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34" w:type="dxa"/>
        <w:tblLook w:val="00A0" w:firstRow="1" w:lastRow="0" w:firstColumn="1" w:lastColumn="0" w:noHBand="0" w:noVBand="0"/>
      </w:tblPr>
      <w:tblGrid>
        <w:gridCol w:w="35"/>
        <w:gridCol w:w="2092"/>
        <w:gridCol w:w="1691"/>
        <w:gridCol w:w="7239"/>
      </w:tblGrid>
      <w:tr w:rsidR="00D65ED7" w:rsidRPr="00745EEB" w14:paraId="0E30DD4E" w14:textId="77777777" w:rsidTr="006774ED">
        <w:tc>
          <w:tcPr>
            <w:tcW w:w="11057" w:type="dxa"/>
            <w:gridSpan w:val="4"/>
            <w:shd w:val="clear" w:color="auto" w:fill="C2D69B"/>
          </w:tcPr>
          <w:p w14:paraId="0E30DD36" w14:textId="77777777" w:rsidR="00D65ED7" w:rsidRPr="00745EEB" w:rsidRDefault="00D65ED7" w:rsidP="00F1337D">
            <w:pPr>
              <w:rPr>
                <w:rFonts w:cs="Arial"/>
                <w:sz w:val="20"/>
                <w:szCs w:val="20"/>
                <w:lang w:val="en-AU"/>
              </w:rPr>
            </w:pPr>
          </w:p>
          <w:p w14:paraId="0E30DD37" w14:textId="77777777" w:rsidR="00D65ED7" w:rsidRPr="00745EEB" w:rsidRDefault="00D65ED7" w:rsidP="00F1337D">
            <w:pPr>
              <w:rPr>
                <w:rFonts w:cs="Arial"/>
                <w:sz w:val="20"/>
                <w:szCs w:val="20"/>
                <w:lang w:val="en-AU"/>
              </w:rPr>
            </w:pPr>
          </w:p>
          <w:p w14:paraId="0E30DD38" w14:textId="77777777" w:rsidR="00D65ED7" w:rsidRPr="00745EEB" w:rsidRDefault="00D65ED7" w:rsidP="00F1337D">
            <w:pPr>
              <w:rPr>
                <w:rFonts w:cs="Arial"/>
                <w:sz w:val="20"/>
                <w:szCs w:val="20"/>
                <w:lang w:val="en-AU"/>
              </w:rPr>
            </w:pPr>
          </w:p>
          <w:p w14:paraId="0E30DD39" w14:textId="77777777" w:rsidR="00D65ED7" w:rsidRPr="00745EEB" w:rsidRDefault="00D65ED7" w:rsidP="00F1337D">
            <w:pPr>
              <w:rPr>
                <w:rFonts w:cs="Arial"/>
                <w:sz w:val="20"/>
                <w:szCs w:val="20"/>
                <w:lang w:val="en-AU"/>
              </w:rPr>
            </w:pPr>
          </w:p>
          <w:p w14:paraId="0E30DD3A" w14:textId="77777777" w:rsidR="00D65ED7" w:rsidRPr="00745EEB" w:rsidRDefault="00D65ED7" w:rsidP="00F1337D">
            <w:pPr>
              <w:rPr>
                <w:rFonts w:cs="Arial"/>
                <w:sz w:val="20"/>
                <w:szCs w:val="20"/>
                <w:lang w:val="en-AU"/>
              </w:rPr>
            </w:pPr>
          </w:p>
          <w:p w14:paraId="0E30DD3B" w14:textId="77777777" w:rsidR="00D65ED7" w:rsidRPr="00745EEB" w:rsidRDefault="00D65ED7" w:rsidP="00F1337D">
            <w:pPr>
              <w:rPr>
                <w:rFonts w:cs="Arial"/>
                <w:sz w:val="20"/>
                <w:szCs w:val="20"/>
                <w:lang w:val="en-AU"/>
              </w:rPr>
            </w:pPr>
          </w:p>
          <w:p w14:paraId="0E30DD3C" w14:textId="77777777" w:rsidR="00D65ED7" w:rsidRPr="00745EEB" w:rsidRDefault="00D65ED7" w:rsidP="00F1337D">
            <w:pPr>
              <w:rPr>
                <w:rFonts w:cs="Arial"/>
                <w:sz w:val="20"/>
                <w:szCs w:val="20"/>
                <w:lang w:val="en-AU"/>
              </w:rPr>
            </w:pPr>
          </w:p>
          <w:p w14:paraId="0E30DD3D" w14:textId="77777777" w:rsidR="00D65ED7" w:rsidRPr="00745EEB" w:rsidRDefault="00D65ED7" w:rsidP="00F1337D">
            <w:pPr>
              <w:rPr>
                <w:rFonts w:cs="Arial"/>
                <w:sz w:val="20"/>
                <w:szCs w:val="20"/>
                <w:lang w:val="en-AU"/>
              </w:rPr>
            </w:pPr>
          </w:p>
          <w:p w14:paraId="0E30DD3E" w14:textId="77777777" w:rsidR="00D65ED7" w:rsidRPr="00745EEB" w:rsidRDefault="00D65ED7" w:rsidP="00F1337D">
            <w:pPr>
              <w:rPr>
                <w:rFonts w:cs="Arial"/>
                <w:sz w:val="20"/>
                <w:szCs w:val="20"/>
                <w:lang w:val="en-AU"/>
              </w:rPr>
            </w:pPr>
          </w:p>
          <w:p w14:paraId="0E30DD3F" w14:textId="77777777" w:rsidR="00D65ED7" w:rsidRPr="00745EEB" w:rsidRDefault="00D65ED7" w:rsidP="00F1337D">
            <w:pPr>
              <w:rPr>
                <w:rFonts w:cs="Arial"/>
                <w:sz w:val="20"/>
                <w:szCs w:val="20"/>
                <w:lang w:val="en-AU"/>
              </w:rPr>
            </w:pPr>
          </w:p>
          <w:p w14:paraId="0E30DD40" w14:textId="77777777" w:rsidR="00D65ED7" w:rsidRPr="00745EEB" w:rsidRDefault="00D65ED7" w:rsidP="00F1337D">
            <w:pPr>
              <w:rPr>
                <w:rFonts w:cs="Arial"/>
                <w:sz w:val="20"/>
                <w:szCs w:val="20"/>
                <w:lang w:val="en-AU"/>
              </w:rPr>
            </w:pPr>
          </w:p>
          <w:p w14:paraId="0E30DD41" w14:textId="77777777" w:rsidR="00D65ED7" w:rsidRPr="00745EEB" w:rsidRDefault="00D65ED7" w:rsidP="00F1337D">
            <w:pPr>
              <w:rPr>
                <w:rFonts w:cs="Arial"/>
                <w:sz w:val="20"/>
                <w:szCs w:val="20"/>
                <w:lang w:val="en-AU"/>
              </w:rPr>
            </w:pPr>
          </w:p>
          <w:p w14:paraId="0E30DD42" w14:textId="77777777" w:rsidR="00D65ED7" w:rsidRPr="00745EEB" w:rsidRDefault="00D65ED7" w:rsidP="00F1337D">
            <w:pPr>
              <w:rPr>
                <w:rFonts w:cs="Arial"/>
                <w:sz w:val="20"/>
                <w:szCs w:val="20"/>
                <w:lang w:val="en-AU"/>
              </w:rPr>
            </w:pPr>
          </w:p>
          <w:p w14:paraId="0E30DD43" w14:textId="77777777" w:rsidR="00D65ED7" w:rsidRPr="00745EEB" w:rsidRDefault="00D65ED7" w:rsidP="00F1337D">
            <w:pPr>
              <w:rPr>
                <w:rFonts w:cs="Arial"/>
                <w:sz w:val="20"/>
                <w:szCs w:val="20"/>
                <w:lang w:val="en-AU"/>
              </w:rPr>
            </w:pPr>
          </w:p>
          <w:p w14:paraId="0E30DD44" w14:textId="77777777" w:rsidR="00D65ED7" w:rsidRPr="00745EEB" w:rsidRDefault="00D65ED7" w:rsidP="00F1337D">
            <w:pPr>
              <w:rPr>
                <w:rFonts w:cs="Arial"/>
                <w:sz w:val="20"/>
                <w:szCs w:val="20"/>
                <w:lang w:val="en-AU"/>
              </w:rPr>
            </w:pPr>
          </w:p>
          <w:p w14:paraId="0E30DD45" w14:textId="77777777" w:rsidR="00D65ED7" w:rsidRPr="00745EEB" w:rsidRDefault="00D65ED7" w:rsidP="00F1337D">
            <w:pPr>
              <w:rPr>
                <w:rFonts w:cs="Arial"/>
                <w:sz w:val="20"/>
                <w:szCs w:val="20"/>
                <w:lang w:val="en-AU"/>
              </w:rPr>
            </w:pPr>
          </w:p>
          <w:p w14:paraId="0E30DD46" w14:textId="77777777" w:rsidR="00D65ED7" w:rsidRPr="00745EEB" w:rsidRDefault="00D65ED7" w:rsidP="00F1337D">
            <w:pPr>
              <w:rPr>
                <w:rFonts w:cs="Arial"/>
                <w:sz w:val="20"/>
                <w:szCs w:val="20"/>
                <w:lang w:val="en-AU"/>
              </w:rPr>
            </w:pPr>
          </w:p>
          <w:p w14:paraId="0E30DD47" w14:textId="77777777" w:rsidR="00D65ED7" w:rsidRPr="00745EEB" w:rsidRDefault="00D65ED7" w:rsidP="00F1337D">
            <w:pPr>
              <w:rPr>
                <w:rFonts w:cs="Arial"/>
                <w:sz w:val="20"/>
                <w:szCs w:val="20"/>
                <w:lang w:val="en-AU"/>
              </w:rPr>
            </w:pPr>
          </w:p>
          <w:p w14:paraId="0E30DD48" w14:textId="77777777" w:rsidR="00D65ED7" w:rsidRPr="00745EEB" w:rsidRDefault="00D65ED7" w:rsidP="0038287B">
            <w:pPr>
              <w:jc w:val="right"/>
              <w:rPr>
                <w:rFonts w:cs="Arial"/>
                <w:b/>
                <w:color w:val="4F6228"/>
                <w:sz w:val="20"/>
                <w:szCs w:val="20"/>
                <w:lang w:val="en-AU"/>
              </w:rPr>
            </w:pPr>
          </w:p>
          <w:p w14:paraId="0E30DD49" w14:textId="77777777" w:rsidR="00D65ED7" w:rsidRPr="00745EEB" w:rsidRDefault="00D65ED7" w:rsidP="0038287B">
            <w:pPr>
              <w:jc w:val="right"/>
              <w:rPr>
                <w:rFonts w:cs="Arial"/>
                <w:b/>
                <w:color w:val="4F6228"/>
                <w:sz w:val="20"/>
                <w:szCs w:val="20"/>
                <w:lang w:val="en-AU"/>
              </w:rPr>
            </w:pPr>
          </w:p>
          <w:p w14:paraId="0E30DD4A" w14:textId="77777777" w:rsidR="00D65ED7" w:rsidRPr="00745EEB" w:rsidRDefault="00D65ED7" w:rsidP="0038287B">
            <w:pPr>
              <w:jc w:val="right"/>
              <w:rPr>
                <w:rFonts w:cs="Arial"/>
                <w:b/>
                <w:color w:val="4F6228"/>
                <w:sz w:val="20"/>
                <w:szCs w:val="20"/>
                <w:lang w:val="en-AU"/>
              </w:rPr>
            </w:pPr>
          </w:p>
          <w:p w14:paraId="0E30DD4B" w14:textId="77777777" w:rsidR="00D65ED7" w:rsidRPr="00745EEB" w:rsidRDefault="00D65ED7" w:rsidP="0038287B">
            <w:pPr>
              <w:jc w:val="right"/>
              <w:rPr>
                <w:rFonts w:cs="Arial"/>
                <w:b/>
                <w:color w:val="4F6228"/>
                <w:sz w:val="28"/>
                <w:szCs w:val="28"/>
                <w:lang w:val="en-AU"/>
              </w:rPr>
            </w:pPr>
            <w:r w:rsidRPr="00745EEB">
              <w:rPr>
                <w:rFonts w:cs="Arial"/>
                <w:b/>
                <w:color w:val="4F6228"/>
                <w:sz w:val="28"/>
                <w:szCs w:val="28"/>
                <w:lang w:val="en-AU"/>
              </w:rPr>
              <w:t>HEAD AGREEMENT</w:t>
            </w:r>
          </w:p>
          <w:p w14:paraId="0E30DD4C" w14:textId="77777777" w:rsidR="00D65ED7" w:rsidRPr="00745EEB" w:rsidRDefault="00D65ED7" w:rsidP="0038287B">
            <w:pPr>
              <w:jc w:val="right"/>
              <w:rPr>
                <w:i/>
                <w:color w:val="0000FF"/>
                <w:sz w:val="28"/>
                <w:szCs w:val="28"/>
                <w:u w:val="single"/>
                <w:lang w:val="en-AU"/>
              </w:rPr>
            </w:pPr>
            <w:r w:rsidRPr="00745EEB">
              <w:rPr>
                <w:i/>
                <w:color w:val="0000FF"/>
                <w:sz w:val="28"/>
                <w:szCs w:val="28"/>
                <w:u w:val="single"/>
                <w:lang w:val="en-AU"/>
              </w:rPr>
              <w:t xml:space="preserve">&lt;Insert Contract Name&gt; </w:t>
            </w:r>
          </w:p>
          <w:p w14:paraId="0E30DD4D" w14:textId="77777777" w:rsidR="00D65ED7" w:rsidRPr="00745EEB" w:rsidRDefault="00D65ED7" w:rsidP="0038287B">
            <w:pPr>
              <w:jc w:val="right"/>
              <w:rPr>
                <w:rFonts w:cs="Arial"/>
                <w:sz w:val="20"/>
                <w:szCs w:val="20"/>
                <w:lang w:val="en-AU"/>
              </w:rPr>
            </w:pPr>
          </w:p>
        </w:tc>
      </w:tr>
      <w:tr w:rsidR="00D65ED7" w:rsidRPr="00745EEB" w14:paraId="0E30DD51" w14:textId="77777777" w:rsidTr="006774ED">
        <w:tblPrEx>
          <w:tblCellMar>
            <w:left w:w="107" w:type="dxa"/>
            <w:right w:w="107" w:type="dxa"/>
          </w:tblCellMar>
          <w:tblLook w:val="0000" w:firstRow="0" w:lastRow="0" w:firstColumn="0" w:lastColumn="0" w:noHBand="0" w:noVBand="0"/>
        </w:tblPrEx>
        <w:trPr>
          <w:gridBefore w:val="1"/>
          <w:wBefore w:w="35" w:type="dxa"/>
        </w:trPr>
        <w:tc>
          <w:tcPr>
            <w:tcW w:w="2092" w:type="dxa"/>
            <w:tcBorders>
              <w:top w:val="single" w:sz="6" w:space="0" w:color="auto"/>
            </w:tcBorders>
            <w:shd w:val="pct12" w:color="auto" w:fill="auto"/>
          </w:tcPr>
          <w:p w14:paraId="0E30DD4F" w14:textId="77777777" w:rsidR="00D65ED7" w:rsidRPr="00745EEB" w:rsidRDefault="00D65ED7" w:rsidP="0038287B">
            <w:pPr>
              <w:spacing w:before="120" w:after="120" w:line="260" w:lineRule="atLeast"/>
              <w:rPr>
                <w:rFonts w:cs="Arial"/>
                <w:b/>
                <w:sz w:val="20"/>
                <w:szCs w:val="20"/>
                <w:lang w:val="en-AU"/>
              </w:rPr>
            </w:pPr>
            <w:r w:rsidRPr="00745EEB">
              <w:rPr>
                <w:rFonts w:cs="Arial"/>
                <w:b/>
                <w:spacing w:val="-3"/>
                <w:sz w:val="20"/>
                <w:szCs w:val="20"/>
                <w:lang w:val="en-AU"/>
              </w:rPr>
              <w:br w:type="page"/>
            </w:r>
            <w:r w:rsidRPr="00745EEB">
              <w:rPr>
                <w:rFonts w:cs="Arial"/>
                <w:b/>
                <w:sz w:val="20"/>
                <w:szCs w:val="20"/>
                <w:lang w:val="en-AU"/>
              </w:rPr>
              <w:t>Parties</w:t>
            </w:r>
          </w:p>
        </w:tc>
        <w:tc>
          <w:tcPr>
            <w:tcW w:w="8930" w:type="dxa"/>
            <w:gridSpan w:val="2"/>
            <w:tcBorders>
              <w:top w:val="single" w:sz="6" w:space="0" w:color="auto"/>
            </w:tcBorders>
            <w:shd w:val="pct12" w:color="auto" w:fill="auto"/>
          </w:tcPr>
          <w:p w14:paraId="0E30DD50" w14:textId="77777777" w:rsidR="00D65ED7" w:rsidRPr="00745EEB" w:rsidRDefault="00D65ED7" w:rsidP="0038287B">
            <w:pPr>
              <w:pStyle w:val="Details"/>
              <w:rPr>
                <w:rFonts w:cs="Arial"/>
                <w:b/>
                <w:sz w:val="20"/>
              </w:rPr>
            </w:pPr>
            <w:bookmarkStart w:id="0" w:name="Parties"/>
            <w:bookmarkEnd w:id="0"/>
          </w:p>
        </w:tc>
      </w:tr>
      <w:tr w:rsidR="00D65ED7" w:rsidRPr="00745EEB" w14:paraId="0E30DD55" w14:textId="77777777" w:rsidTr="006774ED">
        <w:tblPrEx>
          <w:tblCellMar>
            <w:left w:w="107" w:type="dxa"/>
            <w:right w:w="107" w:type="dxa"/>
          </w:tblCellMar>
          <w:tblLook w:val="0000" w:firstRow="0" w:lastRow="0" w:firstColumn="0" w:lastColumn="0" w:noHBand="0" w:noVBand="0"/>
        </w:tblPrEx>
        <w:trPr>
          <w:gridBefore w:val="1"/>
          <w:wBefore w:w="35" w:type="dxa"/>
        </w:trPr>
        <w:tc>
          <w:tcPr>
            <w:tcW w:w="2092" w:type="dxa"/>
            <w:tcBorders>
              <w:top w:val="single" w:sz="6" w:space="0" w:color="auto"/>
            </w:tcBorders>
            <w:shd w:val="pct12" w:color="auto" w:fill="auto"/>
          </w:tcPr>
          <w:p w14:paraId="0E30DD52" w14:textId="77777777" w:rsidR="00D65ED7" w:rsidRPr="00745EEB" w:rsidRDefault="00D65ED7" w:rsidP="0038287B">
            <w:pPr>
              <w:spacing w:before="120" w:after="120" w:line="260" w:lineRule="atLeast"/>
              <w:rPr>
                <w:rFonts w:cs="Arial"/>
                <w:b/>
                <w:sz w:val="20"/>
                <w:szCs w:val="20"/>
                <w:lang w:val="en-AU"/>
              </w:rPr>
            </w:pPr>
            <w:bookmarkStart w:id="1" w:name="PartyTitle1"/>
            <w:bookmarkEnd w:id="1"/>
            <w:r w:rsidRPr="00745EEB">
              <w:rPr>
                <w:rFonts w:cs="Arial"/>
                <w:b/>
                <w:sz w:val="20"/>
                <w:szCs w:val="20"/>
                <w:lang w:val="en-AU"/>
              </w:rPr>
              <w:t>Principal</w:t>
            </w:r>
          </w:p>
        </w:tc>
        <w:tc>
          <w:tcPr>
            <w:tcW w:w="1691" w:type="dxa"/>
            <w:tcBorders>
              <w:top w:val="single" w:sz="6" w:space="0" w:color="auto"/>
            </w:tcBorders>
            <w:shd w:val="pct12" w:color="auto" w:fill="auto"/>
          </w:tcPr>
          <w:p w14:paraId="0E30DD53" w14:textId="77777777" w:rsidR="00D65ED7" w:rsidRPr="00745EEB" w:rsidRDefault="00D65ED7" w:rsidP="006774ED">
            <w:pPr>
              <w:spacing w:before="120" w:after="120" w:line="260" w:lineRule="atLeast"/>
              <w:jc w:val="right"/>
              <w:rPr>
                <w:rFonts w:cs="Arial"/>
                <w:sz w:val="20"/>
                <w:szCs w:val="20"/>
                <w:lang w:val="en-AU"/>
              </w:rPr>
            </w:pPr>
            <w:r w:rsidRPr="00745EEB">
              <w:rPr>
                <w:rFonts w:cs="Arial"/>
                <w:sz w:val="20"/>
                <w:szCs w:val="20"/>
                <w:lang w:val="en-AU"/>
              </w:rPr>
              <w:t>Name</w:t>
            </w:r>
          </w:p>
        </w:tc>
        <w:tc>
          <w:tcPr>
            <w:tcW w:w="7239" w:type="dxa"/>
            <w:tcBorders>
              <w:top w:val="single" w:sz="6" w:space="0" w:color="auto"/>
            </w:tcBorders>
            <w:vAlign w:val="center"/>
          </w:tcPr>
          <w:p w14:paraId="0E30DD54" w14:textId="77777777" w:rsidR="00D65ED7" w:rsidRPr="00745EEB" w:rsidRDefault="00D65ED7" w:rsidP="00CC5444">
            <w:pPr>
              <w:pStyle w:val="GUIDENOTE"/>
              <w:rPr>
                <w:i/>
                <w:color w:val="0000FF"/>
                <w:sz w:val="20"/>
                <w:szCs w:val="20"/>
                <w:u w:val="single"/>
              </w:rPr>
            </w:pPr>
            <w:bookmarkStart w:id="2" w:name="PartyName1"/>
            <w:bookmarkEnd w:id="2"/>
            <w:r w:rsidRPr="00745EEB">
              <w:rPr>
                <w:i/>
                <w:color w:val="0000FF"/>
                <w:sz w:val="20"/>
                <w:szCs w:val="20"/>
                <w:u w:val="single"/>
              </w:rPr>
              <w:t xml:space="preserve">&lt;Insert </w:t>
            </w:r>
            <w:r w:rsidR="00CC5444" w:rsidRPr="00745EEB">
              <w:rPr>
                <w:i/>
                <w:color w:val="0000FF"/>
                <w:sz w:val="20"/>
                <w:szCs w:val="20"/>
                <w:u w:val="single"/>
              </w:rPr>
              <w:t>SECRETARY</w:t>
            </w:r>
            <w:r w:rsidRPr="00745EEB">
              <w:rPr>
                <w:i/>
                <w:color w:val="0000FF"/>
                <w:sz w:val="20"/>
                <w:szCs w:val="20"/>
                <w:u w:val="single"/>
              </w:rPr>
              <w:t xml:space="preserve"> for relevant Department&gt;</w:t>
            </w:r>
          </w:p>
        </w:tc>
      </w:tr>
      <w:tr w:rsidR="00D65ED7" w:rsidRPr="00745EEB" w14:paraId="0E30DD59" w14:textId="77777777" w:rsidTr="006774ED">
        <w:tblPrEx>
          <w:tblCellMar>
            <w:left w:w="107" w:type="dxa"/>
            <w:right w:w="107" w:type="dxa"/>
          </w:tblCellMar>
          <w:tblLook w:val="0000" w:firstRow="0" w:lastRow="0" w:firstColumn="0" w:lastColumn="0" w:noHBand="0" w:noVBand="0"/>
        </w:tblPrEx>
        <w:trPr>
          <w:gridBefore w:val="1"/>
          <w:wBefore w:w="35" w:type="dxa"/>
        </w:trPr>
        <w:tc>
          <w:tcPr>
            <w:tcW w:w="2092" w:type="dxa"/>
            <w:shd w:val="pct12" w:color="auto" w:fill="auto"/>
          </w:tcPr>
          <w:p w14:paraId="0E30DD56" w14:textId="77777777" w:rsidR="00D65ED7" w:rsidRPr="00745EEB" w:rsidRDefault="00D65ED7" w:rsidP="0038287B">
            <w:pPr>
              <w:spacing w:before="120" w:after="120" w:line="260" w:lineRule="atLeast"/>
              <w:rPr>
                <w:rFonts w:cs="Arial"/>
                <w:b/>
                <w:sz w:val="20"/>
                <w:szCs w:val="20"/>
                <w:lang w:val="en-AU"/>
              </w:rPr>
            </w:pPr>
          </w:p>
        </w:tc>
        <w:tc>
          <w:tcPr>
            <w:tcW w:w="1691" w:type="dxa"/>
            <w:shd w:val="pct12" w:color="auto" w:fill="auto"/>
          </w:tcPr>
          <w:p w14:paraId="0E30DD57" w14:textId="77777777" w:rsidR="00D65ED7" w:rsidRPr="00745EEB" w:rsidRDefault="00D65ED7" w:rsidP="006774ED">
            <w:pPr>
              <w:spacing w:before="120" w:after="120" w:line="260" w:lineRule="atLeast"/>
              <w:jc w:val="right"/>
              <w:rPr>
                <w:rFonts w:cs="Arial"/>
                <w:sz w:val="20"/>
                <w:szCs w:val="20"/>
                <w:lang w:val="en-AU"/>
              </w:rPr>
            </w:pPr>
            <w:r w:rsidRPr="00745EEB">
              <w:rPr>
                <w:rFonts w:cs="Arial"/>
                <w:sz w:val="20"/>
                <w:szCs w:val="20"/>
                <w:lang w:val="en-AU"/>
              </w:rPr>
              <w:t>Address</w:t>
            </w:r>
          </w:p>
        </w:tc>
        <w:tc>
          <w:tcPr>
            <w:tcW w:w="7239" w:type="dxa"/>
            <w:vAlign w:val="center"/>
          </w:tcPr>
          <w:p w14:paraId="0E30DD58" w14:textId="77777777" w:rsidR="00D65ED7" w:rsidRPr="00745EEB" w:rsidRDefault="00D65ED7" w:rsidP="006774ED">
            <w:pPr>
              <w:pStyle w:val="GUIDENOTE"/>
              <w:rPr>
                <w:rFonts w:cs="Arial"/>
                <w:sz w:val="20"/>
                <w:szCs w:val="20"/>
              </w:rPr>
            </w:pPr>
            <w:bookmarkStart w:id="3" w:name="Address1"/>
            <w:bookmarkEnd w:id="3"/>
          </w:p>
        </w:tc>
      </w:tr>
      <w:tr w:rsidR="00D65ED7" w:rsidRPr="00745EEB" w14:paraId="0E30DD5D" w14:textId="77777777" w:rsidTr="006774ED">
        <w:tblPrEx>
          <w:tblCellMar>
            <w:left w:w="107" w:type="dxa"/>
            <w:right w:w="107" w:type="dxa"/>
          </w:tblCellMar>
          <w:tblLook w:val="0000" w:firstRow="0" w:lastRow="0" w:firstColumn="0" w:lastColumn="0" w:noHBand="0" w:noVBand="0"/>
        </w:tblPrEx>
        <w:trPr>
          <w:gridBefore w:val="1"/>
          <w:wBefore w:w="35" w:type="dxa"/>
        </w:trPr>
        <w:tc>
          <w:tcPr>
            <w:tcW w:w="2092" w:type="dxa"/>
            <w:tcBorders>
              <w:top w:val="single" w:sz="6" w:space="0" w:color="auto"/>
            </w:tcBorders>
            <w:shd w:val="pct12" w:color="auto" w:fill="auto"/>
          </w:tcPr>
          <w:p w14:paraId="0E30DD5A" w14:textId="77777777" w:rsidR="00D65ED7" w:rsidRPr="00745EEB" w:rsidRDefault="00D65ED7" w:rsidP="0038287B">
            <w:pPr>
              <w:spacing w:before="120" w:after="120" w:line="260" w:lineRule="atLeast"/>
              <w:rPr>
                <w:rFonts w:cs="Arial"/>
                <w:b/>
                <w:sz w:val="20"/>
                <w:szCs w:val="20"/>
                <w:lang w:val="en-AU"/>
              </w:rPr>
            </w:pPr>
            <w:bookmarkStart w:id="4" w:name="PartyTitle2"/>
            <w:bookmarkEnd w:id="4"/>
            <w:r w:rsidRPr="00745EEB">
              <w:rPr>
                <w:rFonts w:cs="Arial"/>
                <w:b/>
                <w:sz w:val="20"/>
                <w:szCs w:val="20"/>
                <w:lang w:val="en-AU"/>
              </w:rPr>
              <w:t>Supplier</w:t>
            </w:r>
          </w:p>
        </w:tc>
        <w:tc>
          <w:tcPr>
            <w:tcW w:w="1691" w:type="dxa"/>
            <w:tcBorders>
              <w:top w:val="single" w:sz="6" w:space="0" w:color="auto"/>
            </w:tcBorders>
            <w:shd w:val="pct12" w:color="auto" w:fill="auto"/>
          </w:tcPr>
          <w:p w14:paraId="0E30DD5B" w14:textId="77777777" w:rsidR="00D65ED7" w:rsidRPr="00745EEB" w:rsidRDefault="00D65ED7" w:rsidP="006774ED">
            <w:pPr>
              <w:spacing w:before="120" w:after="120" w:line="260" w:lineRule="atLeast"/>
              <w:jc w:val="right"/>
              <w:rPr>
                <w:rFonts w:cs="Arial"/>
                <w:sz w:val="20"/>
                <w:szCs w:val="20"/>
                <w:lang w:val="en-AU"/>
              </w:rPr>
            </w:pPr>
            <w:r w:rsidRPr="00745EEB">
              <w:rPr>
                <w:rFonts w:cs="Arial"/>
                <w:sz w:val="20"/>
                <w:szCs w:val="20"/>
                <w:lang w:val="en-AU"/>
              </w:rPr>
              <w:t>Name</w:t>
            </w:r>
          </w:p>
        </w:tc>
        <w:tc>
          <w:tcPr>
            <w:tcW w:w="7239" w:type="dxa"/>
            <w:tcBorders>
              <w:top w:val="single" w:sz="6" w:space="0" w:color="auto"/>
            </w:tcBorders>
          </w:tcPr>
          <w:p w14:paraId="0E30DD5C" w14:textId="77777777" w:rsidR="00D65ED7" w:rsidRPr="00745EEB" w:rsidRDefault="00D65ED7" w:rsidP="0038287B">
            <w:pPr>
              <w:pStyle w:val="Details"/>
              <w:rPr>
                <w:rFonts w:cs="Arial"/>
                <w:b/>
                <w:sz w:val="20"/>
              </w:rPr>
            </w:pPr>
            <w:bookmarkStart w:id="5" w:name="PartyName2"/>
            <w:bookmarkEnd w:id="5"/>
          </w:p>
        </w:tc>
      </w:tr>
      <w:tr w:rsidR="00D65ED7" w:rsidRPr="00745EEB" w14:paraId="0E30DD61" w14:textId="77777777" w:rsidTr="006774ED">
        <w:tblPrEx>
          <w:tblCellMar>
            <w:left w:w="107" w:type="dxa"/>
            <w:right w:w="107" w:type="dxa"/>
          </w:tblCellMar>
          <w:tblLook w:val="0000" w:firstRow="0" w:lastRow="0" w:firstColumn="0" w:lastColumn="0" w:noHBand="0" w:noVBand="0"/>
        </w:tblPrEx>
        <w:trPr>
          <w:gridBefore w:val="1"/>
          <w:wBefore w:w="35" w:type="dxa"/>
        </w:trPr>
        <w:tc>
          <w:tcPr>
            <w:tcW w:w="2092" w:type="dxa"/>
            <w:shd w:val="pct12" w:color="auto" w:fill="auto"/>
          </w:tcPr>
          <w:p w14:paraId="0E30DD5E" w14:textId="77777777" w:rsidR="00D65ED7" w:rsidRPr="00745EEB" w:rsidRDefault="00D65ED7" w:rsidP="0038287B">
            <w:pPr>
              <w:spacing w:before="120" w:after="120" w:line="260" w:lineRule="atLeast"/>
              <w:rPr>
                <w:rFonts w:cs="Arial"/>
                <w:b/>
                <w:sz w:val="20"/>
                <w:szCs w:val="20"/>
                <w:lang w:val="en-AU"/>
              </w:rPr>
            </w:pPr>
          </w:p>
        </w:tc>
        <w:tc>
          <w:tcPr>
            <w:tcW w:w="1691" w:type="dxa"/>
            <w:shd w:val="pct12" w:color="auto" w:fill="auto"/>
          </w:tcPr>
          <w:p w14:paraId="0E30DD5F" w14:textId="77777777" w:rsidR="00D65ED7" w:rsidRPr="00745EEB" w:rsidRDefault="00D65ED7" w:rsidP="006774ED">
            <w:pPr>
              <w:spacing w:before="120" w:after="120" w:line="260" w:lineRule="atLeast"/>
              <w:jc w:val="right"/>
              <w:rPr>
                <w:rFonts w:cs="Arial"/>
                <w:sz w:val="20"/>
                <w:szCs w:val="20"/>
                <w:lang w:val="en-AU"/>
              </w:rPr>
            </w:pPr>
            <w:r w:rsidRPr="00745EEB">
              <w:rPr>
                <w:rFonts w:cs="Arial"/>
                <w:sz w:val="20"/>
                <w:szCs w:val="20"/>
                <w:lang w:val="en-AU"/>
              </w:rPr>
              <w:t>ABN/ACN</w:t>
            </w:r>
          </w:p>
        </w:tc>
        <w:tc>
          <w:tcPr>
            <w:tcW w:w="7239" w:type="dxa"/>
          </w:tcPr>
          <w:p w14:paraId="0E30DD60" w14:textId="77777777" w:rsidR="00D65ED7" w:rsidRPr="00745EEB" w:rsidRDefault="00D65ED7" w:rsidP="0038287B">
            <w:pPr>
              <w:pStyle w:val="Details"/>
              <w:rPr>
                <w:rFonts w:cs="Arial"/>
                <w:sz w:val="20"/>
              </w:rPr>
            </w:pPr>
            <w:bookmarkStart w:id="6" w:name="ACN2"/>
            <w:bookmarkEnd w:id="6"/>
          </w:p>
        </w:tc>
      </w:tr>
      <w:tr w:rsidR="00D65ED7" w:rsidRPr="00745EEB" w14:paraId="0E30DD65" w14:textId="77777777" w:rsidTr="006774ED">
        <w:tblPrEx>
          <w:tblCellMar>
            <w:left w:w="107" w:type="dxa"/>
            <w:right w:w="107" w:type="dxa"/>
          </w:tblCellMar>
          <w:tblLook w:val="0000" w:firstRow="0" w:lastRow="0" w:firstColumn="0" w:lastColumn="0" w:noHBand="0" w:noVBand="0"/>
        </w:tblPrEx>
        <w:trPr>
          <w:gridBefore w:val="1"/>
          <w:wBefore w:w="35" w:type="dxa"/>
        </w:trPr>
        <w:tc>
          <w:tcPr>
            <w:tcW w:w="2092" w:type="dxa"/>
            <w:tcBorders>
              <w:bottom w:val="single" w:sz="4" w:space="0" w:color="auto"/>
            </w:tcBorders>
            <w:shd w:val="pct12" w:color="auto" w:fill="auto"/>
          </w:tcPr>
          <w:p w14:paraId="0E30DD62" w14:textId="77777777" w:rsidR="00D65ED7" w:rsidRPr="00745EEB" w:rsidRDefault="00D65ED7" w:rsidP="0038287B">
            <w:pPr>
              <w:spacing w:before="120" w:after="120" w:line="260" w:lineRule="atLeast"/>
              <w:rPr>
                <w:rFonts w:cs="Arial"/>
                <w:b/>
                <w:sz w:val="20"/>
                <w:szCs w:val="20"/>
                <w:lang w:val="en-AU"/>
              </w:rPr>
            </w:pPr>
          </w:p>
        </w:tc>
        <w:tc>
          <w:tcPr>
            <w:tcW w:w="1691" w:type="dxa"/>
            <w:tcBorders>
              <w:bottom w:val="single" w:sz="4" w:space="0" w:color="auto"/>
            </w:tcBorders>
            <w:shd w:val="pct12" w:color="auto" w:fill="auto"/>
          </w:tcPr>
          <w:p w14:paraId="0E30DD63" w14:textId="77777777" w:rsidR="00D65ED7" w:rsidRPr="00745EEB" w:rsidRDefault="00D65ED7" w:rsidP="006774ED">
            <w:pPr>
              <w:spacing w:before="120" w:after="120" w:line="260" w:lineRule="atLeast"/>
              <w:jc w:val="right"/>
              <w:rPr>
                <w:rFonts w:cs="Arial"/>
                <w:sz w:val="20"/>
                <w:szCs w:val="20"/>
                <w:lang w:val="en-AU"/>
              </w:rPr>
            </w:pPr>
            <w:r w:rsidRPr="00745EEB">
              <w:rPr>
                <w:rFonts w:cs="Arial"/>
                <w:sz w:val="20"/>
                <w:szCs w:val="20"/>
                <w:lang w:val="en-AU"/>
              </w:rPr>
              <w:t>Address</w:t>
            </w:r>
          </w:p>
        </w:tc>
        <w:tc>
          <w:tcPr>
            <w:tcW w:w="7239" w:type="dxa"/>
            <w:tcBorders>
              <w:bottom w:val="single" w:sz="4" w:space="0" w:color="auto"/>
            </w:tcBorders>
          </w:tcPr>
          <w:p w14:paraId="0E30DD64" w14:textId="77777777" w:rsidR="00D65ED7" w:rsidRPr="00745EEB" w:rsidRDefault="00D65ED7" w:rsidP="0038287B">
            <w:pPr>
              <w:pStyle w:val="Details"/>
              <w:rPr>
                <w:rFonts w:cs="Arial"/>
                <w:sz w:val="20"/>
              </w:rPr>
            </w:pPr>
            <w:bookmarkStart w:id="7" w:name="Address2"/>
            <w:bookmarkEnd w:id="7"/>
          </w:p>
        </w:tc>
      </w:tr>
    </w:tbl>
    <w:p w14:paraId="0E30DD66" w14:textId="4D14B46F" w:rsidR="00D65ED7" w:rsidRPr="00745EEB" w:rsidRDefault="00D65ED7" w:rsidP="000A30E2">
      <w:pPr>
        <w:pStyle w:val="TOCHeading"/>
        <w:tabs>
          <w:tab w:val="right" w:leader="dot" w:pos="10632"/>
        </w:tabs>
        <w:rPr>
          <w:rFonts w:cs="Arial"/>
          <w:bCs w:val="0"/>
          <w:color w:val="auto"/>
          <w:sz w:val="20"/>
          <w:szCs w:val="20"/>
          <w:lang w:val="en-AU"/>
        </w:rPr>
      </w:pPr>
      <w:r w:rsidRPr="00745EEB">
        <w:rPr>
          <w:rFonts w:cs="Arial"/>
          <w:bCs w:val="0"/>
          <w:color w:val="auto"/>
          <w:sz w:val="20"/>
          <w:szCs w:val="20"/>
          <w:lang w:val="en-AU"/>
        </w:rPr>
        <w:lastRenderedPageBreak/>
        <w:t>EXECUTED as a deed</w:t>
      </w:r>
      <w:r w:rsidR="00F50E06">
        <w:rPr>
          <w:rFonts w:cs="Arial"/>
          <w:bCs w:val="0"/>
          <w:color w:val="auto"/>
          <w:sz w:val="20"/>
          <w:szCs w:val="20"/>
          <w:lang w:val="en-AU"/>
        </w:rPr>
        <w:br/>
      </w:r>
    </w:p>
    <w:tbl>
      <w:tblPr>
        <w:tblW w:w="5000" w:type="pct"/>
        <w:jc w:val="center"/>
        <w:tblCellMar>
          <w:left w:w="107" w:type="dxa"/>
          <w:right w:w="107" w:type="dxa"/>
        </w:tblCellMar>
        <w:tblLook w:val="0000" w:firstRow="0" w:lastRow="0" w:firstColumn="0" w:lastColumn="0" w:noHBand="0" w:noVBand="0"/>
      </w:tblPr>
      <w:tblGrid>
        <w:gridCol w:w="4546"/>
        <w:gridCol w:w="689"/>
        <w:gridCol w:w="4546"/>
      </w:tblGrid>
      <w:tr w:rsidR="00D65ED7" w:rsidRPr="00745EEB" w14:paraId="0E30DD7F" w14:textId="77777777" w:rsidTr="000E6FBA">
        <w:trPr>
          <w:cantSplit/>
          <w:jc w:val="center"/>
        </w:trPr>
        <w:tc>
          <w:tcPr>
            <w:tcW w:w="2324" w:type="pct"/>
          </w:tcPr>
          <w:p w14:paraId="0E30DD67" w14:textId="77777777" w:rsidR="00D65ED7" w:rsidRPr="00745EEB" w:rsidRDefault="00D65ED7" w:rsidP="000E6FBA">
            <w:pPr>
              <w:rPr>
                <w:rFonts w:cs="Arial"/>
                <w:sz w:val="20"/>
                <w:szCs w:val="20"/>
                <w:lang w:val="en-AU"/>
              </w:rPr>
            </w:pPr>
            <w:bookmarkStart w:id="8" w:name="E_e2"/>
            <w:r w:rsidRPr="00745EEB">
              <w:rPr>
                <w:rFonts w:cs="Arial"/>
                <w:b/>
                <w:sz w:val="20"/>
                <w:szCs w:val="20"/>
                <w:lang w:val="en-AU"/>
              </w:rPr>
              <w:t xml:space="preserve">SIGNED, SEALED AND DELIVERED </w:t>
            </w:r>
            <w:r w:rsidRPr="00745EEB">
              <w:rPr>
                <w:rFonts w:cs="Arial"/>
                <w:sz w:val="20"/>
                <w:szCs w:val="20"/>
                <w:lang w:val="en-AU"/>
              </w:rPr>
              <w:t xml:space="preserve">by the signatory for and on behalf of the </w:t>
            </w:r>
            <w:r w:rsidR="00042B55" w:rsidRPr="00745EEB">
              <w:rPr>
                <w:rFonts w:cs="Arial"/>
                <w:b/>
                <w:sz w:val="20"/>
                <w:szCs w:val="20"/>
                <w:lang w:val="en-AU"/>
              </w:rPr>
              <w:t>SECRETARY</w:t>
            </w:r>
            <w:r w:rsidRPr="00745EEB">
              <w:rPr>
                <w:rFonts w:cs="Arial"/>
                <w:b/>
                <w:sz w:val="20"/>
                <w:szCs w:val="20"/>
                <w:lang w:val="en-AU"/>
              </w:rPr>
              <w:t xml:space="preserve"> </w:t>
            </w:r>
            <w:r w:rsidRPr="00745EEB">
              <w:rPr>
                <w:rFonts w:cs="Arial"/>
                <w:sz w:val="20"/>
                <w:szCs w:val="20"/>
                <w:lang w:val="en-AU"/>
              </w:rPr>
              <w:t xml:space="preserve">but not </w:t>
            </w:r>
            <w:proofErr w:type="gramStart"/>
            <w:r w:rsidRPr="00745EEB">
              <w:rPr>
                <w:rFonts w:cs="Arial"/>
                <w:sz w:val="20"/>
                <w:szCs w:val="20"/>
                <w:lang w:val="en-AU"/>
              </w:rPr>
              <w:t>so as to</w:t>
            </w:r>
            <w:proofErr w:type="gramEnd"/>
            <w:r w:rsidRPr="00745EEB">
              <w:rPr>
                <w:rFonts w:cs="Arial"/>
                <w:sz w:val="20"/>
                <w:szCs w:val="20"/>
                <w:lang w:val="en-AU"/>
              </w:rPr>
              <w:t xml:space="preserve"> incur any personal liability in the presence of:</w:t>
            </w:r>
            <w:r w:rsidRPr="00745EEB">
              <w:rPr>
                <w:rFonts w:cs="Arial"/>
                <w:sz w:val="20"/>
                <w:szCs w:val="20"/>
                <w:lang w:val="en-AU"/>
              </w:rPr>
              <w:br/>
              <w:t xml:space="preserve">  </w:t>
            </w:r>
            <w:r w:rsidRPr="00745EEB">
              <w:rPr>
                <w:rFonts w:cs="Arial"/>
                <w:sz w:val="20"/>
                <w:szCs w:val="20"/>
                <w:lang w:val="en-AU"/>
              </w:rPr>
              <w:br/>
            </w:r>
          </w:p>
          <w:p w14:paraId="0E30DD68" w14:textId="77777777" w:rsidR="00D65ED7" w:rsidRPr="00745EEB" w:rsidRDefault="00D65ED7" w:rsidP="000E6FBA">
            <w:pPr>
              <w:tabs>
                <w:tab w:val="right" w:leader="dot" w:pos="3528"/>
              </w:tabs>
              <w:rPr>
                <w:rFonts w:cs="Arial"/>
                <w:sz w:val="20"/>
                <w:szCs w:val="20"/>
                <w:lang w:val="en-AU"/>
              </w:rPr>
            </w:pPr>
            <w:r w:rsidRPr="00745EEB">
              <w:rPr>
                <w:rFonts w:cs="Arial"/>
                <w:sz w:val="20"/>
                <w:szCs w:val="20"/>
                <w:lang w:val="en-AU"/>
              </w:rPr>
              <w:tab/>
            </w:r>
          </w:p>
          <w:p w14:paraId="0E30DD69" w14:textId="77777777" w:rsidR="00D65ED7" w:rsidRPr="00745EEB" w:rsidRDefault="00D65ED7" w:rsidP="000E6FBA">
            <w:pPr>
              <w:rPr>
                <w:rFonts w:cs="Arial"/>
                <w:sz w:val="20"/>
                <w:szCs w:val="20"/>
                <w:lang w:val="en-AU"/>
              </w:rPr>
            </w:pPr>
            <w:r w:rsidRPr="00745EEB">
              <w:rPr>
                <w:rFonts w:cs="Arial"/>
                <w:sz w:val="20"/>
                <w:szCs w:val="20"/>
                <w:lang w:val="en-AU"/>
              </w:rPr>
              <w:t>Signature of witness</w:t>
            </w:r>
            <w:r w:rsidRPr="00745EEB">
              <w:rPr>
                <w:rFonts w:cs="Arial"/>
                <w:sz w:val="20"/>
                <w:szCs w:val="20"/>
                <w:lang w:val="en-AU"/>
              </w:rPr>
              <w:br/>
            </w:r>
          </w:p>
          <w:p w14:paraId="0E30DD6A" w14:textId="77777777" w:rsidR="00D65ED7" w:rsidRPr="00745EEB" w:rsidRDefault="00D65ED7" w:rsidP="000E6FBA">
            <w:pPr>
              <w:tabs>
                <w:tab w:val="right" w:leader="dot" w:pos="3528"/>
              </w:tabs>
              <w:rPr>
                <w:rFonts w:cs="Arial"/>
                <w:sz w:val="20"/>
                <w:szCs w:val="20"/>
                <w:lang w:val="en-AU"/>
              </w:rPr>
            </w:pPr>
            <w:r w:rsidRPr="00745EEB">
              <w:rPr>
                <w:rFonts w:cs="Arial"/>
                <w:sz w:val="20"/>
                <w:szCs w:val="20"/>
                <w:lang w:val="en-AU"/>
              </w:rPr>
              <w:tab/>
            </w:r>
          </w:p>
          <w:p w14:paraId="0E30DD6B" w14:textId="77777777" w:rsidR="00D65ED7" w:rsidRPr="00745EEB" w:rsidRDefault="00D65ED7" w:rsidP="000E6FBA">
            <w:pPr>
              <w:rPr>
                <w:rFonts w:cs="Arial"/>
                <w:sz w:val="20"/>
                <w:szCs w:val="20"/>
                <w:lang w:val="en-AU"/>
              </w:rPr>
            </w:pPr>
            <w:r w:rsidRPr="00745EEB">
              <w:rPr>
                <w:rFonts w:cs="Arial"/>
                <w:sz w:val="20"/>
                <w:szCs w:val="20"/>
                <w:lang w:val="en-AU"/>
              </w:rPr>
              <w:t>Name of witness (block letters)</w:t>
            </w:r>
          </w:p>
        </w:tc>
        <w:tc>
          <w:tcPr>
            <w:tcW w:w="352" w:type="pct"/>
          </w:tcPr>
          <w:p w14:paraId="0E30DD6C" w14:textId="77777777" w:rsidR="00D65ED7" w:rsidRPr="00745EEB" w:rsidRDefault="00D65ED7" w:rsidP="000E6FBA">
            <w:pPr>
              <w:rPr>
                <w:rFonts w:cs="Arial"/>
                <w:sz w:val="20"/>
                <w:szCs w:val="20"/>
                <w:lang w:val="en-AU"/>
              </w:rPr>
            </w:pPr>
            <w:r w:rsidRPr="00745EEB">
              <w:rPr>
                <w:rFonts w:cs="Arial"/>
                <w:sz w:val="20"/>
                <w:szCs w:val="20"/>
                <w:lang w:val="en-AU"/>
              </w:rPr>
              <w:t>)</w:t>
            </w:r>
          </w:p>
          <w:p w14:paraId="0E30DD6D" w14:textId="77777777" w:rsidR="00D65ED7" w:rsidRPr="00745EEB" w:rsidRDefault="00D65ED7" w:rsidP="000E6FBA">
            <w:pPr>
              <w:rPr>
                <w:rFonts w:cs="Arial"/>
                <w:sz w:val="20"/>
                <w:szCs w:val="20"/>
                <w:lang w:val="en-AU"/>
              </w:rPr>
            </w:pPr>
            <w:r w:rsidRPr="00745EEB">
              <w:rPr>
                <w:rFonts w:cs="Arial"/>
                <w:sz w:val="20"/>
                <w:szCs w:val="20"/>
                <w:lang w:val="en-AU"/>
              </w:rPr>
              <w:t>)</w:t>
            </w:r>
          </w:p>
          <w:p w14:paraId="0E30DD6E" w14:textId="77777777" w:rsidR="00D65ED7" w:rsidRPr="00745EEB" w:rsidRDefault="00D65ED7" w:rsidP="000E6FBA">
            <w:pPr>
              <w:rPr>
                <w:rFonts w:cs="Arial"/>
                <w:sz w:val="20"/>
                <w:szCs w:val="20"/>
                <w:lang w:val="en-AU"/>
              </w:rPr>
            </w:pPr>
            <w:r w:rsidRPr="00745EEB">
              <w:rPr>
                <w:rFonts w:cs="Arial"/>
                <w:sz w:val="20"/>
                <w:szCs w:val="20"/>
                <w:lang w:val="en-AU"/>
              </w:rPr>
              <w:t>)</w:t>
            </w:r>
          </w:p>
          <w:p w14:paraId="0E30DD6F" w14:textId="77777777" w:rsidR="00D65ED7" w:rsidRPr="00745EEB" w:rsidRDefault="00D65ED7" w:rsidP="000E6FBA">
            <w:pPr>
              <w:rPr>
                <w:rFonts w:cs="Arial"/>
                <w:sz w:val="20"/>
                <w:szCs w:val="20"/>
                <w:lang w:val="en-AU"/>
              </w:rPr>
            </w:pPr>
            <w:r w:rsidRPr="00745EEB">
              <w:rPr>
                <w:rFonts w:cs="Arial"/>
                <w:sz w:val="20"/>
                <w:szCs w:val="20"/>
                <w:lang w:val="en-AU"/>
              </w:rPr>
              <w:t>)</w:t>
            </w:r>
          </w:p>
          <w:p w14:paraId="0E30DD70" w14:textId="77777777" w:rsidR="00D65ED7" w:rsidRPr="00745EEB" w:rsidRDefault="00D65ED7" w:rsidP="000E6FBA">
            <w:pPr>
              <w:rPr>
                <w:rFonts w:cs="Arial"/>
                <w:sz w:val="20"/>
                <w:szCs w:val="20"/>
                <w:lang w:val="en-AU"/>
              </w:rPr>
            </w:pPr>
            <w:r w:rsidRPr="00745EEB">
              <w:rPr>
                <w:rFonts w:cs="Arial"/>
                <w:sz w:val="20"/>
                <w:szCs w:val="20"/>
                <w:lang w:val="en-AU"/>
              </w:rPr>
              <w:t>)</w:t>
            </w:r>
          </w:p>
          <w:p w14:paraId="0E30DD71" w14:textId="77777777" w:rsidR="00D65ED7" w:rsidRPr="00745EEB" w:rsidRDefault="00D65ED7" w:rsidP="000E6FBA">
            <w:pPr>
              <w:rPr>
                <w:rFonts w:cs="Arial"/>
                <w:sz w:val="20"/>
                <w:szCs w:val="20"/>
                <w:lang w:val="en-AU"/>
              </w:rPr>
            </w:pPr>
            <w:r w:rsidRPr="00745EEB">
              <w:rPr>
                <w:rFonts w:cs="Arial"/>
                <w:sz w:val="20"/>
                <w:szCs w:val="20"/>
                <w:lang w:val="en-AU"/>
              </w:rPr>
              <w:t>)</w:t>
            </w:r>
          </w:p>
          <w:p w14:paraId="0E30DD72" w14:textId="77777777" w:rsidR="00D65ED7" w:rsidRPr="00745EEB" w:rsidRDefault="00D65ED7" w:rsidP="000E6FBA">
            <w:pPr>
              <w:rPr>
                <w:rFonts w:cs="Arial"/>
                <w:sz w:val="20"/>
                <w:szCs w:val="20"/>
                <w:lang w:val="en-AU"/>
              </w:rPr>
            </w:pPr>
            <w:r w:rsidRPr="00745EEB">
              <w:rPr>
                <w:rFonts w:cs="Arial"/>
                <w:sz w:val="20"/>
                <w:szCs w:val="20"/>
                <w:lang w:val="en-AU"/>
              </w:rPr>
              <w:t>)</w:t>
            </w:r>
          </w:p>
          <w:p w14:paraId="0E30DD73" w14:textId="77777777" w:rsidR="00D65ED7" w:rsidRPr="00745EEB" w:rsidRDefault="00D65ED7" w:rsidP="000E6FBA">
            <w:pPr>
              <w:rPr>
                <w:rFonts w:cs="Arial"/>
                <w:sz w:val="20"/>
                <w:szCs w:val="20"/>
                <w:lang w:val="en-AU"/>
              </w:rPr>
            </w:pPr>
            <w:r w:rsidRPr="00745EEB">
              <w:rPr>
                <w:rFonts w:cs="Arial"/>
                <w:sz w:val="20"/>
                <w:szCs w:val="20"/>
                <w:lang w:val="en-AU"/>
              </w:rPr>
              <w:t>)</w:t>
            </w:r>
          </w:p>
          <w:p w14:paraId="0E30DD74" w14:textId="77777777" w:rsidR="00D65ED7" w:rsidRPr="00745EEB" w:rsidRDefault="00D65ED7" w:rsidP="000E6FBA">
            <w:pPr>
              <w:rPr>
                <w:rFonts w:cs="Arial"/>
                <w:sz w:val="20"/>
                <w:szCs w:val="20"/>
                <w:lang w:val="en-AU"/>
              </w:rPr>
            </w:pPr>
            <w:r w:rsidRPr="00745EEB">
              <w:rPr>
                <w:rFonts w:cs="Arial"/>
                <w:sz w:val="20"/>
                <w:szCs w:val="20"/>
                <w:lang w:val="en-AU"/>
              </w:rPr>
              <w:t>)</w:t>
            </w:r>
          </w:p>
          <w:p w14:paraId="0E30DD75" w14:textId="77777777" w:rsidR="00D65ED7" w:rsidRPr="00745EEB" w:rsidRDefault="00D65ED7" w:rsidP="000E6FBA">
            <w:pPr>
              <w:rPr>
                <w:rFonts w:cs="Arial"/>
                <w:sz w:val="20"/>
                <w:szCs w:val="20"/>
                <w:lang w:val="en-AU"/>
              </w:rPr>
            </w:pPr>
            <w:r w:rsidRPr="00745EEB">
              <w:rPr>
                <w:rFonts w:cs="Arial"/>
                <w:sz w:val="20"/>
                <w:szCs w:val="20"/>
                <w:lang w:val="en-AU"/>
              </w:rPr>
              <w:t>)</w:t>
            </w:r>
          </w:p>
        </w:tc>
        <w:tc>
          <w:tcPr>
            <w:tcW w:w="2324" w:type="pct"/>
          </w:tcPr>
          <w:p w14:paraId="0E30DD76" w14:textId="77777777" w:rsidR="00D65ED7" w:rsidRPr="00745EEB" w:rsidRDefault="00D65ED7" w:rsidP="000E6FBA">
            <w:pPr>
              <w:rPr>
                <w:rFonts w:cs="Arial"/>
                <w:sz w:val="20"/>
                <w:szCs w:val="20"/>
                <w:lang w:val="en-AU"/>
              </w:rPr>
            </w:pPr>
          </w:p>
          <w:p w14:paraId="0E30DD77" w14:textId="77777777" w:rsidR="00D65ED7" w:rsidRPr="00745EEB" w:rsidRDefault="00D65ED7" w:rsidP="000E6FBA">
            <w:pPr>
              <w:rPr>
                <w:rFonts w:cs="Arial"/>
                <w:sz w:val="20"/>
                <w:szCs w:val="20"/>
                <w:lang w:val="en-AU"/>
              </w:rPr>
            </w:pPr>
          </w:p>
          <w:p w14:paraId="0E30DD78" w14:textId="77777777" w:rsidR="00D65ED7" w:rsidRPr="00745EEB" w:rsidRDefault="00D65ED7" w:rsidP="000E6FBA">
            <w:pPr>
              <w:rPr>
                <w:rFonts w:cs="Arial"/>
                <w:sz w:val="20"/>
                <w:szCs w:val="20"/>
                <w:lang w:val="en-AU"/>
              </w:rPr>
            </w:pPr>
          </w:p>
          <w:p w14:paraId="0E30DD79" w14:textId="77777777" w:rsidR="00D65ED7" w:rsidRPr="00745EEB" w:rsidRDefault="00D65ED7" w:rsidP="000E6FBA">
            <w:pPr>
              <w:tabs>
                <w:tab w:val="right" w:leader="dot" w:pos="3528"/>
              </w:tabs>
              <w:rPr>
                <w:rFonts w:cs="Arial"/>
                <w:sz w:val="20"/>
                <w:szCs w:val="20"/>
                <w:lang w:val="en-AU"/>
              </w:rPr>
            </w:pPr>
            <w:r w:rsidRPr="00745EEB">
              <w:rPr>
                <w:rFonts w:cs="Arial"/>
                <w:sz w:val="20"/>
                <w:szCs w:val="20"/>
                <w:lang w:val="en-AU"/>
              </w:rPr>
              <w:tab/>
            </w:r>
          </w:p>
          <w:p w14:paraId="0E30DD7A" w14:textId="77777777" w:rsidR="00D65ED7" w:rsidRPr="00745EEB" w:rsidRDefault="00D65ED7" w:rsidP="000E6FBA">
            <w:pPr>
              <w:tabs>
                <w:tab w:val="right" w:leader="dot" w:pos="6521"/>
              </w:tabs>
              <w:rPr>
                <w:rFonts w:cs="Arial"/>
                <w:sz w:val="20"/>
                <w:szCs w:val="20"/>
                <w:lang w:val="en-AU"/>
              </w:rPr>
            </w:pPr>
            <w:r w:rsidRPr="00745EEB">
              <w:rPr>
                <w:rFonts w:cs="Arial"/>
                <w:sz w:val="20"/>
                <w:szCs w:val="20"/>
                <w:lang w:val="en-AU"/>
              </w:rPr>
              <w:t>Signature of signatory</w:t>
            </w:r>
            <w:r w:rsidRPr="00745EEB">
              <w:rPr>
                <w:rFonts w:cs="Arial"/>
                <w:sz w:val="20"/>
                <w:szCs w:val="20"/>
                <w:lang w:val="en-AU"/>
              </w:rPr>
              <w:br/>
            </w:r>
          </w:p>
          <w:p w14:paraId="0E30DD7B" w14:textId="77777777" w:rsidR="00D65ED7" w:rsidRPr="00745EEB" w:rsidRDefault="00D65ED7" w:rsidP="000E6FBA">
            <w:pPr>
              <w:tabs>
                <w:tab w:val="right" w:leader="dot" w:pos="3528"/>
              </w:tabs>
              <w:rPr>
                <w:rFonts w:cs="Arial"/>
                <w:sz w:val="20"/>
                <w:szCs w:val="20"/>
                <w:lang w:val="en-AU"/>
              </w:rPr>
            </w:pPr>
            <w:r w:rsidRPr="00745EEB">
              <w:rPr>
                <w:rFonts w:cs="Arial"/>
                <w:sz w:val="20"/>
                <w:szCs w:val="20"/>
                <w:lang w:val="en-AU"/>
              </w:rPr>
              <w:tab/>
            </w:r>
          </w:p>
          <w:p w14:paraId="0E30DD7C" w14:textId="77777777" w:rsidR="00D65ED7" w:rsidRPr="00745EEB" w:rsidRDefault="00D65ED7" w:rsidP="000E6FBA">
            <w:pPr>
              <w:tabs>
                <w:tab w:val="right" w:leader="dot" w:pos="6521"/>
              </w:tabs>
              <w:rPr>
                <w:rFonts w:cs="Arial"/>
                <w:sz w:val="20"/>
                <w:szCs w:val="20"/>
                <w:lang w:val="en-AU"/>
              </w:rPr>
            </w:pPr>
            <w:r w:rsidRPr="00745EEB">
              <w:rPr>
                <w:rFonts w:cs="Arial"/>
                <w:sz w:val="20"/>
                <w:szCs w:val="20"/>
                <w:lang w:val="en-AU"/>
              </w:rPr>
              <w:t>Name of signatory (block letters)</w:t>
            </w:r>
          </w:p>
          <w:p w14:paraId="0E30DD7D" w14:textId="77777777" w:rsidR="00D65ED7" w:rsidRPr="00745EEB" w:rsidRDefault="00D65ED7" w:rsidP="000E6FBA">
            <w:pPr>
              <w:tabs>
                <w:tab w:val="right" w:leader="dot" w:pos="3528"/>
              </w:tabs>
              <w:rPr>
                <w:rFonts w:cs="Arial"/>
                <w:sz w:val="20"/>
                <w:szCs w:val="20"/>
                <w:lang w:val="en-AU"/>
              </w:rPr>
            </w:pPr>
            <w:r w:rsidRPr="00745EEB">
              <w:rPr>
                <w:rFonts w:cs="Arial"/>
                <w:sz w:val="20"/>
                <w:szCs w:val="20"/>
                <w:lang w:val="en-AU"/>
              </w:rPr>
              <w:tab/>
            </w:r>
            <w:r w:rsidRPr="00745EEB">
              <w:rPr>
                <w:rFonts w:cs="Arial"/>
                <w:sz w:val="20"/>
                <w:szCs w:val="20"/>
                <w:lang w:val="en-AU"/>
              </w:rPr>
              <w:br/>
            </w:r>
          </w:p>
          <w:p w14:paraId="0E30DD7E" w14:textId="77777777" w:rsidR="00D65ED7" w:rsidRPr="00745EEB" w:rsidRDefault="00D65ED7" w:rsidP="000E6FBA">
            <w:pPr>
              <w:tabs>
                <w:tab w:val="left" w:leader="dot" w:pos="3561"/>
                <w:tab w:val="right" w:leader="dot" w:pos="6521"/>
              </w:tabs>
              <w:rPr>
                <w:rFonts w:cs="Arial"/>
                <w:sz w:val="20"/>
                <w:szCs w:val="20"/>
                <w:lang w:val="en-AU"/>
              </w:rPr>
            </w:pPr>
            <w:r w:rsidRPr="00745EEB">
              <w:rPr>
                <w:rFonts w:cs="Arial"/>
                <w:sz w:val="20"/>
                <w:szCs w:val="20"/>
                <w:lang w:val="en-AU"/>
              </w:rPr>
              <w:t xml:space="preserve">Date </w:t>
            </w:r>
            <w:r w:rsidRPr="00745EEB">
              <w:rPr>
                <w:rFonts w:cs="Arial"/>
                <w:sz w:val="20"/>
                <w:szCs w:val="20"/>
                <w:lang w:val="en-AU"/>
              </w:rPr>
              <w:tab/>
            </w:r>
          </w:p>
        </w:tc>
      </w:tr>
    </w:tbl>
    <w:p w14:paraId="0E30DD80" w14:textId="77777777" w:rsidR="00D65ED7" w:rsidRPr="00745EEB" w:rsidRDefault="00D65ED7" w:rsidP="000A30E2">
      <w:pPr>
        <w:pStyle w:val="NoSpacing"/>
        <w:rPr>
          <w:rFonts w:cs="Arial"/>
          <w:sz w:val="20"/>
          <w:szCs w:val="20"/>
          <w:lang w:val="en-AU"/>
        </w:rPr>
      </w:pPr>
    </w:p>
    <w:tbl>
      <w:tblPr>
        <w:tblW w:w="5000" w:type="pct"/>
        <w:jc w:val="center"/>
        <w:tblBorders>
          <w:top w:val="single" w:sz="4" w:space="0" w:color="auto"/>
        </w:tblBorders>
        <w:tblCellMar>
          <w:left w:w="107" w:type="dxa"/>
          <w:right w:w="107" w:type="dxa"/>
        </w:tblCellMar>
        <w:tblLook w:val="0000" w:firstRow="0" w:lastRow="0" w:firstColumn="0" w:lastColumn="0" w:noHBand="0" w:noVBand="0"/>
      </w:tblPr>
      <w:tblGrid>
        <w:gridCol w:w="4546"/>
        <w:gridCol w:w="689"/>
        <w:gridCol w:w="4546"/>
      </w:tblGrid>
      <w:tr w:rsidR="00D65ED7" w:rsidRPr="00745EEB" w14:paraId="0E30DD99" w14:textId="77777777" w:rsidTr="000E6FBA">
        <w:trPr>
          <w:cantSplit/>
          <w:jc w:val="center"/>
        </w:trPr>
        <w:tc>
          <w:tcPr>
            <w:tcW w:w="2324" w:type="pct"/>
            <w:tcBorders>
              <w:top w:val="single" w:sz="4" w:space="0" w:color="auto"/>
            </w:tcBorders>
          </w:tcPr>
          <w:bookmarkEnd w:id="8"/>
          <w:p w14:paraId="0E30DD81" w14:textId="77777777" w:rsidR="00D65ED7" w:rsidRPr="00745EEB" w:rsidRDefault="00D65ED7" w:rsidP="000E6FBA">
            <w:pPr>
              <w:rPr>
                <w:rFonts w:cs="Arial"/>
                <w:sz w:val="20"/>
                <w:szCs w:val="20"/>
                <w:lang w:val="en-AU"/>
              </w:rPr>
            </w:pPr>
            <w:r w:rsidRPr="00745EEB">
              <w:rPr>
                <w:rFonts w:cs="Arial"/>
                <w:b/>
                <w:sz w:val="20"/>
                <w:szCs w:val="20"/>
                <w:lang w:val="en-AU"/>
              </w:rPr>
              <w:t xml:space="preserve">EXECUTED </w:t>
            </w:r>
            <w:r w:rsidRPr="00745EEB">
              <w:rPr>
                <w:rFonts w:cs="Arial"/>
                <w:sz w:val="20"/>
                <w:szCs w:val="20"/>
                <w:lang w:val="en-AU"/>
              </w:rPr>
              <w:t xml:space="preserve">by </w:t>
            </w:r>
            <w:r w:rsidRPr="00745EEB">
              <w:rPr>
                <w:rFonts w:cs="Arial"/>
                <w:b/>
                <w:i/>
                <w:color w:val="0070C0"/>
                <w:sz w:val="20"/>
                <w:szCs w:val="20"/>
                <w:lang w:val="en-AU"/>
              </w:rPr>
              <w:t>#Name of Supplier#</w:t>
            </w:r>
            <w:r w:rsidRPr="00745EEB">
              <w:rPr>
                <w:rFonts w:cs="Arial"/>
                <w:color w:val="0070C0"/>
                <w:sz w:val="20"/>
                <w:szCs w:val="20"/>
                <w:lang w:val="en-AU"/>
              </w:rPr>
              <w:t xml:space="preserve"> </w:t>
            </w:r>
            <w:r w:rsidRPr="00745EEB">
              <w:rPr>
                <w:rFonts w:cs="Arial"/>
                <w:sz w:val="20"/>
                <w:szCs w:val="20"/>
                <w:lang w:val="en-AU"/>
              </w:rPr>
              <w:t>in accordance with section 127(1) of the Corporations Act 2001 (Cwlth) by authority of its directors:</w:t>
            </w:r>
          </w:p>
          <w:p w14:paraId="0E30DD82" w14:textId="77777777" w:rsidR="00D65ED7" w:rsidRPr="00745EEB" w:rsidRDefault="00D65ED7" w:rsidP="000E6FBA">
            <w:pPr>
              <w:tabs>
                <w:tab w:val="right" w:leader="dot" w:pos="3528"/>
              </w:tabs>
              <w:rPr>
                <w:rFonts w:cs="Arial"/>
                <w:sz w:val="20"/>
                <w:szCs w:val="20"/>
                <w:lang w:val="en-AU"/>
              </w:rPr>
            </w:pPr>
            <w:r w:rsidRPr="00745EEB">
              <w:rPr>
                <w:rFonts w:cs="Arial"/>
                <w:sz w:val="20"/>
                <w:szCs w:val="20"/>
                <w:lang w:val="en-AU"/>
              </w:rPr>
              <w:tab/>
            </w:r>
          </w:p>
          <w:p w14:paraId="0E30DD83" w14:textId="77777777" w:rsidR="00D65ED7" w:rsidRPr="00745EEB" w:rsidRDefault="00D65ED7" w:rsidP="000E6FBA">
            <w:pPr>
              <w:rPr>
                <w:rFonts w:cs="Arial"/>
                <w:sz w:val="20"/>
                <w:szCs w:val="20"/>
                <w:lang w:val="en-AU"/>
              </w:rPr>
            </w:pPr>
            <w:r w:rsidRPr="00745EEB">
              <w:rPr>
                <w:rFonts w:cs="Arial"/>
                <w:sz w:val="20"/>
                <w:szCs w:val="20"/>
                <w:lang w:val="en-AU"/>
              </w:rPr>
              <w:t>Signature of director</w:t>
            </w:r>
            <w:r w:rsidRPr="00745EEB">
              <w:rPr>
                <w:rFonts w:cs="Arial"/>
                <w:sz w:val="20"/>
                <w:szCs w:val="20"/>
                <w:lang w:val="en-AU"/>
              </w:rPr>
              <w:br/>
            </w:r>
          </w:p>
          <w:p w14:paraId="0E30DD84" w14:textId="77777777" w:rsidR="00D65ED7" w:rsidRPr="00745EEB" w:rsidRDefault="00D65ED7" w:rsidP="000E6FBA">
            <w:pPr>
              <w:tabs>
                <w:tab w:val="right" w:leader="dot" w:pos="3528"/>
              </w:tabs>
              <w:rPr>
                <w:rFonts w:cs="Arial"/>
                <w:sz w:val="20"/>
                <w:szCs w:val="20"/>
                <w:lang w:val="en-AU"/>
              </w:rPr>
            </w:pPr>
            <w:r w:rsidRPr="00745EEB">
              <w:rPr>
                <w:rFonts w:cs="Arial"/>
                <w:sz w:val="20"/>
                <w:szCs w:val="20"/>
                <w:lang w:val="en-AU"/>
              </w:rPr>
              <w:tab/>
            </w:r>
          </w:p>
          <w:p w14:paraId="0E30DD85" w14:textId="77777777" w:rsidR="00D65ED7" w:rsidRPr="00745EEB" w:rsidRDefault="00D65ED7" w:rsidP="000E6FBA">
            <w:pPr>
              <w:rPr>
                <w:rFonts w:cs="Arial"/>
                <w:sz w:val="20"/>
                <w:szCs w:val="20"/>
                <w:lang w:val="en-AU"/>
              </w:rPr>
            </w:pPr>
            <w:r w:rsidRPr="00745EEB">
              <w:rPr>
                <w:rFonts w:cs="Arial"/>
                <w:sz w:val="20"/>
                <w:szCs w:val="20"/>
                <w:lang w:val="en-AU"/>
              </w:rPr>
              <w:t>Name of director (block letters)</w:t>
            </w:r>
          </w:p>
        </w:tc>
        <w:tc>
          <w:tcPr>
            <w:tcW w:w="352" w:type="pct"/>
            <w:tcBorders>
              <w:top w:val="single" w:sz="4" w:space="0" w:color="auto"/>
            </w:tcBorders>
          </w:tcPr>
          <w:p w14:paraId="0E30DD86" w14:textId="77777777" w:rsidR="00D65ED7" w:rsidRPr="00745EEB" w:rsidRDefault="00D65ED7" w:rsidP="000E6FBA">
            <w:pPr>
              <w:rPr>
                <w:rFonts w:cs="Arial"/>
                <w:sz w:val="20"/>
                <w:szCs w:val="20"/>
                <w:lang w:val="en-AU"/>
              </w:rPr>
            </w:pPr>
            <w:r w:rsidRPr="00745EEB">
              <w:rPr>
                <w:rFonts w:cs="Arial"/>
                <w:sz w:val="20"/>
                <w:szCs w:val="20"/>
                <w:lang w:val="en-AU"/>
              </w:rPr>
              <w:t>)</w:t>
            </w:r>
          </w:p>
          <w:p w14:paraId="0E30DD87" w14:textId="77777777" w:rsidR="00D65ED7" w:rsidRPr="00745EEB" w:rsidRDefault="00D65ED7" w:rsidP="000E6FBA">
            <w:pPr>
              <w:rPr>
                <w:rFonts w:cs="Arial"/>
                <w:sz w:val="20"/>
                <w:szCs w:val="20"/>
                <w:lang w:val="en-AU"/>
              </w:rPr>
            </w:pPr>
            <w:r w:rsidRPr="00745EEB">
              <w:rPr>
                <w:rFonts w:cs="Arial"/>
                <w:sz w:val="20"/>
                <w:szCs w:val="20"/>
                <w:lang w:val="en-AU"/>
              </w:rPr>
              <w:t>)</w:t>
            </w:r>
          </w:p>
          <w:p w14:paraId="0E30DD88" w14:textId="77777777" w:rsidR="00D65ED7" w:rsidRPr="00745EEB" w:rsidRDefault="00D65ED7" w:rsidP="000E6FBA">
            <w:pPr>
              <w:rPr>
                <w:rFonts w:cs="Arial"/>
                <w:sz w:val="20"/>
                <w:szCs w:val="20"/>
                <w:lang w:val="en-AU"/>
              </w:rPr>
            </w:pPr>
            <w:r w:rsidRPr="00745EEB">
              <w:rPr>
                <w:rFonts w:cs="Arial"/>
                <w:sz w:val="20"/>
                <w:szCs w:val="20"/>
                <w:lang w:val="en-AU"/>
              </w:rPr>
              <w:t>)</w:t>
            </w:r>
          </w:p>
          <w:p w14:paraId="0E30DD89" w14:textId="77777777" w:rsidR="00D65ED7" w:rsidRPr="00745EEB" w:rsidRDefault="00D65ED7" w:rsidP="000E6FBA">
            <w:pPr>
              <w:rPr>
                <w:rFonts w:cs="Arial"/>
                <w:sz w:val="20"/>
                <w:szCs w:val="20"/>
                <w:lang w:val="en-AU"/>
              </w:rPr>
            </w:pPr>
            <w:r w:rsidRPr="00745EEB">
              <w:rPr>
                <w:rFonts w:cs="Arial"/>
                <w:sz w:val="20"/>
                <w:szCs w:val="20"/>
                <w:lang w:val="en-AU"/>
              </w:rPr>
              <w:t>)</w:t>
            </w:r>
          </w:p>
          <w:p w14:paraId="0E30DD8A" w14:textId="77777777" w:rsidR="00D65ED7" w:rsidRPr="00745EEB" w:rsidRDefault="00D65ED7" w:rsidP="000E6FBA">
            <w:pPr>
              <w:rPr>
                <w:rFonts w:cs="Arial"/>
                <w:sz w:val="20"/>
                <w:szCs w:val="20"/>
                <w:lang w:val="en-AU"/>
              </w:rPr>
            </w:pPr>
            <w:r w:rsidRPr="00745EEB">
              <w:rPr>
                <w:rFonts w:cs="Arial"/>
                <w:sz w:val="20"/>
                <w:szCs w:val="20"/>
                <w:lang w:val="en-AU"/>
              </w:rPr>
              <w:t>)</w:t>
            </w:r>
          </w:p>
          <w:p w14:paraId="0E30DD8B" w14:textId="77777777" w:rsidR="00D65ED7" w:rsidRPr="00745EEB" w:rsidRDefault="00D65ED7" w:rsidP="000E6FBA">
            <w:pPr>
              <w:rPr>
                <w:rFonts w:cs="Arial"/>
                <w:sz w:val="20"/>
                <w:szCs w:val="20"/>
                <w:lang w:val="en-AU"/>
              </w:rPr>
            </w:pPr>
            <w:r w:rsidRPr="00745EEB">
              <w:rPr>
                <w:rFonts w:cs="Arial"/>
                <w:sz w:val="20"/>
                <w:szCs w:val="20"/>
                <w:lang w:val="en-AU"/>
              </w:rPr>
              <w:t>)</w:t>
            </w:r>
          </w:p>
          <w:p w14:paraId="0E30DD8C" w14:textId="77777777" w:rsidR="00D65ED7" w:rsidRPr="00745EEB" w:rsidRDefault="00D65ED7" w:rsidP="000E6FBA">
            <w:pPr>
              <w:rPr>
                <w:rFonts w:cs="Arial"/>
                <w:sz w:val="20"/>
                <w:szCs w:val="20"/>
                <w:lang w:val="en-AU"/>
              </w:rPr>
            </w:pPr>
            <w:r w:rsidRPr="00745EEB">
              <w:rPr>
                <w:rFonts w:cs="Arial"/>
                <w:sz w:val="20"/>
                <w:szCs w:val="20"/>
                <w:lang w:val="en-AU"/>
              </w:rPr>
              <w:t>)</w:t>
            </w:r>
          </w:p>
          <w:p w14:paraId="0E30DD8D" w14:textId="77777777" w:rsidR="00D65ED7" w:rsidRPr="00745EEB" w:rsidRDefault="00D65ED7" w:rsidP="000E6FBA">
            <w:pPr>
              <w:rPr>
                <w:rFonts w:cs="Arial"/>
                <w:sz w:val="20"/>
                <w:szCs w:val="20"/>
                <w:lang w:val="en-AU"/>
              </w:rPr>
            </w:pPr>
            <w:r w:rsidRPr="00745EEB">
              <w:rPr>
                <w:rFonts w:cs="Arial"/>
                <w:sz w:val="20"/>
                <w:szCs w:val="20"/>
                <w:lang w:val="en-AU"/>
              </w:rPr>
              <w:t>)</w:t>
            </w:r>
          </w:p>
          <w:p w14:paraId="0E30DD8E" w14:textId="77777777" w:rsidR="00D65ED7" w:rsidRPr="00745EEB" w:rsidRDefault="00D65ED7" w:rsidP="000E6FBA">
            <w:pPr>
              <w:rPr>
                <w:rFonts w:cs="Arial"/>
                <w:sz w:val="20"/>
                <w:szCs w:val="20"/>
                <w:lang w:val="en-AU"/>
              </w:rPr>
            </w:pPr>
            <w:r w:rsidRPr="00745EEB">
              <w:rPr>
                <w:rFonts w:cs="Arial"/>
                <w:sz w:val="20"/>
                <w:szCs w:val="20"/>
                <w:lang w:val="en-AU"/>
              </w:rPr>
              <w:t>)</w:t>
            </w:r>
          </w:p>
          <w:p w14:paraId="0E30DD8F" w14:textId="77777777" w:rsidR="00D65ED7" w:rsidRPr="00745EEB" w:rsidRDefault="00D65ED7" w:rsidP="000E6FBA">
            <w:pPr>
              <w:rPr>
                <w:rFonts w:cs="Arial"/>
                <w:sz w:val="20"/>
                <w:szCs w:val="20"/>
                <w:lang w:val="en-AU"/>
              </w:rPr>
            </w:pPr>
            <w:r w:rsidRPr="00745EEB">
              <w:rPr>
                <w:rFonts w:cs="Arial"/>
                <w:sz w:val="20"/>
                <w:szCs w:val="20"/>
                <w:lang w:val="en-AU"/>
              </w:rPr>
              <w:t>)</w:t>
            </w:r>
          </w:p>
        </w:tc>
        <w:tc>
          <w:tcPr>
            <w:tcW w:w="2324" w:type="pct"/>
            <w:tcBorders>
              <w:top w:val="single" w:sz="4" w:space="0" w:color="auto"/>
            </w:tcBorders>
          </w:tcPr>
          <w:p w14:paraId="0E30DD90" w14:textId="77777777" w:rsidR="00D65ED7" w:rsidRPr="00745EEB" w:rsidRDefault="00D65ED7" w:rsidP="000E6FBA">
            <w:pPr>
              <w:rPr>
                <w:rFonts w:cs="Arial"/>
                <w:sz w:val="20"/>
                <w:szCs w:val="20"/>
                <w:lang w:val="en-AU"/>
              </w:rPr>
            </w:pPr>
          </w:p>
          <w:p w14:paraId="0E30DD91" w14:textId="77777777" w:rsidR="00D65ED7" w:rsidRPr="00745EEB" w:rsidRDefault="00D65ED7" w:rsidP="000E6FBA">
            <w:pPr>
              <w:rPr>
                <w:rFonts w:cs="Arial"/>
                <w:sz w:val="20"/>
                <w:szCs w:val="20"/>
                <w:lang w:val="en-AU"/>
              </w:rPr>
            </w:pPr>
          </w:p>
          <w:p w14:paraId="0E30DD92" w14:textId="77777777" w:rsidR="00D65ED7" w:rsidRPr="00745EEB" w:rsidRDefault="00D65ED7" w:rsidP="000E6FBA">
            <w:pPr>
              <w:tabs>
                <w:tab w:val="right" w:leader="dot" w:pos="3528"/>
              </w:tabs>
              <w:rPr>
                <w:rFonts w:cs="Arial"/>
                <w:sz w:val="20"/>
                <w:szCs w:val="20"/>
                <w:lang w:val="en-AU"/>
              </w:rPr>
            </w:pPr>
            <w:r w:rsidRPr="00745EEB">
              <w:rPr>
                <w:rFonts w:cs="Arial"/>
                <w:sz w:val="20"/>
                <w:szCs w:val="20"/>
                <w:lang w:val="en-AU"/>
              </w:rPr>
              <w:tab/>
            </w:r>
          </w:p>
          <w:p w14:paraId="0E30DD93" w14:textId="77777777" w:rsidR="00D65ED7" w:rsidRPr="00745EEB" w:rsidRDefault="00D65ED7" w:rsidP="000E6FBA">
            <w:pPr>
              <w:rPr>
                <w:rFonts w:cs="Arial"/>
                <w:sz w:val="20"/>
                <w:szCs w:val="20"/>
                <w:lang w:val="en-AU"/>
              </w:rPr>
            </w:pPr>
            <w:r w:rsidRPr="00745EEB">
              <w:rPr>
                <w:rFonts w:cs="Arial"/>
                <w:sz w:val="20"/>
                <w:szCs w:val="20"/>
                <w:lang w:val="en-AU"/>
              </w:rPr>
              <w:t>Signature of director/company secretary*</w:t>
            </w:r>
          </w:p>
          <w:p w14:paraId="0E30DD94" w14:textId="77777777" w:rsidR="00D65ED7" w:rsidRPr="00745EEB" w:rsidRDefault="00D65ED7" w:rsidP="000E6FBA">
            <w:pPr>
              <w:rPr>
                <w:rFonts w:cs="Arial"/>
                <w:color w:val="0070C0"/>
                <w:sz w:val="20"/>
                <w:szCs w:val="20"/>
                <w:lang w:val="en-AU"/>
              </w:rPr>
            </w:pPr>
            <w:r w:rsidRPr="00745EEB">
              <w:rPr>
                <w:rFonts w:cs="Arial"/>
                <w:color w:val="0070C0"/>
                <w:sz w:val="20"/>
                <w:szCs w:val="20"/>
                <w:lang w:val="en-AU"/>
              </w:rPr>
              <w:t>*delete whichever is not applicable</w:t>
            </w:r>
          </w:p>
          <w:p w14:paraId="0E30DD95" w14:textId="77777777" w:rsidR="00D65ED7" w:rsidRPr="00745EEB" w:rsidRDefault="00D65ED7" w:rsidP="000E6FBA">
            <w:pPr>
              <w:rPr>
                <w:rFonts w:cs="Arial"/>
                <w:sz w:val="20"/>
                <w:szCs w:val="20"/>
                <w:lang w:val="en-AU"/>
              </w:rPr>
            </w:pPr>
          </w:p>
          <w:p w14:paraId="0E30DD96" w14:textId="77777777" w:rsidR="00D65ED7" w:rsidRPr="00745EEB" w:rsidRDefault="00D65ED7" w:rsidP="000E6FBA">
            <w:pPr>
              <w:tabs>
                <w:tab w:val="right" w:leader="dot" w:pos="3528"/>
              </w:tabs>
              <w:rPr>
                <w:rFonts w:cs="Arial"/>
                <w:sz w:val="20"/>
                <w:szCs w:val="20"/>
                <w:lang w:val="en-AU"/>
              </w:rPr>
            </w:pPr>
            <w:r w:rsidRPr="00745EEB">
              <w:rPr>
                <w:rFonts w:cs="Arial"/>
                <w:sz w:val="20"/>
                <w:szCs w:val="20"/>
                <w:lang w:val="en-AU"/>
              </w:rPr>
              <w:tab/>
            </w:r>
          </w:p>
          <w:p w14:paraId="0E30DD97" w14:textId="77777777" w:rsidR="00D65ED7" w:rsidRPr="00745EEB" w:rsidRDefault="00D65ED7" w:rsidP="000E6FBA">
            <w:pPr>
              <w:tabs>
                <w:tab w:val="right" w:leader="dot" w:pos="6521"/>
              </w:tabs>
              <w:rPr>
                <w:rFonts w:cs="Arial"/>
                <w:sz w:val="20"/>
                <w:szCs w:val="20"/>
                <w:lang w:val="en-AU"/>
              </w:rPr>
            </w:pPr>
            <w:r w:rsidRPr="00745EEB">
              <w:rPr>
                <w:rFonts w:cs="Arial"/>
                <w:sz w:val="20"/>
                <w:szCs w:val="20"/>
                <w:lang w:val="en-AU"/>
              </w:rPr>
              <w:t>Name of director/company secretary* (block letters)</w:t>
            </w:r>
          </w:p>
          <w:p w14:paraId="0E30DD98" w14:textId="77777777" w:rsidR="00D65ED7" w:rsidRPr="00745EEB" w:rsidRDefault="00D65ED7" w:rsidP="000E6FBA">
            <w:pPr>
              <w:tabs>
                <w:tab w:val="right" w:leader="dot" w:pos="6521"/>
              </w:tabs>
              <w:rPr>
                <w:rFonts w:cs="Arial"/>
                <w:color w:val="0070C0"/>
                <w:sz w:val="20"/>
                <w:szCs w:val="20"/>
                <w:lang w:val="en-AU"/>
              </w:rPr>
            </w:pPr>
            <w:r w:rsidRPr="00745EEB">
              <w:rPr>
                <w:rFonts w:cs="Arial"/>
                <w:color w:val="0070C0"/>
                <w:sz w:val="20"/>
                <w:szCs w:val="20"/>
                <w:lang w:val="en-AU"/>
              </w:rPr>
              <w:t>*delete whichever is not applicable</w:t>
            </w:r>
          </w:p>
        </w:tc>
      </w:tr>
    </w:tbl>
    <w:p w14:paraId="0E30DD9A" w14:textId="77777777" w:rsidR="00D65ED7" w:rsidRPr="00745EEB" w:rsidRDefault="00D65ED7" w:rsidP="000A30E2">
      <w:pPr>
        <w:rPr>
          <w:rFonts w:cs="Arial"/>
          <w:sz w:val="20"/>
          <w:szCs w:val="20"/>
          <w:lang w:val="en-AU"/>
        </w:rPr>
      </w:pPr>
    </w:p>
    <w:p w14:paraId="0E30DDAC" w14:textId="77777777" w:rsidR="00D65ED7" w:rsidRPr="00745EEB" w:rsidRDefault="00D65ED7">
      <w:pPr>
        <w:rPr>
          <w:rFonts w:cs="Arial"/>
          <w:sz w:val="20"/>
          <w:szCs w:val="20"/>
          <w:lang w:val="en-AU"/>
        </w:rPr>
        <w:sectPr w:rsidR="00D65ED7" w:rsidRPr="00745EEB" w:rsidSect="00500EE0">
          <w:headerReference w:type="default" r:id="rId11"/>
          <w:pgSz w:w="11906" w:h="16838"/>
          <w:pgMar w:top="568" w:right="1558" w:bottom="709" w:left="567" w:header="720" w:footer="720" w:gutter="0"/>
          <w:cols w:space="720"/>
          <w:titlePg/>
          <w:docGrid w:linePitch="360"/>
        </w:sectPr>
      </w:pPr>
    </w:p>
    <w:p w14:paraId="0E30DDAD" w14:textId="3A868060" w:rsidR="00C4314E" w:rsidRPr="00745EEB" w:rsidRDefault="00FB54E6">
      <w:pPr>
        <w:pStyle w:val="TOC1"/>
        <w:tabs>
          <w:tab w:val="right" w:leader="dot" w:pos="9771"/>
        </w:tabs>
        <w:rPr>
          <w:rFonts w:asciiTheme="minorHAnsi" w:eastAsiaTheme="minorEastAsia" w:hAnsiTheme="minorHAnsi" w:cstheme="minorBidi"/>
          <w:noProof/>
          <w:lang w:val="en-AU" w:eastAsia="en-AU"/>
        </w:rPr>
      </w:pPr>
      <w:r w:rsidRPr="00745EEB">
        <w:rPr>
          <w:rFonts w:cs="Arial"/>
          <w:sz w:val="20"/>
          <w:szCs w:val="20"/>
          <w:lang w:val="en-AU"/>
        </w:rPr>
        <w:lastRenderedPageBreak/>
        <w:fldChar w:fldCharType="begin"/>
      </w:r>
      <w:r w:rsidR="00D65ED7" w:rsidRPr="00745EEB">
        <w:rPr>
          <w:rFonts w:cs="Arial"/>
          <w:sz w:val="20"/>
          <w:szCs w:val="20"/>
          <w:lang w:val="en-AU"/>
        </w:rPr>
        <w:instrText xml:space="preserve"> TOC \o "1-2" \h \z \u </w:instrText>
      </w:r>
      <w:r w:rsidRPr="00745EEB">
        <w:rPr>
          <w:rFonts w:cs="Arial"/>
          <w:sz w:val="20"/>
          <w:szCs w:val="20"/>
          <w:lang w:val="en-AU"/>
        </w:rPr>
        <w:fldChar w:fldCharType="separate"/>
      </w:r>
      <w:hyperlink w:anchor="_Toc365973956" w:history="1">
        <w:r w:rsidR="00C4314E" w:rsidRPr="00745EEB">
          <w:rPr>
            <w:rStyle w:val="Hyperlink"/>
            <w:noProof/>
            <w:lang w:val="en-AU"/>
          </w:rPr>
          <w:t>GENERAL TERMS</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_Toc365973956 \h </w:instrText>
        </w:r>
        <w:r w:rsidR="00C4314E" w:rsidRPr="00745EEB">
          <w:rPr>
            <w:noProof/>
            <w:webHidden/>
            <w:lang w:val="en-AU"/>
          </w:rPr>
        </w:r>
        <w:r w:rsidR="00C4314E" w:rsidRPr="00745EEB">
          <w:rPr>
            <w:noProof/>
            <w:webHidden/>
            <w:lang w:val="en-AU"/>
          </w:rPr>
          <w:fldChar w:fldCharType="separate"/>
        </w:r>
        <w:r w:rsidR="00016BCA">
          <w:rPr>
            <w:noProof/>
            <w:webHidden/>
            <w:lang w:val="en-AU"/>
          </w:rPr>
          <w:t>7</w:t>
        </w:r>
        <w:r w:rsidR="00C4314E" w:rsidRPr="00745EEB">
          <w:rPr>
            <w:noProof/>
            <w:webHidden/>
            <w:lang w:val="en-AU"/>
          </w:rPr>
          <w:fldChar w:fldCharType="end"/>
        </w:r>
      </w:hyperlink>
    </w:p>
    <w:p w14:paraId="0E30DDAE" w14:textId="48B15F3D" w:rsidR="00C4314E" w:rsidRPr="00745EEB" w:rsidRDefault="00016BCA">
      <w:pPr>
        <w:pStyle w:val="TOC2"/>
        <w:rPr>
          <w:rFonts w:asciiTheme="minorHAnsi" w:eastAsiaTheme="minorEastAsia" w:hAnsiTheme="minorHAnsi" w:cstheme="minorBidi"/>
          <w:noProof/>
          <w:lang w:val="en-AU" w:eastAsia="en-AU"/>
        </w:rPr>
      </w:pPr>
      <w:hyperlink w:anchor="_Toc365973957" w:history="1">
        <w:r w:rsidR="00C4314E" w:rsidRPr="00745EEB">
          <w:rPr>
            <w:rStyle w:val="Hyperlink"/>
            <w:noProof/>
            <w:lang w:val="en-AU"/>
          </w:rPr>
          <w:t>H 1</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Terms of the Head Agreement made by this deed</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_Toc365973957 \h </w:instrText>
        </w:r>
        <w:r w:rsidR="00C4314E" w:rsidRPr="00745EEB">
          <w:rPr>
            <w:noProof/>
            <w:webHidden/>
            <w:lang w:val="en-AU"/>
          </w:rPr>
        </w:r>
        <w:r w:rsidR="00C4314E" w:rsidRPr="00745EEB">
          <w:rPr>
            <w:noProof/>
            <w:webHidden/>
            <w:lang w:val="en-AU"/>
          </w:rPr>
          <w:fldChar w:fldCharType="separate"/>
        </w:r>
        <w:r>
          <w:rPr>
            <w:noProof/>
            <w:webHidden/>
            <w:lang w:val="en-AU"/>
          </w:rPr>
          <w:t>7</w:t>
        </w:r>
        <w:r w:rsidR="00C4314E" w:rsidRPr="00745EEB">
          <w:rPr>
            <w:noProof/>
            <w:webHidden/>
            <w:lang w:val="en-AU"/>
          </w:rPr>
          <w:fldChar w:fldCharType="end"/>
        </w:r>
      </w:hyperlink>
    </w:p>
    <w:p w14:paraId="0E30DDAF" w14:textId="48C70343" w:rsidR="00C4314E" w:rsidRPr="00745EEB" w:rsidRDefault="00016BCA">
      <w:pPr>
        <w:pStyle w:val="TOC2"/>
        <w:rPr>
          <w:rFonts w:asciiTheme="minorHAnsi" w:eastAsiaTheme="minorEastAsia" w:hAnsiTheme="minorHAnsi" w:cstheme="minorBidi"/>
          <w:noProof/>
          <w:lang w:val="en-AU" w:eastAsia="en-AU"/>
        </w:rPr>
      </w:pPr>
      <w:hyperlink w:anchor="_Toc365973958" w:history="1">
        <w:r w:rsidR="00C4314E" w:rsidRPr="00745EEB">
          <w:rPr>
            <w:rStyle w:val="Hyperlink"/>
            <w:noProof/>
            <w:lang w:val="en-AU"/>
          </w:rPr>
          <w:t>H 2</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Term</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_Toc365973958 \h </w:instrText>
        </w:r>
        <w:r w:rsidR="00C4314E" w:rsidRPr="00745EEB">
          <w:rPr>
            <w:noProof/>
            <w:webHidden/>
            <w:lang w:val="en-AU"/>
          </w:rPr>
        </w:r>
        <w:r w:rsidR="00C4314E" w:rsidRPr="00745EEB">
          <w:rPr>
            <w:noProof/>
            <w:webHidden/>
            <w:lang w:val="en-AU"/>
          </w:rPr>
          <w:fldChar w:fldCharType="separate"/>
        </w:r>
        <w:r>
          <w:rPr>
            <w:noProof/>
            <w:webHidden/>
            <w:lang w:val="en-AU"/>
          </w:rPr>
          <w:t>7</w:t>
        </w:r>
        <w:r w:rsidR="00C4314E" w:rsidRPr="00745EEB">
          <w:rPr>
            <w:noProof/>
            <w:webHidden/>
            <w:lang w:val="en-AU"/>
          </w:rPr>
          <w:fldChar w:fldCharType="end"/>
        </w:r>
      </w:hyperlink>
    </w:p>
    <w:p w14:paraId="0E30DDB0" w14:textId="086047E9" w:rsidR="00C4314E" w:rsidRPr="00745EEB" w:rsidRDefault="00016BCA">
      <w:pPr>
        <w:pStyle w:val="TOC2"/>
        <w:rPr>
          <w:rFonts w:asciiTheme="minorHAnsi" w:eastAsiaTheme="minorEastAsia" w:hAnsiTheme="minorHAnsi" w:cstheme="minorBidi"/>
          <w:noProof/>
          <w:lang w:val="en-AU" w:eastAsia="en-AU"/>
        </w:rPr>
      </w:pPr>
      <w:hyperlink w:anchor="_Toc365973959" w:history="1">
        <w:r w:rsidR="00C4314E" w:rsidRPr="00745EEB">
          <w:rPr>
            <w:rStyle w:val="Hyperlink"/>
            <w:noProof/>
            <w:lang w:val="en-AU"/>
          </w:rPr>
          <w:t>H 3</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Ordering</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_Toc365973959 \h </w:instrText>
        </w:r>
        <w:r w:rsidR="00C4314E" w:rsidRPr="00745EEB">
          <w:rPr>
            <w:noProof/>
            <w:webHidden/>
            <w:lang w:val="en-AU"/>
          </w:rPr>
        </w:r>
        <w:r w:rsidR="00C4314E" w:rsidRPr="00745EEB">
          <w:rPr>
            <w:noProof/>
            <w:webHidden/>
            <w:lang w:val="en-AU"/>
          </w:rPr>
          <w:fldChar w:fldCharType="separate"/>
        </w:r>
        <w:r>
          <w:rPr>
            <w:noProof/>
            <w:webHidden/>
            <w:lang w:val="en-AU"/>
          </w:rPr>
          <w:t>8</w:t>
        </w:r>
        <w:r w:rsidR="00C4314E" w:rsidRPr="00745EEB">
          <w:rPr>
            <w:noProof/>
            <w:webHidden/>
            <w:lang w:val="en-AU"/>
          </w:rPr>
          <w:fldChar w:fldCharType="end"/>
        </w:r>
      </w:hyperlink>
    </w:p>
    <w:p w14:paraId="0E30DDB1" w14:textId="03F311C5" w:rsidR="00C4314E" w:rsidRPr="00745EEB" w:rsidRDefault="00016BCA">
      <w:pPr>
        <w:pStyle w:val="TOC2"/>
        <w:rPr>
          <w:rFonts w:asciiTheme="minorHAnsi" w:eastAsiaTheme="minorEastAsia" w:hAnsiTheme="minorHAnsi" w:cstheme="minorBidi"/>
          <w:noProof/>
          <w:lang w:val="en-AU" w:eastAsia="en-AU"/>
        </w:rPr>
      </w:pPr>
      <w:hyperlink w:anchor="_Toc365973960" w:history="1">
        <w:r w:rsidR="00C4314E" w:rsidRPr="00745EEB">
          <w:rPr>
            <w:rStyle w:val="Hyperlink"/>
            <w:noProof/>
            <w:lang w:val="en-AU"/>
          </w:rPr>
          <w:t>H 4</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Other Supplier obligations</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_Toc365973960 \h </w:instrText>
        </w:r>
        <w:r w:rsidR="00C4314E" w:rsidRPr="00745EEB">
          <w:rPr>
            <w:noProof/>
            <w:webHidden/>
            <w:lang w:val="en-AU"/>
          </w:rPr>
        </w:r>
        <w:r w:rsidR="00C4314E" w:rsidRPr="00745EEB">
          <w:rPr>
            <w:noProof/>
            <w:webHidden/>
            <w:lang w:val="en-AU"/>
          </w:rPr>
          <w:fldChar w:fldCharType="separate"/>
        </w:r>
        <w:r>
          <w:rPr>
            <w:noProof/>
            <w:webHidden/>
            <w:lang w:val="en-AU"/>
          </w:rPr>
          <w:t>8</w:t>
        </w:r>
        <w:r w:rsidR="00C4314E" w:rsidRPr="00745EEB">
          <w:rPr>
            <w:noProof/>
            <w:webHidden/>
            <w:lang w:val="en-AU"/>
          </w:rPr>
          <w:fldChar w:fldCharType="end"/>
        </w:r>
      </w:hyperlink>
    </w:p>
    <w:p w14:paraId="0E30DDB2" w14:textId="7E832FB7" w:rsidR="00C4314E" w:rsidRPr="00745EEB" w:rsidRDefault="00016BCA">
      <w:pPr>
        <w:pStyle w:val="TOC2"/>
        <w:rPr>
          <w:rFonts w:asciiTheme="minorHAnsi" w:eastAsiaTheme="minorEastAsia" w:hAnsiTheme="minorHAnsi" w:cstheme="minorBidi"/>
          <w:noProof/>
          <w:lang w:val="en-AU" w:eastAsia="en-AU"/>
        </w:rPr>
      </w:pPr>
      <w:hyperlink w:anchor="_Toc365973961" w:history="1">
        <w:r w:rsidR="00C4314E" w:rsidRPr="00745EEB">
          <w:rPr>
            <w:rStyle w:val="Hyperlink"/>
            <w:noProof/>
            <w:lang w:val="en-AU"/>
          </w:rPr>
          <w:t>H 5</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Taxes</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_Toc365973961 \h </w:instrText>
        </w:r>
        <w:r w:rsidR="00C4314E" w:rsidRPr="00745EEB">
          <w:rPr>
            <w:noProof/>
            <w:webHidden/>
            <w:lang w:val="en-AU"/>
          </w:rPr>
        </w:r>
        <w:r w:rsidR="00C4314E" w:rsidRPr="00745EEB">
          <w:rPr>
            <w:noProof/>
            <w:webHidden/>
            <w:lang w:val="en-AU"/>
          </w:rPr>
          <w:fldChar w:fldCharType="separate"/>
        </w:r>
        <w:r>
          <w:rPr>
            <w:noProof/>
            <w:webHidden/>
            <w:lang w:val="en-AU"/>
          </w:rPr>
          <w:t>8</w:t>
        </w:r>
        <w:r w:rsidR="00C4314E" w:rsidRPr="00745EEB">
          <w:rPr>
            <w:noProof/>
            <w:webHidden/>
            <w:lang w:val="en-AU"/>
          </w:rPr>
          <w:fldChar w:fldCharType="end"/>
        </w:r>
      </w:hyperlink>
    </w:p>
    <w:p w14:paraId="0E30DDB3" w14:textId="3EA9C8E5" w:rsidR="00C4314E" w:rsidRPr="00745EEB" w:rsidRDefault="00016BCA">
      <w:pPr>
        <w:pStyle w:val="TOC2"/>
        <w:rPr>
          <w:rFonts w:asciiTheme="minorHAnsi" w:eastAsiaTheme="minorEastAsia" w:hAnsiTheme="minorHAnsi" w:cstheme="minorBidi"/>
          <w:noProof/>
          <w:lang w:val="en-AU" w:eastAsia="en-AU"/>
        </w:rPr>
      </w:pPr>
      <w:hyperlink w:anchor="_Toc365973962" w:history="1">
        <w:r w:rsidR="00C4314E" w:rsidRPr="00745EEB">
          <w:rPr>
            <w:rStyle w:val="Hyperlink"/>
            <w:noProof/>
            <w:lang w:val="en-AU"/>
          </w:rPr>
          <w:t>H 6</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Information, Confidentiality and privacy</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_Toc365973962 \h </w:instrText>
        </w:r>
        <w:r w:rsidR="00C4314E" w:rsidRPr="00745EEB">
          <w:rPr>
            <w:noProof/>
            <w:webHidden/>
            <w:lang w:val="en-AU"/>
          </w:rPr>
        </w:r>
        <w:r w:rsidR="00C4314E" w:rsidRPr="00745EEB">
          <w:rPr>
            <w:noProof/>
            <w:webHidden/>
            <w:lang w:val="en-AU"/>
          </w:rPr>
          <w:fldChar w:fldCharType="separate"/>
        </w:r>
        <w:r>
          <w:rPr>
            <w:noProof/>
            <w:webHidden/>
            <w:lang w:val="en-AU"/>
          </w:rPr>
          <w:t>9</w:t>
        </w:r>
        <w:r w:rsidR="00C4314E" w:rsidRPr="00745EEB">
          <w:rPr>
            <w:noProof/>
            <w:webHidden/>
            <w:lang w:val="en-AU"/>
          </w:rPr>
          <w:fldChar w:fldCharType="end"/>
        </w:r>
      </w:hyperlink>
    </w:p>
    <w:p w14:paraId="0E30DDB4" w14:textId="42369CDF" w:rsidR="00C4314E" w:rsidRPr="00745EEB" w:rsidRDefault="00016BCA">
      <w:pPr>
        <w:pStyle w:val="TOC2"/>
        <w:rPr>
          <w:rFonts w:asciiTheme="minorHAnsi" w:eastAsiaTheme="minorEastAsia" w:hAnsiTheme="minorHAnsi" w:cstheme="minorBidi"/>
          <w:noProof/>
          <w:lang w:val="en-AU" w:eastAsia="en-AU"/>
        </w:rPr>
      </w:pPr>
      <w:hyperlink w:anchor="_Toc365973963" w:history="1">
        <w:r w:rsidR="00C4314E" w:rsidRPr="00745EEB">
          <w:rPr>
            <w:rStyle w:val="Hyperlink"/>
            <w:noProof/>
            <w:lang w:val="en-AU"/>
          </w:rPr>
          <w:t>H 7</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Representatives, reporting and audits</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_Toc365973963 \h </w:instrText>
        </w:r>
        <w:r w:rsidR="00C4314E" w:rsidRPr="00745EEB">
          <w:rPr>
            <w:noProof/>
            <w:webHidden/>
            <w:lang w:val="en-AU"/>
          </w:rPr>
        </w:r>
        <w:r w:rsidR="00C4314E" w:rsidRPr="00745EEB">
          <w:rPr>
            <w:noProof/>
            <w:webHidden/>
            <w:lang w:val="en-AU"/>
          </w:rPr>
          <w:fldChar w:fldCharType="separate"/>
        </w:r>
        <w:r>
          <w:rPr>
            <w:noProof/>
            <w:webHidden/>
            <w:lang w:val="en-AU"/>
          </w:rPr>
          <w:t>10</w:t>
        </w:r>
        <w:r w:rsidR="00C4314E" w:rsidRPr="00745EEB">
          <w:rPr>
            <w:noProof/>
            <w:webHidden/>
            <w:lang w:val="en-AU"/>
          </w:rPr>
          <w:fldChar w:fldCharType="end"/>
        </w:r>
      </w:hyperlink>
    </w:p>
    <w:p w14:paraId="0E30DDB5" w14:textId="34FF9695" w:rsidR="00C4314E" w:rsidRPr="00745EEB" w:rsidRDefault="00016BCA">
      <w:pPr>
        <w:pStyle w:val="TOC2"/>
        <w:rPr>
          <w:rFonts w:asciiTheme="minorHAnsi" w:eastAsiaTheme="minorEastAsia" w:hAnsiTheme="minorHAnsi" w:cstheme="minorBidi"/>
          <w:noProof/>
          <w:lang w:val="en-AU" w:eastAsia="en-AU"/>
        </w:rPr>
      </w:pPr>
      <w:hyperlink w:anchor="_Toc365973964" w:history="1">
        <w:r w:rsidR="00C4314E" w:rsidRPr="00745EEB">
          <w:rPr>
            <w:rStyle w:val="Hyperlink"/>
            <w:noProof/>
            <w:lang w:val="en-AU"/>
          </w:rPr>
          <w:t>H 8</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Change control</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_Toc365973964 \h </w:instrText>
        </w:r>
        <w:r w:rsidR="00C4314E" w:rsidRPr="00745EEB">
          <w:rPr>
            <w:noProof/>
            <w:webHidden/>
            <w:lang w:val="en-AU"/>
          </w:rPr>
        </w:r>
        <w:r w:rsidR="00C4314E" w:rsidRPr="00745EEB">
          <w:rPr>
            <w:noProof/>
            <w:webHidden/>
            <w:lang w:val="en-AU"/>
          </w:rPr>
          <w:fldChar w:fldCharType="separate"/>
        </w:r>
        <w:r>
          <w:rPr>
            <w:noProof/>
            <w:webHidden/>
            <w:lang w:val="en-AU"/>
          </w:rPr>
          <w:t>11</w:t>
        </w:r>
        <w:r w:rsidR="00C4314E" w:rsidRPr="00745EEB">
          <w:rPr>
            <w:noProof/>
            <w:webHidden/>
            <w:lang w:val="en-AU"/>
          </w:rPr>
          <w:fldChar w:fldCharType="end"/>
        </w:r>
      </w:hyperlink>
    </w:p>
    <w:p w14:paraId="0E30DDB6" w14:textId="6CE24444" w:rsidR="00C4314E" w:rsidRPr="00745EEB" w:rsidRDefault="00016BCA">
      <w:pPr>
        <w:pStyle w:val="TOC2"/>
        <w:rPr>
          <w:rFonts w:asciiTheme="minorHAnsi" w:eastAsiaTheme="minorEastAsia" w:hAnsiTheme="minorHAnsi" w:cstheme="minorBidi"/>
          <w:noProof/>
          <w:lang w:val="en-AU" w:eastAsia="en-AU"/>
        </w:rPr>
      </w:pPr>
      <w:hyperlink w:anchor="_Toc365973965" w:history="1">
        <w:r w:rsidR="00C4314E" w:rsidRPr="00745EEB">
          <w:rPr>
            <w:rStyle w:val="Hyperlink"/>
            <w:noProof/>
            <w:lang w:val="en-AU"/>
          </w:rPr>
          <w:t>H 9</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Warranties and representations</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_Toc365973965 \h </w:instrText>
        </w:r>
        <w:r w:rsidR="00C4314E" w:rsidRPr="00745EEB">
          <w:rPr>
            <w:noProof/>
            <w:webHidden/>
            <w:lang w:val="en-AU"/>
          </w:rPr>
        </w:r>
        <w:r w:rsidR="00C4314E" w:rsidRPr="00745EEB">
          <w:rPr>
            <w:noProof/>
            <w:webHidden/>
            <w:lang w:val="en-AU"/>
          </w:rPr>
          <w:fldChar w:fldCharType="separate"/>
        </w:r>
        <w:r>
          <w:rPr>
            <w:noProof/>
            <w:webHidden/>
            <w:lang w:val="en-AU"/>
          </w:rPr>
          <w:t>12</w:t>
        </w:r>
        <w:r w:rsidR="00C4314E" w:rsidRPr="00745EEB">
          <w:rPr>
            <w:noProof/>
            <w:webHidden/>
            <w:lang w:val="en-AU"/>
          </w:rPr>
          <w:fldChar w:fldCharType="end"/>
        </w:r>
      </w:hyperlink>
    </w:p>
    <w:p w14:paraId="0E30DDB7" w14:textId="330CCA6A" w:rsidR="00C4314E" w:rsidRPr="00745EEB" w:rsidRDefault="00016BCA">
      <w:pPr>
        <w:pStyle w:val="TOC2"/>
        <w:rPr>
          <w:rFonts w:asciiTheme="minorHAnsi" w:eastAsiaTheme="minorEastAsia" w:hAnsiTheme="minorHAnsi" w:cstheme="minorBidi"/>
          <w:noProof/>
          <w:lang w:val="en-AU" w:eastAsia="en-AU"/>
        </w:rPr>
      </w:pPr>
      <w:hyperlink w:anchor="_Toc365973966" w:history="1">
        <w:r w:rsidR="00C4314E" w:rsidRPr="00745EEB">
          <w:rPr>
            <w:rStyle w:val="Hyperlink"/>
            <w:noProof/>
            <w:lang w:val="en-AU"/>
          </w:rPr>
          <w:t>H 10</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Insurance</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_Toc365973966 \h </w:instrText>
        </w:r>
        <w:r w:rsidR="00C4314E" w:rsidRPr="00745EEB">
          <w:rPr>
            <w:noProof/>
            <w:webHidden/>
            <w:lang w:val="en-AU"/>
          </w:rPr>
        </w:r>
        <w:r w:rsidR="00C4314E" w:rsidRPr="00745EEB">
          <w:rPr>
            <w:noProof/>
            <w:webHidden/>
            <w:lang w:val="en-AU"/>
          </w:rPr>
          <w:fldChar w:fldCharType="separate"/>
        </w:r>
        <w:r>
          <w:rPr>
            <w:noProof/>
            <w:webHidden/>
            <w:lang w:val="en-AU"/>
          </w:rPr>
          <w:t>13</w:t>
        </w:r>
        <w:r w:rsidR="00C4314E" w:rsidRPr="00745EEB">
          <w:rPr>
            <w:noProof/>
            <w:webHidden/>
            <w:lang w:val="en-AU"/>
          </w:rPr>
          <w:fldChar w:fldCharType="end"/>
        </w:r>
      </w:hyperlink>
    </w:p>
    <w:p w14:paraId="0E30DDB8" w14:textId="7543B1A9" w:rsidR="00C4314E" w:rsidRPr="00745EEB" w:rsidRDefault="00016BCA">
      <w:pPr>
        <w:pStyle w:val="TOC2"/>
        <w:rPr>
          <w:rFonts w:asciiTheme="minorHAnsi" w:eastAsiaTheme="minorEastAsia" w:hAnsiTheme="minorHAnsi" w:cstheme="minorBidi"/>
          <w:noProof/>
          <w:lang w:val="en-AU" w:eastAsia="en-AU"/>
        </w:rPr>
      </w:pPr>
      <w:hyperlink w:anchor="_Toc365973967" w:history="1">
        <w:r w:rsidR="00C4314E" w:rsidRPr="00745EEB">
          <w:rPr>
            <w:rStyle w:val="Hyperlink"/>
            <w:noProof/>
            <w:lang w:val="en-AU"/>
          </w:rPr>
          <w:t>H 11</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Termination</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_Toc365973967 \h </w:instrText>
        </w:r>
        <w:r w:rsidR="00C4314E" w:rsidRPr="00745EEB">
          <w:rPr>
            <w:noProof/>
            <w:webHidden/>
            <w:lang w:val="en-AU"/>
          </w:rPr>
        </w:r>
        <w:r w:rsidR="00C4314E" w:rsidRPr="00745EEB">
          <w:rPr>
            <w:noProof/>
            <w:webHidden/>
            <w:lang w:val="en-AU"/>
          </w:rPr>
          <w:fldChar w:fldCharType="separate"/>
        </w:r>
        <w:r>
          <w:rPr>
            <w:noProof/>
            <w:webHidden/>
            <w:lang w:val="en-AU"/>
          </w:rPr>
          <w:t>13</w:t>
        </w:r>
        <w:r w:rsidR="00C4314E" w:rsidRPr="00745EEB">
          <w:rPr>
            <w:noProof/>
            <w:webHidden/>
            <w:lang w:val="en-AU"/>
          </w:rPr>
          <w:fldChar w:fldCharType="end"/>
        </w:r>
      </w:hyperlink>
    </w:p>
    <w:p w14:paraId="0E30DDB9" w14:textId="5CFE0A3C" w:rsidR="00C4314E" w:rsidRPr="00745EEB" w:rsidRDefault="00016BCA">
      <w:pPr>
        <w:pStyle w:val="TOC2"/>
        <w:rPr>
          <w:rFonts w:asciiTheme="minorHAnsi" w:eastAsiaTheme="minorEastAsia" w:hAnsiTheme="minorHAnsi" w:cstheme="minorBidi"/>
          <w:noProof/>
          <w:lang w:val="en-AU" w:eastAsia="en-AU"/>
        </w:rPr>
      </w:pPr>
      <w:hyperlink w:anchor="_Toc365973968" w:history="1">
        <w:r w:rsidR="00C4314E" w:rsidRPr="00745EEB">
          <w:rPr>
            <w:rStyle w:val="Hyperlink"/>
            <w:noProof/>
            <w:lang w:val="en-AU"/>
          </w:rPr>
          <w:t>H 12</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Notices</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_Toc365973968 \h </w:instrText>
        </w:r>
        <w:r w:rsidR="00C4314E" w:rsidRPr="00745EEB">
          <w:rPr>
            <w:noProof/>
            <w:webHidden/>
            <w:lang w:val="en-AU"/>
          </w:rPr>
        </w:r>
        <w:r w:rsidR="00C4314E" w:rsidRPr="00745EEB">
          <w:rPr>
            <w:noProof/>
            <w:webHidden/>
            <w:lang w:val="en-AU"/>
          </w:rPr>
          <w:fldChar w:fldCharType="separate"/>
        </w:r>
        <w:r>
          <w:rPr>
            <w:noProof/>
            <w:webHidden/>
            <w:lang w:val="en-AU"/>
          </w:rPr>
          <w:t>14</w:t>
        </w:r>
        <w:r w:rsidR="00C4314E" w:rsidRPr="00745EEB">
          <w:rPr>
            <w:noProof/>
            <w:webHidden/>
            <w:lang w:val="en-AU"/>
          </w:rPr>
          <w:fldChar w:fldCharType="end"/>
        </w:r>
      </w:hyperlink>
    </w:p>
    <w:p w14:paraId="0E30DDBA" w14:textId="090979B7" w:rsidR="00C4314E" w:rsidRPr="00745EEB" w:rsidRDefault="00016BCA">
      <w:pPr>
        <w:pStyle w:val="TOC2"/>
        <w:rPr>
          <w:rFonts w:asciiTheme="minorHAnsi" w:eastAsiaTheme="minorEastAsia" w:hAnsiTheme="minorHAnsi" w:cstheme="minorBidi"/>
          <w:noProof/>
          <w:lang w:val="en-AU" w:eastAsia="en-AU"/>
        </w:rPr>
      </w:pPr>
      <w:hyperlink w:anchor="_Toc365973969" w:history="1">
        <w:r w:rsidR="00C4314E" w:rsidRPr="00745EEB">
          <w:rPr>
            <w:rStyle w:val="Hyperlink"/>
            <w:noProof/>
            <w:lang w:val="en-AU"/>
          </w:rPr>
          <w:t>H 13</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Assignment, Novation and Piggybacking</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_Toc365973969 \h </w:instrText>
        </w:r>
        <w:r w:rsidR="00C4314E" w:rsidRPr="00745EEB">
          <w:rPr>
            <w:noProof/>
            <w:webHidden/>
            <w:lang w:val="en-AU"/>
          </w:rPr>
        </w:r>
        <w:r w:rsidR="00C4314E" w:rsidRPr="00745EEB">
          <w:rPr>
            <w:noProof/>
            <w:webHidden/>
            <w:lang w:val="en-AU"/>
          </w:rPr>
          <w:fldChar w:fldCharType="separate"/>
        </w:r>
        <w:r>
          <w:rPr>
            <w:noProof/>
            <w:webHidden/>
            <w:lang w:val="en-AU"/>
          </w:rPr>
          <w:t>14</w:t>
        </w:r>
        <w:r w:rsidR="00C4314E" w:rsidRPr="00745EEB">
          <w:rPr>
            <w:noProof/>
            <w:webHidden/>
            <w:lang w:val="en-AU"/>
          </w:rPr>
          <w:fldChar w:fldCharType="end"/>
        </w:r>
      </w:hyperlink>
    </w:p>
    <w:p w14:paraId="0E30DDBB" w14:textId="5CAAD569" w:rsidR="00C4314E" w:rsidRPr="00745EEB" w:rsidRDefault="00016BCA">
      <w:pPr>
        <w:pStyle w:val="TOC2"/>
        <w:rPr>
          <w:rFonts w:asciiTheme="minorHAnsi" w:eastAsiaTheme="minorEastAsia" w:hAnsiTheme="minorHAnsi" w:cstheme="minorBidi"/>
          <w:noProof/>
          <w:lang w:val="en-AU" w:eastAsia="en-AU"/>
        </w:rPr>
      </w:pPr>
      <w:hyperlink w:anchor="_Toc365973970" w:history="1">
        <w:r w:rsidR="00C4314E" w:rsidRPr="00745EEB">
          <w:rPr>
            <w:rStyle w:val="Hyperlink"/>
            <w:noProof/>
            <w:lang w:val="en-AU"/>
          </w:rPr>
          <w:t>H 14</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General</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_Toc365973970 \h </w:instrText>
        </w:r>
        <w:r w:rsidR="00C4314E" w:rsidRPr="00745EEB">
          <w:rPr>
            <w:noProof/>
            <w:webHidden/>
            <w:lang w:val="en-AU"/>
          </w:rPr>
        </w:r>
        <w:r w:rsidR="00C4314E" w:rsidRPr="00745EEB">
          <w:rPr>
            <w:noProof/>
            <w:webHidden/>
            <w:lang w:val="en-AU"/>
          </w:rPr>
          <w:fldChar w:fldCharType="separate"/>
        </w:r>
        <w:r>
          <w:rPr>
            <w:noProof/>
            <w:webHidden/>
            <w:lang w:val="en-AU"/>
          </w:rPr>
          <w:t>15</w:t>
        </w:r>
        <w:r w:rsidR="00C4314E" w:rsidRPr="00745EEB">
          <w:rPr>
            <w:noProof/>
            <w:webHidden/>
            <w:lang w:val="en-AU"/>
          </w:rPr>
          <w:fldChar w:fldCharType="end"/>
        </w:r>
      </w:hyperlink>
    </w:p>
    <w:p w14:paraId="0E30DDBC" w14:textId="5748278F" w:rsidR="00C4314E" w:rsidRPr="00745EEB" w:rsidRDefault="00016BCA">
      <w:pPr>
        <w:pStyle w:val="TOC1"/>
        <w:tabs>
          <w:tab w:val="right" w:leader="dot" w:pos="9771"/>
        </w:tabs>
        <w:rPr>
          <w:rFonts w:asciiTheme="minorHAnsi" w:eastAsiaTheme="minorEastAsia" w:hAnsiTheme="minorHAnsi" w:cstheme="minorBidi"/>
          <w:noProof/>
          <w:lang w:val="en-AU" w:eastAsia="en-AU"/>
        </w:rPr>
      </w:pPr>
      <w:hyperlink w:anchor="_Toc365973971" w:history="1">
        <w:r w:rsidR="00C4314E" w:rsidRPr="00745EEB">
          <w:rPr>
            <w:rStyle w:val="Hyperlink"/>
            <w:noProof/>
            <w:lang w:val="en-AU"/>
          </w:rPr>
          <w:t>HEAD AGREEMENT SCHEDULES</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_Toc365973971 \h </w:instrText>
        </w:r>
        <w:r w:rsidR="00C4314E" w:rsidRPr="00745EEB">
          <w:rPr>
            <w:noProof/>
            <w:webHidden/>
            <w:lang w:val="en-AU"/>
          </w:rPr>
        </w:r>
        <w:r w:rsidR="00C4314E" w:rsidRPr="00745EEB">
          <w:rPr>
            <w:noProof/>
            <w:webHidden/>
            <w:lang w:val="en-AU"/>
          </w:rPr>
          <w:fldChar w:fldCharType="separate"/>
        </w:r>
        <w:r>
          <w:rPr>
            <w:noProof/>
            <w:webHidden/>
            <w:lang w:val="en-AU"/>
          </w:rPr>
          <w:t>17</w:t>
        </w:r>
        <w:r w:rsidR="00C4314E" w:rsidRPr="00745EEB">
          <w:rPr>
            <w:noProof/>
            <w:webHidden/>
            <w:lang w:val="en-AU"/>
          </w:rPr>
          <w:fldChar w:fldCharType="end"/>
        </w:r>
      </w:hyperlink>
    </w:p>
    <w:p w14:paraId="0E30DDBD" w14:textId="169F17CF" w:rsidR="00C4314E" w:rsidRPr="00745EEB" w:rsidRDefault="00016BCA">
      <w:pPr>
        <w:pStyle w:val="TOC1"/>
        <w:tabs>
          <w:tab w:val="right" w:leader="dot" w:pos="9771"/>
        </w:tabs>
        <w:rPr>
          <w:rFonts w:asciiTheme="minorHAnsi" w:eastAsiaTheme="minorEastAsia" w:hAnsiTheme="minorHAnsi" w:cstheme="minorBidi"/>
          <w:noProof/>
          <w:lang w:val="en-AU" w:eastAsia="en-AU"/>
        </w:rPr>
      </w:pPr>
      <w:hyperlink w:anchor="_Toc365973972" w:history="1">
        <w:r w:rsidRPr="00745EEB">
          <w:rPr>
            <w:rStyle w:val="Hyperlink"/>
            <w:noProof/>
            <w:lang w:val="en-AU"/>
          </w:rPr>
          <w:t>SUPPLY SCHEDULE</w:t>
        </w:r>
        <w:r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_Toc365973972 \h </w:instrText>
        </w:r>
        <w:r w:rsidR="00C4314E" w:rsidRPr="00745EEB">
          <w:rPr>
            <w:noProof/>
            <w:webHidden/>
            <w:lang w:val="en-AU"/>
          </w:rPr>
        </w:r>
        <w:r w:rsidR="00C4314E" w:rsidRPr="00745EEB">
          <w:rPr>
            <w:noProof/>
            <w:webHidden/>
            <w:lang w:val="en-AU"/>
          </w:rPr>
          <w:fldChar w:fldCharType="separate"/>
        </w:r>
        <w:r>
          <w:rPr>
            <w:noProof/>
            <w:webHidden/>
            <w:lang w:val="en-AU"/>
          </w:rPr>
          <w:t>17</w:t>
        </w:r>
        <w:r w:rsidR="00C4314E" w:rsidRPr="00745EEB">
          <w:rPr>
            <w:noProof/>
            <w:webHidden/>
            <w:lang w:val="en-AU"/>
          </w:rPr>
          <w:fldChar w:fldCharType="end"/>
        </w:r>
      </w:hyperlink>
    </w:p>
    <w:p w14:paraId="0E30DDBE" w14:textId="027F49B7" w:rsidR="00C4314E" w:rsidRPr="00745EEB" w:rsidRDefault="00016BCA">
      <w:pPr>
        <w:pStyle w:val="TOC1"/>
        <w:tabs>
          <w:tab w:val="right" w:leader="dot" w:pos="9771"/>
        </w:tabs>
        <w:rPr>
          <w:rFonts w:asciiTheme="minorHAnsi" w:eastAsiaTheme="minorEastAsia" w:hAnsiTheme="minorHAnsi" w:cstheme="minorBidi"/>
          <w:noProof/>
          <w:lang w:val="en-AU" w:eastAsia="en-AU"/>
        </w:rPr>
      </w:pPr>
      <w:hyperlink w:anchor="_Toc365973973" w:history="1">
        <w:r w:rsidRPr="00745EEB">
          <w:rPr>
            <w:rStyle w:val="Hyperlink"/>
            <w:noProof/>
            <w:lang w:val="en-AU"/>
          </w:rPr>
          <w:t>MASTER SUPPLY SCHEDULE – GOODS</w:t>
        </w:r>
        <w:r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_Toc365973973 \h </w:instrText>
        </w:r>
        <w:r w:rsidR="00C4314E" w:rsidRPr="00745EEB">
          <w:rPr>
            <w:noProof/>
            <w:webHidden/>
            <w:lang w:val="en-AU"/>
          </w:rPr>
        </w:r>
        <w:r w:rsidR="00C4314E" w:rsidRPr="00745EEB">
          <w:rPr>
            <w:noProof/>
            <w:webHidden/>
            <w:lang w:val="en-AU"/>
          </w:rPr>
          <w:fldChar w:fldCharType="separate"/>
        </w:r>
        <w:r>
          <w:rPr>
            <w:noProof/>
            <w:webHidden/>
            <w:lang w:val="en-AU"/>
          </w:rPr>
          <w:t>18</w:t>
        </w:r>
        <w:r w:rsidR="00C4314E" w:rsidRPr="00745EEB">
          <w:rPr>
            <w:noProof/>
            <w:webHidden/>
            <w:lang w:val="en-AU"/>
          </w:rPr>
          <w:fldChar w:fldCharType="end"/>
        </w:r>
      </w:hyperlink>
    </w:p>
    <w:p w14:paraId="0E30DDBF" w14:textId="60F54041" w:rsidR="00C4314E" w:rsidRPr="00745EEB" w:rsidRDefault="00016BCA">
      <w:pPr>
        <w:pStyle w:val="TOC1"/>
        <w:tabs>
          <w:tab w:val="right" w:leader="dot" w:pos="9771"/>
        </w:tabs>
        <w:rPr>
          <w:rFonts w:asciiTheme="minorHAnsi" w:eastAsiaTheme="minorEastAsia" w:hAnsiTheme="minorHAnsi" w:cstheme="minorBidi"/>
          <w:noProof/>
          <w:lang w:val="en-AU" w:eastAsia="en-AU"/>
        </w:rPr>
      </w:pPr>
      <w:hyperlink w:anchor="_Toc365973974" w:history="1">
        <w:r w:rsidRPr="00745EEB">
          <w:rPr>
            <w:rStyle w:val="Hyperlink"/>
            <w:noProof/>
            <w:lang w:val="en-AU"/>
          </w:rPr>
          <w:t>MASTER SUPPLY SCHEDULE – SERVICES</w:t>
        </w:r>
        <w:r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_Toc365973974 \h </w:instrText>
        </w:r>
        <w:r w:rsidR="00C4314E" w:rsidRPr="00745EEB">
          <w:rPr>
            <w:noProof/>
            <w:webHidden/>
            <w:lang w:val="en-AU"/>
          </w:rPr>
        </w:r>
        <w:r w:rsidR="00C4314E" w:rsidRPr="00745EEB">
          <w:rPr>
            <w:noProof/>
            <w:webHidden/>
            <w:lang w:val="en-AU"/>
          </w:rPr>
          <w:fldChar w:fldCharType="separate"/>
        </w:r>
        <w:r>
          <w:rPr>
            <w:noProof/>
            <w:webHidden/>
            <w:lang w:val="en-AU"/>
          </w:rPr>
          <w:t>19</w:t>
        </w:r>
        <w:r w:rsidR="00C4314E" w:rsidRPr="00745EEB">
          <w:rPr>
            <w:noProof/>
            <w:webHidden/>
            <w:lang w:val="en-AU"/>
          </w:rPr>
          <w:fldChar w:fldCharType="end"/>
        </w:r>
      </w:hyperlink>
    </w:p>
    <w:p w14:paraId="0E30DDC0" w14:textId="22A3DFFC" w:rsidR="00C4314E" w:rsidRPr="00745EEB" w:rsidRDefault="00016BCA">
      <w:pPr>
        <w:pStyle w:val="TOC1"/>
        <w:tabs>
          <w:tab w:val="right" w:leader="dot" w:pos="9771"/>
        </w:tabs>
        <w:rPr>
          <w:rFonts w:asciiTheme="minorHAnsi" w:eastAsiaTheme="minorEastAsia" w:hAnsiTheme="minorHAnsi" w:cstheme="minorBidi"/>
          <w:noProof/>
          <w:lang w:val="en-AU" w:eastAsia="en-AU"/>
        </w:rPr>
      </w:pPr>
      <w:hyperlink w:anchor="_Toc365973975" w:history="1">
        <w:r w:rsidRPr="00745EEB">
          <w:rPr>
            <w:rStyle w:val="Hyperlink"/>
            <w:noProof/>
            <w:lang w:val="en-AU"/>
          </w:rPr>
          <w:t>SUB CONTRACTORS USED IN THE SUPPLY OF THE GOODS AND SERVICES</w:t>
        </w:r>
        <w:r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_Toc365973975 \h </w:instrText>
        </w:r>
        <w:r w:rsidR="00C4314E" w:rsidRPr="00745EEB">
          <w:rPr>
            <w:noProof/>
            <w:webHidden/>
            <w:lang w:val="en-AU"/>
          </w:rPr>
        </w:r>
        <w:r w:rsidR="00C4314E" w:rsidRPr="00745EEB">
          <w:rPr>
            <w:noProof/>
            <w:webHidden/>
            <w:lang w:val="en-AU"/>
          </w:rPr>
          <w:fldChar w:fldCharType="separate"/>
        </w:r>
        <w:r>
          <w:rPr>
            <w:noProof/>
            <w:webHidden/>
            <w:lang w:val="en-AU"/>
          </w:rPr>
          <w:t>20</w:t>
        </w:r>
        <w:r w:rsidR="00C4314E" w:rsidRPr="00745EEB">
          <w:rPr>
            <w:noProof/>
            <w:webHidden/>
            <w:lang w:val="en-AU"/>
          </w:rPr>
          <w:fldChar w:fldCharType="end"/>
        </w:r>
      </w:hyperlink>
    </w:p>
    <w:p w14:paraId="0E30DDC1" w14:textId="3E06607F" w:rsidR="00C4314E" w:rsidRPr="00745EEB" w:rsidRDefault="00016BCA">
      <w:pPr>
        <w:pStyle w:val="TOC1"/>
        <w:tabs>
          <w:tab w:val="right" w:leader="dot" w:pos="9771"/>
        </w:tabs>
        <w:rPr>
          <w:rFonts w:asciiTheme="minorHAnsi" w:eastAsiaTheme="minorEastAsia" w:hAnsiTheme="minorHAnsi" w:cstheme="minorBidi"/>
          <w:noProof/>
          <w:lang w:val="en-AU" w:eastAsia="en-AU"/>
        </w:rPr>
      </w:pPr>
      <w:hyperlink w:anchor="_Toc365973976" w:history="1">
        <w:r w:rsidR="00C4314E" w:rsidRPr="00745EEB">
          <w:rPr>
            <w:rStyle w:val="Hyperlink"/>
            <w:noProof/>
            <w:lang w:val="en-AU"/>
          </w:rPr>
          <w:t>DISPUTE SCHEDULE</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_Toc365973976 \h </w:instrText>
        </w:r>
        <w:r w:rsidR="00C4314E" w:rsidRPr="00745EEB">
          <w:rPr>
            <w:noProof/>
            <w:webHidden/>
            <w:lang w:val="en-AU"/>
          </w:rPr>
        </w:r>
        <w:r w:rsidR="00C4314E" w:rsidRPr="00745EEB">
          <w:rPr>
            <w:noProof/>
            <w:webHidden/>
            <w:lang w:val="en-AU"/>
          </w:rPr>
          <w:fldChar w:fldCharType="separate"/>
        </w:r>
        <w:r>
          <w:rPr>
            <w:noProof/>
            <w:webHidden/>
            <w:lang w:val="en-AU"/>
          </w:rPr>
          <w:t>21</w:t>
        </w:r>
        <w:r w:rsidR="00C4314E" w:rsidRPr="00745EEB">
          <w:rPr>
            <w:noProof/>
            <w:webHidden/>
            <w:lang w:val="en-AU"/>
          </w:rPr>
          <w:fldChar w:fldCharType="end"/>
        </w:r>
      </w:hyperlink>
    </w:p>
    <w:p w14:paraId="0E30DDC2" w14:textId="58B30812" w:rsidR="00C4314E" w:rsidRPr="00745EEB" w:rsidRDefault="00016BCA">
      <w:pPr>
        <w:pStyle w:val="TOC1"/>
        <w:tabs>
          <w:tab w:val="right" w:leader="dot" w:pos="9771"/>
        </w:tabs>
        <w:rPr>
          <w:rFonts w:asciiTheme="minorHAnsi" w:eastAsiaTheme="minorEastAsia" w:hAnsiTheme="minorHAnsi" w:cstheme="minorBidi"/>
          <w:noProof/>
          <w:lang w:val="en-AU" w:eastAsia="en-AU"/>
        </w:rPr>
      </w:pPr>
      <w:hyperlink w:anchor="_Toc365973978" w:history="1">
        <w:r w:rsidR="00C4314E" w:rsidRPr="00745EEB">
          <w:rPr>
            <w:rStyle w:val="Hyperlink"/>
            <w:noProof/>
            <w:lang w:val="en-AU"/>
          </w:rPr>
          <w:t>DICTIONARY</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_Toc365973978 \h </w:instrText>
        </w:r>
        <w:r w:rsidR="00C4314E" w:rsidRPr="00745EEB">
          <w:rPr>
            <w:noProof/>
            <w:webHidden/>
            <w:lang w:val="en-AU"/>
          </w:rPr>
        </w:r>
        <w:r w:rsidR="00C4314E" w:rsidRPr="00745EEB">
          <w:rPr>
            <w:noProof/>
            <w:webHidden/>
            <w:lang w:val="en-AU"/>
          </w:rPr>
          <w:fldChar w:fldCharType="separate"/>
        </w:r>
        <w:r>
          <w:rPr>
            <w:noProof/>
            <w:webHidden/>
            <w:lang w:val="en-AU"/>
          </w:rPr>
          <w:t>22</w:t>
        </w:r>
        <w:r w:rsidR="00C4314E" w:rsidRPr="00745EEB">
          <w:rPr>
            <w:noProof/>
            <w:webHidden/>
            <w:lang w:val="en-AU"/>
          </w:rPr>
          <w:fldChar w:fldCharType="end"/>
        </w:r>
      </w:hyperlink>
    </w:p>
    <w:p w14:paraId="0E30DDC3" w14:textId="0485B655" w:rsidR="00C4314E" w:rsidRPr="00745EEB" w:rsidRDefault="00016BCA">
      <w:pPr>
        <w:pStyle w:val="TOC1"/>
        <w:tabs>
          <w:tab w:val="right" w:leader="dot" w:pos="9771"/>
        </w:tabs>
        <w:rPr>
          <w:rFonts w:asciiTheme="minorHAnsi" w:eastAsiaTheme="minorEastAsia" w:hAnsiTheme="minorHAnsi" w:cstheme="minorBidi"/>
          <w:noProof/>
          <w:lang w:val="en-AU" w:eastAsia="en-AU"/>
        </w:rPr>
      </w:pPr>
      <w:hyperlink w:anchor="_Toc365973980" w:history="1">
        <w:r w:rsidRPr="00745EEB">
          <w:rPr>
            <w:rStyle w:val="Hyperlink"/>
            <w:noProof/>
            <w:lang w:val="en-AU"/>
          </w:rPr>
          <w:t>CUSTOMER TERMS</w:t>
        </w:r>
        <w:r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_Toc365973980 \h </w:instrText>
        </w:r>
        <w:r w:rsidR="00C4314E" w:rsidRPr="00745EEB">
          <w:rPr>
            <w:noProof/>
            <w:webHidden/>
            <w:lang w:val="en-AU"/>
          </w:rPr>
        </w:r>
        <w:r w:rsidR="00C4314E" w:rsidRPr="00745EEB">
          <w:rPr>
            <w:noProof/>
            <w:webHidden/>
            <w:lang w:val="en-AU"/>
          </w:rPr>
          <w:fldChar w:fldCharType="separate"/>
        </w:r>
        <w:r>
          <w:rPr>
            <w:noProof/>
            <w:webHidden/>
            <w:lang w:val="en-AU"/>
          </w:rPr>
          <w:t>27</w:t>
        </w:r>
        <w:r w:rsidR="00C4314E" w:rsidRPr="00745EEB">
          <w:rPr>
            <w:noProof/>
            <w:webHidden/>
            <w:lang w:val="en-AU"/>
          </w:rPr>
          <w:fldChar w:fldCharType="end"/>
        </w:r>
      </w:hyperlink>
    </w:p>
    <w:p w14:paraId="0E30DDC4" w14:textId="76A6FFA2" w:rsidR="00C4314E" w:rsidRPr="00745EEB" w:rsidRDefault="00016BCA">
      <w:pPr>
        <w:pStyle w:val="TOC2"/>
        <w:rPr>
          <w:rFonts w:asciiTheme="minorHAnsi" w:eastAsiaTheme="minorEastAsia" w:hAnsiTheme="minorHAnsi" w:cstheme="minorBidi"/>
          <w:noProof/>
          <w:lang w:val="en-AU" w:eastAsia="en-AU"/>
        </w:rPr>
      </w:pPr>
      <w:hyperlink w:anchor="_Toc365973981" w:history="1">
        <w:r w:rsidR="00C4314E" w:rsidRPr="00745EEB">
          <w:rPr>
            <w:rStyle w:val="Hyperlink"/>
            <w:noProof/>
            <w:lang w:val="en-AU"/>
          </w:rPr>
          <w:t>C 1</w:t>
        </w:r>
        <w:r w:rsidR="00C4314E" w:rsidRPr="00745EEB">
          <w:rPr>
            <w:rFonts w:asciiTheme="minorHAnsi" w:eastAsiaTheme="minorEastAsia" w:hAnsiTheme="minorHAnsi" w:cstheme="minorBidi"/>
            <w:noProof/>
            <w:lang w:val="en-AU" w:eastAsia="en-AU"/>
          </w:rPr>
          <w:tab/>
        </w:r>
        <w:r w:rsidR="00C4314E" w:rsidRPr="00745EEB">
          <w:rPr>
            <w:rStyle w:val="Hyperlink"/>
            <w:rFonts w:cs="Arial"/>
            <w:noProof/>
            <w:lang w:val="en-AU"/>
          </w:rPr>
          <w:t>Customer Contract</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_Toc365973981 \h </w:instrText>
        </w:r>
        <w:r w:rsidR="00C4314E" w:rsidRPr="00745EEB">
          <w:rPr>
            <w:noProof/>
            <w:webHidden/>
            <w:lang w:val="en-AU"/>
          </w:rPr>
        </w:r>
        <w:r w:rsidR="00C4314E" w:rsidRPr="00745EEB">
          <w:rPr>
            <w:noProof/>
            <w:webHidden/>
            <w:lang w:val="en-AU"/>
          </w:rPr>
          <w:fldChar w:fldCharType="separate"/>
        </w:r>
        <w:r>
          <w:rPr>
            <w:noProof/>
            <w:webHidden/>
            <w:lang w:val="en-AU"/>
          </w:rPr>
          <w:t>27</w:t>
        </w:r>
        <w:r w:rsidR="00C4314E" w:rsidRPr="00745EEB">
          <w:rPr>
            <w:noProof/>
            <w:webHidden/>
            <w:lang w:val="en-AU"/>
          </w:rPr>
          <w:fldChar w:fldCharType="end"/>
        </w:r>
      </w:hyperlink>
    </w:p>
    <w:p w14:paraId="0E30DDC5" w14:textId="121FB35A" w:rsidR="00C4314E" w:rsidRPr="00745EEB" w:rsidRDefault="00016BCA">
      <w:pPr>
        <w:pStyle w:val="TOC2"/>
        <w:rPr>
          <w:rFonts w:asciiTheme="minorHAnsi" w:eastAsiaTheme="minorEastAsia" w:hAnsiTheme="minorHAnsi" w:cstheme="minorBidi"/>
          <w:noProof/>
          <w:lang w:val="en-AU" w:eastAsia="en-AU"/>
        </w:rPr>
      </w:pPr>
      <w:hyperlink w:anchor="_Toc365973982" w:history="1">
        <w:r w:rsidR="00C4314E" w:rsidRPr="00745EEB">
          <w:rPr>
            <w:rStyle w:val="Hyperlink"/>
            <w:noProof/>
            <w:lang w:val="en-AU"/>
          </w:rPr>
          <w:t>C 2</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Term</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_Toc365973982 \h </w:instrText>
        </w:r>
        <w:r w:rsidR="00C4314E" w:rsidRPr="00745EEB">
          <w:rPr>
            <w:noProof/>
            <w:webHidden/>
            <w:lang w:val="en-AU"/>
          </w:rPr>
        </w:r>
        <w:r w:rsidR="00C4314E" w:rsidRPr="00745EEB">
          <w:rPr>
            <w:noProof/>
            <w:webHidden/>
            <w:lang w:val="en-AU"/>
          </w:rPr>
          <w:fldChar w:fldCharType="separate"/>
        </w:r>
        <w:r>
          <w:rPr>
            <w:noProof/>
            <w:webHidden/>
            <w:lang w:val="en-AU"/>
          </w:rPr>
          <w:t>27</w:t>
        </w:r>
        <w:r w:rsidR="00C4314E" w:rsidRPr="00745EEB">
          <w:rPr>
            <w:noProof/>
            <w:webHidden/>
            <w:lang w:val="en-AU"/>
          </w:rPr>
          <w:fldChar w:fldCharType="end"/>
        </w:r>
      </w:hyperlink>
    </w:p>
    <w:p w14:paraId="0E30DDC6" w14:textId="2FAF3F9A" w:rsidR="00C4314E" w:rsidRPr="00745EEB" w:rsidRDefault="00016BCA">
      <w:pPr>
        <w:pStyle w:val="TOC2"/>
        <w:rPr>
          <w:rFonts w:asciiTheme="minorHAnsi" w:eastAsiaTheme="minorEastAsia" w:hAnsiTheme="minorHAnsi" w:cstheme="minorBidi"/>
          <w:noProof/>
          <w:lang w:val="en-AU" w:eastAsia="en-AU"/>
        </w:rPr>
      </w:pPr>
      <w:hyperlink w:anchor="_Toc365973983" w:history="1">
        <w:r w:rsidR="00C4314E" w:rsidRPr="00745EEB">
          <w:rPr>
            <w:rStyle w:val="Hyperlink"/>
            <w:noProof/>
            <w:lang w:val="en-AU"/>
          </w:rPr>
          <w:t>C 3</w:t>
        </w:r>
        <w:r w:rsidR="00C4314E" w:rsidRPr="00745EEB">
          <w:rPr>
            <w:rFonts w:asciiTheme="minorHAnsi" w:eastAsiaTheme="minorEastAsia" w:hAnsiTheme="minorHAnsi" w:cstheme="minorBidi"/>
            <w:noProof/>
            <w:lang w:val="en-AU" w:eastAsia="en-AU"/>
          </w:rPr>
          <w:tab/>
        </w:r>
        <w:r w:rsidR="00C4314E" w:rsidRPr="00745EEB">
          <w:rPr>
            <w:rStyle w:val="Hyperlink"/>
            <w:rFonts w:cs="Arial"/>
            <w:noProof/>
            <w:lang w:val="en-AU"/>
          </w:rPr>
          <w:t>Goods</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_Toc365973983 \h </w:instrText>
        </w:r>
        <w:r w:rsidR="00C4314E" w:rsidRPr="00745EEB">
          <w:rPr>
            <w:noProof/>
            <w:webHidden/>
            <w:lang w:val="en-AU"/>
          </w:rPr>
        </w:r>
        <w:r w:rsidR="00C4314E" w:rsidRPr="00745EEB">
          <w:rPr>
            <w:noProof/>
            <w:webHidden/>
            <w:lang w:val="en-AU"/>
          </w:rPr>
          <w:fldChar w:fldCharType="separate"/>
        </w:r>
        <w:r>
          <w:rPr>
            <w:noProof/>
            <w:webHidden/>
            <w:lang w:val="en-AU"/>
          </w:rPr>
          <w:t>27</w:t>
        </w:r>
        <w:r w:rsidR="00C4314E" w:rsidRPr="00745EEB">
          <w:rPr>
            <w:noProof/>
            <w:webHidden/>
            <w:lang w:val="en-AU"/>
          </w:rPr>
          <w:fldChar w:fldCharType="end"/>
        </w:r>
      </w:hyperlink>
    </w:p>
    <w:p w14:paraId="0E30DDC7" w14:textId="5218ACA6" w:rsidR="00C4314E" w:rsidRPr="00745EEB" w:rsidRDefault="00016BCA">
      <w:pPr>
        <w:pStyle w:val="TOC2"/>
        <w:rPr>
          <w:rFonts w:asciiTheme="minorHAnsi" w:eastAsiaTheme="minorEastAsia" w:hAnsiTheme="minorHAnsi" w:cstheme="minorBidi"/>
          <w:noProof/>
          <w:lang w:val="en-AU" w:eastAsia="en-AU"/>
        </w:rPr>
      </w:pPr>
      <w:hyperlink w:anchor="_Toc365973984" w:history="1">
        <w:r w:rsidR="00C4314E" w:rsidRPr="00745EEB">
          <w:rPr>
            <w:rStyle w:val="Hyperlink"/>
            <w:noProof/>
            <w:lang w:val="en-AU"/>
          </w:rPr>
          <w:t>C 4</w:t>
        </w:r>
        <w:r w:rsidR="00C4314E" w:rsidRPr="00745EEB">
          <w:rPr>
            <w:rFonts w:asciiTheme="minorHAnsi" w:eastAsiaTheme="minorEastAsia" w:hAnsiTheme="minorHAnsi" w:cstheme="minorBidi"/>
            <w:noProof/>
            <w:lang w:val="en-AU" w:eastAsia="en-AU"/>
          </w:rPr>
          <w:tab/>
        </w:r>
        <w:r w:rsidR="00C4314E" w:rsidRPr="00745EEB">
          <w:rPr>
            <w:rStyle w:val="Hyperlink"/>
            <w:rFonts w:cs="Arial"/>
            <w:noProof/>
            <w:lang w:val="en-AU"/>
          </w:rPr>
          <w:t>Services</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_Toc365973984 \h </w:instrText>
        </w:r>
        <w:r w:rsidR="00C4314E" w:rsidRPr="00745EEB">
          <w:rPr>
            <w:noProof/>
            <w:webHidden/>
            <w:lang w:val="en-AU"/>
          </w:rPr>
        </w:r>
        <w:r w:rsidR="00C4314E" w:rsidRPr="00745EEB">
          <w:rPr>
            <w:noProof/>
            <w:webHidden/>
            <w:lang w:val="en-AU"/>
          </w:rPr>
          <w:fldChar w:fldCharType="separate"/>
        </w:r>
        <w:r>
          <w:rPr>
            <w:noProof/>
            <w:webHidden/>
            <w:lang w:val="en-AU"/>
          </w:rPr>
          <w:t>28</w:t>
        </w:r>
        <w:r w:rsidR="00C4314E" w:rsidRPr="00745EEB">
          <w:rPr>
            <w:noProof/>
            <w:webHidden/>
            <w:lang w:val="en-AU"/>
          </w:rPr>
          <w:fldChar w:fldCharType="end"/>
        </w:r>
      </w:hyperlink>
    </w:p>
    <w:p w14:paraId="0E30DDC8" w14:textId="632EFB9B" w:rsidR="00C4314E" w:rsidRPr="00745EEB" w:rsidRDefault="00016BCA">
      <w:pPr>
        <w:pStyle w:val="TOC2"/>
        <w:rPr>
          <w:rFonts w:asciiTheme="minorHAnsi" w:eastAsiaTheme="minorEastAsia" w:hAnsiTheme="minorHAnsi" w:cstheme="minorBidi"/>
          <w:noProof/>
          <w:lang w:val="en-AU" w:eastAsia="en-AU"/>
        </w:rPr>
      </w:pPr>
      <w:hyperlink w:anchor="_Toc365973985" w:history="1">
        <w:r w:rsidR="00C4314E" w:rsidRPr="00745EEB">
          <w:rPr>
            <w:rStyle w:val="Hyperlink"/>
            <w:noProof/>
            <w:lang w:val="en-AU"/>
          </w:rPr>
          <w:t>C 5</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Other Supplier Obligations</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_Toc365973985 \h </w:instrText>
        </w:r>
        <w:r w:rsidR="00C4314E" w:rsidRPr="00745EEB">
          <w:rPr>
            <w:noProof/>
            <w:webHidden/>
            <w:lang w:val="en-AU"/>
          </w:rPr>
        </w:r>
        <w:r w:rsidR="00C4314E" w:rsidRPr="00745EEB">
          <w:rPr>
            <w:noProof/>
            <w:webHidden/>
            <w:lang w:val="en-AU"/>
          </w:rPr>
          <w:fldChar w:fldCharType="separate"/>
        </w:r>
        <w:r>
          <w:rPr>
            <w:noProof/>
            <w:webHidden/>
            <w:lang w:val="en-AU"/>
          </w:rPr>
          <w:t>29</w:t>
        </w:r>
        <w:r w:rsidR="00C4314E" w:rsidRPr="00745EEB">
          <w:rPr>
            <w:noProof/>
            <w:webHidden/>
            <w:lang w:val="en-AU"/>
          </w:rPr>
          <w:fldChar w:fldCharType="end"/>
        </w:r>
      </w:hyperlink>
    </w:p>
    <w:p w14:paraId="0E30DDC9" w14:textId="6351AC09" w:rsidR="00C4314E" w:rsidRPr="00745EEB" w:rsidRDefault="00016BCA">
      <w:pPr>
        <w:pStyle w:val="TOC2"/>
        <w:rPr>
          <w:rFonts w:asciiTheme="minorHAnsi" w:eastAsiaTheme="minorEastAsia" w:hAnsiTheme="minorHAnsi" w:cstheme="minorBidi"/>
          <w:noProof/>
          <w:lang w:val="en-AU" w:eastAsia="en-AU"/>
        </w:rPr>
      </w:pPr>
      <w:hyperlink w:anchor="_Toc365973986" w:history="1">
        <w:r w:rsidR="00C4314E" w:rsidRPr="00745EEB">
          <w:rPr>
            <w:rStyle w:val="Hyperlink"/>
            <w:noProof/>
            <w:lang w:val="en-AU"/>
          </w:rPr>
          <w:t>C 6</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Contract Price, invoices and payments</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_Toc365973986 \h </w:instrText>
        </w:r>
        <w:r w:rsidR="00C4314E" w:rsidRPr="00745EEB">
          <w:rPr>
            <w:noProof/>
            <w:webHidden/>
            <w:lang w:val="en-AU"/>
          </w:rPr>
        </w:r>
        <w:r w:rsidR="00C4314E" w:rsidRPr="00745EEB">
          <w:rPr>
            <w:noProof/>
            <w:webHidden/>
            <w:lang w:val="en-AU"/>
          </w:rPr>
          <w:fldChar w:fldCharType="separate"/>
        </w:r>
        <w:r>
          <w:rPr>
            <w:noProof/>
            <w:webHidden/>
            <w:lang w:val="en-AU"/>
          </w:rPr>
          <w:t>31</w:t>
        </w:r>
        <w:r w:rsidR="00C4314E" w:rsidRPr="00745EEB">
          <w:rPr>
            <w:noProof/>
            <w:webHidden/>
            <w:lang w:val="en-AU"/>
          </w:rPr>
          <w:fldChar w:fldCharType="end"/>
        </w:r>
      </w:hyperlink>
    </w:p>
    <w:p w14:paraId="0E30DDCA" w14:textId="6512FA64" w:rsidR="00C4314E" w:rsidRPr="00745EEB" w:rsidRDefault="00016BCA">
      <w:pPr>
        <w:pStyle w:val="TOC2"/>
        <w:rPr>
          <w:rFonts w:asciiTheme="minorHAnsi" w:eastAsiaTheme="minorEastAsia" w:hAnsiTheme="minorHAnsi" w:cstheme="minorBidi"/>
          <w:noProof/>
          <w:lang w:val="en-AU" w:eastAsia="en-AU"/>
        </w:rPr>
      </w:pPr>
      <w:hyperlink w:anchor="_Toc365973987" w:history="1">
        <w:r w:rsidR="00C4314E" w:rsidRPr="00745EEB">
          <w:rPr>
            <w:rStyle w:val="Hyperlink"/>
            <w:noProof/>
            <w:lang w:val="en-AU"/>
          </w:rPr>
          <w:t>C 7</w:t>
        </w:r>
        <w:r w:rsidR="00C4314E" w:rsidRPr="00745EEB">
          <w:rPr>
            <w:rFonts w:asciiTheme="minorHAnsi" w:eastAsiaTheme="minorEastAsia" w:hAnsiTheme="minorHAnsi" w:cstheme="minorBidi"/>
            <w:noProof/>
            <w:lang w:val="en-AU" w:eastAsia="en-AU"/>
          </w:rPr>
          <w:tab/>
        </w:r>
        <w:r w:rsidR="00C4314E" w:rsidRPr="00745EEB">
          <w:rPr>
            <w:rStyle w:val="Hyperlink"/>
            <w:rFonts w:cs="Arial"/>
            <w:noProof/>
            <w:lang w:val="en-AU"/>
          </w:rPr>
          <w:t>Taxes and GST</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_Toc365973987 \h </w:instrText>
        </w:r>
        <w:r w:rsidR="00C4314E" w:rsidRPr="00745EEB">
          <w:rPr>
            <w:noProof/>
            <w:webHidden/>
            <w:lang w:val="en-AU"/>
          </w:rPr>
        </w:r>
        <w:r w:rsidR="00C4314E" w:rsidRPr="00745EEB">
          <w:rPr>
            <w:noProof/>
            <w:webHidden/>
            <w:lang w:val="en-AU"/>
          </w:rPr>
          <w:fldChar w:fldCharType="separate"/>
        </w:r>
        <w:r>
          <w:rPr>
            <w:noProof/>
            <w:webHidden/>
            <w:lang w:val="en-AU"/>
          </w:rPr>
          <w:t>32</w:t>
        </w:r>
        <w:r w:rsidR="00C4314E" w:rsidRPr="00745EEB">
          <w:rPr>
            <w:noProof/>
            <w:webHidden/>
            <w:lang w:val="en-AU"/>
          </w:rPr>
          <w:fldChar w:fldCharType="end"/>
        </w:r>
      </w:hyperlink>
    </w:p>
    <w:p w14:paraId="0E30DDCB" w14:textId="66216F2D" w:rsidR="00C4314E" w:rsidRPr="00745EEB" w:rsidRDefault="00016BCA">
      <w:pPr>
        <w:pStyle w:val="TOC2"/>
        <w:rPr>
          <w:rFonts w:asciiTheme="minorHAnsi" w:eastAsiaTheme="minorEastAsia" w:hAnsiTheme="minorHAnsi" w:cstheme="minorBidi"/>
          <w:noProof/>
          <w:lang w:val="en-AU" w:eastAsia="en-AU"/>
        </w:rPr>
      </w:pPr>
      <w:hyperlink w:anchor="_Toc365973988" w:history="1">
        <w:r w:rsidR="00C4314E" w:rsidRPr="00745EEB">
          <w:rPr>
            <w:rStyle w:val="Hyperlink"/>
            <w:noProof/>
            <w:lang w:val="en-AU"/>
          </w:rPr>
          <w:t>C 8</w:t>
        </w:r>
        <w:r w:rsidR="00C4314E" w:rsidRPr="00745EEB">
          <w:rPr>
            <w:rFonts w:asciiTheme="minorHAnsi" w:eastAsiaTheme="minorEastAsia" w:hAnsiTheme="minorHAnsi" w:cstheme="minorBidi"/>
            <w:noProof/>
            <w:lang w:val="en-AU" w:eastAsia="en-AU"/>
          </w:rPr>
          <w:tab/>
        </w:r>
        <w:r w:rsidR="00C4314E" w:rsidRPr="00745EEB">
          <w:rPr>
            <w:rStyle w:val="Hyperlink"/>
            <w:rFonts w:cs="Arial"/>
            <w:noProof/>
            <w:lang w:val="en-AU"/>
          </w:rPr>
          <w:t>Supplier Personnel</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_Toc365973988 \h </w:instrText>
        </w:r>
        <w:r w:rsidR="00C4314E" w:rsidRPr="00745EEB">
          <w:rPr>
            <w:noProof/>
            <w:webHidden/>
            <w:lang w:val="en-AU"/>
          </w:rPr>
        </w:r>
        <w:r w:rsidR="00C4314E" w:rsidRPr="00745EEB">
          <w:rPr>
            <w:noProof/>
            <w:webHidden/>
            <w:lang w:val="en-AU"/>
          </w:rPr>
          <w:fldChar w:fldCharType="separate"/>
        </w:r>
        <w:r>
          <w:rPr>
            <w:noProof/>
            <w:webHidden/>
            <w:lang w:val="en-AU"/>
          </w:rPr>
          <w:t>33</w:t>
        </w:r>
        <w:r w:rsidR="00C4314E" w:rsidRPr="00745EEB">
          <w:rPr>
            <w:noProof/>
            <w:webHidden/>
            <w:lang w:val="en-AU"/>
          </w:rPr>
          <w:fldChar w:fldCharType="end"/>
        </w:r>
      </w:hyperlink>
    </w:p>
    <w:p w14:paraId="0E30DDCC" w14:textId="6E8EE20F" w:rsidR="00C4314E" w:rsidRPr="00745EEB" w:rsidRDefault="00016BCA">
      <w:pPr>
        <w:pStyle w:val="TOC2"/>
        <w:rPr>
          <w:rFonts w:asciiTheme="minorHAnsi" w:eastAsiaTheme="minorEastAsia" w:hAnsiTheme="minorHAnsi" w:cstheme="minorBidi"/>
          <w:noProof/>
          <w:lang w:val="en-AU" w:eastAsia="en-AU"/>
        </w:rPr>
      </w:pPr>
      <w:hyperlink w:anchor="_Toc365973989" w:history="1">
        <w:r w:rsidR="00C4314E" w:rsidRPr="00745EEB">
          <w:rPr>
            <w:rStyle w:val="Hyperlink"/>
            <w:noProof/>
            <w:lang w:val="en-AU"/>
          </w:rPr>
          <w:t>C 9</w:t>
        </w:r>
        <w:r w:rsidR="00C4314E" w:rsidRPr="00745EEB">
          <w:rPr>
            <w:rFonts w:asciiTheme="minorHAnsi" w:eastAsiaTheme="minorEastAsia" w:hAnsiTheme="minorHAnsi" w:cstheme="minorBidi"/>
            <w:noProof/>
            <w:lang w:val="en-AU" w:eastAsia="en-AU"/>
          </w:rPr>
          <w:tab/>
        </w:r>
        <w:r w:rsidR="00C4314E" w:rsidRPr="00745EEB">
          <w:rPr>
            <w:rStyle w:val="Hyperlink"/>
            <w:rFonts w:cs="Arial"/>
            <w:noProof/>
            <w:lang w:val="en-AU"/>
          </w:rPr>
          <w:t>Intellectual Property Rights</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_Toc365973989 \h </w:instrText>
        </w:r>
        <w:r w:rsidR="00C4314E" w:rsidRPr="00745EEB">
          <w:rPr>
            <w:noProof/>
            <w:webHidden/>
            <w:lang w:val="en-AU"/>
          </w:rPr>
        </w:r>
        <w:r w:rsidR="00C4314E" w:rsidRPr="00745EEB">
          <w:rPr>
            <w:noProof/>
            <w:webHidden/>
            <w:lang w:val="en-AU"/>
          </w:rPr>
          <w:fldChar w:fldCharType="separate"/>
        </w:r>
        <w:r>
          <w:rPr>
            <w:noProof/>
            <w:webHidden/>
            <w:lang w:val="en-AU"/>
          </w:rPr>
          <w:t>33</w:t>
        </w:r>
        <w:r w:rsidR="00C4314E" w:rsidRPr="00745EEB">
          <w:rPr>
            <w:noProof/>
            <w:webHidden/>
            <w:lang w:val="en-AU"/>
          </w:rPr>
          <w:fldChar w:fldCharType="end"/>
        </w:r>
      </w:hyperlink>
    </w:p>
    <w:p w14:paraId="0E30DDCD" w14:textId="4E1F4D86" w:rsidR="00C4314E" w:rsidRPr="00745EEB" w:rsidRDefault="00016BCA">
      <w:pPr>
        <w:pStyle w:val="TOC2"/>
        <w:rPr>
          <w:rFonts w:asciiTheme="minorHAnsi" w:eastAsiaTheme="minorEastAsia" w:hAnsiTheme="minorHAnsi" w:cstheme="minorBidi"/>
          <w:noProof/>
          <w:lang w:val="en-AU" w:eastAsia="en-AU"/>
        </w:rPr>
      </w:pPr>
      <w:hyperlink w:anchor="_Toc365973990" w:history="1">
        <w:r w:rsidR="00C4314E" w:rsidRPr="00745EEB">
          <w:rPr>
            <w:rStyle w:val="Hyperlink"/>
            <w:noProof/>
            <w:lang w:val="en-AU"/>
          </w:rPr>
          <w:t>C 10</w:t>
        </w:r>
        <w:r w:rsidR="00C4314E" w:rsidRPr="00745EEB">
          <w:rPr>
            <w:rFonts w:asciiTheme="minorHAnsi" w:eastAsiaTheme="minorEastAsia" w:hAnsiTheme="minorHAnsi" w:cstheme="minorBidi"/>
            <w:noProof/>
            <w:lang w:val="en-AU" w:eastAsia="en-AU"/>
          </w:rPr>
          <w:tab/>
        </w:r>
        <w:r w:rsidR="00C4314E" w:rsidRPr="00745EEB">
          <w:rPr>
            <w:rStyle w:val="Hyperlink"/>
            <w:rFonts w:cs="Arial"/>
            <w:noProof/>
            <w:lang w:val="en-AU"/>
          </w:rPr>
          <w:t>Sub-contracting</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_Toc365973990 \h </w:instrText>
        </w:r>
        <w:r w:rsidR="00C4314E" w:rsidRPr="00745EEB">
          <w:rPr>
            <w:noProof/>
            <w:webHidden/>
            <w:lang w:val="en-AU"/>
          </w:rPr>
        </w:r>
        <w:r w:rsidR="00C4314E" w:rsidRPr="00745EEB">
          <w:rPr>
            <w:noProof/>
            <w:webHidden/>
            <w:lang w:val="en-AU"/>
          </w:rPr>
          <w:fldChar w:fldCharType="separate"/>
        </w:r>
        <w:r>
          <w:rPr>
            <w:noProof/>
            <w:webHidden/>
            <w:lang w:val="en-AU"/>
          </w:rPr>
          <w:t>34</w:t>
        </w:r>
        <w:r w:rsidR="00C4314E" w:rsidRPr="00745EEB">
          <w:rPr>
            <w:noProof/>
            <w:webHidden/>
            <w:lang w:val="en-AU"/>
          </w:rPr>
          <w:fldChar w:fldCharType="end"/>
        </w:r>
      </w:hyperlink>
    </w:p>
    <w:p w14:paraId="0E30DDCE" w14:textId="029A3759" w:rsidR="00C4314E" w:rsidRPr="00745EEB" w:rsidRDefault="00016BCA">
      <w:pPr>
        <w:pStyle w:val="TOC2"/>
        <w:rPr>
          <w:rFonts w:asciiTheme="minorHAnsi" w:eastAsiaTheme="minorEastAsia" w:hAnsiTheme="minorHAnsi" w:cstheme="minorBidi"/>
          <w:noProof/>
          <w:lang w:val="en-AU" w:eastAsia="en-AU"/>
        </w:rPr>
      </w:pPr>
      <w:hyperlink w:anchor="_Toc365973991" w:history="1">
        <w:r w:rsidR="00C4314E" w:rsidRPr="00745EEB">
          <w:rPr>
            <w:rStyle w:val="Hyperlink"/>
            <w:noProof/>
            <w:lang w:val="en-AU"/>
          </w:rPr>
          <w:t>C 11</w:t>
        </w:r>
        <w:r w:rsidR="00C4314E" w:rsidRPr="00745EEB">
          <w:rPr>
            <w:rFonts w:asciiTheme="minorHAnsi" w:eastAsiaTheme="minorEastAsia" w:hAnsiTheme="minorHAnsi" w:cstheme="minorBidi"/>
            <w:noProof/>
            <w:lang w:val="en-AU" w:eastAsia="en-AU"/>
          </w:rPr>
          <w:tab/>
        </w:r>
        <w:r w:rsidR="00C4314E" w:rsidRPr="00745EEB">
          <w:rPr>
            <w:rStyle w:val="Hyperlink"/>
            <w:rFonts w:cs="Arial"/>
            <w:noProof/>
            <w:lang w:val="en-AU"/>
          </w:rPr>
          <w:t>Warranties and representations</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_Toc365973991 \h </w:instrText>
        </w:r>
        <w:r w:rsidR="00C4314E" w:rsidRPr="00745EEB">
          <w:rPr>
            <w:noProof/>
            <w:webHidden/>
            <w:lang w:val="en-AU"/>
          </w:rPr>
        </w:r>
        <w:r w:rsidR="00C4314E" w:rsidRPr="00745EEB">
          <w:rPr>
            <w:noProof/>
            <w:webHidden/>
            <w:lang w:val="en-AU"/>
          </w:rPr>
          <w:fldChar w:fldCharType="separate"/>
        </w:r>
        <w:r>
          <w:rPr>
            <w:noProof/>
            <w:webHidden/>
            <w:lang w:val="en-AU"/>
          </w:rPr>
          <w:t>35</w:t>
        </w:r>
        <w:r w:rsidR="00C4314E" w:rsidRPr="00745EEB">
          <w:rPr>
            <w:noProof/>
            <w:webHidden/>
            <w:lang w:val="en-AU"/>
          </w:rPr>
          <w:fldChar w:fldCharType="end"/>
        </w:r>
      </w:hyperlink>
    </w:p>
    <w:p w14:paraId="0E30DDCF" w14:textId="273F62AD" w:rsidR="00C4314E" w:rsidRPr="00745EEB" w:rsidRDefault="00016BCA">
      <w:pPr>
        <w:pStyle w:val="TOC2"/>
        <w:rPr>
          <w:rFonts w:asciiTheme="minorHAnsi" w:eastAsiaTheme="minorEastAsia" w:hAnsiTheme="minorHAnsi" w:cstheme="minorBidi"/>
          <w:noProof/>
          <w:lang w:val="en-AU" w:eastAsia="en-AU"/>
        </w:rPr>
      </w:pPr>
      <w:hyperlink w:anchor="_Toc365973992" w:history="1">
        <w:r w:rsidR="00C4314E" w:rsidRPr="00745EEB">
          <w:rPr>
            <w:rStyle w:val="Hyperlink"/>
            <w:noProof/>
            <w:lang w:val="en-AU"/>
          </w:rPr>
          <w:t>C 12</w:t>
        </w:r>
        <w:r w:rsidR="00C4314E" w:rsidRPr="00745EEB">
          <w:rPr>
            <w:rFonts w:asciiTheme="minorHAnsi" w:eastAsiaTheme="minorEastAsia" w:hAnsiTheme="minorHAnsi" w:cstheme="minorBidi"/>
            <w:noProof/>
            <w:lang w:val="en-AU" w:eastAsia="en-AU"/>
          </w:rPr>
          <w:tab/>
        </w:r>
        <w:r w:rsidR="00C4314E" w:rsidRPr="00745EEB">
          <w:rPr>
            <w:rStyle w:val="Hyperlink"/>
            <w:rFonts w:cs="Arial"/>
            <w:noProof/>
            <w:lang w:val="en-AU"/>
          </w:rPr>
          <w:t>Insurance</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_Toc365973992 \h </w:instrText>
        </w:r>
        <w:r w:rsidR="00C4314E" w:rsidRPr="00745EEB">
          <w:rPr>
            <w:noProof/>
            <w:webHidden/>
            <w:lang w:val="en-AU"/>
          </w:rPr>
        </w:r>
        <w:r w:rsidR="00C4314E" w:rsidRPr="00745EEB">
          <w:rPr>
            <w:noProof/>
            <w:webHidden/>
            <w:lang w:val="en-AU"/>
          </w:rPr>
          <w:fldChar w:fldCharType="separate"/>
        </w:r>
        <w:r>
          <w:rPr>
            <w:noProof/>
            <w:webHidden/>
            <w:lang w:val="en-AU"/>
          </w:rPr>
          <w:t>35</w:t>
        </w:r>
        <w:r w:rsidR="00C4314E" w:rsidRPr="00745EEB">
          <w:rPr>
            <w:noProof/>
            <w:webHidden/>
            <w:lang w:val="en-AU"/>
          </w:rPr>
          <w:fldChar w:fldCharType="end"/>
        </w:r>
      </w:hyperlink>
    </w:p>
    <w:p w14:paraId="0E30DDD0" w14:textId="0AA1DF01" w:rsidR="00C4314E" w:rsidRPr="00745EEB" w:rsidRDefault="00016BCA">
      <w:pPr>
        <w:pStyle w:val="TOC2"/>
        <w:rPr>
          <w:rFonts w:asciiTheme="minorHAnsi" w:eastAsiaTheme="minorEastAsia" w:hAnsiTheme="minorHAnsi" w:cstheme="minorBidi"/>
          <w:noProof/>
          <w:lang w:val="en-AU" w:eastAsia="en-AU"/>
        </w:rPr>
      </w:pPr>
      <w:hyperlink w:anchor="_Toc365973993" w:history="1">
        <w:r w:rsidR="00C4314E" w:rsidRPr="00745EEB">
          <w:rPr>
            <w:rStyle w:val="Hyperlink"/>
            <w:noProof/>
            <w:lang w:val="en-AU"/>
          </w:rPr>
          <w:t>C 13</w:t>
        </w:r>
        <w:r w:rsidR="00C4314E" w:rsidRPr="00745EEB">
          <w:rPr>
            <w:rFonts w:asciiTheme="minorHAnsi" w:eastAsiaTheme="minorEastAsia" w:hAnsiTheme="minorHAnsi" w:cstheme="minorBidi"/>
            <w:noProof/>
            <w:lang w:val="en-AU" w:eastAsia="en-AU"/>
          </w:rPr>
          <w:tab/>
        </w:r>
        <w:r w:rsidR="00C4314E" w:rsidRPr="00745EEB">
          <w:rPr>
            <w:rStyle w:val="Hyperlink"/>
            <w:rFonts w:cs="Arial"/>
            <w:noProof/>
            <w:lang w:val="en-AU"/>
          </w:rPr>
          <w:t>Liability and indemnity</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_Toc365973993 \h </w:instrText>
        </w:r>
        <w:r w:rsidR="00C4314E" w:rsidRPr="00745EEB">
          <w:rPr>
            <w:noProof/>
            <w:webHidden/>
            <w:lang w:val="en-AU"/>
          </w:rPr>
        </w:r>
        <w:r w:rsidR="00C4314E" w:rsidRPr="00745EEB">
          <w:rPr>
            <w:noProof/>
            <w:webHidden/>
            <w:lang w:val="en-AU"/>
          </w:rPr>
          <w:fldChar w:fldCharType="separate"/>
        </w:r>
        <w:r>
          <w:rPr>
            <w:noProof/>
            <w:webHidden/>
            <w:lang w:val="en-AU"/>
          </w:rPr>
          <w:t>36</w:t>
        </w:r>
        <w:r w:rsidR="00C4314E" w:rsidRPr="00745EEB">
          <w:rPr>
            <w:noProof/>
            <w:webHidden/>
            <w:lang w:val="en-AU"/>
          </w:rPr>
          <w:fldChar w:fldCharType="end"/>
        </w:r>
      </w:hyperlink>
    </w:p>
    <w:p w14:paraId="0E30DDD1" w14:textId="2E8BDB57" w:rsidR="00C4314E" w:rsidRPr="00745EEB" w:rsidRDefault="00016BCA">
      <w:pPr>
        <w:pStyle w:val="TOC2"/>
        <w:rPr>
          <w:rFonts w:asciiTheme="minorHAnsi" w:eastAsiaTheme="minorEastAsia" w:hAnsiTheme="minorHAnsi" w:cstheme="minorBidi"/>
          <w:noProof/>
          <w:lang w:val="en-AU" w:eastAsia="en-AU"/>
        </w:rPr>
      </w:pPr>
      <w:hyperlink w:anchor="_Toc365973994" w:history="1">
        <w:r w:rsidR="00C4314E" w:rsidRPr="00745EEB">
          <w:rPr>
            <w:rStyle w:val="Hyperlink"/>
            <w:noProof/>
            <w:lang w:val="en-AU"/>
          </w:rPr>
          <w:t>C 14</w:t>
        </w:r>
        <w:r w:rsidR="00C4314E" w:rsidRPr="00745EEB">
          <w:rPr>
            <w:rFonts w:asciiTheme="minorHAnsi" w:eastAsiaTheme="minorEastAsia" w:hAnsiTheme="minorHAnsi" w:cstheme="minorBidi"/>
            <w:noProof/>
            <w:lang w:val="en-AU" w:eastAsia="en-AU"/>
          </w:rPr>
          <w:tab/>
        </w:r>
        <w:r w:rsidR="00C4314E" w:rsidRPr="00745EEB">
          <w:rPr>
            <w:rStyle w:val="Hyperlink"/>
            <w:rFonts w:cs="Arial"/>
            <w:noProof/>
            <w:lang w:val="en-AU"/>
          </w:rPr>
          <w:t>Force Majeure</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_Toc365973994 \h </w:instrText>
        </w:r>
        <w:r w:rsidR="00C4314E" w:rsidRPr="00745EEB">
          <w:rPr>
            <w:noProof/>
            <w:webHidden/>
            <w:lang w:val="en-AU"/>
          </w:rPr>
        </w:r>
        <w:r w:rsidR="00C4314E" w:rsidRPr="00745EEB">
          <w:rPr>
            <w:noProof/>
            <w:webHidden/>
            <w:lang w:val="en-AU"/>
          </w:rPr>
          <w:fldChar w:fldCharType="separate"/>
        </w:r>
        <w:r>
          <w:rPr>
            <w:noProof/>
            <w:webHidden/>
            <w:lang w:val="en-AU"/>
          </w:rPr>
          <w:t>37</w:t>
        </w:r>
        <w:r w:rsidR="00C4314E" w:rsidRPr="00745EEB">
          <w:rPr>
            <w:noProof/>
            <w:webHidden/>
            <w:lang w:val="en-AU"/>
          </w:rPr>
          <w:fldChar w:fldCharType="end"/>
        </w:r>
      </w:hyperlink>
    </w:p>
    <w:p w14:paraId="0E30DDD2" w14:textId="2FDEBD7C" w:rsidR="00C4314E" w:rsidRPr="00745EEB" w:rsidRDefault="00016BCA">
      <w:pPr>
        <w:pStyle w:val="TOC2"/>
        <w:rPr>
          <w:rFonts w:asciiTheme="minorHAnsi" w:eastAsiaTheme="minorEastAsia" w:hAnsiTheme="minorHAnsi" w:cstheme="minorBidi"/>
          <w:noProof/>
          <w:lang w:val="en-AU" w:eastAsia="en-AU"/>
        </w:rPr>
      </w:pPr>
      <w:hyperlink w:anchor="_Toc365973995" w:history="1">
        <w:r w:rsidR="00C4314E" w:rsidRPr="00745EEB">
          <w:rPr>
            <w:rStyle w:val="Hyperlink"/>
            <w:noProof/>
            <w:lang w:val="en-AU"/>
          </w:rPr>
          <w:t>C 15</w:t>
        </w:r>
        <w:r w:rsidR="00C4314E" w:rsidRPr="00745EEB">
          <w:rPr>
            <w:rFonts w:asciiTheme="minorHAnsi" w:eastAsiaTheme="minorEastAsia" w:hAnsiTheme="minorHAnsi" w:cstheme="minorBidi"/>
            <w:noProof/>
            <w:lang w:val="en-AU" w:eastAsia="en-AU"/>
          </w:rPr>
          <w:tab/>
        </w:r>
        <w:r w:rsidR="00C4314E" w:rsidRPr="00745EEB">
          <w:rPr>
            <w:rStyle w:val="Hyperlink"/>
            <w:rFonts w:cs="Arial"/>
            <w:noProof/>
            <w:lang w:val="en-AU"/>
          </w:rPr>
          <w:t>Termination</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_Toc365973995 \h </w:instrText>
        </w:r>
        <w:r w:rsidR="00C4314E" w:rsidRPr="00745EEB">
          <w:rPr>
            <w:noProof/>
            <w:webHidden/>
            <w:lang w:val="en-AU"/>
          </w:rPr>
        </w:r>
        <w:r w:rsidR="00C4314E" w:rsidRPr="00745EEB">
          <w:rPr>
            <w:noProof/>
            <w:webHidden/>
            <w:lang w:val="en-AU"/>
          </w:rPr>
          <w:fldChar w:fldCharType="separate"/>
        </w:r>
        <w:r>
          <w:rPr>
            <w:noProof/>
            <w:webHidden/>
            <w:lang w:val="en-AU"/>
          </w:rPr>
          <w:t>37</w:t>
        </w:r>
        <w:r w:rsidR="00C4314E" w:rsidRPr="00745EEB">
          <w:rPr>
            <w:noProof/>
            <w:webHidden/>
            <w:lang w:val="en-AU"/>
          </w:rPr>
          <w:fldChar w:fldCharType="end"/>
        </w:r>
      </w:hyperlink>
    </w:p>
    <w:p w14:paraId="0E30DDD3" w14:textId="60572F99" w:rsidR="00C4314E" w:rsidRPr="00745EEB" w:rsidRDefault="00016BCA">
      <w:pPr>
        <w:pStyle w:val="TOC2"/>
        <w:rPr>
          <w:rFonts w:asciiTheme="minorHAnsi" w:eastAsiaTheme="minorEastAsia" w:hAnsiTheme="minorHAnsi" w:cstheme="minorBidi"/>
          <w:noProof/>
          <w:lang w:val="en-AU" w:eastAsia="en-AU"/>
        </w:rPr>
      </w:pPr>
      <w:hyperlink w:anchor="_Toc365973996" w:history="1">
        <w:r w:rsidR="00C4314E" w:rsidRPr="00745EEB">
          <w:rPr>
            <w:rStyle w:val="Hyperlink"/>
            <w:noProof/>
            <w:lang w:val="en-AU"/>
          </w:rPr>
          <w:t>C 16</w:t>
        </w:r>
        <w:r w:rsidR="00C4314E" w:rsidRPr="00745EEB">
          <w:rPr>
            <w:rFonts w:asciiTheme="minorHAnsi" w:eastAsiaTheme="minorEastAsia" w:hAnsiTheme="minorHAnsi" w:cstheme="minorBidi"/>
            <w:noProof/>
            <w:lang w:val="en-AU" w:eastAsia="en-AU"/>
          </w:rPr>
          <w:tab/>
        </w:r>
        <w:r w:rsidR="00C4314E" w:rsidRPr="00745EEB">
          <w:rPr>
            <w:rStyle w:val="Hyperlink"/>
            <w:rFonts w:cs="Arial"/>
            <w:noProof/>
            <w:lang w:val="en-AU"/>
          </w:rPr>
          <w:t>Events following termination or expiry</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_Toc365973996 \h </w:instrText>
        </w:r>
        <w:r w:rsidR="00C4314E" w:rsidRPr="00745EEB">
          <w:rPr>
            <w:noProof/>
            <w:webHidden/>
            <w:lang w:val="en-AU"/>
          </w:rPr>
        </w:r>
        <w:r w:rsidR="00C4314E" w:rsidRPr="00745EEB">
          <w:rPr>
            <w:noProof/>
            <w:webHidden/>
            <w:lang w:val="en-AU"/>
          </w:rPr>
          <w:fldChar w:fldCharType="separate"/>
        </w:r>
        <w:r>
          <w:rPr>
            <w:noProof/>
            <w:webHidden/>
            <w:lang w:val="en-AU"/>
          </w:rPr>
          <w:t>38</w:t>
        </w:r>
        <w:r w:rsidR="00C4314E" w:rsidRPr="00745EEB">
          <w:rPr>
            <w:noProof/>
            <w:webHidden/>
            <w:lang w:val="en-AU"/>
          </w:rPr>
          <w:fldChar w:fldCharType="end"/>
        </w:r>
      </w:hyperlink>
    </w:p>
    <w:p w14:paraId="0E30DDD4" w14:textId="4125AF24" w:rsidR="00C4314E" w:rsidRPr="00745EEB" w:rsidRDefault="00016BCA">
      <w:pPr>
        <w:pStyle w:val="TOC2"/>
        <w:rPr>
          <w:rFonts w:asciiTheme="minorHAnsi" w:eastAsiaTheme="minorEastAsia" w:hAnsiTheme="minorHAnsi" w:cstheme="minorBidi"/>
          <w:noProof/>
          <w:lang w:val="en-AU" w:eastAsia="en-AU"/>
        </w:rPr>
      </w:pPr>
      <w:hyperlink w:anchor="_Toc365973997" w:history="1">
        <w:r w:rsidR="00C4314E" w:rsidRPr="00745EEB">
          <w:rPr>
            <w:rStyle w:val="Hyperlink"/>
            <w:noProof/>
            <w:lang w:val="en-AU"/>
          </w:rPr>
          <w:t>C 17</w:t>
        </w:r>
        <w:r w:rsidR="00C4314E" w:rsidRPr="00745EEB">
          <w:rPr>
            <w:rFonts w:asciiTheme="minorHAnsi" w:eastAsiaTheme="minorEastAsia" w:hAnsiTheme="minorHAnsi" w:cstheme="minorBidi"/>
            <w:noProof/>
            <w:lang w:val="en-AU" w:eastAsia="en-AU"/>
          </w:rPr>
          <w:tab/>
        </w:r>
        <w:r w:rsidR="00C4314E" w:rsidRPr="00745EEB">
          <w:rPr>
            <w:rStyle w:val="Hyperlink"/>
            <w:rFonts w:cs="Arial"/>
            <w:noProof/>
            <w:lang w:val="en-AU"/>
          </w:rPr>
          <w:t>General</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_Toc365973997 \h </w:instrText>
        </w:r>
        <w:r w:rsidR="00C4314E" w:rsidRPr="00745EEB">
          <w:rPr>
            <w:noProof/>
            <w:webHidden/>
            <w:lang w:val="en-AU"/>
          </w:rPr>
        </w:r>
        <w:r w:rsidR="00C4314E" w:rsidRPr="00745EEB">
          <w:rPr>
            <w:noProof/>
            <w:webHidden/>
            <w:lang w:val="en-AU"/>
          </w:rPr>
          <w:fldChar w:fldCharType="separate"/>
        </w:r>
        <w:r>
          <w:rPr>
            <w:noProof/>
            <w:webHidden/>
            <w:lang w:val="en-AU"/>
          </w:rPr>
          <w:t>39</w:t>
        </w:r>
        <w:r w:rsidR="00C4314E" w:rsidRPr="00745EEB">
          <w:rPr>
            <w:noProof/>
            <w:webHidden/>
            <w:lang w:val="en-AU"/>
          </w:rPr>
          <w:fldChar w:fldCharType="end"/>
        </w:r>
      </w:hyperlink>
    </w:p>
    <w:p w14:paraId="0E30DDD5" w14:textId="686E2598" w:rsidR="00C4314E" w:rsidRPr="00745EEB" w:rsidRDefault="00016BCA">
      <w:pPr>
        <w:pStyle w:val="TOC1"/>
        <w:tabs>
          <w:tab w:val="right" w:leader="dot" w:pos="9771"/>
        </w:tabs>
        <w:rPr>
          <w:rFonts w:asciiTheme="minorHAnsi" w:eastAsiaTheme="minorEastAsia" w:hAnsiTheme="minorHAnsi" w:cstheme="minorBidi"/>
          <w:noProof/>
          <w:lang w:val="en-AU" w:eastAsia="en-AU"/>
        </w:rPr>
      </w:pPr>
      <w:hyperlink w:anchor="_Toc365973998" w:history="1">
        <w:r w:rsidR="00C4314E" w:rsidRPr="00745EEB">
          <w:rPr>
            <w:rStyle w:val="Hyperlink"/>
            <w:noProof/>
            <w:lang w:val="en-AU"/>
          </w:rPr>
          <w:t>CUSTOMER CONTRACT ORDER TEMPLATE</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_Toc365973998 \h </w:instrText>
        </w:r>
        <w:r w:rsidR="00C4314E" w:rsidRPr="00745EEB">
          <w:rPr>
            <w:noProof/>
            <w:webHidden/>
            <w:lang w:val="en-AU"/>
          </w:rPr>
        </w:r>
        <w:r w:rsidR="00C4314E" w:rsidRPr="00745EEB">
          <w:rPr>
            <w:noProof/>
            <w:webHidden/>
            <w:lang w:val="en-AU"/>
          </w:rPr>
          <w:fldChar w:fldCharType="separate"/>
        </w:r>
        <w:r>
          <w:rPr>
            <w:noProof/>
            <w:webHidden/>
            <w:lang w:val="en-AU"/>
          </w:rPr>
          <w:t>45</w:t>
        </w:r>
        <w:r w:rsidR="00C4314E" w:rsidRPr="00745EEB">
          <w:rPr>
            <w:noProof/>
            <w:webHidden/>
            <w:lang w:val="en-AU"/>
          </w:rPr>
          <w:fldChar w:fldCharType="end"/>
        </w:r>
      </w:hyperlink>
    </w:p>
    <w:p w14:paraId="0E30DDD6" w14:textId="30FD71B4" w:rsidR="00C4314E" w:rsidRPr="00745EEB" w:rsidRDefault="00016BCA">
      <w:pPr>
        <w:pStyle w:val="TOC1"/>
        <w:tabs>
          <w:tab w:val="right" w:leader="dot" w:pos="9771"/>
        </w:tabs>
        <w:rPr>
          <w:rFonts w:asciiTheme="minorHAnsi" w:eastAsiaTheme="minorEastAsia" w:hAnsiTheme="minorHAnsi" w:cstheme="minorBidi"/>
          <w:noProof/>
          <w:lang w:val="en-AU" w:eastAsia="en-AU"/>
        </w:rPr>
      </w:pPr>
      <w:hyperlink w:anchor="_Toc365973999" w:history="1">
        <w:r w:rsidR="00C4314E" w:rsidRPr="00745EEB">
          <w:rPr>
            <w:rStyle w:val="Hyperlink"/>
            <w:noProof/>
            <w:lang w:val="en-AU"/>
          </w:rPr>
          <w:t>CUSTOMER CONTRACT ORDER TEMPLATE (Services)</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_Toc365973999 \h </w:instrText>
        </w:r>
        <w:r w:rsidR="00C4314E" w:rsidRPr="00745EEB">
          <w:rPr>
            <w:noProof/>
            <w:webHidden/>
            <w:lang w:val="en-AU"/>
          </w:rPr>
        </w:r>
        <w:r w:rsidR="00C4314E" w:rsidRPr="00745EEB">
          <w:rPr>
            <w:noProof/>
            <w:webHidden/>
            <w:lang w:val="en-AU"/>
          </w:rPr>
          <w:fldChar w:fldCharType="separate"/>
        </w:r>
        <w:r>
          <w:rPr>
            <w:noProof/>
            <w:webHidden/>
            <w:lang w:val="en-AU"/>
          </w:rPr>
          <w:t>46</w:t>
        </w:r>
        <w:r w:rsidR="00C4314E" w:rsidRPr="00745EEB">
          <w:rPr>
            <w:noProof/>
            <w:webHidden/>
            <w:lang w:val="en-AU"/>
          </w:rPr>
          <w:fldChar w:fldCharType="end"/>
        </w:r>
      </w:hyperlink>
    </w:p>
    <w:p w14:paraId="0E30DDD7" w14:textId="14FC7961" w:rsidR="00C4314E" w:rsidRPr="00745EEB" w:rsidRDefault="00016BCA">
      <w:pPr>
        <w:pStyle w:val="TOC1"/>
        <w:tabs>
          <w:tab w:val="right" w:leader="dot" w:pos="9771"/>
        </w:tabs>
        <w:rPr>
          <w:rFonts w:asciiTheme="minorHAnsi" w:eastAsiaTheme="minorEastAsia" w:hAnsiTheme="minorHAnsi" w:cstheme="minorBidi"/>
          <w:noProof/>
          <w:lang w:val="en-AU" w:eastAsia="en-AU"/>
        </w:rPr>
      </w:pPr>
      <w:hyperlink w:anchor="_Toc365974001" w:history="1">
        <w:r w:rsidR="00C4314E" w:rsidRPr="00745EEB">
          <w:rPr>
            <w:rStyle w:val="Hyperlink"/>
            <w:noProof/>
            <w:lang w:val="en-AU"/>
          </w:rPr>
          <w:t>CUSTOMER CONTRACT Supply Schedule – GOODS</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_Toc365974001 \h </w:instrText>
        </w:r>
        <w:r w:rsidR="00C4314E" w:rsidRPr="00745EEB">
          <w:rPr>
            <w:noProof/>
            <w:webHidden/>
            <w:lang w:val="en-AU"/>
          </w:rPr>
        </w:r>
        <w:r w:rsidR="00C4314E" w:rsidRPr="00745EEB">
          <w:rPr>
            <w:noProof/>
            <w:webHidden/>
            <w:lang w:val="en-AU"/>
          </w:rPr>
          <w:fldChar w:fldCharType="separate"/>
        </w:r>
        <w:r>
          <w:rPr>
            <w:noProof/>
            <w:webHidden/>
            <w:lang w:val="en-AU"/>
          </w:rPr>
          <w:t>48</w:t>
        </w:r>
        <w:r w:rsidR="00C4314E" w:rsidRPr="00745EEB">
          <w:rPr>
            <w:noProof/>
            <w:webHidden/>
            <w:lang w:val="en-AU"/>
          </w:rPr>
          <w:fldChar w:fldCharType="end"/>
        </w:r>
      </w:hyperlink>
    </w:p>
    <w:p w14:paraId="0E30DDD8" w14:textId="42547776" w:rsidR="00C4314E" w:rsidRPr="00745EEB" w:rsidRDefault="00016BCA">
      <w:pPr>
        <w:pStyle w:val="TOC1"/>
        <w:tabs>
          <w:tab w:val="right" w:leader="dot" w:pos="9771"/>
        </w:tabs>
        <w:rPr>
          <w:rFonts w:asciiTheme="minorHAnsi" w:eastAsiaTheme="minorEastAsia" w:hAnsiTheme="minorHAnsi" w:cstheme="minorBidi"/>
          <w:noProof/>
          <w:lang w:val="en-AU" w:eastAsia="en-AU"/>
        </w:rPr>
      </w:pPr>
      <w:hyperlink w:anchor="_Toc365974003" w:history="1">
        <w:r w:rsidR="00C4314E" w:rsidRPr="00745EEB">
          <w:rPr>
            <w:rStyle w:val="Hyperlink"/>
            <w:noProof/>
            <w:lang w:val="en-AU"/>
          </w:rPr>
          <w:t>CUSTOMER CONTRACT Supply Schedule – SERVICES</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_Toc365974003 \h </w:instrText>
        </w:r>
        <w:r w:rsidR="00C4314E" w:rsidRPr="00745EEB">
          <w:rPr>
            <w:noProof/>
            <w:webHidden/>
            <w:lang w:val="en-AU"/>
          </w:rPr>
        </w:r>
        <w:r w:rsidR="00C4314E" w:rsidRPr="00745EEB">
          <w:rPr>
            <w:noProof/>
            <w:webHidden/>
            <w:lang w:val="en-AU"/>
          </w:rPr>
          <w:fldChar w:fldCharType="separate"/>
        </w:r>
        <w:r>
          <w:rPr>
            <w:noProof/>
            <w:webHidden/>
            <w:lang w:val="en-AU"/>
          </w:rPr>
          <w:t>49</w:t>
        </w:r>
        <w:r w:rsidR="00C4314E" w:rsidRPr="00745EEB">
          <w:rPr>
            <w:noProof/>
            <w:webHidden/>
            <w:lang w:val="en-AU"/>
          </w:rPr>
          <w:fldChar w:fldCharType="end"/>
        </w:r>
      </w:hyperlink>
    </w:p>
    <w:p w14:paraId="0E30DDD9" w14:textId="05BD4465" w:rsidR="00C4314E" w:rsidRPr="00745EEB" w:rsidRDefault="00016BCA">
      <w:pPr>
        <w:pStyle w:val="TOC1"/>
        <w:tabs>
          <w:tab w:val="right" w:leader="dot" w:pos="9771"/>
        </w:tabs>
        <w:rPr>
          <w:rFonts w:asciiTheme="minorHAnsi" w:eastAsiaTheme="minorEastAsia" w:hAnsiTheme="minorHAnsi" w:cstheme="minorBidi"/>
          <w:noProof/>
          <w:lang w:val="en-AU" w:eastAsia="en-AU"/>
        </w:rPr>
      </w:pPr>
      <w:hyperlink w:anchor="_Toc365974005" w:history="1">
        <w:r w:rsidR="00C4314E" w:rsidRPr="00745EEB">
          <w:rPr>
            <w:rStyle w:val="Hyperlink"/>
            <w:noProof/>
            <w:lang w:val="en-AU"/>
          </w:rPr>
          <w:t>INVOICING REQUIREMENTS SCHEDULE</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_Toc365974005 \h </w:instrText>
        </w:r>
        <w:r w:rsidR="00C4314E" w:rsidRPr="00745EEB">
          <w:rPr>
            <w:noProof/>
            <w:webHidden/>
            <w:lang w:val="en-AU"/>
          </w:rPr>
        </w:r>
        <w:r w:rsidR="00C4314E" w:rsidRPr="00745EEB">
          <w:rPr>
            <w:noProof/>
            <w:webHidden/>
            <w:lang w:val="en-AU"/>
          </w:rPr>
          <w:fldChar w:fldCharType="separate"/>
        </w:r>
        <w:r>
          <w:rPr>
            <w:noProof/>
            <w:webHidden/>
            <w:lang w:val="en-AU"/>
          </w:rPr>
          <w:t>50</w:t>
        </w:r>
        <w:r w:rsidR="00C4314E" w:rsidRPr="00745EEB">
          <w:rPr>
            <w:noProof/>
            <w:webHidden/>
            <w:lang w:val="en-AU"/>
          </w:rPr>
          <w:fldChar w:fldCharType="end"/>
        </w:r>
      </w:hyperlink>
    </w:p>
    <w:p w14:paraId="0E30DDDA" w14:textId="60A0959E" w:rsidR="00C4314E" w:rsidRPr="00745EEB" w:rsidRDefault="00016BCA">
      <w:pPr>
        <w:pStyle w:val="TOC1"/>
        <w:tabs>
          <w:tab w:val="left" w:pos="1931"/>
          <w:tab w:val="right" w:leader="dot" w:pos="9771"/>
        </w:tabs>
        <w:rPr>
          <w:rFonts w:asciiTheme="minorHAnsi" w:eastAsiaTheme="minorEastAsia" w:hAnsiTheme="minorHAnsi" w:cstheme="minorBidi"/>
          <w:noProof/>
          <w:lang w:val="en-AU" w:eastAsia="en-AU"/>
        </w:rPr>
      </w:pPr>
      <w:hyperlink w:anchor="_Toc365974007" w:history="1">
        <w:r w:rsidR="00C4314E" w:rsidRPr="00745EEB">
          <w:rPr>
            <w:rStyle w:val="Hyperlink"/>
            <w:noProof/>
            <w:lang w:val="en-AU"/>
          </w:rPr>
          <w:t>ATTACHMENT X</w:t>
        </w:r>
        <w:r w:rsidR="00C4314E" w:rsidRPr="00745EEB">
          <w:rPr>
            <w:rFonts w:asciiTheme="minorHAnsi" w:eastAsiaTheme="minorEastAsia" w:hAnsiTheme="minorHAnsi" w:cstheme="minorBidi"/>
            <w:noProof/>
            <w:lang w:val="en-AU" w:eastAsia="en-AU"/>
          </w:rPr>
          <w:tab/>
        </w:r>
        <w:r w:rsidR="00C4314E" w:rsidRPr="00745EEB">
          <w:rPr>
            <w:rStyle w:val="Hyperlink"/>
            <w:noProof/>
            <w:lang w:val="en-AU"/>
          </w:rPr>
          <w:t>Price Variation Mechanism</w:t>
        </w:r>
        <w:r w:rsidR="00C4314E" w:rsidRPr="00745EEB">
          <w:rPr>
            <w:noProof/>
            <w:webHidden/>
            <w:lang w:val="en-AU"/>
          </w:rPr>
          <w:tab/>
        </w:r>
        <w:r w:rsidR="00C4314E" w:rsidRPr="00745EEB">
          <w:rPr>
            <w:noProof/>
            <w:webHidden/>
            <w:lang w:val="en-AU"/>
          </w:rPr>
          <w:fldChar w:fldCharType="begin"/>
        </w:r>
        <w:r w:rsidR="00C4314E" w:rsidRPr="00745EEB">
          <w:rPr>
            <w:noProof/>
            <w:webHidden/>
            <w:lang w:val="en-AU"/>
          </w:rPr>
          <w:instrText xml:space="preserve"> PAGEREF _Toc365974007 \h </w:instrText>
        </w:r>
        <w:r w:rsidR="00C4314E" w:rsidRPr="00745EEB">
          <w:rPr>
            <w:noProof/>
            <w:webHidden/>
            <w:lang w:val="en-AU"/>
          </w:rPr>
        </w:r>
        <w:r w:rsidR="00C4314E" w:rsidRPr="00745EEB">
          <w:rPr>
            <w:noProof/>
            <w:webHidden/>
            <w:lang w:val="en-AU"/>
          </w:rPr>
          <w:fldChar w:fldCharType="separate"/>
        </w:r>
        <w:r>
          <w:rPr>
            <w:noProof/>
            <w:webHidden/>
            <w:lang w:val="en-AU"/>
          </w:rPr>
          <w:t>51</w:t>
        </w:r>
        <w:r w:rsidR="00C4314E" w:rsidRPr="00745EEB">
          <w:rPr>
            <w:noProof/>
            <w:webHidden/>
            <w:lang w:val="en-AU"/>
          </w:rPr>
          <w:fldChar w:fldCharType="end"/>
        </w:r>
      </w:hyperlink>
    </w:p>
    <w:p w14:paraId="0E30DDDB" w14:textId="77777777" w:rsidR="00D65ED7" w:rsidRPr="00745EEB" w:rsidRDefault="00FB54E6" w:rsidP="008462E0">
      <w:pPr>
        <w:pStyle w:val="TOC2"/>
        <w:rPr>
          <w:sz w:val="20"/>
          <w:szCs w:val="20"/>
          <w:lang w:val="en-AU"/>
        </w:rPr>
      </w:pPr>
      <w:r w:rsidRPr="00745EEB">
        <w:rPr>
          <w:rFonts w:cs="Arial"/>
          <w:sz w:val="20"/>
          <w:szCs w:val="20"/>
          <w:lang w:val="en-AU"/>
        </w:rPr>
        <w:fldChar w:fldCharType="end"/>
      </w:r>
      <w:bookmarkStart w:id="9" w:name="_Toc340230493"/>
      <w:bookmarkStart w:id="10" w:name="_Toc340230542"/>
      <w:r w:rsidR="00D65ED7" w:rsidRPr="00745EEB">
        <w:rPr>
          <w:sz w:val="20"/>
          <w:szCs w:val="20"/>
          <w:lang w:val="en-AU"/>
        </w:rPr>
        <w:t xml:space="preserve"> </w:t>
      </w:r>
    </w:p>
    <w:p w14:paraId="0E30DDDC" w14:textId="77777777" w:rsidR="00D65ED7" w:rsidRPr="00745EEB" w:rsidRDefault="00D65ED7" w:rsidP="000A30E2">
      <w:pPr>
        <w:rPr>
          <w:color w:val="548AB7"/>
          <w:lang w:val="en-AU"/>
        </w:rPr>
      </w:pPr>
      <w:r w:rsidRPr="00745EEB">
        <w:rPr>
          <w:lang w:val="en-AU"/>
        </w:rPr>
        <w:br w:type="page"/>
      </w:r>
    </w:p>
    <w:p w14:paraId="0E30DDDD" w14:textId="77777777" w:rsidR="00D65ED7" w:rsidRPr="00745EEB" w:rsidRDefault="00D65ED7" w:rsidP="000A30E2">
      <w:pPr>
        <w:pStyle w:val="TOCHeading"/>
        <w:tabs>
          <w:tab w:val="right" w:leader="dot" w:pos="10632"/>
        </w:tabs>
        <w:rPr>
          <w:color w:val="0070C0"/>
          <w:lang w:val="en-AU"/>
        </w:rPr>
      </w:pPr>
      <w:r w:rsidRPr="00745EEB">
        <w:rPr>
          <w:color w:val="0070C0"/>
          <w:lang w:val="en-AU"/>
        </w:rPr>
        <w:lastRenderedPageBreak/>
        <w:t>HEAD AGREEMENT DETAILS</w:t>
      </w:r>
      <w:bookmarkEnd w:id="9"/>
      <w:bookmarkEnd w:id="10"/>
    </w:p>
    <w:tbl>
      <w:tblPr>
        <w:tblW w:w="5000" w:type="pct"/>
        <w:tblLayout w:type="fixed"/>
        <w:tblCellMar>
          <w:left w:w="107" w:type="dxa"/>
          <w:right w:w="107" w:type="dxa"/>
        </w:tblCellMar>
        <w:tblLook w:val="0000" w:firstRow="0" w:lastRow="0" w:firstColumn="0" w:lastColumn="0" w:noHBand="0" w:noVBand="0"/>
      </w:tblPr>
      <w:tblGrid>
        <w:gridCol w:w="3625"/>
        <w:gridCol w:w="1586"/>
        <w:gridCol w:w="4570"/>
      </w:tblGrid>
      <w:tr w:rsidR="00D65ED7" w:rsidRPr="00745EEB" w14:paraId="0E30DDE0" w14:textId="77777777" w:rsidTr="00597741">
        <w:trPr>
          <w:cantSplit/>
        </w:trPr>
        <w:tc>
          <w:tcPr>
            <w:tcW w:w="1853" w:type="pct"/>
            <w:tcBorders>
              <w:top w:val="single" w:sz="6" w:space="0" w:color="auto"/>
            </w:tcBorders>
          </w:tcPr>
          <w:p w14:paraId="0E30DDDE" w14:textId="77777777" w:rsidR="00D65ED7" w:rsidRPr="00745EEB" w:rsidRDefault="00D65ED7" w:rsidP="00B64AC0">
            <w:pPr>
              <w:spacing w:before="120" w:after="120" w:line="260" w:lineRule="atLeast"/>
              <w:rPr>
                <w:rFonts w:cs="Arial"/>
                <w:b/>
                <w:sz w:val="20"/>
                <w:szCs w:val="20"/>
                <w:lang w:val="en-AU"/>
              </w:rPr>
            </w:pPr>
            <w:r w:rsidRPr="00745EEB">
              <w:rPr>
                <w:rFonts w:cs="Arial"/>
                <w:b/>
                <w:sz w:val="20"/>
                <w:szCs w:val="20"/>
                <w:lang w:val="en-AU"/>
              </w:rPr>
              <w:t xml:space="preserve">Head Agreement Commencement Date (Clause </w:t>
            </w:r>
            <w:r w:rsidR="005518DE" w:rsidRPr="00745EEB">
              <w:rPr>
                <w:lang w:val="en-AU"/>
              </w:rPr>
              <w:fldChar w:fldCharType="begin"/>
            </w:r>
            <w:r w:rsidR="005518DE" w:rsidRPr="00745EEB">
              <w:rPr>
                <w:lang w:val="en-AU"/>
              </w:rPr>
              <w:instrText xml:space="preserve"> REF _Ref325702481 \r \h  \* MERGEFORMAT </w:instrText>
            </w:r>
            <w:r w:rsidR="005518DE" w:rsidRPr="00745EEB">
              <w:rPr>
                <w:lang w:val="en-AU"/>
              </w:rPr>
            </w:r>
            <w:r w:rsidR="005518DE" w:rsidRPr="00745EEB">
              <w:rPr>
                <w:lang w:val="en-AU"/>
              </w:rPr>
              <w:fldChar w:fldCharType="separate"/>
            </w:r>
            <w:r w:rsidRPr="00745EEB">
              <w:rPr>
                <w:rFonts w:cs="Arial"/>
                <w:b/>
                <w:sz w:val="20"/>
                <w:szCs w:val="20"/>
                <w:lang w:val="en-AU"/>
              </w:rPr>
              <w:t>H 2</w:t>
            </w:r>
            <w:r w:rsidR="005518DE" w:rsidRPr="00745EEB">
              <w:rPr>
                <w:lang w:val="en-AU"/>
              </w:rPr>
              <w:fldChar w:fldCharType="end"/>
            </w:r>
            <w:r w:rsidRPr="00745EEB">
              <w:rPr>
                <w:rFonts w:cs="Arial"/>
                <w:b/>
                <w:sz w:val="20"/>
                <w:szCs w:val="20"/>
                <w:lang w:val="en-AU"/>
              </w:rPr>
              <w:t>)</w:t>
            </w:r>
          </w:p>
        </w:tc>
        <w:tc>
          <w:tcPr>
            <w:tcW w:w="3147" w:type="pct"/>
            <w:gridSpan w:val="2"/>
            <w:tcBorders>
              <w:top w:val="single" w:sz="6" w:space="0" w:color="auto"/>
            </w:tcBorders>
          </w:tcPr>
          <w:p w14:paraId="0E30DDDF" w14:textId="77777777" w:rsidR="00D65ED7" w:rsidRPr="00745EEB" w:rsidRDefault="00D65ED7" w:rsidP="00B64AC0">
            <w:pPr>
              <w:pStyle w:val="Details"/>
              <w:rPr>
                <w:rFonts w:cs="Arial"/>
                <w:color w:val="0000FF"/>
                <w:sz w:val="20"/>
              </w:rPr>
            </w:pPr>
            <w:bookmarkStart w:id="11" w:name="GoverningLaw"/>
            <w:bookmarkEnd w:id="11"/>
            <w:r w:rsidRPr="00745EEB">
              <w:rPr>
                <w:rFonts w:cs="Arial"/>
                <w:b/>
                <w:bCs/>
                <w:i/>
                <w:iCs/>
                <w:color w:val="0000FF"/>
                <w:sz w:val="20"/>
              </w:rPr>
              <w:t>[Specify the date on which the deed will commence]</w:t>
            </w:r>
          </w:p>
        </w:tc>
      </w:tr>
      <w:tr w:rsidR="00D65ED7" w:rsidRPr="00745EEB" w14:paraId="0E30DDE3" w14:textId="77777777" w:rsidTr="00597741">
        <w:trPr>
          <w:cantSplit/>
        </w:trPr>
        <w:tc>
          <w:tcPr>
            <w:tcW w:w="1853" w:type="pct"/>
            <w:tcBorders>
              <w:top w:val="single" w:sz="6" w:space="0" w:color="auto"/>
            </w:tcBorders>
          </w:tcPr>
          <w:p w14:paraId="0E30DDE1" w14:textId="77777777" w:rsidR="00D65ED7" w:rsidRPr="00745EEB" w:rsidRDefault="00D65ED7" w:rsidP="00B64AC0">
            <w:pPr>
              <w:spacing w:before="120" w:after="120" w:line="260" w:lineRule="atLeast"/>
              <w:rPr>
                <w:rFonts w:cs="Arial"/>
                <w:b/>
                <w:sz w:val="20"/>
                <w:szCs w:val="20"/>
                <w:lang w:val="en-AU"/>
              </w:rPr>
            </w:pPr>
            <w:r w:rsidRPr="00745EEB">
              <w:rPr>
                <w:rFonts w:cs="Arial"/>
                <w:b/>
                <w:sz w:val="20"/>
                <w:szCs w:val="20"/>
                <w:lang w:val="en-AU"/>
              </w:rPr>
              <w:t xml:space="preserve">Head Agreement Initial Term (Clause </w:t>
            </w:r>
            <w:r w:rsidR="005518DE" w:rsidRPr="00745EEB">
              <w:rPr>
                <w:lang w:val="en-AU"/>
              </w:rPr>
              <w:fldChar w:fldCharType="begin"/>
            </w:r>
            <w:r w:rsidR="005518DE" w:rsidRPr="00745EEB">
              <w:rPr>
                <w:lang w:val="en-AU"/>
              </w:rPr>
              <w:instrText xml:space="preserve"> REF _Ref325702481 \r \h  \* MERGEFORMAT </w:instrText>
            </w:r>
            <w:r w:rsidR="005518DE" w:rsidRPr="00745EEB">
              <w:rPr>
                <w:lang w:val="en-AU"/>
              </w:rPr>
            </w:r>
            <w:r w:rsidR="005518DE" w:rsidRPr="00745EEB">
              <w:rPr>
                <w:lang w:val="en-AU"/>
              </w:rPr>
              <w:fldChar w:fldCharType="separate"/>
            </w:r>
            <w:r w:rsidRPr="00745EEB">
              <w:rPr>
                <w:rFonts w:cs="Arial"/>
                <w:b/>
                <w:sz w:val="20"/>
                <w:szCs w:val="20"/>
                <w:lang w:val="en-AU"/>
              </w:rPr>
              <w:t>H 2</w:t>
            </w:r>
            <w:r w:rsidR="005518DE" w:rsidRPr="00745EEB">
              <w:rPr>
                <w:lang w:val="en-AU"/>
              </w:rPr>
              <w:fldChar w:fldCharType="end"/>
            </w:r>
            <w:r w:rsidRPr="00745EEB">
              <w:rPr>
                <w:rFonts w:cs="Arial"/>
                <w:b/>
                <w:sz w:val="20"/>
                <w:szCs w:val="20"/>
                <w:lang w:val="en-AU"/>
              </w:rPr>
              <w:t xml:space="preserve">) </w:t>
            </w:r>
          </w:p>
        </w:tc>
        <w:tc>
          <w:tcPr>
            <w:tcW w:w="3147" w:type="pct"/>
            <w:gridSpan w:val="2"/>
            <w:tcBorders>
              <w:top w:val="single" w:sz="6" w:space="0" w:color="auto"/>
            </w:tcBorders>
          </w:tcPr>
          <w:p w14:paraId="0E30DDE2" w14:textId="77777777" w:rsidR="00D65ED7" w:rsidRPr="00745EEB" w:rsidRDefault="00D65ED7" w:rsidP="00B64AC0">
            <w:pPr>
              <w:pStyle w:val="Details"/>
              <w:rPr>
                <w:rFonts w:cs="Arial"/>
                <w:sz w:val="20"/>
              </w:rPr>
            </w:pPr>
            <w:r w:rsidRPr="00745EEB">
              <w:rPr>
                <w:rFonts w:cs="Arial"/>
                <w:b/>
                <w:bCs/>
                <w:i/>
                <w:iCs/>
                <w:color w:val="0000FF"/>
                <w:sz w:val="20"/>
              </w:rPr>
              <w:t xml:space="preserve">[Specify the initial term </w:t>
            </w:r>
            <w:bookmarkStart w:id="12" w:name="_GoBack"/>
            <w:r w:rsidRPr="00745EEB">
              <w:rPr>
                <w:rFonts w:cs="Arial"/>
                <w:b/>
                <w:bCs/>
                <w:i/>
                <w:iCs/>
                <w:color w:val="0000FF"/>
                <w:sz w:val="20"/>
              </w:rPr>
              <w:t xml:space="preserve">of </w:t>
            </w:r>
            <w:bookmarkEnd w:id="12"/>
            <w:r w:rsidRPr="00745EEB">
              <w:rPr>
                <w:rFonts w:cs="Arial"/>
                <w:b/>
                <w:bCs/>
                <w:i/>
                <w:iCs/>
                <w:color w:val="0000FF"/>
                <w:sz w:val="20"/>
              </w:rPr>
              <w:t>the deed - e.g. 3 years.]</w:t>
            </w:r>
          </w:p>
        </w:tc>
      </w:tr>
      <w:tr w:rsidR="00D65ED7" w:rsidRPr="00745EEB" w14:paraId="0E30DDE6" w14:textId="77777777" w:rsidTr="00597741">
        <w:trPr>
          <w:cantSplit/>
        </w:trPr>
        <w:tc>
          <w:tcPr>
            <w:tcW w:w="1853" w:type="pct"/>
            <w:tcBorders>
              <w:top w:val="single" w:sz="6" w:space="0" w:color="auto"/>
            </w:tcBorders>
          </w:tcPr>
          <w:p w14:paraId="0E30DDE4" w14:textId="77777777" w:rsidR="00D65ED7" w:rsidRPr="00745EEB" w:rsidRDefault="00D65ED7" w:rsidP="00B64AC0">
            <w:pPr>
              <w:spacing w:before="120" w:after="120" w:line="260" w:lineRule="atLeast"/>
              <w:rPr>
                <w:rFonts w:cs="Arial"/>
                <w:b/>
                <w:sz w:val="20"/>
                <w:szCs w:val="20"/>
                <w:lang w:val="en-AU"/>
              </w:rPr>
            </w:pPr>
            <w:r w:rsidRPr="00745EEB">
              <w:rPr>
                <w:rFonts w:cs="Arial"/>
                <w:b/>
                <w:sz w:val="20"/>
                <w:szCs w:val="20"/>
                <w:lang w:val="en-AU"/>
              </w:rPr>
              <w:t xml:space="preserve">Head Agreement Further Term (Clause </w:t>
            </w:r>
            <w:r w:rsidR="005518DE" w:rsidRPr="00745EEB">
              <w:rPr>
                <w:lang w:val="en-AU"/>
              </w:rPr>
              <w:fldChar w:fldCharType="begin"/>
            </w:r>
            <w:r w:rsidR="005518DE" w:rsidRPr="00745EEB">
              <w:rPr>
                <w:lang w:val="en-AU"/>
              </w:rPr>
              <w:instrText xml:space="preserve"> REF _Ref325702481 \r \h  \* MERGEFORMAT </w:instrText>
            </w:r>
            <w:r w:rsidR="005518DE" w:rsidRPr="00745EEB">
              <w:rPr>
                <w:lang w:val="en-AU"/>
              </w:rPr>
            </w:r>
            <w:r w:rsidR="005518DE" w:rsidRPr="00745EEB">
              <w:rPr>
                <w:lang w:val="en-AU"/>
              </w:rPr>
              <w:fldChar w:fldCharType="separate"/>
            </w:r>
            <w:r w:rsidRPr="00745EEB">
              <w:rPr>
                <w:rFonts w:cs="Arial"/>
                <w:b/>
                <w:sz w:val="20"/>
                <w:szCs w:val="20"/>
                <w:lang w:val="en-AU"/>
              </w:rPr>
              <w:t>H 2</w:t>
            </w:r>
            <w:r w:rsidR="005518DE" w:rsidRPr="00745EEB">
              <w:rPr>
                <w:lang w:val="en-AU"/>
              </w:rPr>
              <w:fldChar w:fldCharType="end"/>
            </w:r>
            <w:r w:rsidRPr="00745EEB">
              <w:rPr>
                <w:rFonts w:cs="Arial"/>
                <w:b/>
                <w:sz w:val="20"/>
                <w:szCs w:val="20"/>
                <w:lang w:val="en-AU"/>
              </w:rPr>
              <w:t>)</w:t>
            </w:r>
          </w:p>
        </w:tc>
        <w:tc>
          <w:tcPr>
            <w:tcW w:w="3147" w:type="pct"/>
            <w:gridSpan w:val="2"/>
            <w:tcBorders>
              <w:top w:val="single" w:sz="6" w:space="0" w:color="auto"/>
            </w:tcBorders>
          </w:tcPr>
          <w:p w14:paraId="0E30DDE5" w14:textId="77777777" w:rsidR="00D65ED7" w:rsidRPr="00745EEB" w:rsidRDefault="00D65ED7" w:rsidP="00B64AC0">
            <w:pPr>
              <w:pStyle w:val="Details"/>
              <w:rPr>
                <w:rFonts w:cs="Arial"/>
                <w:sz w:val="20"/>
              </w:rPr>
            </w:pPr>
            <w:r w:rsidRPr="00745EEB">
              <w:rPr>
                <w:rFonts w:cs="Arial"/>
                <w:b/>
                <w:bCs/>
                <w:i/>
                <w:iCs/>
                <w:color w:val="0000FF"/>
                <w:sz w:val="20"/>
              </w:rPr>
              <w:t xml:space="preserve">[The Principal has the option to extend the Standing Offer Agreement for a Further Term.  If applicable, specify the further term of the Standing Offer Agreement - e.g. 1 years. </w:t>
            </w:r>
          </w:p>
        </w:tc>
      </w:tr>
      <w:tr w:rsidR="00D65ED7" w:rsidRPr="00745EEB" w14:paraId="0E30DDEB" w14:textId="77777777" w:rsidTr="00016BCA">
        <w:trPr>
          <w:cantSplit/>
          <w:trHeight w:val="467"/>
        </w:trPr>
        <w:tc>
          <w:tcPr>
            <w:tcW w:w="1853" w:type="pct"/>
            <w:vMerge w:val="restart"/>
            <w:tcBorders>
              <w:top w:val="single" w:sz="6" w:space="0" w:color="auto"/>
            </w:tcBorders>
          </w:tcPr>
          <w:p w14:paraId="0E30DDE7" w14:textId="77777777" w:rsidR="00D65ED7" w:rsidRPr="00745EEB" w:rsidRDefault="00D65ED7" w:rsidP="00B64AC0">
            <w:pPr>
              <w:spacing w:before="120" w:after="120" w:line="260" w:lineRule="atLeast"/>
              <w:rPr>
                <w:rFonts w:cs="Arial"/>
                <w:b/>
                <w:sz w:val="20"/>
                <w:szCs w:val="20"/>
                <w:lang w:val="en-AU"/>
              </w:rPr>
            </w:pPr>
            <w:r w:rsidRPr="00745EEB">
              <w:rPr>
                <w:rFonts w:cs="Arial"/>
                <w:b/>
                <w:sz w:val="20"/>
                <w:szCs w:val="20"/>
                <w:lang w:val="en-AU"/>
              </w:rPr>
              <w:t xml:space="preserve">Principal Representative (Clause </w:t>
            </w:r>
            <w:r w:rsidR="005518DE" w:rsidRPr="00745EEB">
              <w:rPr>
                <w:lang w:val="en-AU"/>
              </w:rPr>
              <w:fldChar w:fldCharType="begin"/>
            </w:r>
            <w:r w:rsidR="005518DE" w:rsidRPr="00745EEB">
              <w:rPr>
                <w:lang w:val="en-AU"/>
              </w:rPr>
              <w:instrText xml:space="preserve"> REF _Ref325702694 \r \h  \* MERGEFORMAT </w:instrText>
            </w:r>
            <w:r w:rsidR="005518DE" w:rsidRPr="00745EEB">
              <w:rPr>
                <w:lang w:val="en-AU"/>
              </w:rPr>
            </w:r>
            <w:r w:rsidR="005518DE" w:rsidRPr="00745EEB">
              <w:rPr>
                <w:lang w:val="en-AU"/>
              </w:rPr>
              <w:fldChar w:fldCharType="separate"/>
            </w:r>
            <w:r w:rsidRPr="00745EEB">
              <w:rPr>
                <w:rFonts w:cs="Arial"/>
                <w:b/>
                <w:sz w:val="20"/>
                <w:szCs w:val="20"/>
                <w:lang w:val="en-AU"/>
              </w:rPr>
              <w:t>H 7</w:t>
            </w:r>
            <w:r w:rsidR="005518DE" w:rsidRPr="00745EEB">
              <w:rPr>
                <w:lang w:val="en-AU"/>
              </w:rPr>
              <w:fldChar w:fldCharType="end"/>
            </w:r>
            <w:r w:rsidRPr="00745EEB">
              <w:rPr>
                <w:rFonts w:cs="Arial"/>
                <w:b/>
                <w:sz w:val="20"/>
                <w:szCs w:val="20"/>
                <w:lang w:val="en-AU"/>
              </w:rPr>
              <w:t>) and notices (Clause H 12)</w:t>
            </w:r>
          </w:p>
          <w:p w14:paraId="0E30DDE8" w14:textId="77777777" w:rsidR="00D65ED7" w:rsidRPr="00745EEB" w:rsidRDefault="00D65ED7" w:rsidP="00B64AC0">
            <w:pPr>
              <w:spacing w:before="120" w:after="120" w:line="260" w:lineRule="atLeast"/>
              <w:rPr>
                <w:rFonts w:cs="Arial"/>
                <w:b/>
                <w:sz w:val="20"/>
                <w:szCs w:val="20"/>
                <w:lang w:val="en-AU"/>
              </w:rPr>
            </w:pPr>
            <w:r w:rsidRPr="00745EEB">
              <w:rPr>
                <w:rFonts w:cs="Arial"/>
                <w:b/>
                <w:bCs/>
                <w:i/>
                <w:iCs/>
                <w:color w:val="0000FF"/>
                <w:sz w:val="20"/>
                <w:szCs w:val="20"/>
                <w:lang w:val="en-AU"/>
              </w:rPr>
              <w:t>[this officer is authorised by the contract to take the actions allocated to the Principal’s Representative, in accordance with the Contract]</w:t>
            </w:r>
          </w:p>
        </w:tc>
        <w:tc>
          <w:tcPr>
            <w:tcW w:w="811" w:type="pct"/>
            <w:tcBorders>
              <w:top w:val="single" w:sz="6" w:space="0" w:color="auto"/>
            </w:tcBorders>
            <w:vAlign w:val="center"/>
          </w:tcPr>
          <w:p w14:paraId="0E30DDE9" w14:textId="77777777" w:rsidR="00D65ED7" w:rsidRPr="00745EEB" w:rsidRDefault="00D65ED7" w:rsidP="00016BCA">
            <w:pPr>
              <w:pStyle w:val="DetailsFollower"/>
              <w:jc w:val="right"/>
              <w:rPr>
                <w:rFonts w:cs="Arial"/>
                <w:sz w:val="20"/>
              </w:rPr>
            </w:pPr>
            <w:r w:rsidRPr="00745EEB">
              <w:rPr>
                <w:rFonts w:cs="Arial"/>
                <w:sz w:val="20"/>
              </w:rPr>
              <w:t>Name</w:t>
            </w:r>
          </w:p>
        </w:tc>
        <w:tc>
          <w:tcPr>
            <w:tcW w:w="2336" w:type="pct"/>
            <w:tcBorders>
              <w:top w:val="single" w:sz="6" w:space="0" w:color="auto"/>
            </w:tcBorders>
            <w:vAlign w:val="center"/>
          </w:tcPr>
          <w:p w14:paraId="0E30DDEA" w14:textId="2219D813" w:rsidR="00D65ED7" w:rsidRPr="00016BCA" w:rsidRDefault="00D65ED7" w:rsidP="00016BCA">
            <w:pPr>
              <w:pStyle w:val="NoSpacing"/>
              <w:spacing w:before="120" w:after="120" w:line="260" w:lineRule="atLeast"/>
              <w:rPr>
                <w:rFonts w:cs="Arial"/>
                <w:sz w:val="20"/>
                <w:szCs w:val="20"/>
                <w:lang w:val="en-AU"/>
              </w:rPr>
            </w:pPr>
          </w:p>
        </w:tc>
      </w:tr>
      <w:tr w:rsidR="00D65ED7" w:rsidRPr="00745EEB" w14:paraId="0E30DDEF" w14:textId="77777777" w:rsidTr="00016BCA">
        <w:trPr>
          <w:cantSplit/>
          <w:trHeight w:val="464"/>
        </w:trPr>
        <w:tc>
          <w:tcPr>
            <w:tcW w:w="1853" w:type="pct"/>
            <w:vMerge/>
          </w:tcPr>
          <w:p w14:paraId="0E30DDEC" w14:textId="77777777" w:rsidR="00D65ED7" w:rsidRPr="00745EEB" w:rsidRDefault="00D65ED7" w:rsidP="00B64AC0">
            <w:pPr>
              <w:spacing w:before="120" w:after="120" w:line="260" w:lineRule="atLeast"/>
              <w:rPr>
                <w:rFonts w:cs="Arial"/>
                <w:b/>
                <w:sz w:val="20"/>
                <w:szCs w:val="20"/>
                <w:lang w:val="en-AU"/>
              </w:rPr>
            </w:pPr>
          </w:p>
        </w:tc>
        <w:tc>
          <w:tcPr>
            <w:tcW w:w="811" w:type="pct"/>
            <w:tcBorders>
              <w:top w:val="single" w:sz="6" w:space="0" w:color="auto"/>
            </w:tcBorders>
            <w:vAlign w:val="center"/>
          </w:tcPr>
          <w:p w14:paraId="0E30DDED" w14:textId="77777777" w:rsidR="00D65ED7" w:rsidRPr="00745EEB" w:rsidRDefault="00D65ED7" w:rsidP="00016BCA">
            <w:pPr>
              <w:pStyle w:val="DetailsFollower"/>
              <w:jc w:val="right"/>
              <w:rPr>
                <w:rFonts w:cs="Arial"/>
                <w:sz w:val="20"/>
              </w:rPr>
            </w:pPr>
            <w:r w:rsidRPr="00745EEB">
              <w:rPr>
                <w:rFonts w:cs="Arial"/>
                <w:sz w:val="20"/>
              </w:rPr>
              <w:t>Position</w:t>
            </w:r>
          </w:p>
        </w:tc>
        <w:tc>
          <w:tcPr>
            <w:tcW w:w="2336" w:type="pct"/>
            <w:tcBorders>
              <w:top w:val="single" w:sz="6" w:space="0" w:color="auto"/>
            </w:tcBorders>
            <w:vAlign w:val="center"/>
          </w:tcPr>
          <w:p w14:paraId="0E30DDEE" w14:textId="5483153C" w:rsidR="00D65ED7" w:rsidRPr="00016BCA" w:rsidRDefault="00D65ED7" w:rsidP="00016BCA">
            <w:pPr>
              <w:pStyle w:val="NoSpacing"/>
              <w:spacing w:before="120" w:after="120" w:line="260" w:lineRule="atLeast"/>
              <w:rPr>
                <w:rFonts w:cs="Arial"/>
                <w:sz w:val="20"/>
                <w:szCs w:val="20"/>
                <w:lang w:val="en-AU"/>
              </w:rPr>
            </w:pPr>
          </w:p>
        </w:tc>
      </w:tr>
      <w:tr w:rsidR="00D65ED7" w:rsidRPr="00745EEB" w14:paraId="0E30DDF3" w14:textId="77777777" w:rsidTr="00016BCA">
        <w:trPr>
          <w:cantSplit/>
          <w:trHeight w:val="464"/>
        </w:trPr>
        <w:tc>
          <w:tcPr>
            <w:tcW w:w="1853" w:type="pct"/>
            <w:vMerge/>
          </w:tcPr>
          <w:p w14:paraId="0E30DDF0" w14:textId="77777777" w:rsidR="00D65ED7" w:rsidRPr="00745EEB" w:rsidRDefault="00D65ED7" w:rsidP="00B64AC0">
            <w:pPr>
              <w:spacing w:before="120" w:after="120" w:line="260" w:lineRule="atLeast"/>
              <w:rPr>
                <w:rFonts w:cs="Arial"/>
                <w:b/>
                <w:sz w:val="20"/>
                <w:szCs w:val="20"/>
                <w:lang w:val="en-AU"/>
              </w:rPr>
            </w:pPr>
          </w:p>
        </w:tc>
        <w:tc>
          <w:tcPr>
            <w:tcW w:w="811" w:type="pct"/>
            <w:tcBorders>
              <w:top w:val="single" w:sz="6" w:space="0" w:color="auto"/>
            </w:tcBorders>
            <w:vAlign w:val="center"/>
          </w:tcPr>
          <w:p w14:paraId="0E30DDF1" w14:textId="77777777" w:rsidR="00D65ED7" w:rsidRPr="00745EEB" w:rsidRDefault="00D65ED7" w:rsidP="00016BCA">
            <w:pPr>
              <w:pStyle w:val="DetailsFollower"/>
              <w:jc w:val="right"/>
              <w:rPr>
                <w:rFonts w:cs="Arial"/>
                <w:sz w:val="20"/>
              </w:rPr>
            </w:pPr>
            <w:r w:rsidRPr="00745EEB">
              <w:rPr>
                <w:rFonts w:cs="Arial"/>
                <w:sz w:val="20"/>
              </w:rPr>
              <w:t>Address</w:t>
            </w:r>
          </w:p>
        </w:tc>
        <w:tc>
          <w:tcPr>
            <w:tcW w:w="2336" w:type="pct"/>
            <w:tcBorders>
              <w:top w:val="single" w:sz="6" w:space="0" w:color="auto"/>
            </w:tcBorders>
            <w:vAlign w:val="center"/>
          </w:tcPr>
          <w:p w14:paraId="0E30DDF2" w14:textId="43D291D0" w:rsidR="00D65ED7" w:rsidRPr="00016BCA" w:rsidRDefault="00D65ED7" w:rsidP="00016BCA">
            <w:pPr>
              <w:pStyle w:val="NoSpacing"/>
              <w:spacing w:before="120" w:after="120" w:line="260" w:lineRule="atLeast"/>
              <w:rPr>
                <w:rFonts w:cs="Arial"/>
                <w:sz w:val="20"/>
                <w:szCs w:val="20"/>
                <w:lang w:val="en-AU"/>
              </w:rPr>
            </w:pPr>
          </w:p>
        </w:tc>
      </w:tr>
      <w:tr w:rsidR="00D65ED7" w:rsidRPr="00745EEB" w14:paraId="0E30DDF7" w14:textId="77777777" w:rsidTr="00016BCA">
        <w:trPr>
          <w:cantSplit/>
          <w:trHeight w:val="464"/>
        </w:trPr>
        <w:tc>
          <w:tcPr>
            <w:tcW w:w="1853" w:type="pct"/>
            <w:vMerge/>
          </w:tcPr>
          <w:p w14:paraId="0E30DDF4" w14:textId="77777777" w:rsidR="00D65ED7" w:rsidRPr="00745EEB" w:rsidRDefault="00D65ED7" w:rsidP="00B64AC0">
            <w:pPr>
              <w:spacing w:before="120" w:after="120" w:line="260" w:lineRule="atLeast"/>
              <w:rPr>
                <w:rFonts w:cs="Arial"/>
                <w:b/>
                <w:sz w:val="20"/>
                <w:szCs w:val="20"/>
                <w:lang w:val="en-AU"/>
              </w:rPr>
            </w:pPr>
          </w:p>
        </w:tc>
        <w:tc>
          <w:tcPr>
            <w:tcW w:w="811" w:type="pct"/>
            <w:tcBorders>
              <w:top w:val="single" w:sz="6" w:space="0" w:color="auto"/>
            </w:tcBorders>
            <w:vAlign w:val="center"/>
          </w:tcPr>
          <w:p w14:paraId="0E30DDF5" w14:textId="77777777" w:rsidR="00D65ED7" w:rsidRPr="00745EEB" w:rsidRDefault="00D65ED7" w:rsidP="00016BCA">
            <w:pPr>
              <w:pStyle w:val="DetailsFollower"/>
              <w:jc w:val="right"/>
              <w:rPr>
                <w:rFonts w:cs="Arial"/>
                <w:sz w:val="20"/>
              </w:rPr>
            </w:pPr>
            <w:r w:rsidRPr="00745EEB">
              <w:rPr>
                <w:rFonts w:cs="Arial"/>
                <w:sz w:val="20"/>
              </w:rPr>
              <w:t>Facsimile</w:t>
            </w:r>
          </w:p>
        </w:tc>
        <w:tc>
          <w:tcPr>
            <w:tcW w:w="2336" w:type="pct"/>
            <w:tcBorders>
              <w:top w:val="single" w:sz="6" w:space="0" w:color="auto"/>
            </w:tcBorders>
            <w:vAlign w:val="center"/>
          </w:tcPr>
          <w:p w14:paraId="0E30DDF6" w14:textId="0030AB70" w:rsidR="00D65ED7" w:rsidRPr="00016BCA" w:rsidRDefault="00D65ED7" w:rsidP="00016BCA">
            <w:pPr>
              <w:pStyle w:val="NoSpacing"/>
              <w:spacing w:before="120" w:after="120" w:line="260" w:lineRule="atLeast"/>
              <w:rPr>
                <w:rFonts w:cs="Arial"/>
                <w:sz w:val="20"/>
                <w:szCs w:val="20"/>
                <w:lang w:val="en-AU"/>
              </w:rPr>
            </w:pPr>
          </w:p>
        </w:tc>
      </w:tr>
      <w:tr w:rsidR="00D65ED7" w:rsidRPr="00745EEB" w14:paraId="0E30DDFB" w14:textId="77777777" w:rsidTr="00016BCA">
        <w:trPr>
          <w:cantSplit/>
          <w:trHeight w:val="464"/>
        </w:trPr>
        <w:tc>
          <w:tcPr>
            <w:tcW w:w="1853" w:type="pct"/>
            <w:vMerge/>
          </w:tcPr>
          <w:p w14:paraId="0E30DDF8" w14:textId="77777777" w:rsidR="00D65ED7" w:rsidRPr="00745EEB" w:rsidRDefault="00D65ED7" w:rsidP="00B64AC0">
            <w:pPr>
              <w:spacing w:before="120" w:after="120" w:line="260" w:lineRule="atLeast"/>
              <w:rPr>
                <w:rFonts w:cs="Arial"/>
                <w:b/>
                <w:sz w:val="20"/>
                <w:szCs w:val="20"/>
                <w:lang w:val="en-AU"/>
              </w:rPr>
            </w:pPr>
          </w:p>
        </w:tc>
        <w:tc>
          <w:tcPr>
            <w:tcW w:w="811" w:type="pct"/>
            <w:tcBorders>
              <w:top w:val="single" w:sz="6" w:space="0" w:color="auto"/>
            </w:tcBorders>
            <w:vAlign w:val="center"/>
          </w:tcPr>
          <w:p w14:paraId="0E30DDF9" w14:textId="77777777" w:rsidR="00D65ED7" w:rsidRPr="00745EEB" w:rsidRDefault="00D65ED7" w:rsidP="00016BCA">
            <w:pPr>
              <w:pStyle w:val="DetailsFollower"/>
              <w:jc w:val="right"/>
              <w:rPr>
                <w:rFonts w:cs="Arial"/>
                <w:sz w:val="20"/>
              </w:rPr>
            </w:pPr>
            <w:r w:rsidRPr="00745EEB">
              <w:rPr>
                <w:rFonts w:cs="Arial"/>
                <w:sz w:val="20"/>
              </w:rPr>
              <w:t>Email</w:t>
            </w:r>
          </w:p>
        </w:tc>
        <w:tc>
          <w:tcPr>
            <w:tcW w:w="2336" w:type="pct"/>
            <w:tcBorders>
              <w:top w:val="single" w:sz="6" w:space="0" w:color="auto"/>
            </w:tcBorders>
            <w:vAlign w:val="center"/>
          </w:tcPr>
          <w:p w14:paraId="0E30DDFA" w14:textId="662D971D" w:rsidR="00D65ED7" w:rsidRPr="00016BCA" w:rsidRDefault="00D65ED7" w:rsidP="00016BCA">
            <w:pPr>
              <w:pStyle w:val="NoSpacing"/>
              <w:spacing w:before="120" w:after="120" w:line="260" w:lineRule="atLeast"/>
              <w:rPr>
                <w:rFonts w:cs="Arial"/>
                <w:sz w:val="20"/>
                <w:szCs w:val="20"/>
                <w:lang w:val="en-AU"/>
              </w:rPr>
            </w:pPr>
          </w:p>
        </w:tc>
      </w:tr>
      <w:tr w:rsidR="00D65ED7" w:rsidRPr="00745EEB" w14:paraId="0E30DDFF" w14:textId="77777777" w:rsidTr="00016BCA">
        <w:trPr>
          <w:cantSplit/>
          <w:trHeight w:val="141"/>
        </w:trPr>
        <w:tc>
          <w:tcPr>
            <w:tcW w:w="1853" w:type="pct"/>
            <w:vMerge w:val="restart"/>
            <w:tcBorders>
              <w:top w:val="single" w:sz="6" w:space="0" w:color="auto"/>
            </w:tcBorders>
          </w:tcPr>
          <w:p w14:paraId="0E30DDFC" w14:textId="77777777" w:rsidR="00D65ED7" w:rsidRPr="00745EEB" w:rsidRDefault="00D65ED7" w:rsidP="00B64AC0">
            <w:pPr>
              <w:spacing w:before="120" w:after="120" w:line="260" w:lineRule="atLeast"/>
              <w:rPr>
                <w:rFonts w:cs="Arial"/>
                <w:b/>
                <w:sz w:val="20"/>
                <w:szCs w:val="20"/>
                <w:lang w:val="en-AU"/>
              </w:rPr>
            </w:pPr>
            <w:r w:rsidRPr="00745EEB">
              <w:rPr>
                <w:rFonts w:cs="Arial"/>
                <w:b/>
                <w:sz w:val="20"/>
                <w:szCs w:val="20"/>
                <w:lang w:val="en-AU"/>
              </w:rPr>
              <w:t xml:space="preserve">Supplier Representative (Clause </w:t>
            </w:r>
            <w:r w:rsidR="005518DE" w:rsidRPr="00745EEB">
              <w:rPr>
                <w:lang w:val="en-AU"/>
              </w:rPr>
              <w:fldChar w:fldCharType="begin"/>
            </w:r>
            <w:r w:rsidR="005518DE" w:rsidRPr="00745EEB">
              <w:rPr>
                <w:lang w:val="en-AU"/>
              </w:rPr>
              <w:instrText xml:space="preserve"> REF _Ref325702694 \r \h  \* MERGEFORMAT </w:instrText>
            </w:r>
            <w:r w:rsidR="005518DE" w:rsidRPr="00745EEB">
              <w:rPr>
                <w:lang w:val="en-AU"/>
              </w:rPr>
            </w:r>
            <w:r w:rsidR="005518DE" w:rsidRPr="00745EEB">
              <w:rPr>
                <w:lang w:val="en-AU"/>
              </w:rPr>
              <w:fldChar w:fldCharType="separate"/>
            </w:r>
            <w:r w:rsidRPr="00745EEB">
              <w:rPr>
                <w:rFonts w:cs="Arial"/>
                <w:b/>
                <w:sz w:val="20"/>
                <w:szCs w:val="20"/>
                <w:lang w:val="en-AU"/>
              </w:rPr>
              <w:t>H 7</w:t>
            </w:r>
            <w:r w:rsidR="005518DE" w:rsidRPr="00745EEB">
              <w:rPr>
                <w:lang w:val="en-AU"/>
              </w:rPr>
              <w:fldChar w:fldCharType="end"/>
            </w:r>
            <w:r w:rsidRPr="00745EEB">
              <w:rPr>
                <w:rFonts w:cs="Arial"/>
                <w:b/>
                <w:sz w:val="20"/>
                <w:szCs w:val="20"/>
                <w:lang w:val="en-AU"/>
              </w:rPr>
              <w:t xml:space="preserve">) and notices (Clause </w:t>
            </w:r>
            <w:r w:rsidR="005518DE" w:rsidRPr="00745EEB">
              <w:rPr>
                <w:lang w:val="en-AU"/>
              </w:rPr>
              <w:fldChar w:fldCharType="begin"/>
            </w:r>
            <w:r w:rsidR="005518DE" w:rsidRPr="00745EEB">
              <w:rPr>
                <w:lang w:val="en-AU"/>
              </w:rPr>
              <w:instrText xml:space="preserve"> REF _Ref325702614 \r \h  \* MERGEFORMAT </w:instrText>
            </w:r>
            <w:r w:rsidR="005518DE" w:rsidRPr="00745EEB">
              <w:rPr>
                <w:lang w:val="en-AU"/>
              </w:rPr>
            </w:r>
            <w:r w:rsidR="005518DE" w:rsidRPr="00745EEB">
              <w:rPr>
                <w:lang w:val="en-AU"/>
              </w:rPr>
              <w:fldChar w:fldCharType="separate"/>
            </w:r>
            <w:r w:rsidRPr="00745EEB">
              <w:rPr>
                <w:rFonts w:cs="Arial"/>
                <w:b/>
                <w:sz w:val="20"/>
                <w:szCs w:val="20"/>
                <w:lang w:val="en-AU"/>
              </w:rPr>
              <w:t>H 12</w:t>
            </w:r>
            <w:r w:rsidR="005518DE" w:rsidRPr="00745EEB">
              <w:rPr>
                <w:lang w:val="en-AU"/>
              </w:rPr>
              <w:fldChar w:fldCharType="end"/>
            </w:r>
            <w:r w:rsidRPr="00745EEB">
              <w:rPr>
                <w:rFonts w:cs="Arial"/>
                <w:b/>
                <w:sz w:val="20"/>
                <w:szCs w:val="20"/>
                <w:lang w:val="en-AU"/>
              </w:rPr>
              <w:t>)</w:t>
            </w:r>
          </w:p>
        </w:tc>
        <w:tc>
          <w:tcPr>
            <w:tcW w:w="811" w:type="pct"/>
            <w:tcBorders>
              <w:top w:val="single" w:sz="6" w:space="0" w:color="auto"/>
            </w:tcBorders>
            <w:vAlign w:val="center"/>
          </w:tcPr>
          <w:p w14:paraId="0E30DDFD" w14:textId="77777777" w:rsidR="00D65ED7" w:rsidRPr="00745EEB" w:rsidRDefault="00D65ED7" w:rsidP="00016BCA">
            <w:pPr>
              <w:pStyle w:val="DetailsFollower"/>
              <w:jc w:val="right"/>
              <w:rPr>
                <w:rFonts w:cs="Arial"/>
                <w:sz w:val="20"/>
              </w:rPr>
            </w:pPr>
            <w:r w:rsidRPr="00745EEB">
              <w:rPr>
                <w:rFonts w:cs="Arial"/>
                <w:sz w:val="20"/>
              </w:rPr>
              <w:t>Name</w:t>
            </w:r>
          </w:p>
        </w:tc>
        <w:tc>
          <w:tcPr>
            <w:tcW w:w="2336" w:type="pct"/>
            <w:tcBorders>
              <w:top w:val="single" w:sz="6" w:space="0" w:color="auto"/>
            </w:tcBorders>
            <w:vAlign w:val="center"/>
          </w:tcPr>
          <w:p w14:paraId="0E30DDFE" w14:textId="7E0B32E9" w:rsidR="00D65ED7" w:rsidRPr="00016BCA" w:rsidRDefault="00D65ED7" w:rsidP="00016BCA">
            <w:pPr>
              <w:pStyle w:val="Details"/>
              <w:rPr>
                <w:rFonts w:cs="Arial"/>
                <w:bCs/>
                <w:iCs/>
                <w:sz w:val="20"/>
              </w:rPr>
            </w:pPr>
          </w:p>
        </w:tc>
      </w:tr>
      <w:tr w:rsidR="00D65ED7" w:rsidRPr="00745EEB" w14:paraId="0E30DE03" w14:textId="77777777" w:rsidTr="00016BCA">
        <w:trPr>
          <w:cantSplit/>
          <w:trHeight w:val="138"/>
        </w:trPr>
        <w:tc>
          <w:tcPr>
            <w:tcW w:w="1853" w:type="pct"/>
            <w:vMerge/>
          </w:tcPr>
          <w:p w14:paraId="0E30DE00" w14:textId="77777777" w:rsidR="00D65ED7" w:rsidRPr="00745EEB" w:rsidRDefault="00D65ED7" w:rsidP="00B64AC0">
            <w:pPr>
              <w:spacing w:before="120" w:after="120" w:line="260" w:lineRule="atLeast"/>
              <w:rPr>
                <w:rFonts w:cs="Arial"/>
                <w:b/>
                <w:sz w:val="20"/>
                <w:szCs w:val="20"/>
                <w:lang w:val="en-AU"/>
              </w:rPr>
            </w:pPr>
          </w:p>
        </w:tc>
        <w:tc>
          <w:tcPr>
            <w:tcW w:w="811" w:type="pct"/>
            <w:tcBorders>
              <w:top w:val="single" w:sz="6" w:space="0" w:color="auto"/>
            </w:tcBorders>
            <w:vAlign w:val="center"/>
          </w:tcPr>
          <w:p w14:paraId="0E30DE01" w14:textId="77777777" w:rsidR="00D65ED7" w:rsidRPr="00745EEB" w:rsidRDefault="00D65ED7" w:rsidP="00016BCA">
            <w:pPr>
              <w:pStyle w:val="DetailsFollower"/>
              <w:jc w:val="right"/>
              <w:rPr>
                <w:rFonts w:cs="Arial"/>
                <w:sz w:val="20"/>
              </w:rPr>
            </w:pPr>
            <w:r w:rsidRPr="00745EEB">
              <w:rPr>
                <w:rFonts w:cs="Arial"/>
                <w:sz w:val="20"/>
              </w:rPr>
              <w:t>Position</w:t>
            </w:r>
          </w:p>
        </w:tc>
        <w:tc>
          <w:tcPr>
            <w:tcW w:w="2336" w:type="pct"/>
            <w:tcBorders>
              <w:top w:val="single" w:sz="6" w:space="0" w:color="auto"/>
            </w:tcBorders>
            <w:vAlign w:val="center"/>
          </w:tcPr>
          <w:p w14:paraId="0E30DE02" w14:textId="0EAD1B25" w:rsidR="00D65ED7" w:rsidRPr="00016BCA" w:rsidRDefault="00D65ED7" w:rsidP="00016BCA">
            <w:pPr>
              <w:pStyle w:val="Details"/>
              <w:rPr>
                <w:rFonts w:cs="Arial"/>
                <w:bCs/>
                <w:iCs/>
                <w:sz w:val="20"/>
              </w:rPr>
            </w:pPr>
          </w:p>
        </w:tc>
      </w:tr>
      <w:tr w:rsidR="00D65ED7" w:rsidRPr="00745EEB" w14:paraId="0E30DE07" w14:textId="77777777" w:rsidTr="00016BCA">
        <w:trPr>
          <w:cantSplit/>
          <w:trHeight w:val="138"/>
        </w:trPr>
        <w:tc>
          <w:tcPr>
            <w:tcW w:w="1853" w:type="pct"/>
            <w:vMerge/>
          </w:tcPr>
          <w:p w14:paraId="0E30DE04" w14:textId="77777777" w:rsidR="00D65ED7" w:rsidRPr="00745EEB" w:rsidRDefault="00D65ED7" w:rsidP="00B64AC0">
            <w:pPr>
              <w:spacing w:before="120" w:after="120" w:line="260" w:lineRule="atLeast"/>
              <w:rPr>
                <w:rFonts w:cs="Arial"/>
                <w:b/>
                <w:sz w:val="20"/>
                <w:szCs w:val="20"/>
                <w:lang w:val="en-AU"/>
              </w:rPr>
            </w:pPr>
          </w:p>
        </w:tc>
        <w:tc>
          <w:tcPr>
            <w:tcW w:w="811" w:type="pct"/>
            <w:tcBorders>
              <w:top w:val="single" w:sz="6" w:space="0" w:color="auto"/>
            </w:tcBorders>
            <w:vAlign w:val="center"/>
          </w:tcPr>
          <w:p w14:paraId="0E30DE05" w14:textId="77777777" w:rsidR="00D65ED7" w:rsidRPr="00745EEB" w:rsidRDefault="00D65ED7" w:rsidP="00016BCA">
            <w:pPr>
              <w:pStyle w:val="DetailsFollower"/>
              <w:jc w:val="right"/>
              <w:rPr>
                <w:rFonts w:cs="Arial"/>
                <w:sz w:val="20"/>
              </w:rPr>
            </w:pPr>
            <w:r w:rsidRPr="00745EEB">
              <w:rPr>
                <w:rFonts w:cs="Arial"/>
                <w:sz w:val="20"/>
              </w:rPr>
              <w:t>Address</w:t>
            </w:r>
          </w:p>
        </w:tc>
        <w:tc>
          <w:tcPr>
            <w:tcW w:w="2336" w:type="pct"/>
            <w:tcBorders>
              <w:top w:val="single" w:sz="6" w:space="0" w:color="auto"/>
            </w:tcBorders>
            <w:vAlign w:val="center"/>
          </w:tcPr>
          <w:p w14:paraId="0E30DE06" w14:textId="21F70FB8" w:rsidR="00D65ED7" w:rsidRPr="00016BCA" w:rsidRDefault="00D65ED7" w:rsidP="00016BCA">
            <w:pPr>
              <w:pStyle w:val="Details"/>
              <w:rPr>
                <w:rFonts w:cs="Arial"/>
                <w:bCs/>
                <w:iCs/>
                <w:sz w:val="20"/>
              </w:rPr>
            </w:pPr>
          </w:p>
        </w:tc>
      </w:tr>
      <w:tr w:rsidR="00D65ED7" w:rsidRPr="00745EEB" w14:paraId="0E30DE0B" w14:textId="77777777" w:rsidTr="00016BCA">
        <w:trPr>
          <w:cantSplit/>
          <w:trHeight w:val="138"/>
        </w:trPr>
        <w:tc>
          <w:tcPr>
            <w:tcW w:w="1853" w:type="pct"/>
            <w:vMerge/>
          </w:tcPr>
          <w:p w14:paraId="0E30DE08" w14:textId="77777777" w:rsidR="00D65ED7" w:rsidRPr="00745EEB" w:rsidRDefault="00D65ED7" w:rsidP="00B64AC0">
            <w:pPr>
              <w:spacing w:before="120" w:after="120" w:line="260" w:lineRule="atLeast"/>
              <w:rPr>
                <w:rFonts w:cs="Arial"/>
                <w:b/>
                <w:sz w:val="20"/>
                <w:szCs w:val="20"/>
                <w:lang w:val="en-AU"/>
              </w:rPr>
            </w:pPr>
          </w:p>
        </w:tc>
        <w:tc>
          <w:tcPr>
            <w:tcW w:w="811" w:type="pct"/>
            <w:tcBorders>
              <w:top w:val="single" w:sz="6" w:space="0" w:color="auto"/>
            </w:tcBorders>
            <w:vAlign w:val="center"/>
          </w:tcPr>
          <w:p w14:paraId="0E30DE09" w14:textId="77777777" w:rsidR="00D65ED7" w:rsidRPr="00745EEB" w:rsidRDefault="00D65ED7" w:rsidP="00016BCA">
            <w:pPr>
              <w:pStyle w:val="DetailsFollower"/>
              <w:jc w:val="right"/>
              <w:rPr>
                <w:rFonts w:cs="Arial"/>
                <w:sz w:val="20"/>
              </w:rPr>
            </w:pPr>
            <w:r w:rsidRPr="00745EEB">
              <w:rPr>
                <w:rFonts w:cs="Arial"/>
                <w:sz w:val="20"/>
              </w:rPr>
              <w:t>Facsimile</w:t>
            </w:r>
          </w:p>
        </w:tc>
        <w:tc>
          <w:tcPr>
            <w:tcW w:w="2336" w:type="pct"/>
            <w:tcBorders>
              <w:top w:val="single" w:sz="6" w:space="0" w:color="auto"/>
            </w:tcBorders>
            <w:vAlign w:val="center"/>
          </w:tcPr>
          <w:p w14:paraId="0E30DE0A" w14:textId="1E22BEF1" w:rsidR="00D65ED7" w:rsidRPr="00016BCA" w:rsidRDefault="00D65ED7" w:rsidP="00016BCA">
            <w:pPr>
              <w:pStyle w:val="Details"/>
              <w:rPr>
                <w:rFonts w:cs="Arial"/>
                <w:bCs/>
                <w:iCs/>
                <w:sz w:val="20"/>
              </w:rPr>
            </w:pPr>
          </w:p>
        </w:tc>
      </w:tr>
      <w:tr w:rsidR="00D65ED7" w:rsidRPr="00745EEB" w14:paraId="0E30DE0F" w14:textId="77777777" w:rsidTr="00016BCA">
        <w:trPr>
          <w:cantSplit/>
          <w:trHeight w:val="138"/>
        </w:trPr>
        <w:tc>
          <w:tcPr>
            <w:tcW w:w="1853" w:type="pct"/>
            <w:vMerge/>
          </w:tcPr>
          <w:p w14:paraId="0E30DE0C" w14:textId="77777777" w:rsidR="00D65ED7" w:rsidRPr="00745EEB" w:rsidRDefault="00D65ED7" w:rsidP="00B64AC0">
            <w:pPr>
              <w:spacing w:before="120" w:after="120" w:line="260" w:lineRule="atLeast"/>
              <w:rPr>
                <w:rFonts w:cs="Arial"/>
                <w:b/>
                <w:sz w:val="20"/>
                <w:szCs w:val="20"/>
                <w:lang w:val="en-AU"/>
              </w:rPr>
            </w:pPr>
          </w:p>
        </w:tc>
        <w:tc>
          <w:tcPr>
            <w:tcW w:w="811" w:type="pct"/>
            <w:tcBorders>
              <w:top w:val="single" w:sz="6" w:space="0" w:color="auto"/>
            </w:tcBorders>
            <w:vAlign w:val="center"/>
          </w:tcPr>
          <w:p w14:paraId="0E30DE0D" w14:textId="77777777" w:rsidR="00D65ED7" w:rsidRPr="00745EEB" w:rsidRDefault="00D65ED7" w:rsidP="00016BCA">
            <w:pPr>
              <w:pStyle w:val="DetailsFollower"/>
              <w:jc w:val="right"/>
              <w:rPr>
                <w:rFonts w:cs="Arial"/>
                <w:sz w:val="20"/>
              </w:rPr>
            </w:pPr>
            <w:r w:rsidRPr="00745EEB">
              <w:rPr>
                <w:rFonts w:cs="Arial"/>
                <w:sz w:val="20"/>
              </w:rPr>
              <w:t>Email</w:t>
            </w:r>
          </w:p>
        </w:tc>
        <w:tc>
          <w:tcPr>
            <w:tcW w:w="2336" w:type="pct"/>
            <w:tcBorders>
              <w:top w:val="single" w:sz="6" w:space="0" w:color="auto"/>
            </w:tcBorders>
            <w:vAlign w:val="center"/>
          </w:tcPr>
          <w:p w14:paraId="0E30DE0E" w14:textId="3603E6C3" w:rsidR="00D65ED7" w:rsidRPr="00016BCA" w:rsidRDefault="00D65ED7" w:rsidP="00016BCA">
            <w:pPr>
              <w:pStyle w:val="Details"/>
              <w:rPr>
                <w:rFonts w:cs="Arial"/>
                <w:bCs/>
                <w:iCs/>
                <w:sz w:val="20"/>
              </w:rPr>
            </w:pPr>
          </w:p>
        </w:tc>
      </w:tr>
      <w:tr w:rsidR="00D65ED7" w:rsidRPr="00745EEB" w14:paraId="0E30DE1A" w14:textId="77777777" w:rsidTr="00597741">
        <w:trPr>
          <w:cantSplit/>
        </w:trPr>
        <w:tc>
          <w:tcPr>
            <w:tcW w:w="1853" w:type="pct"/>
            <w:tcBorders>
              <w:top w:val="single" w:sz="6" w:space="0" w:color="auto"/>
            </w:tcBorders>
          </w:tcPr>
          <w:p w14:paraId="0E30DE10" w14:textId="77777777" w:rsidR="00D65ED7" w:rsidRPr="00745EEB" w:rsidRDefault="00D65ED7" w:rsidP="00B64AC0">
            <w:pPr>
              <w:spacing w:before="120" w:after="120" w:line="260" w:lineRule="atLeast"/>
              <w:rPr>
                <w:rFonts w:cs="Arial"/>
                <w:b/>
                <w:sz w:val="20"/>
                <w:szCs w:val="20"/>
                <w:lang w:val="en-AU"/>
              </w:rPr>
            </w:pPr>
            <w:r w:rsidRPr="00745EEB">
              <w:rPr>
                <w:rFonts w:cs="Arial"/>
                <w:b/>
                <w:sz w:val="20"/>
                <w:szCs w:val="20"/>
                <w:lang w:val="en-AU"/>
              </w:rPr>
              <w:t>Reports (Clause </w:t>
            </w:r>
            <w:r w:rsidR="005518DE" w:rsidRPr="00745EEB">
              <w:rPr>
                <w:lang w:val="en-AU"/>
              </w:rPr>
              <w:fldChar w:fldCharType="begin"/>
            </w:r>
            <w:r w:rsidR="005518DE" w:rsidRPr="00745EEB">
              <w:rPr>
                <w:lang w:val="en-AU"/>
              </w:rPr>
              <w:instrText xml:space="preserve"> REF _Ref325702743 \r \h  \* MERGEFORMAT </w:instrText>
            </w:r>
            <w:r w:rsidR="005518DE" w:rsidRPr="00745EEB">
              <w:rPr>
                <w:lang w:val="en-AU"/>
              </w:rPr>
            </w:r>
            <w:r w:rsidR="005518DE" w:rsidRPr="00745EEB">
              <w:rPr>
                <w:lang w:val="en-AU"/>
              </w:rPr>
              <w:fldChar w:fldCharType="separate"/>
            </w:r>
            <w:r w:rsidRPr="00745EEB">
              <w:rPr>
                <w:rFonts w:cs="Arial"/>
                <w:b/>
                <w:sz w:val="20"/>
                <w:szCs w:val="20"/>
                <w:lang w:val="en-AU"/>
              </w:rPr>
              <w:t>H 7.2</w:t>
            </w:r>
            <w:r w:rsidR="005518DE" w:rsidRPr="00745EEB">
              <w:rPr>
                <w:lang w:val="en-AU"/>
              </w:rPr>
              <w:fldChar w:fldCharType="end"/>
            </w:r>
            <w:r w:rsidRPr="00745EEB">
              <w:rPr>
                <w:rFonts w:cs="Arial"/>
                <w:b/>
                <w:sz w:val="20"/>
                <w:szCs w:val="20"/>
                <w:lang w:val="en-AU"/>
              </w:rPr>
              <w:t>)</w:t>
            </w:r>
          </w:p>
        </w:tc>
        <w:tc>
          <w:tcPr>
            <w:tcW w:w="3147" w:type="pct"/>
            <w:gridSpan w:val="2"/>
            <w:tcBorders>
              <w:top w:val="single" w:sz="6" w:space="0" w:color="auto"/>
            </w:tcBorders>
          </w:tcPr>
          <w:p w14:paraId="0E30DE11" w14:textId="77777777" w:rsidR="00D65ED7" w:rsidRPr="00745EEB" w:rsidRDefault="00D65ED7" w:rsidP="00B64AC0">
            <w:pPr>
              <w:pStyle w:val="NoSpacing"/>
              <w:rPr>
                <w:rFonts w:cs="Arial"/>
                <w:sz w:val="20"/>
                <w:szCs w:val="20"/>
                <w:lang w:val="en-AU"/>
              </w:rPr>
            </w:pPr>
            <w:r w:rsidRPr="00745EEB">
              <w:rPr>
                <w:rFonts w:cs="Arial"/>
                <w:sz w:val="20"/>
                <w:szCs w:val="20"/>
                <w:lang w:val="en-AU"/>
              </w:rPr>
              <w:t>Frequency of reports:</w:t>
            </w:r>
          </w:p>
          <w:p w14:paraId="0E30DE12" w14:textId="77777777" w:rsidR="00D65ED7" w:rsidRPr="00745EEB" w:rsidRDefault="00D65ED7" w:rsidP="00B64AC0">
            <w:pPr>
              <w:pStyle w:val="NoSpacing"/>
              <w:rPr>
                <w:rFonts w:cs="Arial"/>
                <w:sz w:val="20"/>
                <w:szCs w:val="20"/>
                <w:lang w:val="en-AU"/>
              </w:rPr>
            </w:pPr>
            <w:r w:rsidRPr="00745EEB">
              <w:rPr>
                <w:rFonts w:cs="Arial"/>
                <w:sz w:val="20"/>
                <w:szCs w:val="20"/>
                <w:lang w:val="en-AU"/>
              </w:rPr>
              <w:t>Details in a report:</w:t>
            </w:r>
          </w:p>
          <w:p w14:paraId="0E30DE13" w14:textId="77777777" w:rsidR="00D65ED7" w:rsidRPr="00745EEB" w:rsidRDefault="00D65ED7" w:rsidP="005B2723">
            <w:pPr>
              <w:pStyle w:val="NoSpacing"/>
              <w:numPr>
                <w:ilvl w:val="0"/>
                <w:numId w:val="7"/>
              </w:numPr>
              <w:spacing w:after="0" w:line="240" w:lineRule="auto"/>
              <w:rPr>
                <w:rFonts w:cs="Arial"/>
                <w:sz w:val="20"/>
                <w:szCs w:val="20"/>
                <w:lang w:val="en-AU"/>
              </w:rPr>
            </w:pPr>
            <w:r w:rsidRPr="00745EEB">
              <w:rPr>
                <w:rFonts w:cs="Arial"/>
                <w:sz w:val="20"/>
                <w:szCs w:val="20"/>
                <w:lang w:val="en-AU"/>
              </w:rPr>
              <w:t>Date of order.</w:t>
            </w:r>
          </w:p>
          <w:p w14:paraId="0E30DE14" w14:textId="77777777" w:rsidR="00D65ED7" w:rsidRPr="00745EEB" w:rsidRDefault="00D65ED7" w:rsidP="005B2723">
            <w:pPr>
              <w:pStyle w:val="NoSpacing"/>
              <w:numPr>
                <w:ilvl w:val="0"/>
                <w:numId w:val="7"/>
              </w:numPr>
              <w:spacing w:after="0" w:line="240" w:lineRule="auto"/>
              <w:rPr>
                <w:rFonts w:cs="Arial"/>
                <w:sz w:val="20"/>
                <w:szCs w:val="20"/>
                <w:lang w:val="en-AU"/>
              </w:rPr>
            </w:pPr>
            <w:r w:rsidRPr="00745EEB">
              <w:rPr>
                <w:rFonts w:cs="Arial"/>
                <w:sz w:val="20"/>
                <w:szCs w:val="20"/>
                <w:lang w:val="en-AU"/>
              </w:rPr>
              <w:t>Customer placing order</w:t>
            </w:r>
          </w:p>
          <w:p w14:paraId="0E30DE15" w14:textId="77777777" w:rsidR="00D65ED7" w:rsidRPr="00745EEB" w:rsidRDefault="00D65ED7" w:rsidP="005B2723">
            <w:pPr>
              <w:pStyle w:val="NoSpacing"/>
              <w:numPr>
                <w:ilvl w:val="0"/>
                <w:numId w:val="7"/>
              </w:numPr>
              <w:spacing w:after="0" w:line="240" w:lineRule="auto"/>
              <w:rPr>
                <w:rFonts w:cs="Arial"/>
                <w:sz w:val="20"/>
                <w:szCs w:val="20"/>
                <w:lang w:val="en-AU"/>
              </w:rPr>
            </w:pPr>
            <w:r w:rsidRPr="00745EEB">
              <w:rPr>
                <w:rFonts w:cs="Arial"/>
                <w:sz w:val="20"/>
                <w:szCs w:val="20"/>
                <w:lang w:val="en-AU"/>
              </w:rPr>
              <w:t>Product description – general and detailed.</w:t>
            </w:r>
          </w:p>
          <w:p w14:paraId="0E30DE16" w14:textId="77777777" w:rsidR="00D65ED7" w:rsidRPr="00745EEB" w:rsidRDefault="00D65ED7" w:rsidP="005B2723">
            <w:pPr>
              <w:pStyle w:val="NoSpacing"/>
              <w:numPr>
                <w:ilvl w:val="0"/>
                <w:numId w:val="7"/>
              </w:numPr>
              <w:spacing w:after="0" w:line="240" w:lineRule="auto"/>
              <w:rPr>
                <w:rFonts w:cs="Arial"/>
                <w:sz w:val="20"/>
                <w:szCs w:val="20"/>
                <w:lang w:val="en-AU"/>
              </w:rPr>
            </w:pPr>
            <w:r w:rsidRPr="00745EEB">
              <w:rPr>
                <w:rFonts w:cs="Arial"/>
                <w:sz w:val="20"/>
                <w:szCs w:val="20"/>
                <w:lang w:val="en-AU"/>
              </w:rPr>
              <w:t>Unit of measurement of product.</w:t>
            </w:r>
          </w:p>
          <w:p w14:paraId="0E30DE17" w14:textId="77777777" w:rsidR="00D65ED7" w:rsidRPr="00745EEB" w:rsidRDefault="00D65ED7" w:rsidP="005B2723">
            <w:pPr>
              <w:pStyle w:val="NoSpacing"/>
              <w:numPr>
                <w:ilvl w:val="0"/>
                <w:numId w:val="7"/>
              </w:numPr>
              <w:spacing w:after="0" w:line="240" w:lineRule="auto"/>
              <w:rPr>
                <w:rFonts w:cs="Arial"/>
                <w:sz w:val="20"/>
                <w:szCs w:val="20"/>
                <w:lang w:val="en-AU"/>
              </w:rPr>
            </w:pPr>
            <w:r w:rsidRPr="00745EEB">
              <w:rPr>
                <w:rFonts w:cs="Arial"/>
                <w:sz w:val="20"/>
                <w:szCs w:val="20"/>
                <w:lang w:val="en-AU"/>
              </w:rPr>
              <w:t>Customer’s location</w:t>
            </w:r>
          </w:p>
          <w:p w14:paraId="0E30DE18" w14:textId="77777777" w:rsidR="00D65ED7" w:rsidRPr="00745EEB" w:rsidRDefault="00D65ED7" w:rsidP="005B2723">
            <w:pPr>
              <w:pStyle w:val="NoSpacing"/>
              <w:numPr>
                <w:ilvl w:val="0"/>
                <w:numId w:val="7"/>
              </w:numPr>
              <w:spacing w:after="0" w:line="240" w:lineRule="auto"/>
              <w:rPr>
                <w:rFonts w:cs="Arial"/>
                <w:sz w:val="20"/>
                <w:szCs w:val="20"/>
                <w:lang w:val="en-AU"/>
              </w:rPr>
            </w:pPr>
            <w:r w:rsidRPr="00745EEB">
              <w:rPr>
                <w:rFonts w:cs="Arial"/>
                <w:sz w:val="20"/>
                <w:szCs w:val="20"/>
                <w:lang w:val="en-AU"/>
              </w:rPr>
              <w:t>Price paid per line item</w:t>
            </w:r>
          </w:p>
          <w:p w14:paraId="0E30DE19" w14:textId="77777777" w:rsidR="00D65ED7" w:rsidRPr="00745EEB" w:rsidRDefault="00D65ED7" w:rsidP="005B2723">
            <w:pPr>
              <w:pStyle w:val="NoSpacing"/>
              <w:numPr>
                <w:ilvl w:val="0"/>
                <w:numId w:val="7"/>
              </w:numPr>
              <w:spacing w:after="0" w:line="240" w:lineRule="auto"/>
              <w:rPr>
                <w:rFonts w:cs="Arial"/>
                <w:sz w:val="20"/>
                <w:szCs w:val="20"/>
                <w:lang w:val="en-AU"/>
              </w:rPr>
            </w:pPr>
            <w:r w:rsidRPr="00745EEB">
              <w:rPr>
                <w:rFonts w:cs="Arial"/>
                <w:sz w:val="20"/>
                <w:szCs w:val="20"/>
                <w:lang w:val="en-AU"/>
              </w:rPr>
              <w:t>Total invoiced amount (A$)</w:t>
            </w:r>
          </w:p>
        </w:tc>
      </w:tr>
      <w:tr w:rsidR="00D65ED7" w:rsidRPr="00745EEB" w14:paraId="0E30DE1D" w14:textId="77777777" w:rsidTr="00597741">
        <w:trPr>
          <w:cantSplit/>
        </w:trPr>
        <w:tc>
          <w:tcPr>
            <w:tcW w:w="1853" w:type="pct"/>
            <w:tcBorders>
              <w:top w:val="single" w:sz="6" w:space="0" w:color="auto"/>
            </w:tcBorders>
          </w:tcPr>
          <w:p w14:paraId="0E30DE1B" w14:textId="77777777" w:rsidR="00D65ED7" w:rsidRPr="00745EEB" w:rsidRDefault="00D65ED7" w:rsidP="00B64AC0">
            <w:pPr>
              <w:spacing w:before="120" w:after="120" w:line="260" w:lineRule="atLeast"/>
              <w:rPr>
                <w:rFonts w:cs="Arial"/>
                <w:b/>
                <w:sz w:val="20"/>
                <w:szCs w:val="20"/>
                <w:lang w:val="en-AU"/>
              </w:rPr>
            </w:pPr>
            <w:r w:rsidRPr="00745EEB">
              <w:rPr>
                <w:rFonts w:cs="Arial"/>
                <w:b/>
                <w:sz w:val="20"/>
                <w:szCs w:val="20"/>
                <w:lang w:val="en-AU"/>
              </w:rPr>
              <w:t xml:space="preserve">Review meetings (Clause </w:t>
            </w:r>
            <w:r w:rsidR="005518DE" w:rsidRPr="00745EEB">
              <w:rPr>
                <w:lang w:val="en-AU"/>
              </w:rPr>
              <w:fldChar w:fldCharType="begin"/>
            </w:r>
            <w:r w:rsidR="005518DE" w:rsidRPr="00745EEB">
              <w:rPr>
                <w:lang w:val="en-AU"/>
              </w:rPr>
              <w:instrText xml:space="preserve"> REF _Ref325702783 \r \h  \* MERGEFORMAT </w:instrText>
            </w:r>
            <w:r w:rsidR="005518DE" w:rsidRPr="00745EEB">
              <w:rPr>
                <w:lang w:val="en-AU"/>
              </w:rPr>
            </w:r>
            <w:r w:rsidR="005518DE" w:rsidRPr="00745EEB">
              <w:rPr>
                <w:lang w:val="en-AU"/>
              </w:rPr>
              <w:fldChar w:fldCharType="separate"/>
            </w:r>
            <w:r w:rsidRPr="00745EEB">
              <w:rPr>
                <w:rFonts w:cs="Arial"/>
                <w:b/>
                <w:sz w:val="20"/>
                <w:szCs w:val="20"/>
                <w:lang w:val="en-AU"/>
              </w:rPr>
              <w:t>H 7.3</w:t>
            </w:r>
            <w:r w:rsidR="005518DE" w:rsidRPr="00745EEB">
              <w:rPr>
                <w:lang w:val="en-AU"/>
              </w:rPr>
              <w:fldChar w:fldCharType="end"/>
            </w:r>
            <w:r w:rsidRPr="00745EEB">
              <w:rPr>
                <w:rFonts w:cs="Arial"/>
                <w:b/>
                <w:sz w:val="20"/>
                <w:szCs w:val="20"/>
                <w:lang w:val="en-AU"/>
              </w:rPr>
              <w:t>)</w:t>
            </w:r>
          </w:p>
        </w:tc>
        <w:tc>
          <w:tcPr>
            <w:tcW w:w="3147" w:type="pct"/>
            <w:gridSpan w:val="2"/>
            <w:tcBorders>
              <w:top w:val="single" w:sz="6" w:space="0" w:color="auto"/>
            </w:tcBorders>
          </w:tcPr>
          <w:p w14:paraId="0E30DE1C" w14:textId="77777777" w:rsidR="00D65ED7" w:rsidRPr="00745EEB" w:rsidRDefault="00D65ED7" w:rsidP="00B64AC0">
            <w:pPr>
              <w:pStyle w:val="Details"/>
              <w:rPr>
                <w:rFonts w:cs="Arial"/>
                <w:sz w:val="20"/>
              </w:rPr>
            </w:pPr>
            <w:r w:rsidRPr="00745EEB">
              <w:rPr>
                <w:rFonts w:cs="Arial"/>
                <w:b/>
                <w:bCs/>
                <w:i/>
                <w:iCs/>
                <w:color w:val="0000FF"/>
                <w:sz w:val="20"/>
              </w:rPr>
              <w:t xml:space="preserve">[Specify the frequency of review meetings pursuant to clause </w:t>
            </w:r>
            <w:r w:rsidR="005518DE" w:rsidRPr="00745EEB">
              <w:fldChar w:fldCharType="begin"/>
            </w:r>
            <w:r w:rsidR="005518DE" w:rsidRPr="00745EEB">
              <w:instrText xml:space="preserve"> REF _Ref325702783 \r \h  \* MERGEFORMAT </w:instrText>
            </w:r>
            <w:r w:rsidR="005518DE" w:rsidRPr="00745EEB">
              <w:fldChar w:fldCharType="separate"/>
            </w:r>
            <w:r w:rsidRPr="00745EEB">
              <w:rPr>
                <w:rFonts w:cs="Arial"/>
                <w:b/>
                <w:bCs/>
                <w:i/>
                <w:iCs/>
                <w:color w:val="0000FF"/>
                <w:sz w:val="20"/>
              </w:rPr>
              <w:t>H 7.3</w:t>
            </w:r>
            <w:r w:rsidR="005518DE" w:rsidRPr="00745EEB">
              <w:fldChar w:fldCharType="end"/>
            </w:r>
            <w:r w:rsidRPr="00745EEB">
              <w:rPr>
                <w:rFonts w:cs="Arial"/>
                <w:b/>
                <w:bCs/>
                <w:i/>
                <w:iCs/>
                <w:color w:val="0000FF"/>
                <w:sz w:val="20"/>
              </w:rPr>
              <w:t xml:space="preserve"> - e.g. monthly, quarterly etc]</w:t>
            </w:r>
          </w:p>
        </w:tc>
      </w:tr>
    </w:tbl>
    <w:p w14:paraId="0E30DE1E" w14:textId="77777777" w:rsidR="00D65ED7" w:rsidRPr="00745EEB" w:rsidRDefault="00D65ED7" w:rsidP="00781CCD">
      <w:pPr>
        <w:rPr>
          <w:rFonts w:cs="Arial"/>
          <w:sz w:val="20"/>
          <w:szCs w:val="20"/>
          <w:lang w:val="en-AU"/>
        </w:rPr>
      </w:pPr>
      <w:r w:rsidRPr="00745EEB">
        <w:rPr>
          <w:rFonts w:cs="Arial"/>
          <w:sz w:val="20"/>
          <w:szCs w:val="20"/>
          <w:lang w:val="en-AU"/>
        </w:rPr>
        <w:br w:type="page"/>
      </w:r>
    </w:p>
    <w:tbl>
      <w:tblPr>
        <w:tblW w:w="5001" w:type="pct"/>
        <w:tblCellMar>
          <w:left w:w="107" w:type="dxa"/>
          <w:right w:w="107" w:type="dxa"/>
        </w:tblCellMar>
        <w:tblLook w:val="0000" w:firstRow="0" w:lastRow="0" w:firstColumn="0" w:lastColumn="0" w:noHBand="0" w:noVBand="0"/>
      </w:tblPr>
      <w:tblGrid>
        <w:gridCol w:w="3677"/>
        <w:gridCol w:w="397"/>
        <w:gridCol w:w="3831"/>
        <w:gridCol w:w="1878"/>
      </w:tblGrid>
      <w:tr w:rsidR="00D65ED7" w:rsidRPr="00745EEB" w14:paraId="0E30DE21" w14:textId="77777777" w:rsidTr="00866F73">
        <w:trPr>
          <w:cantSplit/>
        </w:trPr>
        <w:tc>
          <w:tcPr>
            <w:tcW w:w="2082" w:type="pct"/>
            <w:gridSpan w:val="2"/>
            <w:tcBorders>
              <w:top w:val="single" w:sz="6" w:space="0" w:color="auto"/>
            </w:tcBorders>
          </w:tcPr>
          <w:p w14:paraId="0E30DE1F" w14:textId="77777777" w:rsidR="00D65ED7" w:rsidRPr="00745EEB" w:rsidRDefault="00D65ED7" w:rsidP="00B64AC0">
            <w:pPr>
              <w:spacing w:before="120" w:after="120" w:line="260" w:lineRule="atLeast"/>
              <w:rPr>
                <w:rFonts w:cs="Arial"/>
                <w:b/>
                <w:sz w:val="20"/>
                <w:szCs w:val="20"/>
                <w:lang w:val="en-AU"/>
              </w:rPr>
            </w:pPr>
            <w:r w:rsidRPr="00745EEB">
              <w:rPr>
                <w:rFonts w:cs="Arial"/>
                <w:b/>
                <w:sz w:val="20"/>
                <w:szCs w:val="20"/>
                <w:lang w:val="en-AU"/>
              </w:rPr>
              <w:lastRenderedPageBreak/>
              <w:t>Customer Liability Cap (Clause C 13.1) for each Customer Contract</w:t>
            </w:r>
          </w:p>
        </w:tc>
        <w:tc>
          <w:tcPr>
            <w:tcW w:w="2918" w:type="pct"/>
            <w:gridSpan w:val="2"/>
            <w:tcBorders>
              <w:top w:val="single" w:sz="6" w:space="0" w:color="auto"/>
            </w:tcBorders>
          </w:tcPr>
          <w:p w14:paraId="0E30DE20" w14:textId="77777777" w:rsidR="00D65ED7" w:rsidRPr="00745EEB" w:rsidRDefault="00D65ED7" w:rsidP="00B64AC0">
            <w:pPr>
              <w:pStyle w:val="Details"/>
              <w:rPr>
                <w:rFonts w:cs="Arial"/>
                <w:b/>
                <w:bCs/>
                <w:i/>
                <w:iCs/>
                <w:color w:val="0000FF"/>
                <w:sz w:val="20"/>
              </w:rPr>
            </w:pPr>
            <w:r w:rsidRPr="00745EEB">
              <w:rPr>
                <w:rFonts w:cs="Arial"/>
                <w:b/>
                <w:bCs/>
                <w:i/>
                <w:iCs/>
                <w:color w:val="0000FF"/>
                <w:sz w:val="20"/>
              </w:rPr>
              <w:t>[Specify the liability cap applicable to each Customer Contract having regard to the risk attendant to the nature of the services]</w:t>
            </w:r>
          </w:p>
        </w:tc>
      </w:tr>
      <w:tr w:rsidR="00D65ED7" w:rsidRPr="00745EEB" w14:paraId="0E30DE25" w14:textId="77777777" w:rsidTr="00866F73">
        <w:trPr>
          <w:cantSplit/>
        </w:trPr>
        <w:tc>
          <w:tcPr>
            <w:tcW w:w="2082" w:type="pct"/>
            <w:gridSpan w:val="2"/>
            <w:tcBorders>
              <w:top w:val="single" w:sz="6" w:space="0" w:color="auto"/>
            </w:tcBorders>
          </w:tcPr>
          <w:p w14:paraId="0E30DE22" w14:textId="77777777" w:rsidR="00D65ED7" w:rsidRPr="00745EEB" w:rsidRDefault="00D65ED7" w:rsidP="00B64AC0">
            <w:pPr>
              <w:spacing w:before="120" w:after="120" w:line="260" w:lineRule="atLeast"/>
              <w:rPr>
                <w:rFonts w:cs="Arial"/>
                <w:b/>
                <w:sz w:val="20"/>
                <w:szCs w:val="20"/>
                <w:lang w:val="en-AU"/>
              </w:rPr>
            </w:pPr>
            <w:r w:rsidRPr="00745EEB">
              <w:rPr>
                <w:rFonts w:cs="Arial"/>
                <w:b/>
                <w:sz w:val="20"/>
                <w:szCs w:val="20"/>
                <w:lang w:val="en-AU"/>
              </w:rPr>
              <w:t>Supplier Liability Cap (Clause C 13.2)</w:t>
            </w:r>
            <w:r w:rsidRPr="00745EEB">
              <w:rPr>
                <w:rFonts w:cs="Arial"/>
                <w:b/>
                <w:sz w:val="20"/>
                <w:szCs w:val="20"/>
                <w:lang w:val="en-AU"/>
              </w:rPr>
              <w:br/>
              <w:t>for each Customer Contract</w:t>
            </w:r>
          </w:p>
        </w:tc>
        <w:tc>
          <w:tcPr>
            <w:tcW w:w="2918" w:type="pct"/>
            <w:gridSpan w:val="2"/>
            <w:tcBorders>
              <w:top w:val="single" w:sz="6" w:space="0" w:color="auto"/>
            </w:tcBorders>
          </w:tcPr>
          <w:p w14:paraId="0E30DE23" w14:textId="77777777" w:rsidR="00D65ED7" w:rsidRPr="00745EEB" w:rsidRDefault="00D65ED7" w:rsidP="00B64AC0">
            <w:pPr>
              <w:pStyle w:val="Details"/>
              <w:rPr>
                <w:rFonts w:cs="Arial"/>
                <w:b/>
                <w:bCs/>
                <w:i/>
                <w:iCs/>
                <w:color w:val="0000FF"/>
                <w:sz w:val="20"/>
              </w:rPr>
            </w:pPr>
            <w:r w:rsidRPr="00745EEB">
              <w:rPr>
                <w:rFonts w:cs="Arial"/>
                <w:b/>
                <w:bCs/>
                <w:i/>
                <w:iCs/>
                <w:color w:val="0000FF"/>
                <w:sz w:val="20"/>
              </w:rPr>
              <w:t xml:space="preserve">[Specify the liability cap applicable to each customer contract having regard to the risk arising from the nature of the goods/services </w:t>
            </w:r>
          </w:p>
          <w:p w14:paraId="0E30DE24" w14:textId="77777777" w:rsidR="00D65ED7" w:rsidRPr="00745EEB" w:rsidRDefault="00D65ED7" w:rsidP="00B64AC0">
            <w:pPr>
              <w:pStyle w:val="Details"/>
              <w:rPr>
                <w:rFonts w:cs="Arial"/>
                <w:b/>
                <w:bCs/>
                <w:i/>
                <w:iCs/>
                <w:color w:val="0000FF"/>
                <w:sz w:val="20"/>
              </w:rPr>
            </w:pPr>
            <w:r w:rsidRPr="00745EEB">
              <w:rPr>
                <w:rFonts w:cs="Arial"/>
                <w:b/>
                <w:bCs/>
                <w:i/>
                <w:iCs/>
                <w:color w:val="0000FF"/>
                <w:sz w:val="20"/>
              </w:rPr>
              <w:t>suggested cap 5 x The Contract Price in an Order*</w:t>
            </w:r>
          </w:p>
        </w:tc>
      </w:tr>
      <w:tr w:rsidR="00D65ED7" w:rsidRPr="00745EEB" w14:paraId="0E30DE27" w14:textId="77777777" w:rsidTr="00866F73">
        <w:trPr>
          <w:cantSplit/>
        </w:trPr>
        <w:tc>
          <w:tcPr>
            <w:tcW w:w="5000" w:type="pct"/>
            <w:gridSpan w:val="4"/>
            <w:tcBorders>
              <w:top w:val="single" w:sz="6" w:space="0" w:color="auto"/>
              <w:bottom w:val="single" w:sz="6" w:space="0" w:color="auto"/>
            </w:tcBorders>
          </w:tcPr>
          <w:p w14:paraId="0E30DE26" w14:textId="77777777" w:rsidR="00D65ED7" w:rsidRPr="00745EEB" w:rsidRDefault="00D65ED7" w:rsidP="00B64AC0">
            <w:pPr>
              <w:pStyle w:val="Details"/>
              <w:spacing w:line="240" w:lineRule="auto"/>
              <w:rPr>
                <w:rFonts w:cs="Arial"/>
                <w:sz w:val="20"/>
              </w:rPr>
            </w:pPr>
            <w:r w:rsidRPr="00745EEB">
              <w:rPr>
                <w:rFonts w:cs="Arial"/>
                <w:b/>
                <w:sz w:val="20"/>
              </w:rPr>
              <w:t>Insurance Policies (Clause 10)</w:t>
            </w:r>
          </w:p>
        </w:tc>
      </w:tr>
      <w:tr w:rsidR="00D65ED7" w:rsidRPr="00745EEB" w14:paraId="0E30DE2B" w14:textId="77777777" w:rsidTr="00454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79" w:type="pct"/>
            <w:shd w:val="clear" w:color="auto" w:fill="E6E6E6"/>
            <w:vAlign w:val="center"/>
          </w:tcPr>
          <w:p w14:paraId="0E30DE28" w14:textId="77777777" w:rsidR="00D65ED7" w:rsidRPr="00745EEB" w:rsidRDefault="00D65ED7" w:rsidP="009D67FD">
            <w:pPr>
              <w:pStyle w:val="Details"/>
              <w:spacing w:before="100" w:beforeAutospacing="1" w:after="100" w:afterAutospacing="1" w:line="240" w:lineRule="auto"/>
              <w:jc w:val="center"/>
              <w:rPr>
                <w:rFonts w:cs="Arial"/>
                <w:sz w:val="20"/>
              </w:rPr>
            </w:pPr>
            <w:bookmarkStart w:id="13" w:name="_Toc326673147"/>
            <w:bookmarkStart w:id="14" w:name="_Toc326673189"/>
            <w:r w:rsidRPr="00745EEB">
              <w:rPr>
                <w:rFonts w:cs="Arial"/>
                <w:b/>
                <w:sz w:val="20"/>
              </w:rPr>
              <w:t>TYPES OF INSURANCES</w:t>
            </w:r>
          </w:p>
        </w:tc>
        <w:tc>
          <w:tcPr>
            <w:tcW w:w="2161" w:type="pct"/>
            <w:gridSpan w:val="2"/>
            <w:shd w:val="clear" w:color="auto" w:fill="E6E6E6"/>
            <w:vAlign w:val="center"/>
          </w:tcPr>
          <w:p w14:paraId="0E30DE29" w14:textId="77777777" w:rsidR="00D65ED7" w:rsidRPr="00745EEB" w:rsidRDefault="00D65ED7" w:rsidP="009D67FD">
            <w:pPr>
              <w:pStyle w:val="Details"/>
              <w:spacing w:before="100" w:beforeAutospacing="1" w:after="100" w:afterAutospacing="1" w:line="240" w:lineRule="auto"/>
              <w:jc w:val="center"/>
              <w:rPr>
                <w:rFonts w:cs="Arial"/>
                <w:sz w:val="20"/>
              </w:rPr>
            </w:pPr>
            <w:r w:rsidRPr="00745EEB">
              <w:rPr>
                <w:rFonts w:cs="Arial"/>
                <w:b/>
                <w:sz w:val="20"/>
              </w:rPr>
              <w:t>MINIMUM SUM INSURED</w:t>
            </w:r>
          </w:p>
        </w:tc>
        <w:tc>
          <w:tcPr>
            <w:tcW w:w="960" w:type="pct"/>
            <w:shd w:val="clear" w:color="auto" w:fill="E6E6E6"/>
            <w:vAlign w:val="center"/>
          </w:tcPr>
          <w:p w14:paraId="0E30DE2A" w14:textId="77777777" w:rsidR="00D65ED7" w:rsidRPr="00745EEB" w:rsidRDefault="00D65ED7" w:rsidP="009D67FD">
            <w:pPr>
              <w:pStyle w:val="Details"/>
              <w:spacing w:before="100" w:beforeAutospacing="1" w:after="100" w:afterAutospacing="1" w:line="240" w:lineRule="auto"/>
              <w:jc w:val="center"/>
              <w:rPr>
                <w:rFonts w:cs="Arial"/>
                <w:sz w:val="20"/>
              </w:rPr>
            </w:pPr>
            <w:r w:rsidRPr="00745EEB">
              <w:rPr>
                <w:rFonts w:cs="Arial"/>
                <w:b/>
                <w:sz w:val="20"/>
              </w:rPr>
              <w:t>TICK IF REQUIRED</w:t>
            </w:r>
          </w:p>
        </w:tc>
      </w:tr>
      <w:tr w:rsidR="00D65ED7" w:rsidRPr="00745EEB" w14:paraId="0E30DE31" w14:textId="77777777" w:rsidTr="00454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79" w:type="pct"/>
          </w:tcPr>
          <w:p w14:paraId="0E30DE2C" w14:textId="77777777" w:rsidR="00D65ED7" w:rsidRPr="00745EEB" w:rsidRDefault="00D65ED7" w:rsidP="009D67FD">
            <w:pPr>
              <w:pStyle w:val="Details"/>
              <w:spacing w:before="100" w:beforeAutospacing="1" w:after="100" w:afterAutospacing="1" w:line="240" w:lineRule="auto"/>
              <w:rPr>
                <w:rFonts w:cs="Arial"/>
                <w:sz w:val="20"/>
              </w:rPr>
            </w:pPr>
            <w:proofErr w:type="spellStart"/>
            <w:r w:rsidRPr="00745EEB">
              <w:rPr>
                <w:rFonts w:cs="Arial"/>
                <w:sz w:val="20"/>
              </w:rPr>
              <w:t>Broadform</w:t>
            </w:r>
            <w:proofErr w:type="spellEnd"/>
            <w:r w:rsidRPr="00745EEB">
              <w:rPr>
                <w:rFonts w:cs="Arial"/>
                <w:sz w:val="20"/>
              </w:rPr>
              <w:t xml:space="preserve"> Public and Products </w:t>
            </w:r>
          </w:p>
          <w:p w14:paraId="0E30DE2D" w14:textId="77777777" w:rsidR="00D65ED7" w:rsidRPr="00745EEB" w:rsidRDefault="00D65ED7" w:rsidP="009D67FD">
            <w:pPr>
              <w:pStyle w:val="DetailsFollower"/>
              <w:rPr>
                <w:rFonts w:cs="Arial"/>
                <w:sz w:val="20"/>
              </w:rPr>
            </w:pPr>
          </w:p>
        </w:tc>
        <w:tc>
          <w:tcPr>
            <w:tcW w:w="2161" w:type="pct"/>
            <w:gridSpan w:val="2"/>
          </w:tcPr>
          <w:p w14:paraId="0E30DE2E" w14:textId="77777777" w:rsidR="00D65ED7" w:rsidRPr="00745EEB" w:rsidRDefault="00D65ED7" w:rsidP="009D67FD">
            <w:pPr>
              <w:spacing w:before="100" w:beforeAutospacing="1" w:after="100" w:afterAutospacing="1"/>
              <w:rPr>
                <w:rFonts w:cs="Arial"/>
                <w:sz w:val="20"/>
                <w:szCs w:val="20"/>
                <w:lang w:val="en-AU"/>
              </w:rPr>
            </w:pPr>
            <w:r w:rsidRPr="00745EEB">
              <w:rPr>
                <w:rFonts w:cs="Arial"/>
                <w:sz w:val="20"/>
                <w:szCs w:val="20"/>
                <w:lang w:val="en-AU"/>
              </w:rPr>
              <w:t>[$10 million] for any single occurrence and unlimited in the aggregate as to the number of occurrences</w:t>
            </w:r>
          </w:p>
          <w:p w14:paraId="0E30DE2F" w14:textId="77777777" w:rsidR="00D65ED7" w:rsidRPr="00745EEB" w:rsidRDefault="00D65ED7" w:rsidP="009D67FD">
            <w:pPr>
              <w:pStyle w:val="Details"/>
              <w:spacing w:before="100" w:beforeAutospacing="1" w:after="100" w:afterAutospacing="1" w:line="240" w:lineRule="auto"/>
              <w:rPr>
                <w:rFonts w:cs="Arial"/>
                <w:sz w:val="20"/>
              </w:rPr>
            </w:pPr>
            <w:r w:rsidRPr="00745EEB">
              <w:rPr>
                <w:rFonts w:cs="Arial"/>
                <w:sz w:val="20"/>
              </w:rPr>
              <w:t>The total aggregate liability during any one period of insurance for all claims arising out of the Supplier’s Products shall not exceed [$20 million*]</w:t>
            </w:r>
          </w:p>
        </w:tc>
        <w:bookmarkStart w:id="15" w:name="Check11"/>
        <w:tc>
          <w:tcPr>
            <w:tcW w:w="960" w:type="pct"/>
          </w:tcPr>
          <w:p w14:paraId="0E30DE30" w14:textId="77777777" w:rsidR="00D65ED7" w:rsidRPr="00745EEB" w:rsidRDefault="00FB54E6" w:rsidP="009D67FD">
            <w:pPr>
              <w:pStyle w:val="Details"/>
              <w:spacing w:before="100" w:beforeAutospacing="1" w:after="100" w:afterAutospacing="1" w:line="240" w:lineRule="auto"/>
              <w:jc w:val="center"/>
              <w:rPr>
                <w:rFonts w:cs="Arial"/>
                <w:sz w:val="20"/>
              </w:rPr>
            </w:pPr>
            <w:r w:rsidRPr="00745EEB">
              <w:rPr>
                <w:rFonts w:cs="Arial"/>
                <w:sz w:val="20"/>
              </w:rPr>
              <w:fldChar w:fldCharType="begin">
                <w:ffData>
                  <w:name w:val="Check11"/>
                  <w:enabled/>
                  <w:calcOnExit w:val="0"/>
                  <w:checkBox>
                    <w:sizeAuto/>
                    <w:default w:val="0"/>
                  </w:checkBox>
                </w:ffData>
              </w:fldChar>
            </w:r>
            <w:r w:rsidR="00D65ED7" w:rsidRPr="00745EEB">
              <w:rPr>
                <w:rFonts w:cs="Arial"/>
                <w:sz w:val="20"/>
              </w:rPr>
              <w:instrText xml:space="preserve"> FORMCHECKBOX </w:instrText>
            </w:r>
            <w:r w:rsidR="00016BCA">
              <w:rPr>
                <w:rFonts w:cs="Arial"/>
                <w:sz w:val="20"/>
              </w:rPr>
            </w:r>
            <w:r w:rsidR="00016BCA">
              <w:rPr>
                <w:rFonts w:cs="Arial"/>
                <w:sz w:val="20"/>
              </w:rPr>
              <w:fldChar w:fldCharType="separate"/>
            </w:r>
            <w:r w:rsidRPr="00745EEB">
              <w:rPr>
                <w:rFonts w:cs="Arial"/>
                <w:sz w:val="20"/>
              </w:rPr>
              <w:fldChar w:fldCharType="end"/>
            </w:r>
            <w:bookmarkEnd w:id="15"/>
          </w:p>
        </w:tc>
      </w:tr>
      <w:tr w:rsidR="00D65ED7" w:rsidRPr="00745EEB" w14:paraId="0E30DE35" w14:textId="77777777" w:rsidTr="00454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79" w:type="pct"/>
          </w:tcPr>
          <w:p w14:paraId="0E30DE32" w14:textId="77777777" w:rsidR="00D65ED7" w:rsidRPr="00745EEB" w:rsidRDefault="00D65ED7" w:rsidP="00866F73">
            <w:pPr>
              <w:pStyle w:val="Details"/>
              <w:spacing w:before="100" w:beforeAutospacing="1" w:after="100" w:afterAutospacing="1" w:line="240" w:lineRule="auto"/>
              <w:rPr>
                <w:rFonts w:cs="Arial"/>
                <w:sz w:val="20"/>
              </w:rPr>
            </w:pPr>
            <w:r w:rsidRPr="00745EEB">
              <w:rPr>
                <w:rFonts w:cs="Arial"/>
                <w:sz w:val="20"/>
              </w:rPr>
              <w:t>Workers Compensation</w:t>
            </w:r>
          </w:p>
        </w:tc>
        <w:tc>
          <w:tcPr>
            <w:tcW w:w="2161" w:type="pct"/>
            <w:gridSpan w:val="2"/>
          </w:tcPr>
          <w:p w14:paraId="0E30DE33" w14:textId="77777777" w:rsidR="00D65ED7" w:rsidRPr="00745EEB" w:rsidRDefault="00D65ED7" w:rsidP="00866F73">
            <w:pPr>
              <w:pStyle w:val="Details"/>
              <w:spacing w:before="100" w:beforeAutospacing="1" w:after="100" w:afterAutospacing="1" w:line="240" w:lineRule="auto"/>
              <w:rPr>
                <w:rFonts w:cs="Arial"/>
                <w:sz w:val="20"/>
              </w:rPr>
            </w:pPr>
            <w:r w:rsidRPr="00745EEB">
              <w:rPr>
                <w:rFonts w:cs="Arial"/>
                <w:sz w:val="20"/>
              </w:rPr>
              <w:t>As required by the laws of each relevant State and Territory</w:t>
            </w:r>
          </w:p>
        </w:tc>
        <w:bookmarkStart w:id="16" w:name="Check12"/>
        <w:tc>
          <w:tcPr>
            <w:tcW w:w="960" w:type="pct"/>
          </w:tcPr>
          <w:p w14:paraId="0E30DE34" w14:textId="77777777" w:rsidR="00D65ED7" w:rsidRPr="00745EEB" w:rsidRDefault="00FB54E6" w:rsidP="00866F73">
            <w:pPr>
              <w:pStyle w:val="Details"/>
              <w:spacing w:before="100" w:beforeAutospacing="1" w:after="100" w:afterAutospacing="1" w:line="240" w:lineRule="auto"/>
              <w:jc w:val="center"/>
              <w:rPr>
                <w:rFonts w:cs="Arial"/>
                <w:sz w:val="20"/>
              </w:rPr>
            </w:pPr>
            <w:r w:rsidRPr="00745EEB">
              <w:rPr>
                <w:rFonts w:cs="Arial"/>
                <w:sz w:val="20"/>
              </w:rPr>
              <w:fldChar w:fldCharType="begin">
                <w:ffData>
                  <w:name w:val="Check12"/>
                  <w:enabled/>
                  <w:calcOnExit w:val="0"/>
                  <w:checkBox>
                    <w:sizeAuto/>
                    <w:default w:val="0"/>
                  </w:checkBox>
                </w:ffData>
              </w:fldChar>
            </w:r>
            <w:r w:rsidR="00D65ED7" w:rsidRPr="00745EEB">
              <w:rPr>
                <w:rFonts w:cs="Arial"/>
                <w:sz w:val="20"/>
              </w:rPr>
              <w:instrText xml:space="preserve"> FORMCHECKBOX </w:instrText>
            </w:r>
            <w:r w:rsidR="00016BCA">
              <w:rPr>
                <w:rFonts w:cs="Arial"/>
                <w:sz w:val="20"/>
              </w:rPr>
            </w:r>
            <w:r w:rsidR="00016BCA">
              <w:rPr>
                <w:rFonts w:cs="Arial"/>
                <w:sz w:val="20"/>
              </w:rPr>
              <w:fldChar w:fldCharType="separate"/>
            </w:r>
            <w:r w:rsidRPr="00745EEB">
              <w:rPr>
                <w:rFonts w:cs="Arial"/>
                <w:sz w:val="20"/>
              </w:rPr>
              <w:fldChar w:fldCharType="end"/>
            </w:r>
            <w:bookmarkEnd w:id="16"/>
          </w:p>
        </w:tc>
      </w:tr>
      <w:tr w:rsidR="00D65ED7" w:rsidRPr="00745EEB" w14:paraId="0E30DE39" w14:textId="77777777" w:rsidTr="004543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79" w:type="pct"/>
          </w:tcPr>
          <w:p w14:paraId="0E30DE36" w14:textId="77777777" w:rsidR="00D65ED7" w:rsidRPr="00745EEB" w:rsidRDefault="00D65ED7" w:rsidP="00866F73">
            <w:pPr>
              <w:rPr>
                <w:lang w:val="en-AU"/>
              </w:rPr>
            </w:pPr>
            <w:r w:rsidRPr="00745EEB">
              <w:rPr>
                <w:rFonts w:cs="Arial"/>
                <w:sz w:val="20"/>
                <w:szCs w:val="20"/>
                <w:lang w:val="en-AU"/>
              </w:rPr>
              <w:t xml:space="preserve">Other </w:t>
            </w:r>
            <w:r w:rsidRPr="00745EEB">
              <w:rPr>
                <w:rFonts w:cs="Arial"/>
                <w:b/>
                <w:bCs/>
                <w:i/>
                <w:iCs/>
                <w:color w:val="0000FF"/>
                <w:sz w:val="20"/>
                <w:szCs w:val="20"/>
                <w:lang w:val="en-AU"/>
              </w:rPr>
              <w:t>(if requested in clause 10, insert other insurances required)</w:t>
            </w:r>
          </w:p>
        </w:tc>
        <w:tc>
          <w:tcPr>
            <w:tcW w:w="2161" w:type="pct"/>
            <w:gridSpan w:val="2"/>
          </w:tcPr>
          <w:p w14:paraId="0E30DE37" w14:textId="77777777" w:rsidR="00D65ED7" w:rsidRPr="00745EEB" w:rsidRDefault="00D65ED7" w:rsidP="009D67FD">
            <w:pPr>
              <w:pStyle w:val="Details"/>
              <w:spacing w:before="100" w:beforeAutospacing="1" w:after="100" w:afterAutospacing="1" w:line="240" w:lineRule="auto"/>
              <w:rPr>
                <w:rFonts w:cs="Arial"/>
                <w:sz w:val="20"/>
              </w:rPr>
            </w:pPr>
          </w:p>
        </w:tc>
        <w:bookmarkStart w:id="17" w:name="Check10"/>
        <w:tc>
          <w:tcPr>
            <w:tcW w:w="960" w:type="pct"/>
          </w:tcPr>
          <w:p w14:paraId="0E30DE38" w14:textId="77777777" w:rsidR="00D65ED7" w:rsidRPr="00745EEB" w:rsidRDefault="00FB54E6" w:rsidP="009D67FD">
            <w:pPr>
              <w:pStyle w:val="Details"/>
              <w:spacing w:before="100" w:beforeAutospacing="1" w:after="100" w:afterAutospacing="1" w:line="240" w:lineRule="auto"/>
              <w:jc w:val="center"/>
              <w:rPr>
                <w:rFonts w:cs="Arial"/>
                <w:sz w:val="20"/>
              </w:rPr>
            </w:pPr>
            <w:r w:rsidRPr="00745EEB">
              <w:rPr>
                <w:rFonts w:cs="Arial"/>
                <w:sz w:val="20"/>
              </w:rPr>
              <w:fldChar w:fldCharType="begin">
                <w:ffData>
                  <w:name w:val="Check10"/>
                  <w:enabled/>
                  <w:calcOnExit w:val="0"/>
                  <w:checkBox>
                    <w:sizeAuto/>
                    <w:default w:val="0"/>
                  </w:checkBox>
                </w:ffData>
              </w:fldChar>
            </w:r>
            <w:r w:rsidR="00D65ED7" w:rsidRPr="00745EEB">
              <w:rPr>
                <w:rFonts w:cs="Arial"/>
                <w:sz w:val="20"/>
              </w:rPr>
              <w:instrText xml:space="preserve"> FORMCHECKBOX </w:instrText>
            </w:r>
            <w:r w:rsidR="00016BCA">
              <w:rPr>
                <w:rFonts w:cs="Arial"/>
                <w:sz w:val="20"/>
              </w:rPr>
            </w:r>
            <w:r w:rsidR="00016BCA">
              <w:rPr>
                <w:rFonts w:cs="Arial"/>
                <w:sz w:val="20"/>
              </w:rPr>
              <w:fldChar w:fldCharType="separate"/>
            </w:r>
            <w:r w:rsidRPr="00745EEB">
              <w:rPr>
                <w:rFonts w:cs="Arial"/>
                <w:sz w:val="20"/>
              </w:rPr>
              <w:fldChar w:fldCharType="end"/>
            </w:r>
            <w:bookmarkEnd w:id="17"/>
          </w:p>
        </w:tc>
      </w:tr>
    </w:tbl>
    <w:p w14:paraId="0E30DE3A" w14:textId="77777777" w:rsidR="00D65ED7" w:rsidRPr="00745EEB" w:rsidRDefault="00D65ED7" w:rsidP="002E678B">
      <w:pPr>
        <w:pStyle w:val="TITLETEXT"/>
        <w:rPr>
          <w:rFonts w:ascii="Arial" w:hAnsi="Arial"/>
          <w:sz w:val="20"/>
          <w:szCs w:val="20"/>
          <w:lang w:val="en-AU"/>
        </w:rPr>
      </w:pPr>
    </w:p>
    <w:p w14:paraId="0E30DE3B" w14:textId="77777777" w:rsidR="00D65ED7" w:rsidRPr="00745EEB" w:rsidRDefault="00D65ED7">
      <w:pPr>
        <w:spacing w:after="0" w:line="240" w:lineRule="auto"/>
        <w:rPr>
          <w:rFonts w:cs="Arial"/>
          <w:b/>
          <w:bCs/>
          <w:caps/>
          <w:color w:val="4F6228"/>
          <w:sz w:val="20"/>
          <w:szCs w:val="20"/>
          <w:lang w:val="en-AU"/>
        </w:rPr>
      </w:pPr>
      <w:r w:rsidRPr="00745EEB">
        <w:rPr>
          <w:rFonts w:cs="Arial"/>
          <w:sz w:val="20"/>
          <w:szCs w:val="20"/>
          <w:lang w:val="en-AU"/>
        </w:rPr>
        <w:br w:type="page"/>
      </w:r>
    </w:p>
    <w:p w14:paraId="0E30DE3C" w14:textId="77777777" w:rsidR="00D65ED7" w:rsidRPr="00745EEB" w:rsidRDefault="00D65ED7" w:rsidP="002E678B">
      <w:pPr>
        <w:pStyle w:val="TITLETEXT"/>
        <w:rPr>
          <w:rFonts w:ascii="Arial" w:hAnsi="Arial"/>
          <w:sz w:val="24"/>
          <w:szCs w:val="24"/>
          <w:lang w:val="en-AU"/>
        </w:rPr>
      </w:pPr>
      <w:bookmarkStart w:id="18" w:name="_Toc340230494"/>
      <w:bookmarkStart w:id="19" w:name="_Toc340230543"/>
      <w:bookmarkStart w:id="20" w:name="_Toc365973956"/>
      <w:r w:rsidRPr="00745EEB">
        <w:rPr>
          <w:rFonts w:ascii="Arial" w:hAnsi="Arial"/>
          <w:sz w:val="24"/>
          <w:szCs w:val="24"/>
          <w:lang w:val="en-AU"/>
        </w:rPr>
        <w:lastRenderedPageBreak/>
        <w:t>GENERAL TERMS</w:t>
      </w:r>
      <w:bookmarkEnd w:id="13"/>
      <w:bookmarkEnd w:id="14"/>
      <w:bookmarkEnd w:id="18"/>
      <w:bookmarkEnd w:id="19"/>
      <w:bookmarkEnd w:id="20"/>
    </w:p>
    <w:p w14:paraId="0E30DE3D" w14:textId="77777777" w:rsidR="00D65ED7" w:rsidRPr="00745EEB" w:rsidRDefault="00D65ED7" w:rsidP="000A30E2">
      <w:pPr>
        <w:pStyle w:val="HACLAUSE1"/>
      </w:pPr>
      <w:bookmarkStart w:id="21" w:name="_Toc325533549"/>
      <w:bookmarkStart w:id="22" w:name="_Toc326673148"/>
      <w:bookmarkStart w:id="23" w:name="_Toc326673190"/>
      <w:bookmarkStart w:id="24" w:name="_Toc340230495"/>
      <w:bookmarkStart w:id="25" w:name="_Toc365973957"/>
      <w:r w:rsidRPr="00745EEB">
        <w:t>Terms of the Head Agreement made by this deed</w:t>
      </w:r>
      <w:bookmarkEnd w:id="21"/>
      <w:bookmarkEnd w:id="22"/>
      <w:bookmarkEnd w:id="23"/>
      <w:bookmarkEnd w:id="24"/>
      <w:bookmarkEnd w:id="25"/>
    </w:p>
    <w:p w14:paraId="0E30DE3E" w14:textId="77777777" w:rsidR="00D65ED7" w:rsidRPr="00745EEB" w:rsidRDefault="00D65ED7" w:rsidP="0048674E">
      <w:pPr>
        <w:pStyle w:val="HACLAUSE2"/>
        <w:rPr>
          <w:rFonts w:cs="Arial"/>
          <w:sz w:val="20"/>
          <w:szCs w:val="20"/>
        </w:rPr>
      </w:pPr>
      <w:bookmarkStart w:id="26" w:name="_Ref340229777"/>
      <w:r w:rsidRPr="00745EEB">
        <w:rPr>
          <w:rFonts w:cs="Arial"/>
          <w:sz w:val="20"/>
          <w:szCs w:val="20"/>
        </w:rPr>
        <w:t>Contract structure</w:t>
      </w:r>
      <w:bookmarkEnd w:id="26"/>
    </w:p>
    <w:p w14:paraId="0E30DE3F" w14:textId="77777777" w:rsidR="00D65ED7" w:rsidRPr="00745EEB" w:rsidRDefault="00D65ED7" w:rsidP="00DD58DD">
      <w:pPr>
        <w:pStyle w:val="HACLAUSENOFORMAT"/>
        <w:rPr>
          <w:sz w:val="20"/>
          <w:szCs w:val="20"/>
        </w:rPr>
      </w:pPr>
      <w:r w:rsidRPr="00745EEB">
        <w:rPr>
          <w:sz w:val="20"/>
          <w:szCs w:val="20"/>
        </w:rPr>
        <w:t xml:space="preserve">This Head Agreement deed consists of the following parts: </w:t>
      </w:r>
    </w:p>
    <w:p w14:paraId="0E30DE40" w14:textId="77777777" w:rsidR="00D65ED7" w:rsidRPr="00745EEB" w:rsidRDefault="00D65ED7" w:rsidP="00DD58DD">
      <w:pPr>
        <w:pStyle w:val="HACLAUSE4"/>
        <w:rPr>
          <w:rFonts w:cs="Arial"/>
          <w:sz w:val="20"/>
          <w:szCs w:val="20"/>
        </w:rPr>
      </w:pPr>
      <w:r w:rsidRPr="00745EEB">
        <w:rPr>
          <w:rFonts w:cs="Arial"/>
          <w:sz w:val="20"/>
          <w:szCs w:val="20"/>
        </w:rPr>
        <w:t>these General Terms - the clauses of these General Terms set out the contractual framework under which the Supplier will supply Goods and perform Services;</w:t>
      </w:r>
    </w:p>
    <w:p w14:paraId="0E30DE41" w14:textId="77777777" w:rsidR="00D65ED7" w:rsidRPr="00745EEB" w:rsidRDefault="00D65ED7" w:rsidP="00DD58DD">
      <w:pPr>
        <w:pStyle w:val="HACLAUSE4"/>
        <w:rPr>
          <w:rFonts w:cs="Arial"/>
          <w:sz w:val="20"/>
          <w:szCs w:val="20"/>
        </w:rPr>
      </w:pPr>
      <w:r w:rsidRPr="00745EEB">
        <w:rPr>
          <w:rFonts w:cs="Arial"/>
          <w:sz w:val="20"/>
          <w:szCs w:val="20"/>
        </w:rPr>
        <w:t>the Head Agreement Details - the details set out the key commercial variables applicable to this deed;</w:t>
      </w:r>
    </w:p>
    <w:p w14:paraId="0E30DE42" w14:textId="77777777" w:rsidR="00D65ED7" w:rsidRPr="00745EEB" w:rsidRDefault="00D65ED7" w:rsidP="00DD58DD">
      <w:pPr>
        <w:pStyle w:val="HACLAUSE4"/>
        <w:rPr>
          <w:rFonts w:cs="Arial"/>
          <w:sz w:val="20"/>
          <w:szCs w:val="20"/>
        </w:rPr>
      </w:pPr>
      <w:r w:rsidRPr="00745EEB">
        <w:rPr>
          <w:rFonts w:cs="Arial"/>
          <w:sz w:val="20"/>
          <w:szCs w:val="20"/>
        </w:rPr>
        <w:t>each Supply Schedule - sets out the detailed provisions relating to the Goods, Services, Customer Contract terms and conditions and Service Levels; and</w:t>
      </w:r>
    </w:p>
    <w:p w14:paraId="0E30DE43" w14:textId="77777777" w:rsidR="00D65ED7" w:rsidRPr="00745EEB" w:rsidRDefault="00D65ED7" w:rsidP="00DD58DD">
      <w:pPr>
        <w:pStyle w:val="HACLAUSE4"/>
        <w:rPr>
          <w:rFonts w:cs="Arial"/>
          <w:sz w:val="20"/>
          <w:szCs w:val="20"/>
        </w:rPr>
      </w:pPr>
      <w:r w:rsidRPr="00745EEB">
        <w:rPr>
          <w:rFonts w:cs="Arial"/>
          <w:sz w:val="20"/>
          <w:szCs w:val="20"/>
        </w:rPr>
        <w:t>the other Attachments - sets out the Dictionary, the forms and other material relevant to this deed.</w:t>
      </w:r>
    </w:p>
    <w:p w14:paraId="0E30DE44" w14:textId="77777777" w:rsidR="00D65ED7" w:rsidRPr="00745EEB" w:rsidRDefault="00D65ED7" w:rsidP="00DD58DD">
      <w:pPr>
        <w:pStyle w:val="HACLAUSENOFORMAT"/>
        <w:rPr>
          <w:sz w:val="20"/>
          <w:szCs w:val="20"/>
        </w:rPr>
      </w:pPr>
      <w:r w:rsidRPr="00745EEB">
        <w:rPr>
          <w:sz w:val="20"/>
          <w:szCs w:val="20"/>
        </w:rPr>
        <w:t xml:space="preserve">If there is any inconsistency between any of the parts of this deed, then the part listed higher in clause </w:t>
      </w:r>
      <w:r w:rsidR="005518DE" w:rsidRPr="00745EEB">
        <w:fldChar w:fldCharType="begin"/>
      </w:r>
      <w:r w:rsidR="005518DE" w:rsidRPr="00745EEB">
        <w:instrText xml:space="preserve"> REF _Ref340229777 \r \h  \* MERGEFORMAT </w:instrText>
      </w:r>
      <w:r w:rsidR="005518DE" w:rsidRPr="00745EEB">
        <w:fldChar w:fldCharType="separate"/>
      </w:r>
      <w:r w:rsidRPr="00745EEB">
        <w:rPr>
          <w:sz w:val="20"/>
          <w:szCs w:val="20"/>
        </w:rPr>
        <w:t>H 1.1</w:t>
      </w:r>
      <w:r w:rsidR="005518DE" w:rsidRPr="00745EEB">
        <w:fldChar w:fldCharType="end"/>
      </w:r>
      <w:r w:rsidRPr="00745EEB">
        <w:rPr>
          <w:sz w:val="20"/>
          <w:szCs w:val="20"/>
        </w:rPr>
        <w:t xml:space="preserve"> (Overview) prevails to the extent of the inconsistency.</w:t>
      </w:r>
    </w:p>
    <w:p w14:paraId="0E30DE45" w14:textId="77777777" w:rsidR="00D65ED7" w:rsidRPr="00745EEB" w:rsidRDefault="00D65ED7" w:rsidP="0048674E">
      <w:pPr>
        <w:pStyle w:val="HACLAUSE2"/>
        <w:rPr>
          <w:rFonts w:cs="Arial"/>
          <w:sz w:val="20"/>
          <w:szCs w:val="20"/>
        </w:rPr>
      </w:pPr>
      <w:r w:rsidRPr="00745EEB">
        <w:rPr>
          <w:rFonts w:cs="Arial"/>
          <w:sz w:val="20"/>
          <w:szCs w:val="20"/>
        </w:rPr>
        <w:t>Supply arrangement - Standing offer</w:t>
      </w:r>
    </w:p>
    <w:p w14:paraId="0E30DE46" w14:textId="77777777" w:rsidR="00D65ED7" w:rsidRPr="00745EEB" w:rsidRDefault="00D65ED7" w:rsidP="00DD58DD">
      <w:pPr>
        <w:pStyle w:val="HACLAUSE4"/>
        <w:rPr>
          <w:rFonts w:cs="Arial"/>
          <w:sz w:val="20"/>
          <w:szCs w:val="20"/>
        </w:rPr>
      </w:pPr>
      <w:r w:rsidRPr="00745EEB">
        <w:rPr>
          <w:rFonts w:cs="Arial"/>
          <w:sz w:val="20"/>
          <w:szCs w:val="20"/>
        </w:rPr>
        <w:t>With this deed, the Principal is establishing a panel of suppliers (of which the Supplier is becoming a member on the execution of this deed) to enable Eligible Customers to acquire Goods and Services from the Supplier.</w:t>
      </w:r>
    </w:p>
    <w:p w14:paraId="0E30DE47" w14:textId="77777777" w:rsidR="00D65ED7" w:rsidRPr="00745EEB" w:rsidRDefault="00D65ED7" w:rsidP="00DD58DD">
      <w:pPr>
        <w:pStyle w:val="HACLAUSE4"/>
        <w:rPr>
          <w:rFonts w:cs="Arial"/>
          <w:sz w:val="20"/>
          <w:szCs w:val="20"/>
        </w:rPr>
      </w:pPr>
      <w:r w:rsidRPr="00745EEB">
        <w:rPr>
          <w:rFonts w:cs="Arial"/>
          <w:sz w:val="20"/>
          <w:szCs w:val="20"/>
        </w:rPr>
        <w:t xml:space="preserve">This deed sets out the terms on which the Supplier will provide the Goods and Services to an Eligible Customer from time to time. Any Eligible Customer is entitled to place an Order for the supply of Goods and Services by the Supplier on the terms and conditions of the Customer Contract that forms part of this deed. </w:t>
      </w:r>
    </w:p>
    <w:p w14:paraId="0E30DE48" w14:textId="77777777" w:rsidR="00D65ED7" w:rsidRPr="00745EEB" w:rsidRDefault="00D65ED7" w:rsidP="0048674E">
      <w:pPr>
        <w:pStyle w:val="HACLAUSE2"/>
        <w:rPr>
          <w:rFonts w:cs="Arial"/>
          <w:sz w:val="20"/>
          <w:szCs w:val="20"/>
        </w:rPr>
      </w:pPr>
      <w:r w:rsidRPr="00745EEB">
        <w:rPr>
          <w:rFonts w:cs="Arial"/>
          <w:sz w:val="20"/>
          <w:szCs w:val="20"/>
        </w:rPr>
        <w:t>No exclusivity or minimum Orders</w:t>
      </w:r>
    </w:p>
    <w:p w14:paraId="0E30DE49" w14:textId="77777777" w:rsidR="00D65ED7" w:rsidRPr="00745EEB" w:rsidRDefault="00D65ED7" w:rsidP="00DD58DD">
      <w:pPr>
        <w:pStyle w:val="HACLAUSENOFORMAT"/>
        <w:rPr>
          <w:sz w:val="20"/>
          <w:szCs w:val="20"/>
        </w:rPr>
      </w:pPr>
      <w:r w:rsidRPr="00745EEB">
        <w:rPr>
          <w:sz w:val="20"/>
          <w:szCs w:val="20"/>
        </w:rPr>
        <w:t>The Supplier acknowledges that:</w:t>
      </w:r>
    </w:p>
    <w:p w14:paraId="0E30DE4A" w14:textId="77777777" w:rsidR="00D65ED7" w:rsidRPr="00745EEB" w:rsidRDefault="00D65ED7" w:rsidP="00DD58DD">
      <w:pPr>
        <w:pStyle w:val="HACLAUSE4"/>
        <w:rPr>
          <w:rFonts w:cs="Arial"/>
          <w:sz w:val="20"/>
          <w:szCs w:val="20"/>
        </w:rPr>
      </w:pPr>
      <w:r w:rsidRPr="00745EEB">
        <w:rPr>
          <w:rFonts w:cs="Arial"/>
          <w:sz w:val="20"/>
          <w:szCs w:val="20"/>
        </w:rPr>
        <w:t xml:space="preserve">it is not the exclusive supplier of the Goods or Services, and an Eligible Customer may at any time during the Term acquire such Goods or Services or any part of them from a third party and the Principal may appoint other suppliers to provide goods or services </w:t>
      </w:r>
      <w:proofErr w:type="gramStart"/>
      <w:r w:rsidRPr="00745EEB">
        <w:rPr>
          <w:rFonts w:cs="Arial"/>
          <w:sz w:val="20"/>
          <w:szCs w:val="20"/>
        </w:rPr>
        <w:t>similar to</w:t>
      </w:r>
      <w:proofErr w:type="gramEnd"/>
      <w:r w:rsidRPr="00745EEB">
        <w:rPr>
          <w:rFonts w:cs="Arial"/>
          <w:sz w:val="20"/>
          <w:szCs w:val="20"/>
        </w:rPr>
        <w:t xml:space="preserve"> the Goods or Services to Eligible Customers; and</w:t>
      </w:r>
    </w:p>
    <w:p w14:paraId="0E30DE4B" w14:textId="77777777" w:rsidR="00D65ED7" w:rsidRPr="00745EEB" w:rsidRDefault="00D65ED7" w:rsidP="00DD58DD">
      <w:pPr>
        <w:pStyle w:val="HACLAUSE4"/>
        <w:rPr>
          <w:rFonts w:cs="Arial"/>
          <w:sz w:val="20"/>
          <w:szCs w:val="20"/>
        </w:rPr>
      </w:pPr>
      <w:r w:rsidRPr="00745EEB">
        <w:rPr>
          <w:rFonts w:cs="Arial"/>
          <w:sz w:val="20"/>
          <w:szCs w:val="20"/>
        </w:rPr>
        <w:t>an Eligible Customer is under no obligation to place any Orders or acquire any minimum quantity of Goods or Services pursuant to this deed.</w:t>
      </w:r>
    </w:p>
    <w:p w14:paraId="0E30DE4C" w14:textId="77777777" w:rsidR="00D65ED7" w:rsidRPr="00745EEB" w:rsidRDefault="00D65ED7" w:rsidP="0048674E">
      <w:pPr>
        <w:pStyle w:val="HACLAUSE2"/>
        <w:rPr>
          <w:rFonts w:cs="Arial"/>
          <w:sz w:val="20"/>
          <w:szCs w:val="20"/>
        </w:rPr>
      </w:pPr>
      <w:r w:rsidRPr="00745EEB">
        <w:rPr>
          <w:rFonts w:cs="Arial"/>
          <w:sz w:val="20"/>
          <w:szCs w:val="20"/>
        </w:rPr>
        <w:t>Definitions and interpretation</w:t>
      </w:r>
    </w:p>
    <w:p w14:paraId="0E30DE4D" w14:textId="77777777" w:rsidR="00D65ED7" w:rsidRPr="00745EEB" w:rsidRDefault="00D65ED7" w:rsidP="00DD58DD">
      <w:pPr>
        <w:pStyle w:val="HACLAUSENOFORMAT"/>
        <w:rPr>
          <w:sz w:val="20"/>
          <w:szCs w:val="20"/>
        </w:rPr>
      </w:pPr>
      <w:r w:rsidRPr="00745EEB">
        <w:rPr>
          <w:sz w:val="20"/>
          <w:szCs w:val="20"/>
        </w:rPr>
        <w:t>The definitions used in this deed and the rules of interpretation are set out in the Dictionary.</w:t>
      </w:r>
    </w:p>
    <w:p w14:paraId="0E30DE4E" w14:textId="77777777" w:rsidR="00D65ED7" w:rsidRPr="00745EEB" w:rsidRDefault="00D65ED7" w:rsidP="00C0491E">
      <w:pPr>
        <w:pStyle w:val="HACLAUSE1"/>
      </w:pPr>
      <w:bookmarkStart w:id="27" w:name="_Toc325533550"/>
      <w:bookmarkStart w:id="28" w:name="_Ref325702481"/>
      <w:bookmarkStart w:id="29" w:name="_Toc326673149"/>
      <w:bookmarkStart w:id="30" w:name="_Toc326673191"/>
      <w:bookmarkStart w:id="31" w:name="_Toc340230496"/>
      <w:bookmarkStart w:id="32" w:name="_Toc365973958"/>
      <w:r w:rsidRPr="00745EEB">
        <w:t>Term</w:t>
      </w:r>
      <w:bookmarkEnd w:id="27"/>
      <w:bookmarkEnd w:id="28"/>
      <w:bookmarkEnd w:id="29"/>
      <w:bookmarkEnd w:id="30"/>
      <w:bookmarkEnd w:id="31"/>
      <w:bookmarkEnd w:id="32"/>
    </w:p>
    <w:p w14:paraId="0E30DE4F" w14:textId="77777777" w:rsidR="00D65ED7" w:rsidRPr="00745EEB" w:rsidRDefault="00D65ED7" w:rsidP="0048674E">
      <w:pPr>
        <w:pStyle w:val="HACLAUSE2"/>
        <w:rPr>
          <w:rFonts w:cs="Arial"/>
          <w:sz w:val="20"/>
          <w:szCs w:val="20"/>
        </w:rPr>
      </w:pPr>
      <w:r w:rsidRPr="00745EEB">
        <w:rPr>
          <w:rFonts w:cs="Arial"/>
          <w:sz w:val="20"/>
          <w:szCs w:val="20"/>
        </w:rPr>
        <w:t>Term of deed</w:t>
      </w:r>
    </w:p>
    <w:p w14:paraId="0E30DE50" w14:textId="77777777" w:rsidR="00D65ED7" w:rsidRPr="00745EEB" w:rsidRDefault="00D65ED7" w:rsidP="00DD58DD">
      <w:pPr>
        <w:pStyle w:val="HACLAUSENOFORMAT"/>
        <w:rPr>
          <w:sz w:val="20"/>
          <w:szCs w:val="20"/>
        </w:rPr>
      </w:pPr>
      <w:r w:rsidRPr="00745EEB">
        <w:rPr>
          <w:sz w:val="20"/>
          <w:szCs w:val="20"/>
        </w:rPr>
        <w:t xml:space="preserve">This deed commences on the Commencement Date and continues until expiry of the Initial Term unless extended under clause </w:t>
      </w:r>
      <w:r w:rsidR="005518DE" w:rsidRPr="00745EEB">
        <w:fldChar w:fldCharType="begin"/>
      </w:r>
      <w:r w:rsidR="005518DE" w:rsidRPr="00745EEB">
        <w:instrText xml:space="preserve"> REF _Ref325547719 \r \h  \* MERGEFORMAT </w:instrText>
      </w:r>
      <w:r w:rsidR="005518DE" w:rsidRPr="00745EEB">
        <w:fldChar w:fldCharType="separate"/>
      </w:r>
      <w:r w:rsidRPr="00745EEB">
        <w:rPr>
          <w:sz w:val="20"/>
          <w:szCs w:val="20"/>
        </w:rPr>
        <w:t>H 2.2</w:t>
      </w:r>
      <w:r w:rsidR="005518DE" w:rsidRPr="00745EEB">
        <w:fldChar w:fldCharType="end"/>
      </w:r>
      <w:r w:rsidRPr="00745EEB">
        <w:rPr>
          <w:sz w:val="20"/>
          <w:szCs w:val="20"/>
        </w:rPr>
        <w:t xml:space="preserve"> (Extension) or terminated in accordance with this deed.</w:t>
      </w:r>
    </w:p>
    <w:p w14:paraId="0E30DE51" w14:textId="77777777" w:rsidR="00D65ED7" w:rsidRPr="00745EEB" w:rsidRDefault="00D65ED7" w:rsidP="0048674E">
      <w:pPr>
        <w:pStyle w:val="HACLAUSE2"/>
        <w:rPr>
          <w:rFonts w:cs="Arial"/>
          <w:sz w:val="20"/>
          <w:szCs w:val="20"/>
        </w:rPr>
      </w:pPr>
      <w:bookmarkStart w:id="33" w:name="_Ref325547719"/>
      <w:r w:rsidRPr="00745EEB">
        <w:rPr>
          <w:rFonts w:cs="Arial"/>
          <w:sz w:val="20"/>
          <w:szCs w:val="20"/>
        </w:rPr>
        <w:t>Extension</w:t>
      </w:r>
      <w:bookmarkEnd w:id="33"/>
    </w:p>
    <w:p w14:paraId="0E30DE52" w14:textId="77777777" w:rsidR="00D65ED7" w:rsidRPr="00745EEB" w:rsidRDefault="00D65ED7" w:rsidP="00DD58DD">
      <w:pPr>
        <w:pStyle w:val="HACLAUSENOFORMAT"/>
        <w:rPr>
          <w:sz w:val="20"/>
          <w:szCs w:val="20"/>
        </w:rPr>
      </w:pPr>
      <w:r w:rsidRPr="00745EEB">
        <w:rPr>
          <w:sz w:val="20"/>
          <w:szCs w:val="20"/>
        </w:rPr>
        <w:t>The Principal may extend this deed on the same terms and conditions for the Further Term by notifying the Supplier in writing.</w:t>
      </w:r>
    </w:p>
    <w:p w14:paraId="0E30DE53" w14:textId="77777777" w:rsidR="00D65ED7" w:rsidRPr="00745EEB" w:rsidRDefault="00D65ED7" w:rsidP="000A30E2">
      <w:pPr>
        <w:pStyle w:val="HACLAUSE1"/>
      </w:pPr>
      <w:bookmarkStart w:id="34" w:name="_Toc325533551"/>
      <w:bookmarkStart w:id="35" w:name="_Toc326673150"/>
      <w:bookmarkStart w:id="36" w:name="_Toc326673192"/>
      <w:bookmarkStart w:id="37" w:name="_Toc340230497"/>
      <w:bookmarkStart w:id="38" w:name="_Toc365973959"/>
      <w:r w:rsidRPr="00745EEB">
        <w:lastRenderedPageBreak/>
        <w:t>Ordering</w:t>
      </w:r>
      <w:bookmarkEnd w:id="34"/>
      <w:bookmarkEnd w:id="35"/>
      <w:bookmarkEnd w:id="36"/>
      <w:bookmarkEnd w:id="37"/>
      <w:bookmarkEnd w:id="38"/>
    </w:p>
    <w:p w14:paraId="0E30DE54" w14:textId="77777777" w:rsidR="00D65ED7" w:rsidRPr="00745EEB" w:rsidRDefault="00D65ED7" w:rsidP="0048674E">
      <w:pPr>
        <w:pStyle w:val="HACLAUSE2"/>
        <w:rPr>
          <w:rFonts w:cs="Arial"/>
          <w:sz w:val="20"/>
          <w:szCs w:val="20"/>
        </w:rPr>
      </w:pPr>
      <w:r w:rsidRPr="00745EEB">
        <w:rPr>
          <w:rFonts w:cs="Arial"/>
          <w:sz w:val="20"/>
          <w:szCs w:val="20"/>
        </w:rPr>
        <w:t>Orders</w:t>
      </w:r>
    </w:p>
    <w:p w14:paraId="0E30DE55" w14:textId="77777777" w:rsidR="00D65ED7" w:rsidRPr="00745EEB" w:rsidRDefault="00D65ED7" w:rsidP="00DD58DD">
      <w:pPr>
        <w:pStyle w:val="HACLAUSENOFORMAT"/>
        <w:rPr>
          <w:sz w:val="20"/>
          <w:szCs w:val="20"/>
        </w:rPr>
      </w:pPr>
      <w:r w:rsidRPr="00745EEB">
        <w:rPr>
          <w:sz w:val="20"/>
          <w:szCs w:val="20"/>
        </w:rPr>
        <w:t xml:space="preserve">Each Order placed in accordance with this deed will create a separate Customer Contract under this deed between the Supplier and an Eligible Customer for the supply of the Goods and Services specified in that Order.  </w:t>
      </w:r>
    </w:p>
    <w:p w14:paraId="0E30DE56" w14:textId="77777777" w:rsidR="00D65ED7" w:rsidRPr="00745EEB" w:rsidRDefault="00D65ED7" w:rsidP="0048674E">
      <w:pPr>
        <w:pStyle w:val="HACLAUSE2"/>
        <w:rPr>
          <w:rFonts w:cs="Arial"/>
          <w:sz w:val="20"/>
          <w:szCs w:val="20"/>
        </w:rPr>
      </w:pPr>
      <w:bookmarkStart w:id="39" w:name="_Toc326153742"/>
      <w:bookmarkStart w:id="40" w:name="_Toc326242742"/>
      <w:r w:rsidRPr="00745EEB">
        <w:rPr>
          <w:rFonts w:cs="Arial"/>
          <w:sz w:val="20"/>
          <w:szCs w:val="20"/>
        </w:rPr>
        <w:t>Purchasing Card</w:t>
      </w:r>
      <w:bookmarkEnd w:id="39"/>
      <w:bookmarkEnd w:id="40"/>
    </w:p>
    <w:p w14:paraId="0E30DE57" w14:textId="77777777" w:rsidR="00D65ED7" w:rsidRPr="00745EEB" w:rsidRDefault="00D65ED7" w:rsidP="00DD58DD">
      <w:pPr>
        <w:pStyle w:val="HACLAUSENOFORMAT"/>
        <w:rPr>
          <w:sz w:val="20"/>
          <w:szCs w:val="20"/>
        </w:rPr>
      </w:pPr>
      <w:r w:rsidRPr="00745EEB">
        <w:rPr>
          <w:sz w:val="20"/>
          <w:szCs w:val="20"/>
        </w:rPr>
        <w:t xml:space="preserve">During the term of this deed the Principal may wish to introduce a purchasing card for use by Customers for purchases of Goods and Services. The Supplier agrees to </w:t>
      </w:r>
      <w:proofErr w:type="gramStart"/>
      <w:r w:rsidRPr="00745EEB">
        <w:rPr>
          <w:sz w:val="20"/>
          <w:szCs w:val="20"/>
        </w:rPr>
        <w:t>enter into</w:t>
      </w:r>
      <w:proofErr w:type="gramEnd"/>
      <w:r w:rsidRPr="00745EEB">
        <w:rPr>
          <w:sz w:val="20"/>
          <w:szCs w:val="20"/>
        </w:rPr>
        <w:t xml:space="preserve"> good faith negotiations with the Principal the terms and conditions on which a purchasing card is implemented.</w:t>
      </w:r>
    </w:p>
    <w:p w14:paraId="0E30DE58" w14:textId="77777777" w:rsidR="00D65ED7" w:rsidRPr="00745EEB" w:rsidRDefault="00D65ED7" w:rsidP="00003D50">
      <w:pPr>
        <w:pStyle w:val="HACLAUSE1"/>
      </w:pPr>
      <w:bookmarkStart w:id="41" w:name="_Toc325533552"/>
      <w:bookmarkStart w:id="42" w:name="_Toc326673151"/>
      <w:bookmarkStart w:id="43" w:name="_Toc326673193"/>
      <w:bookmarkStart w:id="44" w:name="_Toc340230498"/>
      <w:bookmarkStart w:id="45" w:name="_Toc365973960"/>
      <w:r w:rsidRPr="00745EEB">
        <w:t>Other Supplier obligations</w:t>
      </w:r>
      <w:bookmarkEnd w:id="41"/>
      <w:bookmarkEnd w:id="42"/>
      <w:bookmarkEnd w:id="43"/>
      <w:bookmarkEnd w:id="44"/>
      <w:bookmarkEnd w:id="45"/>
    </w:p>
    <w:p w14:paraId="0E30DE59" w14:textId="77777777" w:rsidR="00D65ED7" w:rsidRPr="00745EEB" w:rsidRDefault="00D65ED7" w:rsidP="0048674E">
      <w:pPr>
        <w:pStyle w:val="HACLAUSE2"/>
        <w:rPr>
          <w:rFonts w:cs="Arial"/>
          <w:sz w:val="20"/>
          <w:szCs w:val="20"/>
        </w:rPr>
      </w:pPr>
      <w:bookmarkStart w:id="46" w:name="_Toc325533555"/>
      <w:bookmarkStart w:id="47" w:name="_Ref325547832"/>
      <w:bookmarkStart w:id="48" w:name="_Toc326673152"/>
      <w:bookmarkStart w:id="49" w:name="_Toc326673194"/>
      <w:r w:rsidRPr="00745EEB">
        <w:rPr>
          <w:rFonts w:cs="Arial"/>
          <w:sz w:val="20"/>
          <w:szCs w:val="20"/>
        </w:rPr>
        <w:t xml:space="preserve">NSWBuy® </w:t>
      </w:r>
    </w:p>
    <w:p w14:paraId="0E30DE5A" w14:textId="77777777" w:rsidR="00D65ED7" w:rsidRPr="00745EEB" w:rsidRDefault="00D65ED7" w:rsidP="002B7EFF">
      <w:pPr>
        <w:spacing w:after="0"/>
        <w:ind w:left="990"/>
        <w:rPr>
          <w:rFonts w:ascii="Tahoma" w:hAnsi="Tahoma" w:cs="Tahoma"/>
          <w:sz w:val="20"/>
          <w:szCs w:val="20"/>
          <w:lang w:val="en-AU"/>
        </w:rPr>
      </w:pPr>
      <w:r w:rsidRPr="00745EEB">
        <w:rPr>
          <w:sz w:val="20"/>
          <w:szCs w:val="20"/>
          <w:lang w:val="en-AU"/>
        </w:rPr>
        <w:t xml:space="preserve">The Supplier agrees to use NSWBuy® in connection with the supply of the Goods and Services in connection with any Order requiring the use of NSWBuy®, and will comply, at its own expense with the requirements imposed on the Supplier in relation to the use of NSWBuy® as set out at </w:t>
      </w:r>
      <w:hyperlink r:id="rId12" w:history="1">
        <w:r w:rsidRPr="00745EEB">
          <w:rPr>
            <w:rStyle w:val="Hyperlink"/>
            <w:rFonts w:ascii="Tahoma" w:hAnsi="Tahoma" w:cs="Tahoma"/>
            <w:sz w:val="20"/>
            <w:szCs w:val="20"/>
            <w:lang w:val="en-AU"/>
          </w:rPr>
          <w:t>https://www.procurepoint.nsw.gov.au/documents/nswbuy-requirements</w:t>
        </w:r>
      </w:hyperlink>
    </w:p>
    <w:p w14:paraId="0E30DE5B" w14:textId="77777777" w:rsidR="00D65ED7" w:rsidRPr="00745EEB" w:rsidRDefault="00D65ED7" w:rsidP="0048674E">
      <w:pPr>
        <w:pStyle w:val="HACLAUSE2"/>
        <w:rPr>
          <w:rFonts w:cs="Arial"/>
          <w:sz w:val="20"/>
          <w:szCs w:val="20"/>
        </w:rPr>
      </w:pPr>
      <w:r w:rsidRPr="00745EEB">
        <w:rPr>
          <w:rFonts w:cs="Arial"/>
          <w:sz w:val="20"/>
          <w:szCs w:val="20"/>
        </w:rPr>
        <w:t xml:space="preserve">NSWBuy® Termination </w:t>
      </w:r>
    </w:p>
    <w:p w14:paraId="0E30DE5C" w14:textId="77777777" w:rsidR="00D65ED7" w:rsidRPr="00745EEB" w:rsidRDefault="00D65ED7" w:rsidP="00DD58DD">
      <w:pPr>
        <w:pStyle w:val="HACLAUSENOFORMAT"/>
        <w:rPr>
          <w:sz w:val="20"/>
          <w:szCs w:val="20"/>
        </w:rPr>
      </w:pPr>
      <w:r w:rsidRPr="00745EEB">
        <w:rPr>
          <w:sz w:val="20"/>
          <w:szCs w:val="20"/>
        </w:rPr>
        <w:t xml:space="preserve">The Supplier acknowledges that the Principal has contractual obligations to NSWBuy® and that, in the event of early termination of technical connections (including where an existing connection is cancelled </w:t>
      </w:r>
      <w:proofErr w:type="gramStart"/>
      <w:r w:rsidRPr="00745EEB">
        <w:rPr>
          <w:sz w:val="20"/>
          <w:szCs w:val="20"/>
        </w:rPr>
        <w:t>in order to</w:t>
      </w:r>
      <w:proofErr w:type="gramEnd"/>
      <w:r w:rsidRPr="00745EEB">
        <w:rPr>
          <w:sz w:val="20"/>
          <w:szCs w:val="20"/>
        </w:rPr>
        <w:t xml:space="preserve"> implement a new connection) costs will be incurred (including the cancellation fee, document disconnection fee and compensation on unrealised monthly maintenance fee “NSWBuy® termination costs”). The parties agree that the party initiating termination will fund the NSWBuy® termination costs.</w:t>
      </w:r>
    </w:p>
    <w:p w14:paraId="0E30DE5D" w14:textId="77777777" w:rsidR="00D65ED7" w:rsidRPr="00745EEB" w:rsidRDefault="00D65ED7" w:rsidP="000A30E2">
      <w:pPr>
        <w:pStyle w:val="HACLAUSE1"/>
      </w:pPr>
      <w:bookmarkStart w:id="50" w:name="_Ref330977326"/>
      <w:bookmarkStart w:id="51" w:name="_Toc332632454"/>
      <w:bookmarkStart w:id="52" w:name="_Toc340230499"/>
      <w:bookmarkStart w:id="53" w:name="_Toc365973961"/>
      <w:r w:rsidRPr="00745EEB">
        <w:t>Taxes</w:t>
      </w:r>
      <w:bookmarkEnd w:id="50"/>
      <w:bookmarkEnd w:id="51"/>
      <w:bookmarkEnd w:id="52"/>
      <w:bookmarkEnd w:id="53"/>
    </w:p>
    <w:p w14:paraId="0E30DE5E" w14:textId="77777777" w:rsidR="00D65ED7" w:rsidRPr="00745EEB" w:rsidRDefault="00D65ED7" w:rsidP="0048674E">
      <w:pPr>
        <w:pStyle w:val="HACLAUSE2"/>
        <w:rPr>
          <w:rFonts w:cs="Arial"/>
          <w:sz w:val="20"/>
          <w:szCs w:val="20"/>
        </w:rPr>
      </w:pPr>
      <w:r w:rsidRPr="00745EEB">
        <w:rPr>
          <w:rFonts w:cs="Arial"/>
          <w:sz w:val="20"/>
          <w:szCs w:val="20"/>
        </w:rPr>
        <w:t>Taxes</w:t>
      </w:r>
    </w:p>
    <w:p w14:paraId="0E30DE5F" w14:textId="77777777" w:rsidR="00D65ED7" w:rsidRPr="00745EEB" w:rsidRDefault="00D65ED7" w:rsidP="00DD58DD">
      <w:pPr>
        <w:pStyle w:val="HACLAUSENOFORMAT"/>
        <w:rPr>
          <w:sz w:val="20"/>
          <w:szCs w:val="20"/>
        </w:rPr>
      </w:pPr>
      <w:r w:rsidRPr="00745EEB">
        <w:rPr>
          <w:sz w:val="20"/>
          <w:szCs w:val="20"/>
        </w:rPr>
        <w:t xml:space="preserve">The Supplier is responsible for all Taxes arising from or relating to this </w:t>
      </w:r>
      <w:proofErr w:type="gramStart"/>
      <w:r w:rsidRPr="00745EEB">
        <w:rPr>
          <w:sz w:val="20"/>
          <w:szCs w:val="20"/>
        </w:rPr>
        <w:t>deed, and</w:t>
      </w:r>
      <w:proofErr w:type="gramEnd"/>
      <w:r w:rsidRPr="00745EEB">
        <w:rPr>
          <w:sz w:val="20"/>
          <w:szCs w:val="20"/>
        </w:rPr>
        <w:t xml:space="preserve"> must pay Taxes which are imposed on the Supplier arising from or relating to this deed except for any income tax or capital gains tax payable by the Principal.</w:t>
      </w:r>
    </w:p>
    <w:p w14:paraId="0E30DE60" w14:textId="77777777" w:rsidR="00D65ED7" w:rsidRPr="00745EEB" w:rsidRDefault="00D65ED7" w:rsidP="0048674E">
      <w:pPr>
        <w:pStyle w:val="HACLAUSE2"/>
        <w:rPr>
          <w:rFonts w:cs="Arial"/>
          <w:sz w:val="20"/>
          <w:szCs w:val="20"/>
        </w:rPr>
      </w:pPr>
      <w:r w:rsidRPr="00745EEB">
        <w:rPr>
          <w:rFonts w:cs="Arial"/>
          <w:sz w:val="20"/>
          <w:szCs w:val="20"/>
        </w:rPr>
        <w:t>GST</w:t>
      </w:r>
    </w:p>
    <w:p w14:paraId="0E30DE61" w14:textId="77777777" w:rsidR="00D65ED7" w:rsidRPr="00745EEB" w:rsidRDefault="00D65ED7" w:rsidP="00DD58DD">
      <w:pPr>
        <w:pStyle w:val="HACLAUSENOFORMAT"/>
        <w:rPr>
          <w:sz w:val="20"/>
          <w:szCs w:val="20"/>
        </w:rPr>
      </w:pPr>
      <w:r w:rsidRPr="00745EEB">
        <w:rPr>
          <w:sz w:val="20"/>
          <w:szCs w:val="20"/>
        </w:rPr>
        <w:t>The parties agree that:</w:t>
      </w:r>
    </w:p>
    <w:p w14:paraId="0E30DE62" w14:textId="77777777" w:rsidR="00D65ED7" w:rsidRPr="00745EEB" w:rsidRDefault="00D65ED7" w:rsidP="00DD58DD">
      <w:pPr>
        <w:pStyle w:val="HACLAUSE4"/>
        <w:rPr>
          <w:rFonts w:cs="Arial"/>
          <w:sz w:val="20"/>
          <w:szCs w:val="20"/>
        </w:rPr>
      </w:pPr>
      <w:r w:rsidRPr="00745EEB">
        <w:rPr>
          <w:rFonts w:cs="Arial"/>
          <w:sz w:val="20"/>
          <w:szCs w:val="20"/>
        </w:rPr>
        <w:t>if a supply under this deed is subject to GST, and the consideration payable or to be provided for the supply is not inclusive of GST, then the party receiving the supply must pay to the party making the supply an additional amount equal to the Amount of the Consideration multiplied by the applicable GST rate;</w:t>
      </w:r>
    </w:p>
    <w:p w14:paraId="0E30DE63" w14:textId="77777777" w:rsidR="00D65ED7" w:rsidRPr="00745EEB" w:rsidRDefault="00D65ED7" w:rsidP="00DD58DD">
      <w:pPr>
        <w:pStyle w:val="HACLAUSE4"/>
        <w:rPr>
          <w:rFonts w:cs="Arial"/>
          <w:sz w:val="20"/>
          <w:szCs w:val="20"/>
        </w:rPr>
      </w:pPr>
      <w:r w:rsidRPr="00745EEB">
        <w:rPr>
          <w:rFonts w:cs="Arial"/>
          <w:sz w:val="20"/>
          <w:szCs w:val="20"/>
        </w:rPr>
        <w:t>the additional amount is payable at the same time as the consideration for the supply is payable;</w:t>
      </w:r>
    </w:p>
    <w:p w14:paraId="0E30DE64" w14:textId="77777777" w:rsidR="00D65ED7" w:rsidRPr="00745EEB" w:rsidRDefault="00D65ED7" w:rsidP="00DD58DD">
      <w:pPr>
        <w:pStyle w:val="HACLAUSE4"/>
        <w:rPr>
          <w:rFonts w:cs="Arial"/>
          <w:sz w:val="20"/>
          <w:szCs w:val="20"/>
        </w:rPr>
      </w:pPr>
      <w:r w:rsidRPr="00745EEB">
        <w:rPr>
          <w:rFonts w:cs="Arial"/>
          <w:sz w:val="20"/>
          <w:szCs w:val="20"/>
        </w:rPr>
        <w:t>if the additional amount differs from the amount of GST payable by the party making the supply, the parties must adjust the additional amount; and</w:t>
      </w:r>
    </w:p>
    <w:p w14:paraId="0E30DE65" w14:textId="77777777" w:rsidR="00D65ED7" w:rsidRPr="00745EEB" w:rsidRDefault="00D65ED7" w:rsidP="00DD58DD">
      <w:pPr>
        <w:pStyle w:val="HACLAUSE4"/>
        <w:rPr>
          <w:rFonts w:cs="Arial"/>
          <w:sz w:val="20"/>
          <w:szCs w:val="20"/>
        </w:rPr>
      </w:pPr>
      <w:r w:rsidRPr="00745EEB">
        <w:rPr>
          <w:rFonts w:cs="Arial"/>
          <w:sz w:val="20"/>
          <w:szCs w:val="20"/>
        </w:rPr>
        <w:t>if a party is entitled to be reimbursed or indemnified under this deed, the amount to be reimbursed or indemnified does not include any amount for GST for which the party is entitled to an Input Tax Credit.</w:t>
      </w:r>
    </w:p>
    <w:p w14:paraId="0E30DE66" w14:textId="77777777" w:rsidR="00D65ED7" w:rsidRPr="00745EEB" w:rsidRDefault="00D65ED7" w:rsidP="00EB5F94">
      <w:pPr>
        <w:pStyle w:val="HACLAUSE1"/>
      </w:pPr>
      <w:bookmarkStart w:id="54" w:name="_Toc340230500"/>
      <w:bookmarkStart w:id="55" w:name="_Ref340740910"/>
      <w:bookmarkStart w:id="56" w:name="_Toc365973962"/>
      <w:r w:rsidRPr="00745EEB">
        <w:lastRenderedPageBreak/>
        <w:t>Information, Confidentiality and privacy</w:t>
      </w:r>
      <w:bookmarkEnd w:id="46"/>
      <w:bookmarkEnd w:id="47"/>
      <w:bookmarkEnd w:id="48"/>
      <w:bookmarkEnd w:id="49"/>
      <w:bookmarkEnd w:id="54"/>
      <w:bookmarkEnd w:id="55"/>
      <w:bookmarkEnd w:id="56"/>
    </w:p>
    <w:p w14:paraId="0E30DE67" w14:textId="77777777" w:rsidR="00D65ED7" w:rsidRPr="00745EEB" w:rsidRDefault="00D65ED7" w:rsidP="0048674E">
      <w:pPr>
        <w:pStyle w:val="HACLAUSE2"/>
        <w:rPr>
          <w:rFonts w:cs="Arial"/>
          <w:sz w:val="20"/>
          <w:szCs w:val="20"/>
        </w:rPr>
      </w:pPr>
      <w:bookmarkStart w:id="57" w:name="_Ref326155337"/>
      <w:r w:rsidRPr="00745EEB">
        <w:rPr>
          <w:rFonts w:cs="Arial"/>
          <w:sz w:val="20"/>
          <w:szCs w:val="20"/>
        </w:rPr>
        <w:t>Disclosure of Confidential Information</w:t>
      </w:r>
      <w:bookmarkEnd w:id="57"/>
    </w:p>
    <w:p w14:paraId="0E30DE68" w14:textId="77777777" w:rsidR="00D65ED7" w:rsidRPr="00745EEB" w:rsidRDefault="00D65ED7" w:rsidP="00DD58DD">
      <w:pPr>
        <w:pStyle w:val="HACLAUSENOFORMAT"/>
        <w:rPr>
          <w:sz w:val="20"/>
          <w:szCs w:val="20"/>
        </w:rPr>
      </w:pPr>
      <w:r w:rsidRPr="00745EEB">
        <w:rPr>
          <w:sz w:val="20"/>
          <w:szCs w:val="20"/>
        </w:rPr>
        <w:t>The Recipient must not disclose the Confidential Information supplied by the Discloser to any person except in the Permitted Circumstances.</w:t>
      </w:r>
    </w:p>
    <w:p w14:paraId="0E30DE69" w14:textId="77777777" w:rsidR="00D65ED7" w:rsidRPr="00745EEB" w:rsidRDefault="00D65ED7" w:rsidP="0048674E">
      <w:pPr>
        <w:pStyle w:val="HACLAUSE2"/>
        <w:rPr>
          <w:rFonts w:cs="Arial"/>
          <w:sz w:val="20"/>
          <w:szCs w:val="20"/>
        </w:rPr>
      </w:pPr>
      <w:r w:rsidRPr="00745EEB">
        <w:rPr>
          <w:rFonts w:cs="Arial"/>
          <w:sz w:val="20"/>
          <w:szCs w:val="20"/>
        </w:rPr>
        <w:t>Permitted disclosures</w:t>
      </w:r>
    </w:p>
    <w:p w14:paraId="0E30DE6A" w14:textId="77777777" w:rsidR="00D65ED7" w:rsidRPr="00745EEB" w:rsidRDefault="00D65ED7" w:rsidP="00DD58DD">
      <w:pPr>
        <w:pStyle w:val="HACLAUSENOFORMAT"/>
        <w:rPr>
          <w:sz w:val="20"/>
          <w:szCs w:val="20"/>
        </w:rPr>
      </w:pPr>
      <w:r w:rsidRPr="00745EEB">
        <w:rPr>
          <w:sz w:val="20"/>
          <w:szCs w:val="20"/>
        </w:rPr>
        <w:t>If the Recipient discloses the Discloser’s Confidential Information to a Representative or with the consent of the Discloser under clause </w:t>
      </w:r>
      <w:r w:rsidR="005518DE" w:rsidRPr="00745EEB">
        <w:fldChar w:fldCharType="begin"/>
      </w:r>
      <w:r w:rsidR="005518DE" w:rsidRPr="00745EEB">
        <w:instrText xml:space="preserve"> REF _Ref326155337 \r \h  \* MERGEFORMAT </w:instrText>
      </w:r>
      <w:r w:rsidR="005518DE" w:rsidRPr="00745EEB">
        <w:fldChar w:fldCharType="separate"/>
      </w:r>
      <w:r w:rsidRPr="00745EEB">
        <w:rPr>
          <w:sz w:val="20"/>
          <w:szCs w:val="20"/>
        </w:rPr>
        <w:t>H 6.1</w:t>
      </w:r>
      <w:r w:rsidR="005518DE" w:rsidRPr="00745EEB">
        <w:fldChar w:fldCharType="end"/>
      </w:r>
      <w:r w:rsidRPr="00745EEB">
        <w:rPr>
          <w:sz w:val="20"/>
          <w:szCs w:val="20"/>
        </w:rPr>
        <w:t xml:space="preserve"> (Disclosure of Confidential Information) then:</w:t>
      </w:r>
    </w:p>
    <w:p w14:paraId="0E30DE6B" w14:textId="77777777" w:rsidR="00D65ED7" w:rsidRPr="00745EEB" w:rsidRDefault="00D65ED7" w:rsidP="00DD58DD">
      <w:pPr>
        <w:pStyle w:val="HACLAUSE4"/>
        <w:rPr>
          <w:rFonts w:cs="Arial"/>
          <w:sz w:val="20"/>
          <w:szCs w:val="20"/>
        </w:rPr>
      </w:pPr>
      <w:r w:rsidRPr="00745EEB">
        <w:rPr>
          <w:rFonts w:cs="Arial"/>
          <w:sz w:val="20"/>
          <w:szCs w:val="20"/>
        </w:rPr>
        <w:t>it must use its best endeavours to ensure that persons receiving the Confidential Information from it do not disclose the information except in the circumstances permitted in clause </w:t>
      </w:r>
      <w:r w:rsidR="005518DE" w:rsidRPr="00745EEB">
        <w:fldChar w:fldCharType="begin"/>
      </w:r>
      <w:r w:rsidR="005518DE" w:rsidRPr="00745EEB">
        <w:instrText xml:space="preserve"> REF _Ref326155337 \r \h  \* MERGEFORMAT </w:instrText>
      </w:r>
      <w:r w:rsidR="005518DE" w:rsidRPr="00745EEB">
        <w:fldChar w:fldCharType="separate"/>
      </w:r>
      <w:r w:rsidRPr="00745EEB">
        <w:rPr>
          <w:rFonts w:cs="Arial"/>
          <w:sz w:val="20"/>
          <w:szCs w:val="20"/>
        </w:rPr>
        <w:t>H 6.1</w:t>
      </w:r>
      <w:r w:rsidR="005518DE" w:rsidRPr="00745EEB">
        <w:fldChar w:fldCharType="end"/>
      </w:r>
      <w:r w:rsidRPr="00745EEB">
        <w:rPr>
          <w:rFonts w:cs="Arial"/>
          <w:sz w:val="20"/>
          <w:szCs w:val="20"/>
        </w:rPr>
        <w:t xml:space="preserve"> (</w:t>
      </w:r>
      <w:r w:rsidR="005518DE" w:rsidRPr="00745EEB">
        <w:fldChar w:fldCharType="begin"/>
      </w:r>
      <w:r w:rsidR="005518DE" w:rsidRPr="00745EEB">
        <w:instrText xml:space="preserve"> REF _Ref326155337 \h  \* MERGEFORMAT </w:instrText>
      </w:r>
      <w:r w:rsidR="005518DE" w:rsidRPr="00745EEB">
        <w:fldChar w:fldCharType="separate"/>
      </w:r>
      <w:r w:rsidRPr="00745EEB">
        <w:rPr>
          <w:rFonts w:cs="Arial"/>
          <w:sz w:val="20"/>
          <w:szCs w:val="20"/>
        </w:rPr>
        <w:t>Disclosure of Confidential Information</w:t>
      </w:r>
      <w:r w:rsidR="005518DE" w:rsidRPr="00745EEB">
        <w:fldChar w:fldCharType="end"/>
      </w:r>
      <w:r w:rsidRPr="00745EEB">
        <w:rPr>
          <w:rFonts w:cs="Arial"/>
          <w:sz w:val="20"/>
          <w:szCs w:val="20"/>
        </w:rPr>
        <w:t>);</w:t>
      </w:r>
    </w:p>
    <w:p w14:paraId="0E30DE6C" w14:textId="77777777" w:rsidR="00D65ED7" w:rsidRPr="00745EEB" w:rsidRDefault="00D65ED7" w:rsidP="00DD58DD">
      <w:pPr>
        <w:pStyle w:val="HACLAUSE4"/>
        <w:rPr>
          <w:rFonts w:cs="Arial"/>
          <w:sz w:val="20"/>
          <w:szCs w:val="20"/>
        </w:rPr>
      </w:pPr>
      <w:r w:rsidRPr="00745EEB">
        <w:rPr>
          <w:rFonts w:cs="Arial"/>
          <w:sz w:val="20"/>
          <w:szCs w:val="20"/>
        </w:rPr>
        <w:t>the Discloser may at any time require the persons receiving the Confidential Information to give written undertakings relating to the non</w:t>
      </w:r>
      <w:r w:rsidRPr="00745EEB">
        <w:rPr>
          <w:rFonts w:cs="Arial"/>
          <w:sz w:val="20"/>
          <w:szCs w:val="20"/>
        </w:rPr>
        <w:noBreakHyphen/>
        <w:t>disclosure of the Confidential Information and the Recipient must arrange for all such undertakings to be given promptly; and</w:t>
      </w:r>
    </w:p>
    <w:p w14:paraId="0E30DE6D" w14:textId="77777777" w:rsidR="00D65ED7" w:rsidRPr="00745EEB" w:rsidRDefault="00D65ED7" w:rsidP="00DD58DD">
      <w:pPr>
        <w:pStyle w:val="HACLAUSE4"/>
        <w:rPr>
          <w:rFonts w:cs="Arial"/>
          <w:sz w:val="20"/>
          <w:szCs w:val="20"/>
        </w:rPr>
      </w:pPr>
      <w:r w:rsidRPr="00745EEB">
        <w:rPr>
          <w:rFonts w:cs="Arial"/>
          <w:sz w:val="20"/>
          <w:szCs w:val="20"/>
        </w:rPr>
        <w:t>the Recipient must reserve the right to demand immediate delivery of all documents or other materials in its possession, power or control or in the possession, power or control of the third party who has received Confidential Information from it containing or referring to that Confidential Information.</w:t>
      </w:r>
    </w:p>
    <w:p w14:paraId="0E30DE6E" w14:textId="77777777" w:rsidR="00D65ED7" w:rsidRPr="00745EEB" w:rsidRDefault="00D65ED7" w:rsidP="0048674E">
      <w:pPr>
        <w:pStyle w:val="HACLAUSE2"/>
        <w:rPr>
          <w:rFonts w:cs="Arial"/>
          <w:sz w:val="20"/>
          <w:szCs w:val="20"/>
        </w:rPr>
      </w:pPr>
      <w:r w:rsidRPr="00745EEB">
        <w:rPr>
          <w:rFonts w:cs="Arial"/>
          <w:sz w:val="20"/>
          <w:szCs w:val="20"/>
        </w:rPr>
        <w:t>Use of Confidential Information</w:t>
      </w:r>
    </w:p>
    <w:p w14:paraId="0E30DE6F" w14:textId="77777777" w:rsidR="00D65ED7" w:rsidRPr="00745EEB" w:rsidRDefault="00D65ED7" w:rsidP="00DD58DD">
      <w:pPr>
        <w:pStyle w:val="HACLAUSENOFORMAT"/>
        <w:rPr>
          <w:sz w:val="20"/>
          <w:szCs w:val="20"/>
        </w:rPr>
      </w:pPr>
      <w:r w:rsidRPr="00745EEB">
        <w:rPr>
          <w:sz w:val="20"/>
          <w:szCs w:val="20"/>
        </w:rPr>
        <w:t>The Recipient must not use the Discloser’s Confidential Information except for the purpose of exercising the Recipient’s rights or performing its obligations under this deed or any other deed between the parties.</w:t>
      </w:r>
    </w:p>
    <w:p w14:paraId="0E30DE70" w14:textId="77777777" w:rsidR="00D65ED7" w:rsidRPr="00745EEB" w:rsidRDefault="00D65ED7" w:rsidP="0048674E">
      <w:pPr>
        <w:pStyle w:val="HACLAUSE2"/>
        <w:rPr>
          <w:rFonts w:cs="Arial"/>
          <w:sz w:val="20"/>
          <w:szCs w:val="20"/>
        </w:rPr>
      </w:pPr>
      <w:r w:rsidRPr="00745EEB">
        <w:rPr>
          <w:rFonts w:cs="Arial"/>
          <w:sz w:val="20"/>
          <w:szCs w:val="20"/>
        </w:rPr>
        <w:t>Disclosure to Eligible Customers</w:t>
      </w:r>
    </w:p>
    <w:p w14:paraId="0E30DE71" w14:textId="77777777" w:rsidR="00D65ED7" w:rsidRPr="00745EEB" w:rsidRDefault="00D65ED7" w:rsidP="00DD58DD">
      <w:pPr>
        <w:pStyle w:val="HACLAUSENOFORMAT"/>
        <w:rPr>
          <w:sz w:val="20"/>
          <w:szCs w:val="20"/>
        </w:rPr>
      </w:pPr>
      <w:r w:rsidRPr="00745EEB">
        <w:rPr>
          <w:sz w:val="20"/>
          <w:szCs w:val="20"/>
        </w:rPr>
        <w:t xml:space="preserve">Despite clauses </w:t>
      </w:r>
      <w:r w:rsidR="005518DE" w:rsidRPr="00745EEB">
        <w:fldChar w:fldCharType="begin"/>
      </w:r>
      <w:r w:rsidR="005518DE" w:rsidRPr="00745EEB">
        <w:instrText xml:space="preserve"> REF _Ref330975499 \r \h  \* MERGEFORMAT </w:instrText>
      </w:r>
      <w:r w:rsidR="005518DE" w:rsidRPr="00745EEB">
        <w:fldChar w:fldCharType="separate"/>
      </w:r>
      <w:r w:rsidRPr="00745EEB">
        <w:rPr>
          <w:sz w:val="20"/>
          <w:szCs w:val="20"/>
        </w:rPr>
        <w:t>C 17.1.2</w:t>
      </w:r>
      <w:r w:rsidR="005518DE" w:rsidRPr="00745EEB">
        <w:fldChar w:fldCharType="end"/>
      </w:r>
      <w:r w:rsidRPr="00745EEB">
        <w:rPr>
          <w:sz w:val="20"/>
          <w:szCs w:val="20"/>
        </w:rPr>
        <w:t xml:space="preserve"> (Permitted disclosures) and </w:t>
      </w:r>
      <w:r w:rsidR="005518DE" w:rsidRPr="00745EEB">
        <w:fldChar w:fldCharType="begin"/>
      </w:r>
      <w:r w:rsidR="005518DE" w:rsidRPr="00745EEB">
        <w:instrText xml:space="preserve"> REF _Ref330975501 \r \h  \* MERGEFORMAT </w:instrText>
      </w:r>
      <w:r w:rsidR="005518DE" w:rsidRPr="00745EEB">
        <w:fldChar w:fldCharType="separate"/>
      </w:r>
      <w:r w:rsidRPr="00745EEB">
        <w:rPr>
          <w:sz w:val="20"/>
          <w:szCs w:val="20"/>
        </w:rPr>
        <w:t>C 17.1.3</w:t>
      </w:r>
      <w:r w:rsidR="005518DE" w:rsidRPr="00745EEB">
        <w:fldChar w:fldCharType="end"/>
      </w:r>
      <w:r w:rsidRPr="00745EEB">
        <w:rPr>
          <w:sz w:val="20"/>
          <w:szCs w:val="20"/>
        </w:rPr>
        <w:t xml:space="preserve"> (Use of Confidential Information) the Supplier acknowledges and agrees that the Principal, and its Representatives may make available the deed and information and materials concerning or relating to the Supplier or its performance pursuant to this deed and a Customer Contract to any Eligible Customers.  </w:t>
      </w:r>
    </w:p>
    <w:p w14:paraId="0E30DE72" w14:textId="77777777" w:rsidR="00D65ED7" w:rsidRPr="00745EEB" w:rsidRDefault="00D65ED7" w:rsidP="0048674E">
      <w:pPr>
        <w:pStyle w:val="HACLAUSE2"/>
        <w:rPr>
          <w:rFonts w:cs="Arial"/>
          <w:sz w:val="20"/>
          <w:szCs w:val="20"/>
        </w:rPr>
      </w:pPr>
      <w:r w:rsidRPr="00745EEB">
        <w:rPr>
          <w:rFonts w:cs="Arial"/>
          <w:sz w:val="20"/>
          <w:szCs w:val="20"/>
        </w:rPr>
        <w:t>Return of Confidential Information</w:t>
      </w:r>
    </w:p>
    <w:p w14:paraId="0E30DE73" w14:textId="77777777" w:rsidR="00D65ED7" w:rsidRPr="00745EEB" w:rsidRDefault="00D65ED7" w:rsidP="00DD58DD">
      <w:pPr>
        <w:pStyle w:val="HACLAUSENOFORMAT"/>
        <w:rPr>
          <w:sz w:val="20"/>
          <w:szCs w:val="20"/>
        </w:rPr>
      </w:pPr>
      <w:r w:rsidRPr="00745EEB">
        <w:rPr>
          <w:sz w:val="20"/>
          <w:szCs w:val="20"/>
        </w:rPr>
        <w:t>On the Discloser’s request, the Recipient must immediately deliver to the Discloser or destroy all documents or other materials containing or referring to the Confidential Information which are in its possession, power or control, or in the possession, power or control of persons who have received Confidential Information from the Recipient, except to the extent that:</w:t>
      </w:r>
    </w:p>
    <w:p w14:paraId="0E30DE74" w14:textId="77777777" w:rsidR="00D65ED7" w:rsidRPr="00745EEB" w:rsidRDefault="00D65ED7" w:rsidP="00DD58DD">
      <w:pPr>
        <w:pStyle w:val="HACLAUSE4"/>
        <w:rPr>
          <w:rFonts w:cs="Arial"/>
          <w:sz w:val="20"/>
          <w:szCs w:val="20"/>
        </w:rPr>
      </w:pPr>
      <w:r w:rsidRPr="00745EEB">
        <w:rPr>
          <w:rFonts w:cs="Arial"/>
          <w:sz w:val="20"/>
          <w:szCs w:val="20"/>
        </w:rPr>
        <w:t xml:space="preserve">the Recipient requires the Confidential Information </w:t>
      </w:r>
      <w:proofErr w:type="gramStart"/>
      <w:r w:rsidRPr="00745EEB">
        <w:rPr>
          <w:rFonts w:cs="Arial"/>
          <w:sz w:val="20"/>
          <w:szCs w:val="20"/>
        </w:rPr>
        <w:t>for the purpose of</w:t>
      </w:r>
      <w:proofErr w:type="gramEnd"/>
      <w:r w:rsidRPr="00745EEB">
        <w:rPr>
          <w:rFonts w:cs="Arial"/>
          <w:sz w:val="20"/>
          <w:szCs w:val="20"/>
        </w:rPr>
        <w:t xml:space="preserve"> performing its obligations or exercising its rights under this deed or other agreement between the parties; or</w:t>
      </w:r>
    </w:p>
    <w:p w14:paraId="0E30DE75" w14:textId="77777777" w:rsidR="00D65ED7" w:rsidRPr="00745EEB" w:rsidRDefault="00D65ED7" w:rsidP="00DD58DD">
      <w:pPr>
        <w:pStyle w:val="HACLAUSE4"/>
        <w:rPr>
          <w:rFonts w:cs="Arial"/>
          <w:sz w:val="20"/>
          <w:szCs w:val="20"/>
        </w:rPr>
      </w:pPr>
      <w:r w:rsidRPr="00745EEB">
        <w:rPr>
          <w:rFonts w:cs="Arial"/>
          <w:sz w:val="20"/>
          <w:szCs w:val="20"/>
        </w:rPr>
        <w:t>the Recipient is otherwise entitled to retain the Confidential Information.</w:t>
      </w:r>
    </w:p>
    <w:p w14:paraId="0E30DE76" w14:textId="77777777" w:rsidR="00D65ED7" w:rsidRPr="00745EEB" w:rsidRDefault="00D65ED7" w:rsidP="0048674E">
      <w:pPr>
        <w:pStyle w:val="HACLAUSE2"/>
        <w:rPr>
          <w:rFonts w:cs="Arial"/>
          <w:sz w:val="20"/>
          <w:szCs w:val="20"/>
        </w:rPr>
      </w:pPr>
      <w:r w:rsidRPr="00745EEB">
        <w:rPr>
          <w:rFonts w:cs="Arial"/>
          <w:sz w:val="20"/>
          <w:szCs w:val="20"/>
        </w:rPr>
        <w:t>No disclosure of the terms of this deed</w:t>
      </w:r>
    </w:p>
    <w:p w14:paraId="0E30DE77" w14:textId="77777777" w:rsidR="00D65ED7" w:rsidRPr="00745EEB" w:rsidRDefault="00D65ED7" w:rsidP="00DD58DD">
      <w:pPr>
        <w:pStyle w:val="HACLAUSENOFORMAT"/>
        <w:rPr>
          <w:sz w:val="20"/>
          <w:szCs w:val="20"/>
        </w:rPr>
      </w:pPr>
      <w:r w:rsidRPr="00745EEB">
        <w:rPr>
          <w:sz w:val="20"/>
          <w:szCs w:val="20"/>
        </w:rPr>
        <w:t xml:space="preserve">Subject to clauses 6.4 Disclosure to Eligible Customers and </w:t>
      </w:r>
      <w:r w:rsidR="005518DE" w:rsidRPr="00745EEB">
        <w:fldChar w:fldCharType="begin"/>
      </w:r>
      <w:r w:rsidR="005518DE" w:rsidRPr="00745EEB">
        <w:instrText xml:space="preserve"> REF _Ref332029712 \w \h  \* MERGEFORMAT </w:instrText>
      </w:r>
      <w:r w:rsidR="005518DE" w:rsidRPr="00745EEB">
        <w:fldChar w:fldCharType="separate"/>
      </w:r>
      <w:r w:rsidRPr="00745EEB">
        <w:rPr>
          <w:sz w:val="20"/>
          <w:szCs w:val="20"/>
        </w:rPr>
        <w:t>C 17.1.7</w:t>
      </w:r>
      <w:r w:rsidR="005518DE" w:rsidRPr="00745EEB">
        <w:fldChar w:fldCharType="end"/>
      </w:r>
      <w:r w:rsidRPr="00745EEB">
        <w:rPr>
          <w:sz w:val="20"/>
          <w:szCs w:val="20"/>
        </w:rPr>
        <w:t xml:space="preserve"> (Disclosure of details of Principal contracts with the private sector), except as otherwise agreed or required by law, any regulatory authority or stock exchange, neither party may disclose the terms of this deed to any person other than its Representatives on a confidential basis.</w:t>
      </w:r>
    </w:p>
    <w:p w14:paraId="0E30DE78" w14:textId="77777777" w:rsidR="00D65ED7" w:rsidRPr="00745EEB" w:rsidRDefault="00D65ED7" w:rsidP="0048674E">
      <w:pPr>
        <w:pStyle w:val="HACLAUSE2"/>
        <w:rPr>
          <w:rFonts w:cs="Arial"/>
          <w:sz w:val="20"/>
          <w:szCs w:val="20"/>
        </w:rPr>
      </w:pPr>
      <w:r w:rsidRPr="00745EEB">
        <w:rPr>
          <w:rFonts w:cs="Arial"/>
          <w:sz w:val="20"/>
          <w:szCs w:val="20"/>
        </w:rPr>
        <w:t>Disclosure of details of Principal contracts with the private sector</w:t>
      </w:r>
    </w:p>
    <w:p w14:paraId="0E30DE79" w14:textId="77777777" w:rsidR="00D65ED7" w:rsidRPr="00745EEB" w:rsidRDefault="00D65ED7" w:rsidP="00DD58DD">
      <w:pPr>
        <w:pStyle w:val="HACLAUSENOFORMAT"/>
        <w:rPr>
          <w:sz w:val="20"/>
          <w:szCs w:val="20"/>
        </w:rPr>
      </w:pPr>
      <w:r w:rsidRPr="00745EEB">
        <w:rPr>
          <w:sz w:val="20"/>
          <w:szCs w:val="20"/>
        </w:rPr>
        <w:t xml:space="preserve">The Supplier acknowledges that the Principal may be required to publish certain information concerning this deed in accordance with </w:t>
      </w:r>
      <w:proofErr w:type="spellStart"/>
      <w:r w:rsidRPr="00745EEB">
        <w:rPr>
          <w:sz w:val="20"/>
          <w:szCs w:val="20"/>
        </w:rPr>
        <w:t>ss</w:t>
      </w:r>
      <w:proofErr w:type="spellEnd"/>
      <w:r w:rsidRPr="00745EEB">
        <w:rPr>
          <w:sz w:val="20"/>
          <w:szCs w:val="20"/>
        </w:rPr>
        <w:t xml:space="preserve"> 27 – 35 of the Government Information (Public Access) Act 2009 (NSW). If the Supplier reasonably believes that any part of this deed contains information which is commercial-in-confidence or could reasonably be expected to affect public safety or security, then the Supplier should immediately advise the Principal in writing, identifying the provisions and providing reasons so that the Principal may consider seeking to exempt those provisions from publication.</w:t>
      </w:r>
    </w:p>
    <w:p w14:paraId="0E30DE7A" w14:textId="77777777" w:rsidR="00D65ED7" w:rsidRPr="00745EEB" w:rsidRDefault="00D65ED7" w:rsidP="0048674E">
      <w:pPr>
        <w:pStyle w:val="HACLAUSE2"/>
        <w:rPr>
          <w:rFonts w:cs="Arial"/>
          <w:sz w:val="20"/>
          <w:szCs w:val="20"/>
        </w:rPr>
      </w:pPr>
      <w:r w:rsidRPr="00745EEB">
        <w:rPr>
          <w:rFonts w:cs="Arial"/>
          <w:sz w:val="20"/>
          <w:szCs w:val="20"/>
        </w:rPr>
        <w:lastRenderedPageBreak/>
        <w:t>Publicity</w:t>
      </w:r>
    </w:p>
    <w:p w14:paraId="0E30DE7B" w14:textId="77777777" w:rsidR="00D65ED7" w:rsidRPr="00745EEB" w:rsidRDefault="00D65ED7" w:rsidP="00DD58DD">
      <w:pPr>
        <w:pStyle w:val="HACLAUSENOFORMAT"/>
        <w:rPr>
          <w:sz w:val="20"/>
          <w:szCs w:val="20"/>
        </w:rPr>
      </w:pPr>
      <w:r w:rsidRPr="00745EEB">
        <w:rPr>
          <w:sz w:val="20"/>
          <w:szCs w:val="20"/>
        </w:rPr>
        <w:t>The Supplier may only make press or other announcements or releases about this deed and the transactions related to it:</w:t>
      </w:r>
    </w:p>
    <w:p w14:paraId="0E30DE7C" w14:textId="77777777" w:rsidR="00D65ED7" w:rsidRPr="00745EEB" w:rsidRDefault="00D65ED7" w:rsidP="00DD58DD">
      <w:pPr>
        <w:pStyle w:val="HACLAUSE4"/>
        <w:rPr>
          <w:rFonts w:cs="Arial"/>
          <w:sz w:val="20"/>
          <w:szCs w:val="20"/>
        </w:rPr>
      </w:pPr>
      <w:r w:rsidRPr="00745EEB">
        <w:rPr>
          <w:rFonts w:cs="Arial"/>
          <w:sz w:val="20"/>
          <w:szCs w:val="20"/>
        </w:rPr>
        <w:t>with the express, written approval of the Principal; or</w:t>
      </w:r>
    </w:p>
    <w:p w14:paraId="0E30DE7D" w14:textId="77777777" w:rsidR="00D65ED7" w:rsidRPr="00745EEB" w:rsidRDefault="00D65ED7" w:rsidP="00DD58DD">
      <w:pPr>
        <w:pStyle w:val="HACLAUSE4"/>
        <w:rPr>
          <w:rFonts w:cs="Arial"/>
          <w:sz w:val="20"/>
          <w:szCs w:val="20"/>
        </w:rPr>
      </w:pPr>
      <w:r w:rsidRPr="00745EEB">
        <w:rPr>
          <w:rFonts w:cs="Arial"/>
          <w:sz w:val="20"/>
          <w:szCs w:val="20"/>
        </w:rPr>
        <w:t>as required to be made by law or the rules of a stock exchange provided that the Supplier gives the Principal as much prior notice as is reasonably practicable and the opportunity to review and comment on the form and text of the disclosure before the disclosure is made.</w:t>
      </w:r>
    </w:p>
    <w:p w14:paraId="0E30DE7E" w14:textId="77777777" w:rsidR="00D65ED7" w:rsidRPr="00745EEB" w:rsidRDefault="00D65ED7" w:rsidP="0048674E">
      <w:pPr>
        <w:pStyle w:val="HACLAUSE2"/>
        <w:rPr>
          <w:rFonts w:cs="Arial"/>
          <w:sz w:val="20"/>
          <w:szCs w:val="20"/>
        </w:rPr>
      </w:pPr>
      <w:r w:rsidRPr="00745EEB">
        <w:rPr>
          <w:rFonts w:cs="Arial"/>
          <w:sz w:val="20"/>
          <w:szCs w:val="20"/>
        </w:rPr>
        <w:t>Compliance with privacy requirements</w:t>
      </w:r>
    </w:p>
    <w:p w14:paraId="0E30DE7F" w14:textId="77777777" w:rsidR="00D65ED7" w:rsidRPr="00745EEB" w:rsidRDefault="00D65ED7" w:rsidP="00DD58DD">
      <w:pPr>
        <w:pStyle w:val="HACLAUSENOFORMAT"/>
        <w:rPr>
          <w:sz w:val="20"/>
          <w:szCs w:val="20"/>
        </w:rPr>
      </w:pPr>
      <w:r w:rsidRPr="00745EEB">
        <w:rPr>
          <w:sz w:val="20"/>
          <w:szCs w:val="20"/>
        </w:rPr>
        <w:t xml:space="preserve">The Supplier must: </w:t>
      </w:r>
    </w:p>
    <w:p w14:paraId="0E30DE80" w14:textId="77777777" w:rsidR="00D65ED7" w:rsidRPr="00745EEB" w:rsidRDefault="00D65ED7" w:rsidP="00DD58DD">
      <w:pPr>
        <w:pStyle w:val="HACLAUSE4"/>
        <w:rPr>
          <w:rFonts w:cs="Arial"/>
          <w:sz w:val="20"/>
          <w:szCs w:val="20"/>
        </w:rPr>
      </w:pPr>
      <w:r w:rsidRPr="00745EEB">
        <w:rPr>
          <w:rFonts w:cs="Arial"/>
          <w:sz w:val="20"/>
          <w:szCs w:val="20"/>
        </w:rPr>
        <w:t>comply with the Principal’s privacy policies (and each specific privacy policy of the Principal in relation to the collection and/or handling of personal or private information relating to third parties including the obtaining of any necessary consents to its use by the Principal or by third parties) as notified in writing to the Supplier from time to time as if it were bound by that policy;</w:t>
      </w:r>
    </w:p>
    <w:p w14:paraId="0E30DE81" w14:textId="77777777" w:rsidR="00D65ED7" w:rsidRPr="00745EEB" w:rsidRDefault="00D65ED7" w:rsidP="00DD58DD">
      <w:pPr>
        <w:pStyle w:val="HACLAUSE4"/>
        <w:rPr>
          <w:rFonts w:cs="Arial"/>
          <w:sz w:val="20"/>
          <w:szCs w:val="20"/>
        </w:rPr>
      </w:pPr>
      <w:r w:rsidRPr="00745EEB">
        <w:rPr>
          <w:rFonts w:cs="Arial"/>
          <w:sz w:val="20"/>
          <w:szCs w:val="20"/>
        </w:rPr>
        <w:t>comply with the Privacy Act 1988 (Cwlth) and all other applicable privacy laws and such other data protection laws as may be in force from time to time which regulate the collection, storage, use and disclosure of information, as if it were regulated by those laws;</w:t>
      </w:r>
    </w:p>
    <w:p w14:paraId="0E30DE82" w14:textId="77777777" w:rsidR="00D65ED7" w:rsidRPr="00745EEB" w:rsidRDefault="00D65ED7" w:rsidP="00DD58DD">
      <w:pPr>
        <w:pStyle w:val="HACLAUSE4"/>
        <w:rPr>
          <w:rFonts w:cs="Arial"/>
          <w:sz w:val="20"/>
          <w:szCs w:val="20"/>
        </w:rPr>
      </w:pPr>
      <w:r w:rsidRPr="00745EEB">
        <w:rPr>
          <w:rFonts w:cs="Arial"/>
          <w:sz w:val="20"/>
          <w:szCs w:val="20"/>
        </w:rPr>
        <w:t>comply with all directions by the Principal:</w:t>
      </w:r>
    </w:p>
    <w:p w14:paraId="0E30DE83" w14:textId="77777777" w:rsidR="00D65ED7" w:rsidRPr="00745EEB" w:rsidRDefault="00D65ED7" w:rsidP="00DD58DD">
      <w:pPr>
        <w:pStyle w:val="HACLAUSE5"/>
        <w:rPr>
          <w:rFonts w:cs="Arial"/>
          <w:sz w:val="20"/>
          <w:szCs w:val="20"/>
        </w:rPr>
      </w:pPr>
      <w:r w:rsidRPr="00745EEB">
        <w:rPr>
          <w:rFonts w:cs="Arial"/>
          <w:sz w:val="20"/>
          <w:szCs w:val="20"/>
        </w:rPr>
        <w:t xml:space="preserve">relating to </w:t>
      </w:r>
      <w:proofErr w:type="gramStart"/>
      <w:r w:rsidRPr="00745EEB">
        <w:rPr>
          <w:rFonts w:cs="Arial"/>
          <w:sz w:val="20"/>
          <w:szCs w:val="20"/>
        </w:rPr>
        <w:t>the means by which</w:t>
      </w:r>
      <w:proofErr w:type="gramEnd"/>
      <w:r w:rsidRPr="00745EEB">
        <w:rPr>
          <w:rFonts w:cs="Arial"/>
          <w:sz w:val="20"/>
          <w:szCs w:val="20"/>
        </w:rPr>
        <w:t xml:space="preserve"> the Principal complies with the Privacy and Personal Information Protection Act 1998 (NSW), the Principal’s privacy policies, and all other applicable laws, codes and privacy policies; and</w:t>
      </w:r>
    </w:p>
    <w:p w14:paraId="0E30DE84" w14:textId="77777777" w:rsidR="00D65ED7" w:rsidRPr="00745EEB" w:rsidRDefault="00D65ED7" w:rsidP="00DD58DD">
      <w:pPr>
        <w:pStyle w:val="HACLAUSE5"/>
        <w:rPr>
          <w:rFonts w:cs="Arial"/>
          <w:sz w:val="20"/>
          <w:szCs w:val="20"/>
        </w:rPr>
      </w:pPr>
      <w:r w:rsidRPr="00745EEB">
        <w:rPr>
          <w:rFonts w:cs="Arial"/>
          <w:sz w:val="20"/>
          <w:szCs w:val="20"/>
        </w:rPr>
        <w:t xml:space="preserve">co-operate with the Principal in the resolution of any complaint alleging a breach of such laws, codes or privacy policy. </w:t>
      </w:r>
    </w:p>
    <w:p w14:paraId="0E30DE85" w14:textId="77777777" w:rsidR="00D65ED7" w:rsidRPr="00745EEB" w:rsidRDefault="00D65ED7" w:rsidP="0048674E">
      <w:pPr>
        <w:pStyle w:val="HACLAUSE2"/>
        <w:rPr>
          <w:rFonts w:cs="Arial"/>
          <w:sz w:val="20"/>
          <w:szCs w:val="20"/>
        </w:rPr>
      </w:pPr>
      <w:r w:rsidRPr="00745EEB">
        <w:rPr>
          <w:rFonts w:cs="Arial"/>
          <w:sz w:val="20"/>
          <w:szCs w:val="20"/>
        </w:rPr>
        <w:t>Provide information</w:t>
      </w:r>
    </w:p>
    <w:p w14:paraId="0E30DE86" w14:textId="77777777" w:rsidR="00D65ED7" w:rsidRPr="00745EEB" w:rsidRDefault="00D65ED7" w:rsidP="00DD58DD">
      <w:pPr>
        <w:pStyle w:val="HACLAUSENOFORMAT"/>
        <w:rPr>
          <w:sz w:val="20"/>
          <w:szCs w:val="20"/>
        </w:rPr>
      </w:pPr>
      <w:r w:rsidRPr="00745EEB">
        <w:rPr>
          <w:sz w:val="20"/>
          <w:szCs w:val="20"/>
        </w:rPr>
        <w:t>On request by the Principal or the Principal Representative, the Supplier will promptly provide all reasonable assistance to enable the Principal</w:t>
      </w:r>
      <w:r w:rsidRPr="00745EEB" w:rsidDel="008920F6">
        <w:rPr>
          <w:sz w:val="20"/>
          <w:szCs w:val="20"/>
        </w:rPr>
        <w:t xml:space="preserve"> </w:t>
      </w:r>
      <w:r w:rsidRPr="00745EEB">
        <w:rPr>
          <w:sz w:val="20"/>
          <w:szCs w:val="20"/>
        </w:rPr>
        <w:t>to comply with its obligations under this deed and at law, including providing details of any person (for example, a related body corporate or any other private sector entity in which the Supplier has an interest) that:</w:t>
      </w:r>
    </w:p>
    <w:p w14:paraId="0E30DE87" w14:textId="77777777" w:rsidR="00D65ED7" w:rsidRPr="00745EEB" w:rsidRDefault="00D65ED7" w:rsidP="00DD58DD">
      <w:pPr>
        <w:pStyle w:val="HACLAUSE4"/>
        <w:rPr>
          <w:rFonts w:cs="Arial"/>
          <w:sz w:val="20"/>
          <w:szCs w:val="20"/>
        </w:rPr>
      </w:pPr>
      <w:r w:rsidRPr="00745EEB">
        <w:rPr>
          <w:rFonts w:cs="Arial"/>
          <w:sz w:val="20"/>
          <w:szCs w:val="20"/>
        </w:rPr>
        <w:t xml:space="preserve">will be involved in performing any of the Supplier's obligations under this deed; or </w:t>
      </w:r>
    </w:p>
    <w:p w14:paraId="0E30DE88" w14:textId="77777777" w:rsidR="00D65ED7" w:rsidRPr="00745EEB" w:rsidRDefault="00D65ED7" w:rsidP="00DD58DD">
      <w:pPr>
        <w:pStyle w:val="HACLAUSE4"/>
        <w:rPr>
          <w:rFonts w:cs="Arial"/>
          <w:sz w:val="20"/>
          <w:szCs w:val="20"/>
        </w:rPr>
      </w:pPr>
      <w:r w:rsidRPr="00745EEB">
        <w:rPr>
          <w:rFonts w:cs="Arial"/>
          <w:sz w:val="20"/>
          <w:szCs w:val="20"/>
        </w:rPr>
        <w:t xml:space="preserve">will receive a benefit under this deed. </w:t>
      </w:r>
    </w:p>
    <w:p w14:paraId="0E30DE89" w14:textId="77777777" w:rsidR="00D65ED7" w:rsidRPr="00745EEB" w:rsidRDefault="00D65ED7" w:rsidP="00EB5F94">
      <w:pPr>
        <w:pStyle w:val="HACLAUSE5"/>
        <w:numPr>
          <w:ilvl w:val="0"/>
          <w:numId w:val="0"/>
        </w:numPr>
        <w:ind w:left="993"/>
        <w:rPr>
          <w:rFonts w:cs="Arial"/>
          <w:sz w:val="20"/>
          <w:szCs w:val="20"/>
        </w:rPr>
      </w:pPr>
      <w:r w:rsidRPr="00745EEB">
        <w:rPr>
          <w:rFonts w:cs="Arial"/>
          <w:sz w:val="20"/>
          <w:szCs w:val="20"/>
        </w:rPr>
        <w:t xml:space="preserve">This clause survives the termination of this deed for any reason whatsoever. </w:t>
      </w:r>
    </w:p>
    <w:p w14:paraId="0E30DE8A" w14:textId="77777777" w:rsidR="00D65ED7" w:rsidRPr="00745EEB" w:rsidRDefault="00D65ED7">
      <w:pPr>
        <w:pStyle w:val="HACLAUSE2"/>
        <w:rPr>
          <w:sz w:val="20"/>
          <w:szCs w:val="20"/>
        </w:rPr>
      </w:pPr>
      <w:r w:rsidRPr="00745EEB">
        <w:rPr>
          <w:sz w:val="20"/>
          <w:szCs w:val="20"/>
        </w:rPr>
        <w:t>Provide Customer Contract Information</w:t>
      </w:r>
    </w:p>
    <w:p w14:paraId="0E30DE8B" w14:textId="77777777" w:rsidR="00D65ED7" w:rsidRPr="00745EEB" w:rsidRDefault="00D65ED7">
      <w:pPr>
        <w:pStyle w:val="HACLAUSE2"/>
        <w:numPr>
          <w:ilvl w:val="0"/>
          <w:numId w:val="0"/>
        </w:numPr>
        <w:ind w:left="993"/>
        <w:rPr>
          <w:sz w:val="20"/>
          <w:szCs w:val="20"/>
        </w:rPr>
      </w:pPr>
      <w:r w:rsidRPr="00745EEB">
        <w:rPr>
          <w:b w:val="0"/>
          <w:sz w:val="20"/>
          <w:szCs w:val="20"/>
        </w:rPr>
        <w:t>On request by the Principal or the Principal Representative</w:t>
      </w:r>
      <w:r w:rsidRPr="00745EEB">
        <w:rPr>
          <w:rFonts w:cs="Arial"/>
          <w:b w:val="0"/>
          <w:sz w:val="20"/>
          <w:szCs w:val="20"/>
        </w:rPr>
        <w:t xml:space="preserve">, the Supplier will promptly provide to the Principal copies, at no cost, of any Customer Contract made with an Eligible Customer including any order placed by an Eligible Customer </w:t>
      </w:r>
      <w:r w:rsidRPr="00745EEB">
        <w:rPr>
          <w:b w:val="0"/>
          <w:sz w:val="20"/>
          <w:szCs w:val="20"/>
        </w:rPr>
        <w:t>This clause survives the termination of this deed for any reason whatsoever.</w:t>
      </w:r>
    </w:p>
    <w:p w14:paraId="0E30DE8C" w14:textId="77777777" w:rsidR="00D65ED7" w:rsidRPr="00745EEB" w:rsidRDefault="00D65ED7" w:rsidP="000A30E2">
      <w:pPr>
        <w:pStyle w:val="HACLAUSE1"/>
      </w:pPr>
      <w:bookmarkStart w:id="58" w:name="_Toc325533556"/>
      <w:bookmarkStart w:id="59" w:name="_Ref325547757"/>
      <w:bookmarkStart w:id="60" w:name="_Ref325702694"/>
      <w:bookmarkStart w:id="61" w:name="_Toc326673153"/>
      <w:bookmarkStart w:id="62" w:name="_Toc326673195"/>
      <w:bookmarkStart w:id="63" w:name="_Ref340225541"/>
      <w:bookmarkStart w:id="64" w:name="_Toc340230501"/>
      <w:bookmarkStart w:id="65" w:name="_Toc365973963"/>
      <w:r w:rsidRPr="00745EEB">
        <w:t>Representatives, reporting and audits</w:t>
      </w:r>
      <w:bookmarkEnd w:id="58"/>
      <w:bookmarkEnd w:id="59"/>
      <w:bookmarkEnd w:id="60"/>
      <w:bookmarkEnd w:id="61"/>
      <w:bookmarkEnd w:id="62"/>
      <w:bookmarkEnd w:id="63"/>
      <w:bookmarkEnd w:id="64"/>
      <w:bookmarkEnd w:id="65"/>
    </w:p>
    <w:p w14:paraId="0E30DE8D" w14:textId="77777777" w:rsidR="00D65ED7" w:rsidRPr="00745EEB" w:rsidRDefault="00D65ED7" w:rsidP="0048674E">
      <w:pPr>
        <w:pStyle w:val="HACLAUSE2"/>
        <w:rPr>
          <w:rFonts w:cs="Arial"/>
          <w:sz w:val="20"/>
          <w:szCs w:val="20"/>
        </w:rPr>
      </w:pPr>
      <w:r w:rsidRPr="00745EEB">
        <w:rPr>
          <w:rFonts w:cs="Arial"/>
          <w:sz w:val="20"/>
          <w:szCs w:val="20"/>
        </w:rPr>
        <w:t>Responsibilities</w:t>
      </w:r>
    </w:p>
    <w:p w14:paraId="0E30DE8E" w14:textId="77777777" w:rsidR="00D65ED7" w:rsidRPr="00745EEB" w:rsidRDefault="00D65ED7" w:rsidP="00DD58DD">
      <w:pPr>
        <w:pStyle w:val="HACLAUSENOFORMAT"/>
        <w:rPr>
          <w:sz w:val="20"/>
          <w:szCs w:val="20"/>
        </w:rPr>
      </w:pPr>
      <w:r w:rsidRPr="00745EEB">
        <w:rPr>
          <w:sz w:val="20"/>
          <w:szCs w:val="20"/>
        </w:rPr>
        <w:t>The Principal Representative and the Supplier Representative will be responsible for the co-ordination and management between the parties of this deed, including ensuring the performance by the parties of their respective roles and responsibilities.</w:t>
      </w:r>
    </w:p>
    <w:p w14:paraId="0E30DE8F" w14:textId="77777777" w:rsidR="00D65ED7" w:rsidRPr="00745EEB" w:rsidRDefault="00D65ED7" w:rsidP="0048674E">
      <w:pPr>
        <w:pStyle w:val="HACLAUSE2"/>
        <w:rPr>
          <w:rFonts w:cs="Arial"/>
          <w:sz w:val="20"/>
          <w:szCs w:val="20"/>
        </w:rPr>
      </w:pPr>
      <w:bookmarkStart w:id="66" w:name="_Ref325702743"/>
      <w:r w:rsidRPr="00745EEB">
        <w:rPr>
          <w:rFonts w:cs="Arial"/>
          <w:sz w:val="20"/>
          <w:szCs w:val="20"/>
        </w:rPr>
        <w:t>Reports</w:t>
      </w:r>
      <w:bookmarkEnd w:id="66"/>
    </w:p>
    <w:p w14:paraId="0E30DE90" w14:textId="77777777" w:rsidR="00D65ED7" w:rsidRPr="00745EEB" w:rsidRDefault="00D65ED7" w:rsidP="00DD58DD">
      <w:pPr>
        <w:pStyle w:val="HACLAUSENOFORMAT"/>
        <w:rPr>
          <w:sz w:val="20"/>
          <w:szCs w:val="20"/>
        </w:rPr>
      </w:pPr>
      <w:r w:rsidRPr="00745EEB">
        <w:rPr>
          <w:sz w:val="20"/>
          <w:szCs w:val="20"/>
        </w:rPr>
        <w:t>The Supplier must provide to the Principal Representative the reports with the content and in the frequency and form (electronic or physical) set out in the Head Agreement Details.</w:t>
      </w:r>
    </w:p>
    <w:p w14:paraId="0E30DE91" w14:textId="77777777" w:rsidR="00D65ED7" w:rsidRPr="00745EEB" w:rsidRDefault="00D65ED7" w:rsidP="0048674E">
      <w:pPr>
        <w:pStyle w:val="HACLAUSE2"/>
        <w:rPr>
          <w:rFonts w:cs="Arial"/>
          <w:sz w:val="20"/>
          <w:szCs w:val="20"/>
        </w:rPr>
      </w:pPr>
      <w:bookmarkStart w:id="67" w:name="_Ref325702783"/>
      <w:r w:rsidRPr="00745EEB">
        <w:rPr>
          <w:rFonts w:cs="Arial"/>
          <w:sz w:val="20"/>
          <w:szCs w:val="20"/>
        </w:rPr>
        <w:lastRenderedPageBreak/>
        <w:t>Review meetings</w:t>
      </w:r>
      <w:bookmarkEnd w:id="67"/>
    </w:p>
    <w:p w14:paraId="0E30DE92" w14:textId="77777777" w:rsidR="00D65ED7" w:rsidRPr="00745EEB" w:rsidRDefault="00D65ED7" w:rsidP="00DD58DD">
      <w:pPr>
        <w:pStyle w:val="HACLAUSENOFORMAT"/>
        <w:rPr>
          <w:sz w:val="20"/>
          <w:szCs w:val="20"/>
        </w:rPr>
      </w:pPr>
      <w:r w:rsidRPr="00745EEB">
        <w:rPr>
          <w:sz w:val="20"/>
          <w:szCs w:val="20"/>
        </w:rPr>
        <w:t>The Supplier Representative must attend meetings with the Principal Representative at a place and time to be notified to the Supplier by the Principal Representative on the frequency required by the Principal Representative. The Principal Representative will send an agenda for the review meeting prior to the meeting.</w:t>
      </w:r>
    </w:p>
    <w:p w14:paraId="0E30DE93" w14:textId="77777777" w:rsidR="00D65ED7" w:rsidRPr="00745EEB" w:rsidRDefault="00D65ED7" w:rsidP="0048674E">
      <w:pPr>
        <w:pStyle w:val="HACLAUSE2"/>
        <w:rPr>
          <w:rFonts w:cs="Arial"/>
          <w:sz w:val="20"/>
          <w:szCs w:val="20"/>
        </w:rPr>
      </w:pPr>
      <w:r w:rsidRPr="00745EEB">
        <w:rPr>
          <w:rFonts w:cs="Arial"/>
          <w:sz w:val="20"/>
          <w:szCs w:val="20"/>
        </w:rPr>
        <w:t>Records and inspection</w:t>
      </w:r>
    </w:p>
    <w:p w14:paraId="0E30DE94" w14:textId="77777777" w:rsidR="00D65ED7" w:rsidRPr="00745EEB" w:rsidRDefault="00D65ED7" w:rsidP="00DD58DD">
      <w:pPr>
        <w:pStyle w:val="HACLAUSENOFORMAT"/>
        <w:rPr>
          <w:sz w:val="20"/>
          <w:szCs w:val="20"/>
        </w:rPr>
      </w:pPr>
      <w:r w:rsidRPr="00745EEB">
        <w:rPr>
          <w:sz w:val="20"/>
          <w:szCs w:val="20"/>
        </w:rPr>
        <w:t>The Supplier must, and must ensure all Subcontractors:</w:t>
      </w:r>
    </w:p>
    <w:p w14:paraId="0E30DE95" w14:textId="77777777" w:rsidR="00D65ED7" w:rsidRPr="00745EEB" w:rsidRDefault="00D65ED7" w:rsidP="00DD58DD">
      <w:pPr>
        <w:pStyle w:val="HACLAUSE4"/>
        <w:rPr>
          <w:rFonts w:cs="Arial"/>
          <w:sz w:val="20"/>
          <w:szCs w:val="20"/>
        </w:rPr>
      </w:pPr>
      <w:r w:rsidRPr="00745EEB">
        <w:rPr>
          <w:rFonts w:cs="Arial"/>
          <w:sz w:val="20"/>
          <w:szCs w:val="20"/>
        </w:rPr>
        <w:t>keep and maintain all necessary Records during the Head Agreement Term and 7 years thereafter;</w:t>
      </w:r>
    </w:p>
    <w:p w14:paraId="0E30DE96" w14:textId="77777777" w:rsidR="00D65ED7" w:rsidRPr="00745EEB" w:rsidRDefault="00D65ED7" w:rsidP="00DD58DD">
      <w:pPr>
        <w:pStyle w:val="HACLAUSE4"/>
        <w:rPr>
          <w:rFonts w:cs="Arial"/>
          <w:sz w:val="20"/>
          <w:szCs w:val="20"/>
        </w:rPr>
      </w:pPr>
      <w:r w:rsidRPr="00745EEB">
        <w:rPr>
          <w:rFonts w:cs="Arial"/>
          <w:sz w:val="20"/>
          <w:szCs w:val="20"/>
        </w:rPr>
        <w:t xml:space="preserve">make those Records available for inspection and/or audit as reasonably required by the Principal, the Principal Representative, a regulator, any external auditor or advisor or any of their authorised representatives, during normal business hours.  Copies and extracts of any Records may be taken for these purposes; </w:t>
      </w:r>
    </w:p>
    <w:p w14:paraId="0E30DE97" w14:textId="77777777" w:rsidR="00D65ED7" w:rsidRPr="00745EEB" w:rsidRDefault="00D65ED7" w:rsidP="00DD58DD">
      <w:pPr>
        <w:pStyle w:val="HACLAUSE4"/>
        <w:rPr>
          <w:rFonts w:cs="Arial"/>
          <w:sz w:val="20"/>
          <w:szCs w:val="20"/>
        </w:rPr>
      </w:pPr>
      <w:r w:rsidRPr="00745EEB">
        <w:rPr>
          <w:rFonts w:cs="Arial"/>
          <w:sz w:val="20"/>
          <w:szCs w:val="20"/>
        </w:rPr>
        <w:t>permit the Principal or the Principal Representative to inspect or appoint a third party to inspect the Supplier’s premises to confirm compliance with this deed; and</w:t>
      </w:r>
    </w:p>
    <w:p w14:paraId="0E30DE98" w14:textId="77777777" w:rsidR="00D65ED7" w:rsidRPr="00745EEB" w:rsidRDefault="00D65ED7" w:rsidP="00DD58DD">
      <w:pPr>
        <w:pStyle w:val="HACLAUSE4"/>
        <w:rPr>
          <w:rFonts w:cs="Arial"/>
          <w:sz w:val="20"/>
          <w:szCs w:val="20"/>
        </w:rPr>
      </w:pPr>
      <w:r w:rsidRPr="00745EEB">
        <w:rPr>
          <w:rFonts w:cs="Arial"/>
          <w:sz w:val="20"/>
          <w:szCs w:val="20"/>
        </w:rPr>
        <w:t>provide all appropriate resources and all reasonable assistance required by any person conducting any inspection and/or audit, and fully co-operate with that person in good faith and at the Supplier’s sole cost.</w:t>
      </w:r>
    </w:p>
    <w:p w14:paraId="0E30DE99" w14:textId="77777777" w:rsidR="00D65ED7" w:rsidRPr="00745EEB" w:rsidRDefault="00D65ED7" w:rsidP="0048674E">
      <w:pPr>
        <w:pStyle w:val="HACLAUSE2"/>
        <w:rPr>
          <w:rFonts w:cs="Arial"/>
          <w:sz w:val="20"/>
          <w:szCs w:val="20"/>
        </w:rPr>
      </w:pPr>
      <w:bookmarkStart w:id="68" w:name="_Ref326155359"/>
      <w:r w:rsidRPr="00745EEB">
        <w:rPr>
          <w:rFonts w:cs="Arial"/>
          <w:sz w:val="20"/>
          <w:szCs w:val="20"/>
        </w:rPr>
        <w:t>Annual audit</w:t>
      </w:r>
      <w:bookmarkEnd w:id="68"/>
    </w:p>
    <w:p w14:paraId="0E30DE9A" w14:textId="77777777" w:rsidR="00D65ED7" w:rsidRPr="00745EEB" w:rsidRDefault="00D65ED7" w:rsidP="00DD58DD">
      <w:pPr>
        <w:pStyle w:val="HACLAUSENOFORMAT"/>
        <w:rPr>
          <w:sz w:val="20"/>
          <w:szCs w:val="20"/>
        </w:rPr>
      </w:pPr>
      <w:r w:rsidRPr="00745EEB">
        <w:rPr>
          <w:sz w:val="20"/>
          <w:szCs w:val="20"/>
        </w:rPr>
        <w:t xml:space="preserve">The Principal may (whether on its own behalf or on behalf of an Eligible Customer) conduct itself, or appoint a third party to conduct, an audit of the Supplier’s performance and compliance with this deed and the Customer Contracts.  </w:t>
      </w:r>
    </w:p>
    <w:p w14:paraId="0E30DE9B" w14:textId="77777777" w:rsidR="00D65ED7" w:rsidRPr="00745EEB" w:rsidRDefault="00D65ED7" w:rsidP="0048674E">
      <w:pPr>
        <w:pStyle w:val="HACLAUSE2"/>
        <w:rPr>
          <w:rFonts w:cs="Arial"/>
          <w:sz w:val="20"/>
          <w:szCs w:val="20"/>
        </w:rPr>
      </w:pPr>
      <w:r w:rsidRPr="00745EEB">
        <w:rPr>
          <w:rFonts w:cs="Arial"/>
          <w:sz w:val="20"/>
          <w:szCs w:val="20"/>
        </w:rPr>
        <w:t>Costs of audit</w:t>
      </w:r>
    </w:p>
    <w:p w14:paraId="0E30DE9C" w14:textId="77777777" w:rsidR="00D65ED7" w:rsidRPr="00745EEB" w:rsidRDefault="00D65ED7" w:rsidP="00DD58DD">
      <w:pPr>
        <w:pStyle w:val="HACLAUSENOFORMAT"/>
        <w:rPr>
          <w:sz w:val="20"/>
          <w:szCs w:val="20"/>
        </w:rPr>
      </w:pPr>
      <w:r w:rsidRPr="00745EEB">
        <w:rPr>
          <w:sz w:val="20"/>
          <w:szCs w:val="20"/>
        </w:rPr>
        <w:t xml:space="preserve">The auditor’s costs incurred by the Principal in the audit under clause </w:t>
      </w:r>
      <w:r w:rsidR="005518DE" w:rsidRPr="00745EEB">
        <w:fldChar w:fldCharType="begin"/>
      </w:r>
      <w:r w:rsidR="005518DE" w:rsidRPr="00745EEB">
        <w:instrText xml:space="preserve"> REF _Ref326155359 \r \h  \* MERGEFORMAT </w:instrText>
      </w:r>
      <w:r w:rsidR="005518DE" w:rsidRPr="00745EEB">
        <w:fldChar w:fldCharType="separate"/>
      </w:r>
      <w:r w:rsidRPr="00745EEB">
        <w:rPr>
          <w:sz w:val="20"/>
          <w:szCs w:val="20"/>
        </w:rPr>
        <w:t>H 7.5</w:t>
      </w:r>
      <w:r w:rsidR="005518DE" w:rsidRPr="00745EEB">
        <w:fldChar w:fldCharType="end"/>
      </w:r>
      <w:r w:rsidRPr="00745EEB">
        <w:rPr>
          <w:sz w:val="20"/>
          <w:szCs w:val="20"/>
        </w:rPr>
        <w:t xml:space="preserve"> (Annual audit) will be paid by the Principal.  However, where the auditor objectively determines that the performance by the Supplier falls below the Service Levels or identifies breaches of this deed or any Customer Contract by the Supplier, all the costs of the Principal (including third party auditor fees) in respect of that audit will be paid by the Supplier. </w:t>
      </w:r>
    </w:p>
    <w:p w14:paraId="0E30DE9D" w14:textId="77777777" w:rsidR="00D65ED7" w:rsidRPr="00745EEB" w:rsidRDefault="00D65ED7" w:rsidP="0048674E">
      <w:pPr>
        <w:pStyle w:val="HACLAUSE2"/>
        <w:rPr>
          <w:rFonts w:cs="Arial"/>
          <w:sz w:val="20"/>
          <w:szCs w:val="20"/>
        </w:rPr>
      </w:pPr>
      <w:r w:rsidRPr="00745EEB">
        <w:rPr>
          <w:rFonts w:cs="Arial"/>
          <w:sz w:val="20"/>
          <w:szCs w:val="20"/>
        </w:rPr>
        <w:t>Costs</w:t>
      </w:r>
    </w:p>
    <w:p w14:paraId="0E30DE9E" w14:textId="77777777" w:rsidR="00D65ED7" w:rsidRPr="00745EEB" w:rsidRDefault="00D65ED7" w:rsidP="00DD58DD">
      <w:pPr>
        <w:pStyle w:val="HACLAUSENOFORMAT"/>
        <w:rPr>
          <w:sz w:val="20"/>
          <w:szCs w:val="20"/>
        </w:rPr>
      </w:pPr>
      <w:r w:rsidRPr="00745EEB">
        <w:rPr>
          <w:sz w:val="20"/>
          <w:szCs w:val="20"/>
        </w:rPr>
        <w:t xml:space="preserve">Unless expressly provided otherwise in this clause 7, the Principal and the Supplier will each pay their own costs and expenses in connection with this clause </w:t>
      </w:r>
      <w:r w:rsidR="005518DE" w:rsidRPr="00745EEB">
        <w:fldChar w:fldCharType="begin"/>
      </w:r>
      <w:r w:rsidR="005518DE" w:rsidRPr="00745EEB">
        <w:instrText xml:space="preserve"> REF _Ref325547757 \r \h  \* MERGEFORMAT </w:instrText>
      </w:r>
      <w:r w:rsidR="005518DE" w:rsidRPr="00745EEB">
        <w:fldChar w:fldCharType="separate"/>
      </w:r>
      <w:r w:rsidRPr="00745EEB">
        <w:rPr>
          <w:sz w:val="20"/>
          <w:szCs w:val="20"/>
        </w:rPr>
        <w:t>H 7</w:t>
      </w:r>
      <w:r w:rsidR="005518DE" w:rsidRPr="00745EEB">
        <w:fldChar w:fldCharType="end"/>
      </w:r>
      <w:r w:rsidRPr="00745EEB">
        <w:rPr>
          <w:sz w:val="20"/>
          <w:szCs w:val="20"/>
        </w:rPr>
        <w:t>.</w:t>
      </w:r>
    </w:p>
    <w:p w14:paraId="0E30DE9F" w14:textId="77777777" w:rsidR="00D65ED7" w:rsidRPr="00745EEB" w:rsidRDefault="00D65ED7" w:rsidP="000A30E2">
      <w:pPr>
        <w:pStyle w:val="HACLAUSE1"/>
      </w:pPr>
      <w:bookmarkStart w:id="69" w:name="_Toc326673154"/>
      <w:bookmarkStart w:id="70" w:name="_Toc326673196"/>
      <w:bookmarkStart w:id="71" w:name="_Toc340230502"/>
      <w:bookmarkStart w:id="72" w:name="_Toc365973964"/>
      <w:r w:rsidRPr="00745EEB">
        <w:t>Change control</w:t>
      </w:r>
      <w:bookmarkEnd w:id="69"/>
      <w:bookmarkEnd w:id="70"/>
      <w:bookmarkEnd w:id="71"/>
      <w:bookmarkEnd w:id="72"/>
    </w:p>
    <w:p w14:paraId="0E30DEA0" w14:textId="77777777" w:rsidR="00D65ED7" w:rsidRPr="00745EEB" w:rsidRDefault="00D65ED7" w:rsidP="0048674E">
      <w:pPr>
        <w:pStyle w:val="HACLAUSE2"/>
        <w:rPr>
          <w:rFonts w:cs="Arial"/>
          <w:sz w:val="20"/>
          <w:szCs w:val="20"/>
        </w:rPr>
      </w:pPr>
      <w:r w:rsidRPr="00745EEB">
        <w:rPr>
          <w:rFonts w:cs="Arial"/>
          <w:sz w:val="20"/>
          <w:szCs w:val="20"/>
        </w:rPr>
        <w:t>Change request</w:t>
      </w:r>
    </w:p>
    <w:p w14:paraId="0E30DEA1" w14:textId="77777777" w:rsidR="00D65ED7" w:rsidRPr="00745EEB" w:rsidRDefault="00D65ED7" w:rsidP="00DD58DD">
      <w:pPr>
        <w:pStyle w:val="HACLAUSENOFORMAT"/>
        <w:rPr>
          <w:sz w:val="20"/>
          <w:szCs w:val="20"/>
        </w:rPr>
      </w:pPr>
      <w:r w:rsidRPr="00745EEB">
        <w:rPr>
          <w:sz w:val="20"/>
          <w:szCs w:val="20"/>
        </w:rPr>
        <w:t>Either party may request a change to:</w:t>
      </w:r>
    </w:p>
    <w:p w14:paraId="0E30DEA2" w14:textId="77777777" w:rsidR="00D65ED7" w:rsidRPr="00745EEB" w:rsidRDefault="00D65ED7" w:rsidP="00DD58DD">
      <w:pPr>
        <w:pStyle w:val="HACLAUSE4"/>
        <w:rPr>
          <w:rFonts w:cs="Arial"/>
          <w:sz w:val="20"/>
          <w:szCs w:val="20"/>
        </w:rPr>
      </w:pPr>
      <w:r w:rsidRPr="00745EEB">
        <w:rPr>
          <w:rFonts w:cs="Arial"/>
          <w:sz w:val="20"/>
          <w:szCs w:val="20"/>
        </w:rPr>
        <w:t xml:space="preserve">the scope, </w:t>
      </w:r>
      <w:proofErr w:type="gramStart"/>
      <w:r w:rsidRPr="00745EEB">
        <w:rPr>
          <w:rFonts w:cs="Arial"/>
          <w:sz w:val="20"/>
          <w:szCs w:val="20"/>
        </w:rPr>
        <w:t>packaging  or</w:t>
      </w:r>
      <w:proofErr w:type="gramEnd"/>
      <w:r w:rsidRPr="00745EEB">
        <w:rPr>
          <w:rFonts w:cs="Arial"/>
          <w:sz w:val="20"/>
          <w:szCs w:val="20"/>
        </w:rPr>
        <w:t xml:space="preserve"> description of any Goods or Services; or</w:t>
      </w:r>
    </w:p>
    <w:p w14:paraId="0E30DEA3" w14:textId="77777777" w:rsidR="00D65ED7" w:rsidRPr="00745EEB" w:rsidRDefault="00D65ED7" w:rsidP="00DD58DD">
      <w:pPr>
        <w:pStyle w:val="HACLAUSE4"/>
        <w:rPr>
          <w:rFonts w:cs="Arial"/>
          <w:sz w:val="20"/>
          <w:szCs w:val="20"/>
        </w:rPr>
      </w:pPr>
      <w:r w:rsidRPr="00745EEB">
        <w:rPr>
          <w:rFonts w:cs="Arial"/>
          <w:sz w:val="20"/>
          <w:szCs w:val="20"/>
        </w:rPr>
        <w:t>the requirements of a Supply Schedule;</w:t>
      </w:r>
    </w:p>
    <w:p w14:paraId="0E30DEA4" w14:textId="77777777" w:rsidR="00D65ED7" w:rsidRPr="00745EEB" w:rsidRDefault="00D65ED7" w:rsidP="00DD58DD">
      <w:pPr>
        <w:pStyle w:val="HACLAUSENOFORMAT"/>
        <w:rPr>
          <w:sz w:val="20"/>
          <w:szCs w:val="20"/>
        </w:rPr>
      </w:pPr>
      <w:r w:rsidRPr="00745EEB">
        <w:rPr>
          <w:sz w:val="20"/>
          <w:szCs w:val="20"/>
        </w:rPr>
        <w:t>(each a “Change”) by issuing a notice in writing to the other party.</w:t>
      </w:r>
    </w:p>
    <w:p w14:paraId="0E30DEA5" w14:textId="77777777" w:rsidR="00D65ED7" w:rsidRPr="00745EEB" w:rsidRDefault="00D65ED7" w:rsidP="0048674E">
      <w:pPr>
        <w:pStyle w:val="HACLAUSE2"/>
        <w:rPr>
          <w:rFonts w:cs="Arial"/>
          <w:sz w:val="20"/>
          <w:szCs w:val="20"/>
        </w:rPr>
      </w:pPr>
      <w:r w:rsidRPr="00745EEB">
        <w:rPr>
          <w:rFonts w:cs="Arial"/>
          <w:sz w:val="20"/>
          <w:szCs w:val="20"/>
        </w:rPr>
        <w:t>Change request by the Principal</w:t>
      </w:r>
    </w:p>
    <w:p w14:paraId="0E30DEA6" w14:textId="77777777" w:rsidR="00D65ED7" w:rsidRPr="00745EEB" w:rsidRDefault="00D65ED7" w:rsidP="00DD58DD">
      <w:pPr>
        <w:pStyle w:val="HACLAUSENOFORMAT"/>
        <w:rPr>
          <w:sz w:val="20"/>
          <w:szCs w:val="20"/>
        </w:rPr>
      </w:pPr>
      <w:r w:rsidRPr="00745EEB">
        <w:rPr>
          <w:sz w:val="20"/>
          <w:szCs w:val="20"/>
        </w:rPr>
        <w:t>If a Change is requested by the Principal or Principal Representative, the Supplier must provide to the Principal Representative within 10 Business Days of receiving the notice of request, or such other period as the parties may agree, a Change Proposal which complies with clause 8.5 (Requirements for Change Proposal).</w:t>
      </w:r>
    </w:p>
    <w:p w14:paraId="0E30DEA7" w14:textId="77777777" w:rsidR="00D65ED7" w:rsidRPr="00745EEB" w:rsidRDefault="00D65ED7" w:rsidP="0048674E">
      <w:pPr>
        <w:pStyle w:val="HACLAUSE2"/>
        <w:rPr>
          <w:rFonts w:cs="Arial"/>
          <w:sz w:val="20"/>
          <w:szCs w:val="20"/>
        </w:rPr>
      </w:pPr>
      <w:r w:rsidRPr="00745EEB">
        <w:rPr>
          <w:rFonts w:cs="Arial"/>
          <w:sz w:val="20"/>
          <w:szCs w:val="20"/>
        </w:rPr>
        <w:lastRenderedPageBreak/>
        <w:t>Change request by Supplier</w:t>
      </w:r>
    </w:p>
    <w:p w14:paraId="0E30DEA8" w14:textId="77777777" w:rsidR="00D65ED7" w:rsidRPr="00745EEB" w:rsidRDefault="00D65ED7" w:rsidP="00DD58DD">
      <w:pPr>
        <w:pStyle w:val="HACLAUSENOFORMAT"/>
        <w:rPr>
          <w:sz w:val="20"/>
          <w:szCs w:val="20"/>
        </w:rPr>
      </w:pPr>
      <w:r w:rsidRPr="00745EEB">
        <w:rPr>
          <w:sz w:val="20"/>
          <w:szCs w:val="20"/>
        </w:rPr>
        <w:t>If the Change is requested by the Supplier, the Supplier must include a Change Proposal with the request for Change or provide the Change Proposal at such later date as the parties may otherwise agree.</w:t>
      </w:r>
    </w:p>
    <w:p w14:paraId="0E30DEA9" w14:textId="77777777" w:rsidR="00D65ED7" w:rsidRPr="00745EEB" w:rsidRDefault="00D65ED7" w:rsidP="0048674E">
      <w:pPr>
        <w:pStyle w:val="HACLAUSE2"/>
        <w:rPr>
          <w:rFonts w:cs="Arial"/>
          <w:sz w:val="20"/>
          <w:szCs w:val="20"/>
        </w:rPr>
      </w:pPr>
      <w:r w:rsidRPr="00745EEB">
        <w:rPr>
          <w:rFonts w:cs="Arial"/>
          <w:sz w:val="20"/>
          <w:szCs w:val="20"/>
        </w:rPr>
        <w:t xml:space="preserve">Assistance from the Principal </w:t>
      </w:r>
    </w:p>
    <w:p w14:paraId="0E30DEAA" w14:textId="77777777" w:rsidR="00D65ED7" w:rsidRPr="00745EEB" w:rsidRDefault="00D65ED7" w:rsidP="00DD58DD">
      <w:pPr>
        <w:pStyle w:val="HACLAUSENOFORMAT"/>
        <w:rPr>
          <w:sz w:val="20"/>
          <w:szCs w:val="20"/>
        </w:rPr>
      </w:pPr>
      <w:r w:rsidRPr="00745EEB">
        <w:rPr>
          <w:sz w:val="20"/>
          <w:szCs w:val="20"/>
        </w:rPr>
        <w:t xml:space="preserve">Where the Supplier requires information from the Principal </w:t>
      </w:r>
      <w:proofErr w:type="gramStart"/>
      <w:r w:rsidRPr="00745EEB">
        <w:rPr>
          <w:sz w:val="20"/>
          <w:szCs w:val="20"/>
        </w:rPr>
        <w:t>in order to</w:t>
      </w:r>
      <w:proofErr w:type="gramEnd"/>
      <w:r w:rsidRPr="00745EEB">
        <w:rPr>
          <w:sz w:val="20"/>
          <w:szCs w:val="20"/>
        </w:rPr>
        <w:t xml:space="preserve"> properly prepare a Change Proposal, the Principal will provide or arrange for the Principal Representative to provide all such information reasonably requested promptly within a reasonable period from the date of the request.</w:t>
      </w:r>
    </w:p>
    <w:p w14:paraId="0E30DEAB" w14:textId="77777777" w:rsidR="00D65ED7" w:rsidRPr="00745EEB" w:rsidRDefault="00D65ED7" w:rsidP="0048674E">
      <w:pPr>
        <w:pStyle w:val="HACLAUSE2"/>
        <w:rPr>
          <w:rFonts w:cs="Arial"/>
          <w:sz w:val="20"/>
          <w:szCs w:val="20"/>
        </w:rPr>
      </w:pPr>
      <w:r w:rsidRPr="00745EEB">
        <w:rPr>
          <w:rFonts w:cs="Arial"/>
          <w:sz w:val="20"/>
          <w:szCs w:val="20"/>
        </w:rPr>
        <w:t>Requirements for Change Proposal</w:t>
      </w:r>
    </w:p>
    <w:p w14:paraId="0E30DEAC" w14:textId="77777777" w:rsidR="00D65ED7" w:rsidRPr="00745EEB" w:rsidRDefault="00D65ED7" w:rsidP="00DD58DD">
      <w:pPr>
        <w:pStyle w:val="HACLAUSENOFORMAT"/>
        <w:rPr>
          <w:sz w:val="20"/>
          <w:szCs w:val="20"/>
        </w:rPr>
      </w:pPr>
      <w:r w:rsidRPr="00745EEB">
        <w:rPr>
          <w:sz w:val="20"/>
          <w:szCs w:val="20"/>
        </w:rPr>
        <w:t>Each Change Proposal must:</w:t>
      </w:r>
    </w:p>
    <w:p w14:paraId="0E30DEAD" w14:textId="77777777" w:rsidR="00D65ED7" w:rsidRPr="00745EEB" w:rsidRDefault="00D65ED7" w:rsidP="00DD58DD">
      <w:pPr>
        <w:pStyle w:val="HACLAUSE4"/>
        <w:rPr>
          <w:rFonts w:cs="Arial"/>
          <w:sz w:val="20"/>
          <w:szCs w:val="20"/>
        </w:rPr>
      </w:pPr>
      <w:r w:rsidRPr="00745EEB">
        <w:rPr>
          <w:rFonts w:cs="Arial"/>
          <w:sz w:val="20"/>
          <w:szCs w:val="20"/>
        </w:rPr>
        <w:t>set out a full description of the Change; and</w:t>
      </w:r>
    </w:p>
    <w:p w14:paraId="0E30DEAE" w14:textId="77777777" w:rsidR="00D65ED7" w:rsidRPr="00745EEB" w:rsidRDefault="00D65ED7" w:rsidP="00DD58DD">
      <w:pPr>
        <w:pStyle w:val="HACLAUSE4"/>
        <w:rPr>
          <w:rFonts w:cs="Arial"/>
          <w:sz w:val="20"/>
          <w:szCs w:val="20"/>
        </w:rPr>
      </w:pPr>
      <w:r w:rsidRPr="00745EEB">
        <w:rPr>
          <w:rFonts w:cs="Arial"/>
          <w:sz w:val="20"/>
          <w:szCs w:val="20"/>
        </w:rPr>
        <w:t xml:space="preserve">specify all changes to the relevant Contract Price, the relevant timeframes and any other conditions which the Supplier reasonably requires </w:t>
      </w:r>
      <w:proofErr w:type="gramStart"/>
      <w:r w:rsidRPr="00745EEB">
        <w:rPr>
          <w:rFonts w:cs="Arial"/>
          <w:sz w:val="20"/>
          <w:szCs w:val="20"/>
        </w:rPr>
        <w:t>in order to</w:t>
      </w:r>
      <w:proofErr w:type="gramEnd"/>
      <w:r w:rsidRPr="00745EEB">
        <w:rPr>
          <w:rFonts w:cs="Arial"/>
          <w:sz w:val="20"/>
          <w:szCs w:val="20"/>
        </w:rPr>
        <w:t xml:space="preserve"> perform the Change and must detail reasons for those changes.</w:t>
      </w:r>
    </w:p>
    <w:p w14:paraId="0E30DEAF" w14:textId="77777777" w:rsidR="00D65ED7" w:rsidRPr="00745EEB" w:rsidRDefault="00D65ED7" w:rsidP="00DD58DD">
      <w:pPr>
        <w:pStyle w:val="HACLAUSENOFORMAT"/>
        <w:rPr>
          <w:sz w:val="20"/>
          <w:szCs w:val="20"/>
        </w:rPr>
      </w:pPr>
      <w:r w:rsidRPr="00745EEB">
        <w:rPr>
          <w:sz w:val="20"/>
          <w:szCs w:val="20"/>
        </w:rPr>
        <w:t xml:space="preserve">Any adjustment to the Contract Price must be based on the Supplier’s actual direct costs </w:t>
      </w:r>
      <w:proofErr w:type="gramStart"/>
      <w:r w:rsidRPr="00745EEB">
        <w:rPr>
          <w:sz w:val="20"/>
          <w:szCs w:val="20"/>
        </w:rPr>
        <w:t>as a result of</w:t>
      </w:r>
      <w:proofErr w:type="gramEnd"/>
      <w:r w:rsidRPr="00745EEB">
        <w:rPr>
          <w:sz w:val="20"/>
          <w:szCs w:val="20"/>
        </w:rPr>
        <w:t xml:space="preserve"> the Change, including a reasonable profit allowance.</w:t>
      </w:r>
    </w:p>
    <w:p w14:paraId="0E30DEB0" w14:textId="77777777" w:rsidR="00D65ED7" w:rsidRPr="00745EEB" w:rsidRDefault="00D65ED7" w:rsidP="0048674E">
      <w:pPr>
        <w:pStyle w:val="HACLAUSE2"/>
        <w:rPr>
          <w:rFonts w:cs="Arial"/>
          <w:sz w:val="20"/>
          <w:szCs w:val="20"/>
        </w:rPr>
      </w:pPr>
      <w:r w:rsidRPr="00745EEB">
        <w:rPr>
          <w:rFonts w:cs="Arial"/>
          <w:sz w:val="20"/>
          <w:szCs w:val="20"/>
        </w:rPr>
        <w:t>Acceptance or rejection of a Change Proposal</w:t>
      </w:r>
    </w:p>
    <w:p w14:paraId="0E30DEB1" w14:textId="77777777" w:rsidR="00D65ED7" w:rsidRPr="00745EEB" w:rsidRDefault="00D65ED7" w:rsidP="00DD58DD">
      <w:pPr>
        <w:pStyle w:val="HACLAUSENOFORMAT"/>
        <w:rPr>
          <w:sz w:val="20"/>
          <w:szCs w:val="20"/>
        </w:rPr>
      </w:pPr>
      <w:r w:rsidRPr="00745EEB">
        <w:rPr>
          <w:sz w:val="20"/>
          <w:szCs w:val="20"/>
        </w:rPr>
        <w:t>The Principal Representative may accept or reject a Change Proposal at any time within 20 Business Days of receiving the Change Proposal.  Where the Principal Representative accepts a Change Proposal, the parties will execute a Change Notice on those terms and this deed will be varied accordingly, with effect from the date of execution of the Change Notice.</w:t>
      </w:r>
    </w:p>
    <w:p w14:paraId="0E30DEB2" w14:textId="77777777" w:rsidR="00D65ED7" w:rsidRPr="00745EEB" w:rsidRDefault="00D65ED7" w:rsidP="000A30E2">
      <w:pPr>
        <w:pStyle w:val="HACLAUSE1"/>
      </w:pPr>
      <w:bookmarkStart w:id="73" w:name="_Toc325533557"/>
      <w:bookmarkStart w:id="74" w:name="_Toc326673155"/>
      <w:bookmarkStart w:id="75" w:name="_Toc326673197"/>
      <w:bookmarkStart w:id="76" w:name="_Toc340230503"/>
      <w:bookmarkStart w:id="77" w:name="_Toc365973965"/>
      <w:r w:rsidRPr="00745EEB">
        <w:t>Warranties and representations</w:t>
      </w:r>
      <w:bookmarkEnd w:id="73"/>
      <w:bookmarkEnd w:id="74"/>
      <w:bookmarkEnd w:id="75"/>
      <w:bookmarkEnd w:id="76"/>
      <w:bookmarkEnd w:id="77"/>
    </w:p>
    <w:p w14:paraId="0E30DEB3" w14:textId="77777777" w:rsidR="00D65ED7" w:rsidRPr="00745EEB" w:rsidRDefault="00D65ED7" w:rsidP="0048674E">
      <w:pPr>
        <w:pStyle w:val="HACLAUSE2"/>
        <w:rPr>
          <w:rFonts w:cs="Arial"/>
          <w:sz w:val="20"/>
          <w:szCs w:val="20"/>
        </w:rPr>
      </w:pPr>
      <w:r w:rsidRPr="00745EEB">
        <w:rPr>
          <w:rFonts w:cs="Arial"/>
          <w:sz w:val="20"/>
          <w:szCs w:val="20"/>
        </w:rPr>
        <w:t>Supplier’s general representations and warranties</w:t>
      </w:r>
    </w:p>
    <w:p w14:paraId="0E30DEB4" w14:textId="77777777" w:rsidR="00D65ED7" w:rsidRPr="00745EEB" w:rsidRDefault="00D65ED7" w:rsidP="00DD58DD">
      <w:pPr>
        <w:pStyle w:val="HACLAUSENOFORMAT"/>
        <w:rPr>
          <w:sz w:val="20"/>
          <w:szCs w:val="20"/>
        </w:rPr>
      </w:pPr>
      <w:r w:rsidRPr="00745EEB">
        <w:rPr>
          <w:sz w:val="20"/>
          <w:szCs w:val="20"/>
        </w:rPr>
        <w:t>The Supplier represents and warrants on the date of this deed and at all time during the Term, that:</w:t>
      </w:r>
    </w:p>
    <w:p w14:paraId="0E30DEB5" w14:textId="77777777" w:rsidR="00D65ED7" w:rsidRPr="00745EEB" w:rsidRDefault="00D65ED7" w:rsidP="00DD58DD">
      <w:pPr>
        <w:pStyle w:val="HACLAUSE4"/>
        <w:rPr>
          <w:rFonts w:cs="Arial"/>
          <w:sz w:val="20"/>
          <w:szCs w:val="20"/>
        </w:rPr>
      </w:pPr>
      <w:r w:rsidRPr="00745EEB">
        <w:rPr>
          <w:rFonts w:cs="Arial"/>
          <w:sz w:val="20"/>
          <w:szCs w:val="20"/>
        </w:rPr>
        <w:t xml:space="preserve">it has full capacity and authority to </w:t>
      </w:r>
      <w:proofErr w:type="gramStart"/>
      <w:r w:rsidRPr="00745EEB">
        <w:rPr>
          <w:rFonts w:cs="Arial"/>
          <w:sz w:val="20"/>
          <w:szCs w:val="20"/>
        </w:rPr>
        <w:t>enter into</w:t>
      </w:r>
      <w:proofErr w:type="gramEnd"/>
      <w:r w:rsidRPr="00745EEB">
        <w:rPr>
          <w:rFonts w:cs="Arial"/>
          <w:sz w:val="20"/>
          <w:szCs w:val="20"/>
        </w:rPr>
        <w:t xml:space="preserve"> and to perform this deed;</w:t>
      </w:r>
    </w:p>
    <w:p w14:paraId="0E30DEB6" w14:textId="77777777" w:rsidR="00D65ED7" w:rsidRPr="00745EEB" w:rsidRDefault="00D65ED7" w:rsidP="00DD58DD">
      <w:pPr>
        <w:pStyle w:val="HACLAUSE4"/>
        <w:rPr>
          <w:rFonts w:cs="Arial"/>
          <w:sz w:val="20"/>
          <w:szCs w:val="20"/>
        </w:rPr>
      </w:pPr>
      <w:r w:rsidRPr="00745EEB">
        <w:rPr>
          <w:rFonts w:cs="Arial"/>
          <w:sz w:val="20"/>
          <w:szCs w:val="20"/>
        </w:rPr>
        <w:t>this deed is approved by the duly authorised representative of that party;</w:t>
      </w:r>
    </w:p>
    <w:p w14:paraId="0E30DEB7" w14:textId="77777777" w:rsidR="00D65ED7" w:rsidRPr="00745EEB" w:rsidRDefault="00D65ED7" w:rsidP="00DD58DD">
      <w:pPr>
        <w:pStyle w:val="HACLAUSE4"/>
        <w:rPr>
          <w:rFonts w:cs="Arial"/>
          <w:sz w:val="20"/>
          <w:szCs w:val="20"/>
        </w:rPr>
      </w:pPr>
      <w:r w:rsidRPr="00745EEB">
        <w:rPr>
          <w:rFonts w:cs="Arial"/>
          <w:sz w:val="20"/>
          <w:szCs w:val="20"/>
        </w:rPr>
        <w:t xml:space="preserve">there are no actions, suits or proceedings pending or, to that party’s knowledge, threatened against or affecting that party before any court or administrative body or arbitral tribunal that might affect the ability of that party to meet and carry out its obligations under this deed; </w:t>
      </w:r>
    </w:p>
    <w:p w14:paraId="0E30DEB8" w14:textId="77777777" w:rsidR="00D65ED7" w:rsidRPr="00745EEB" w:rsidRDefault="00D65ED7" w:rsidP="00DD58DD">
      <w:pPr>
        <w:pStyle w:val="HACLAUSE4"/>
        <w:rPr>
          <w:rFonts w:cs="Arial"/>
          <w:sz w:val="20"/>
          <w:szCs w:val="20"/>
        </w:rPr>
      </w:pPr>
      <w:r w:rsidRPr="00745EEB">
        <w:rPr>
          <w:rFonts w:cs="Arial"/>
          <w:sz w:val="20"/>
          <w:szCs w:val="20"/>
        </w:rPr>
        <w:t>once duly signed this deed will constitute a legal, valid and binding obligation on that party; and</w:t>
      </w:r>
    </w:p>
    <w:p w14:paraId="0E30DEB9" w14:textId="77777777" w:rsidR="00D65ED7" w:rsidRPr="00745EEB" w:rsidRDefault="00D65ED7" w:rsidP="00DD58DD">
      <w:pPr>
        <w:pStyle w:val="HACLAUSE4"/>
        <w:rPr>
          <w:rFonts w:cs="Arial"/>
          <w:sz w:val="20"/>
          <w:szCs w:val="20"/>
        </w:rPr>
      </w:pPr>
      <w:r w:rsidRPr="00745EEB">
        <w:rPr>
          <w:rFonts w:cs="Arial"/>
          <w:sz w:val="20"/>
          <w:szCs w:val="20"/>
        </w:rPr>
        <w:t>to the best of its knowledge, no conflict of interest of the Supplier, its employees, agents or Subcontractors exists or is likely to arise in the performance of its obligations under this deed.</w:t>
      </w:r>
    </w:p>
    <w:p w14:paraId="0E30DEBA" w14:textId="77777777" w:rsidR="00D65ED7" w:rsidRPr="00745EEB" w:rsidRDefault="00D65ED7" w:rsidP="0048674E">
      <w:pPr>
        <w:pStyle w:val="HACLAUSE2"/>
        <w:rPr>
          <w:rFonts w:cs="Arial"/>
          <w:sz w:val="20"/>
          <w:szCs w:val="20"/>
        </w:rPr>
      </w:pPr>
      <w:r w:rsidRPr="00745EEB">
        <w:rPr>
          <w:rFonts w:cs="Arial"/>
          <w:sz w:val="20"/>
          <w:szCs w:val="20"/>
        </w:rPr>
        <w:t>Mutual Warranties</w:t>
      </w:r>
    </w:p>
    <w:p w14:paraId="0E30DEBB" w14:textId="77777777" w:rsidR="00D65ED7" w:rsidRPr="00745EEB" w:rsidRDefault="00D65ED7" w:rsidP="00DD58DD">
      <w:pPr>
        <w:pStyle w:val="HACLAUSENOFORMAT"/>
        <w:rPr>
          <w:sz w:val="20"/>
          <w:szCs w:val="20"/>
        </w:rPr>
      </w:pPr>
      <w:r w:rsidRPr="00745EEB">
        <w:rPr>
          <w:sz w:val="20"/>
          <w:szCs w:val="20"/>
        </w:rPr>
        <w:t>The Principal and the Supplier warrant to each other that during the Term each will:</w:t>
      </w:r>
    </w:p>
    <w:p w14:paraId="0E30DEBC" w14:textId="77777777" w:rsidR="00D65ED7" w:rsidRPr="00745EEB" w:rsidRDefault="00D65ED7" w:rsidP="00DD58DD">
      <w:pPr>
        <w:pStyle w:val="HACLAUSE4"/>
        <w:rPr>
          <w:rFonts w:cs="Arial"/>
          <w:sz w:val="20"/>
          <w:szCs w:val="20"/>
        </w:rPr>
      </w:pPr>
      <w:r w:rsidRPr="00745EEB">
        <w:rPr>
          <w:rFonts w:cs="Arial"/>
          <w:sz w:val="20"/>
          <w:szCs w:val="20"/>
        </w:rPr>
        <w:t>act reasonably and in good faith in relation to matters that arise out of, or in connection with, the Head Agreement;</w:t>
      </w:r>
    </w:p>
    <w:p w14:paraId="0E30DEBD" w14:textId="77777777" w:rsidR="00D65ED7" w:rsidRPr="00745EEB" w:rsidRDefault="00D65ED7" w:rsidP="00DD58DD">
      <w:pPr>
        <w:pStyle w:val="HACLAUSE4"/>
        <w:rPr>
          <w:rFonts w:cs="Arial"/>
          <w:sz w:val="20"/>
          <w:szCs w:val="20"/>
        </w:rPr>
      </w:pPr>
      <w:r w:rsidRPr="00745EEB">
        <w:rPr>
          <w:rFonts w:cs="Arial"/>
          <w:sz w:val="20"/>
          <w:szCs w:val="20"/>
        </w:rPr>
        <w:t>work together in a collaborative manner;</w:t>
      </w:r>
    </w:p>
    <w:p w14:paraId="0E30DEBE" w14:textId="77777777" w:rsidR="00D65ED7" w:rsidRPr="00745EEB" w:rsidRDefault="00D65ED7" w:rsidP="00DD58DD">
      <w:pPr>
        <w:pStyle w:val="HACLAUSE4"/>
        <w:rPr>
          <w:rFonts w:cs="Arial"/>
          <w:sz w:val="20"/>
          <w:szCs w:val="20"/>
        </w:rPr>
      </w:pPr>
      <w:r w:rsidRPr="00745EEB">
        <w:rPr>
          <w:rFonts w:cs="Arial"/>
          <w:sz w:val="20"/>
          <w:szCs w:val="20"/>
        </w:rPr>
        <w:t xml:space="preserve">to the extent that it is reasonably possible, perform obligations imposed on them </w:t>
      </w:r>
      <w:proofErr w:type="gramStart"/>
      <w:r w:rsidRPr="00745EEB">
        <w:rPr>
          <w:rFonts w:cs="Arial"/>
          <w:sz w:val="20"/>
          <w:szCs w:val="20"/>
        </w:rPr>
        <w:t>so as to</w:t>
      </w:r>
      <w:proofErr w:type="gramEnd"/>
      <w:r w:rsidRPr="00745EEB">
        <w:rPr>
          <w:rFonts w:cs="Arial"/>
          <w:sz w:val="20"/>
          <w:szCs w:val="20"/>
        </w:rPr>
        <w:t xml:space="preserve"> avoid hindering the performance of the other Party;</w:t>
      </w:r>
    </w:p>
    <w:p w14:paraId="0E30DEBF" w14:textId="77777777" w:rsidR="00D65ED7" w:rsidRPr="00745EEB" w:rsidRDefault="00D65ED7" w:rsidP="00DD58DD">
      <w:pPr>
        <w:pStyle w:val="HACLAUSE4"/>
        <w:rPr>
          <w:rFonts w:cs="Arial"/>
          <w:sz w:val="20"/>
          <w:szCs w:val="20"/>
        </w:rPr>
      </w:pPr>
      <w:r w:rsidRPr="00745EEB">
        <w:rPr>
          <w:rFonts w:cs="Arial"/>
          <w:sz w:val="20"/>
          <w:szCs w:val="20"/>
        </w:rPr>
        <w:t xml:space="preserve">perform their respective obligations under the Head Agreement in compliance: </w:t>
      </w:r>
    </w:p>
    <w:p w14:paraId="0E30DEC0" w14:textId="77777777" w:rsidR="00D65ED7" w:rsidRPr="00745EEB" w:rsidRDefault="00D65ED7" w:rsidP="00DD58DD">
      <w:pPr>
        <w:pStyle w:val="HACLAUSE5"/>
        <w:rPr>
          <w:rFonts w:cs="Arial"/>
          <w:sz w:val="20"/>
          <w:szCs w:val="20"/>
        </w:rPr>
      </w:pPr>
      <w:r w:rsidRPr="00745EEB">
        <w:rPr>
          <w:rFonts w:cs="Arial"/>
          <w:sz w:val="20"/>
          <w:szCs w:val="20"/>
        </w:rPr>
        <w:t xml:space="preserve">all Statutory Requirements; and </w:t>
      </w:r>
    </w:p>
    <w:p w14:paraId="0E30DEC1" w14:textId="77777777" w:rsidR="00D65ED7" w:rsidRPr="00745EEB" w:rsidRDefault="00D65ED7" w:rsidP="00DD58DD">
      <w:pPr>
        <w:pStyle w:val="HACLAUSE5"/>
        <w:rPr>
          <w:rFonts w:cs="Arial"/>
          <w:sz w:val="20"/>
          <w:szCs w:val="20"/>
        </w:rPr>
      </w:pPr>
      <w:r w:rsidRPr="00745EEB">
        <w:rPr>
          <w:rFonts w:cs="Arial"/>
          <w:sz w:val="20"/>
          <w:szCs w:val="20"/>
        </w:rPr>
        <w:lastRenderedPageBreak/>
        <w:t>Government Procurement policies including the Goods and Services Procurement Policy Framework, NSW Government: Small and Medium Enterprises Policy Framework; and</w:t>
      </w:r>
    </w:p>
    <w:p w14:paraId="0E30DEC2" w14:textId="77777777" w:rsidR="00D65ED7" w:rsidRPr="00745EEB" w:rsidRDefault="00D65ED7" w:rsidP="00DD58DD">
      <w:pPr>
        <w:pStyle w:val="HACLAUSE5"/>
        <w:rPr>
          <w:rFonts w:cs="Arial"/>
          <w:sz w:val="20"/>
          <w:szCs w:val="20"/>
        </w:rPr>
      </w:pPr>
      <w:r w:rsidRPr="00745EEB">
        <w:rPr>
          <w:rFonts w:cs="Arial"/>
          <w:sz w:val="20"/>
          <w:szCs w:val="20"/>
        </w:rPr>
        <w:t>the Worst Forms of Child Labour Convention 1999 (ILO Convention 182) ensuring that the Goods and/or Services have not been produced using the “worst forms of child labour” as defined in that Convention.</w:t>
      </w:r>
    </w:p>
    <w:p w14:paraId="0E30DEC3" w14:textId="77777777" w:rsidR="00D65ED7" w:rsidRPr="00745EEB" w:rsidRDefault="00D65ED7" w:rsidP="000A30E2">
      <w:pPr>
        <w:pStyle w:val="HACLAUSE1"/>
      </w:pPr>
      <w:bookmarkStart w:id="78" w:name="_Toc325533558"/>
      <w:bookmarkStart w:id="79" w:name="_Ref325547845"/>
      <w:bookmarkStart w:id="80" w:name="_Ref325702527"/>
      <w:bookmarkStart w:id="81" w:name="_Ref325702843"/>
      <w:bookmarkStart w:id="82" w:name="_Toc326673156"/>
      <w:bookmarkStart w:id="83" w:name="_Toc326673198"/>
      <w:bookmarkStart w:id="84" w:name="_Toc340230504"/>
      <w:bookmarkStart w:id="85" w:name="_Toc365973966"/>
      <w:r w:rsidRPr="00745EEB">
        <w:t>Insurance</w:t>
      </w:r>
      <w:bookmarkEnd w:id="78"/>
      <w:bookmarkEnd w:id="79"/>
      <w:bookmarkEnd w:id="80"/>
      <w:bookmarkEnd w:id="81"/>
      <w:bookmarkEnd w:id="82"/>
      <w:bookmarkEnd w:id="83"/>
      <w:bookmarkEnd w:id="84"/>
      <w:bookmarkEnd w:id="85"/>
    </w:p>
    <w:p w14:paraId="0E30DEC4" w14:textId="77777777" w:rsidR="00D65ED7" w:rsidRPr="00745EEB" w:rsidRDefault="00D65ED7" w:rsidP="0048674E">
      <w:pPr>
        <w:pStyle w:val="HACLAUSE2"/>
        <w:rPr>
          <w:rFonts w:cs="Arial"/>
          <w:sz w:val="20"/>
          <w:szCs w:val="20"/>
        </w:rPr>
      </w:pPr>
      <w:r w:rsidRPr="00745EEB">
        <w:rPr>
          <w:rFonts w:cs="Arial"/>
          <w:sz w:val="20"/>
          <w:szCs w:val="20"/>
        </w:rPr>
        <w:t>Insurance</w:t>
      </w:r>
    </w:p>
    <w:p w14:paraId="0E30DEC5" w14:textId="77777777" w:rsidR="00D65ED7" w:rsidRPr="00745EEB" w:rsidRDefault="00D65ED7" w:rsidP="00DD58DD">
      <w:pPr>
        <w:pStyle w:val="HACLAUSENOFORMAT"/>
        <w:rPr>
          <w:sz w:val="20"/>
          <w:szCs w:val="20"/>
        </w:rPr>
      </w:pPr>
      <w:r w:rsidRPr="00745EEB">
        <w:rPr>
          <w:sz w:val="20"/>
          <w:szCs w:val="20"/>
        </w:rPr>
        <w:t>The Supplier must obtain on terms that are reasonably satisfactory to the Principal and thereafter maintain the policies of insurance listed in the Head Agreement Details during the Head Agreement Term and during each Customer Contract Term provided that:</w:t>
      </w:r>
      <w:r w:rsidRPr="00745EEB">
        <w:rPr>
          <w:sz w:val="20"/>
          <w:szCs w:val="20"/>
        </w:rPr>
        <w:tab/>
      </w:r>
    </w:p>
    <w:p w14:paraId="0E30DEC6" w14:textId="77777777" w:rsidR="00D65ED7" w:rsidRPr="00745EEB" w:rsidRDefault="00D65ED7" w:rsidP="00DD58DD">
      <w:pPr>
        <w:pStyle w:val="HACLAUSE4"/>
        <w:rPr>
          <w:rFonts w:cs="Arial"/>
          <w:sz w:val="20"/>
          <w:szCs w:val="20"/>
        </w:rPr>
      </w:pPr>
      <w:r w:rsidRPr="00745EEB">
        <w:rPr>
          <w:rFonts w:cs="Arial"/>
          <w:sz w:val="20"/>
          <w:szCs w:val="20"/>
        </w:rPr>
        <w:t xml:space="preserve">the Supplier is only required to obtain professional indemnity insurance (as set out in the Head Agreement Details) before the date of the first Customer Contract </w:t>
      </w:r>
      <w:proofErr w:type="gramStart"/>
      <w:r w:rsidRPr="00745EEB">
        <w:rPr>
          <w:rFonts w:cs="Arial"/>
          <w:sz w:val="20"/>
          <w:szCs w:val="20"/>
        </w:rPr>
        <w:t>entered into</w:t>
      </w:r>
      <w:proofErr w:type="gramEnd"/>
      <w:r w:rsidRPr="00745EEB">
        <w:rPr>
          <w:rFonts w:cs="Arial"/>
          <w:sz w:val="20"/>
          <w:szCs w:val="20"/>
        </w:rPr>
        <w:t xml:space="preserve"> under this deed; and</w:t>
      </w:r>
    </w:p>
    <w:p w14:paraId="0E30DEC7" w14:textId="77777777" w:rsidR="00D65ED7" w:rsidRPr="00745EEB" w:rsidRDefault="00D65ED7" w:rsidP="00DD58DD">
      <w:pPr>
        <w:pStyle w:val="HACLAUSE4"/>
        <w:rPr>
          <w:rFonts w:cs="Arial"/>
          <w:sz w:val="20"/>
          <w:szCs w:val="20"/>
        </w:rPr>
      </w:pPr>
      <w:r w:rsidRPr="00745EEB">
        <w:rPr>
          <w:rFonts w:cs="Arial"/>
          <w:sz w:val="20"/>
          <w:szCs w:val="20"/>
        </w:rPr>
        <w:t>subject to paragraph (a) above, the Supplier is required to obtain all other insurance (as set out in the Head Agreement Details) before the Head Agreement Commencement Date.</w:t>
      </w:r>
    </w:p>
    <w:p w14:paraId="0E30DEC8" w14:textId="77777777" w:rsidR="00D65ED7" w:rsidRPr="00745EEB" w:rsidRDefault="00D65ED7" w:rsidP="0048674E">
      <w:pPr>
        <w:pStyle w:val="HACLAUSE2"/>
        <w:rPr>
          <w:rFonts w:cs="Arial"/>
          <w:sz w:val="20"/>
          <w:szCs w:val="20"/>
        </w:rPr>
      </w:pPr>
      <w:r w:rsidRPr="00745EEB">
        <w:rPr>
          <w:rFonts w:cs="Arial"/>
          <w:sz w:val="20"/>
          <w:szCs w:val="20"/>
        </w:rPr>
        <w:t>Evidence of insurance</w:t>
      </w:r>
    </w:p>
    <w:p w14:paraId="0E30DEC9" w14:textId="77777777" w:rsidR="00D65ED7" w:rsidRPr="00745EEB" w:rsidRDefault="00D65ED7" w:rsidP="00DD58DD">
      <w:pPr>
        <w:pStyle w:val="HACLAUSENOFORMAT"/>
        <w:rPr>
          <w:sz w:val="20"/>
          <w:szCs w:val="20"/>
        </w:rPr>
      </w:pPr>
      <w:r w:rsidRPr="00745EEB">
        <w:rPr>
          <w:sz w:val="20"/>
          <w:szCs w:val="20"/>
        </w:rPr>
        <w:t xml:space="preserve">On request by the Principal Representative, the Supplier must provide certificates of currency proving that the policies of insurance required under this deed have been </w:t>
      </w:r>
      <w:proofErr w:type="gramStart"/>
      <w:r w:rsidRPr="00745EEB">
        <w:rPr>
          <w:sz w:val="20"/>
          <w:szCs w:val="20"/>
        </w:rPr>
        <w:t>effected</w:t>
      </w:r>
      <w:proofErr w:type="gramEnd"/>
      <w:r w:rsidRPr="00745EEB">
        <w:rPr>
          <w:sz w:val="20"/>
          <w:szCs w:val="20"/>
        </w:rPr>
        <w:t xml:space="preserve"> and are current.  A certificate of currency provided under this section must be issued by the insurance company providing insurance and must contain all details reasonably requested by the Principal Representative, including a summary of all risks covered and any exclusions.  </w:t>
      </w:r>
    </w:p>
    <w:p w14:paraId="0E30DECA" w14:textId="77777777" w:rsidR="00D65ED7" w:rsidRPr="00745EEB" w:rsidRDefault="00D65ED7" w:rsidP="0048674E">
      <w:pPr>
        <w:pStyle w:val="HACLAUSE2"/>
        <w:rPr>
          <w:rFonts w:cs="Arial"/>
          <w:sz w:val="20"/>
          <w:szCs w:val="20"/>
        </w:rPr>
      </w:pPr>
      <w:r w:rsidRPr="00745EEB">
        <w:rPr>
          <w:rFonts w:cs="Arial"/>
          <w:sz w:val="20"/>
          <w:szCs w:val="20"/>
        </w:rPr>
        <w:t>Supplier notification</w:t>
      </w:r>
    </w:p>
    <w:p w14:paraId="0E30DECB" w14:textId="77777777" w:rsidR="00D65ED7" w:rsidRPr="00745EEB" w:rsidRDefault="00D65ED7" w:rsidP="00DD58DD">
      <w:pPr>
        <w:pStyle w:val="HACLAUSENOFORMAT"/>
        <w:rPr>
          <w:sz w:val="20"/>
          <w:szCs w:val="20"/>
        </w:rPr>
      </w:pPr>
      <w:r w:rsidRPr="00745EEB">
        <w:rPr>
          <w:sz w:val="20"/>
          <w:szCs w:val="20"/>
        </w:rPr>
        <w:t>The Supplier must notify the Principal within two Business Days of any event which affects or may affect the Supplier’s compliance with this clause H10 (Insurance), including any cancellation of a policy or reduction of limit of coverage below that required by this deed.</w:t>
      </w:r>
    </w:p>
    <w:p w14:paraId="0E30DECC" w14:textId="77777777" w:rsidR="00D65ED7" w:rsidRPr="00745EEB" w:rsidRDefault="00D65ED7" w:rsidP="000E6FBA">
      <w:pPr>
        <w:pStyle w:val="HACLAUSE1"/>
      </w:pPr>
      <w:bookmarkStart w:id="86" w:name="_Toc325533559"/>
      <w:bookmarkStart w:id="87" w:name="_Toc326673157"/>
      <w:bookmarkStart w:id="88" w:name="_Toc326673199"/>
      <w:bookmarkStart w:id="89" w:name="_Ref340150666"/>
      <w:bookmarkStart w:id="90" w:name="_Ref340225175"/>
      <w:bookmarkStart w:id="91" w:name="_Toc340230505"/>
      <w:bookmarkStart w:id="92" w:name="_Toc365973967"/>
      <w:r w:rsidRPr="00745EEB">
        <w:t>Termination</w:t>
      </w:r>
      <w:bookmarkEnd w:id="86"/>
      <w:bookmarkEnd w:id="87"/>
      <w:bookmarkEnd w:id="88"/>
      <w:bookmarkEnd w:id="89"/>
      <w:bookmarkEnd w:id="90"/>
      <w:bookmarkEnd w:id="91"/>
      <w:bookmarkEnd w:id="92"/>
    </w:p>
    <w:p w14:paraId="0E30DECD" w14:textId="77777777" w:rsidR="00D65ED7" w:rsidRPr="00745EEB" w:rsidRDefault="00D65ED7" w:rsidP="0048674E">
      <w:pPr>
        <w:pStyle w:val="HACLAUSE2"/>
        <w:rPr>
          <w:rFonts w:cs="Arial"/>
          <w:sz w:val="20"/>
          <w:szCs w:val="20"/>
        </w:rPr>
      </w:pPr>
      <w:r w:rsidRPr="00745EEB">
        <w:rPr>
          <w:rFonts w:cs="Arial"/>
          <w:sz w:val="20"/>
          <w:szCs w:val="20"/>
        </w:rPr>
        <w:t>Termination of this deed by the Principal for cause</w:t>
      </w:r>
    </w:p>
    <w:p w14:paraId="0E30DECE" w14:textId="77777777" w:rsidR="00D65ED7" w:rsidRPr="00745EEB" w:rsidRDefault="00D65ED7" w:rsidP="00DD58DD">
      <w:pPr>
        <w:pStyle w:val="HACLAUSENOFORMAT"/>
        <w:rPr>
          <w:sz w:val="20"/>
          <w:szCs w:val="20"/>
        </w:rPr>
      </w:pPr>
      <w:r w:rsidRPr="00745EEB">
        <w:rPr>
          <w:sz w:val="20"/>
          <w:szCs w:val="20"/>
        </w:rPr>
        <w:t xml:space="preserve">The Principal may terminate this deed in full or, at the Principal’s option, as it relates to any </w:t>
      </w:r>
      <w:proofErr w:type="gramStart"/>
      <w:r w:rsidRPr="00745EEB">
        <w:rPr>
          <w:sz w:val="20"/>
          <w:szCs w:val="20"/>
        </w:rPr>
        <w:t>particular Good</w:t>
      </w:r>
      <w:proofErr w:type="gramEnd"/>
      <w:r w:rsidRPr="00745EEB">
        <w:rPr>
          <w:sz w:val="20"/>
          <w:szCs w:val="20"/>
        </w:rPr>
        <w:t xml:space="preserve"> or Service immediately by notice to the Supplier if:</w:t>
      </w:r>
    </w:p>
    <w:p w14:paraId="0E30DECF" w14:textId="77777777" w:rsidR="00D65ED7" w:rsidRPr="00745EEB" w:rsidRDefault="00D65ED7" w:rsidP="00DD58DD">
      <w:pPr>
        <w:pStyle w:val="HACLAUSE4"/>
        <w:rPr>
          <w:rFonts w:cs="Arial"/>
          <w:sz w:val="20"/>
          <w:szCs w:val="20"/>
        </w:rPr>
      </w:pPr>
      <w:r w:rsidRPr="00745EEB">
        <w:rPr>
          <w:rFonts w:cs="Arial"/>
          <w:sz w:val="20"/>
          <w:szCs w:val="20"/>
        </w:rPr>
        <w:t>Breach of deed - the Supplier breaches this deed and:</w:t>
      </w:r>
    </w:p>
    <w:p w14:paraId="0E30DED0" w14:textId="77777777" w:rsidR="00D65ED7" w:rsidRPr="00745EEB" w:rsidRDefault="00D65ED7" w:rsidP="00DD58DD">
      <w:pPr>
        <w:pStyle w:val="HACLAUSE5"/>
        <w:rPr>
          <w:rFonts w:cs="Arial"/>
          <w:sz w:val="20"/>
          <w:szCs w:val="20"/>
        </w:rPr>
      </w:pPr>
      <w:r w:rsidRPr="00745EEB">
        <w:rPr>
          <w:rFonts w:cs="Arial"/>
          <w:sz w:val="20"/>
          <w:szCs w:val="20"/>
        </w:rPr>
        <w:t>the breach is not capable of remedy; or</w:t>
      </w:r>
    </w:p>
    <w:p w14:paraId="0E30DED1" w14:textId="77777777" w:rsidR="00D65ED7" w:rsidRPr="00745EEB" w:rsidRDefault="00D65ED7" w:rsidP="00DD58DD">
      <w:pPr>
        <w:pStyle w:val="HACLAUSE5"/>
        <w:rPr>
          <w:rFonts w:cs="Arial"/>
          <w:sz w:val="20"/>
          <w:szCs w:val="20"/>
        </w:rPr>
      </w:pPr>
      <w:r w:rsidRPr="00745EEB">
        <w:rPr>
          <w:rFonts w:cs="Arial"/>
          <w:sz w:val="20"/>
          <w:szCs w:val="20"/>
        </w:rPr>
        <w:t>the breach is capable of remedy and the Supplier fails to remedy the breach within 10 Business Days, or such longer time as the Principal states, of receiving notice from the Principal requiring the breach to be remedied;</w:t>
      </w:r>
    </w:p>
    <w:p w14:paraId="0E30DED2" w14:textId="77777777" w:rsidR="00D65ED7" w:rsidRPr="00745EEB" w:rsidRDefault="00D65ED7" w:rsidP="00DD58DD">
      <w:pPr>
        <w:pStyle w:val="HACLAUSE4"/>
        <w:rPr>
          <w:rFonts w:cs="Arial"/>
          <w:sz w:val="20"/>
          <w:szCs w:val="20"/>
        </w:rPr>
      </w:pPr>
      <w:bookmarkStart w:id="93" w:name="_Ref325547791"/>
      <w:r w:rsidRPr="00745EEB">
        <w:rPr>
          <w:rFonts w:cs="Arial"/>
          <w:sz w:val="20"/>
          <w:szCs w:val="20"/>
        </w:rPr>
        <w:t>Recurring Breach - the Supplier:</w:t>
      </w:r>
      <w:bookmarkEnd w:id="93"/>
    </w:p>
    <w:p w14:paraId="0E30DED3" w14:textId="77777777" w:rsidR="00D65ED7" w:rsidRPr="00745EEB" w:rsidRDefault="00D65ED7" w:rsidP="00DD58DD">
      <w:pPr>
        <w:pStyle w:val="HACLAUSE5"/>
        <w:rPr>
          <w:rFonts w:cs="Arial"/>
          <w:sz w:val="20"/>
          <w:szCs w:val="20"/>
        </w:rPr>
      </w:pPr>
      <w:r w:rsidRPr="00745EEB">
        <w:rPr>
          <w:rFonts w:cs="Arial"/>
          <w:sz w:val="20"/>
          <w:szCs w:val="20"/>
        </w:rPr>
        <w:t>breaches this deed on three (3) separate occasions within a three (3) month period; and</w:t>
      </w:r>
    </w:p>
    <w:p w14:paraId="0E30DED4" w14:textId="77777777" w:rsidR="00D65ED7" w:rsidRPr="00745EEB" w:rsidRDefault="00D65ED7" w:rsidP="00DD58DD">
      <w:pPr>
        <w:pStyle w:val="HACLAUSE5"/>
        <w:rPr>
          <w:rFonts w:cs="Arial"/>
          <w:sz w:val="20"/>
          <w:szCs w:val="20"/>
        </w:rPr>
      </w:pPr>
      <w:r w:rsidRPr="00745EEB">
        <w:rPr>
          <w:rFonts w:cs="Arial"/>
          <w:sz w:val="20"/>
          <w:szCs w:val="20"/>
        </w:rPr>
        <w:t>has been issued with a notice from the Principal stating that any further breach of this deed will give the Principal the right under this clause H11.1</w:t>
      </w:r>
      <w:r w:rsidR="005518DE" w:rsidRPr="00745EEB">
        <w:fldChar w:fldCharType="begin"/>
      </w:r>
      <w:r w:rsidR="005518DE" w:rsidRPr="00745EEB">
        <w:instrText xml:space="preserve"> REF _Ref325547791 \r \h  \* MERGEFORMAT </w:instrText>
      </w:r>
      <w:r w:rsidR="005518DE" w:rsidRPr="00745EEB">
        <w:fldChar w:fldCharType="separate"/>
      </w:r>
      <w:r w:rsidRPr="00745EEB">
        <w:rPr>
          <w:rFonts w:cs="Arial"/>
          <w:sz w:val="20"/>
          <w:szCs w:val="20"/>
        </w:rPr>
        <w:t>(b)</w:t>
      </w:r>
      <w:r w:rsidR="005518DE" w:rsidRPr="00745EEB">
        <w:fldChar w:fldCharType="end"/>
      </w:r>
      <w:r w:rsidRPr="00745EEB">
        <w:rPr>
          <w:rFonts w:cs="Arial"/>
          <w:sz w:val="20"/>
          <w:szCs w:val="20"/>
        </w:rPr>
        <w:t xml:space="preserve"> to terminate this deed; and</w:t>
      </w:r>
    </w:p>
    <w:p w14:paraId="0E30DED5" w14:textId="77777777" w:rsidR="00D65ED7" w:rsidRPr="00745EEB" w:rsidRDefault="00D65ED7" w:rsidP="00DD58DD">
      <w:pPr>
        <w:pStyle w:val="HACLAUSE5"/>
        <w:rPr>
          <w:rFonts w:cs="Arial"/>
          <w:sz w:val="20"/>
          <w:szCs w:val="20"/>
        </w:rPr>
      </w:pPr>
      <w:r w:rsidRPr="00745EEB">
        <w:rPr>
          <w:rFonts w:cs="Arial"/>
          <w:sz w:val="20"/>
          <w:szCs w:val="20"/>
        </w:rPr>
        <w:t>commits a further breach of any provision of this deed.</w:t>
      </w:r>
    </w:p>
    <w:p w14:paraId="0E30DED6" w14:textId="77777777" w:rsidR="00D65ED7" w:rsidRPr="00745EEB" w:rsidRDefault="00D65ED7" w:rsidP="00DD58DD">
      <w:pPr>
        <w:pStyle w:val="HACLAUSE4"/>
        <w:rPr>
          <w:rFonts w:cs="Arial"/>
          <w:sz w:val="20"/>
          <w:szCs w:val="20"/>
        </w:rPr>
      </w:pPr>
      <w:r w:rsidRPr="00745EEB">
        <w:rPr>
          <w:rFonts w:cs="Arial"/>
          <w:sz w:val="20"/>
          <w:szCs w:val="20"/>
        </w:rPr>
        <w:t>Insolvency - the Supplier becomes Insolvent;</w:t>
      </w:r>
    </w:p>
    <w:p w14:paraId="0E30DED7" w14:textId="77777777" w:rsidR="00D65ED7" w:rsidRPr="00745EEB" w:rsidRDefault="00D65ED7" w:rsidP="00DD58DD">
      <w:pPr>
        <w:pStyle w:val="HACLAUSE4"/>
        <w:rPr>
          <w:rFonts w:cs="Arial"/>
          <w:sz w:val="20"/>
          <w:szCs w:val="20"/>
        </w:rPr>
      </w:pPr>
      <w:r w:rsidRPr="00745EEB">
        <w:rPr>
          <w:rFonts w:cs="Arial"/>
          <w:sz w:val="20"/>
          <w:szCs w:val="20"/>
        </w:rPr>
        <w:t>Wrongful assignment or novation - the Supplier assigns, novates or purports to assign or novate its rights otherwise than as permitted by this deed;</w:t>
      </w:r>
    </w:p>
    <w:p w14:paraId="0E30DED8" w14:textId="77777777" w:rsidR="00D65ED7" w:rsidRPr="00745EEB" w:rsidRDefault="00D65ED7" w:rsidP="00DD58DD">
      <w:pPr>
        <w:pStyle w:val="HACLAUSE4"/>
        <w:rPr>
          <w:rFonts w:cs="Arial"/>
          <w:sz w:val="20"/>
          <w:szCs w:val="20"/>
        </w:rPr>
      </w:pPr>
      <w:r w:rsidRPr="00745EEB">
        <w:rPr>
          <w:rFonts w:cs="Arial"/>
          <w:sz w:val="20"/>
          <w:szCs w:val="20"/>
        </w:rPr>
        <w:lastRenderedPageBreak/>
        <w:t>Change of Control - the Supplier undergoes a Change of Control.</w:t>
      </w:r>
    </w:p>
    <w:p w14:paraId="0E30DED9" w14:textId="77777777" w:rsidR="00D65ED7" w:rsidRPr="00745EEB" w:rsidRDefault="00D65ED7" w:rsidP="0048674E">
      <w:pPr>
        <w:pStyle w:val="HACLAUSE2"/>
        <w:rPr>
          <w:rFonts w:cs="Arial"/>
          <w:sz w:val="20"/>
          <w:szCs w:val="20"/>
        </w:rPr>
      </w:pPr>
      <w:r w:rsidRPr="00745EEB">
        <w:rPr>
          <w:rFonts w:cs="Arial"/>
          <w:sz w:val="20"/>
          <w:szCs w:val="20"/>
        </w:rPr>
        <w:t>Customer Contracts created prior to expiry or termination of this deed</w:t>
      </w:r>
    </w:p>
    <w:p w14:paraId="0E30DEDA" w14:textId="77777777" w:rsidR="00D65ED7" w:rsidRPr="00745EEB" w:rsidRDefault="00D65ED7" w:rsidP="00DD58DD">
      <w:pPr>
        <w:pStyle w:val="HACLAUSENOFORMAT"/>
        <w:rPr>
          <w:sz w:val="20"/>
          <w:szCs w:val="20"/>
        </w:rPr>
      </w:pPr>
      <w:r w:rsidRPr="00745EEB">
        <w:rPr>
          <w:sz w:val="20"/>
          <w:szCs w:val="20"/>
        </w:rPr>
        <w:t>On expiry or termination of this deed, the Supplier must fulfil all Orders placed prior to expiry or termination of this deed unless the Customer cancels or terminates the Order or Customer Contract at its option without liability.</w:t>
      </w:r>
    </w:p>
    <w:p w14:paraId="0E30DEDB" w14:textId="77777777" w:rsidR="00D65ED7" w:rsidRPr="00745EEB" w:rsidRDefault="00D65ED7" w:rsidP="0048674E">
      <w:pPr>
        <w:pStyle w:val="HACLAUSE2"/>
        <w:rPr>
          <w:rFonts w:cs="Arial"/>
          <w:sz w:val="20"/>
          <w:szCs w:val="20"/>
        </w:rPr>
      </w:pPr>
      <w:r w:rsidRPr="00745EEB">
        <w:rPr>
          <w:rFonts w:cs="Arial"/>
          <w:sz w:val="20"/>
          <w:szCs w:val="20"/>
        </w:rPr>
        <w:t>Survival</w:t>
      </w:r>
    </w:p>
    <w:p w14:paraId="0E30DEDC" w14:textId="77777777" w:rsidR="00D65ED7" w:rsidRPr="00745EEB" w:rsidRDefault="00D65ED7" w:rsidP="00DD58DD">
      <w:pPr>
        <w:pStyle w:val="HACLAUSENOFORMAT"/>
        <w:rPr>
          <w:sz w:val="20"/>
          <w:szCs w:val="20"/>
        </w:rPr>
      </w:pPr>
      <w:r w:rsidRPr="00745EEB">
        <w:rPr>
          <w:sz w:val="20"/>
          <w:szCs w:val="20"/>
        </w:rPr>
        <w:t xml:space="preserve">Clauses </w:t>
      </w:r>
      <w:r w:rsidR="00FB54E6" w:rsidRPr="00745EEB">
        <w:rPr>
          <w:sz w:val="20"/>
          <w:szCs w:val="20"/>
        </w:rPr>
        <w:fldChar w:fldCharType="begin"/>
      </w:r>
      <w:r w:rsidRPr="00745EEB">
        <w:rPr>
          <w:sz w:val="20"/>
          <w:szCs w:val="20"/>
        </w:rPr>
        <w:instrText xml:space="preserve"> REF _Ref340740910 \r \h </w:instrText>
      </w:r>
      <w:r w:rsidR="00FB54E6" w:rsidRPr="00745EEB">
        <w:rPr>
          <w:sz w:val="20"/>
          <w:szCs w:val="20"/>
        </w:rPr>
      </w:r>
      <w:r w:rsidR="00FB54E6" w:rsidRPr="00745EEB">
        <w:rPr>
          <w:sz w:val="20"/>
          <w:szCs w:val="20"/>
        </w:rPr>
        <w:fldChar w:fldCharType="separate"/>
      </w:r>
      <w:r w:rsidRPr="00745EEB">
        <w:rPr>
          <w:sz w:val="20"/>
          <w:szCs w:val="20"/>
        </w:rPr>
        <w:t>H 6</w:t>
      </w:r>
      <w:r w:rsidR="00FB54E6" w:rsidRPr="00745EEB">
        <w:rPr>
          <w:sz w:val="20"/>
          <w:szCs w:val="20"/>
        </w:rPr>
        <w:fldChar w:fldCharType="end"/>
      </w:r>
      <w:r w:rsidRPr="00745EEB">
        <w:t xml:space="preserve"> </w:t>
      </w:r>
      <w:r w:rsidRPr="00745EEB">
        <w:rPr>
          <w:sz w:val="20"/>
          <w:szCs w:val="20"/>
        </w:rPr>
        <w:t xml:space="preserve">(Confidentiality and privacy), </w:t>
      </w:r>
      <w:r w:rsidR="005518DE" w:rsidRPr="00745EEB">
        <w:fldChar w:fldCharType="begin"/>
      </w:r>
      <w:r w:rsidR="005518DE" w:rsidRPr="00745EEB">
        <w:instrText xml:space="preserve"> REF _Ref325547845 \r \h  \* MERGEFORMAT </w:instrText>
      </w:r>
      <w:r w:rsidR="005518DE" w:rsidRPr="00745EEB">
        <w:fldChar w:fldCharType="separate"/>
      </w:r>
      <w:r w:rsidRPr="00745EEB">
        <w:rPr>
          <w:sz w:val="20"/>
          <w:szCs w:val="20"/>
        </w:rPr>
        <w:t>H 10</w:t>
      </w:r>
      <w:r w:rsidR="005518DE" w:rsidRPr="00745EEB">
        <w:fldChar w:fldCharType="end"/>
      </w:r>
      <w:r w:rsidRPr="00745EEB">
        <w:rPr>
          <w:sz w:val="20"/>
          <w:szCs w:val="20"/>
        </w:rPr>
        <w:t xml:space="preserve"> (Insurance), </w:t>
      </w:r>
      <w:r w:rsidR="005518DE" w:rsidRPr="00745EEB">
        <w:fldChar w:fldCharType="begin"/>
      </w:r>
      <w:r w:rsidR="005518DE" w:rsidRPr="00745EEB">
        <w:instrText xml:space="preserve"> REF _Ref325547918 \r \h  \* MERGEFORMAT </w:instrText>
      </w:r>
      <w:r w:rsidR="005518DE" w:rsidRPr="00745EEB">
        <w:fldChar w:fldCharType="separate"/>
      </w:r>
      <w:r w:rsidRPr="00745EEB">
        <w:rPr>
          <w:sz w:val="20"/>
          <w:szCs w:val="20"/>
        </w:rPr>
        <w:t>H 14</w:t>
      </w:r>
      <w:r w:rsidR="005518DE" w:rsidRPr="00745EEB">
        <w:fldChar w:fldCharType="end"/>
      </w:r>
      <w:r w:rsidRPr="00745EEB">
        <w:rPr>
          <w:sz w:val="20"/>
          <w:szCs w:val="20"/>
        </w:rPr>
        <w:t xml:space="preserve"> (General), the Disputes Schedule and the Supply Schedule survive the termination or expiry of this deed, as do any rights and remedies accrued before termination or expiry.</w:t>
      </w:r>
    </w:p>
    <w:p w14:paraId="0E30DEDD" w14:textId="77777777" w:rsidR="00D65ED7" w:rsidRPr="00745EEB" w:rsidRDefault="00D65ED7" w:rsidP="000A30E2">
      <w:pPr>
        <w:pStyle w:val="HACLAUSE1"/>
      </w:pPr>
      <w:bookmarkStart w:id="94" w:name="_Toc325533560"/>
      <w:bookmarkStart w:id="95" w:name="_Ref325702614"/>
      <w:bookmarkStart w:id="96" w:name="_Toc326673158"/>
      <w:bookmarkStart w:id="97" w:name="_Toc326673200"/>
      <w:bookmarkStart w:id="98" w:name="_Ref340225230"/>
      <w:bookmarkStart w:id="99" w:name="_Toc340230506"/>
      <w:bookmarkStart w:id="100" w:name="_Toc365973968"/>
      <w:r w:rsidRPr="00745EEB">
        <w:t>Notices</w:t>
      </w:r>
      <w:bookmarkEnd w:id="94"/>
      <w:bookmarkEnd w:id="95"/>
      <w:bookmarkEnd w:id="96"/>
      <w:bookmarkEnd w:id="97"/>
      <w:bookmarkEnd w:id="98"/>
      <w:bookmarkEnd w:id="99"/>
      <w:bookmarkEnd w:id="100"/>
    </w:p>
    <w:p w14:paraId="0E30DEDE" w14:textId="77777777" w:rsidR="00D65ED7" w:rsidRPr="00745EEB" w:rsidRDefault="00D65ED7" w:rsidP="0048674E">
      <w:pPr>
        <w:pStyle w:val="HACLAUSE2"/>
        <w:rPr>
          <w:rFonts w:cs="Arial"/>
          <w:sz w:val="20"/>
          <w:szCs w:val="20"/>
        </w:rPr>
      </w:pPr>
      <w:r w:rsidRPr="00745EEB">
        <w:rPr>
          <w:rFonts w:cs="Arial"/>
          <w:sz w:val="20"/>
          <w:szCs w:val="20"/>
        </w:rPr>
        <w:t>Form</w:t>
      </w:r>
    </w:p>
    <w:p w14:paraId="0E30DEDF" w14:textId="77777777" w:rsidR="00D65ED7" w:rsidRPr="00745EEB" w:rsidRDefault="00D65ED7" w:rsidP="00DD58DD">
      <w:pPr>
        <w:pStyle w:val="HACLAUSENOFORMAT"/>
        <w:rPr>
          <w:sz w:val="20"/>
          <w:szCs w:val="20"/>
        </w:rPr>
      </w:pPr>
      <w:r w:rsidRPr="00745EEB">
        <w:rPr>
          <w:sz w:val="20"/>
          <w:szCs w:val="20"/>
        </w:rPr>
        <w:t>Unless stated otherwise in this deed, all notices, certificates, consents, approvals, waivers and other communications in connection with this deed must be in writing.</w:t>
      </w:r>
    </w:p>
    <w:p w14:paraId="0E30DEE0" w14:textId="77777777" w:rsidR="00D65ED7" w:rsidRPr="00745EEB" w:rsidRDefault="00D65ED7" w:rsidP="0048674E">
      <w:pPr>
        <w:pStyle w:val="HACLAUSE2"/>
        <w:rPr>
          <w:rFonts w:cs="Arial"/>
          <w:sz w:val="20"/>
          <w:szCs w:val="20"/>
        </w:rPr>
      </w:pPr>
      <w:r w:rsidRPr="00745EEB">
        <w:rPr>
          <w:rFonts w:cs="Arial"/>
          <w:sz w:val="20"/>
          <w:szCs w:val="20"/>
        </w:rPr>
        <w:t>Time of receipt</w:t>
      </w:r>
    </w:p>
    <w:p w14:paraId="0E30DEE1" w14:textId="77777777" w:rsidR="00D65ED7" w:rsidRPr="00745EEB" w:rsidRDefault="00D65ED7" w:rsidP="00DD58DD">
      <w:pPr>
        <w:pStyle w:val="HACLAUSENOFORMAT"/>
        <w:rPr>
          <w:sz w:val="20"/>
          <w:szCs w:val="20"/>
        </w:rPr>
      </w:pPr>
      <w:r w:rsidRPr="00745EEB">
        <w:rPr>
          <w:sz w:val="20"/>
          <w:szCs w:val="20"/>
        </w:rPr>
        <w:t xml:space="preserve">A notice, consent, request or any other communication is deemed to be received: </w:t>
      </w:r>
    </w:p>
    <w:p w14:paraId="0E30DEE2" w14:textId="77777777" w:rsidR="00D65ED7" w:rsidRPr="00745EEB" w:rsidRDefault="00D65ED7" w:rsidP="00DD58DD">
      <w:pPr>
        <w:pStyle w:val="HACLAUSE4"/>
        <w:rPr>
          <w:rFonts w:cs="Arial"/>
          <w:sz w:val="20"/>
          <w:szCs w:val="20"/>
        </w:rPr>
      </w:pPr>
      <w:r w:rsidRPr="00745EEB">
        <w:rPr>
          <w:rFonts w:cs="Arial"/>
          <w:sz w:val="20"/>
          <w:szCs w:val="20"/>
        </w:rPr>
        <w:t>if by delivery, when it is delivered;</w:t>
      </w:r>
    </w:p>
    <w:p w14:paraId="0E30DEE3" w14:textId="77777777" w:rsidR="00D65ED7" w:rsidRPr="00745EEB" w:rsidRDefault="00D65ED7" w:rsidP="00DD58DD">
      <w:pPr>
        <w:pStyle w:val="HACLAUSE4"/>
        <w:rPr>
          <w:rFonts w:cs="Arial"/>
          <w:sz w:val="20"/>
          <w:szCs w:val="20"/>
        </w:rPr>
      </w:pPr>
      <w:r w:rsidRPr="00745EEB">
        <w:rPr>
          <w:rFonts w:cs="Arial"/>
          <w:sz w:val="20"/>
          <w:szCs w:val="20"/>
        </w:rPr>
        <w:t xml:space="preserve">if posted, the earlier of the date of receipt and three Business Days after posting if within Australia or seven, if posted to or from a place outside Australia; </w:t>
      </w:r>
    </w:p>
    <w:p w14:paraId="0E30DEE4" w14:textId="77777777" w:rsidR="00D65ED7" w:rsidRPr="00745EEB" w:rsidRDefault="00D65ED7" w:rsidP="00DD58DD">
      <w:pPr>
        <w:pStyle w:val="HACLAUSE4"/>
        <w:rPr>
          <w:rFonts w:cs="Arial"/>
          <w:sz w:val="20"/>
          <w:szCs w:val="20"/>
        </w:rPr>
      </w:pPr>
      <w:r w:rsidRPr="00745EEB">
        <w:rPr>
          <w:rFonts w:cs="Arial"/>
          <w:sz w:val="20"/>
          <w:szCs w:val="20"/>
        </w:rPr>
        <w:t>if a facsimile, the earlier of the time the addressee receives and the next Business Day after the time of dispatch if the sender receives a transmission report which confirms that the facsimile was sent in its entirety to the facsimile number of the recipient; and</w:t>
      </w:r>
    </w:p>
    <w:p w14:paraId="0E30DEE5" w14:textId="77777777" w:rsidR="00D65ED7" w:rsidRPr="00745EEB" w:rsidRDefault="00D65ED7" w:rsidP="00DD58DD">
      <w:pPr>
        <w:pStyle w:val="HACLAUSE4"/>
        <w:rPr>
          <w:rFonts w:cs="Arial"/>
          <w:sz w:val="20"/>
          <w:szCs w:val="20"/>
        </w:rPr>
      </w:pPr>
      <w:r w:rsidRPr="00745EEB">
        <w:rPr>
          <w:rFonts w:cs="Arial"/>
          <w:sz w:val="20"/>
          <w:szCs w:val="20"/>
        </w:rPr>
        <w:t>if an email, the earlier of when the email is opened by the recipient and the next Business Day after the time at which it enters the recipient’s system (provided that the sender does not receive a delivery failure or out of office message).</w:t>
      </w:r>
    </w:p>
    <w:p w14:paraId="0E30DEE6" w14:textId="77777777" w:rsidR="00D65ED7" w:rsidRPr="00745EEB" w:rsidRDefault="00D65ED7" w:rsidP="000A30E2">
      <w:pPr>
        <w:pStyle w:val="HACLAUSE1"/>
      </w:pPr>
      <w:bookmarkStart w:id="101" w:name="_Toc325533561"/>
      <w:bookmarkStart w:id="102" w:name="_Toc326673159"/>
      <w:bookmarkStart w:id="103" w:name="_Toc326673201"/>
      <w:bookmarkStart w:id="104" w:name="_Toc340230507"/>
      <w:bookmarkStart w:id="105" w:name="_Toc365973969"/>
      <w:r w:rsidRPr="00745EEB">
        <w:t>Assignment, Novation and Piggybacking</w:t>
      </w:r>
      <w:bookmarkEnd w:id="101"/>
      <w:bookmarkEnd w:id="102"/>
      <w:bookmarkEnd w:id="103"/>
      <w:bookmarkEnd w:id="104"/>
      <w:bookmarkEnd w:id="105"/>
    </w:p>
    <w:p w14:paraId="0E30DEE7" w14:textId="77777777" w:rsidR="00D65ED7" w:rsidRPr="00745EEB" w:rsidRDefault="00D65ED7" w:rsidP="0048674E">
      <w:pPr>
        <w:pStyle w:val="HACLAUSE2"/>
        <w:rPr>
          <w:rFonts w:cs="Arial"/>
          <w:sz w:val="20"/>
          <w:szCs w:val="20"/>
        </w:rPr>
      </w:pPr>
      <w:bookmarkStart w:id="106" w:name="_Ref325547937"/>
      <w:r w:rsidRPr="00745EEB">
        <w:rPr>
          <w:rFonts w:cs="Arial"/>
          <w:sz w:val="20"/>
          <w:szCs w:val="20"/>
        </w:rPr>
        <w:t>Assignment or novation by Principal</w:t>
      </w:r>
      <w:bookmarkEnd w:id="106"/>
    </w:p>
    <w:p w14:paraId="0E30DEE8" w14:textId="77777777" w:rsidR="00D65ED7" w:rsidRPr="00745EEB" w:rsidRDefault="00D65ED7" w:rsidP="00DD58DD">
      <w:pPr>
        <w:pStyle w:val="HACLAUSENOFORMAT"/>
        <w:rPr>
          <w:sz w:val="20"/>
          <w:szCs w:val="20"/>
        </w:rPr>
      </w:pPr>
      <w:r w:rsidRPr="00745EEB">
        <w:rPr>
          <w:sz w:val="20"/>
          <w:szCs w:val="20"/>
        </w:rPr>
        <w:t xml:space="preserve">The Principal may assign any of its rights under this </w:t>
      </w:r>
      <w:proofErr w:type="gramStart"/>
      <w:r w:rsidRPr="00745EEB">
        <w:rPr>
          <w:sz w:val="20"/>
          <w:szCs w:val="20"/>
        </w:rPr>
        <w:t>deed, or</w:t>
      </w:r>
      <w:proofErr w:type="gramEnd"/>
      <w:r w:rsidRPr="00745EEB">
        <w:rPr>
          <w:sz w:val="20"/>
          <w:szCs w:val="20"/>
        </w:rPr>
        <w:t xml:space="preserve"> may delegate or novate its rights and obligations under this deed without the consent of the Supplier to any department, government agency or any other body created by or under legislation of the State of New South Wales for the purpose of administering the functions or discharging the role of the Principal.</w:t>
      </w:r>
    </w:p>
    <w:p w14:paraId="0E30DEE9" w14:textId="77777777" w:rsidR="00D65ED7" w:rsidRPr="00745EEB" w:rsidRDefault="00D65ED7" w:rsidP="00DD58DD">
      <w:pPr>
        <w:pStyle w:val="HACLAUSENOFORMAT"/>
        <w:rPr>
          <w:sz w:val="20"/>
          <w:szCs w:val="20"/>
        </w:rPr>
      </w:pPr>
      <w:r w:rsidRPr="00745EEB">
        <w:rPr>
          <w:sz w:val="20"/>
          <w:szCs w:val="20"/>
        </w:rPr>
        <w:t xml:space="preserve">The Supplier must execute all documents necessary to give effect to any novation or assignment permitted under this clause </w:t>
      </w:r>
      <w:r w:rsidR="005518DE" w:rsidRPr="00745EEB">
        <w:fldChar w:fldCharType="begin"/>
      </w:r>
      <w:r w:rsidR="005518DE" w:rsidRPr="00745EEB">
        <w:instrText xml:space="preserve"> REF _Ref325547937 \r \h  \* MERGEFORMAT </w:instrText>
      </w:r>
      <w:r w:rsidR="005518DE" w:rsidRPr="00745EEB">
        <w:fldChar w:fldCharType="separate"/>
      </w:r>
      <w:r w:rsidRPr="00745EEB">
        <w:rPr>
          <w:sz w:val="20"/>
          <w:szCs w:val="20"/>
        </w:rPr>
        <w:t>H 13.1</w:t>
      </w:r>
      <w:r w:rsidR="005518DE" w:rsidRPr="00745EEB">
        <w:fldChar w:fldCharType="end"/>
      </w:r>
      <w:r w:rsidRPr="00745EEB">
        <w:rPr>
          <w:sz w:val="20"/>
          <w:szCs w:val="20"/>
        </w:rPr>
        <w:t>.</w:t>
      </w:r>
    </w:p>
    <w:p w14:paraId="0E30DEEA" w14:textId="77777777" w:rsidR="00D65ED7" w:rsidRPr="00745EEB" w:rsidRDefault="00D65ED7" w:rsidP="0048674E">
      <w:pPr>
        <w:pStyle w:val="HACLAUSE2"/>
        <w:rPr>
          <w:rFonts w:cs="Arial"/>
          <w:sz w:val="20"/>
          <w:szCs w:val="20"/>
        </w:rPr>
      </w:pPr>
      <w:bookmarkStart w:id="107" w:name="_Ref340225298"/>
      <w:r w:rsidRPr="00745EEB">
        <w:rPr>
          <w:rFonts w:cs="Arial"/>
          <w:sz w:val="20"/>
          <w:szCs w:val="20"/>
        </w:rPr>
        <w:t>Assignment or novation by the Supplier</w:t>
      </w:r>
      <w:bookmarkEnd w:id="107"/>
    </w:p>
    <w:p w14:paraId="0E30DEEB" w14:textId="77777777" w:rsidR="00D65ED7" w:rsidRPr="00745EEB" w:rsidRDefault="00D65ED7" w:rsidP="00DD58DD">
      <w:pPr>
        <w:pStyle w:val="HACLAUSENOFORMAT"/>
        <w:rPr>
          <w:sz w:val="20"/>
          <w:szCs w:val="20"/>
        </w:rPr>
      </w:pPr>
      <w:r w:rsidRPr="00745EEB">
        <w:rPr>
          <w:sz w:val="20"/>
          <w:szCs w:val="20"/>
        </w:rPr>
        <w:t>The Supplier must not assign its rights under this deed or purport to novate its rights and obligations under this deed without the prior written consent of the Principal.</w:t>
      </w:r>
    </w:p>
    <w:p w14:paraId="0E30DEEC" w14:textId="77777777" w:rsidR="00D65ED7" w:rsidRPr="00745EEB" w:rsidRDefault="00D65ED7" w:rsidP="0048674E">
      <w:pPr>
        <w:pStyle w:val="HACLAUSE2"/>
        <w:rPr>
          <w:rFonts w:cs="Arial"/>
          <w:sz w:val="20"/>
          <w:szCs w:val="20"/>
        </w:rPr>
      </w:pPr>
      <w:r w:rsidRPr="00745EEB">
        <w:rPr>
          <w:rFonts w:cs="Arial"/>
          <w:sz w:val="20"/>
          <w:szCs w:val="20"/>
        </w:rPr>
        <w:t>Piggybacking by other NSW Agencies</w:t>
      </w:r>
    </w:p>
    <w:p w14:paraId="0E30DEED" w14:textId="77777777" w:rsidR="00D65ED7" w:rsidRPr="00745EEB" w:rsidRDefault="00D65ED7" w:rsidP="00DD58DD">
      <w:pPr>
        <w:pStyle w:val="HACLAUSENOFORMAT"/>
        <w:rPr>
          <w:sz w:val="20"/>
          <w:szCs w:val="20"/>
        </w:rPr>
      </w:pPr>
      <w:r w:rsidRPr="00745EEB">
        <w:rPr>
          <w:sz w:val="20"/>
          <w:szCs w:val="20"/>
        </w:rPr>
        <w:t xml:space="preserve">If any government agency (as defined in the </w:t>
      </w:r>
      <w:r w:rsidRPr="00745EEB">
        <w:rPr>
          <w:i/>
          <w:sz w:val="20"/>
          <w:szCs w:val="20"/>
        </w:rPr>
        <w:t xml:space="preserve">Public </w:t>
      </w:r>
      <w:r w:rsidR="00135EED" w:rsidRPr="00745EEB">
        <w:rPr>
          <w:i/>
          <w:sz w:val="20"/>
          <w:szCs w:val="20"/>
        </w:rPr>
        <w:t>Works</w:t>
      </w:r>
      <w:r w:rsidRPr="00745EEB">
        <w:rPr>
          <w:i/>
          <w:sz w:val="20"/>
          <w:szCs w:val="20"/>
        </w:rPr>
        <w:t xml:space="preserve"> and </w:t>
      </w:r>
      <w:r w:rsidR="00135EED" w:rsidRPr="00745EEB">
        <w:rPr>
          <w:i/>
          <w:sz w:val="20"/>
          <w:szCs w:val="20"/>
        </w:rPr>
        <w:t>Procurement</w:t>
      </w:r>
      <w:r w:rsidRPr="00745EEB">
        <w:rPr>
          <w:i/>
          <w:sz w:val="20"/>
          <w:szCs w:val="20"/>
        </w:rPr>
        <w:t xml:space="preserve"> Act </w:t>
      </w:r>
      <w:r w:rsidR="00135EED" w:rsidRPr="00745EEB">
        <w:rPr>
          <w:i/>
          <w:sz w:val="20"/>
          <w:szCs w:val="20"/>
        </w:rPr>
        <w:t>191</w:t>
      </w:r>
      <w:r w:rsidRPr="00745EEB">
        <w:rPr>
          <w:i/>
          <w:sz w:val="20"/>
          <w:szCs w:val="20"/>
        </w:rPr>
        <w:t>2</w:t>
      </w:r>
      <w:r w:rsidRPr="00745EEB">
        <w:rPr>
          <w:sz w:val="20"/>
          <w:szCs w:val="20"/>
        </w:rPr>
        <w:t xml:space="preserve"> (NSW)) or a public body as defined in clause </w:t>
      </w:r>
      <w:r w:rsidR="001D012F" w:rsidRPr="00745EEB">
        <w:rPr>
          <w:sz w:val="20"/>
          <w:szCs w:val="20"/>
        </w:rPr>
        <w:t>6</w:t>
      </w:r>
      <w:r w:rsidRPr="00745EEB">
        <w:rPr>
          <w:sz w:val="20"/>
          <w:szCs w:val="20"/>
        </w:rPr>
        <w:t xml:space="preserve"> of the Public </w:t>
      </w:r>
      <w:r w:rsidR="001D012F" w:rsidRPr="00745EEB">
        <w:rPr>
          <w:sz w:val="20"/>
          <w:szCs w:val="20"/>
        </w:rPr>
        <w:t>Works</w:t>
      </w:r>
      <w:r w:rsidRPr="00745EEB">
        <w:rPr>
          <w:sz w:val="20"/>
          <w:szCs w:val="20"/>
        </w:rPr>
        <w:t xml:space="preserve"> and </w:t>
      </w:r>
      <w:r w:rsidR="001D012F" w:rsidRPr="00745EEB">
        <w:rPr>
          <w:sz w:val="20"/>
          <w:szCs w:val="20"/>
        </w:rPr>
        <w:t>Procurement</w:t>
      </w:r>
      <w:r w:rsidRPr="00745EEB">
        <w:rPr>
          <w:sz w:val="20"/>
          <w:szCs w:val="20"/>
        </w:rPr>
        <w:t xml:space="preserve"> Regulation 20</w:t>
      </w:r>
      <w:r w:rsidR="001D012F" w:rsidRPr="00745EEB">
        <w:rPr>
          <w:sz w:val="20"/>
          <w:szCs w:val="20"/>
        </w:rPr>
        <w:t>14</w:t>
      </w:r>
      <w:r w:rsidRPr="00745EEB">
        <w:rPr>
          <w:sz w:val="20"/>
          <w:szCs w:val="20"/>
        </w:rPr>
        <w:t xml:space="preserve"> requires the Supplier to supply to it the Goods and Services then the Supplier agrees that it will enter into a separate customer contract with that government agency or public body on terms provided in this deed as though the Principal entered into this deed on behalf of that government agency or public body, having regard only to necessary changes to reflect that the Goods and Services are to be supplied to the government agency or public body.</w:t>
      </w:r>
    </w:p>
    <w:p w14:paraId="0E30DEEE" w14:textId="77777777" w:rsidR="00D65ED7" w:rsidRPr="00745EEB" w:rsidRDefault="00D65ED7" w:rsidP="000A30E2">
      <w:pPr>
        <w:pStyle w:val="HACLAUSE1"/>
      </w:pPr>
      <w:bookmarkStart w:id="108" w:name="_Toc325533562"/>
      <w:bookmarkStart w:id="109" w:name="_Ref325547918"/>
      <w:bookmarkStart w:id="110" w:name="_Ref325702544"/>
      <w:bookmarkStart w:id="111" w:name="_Toc326673160"/>
      <w:bookmarkStart w:id="112" w:name="_Toc326673202"/>
      <w:bookmarkStart w:id="113" w:name="_Toc340230508"/>
      <w:bookmarkStart w:id="114" w:name="_Toc365973970"/>
      <w:r w:rsidRPr="00745EEB">
        <w:lastRenderedPageBreak/>
        <w:t>General</w:t>
      </w:r>
      <w:bookmarkEnd w:id="108"/>
      <w:bookmarkEnd w:id="109"/>
      <w:bookmarkEnd w:id="110"/>
      <w:bookmarkEnd w:id="111"/>
      <w:bookmarkEnd w:id="112"/>
      <w:bookmarkEnd w:id="113"/>
      <w:bookmarkEnd w:id="114"/>
    </w:p>
    <w:p w14:paraId="0E30DEEF" w14:textId="77777777" w:rsidR="00D65ED7" w:rsidRPr="00745EEB" w:rsidRDefault="00D65ED7" w:rsidP="0048674E">
      <w:pPr>
        <w:pStyle w:val="HACLAUSE2"/>
        <w:rPr>
          <w:rFonts w:cs="Arial"/>
          <w:sz w:val="20"/>
          <w:szCs w:val="20"/>
        </w:rPr>
      </w:pPr>
      <w:bookmarkStart w:id="115" w:name="_Ref340225145"/>
      <w:r w:rsidRPr="00745EEB">
        <w:rPr>
          <w:rFonts w:cs="Arial"/>
          <w:sz w:val="20"/>
          <w:szCs w:val="20"/>
        </w:rPr>
        <w:t>Disputes</w:t>
      </w:r>
      <w:bookmarkEnd w:id="115"/>
    </w:p>
    <w:p w14:paraId="0E30DEF0" w14:textId="77777777" w:rsidR="00D65ED7" w:rsidRPr="00745EEB" w:rsidRDefault="00D65ED7" w:rsidP="00DD58DD">
      <w:pPr>
        <w:pStyle w:val="HACLAUSENOFORMAT"/>
        <w:rPr>
          <w:sz w:val="20"/>
          <w:szCs w:val="20"/>
        </w:rPr>
      </w:pPr>
      <w:r w:rsidRPr="00745EEB">
        <w:rPr>
          <w:sz w:val="20"/>
          <w:szCs w:val="20"/>
        </w:rPr>
        <w:t xml:space="preserve">The parties will comply with the process for resolving disputes as set out in the Dispute Schedule. </w:t>
      </w:r>
    </w:p>
    <w:p w14:paraId="0E30DEF1" w14:textId="77777777" w:rsidR="00D65ED7" w:rsidRPr="00745EEB" w:rsidRDefault="00D65ED7" w:rsidP="0048674E">
      <w:pPr>
        <w:pStyle w:val="HACLAUSE2"/>
        <w:rPr>
          <w:rFonts w:cs="Arial"/>
          <w:sz w:val="20"/>
          <w:szCs w:val="20"/>
        </w:rPr>
      </w:pPr>
      <w:bookmarkStart w:id="116" w:name="_Ref340225347"/>
      <w:r w:rsidRPr="00745EEB">
        <w:rPr>
          <w:rFonts w:cs="Arial"/>
          <w:sz w:val="20"/>
          <w:szCs w:val="20"/>
        </w:rPr>
        <w:t>Discretion in exercising rights</w:t>
      </w:r>
      <w:bookmarkEnd w:id="116"/>
    </w:p>
    <w:p w14:paraId="0E30DEF2" w14:textId="77777777" w:rsidR="00D65ED7" w:rsidRPr="00745EEB" w:rsidRDefault="00D65ED7" w:rsidP="00DD58DD">
      <w:pPr>
        <w:pStyle w:val="HACLAUSENOFORMAT"/>
        <w:rPr>
          <w:sz w:val="20"/>
          <w:szCs w:val="20"/>
        </w:rPr>
      </w:pPr>
      <w:r w:rsidRPr="00745EEB">
        <w:rPr>
          <w:sz w:val="20"/>
          <w:szCs w:val="20"/>
        </w:rPr>
        <w:t>A party may exercise a right or remedy or give or refuse its consent in any way it considers appropriate (including by imposing conditions</w:t>
      </w:r>
      <w:proofErr w:type="gramStart"/>
      <w:r w:rsidRPr="00745EEB">
        <w:rPr>
          <w:sz w:val="20"/>
          <w:szCs w:val="20"/>
        </w:rPr>
        <w:t>), unless</w:t>
      </w:r>
      <w:proofErr w:type="gramEnd"/>
      <w:r w:rsidRPr="00745EEB">
        <w:rPr>
          <w:sz w:val="20"/>
          <w:szCs w:val="20"/>
        </w:rPr>
        <w:t xml:space="preserve"> this deed expressly states otherwise.  </w:t>
      </w:r>
    </w:p>
    <w:p w14:paraId="0E30DEF3" w14:textId="77777777" w:rsidR="00D65ED7" w:rsidRPr="00745EEB" w:rsidRDefault="00D65ED7" w:rsidP="0048674E">
      <w:pPr>
        <w:pStyle w:val="HACLAUSE2"/>
        <w:rPr>
          <w:rFonts w:cs="Arial"/>
          <w:sz w:val="20"/>
          <w:szCs w:val="20"/>
        </w:rPr>
      </w:pPr>
      <w:r w:rsidRPr="00745EEB">
        <w:rPr>
          <w:rFonts w:cs="Arial"/>
          <w:sz w:val="20"/>
          <w:szCs w:val="20"/>
        </w:rPr>
        <w:t>Partial exercising of rights</w:t>
      </w:r>
    </w:p>
    <w:p w14:paraId="0E30DEF4" w14:textId="77777777" w:rsidR="00D65ED7" w:rsidRPr="00745EEB" w:rsidRDefault="00D65ED7" w:rsidP="00DD58DD">
      <w:pPr>
        <w:pStyle w:val="HACLAUSENOFORMAT"/>
        <w:rPr>
          <w:sz w:val="20"/>
          <w:szCs w:val="20"/>
        </w:rPr>
      </w:pPr>
      <w:r w:rsidRPr="00745EEB">
        <w:rPr>
          <w:sz w:val="20"/>
          <w:szCs w:val="20"/>
        </w:rPr>
        <w:t>If a party does not exercise a right or remedy fully or at a given time, the party may still exercise it later.</w:t>
      </w:r>
    </w:p>
    <w:p w14:paraId="0E30DEF5" w14:textId="77777777" w:rsidR="00D65ED7" w:rsidRPr="00745EEB" w:rsidRDefault="00D65ED7" w:rsidP="0048674E">
      <w:pPr>
        <w:pStyle w:val="HACLAUSE2"/>
        <w:rPr>
          <w:rFonts w:cs="Arial"/>
          <w:sz w:val="20"/>
          <w:szCs w:val="20"/>
        </w:rPr>
      </w:pPr>
      <w:bookmarkStart w:id="117" w:name="_Ref340225358"/>
      <w:r w:rsidRPr="00745EEB">
        <w:rPr>
          <w:rFonts w:cs="Arial"/>
          <w:sz w:val="20"/>
          <w:szCs w:val="20"/>
        </w:rPr>
        <w:t>No liability for loss</w:t>
      </w:r>
      <w:bookmarkEnd w:id="117"/>
    </w:p>
    <w:p w14:paraId="0E30DEF6" w14:textId="77777777" w:rsidR="00D65ED7" w:rsidRPr="00745EEB" w:rsidRDefault="00D65ED7" w:rsidP="00DD58DD">
      <w:pPr>
        <w:pStyle w:val="HACLAUSENOFORMAT"/>
        <w:rPr>
          <w:sz w:val="20"/>
          <w:szCs w:val="20"/>
        </w:rPr>
      </w:pPr>
      <w:r w:rsidRPr="00745EEB">
        <w:rPr>
          <w:sz w:val="20"/>
          <w:szCs w:val="20"/>
        </w:rPr>
        <w:t>A party is not liable for loss caused by the exercise or attempted exercise of, failure to exercise, or delay in exercising a right or remedy under this deed.</w:t>
      </w:r>
    </w:p>
    <w:p w14:paraId="0E30DEF7" w14:textId="77777777" w:rsidR="00D65ED7" w:rsidRPr="00745EEB" w:rsidRDefault="00D65ED7" w:rsidP="0048674E">
      <w:pPr>
        <w:pStyle w:val="HACLAUSE2"/>
        <w:rPr>
          <w:rFonts w:cs="Arial"/>
          <w:sz w:val="20"/>
          <w:szCs w:val="20"/>
        </w:rPr>
      </w:pPr>
      <w:r w:rsidRPr="00745EEB">
        <w:rPr>
          <w:rFonts w:cs="Arial"/>
          <w:sz w:val="20"/>
          <w:szCs w:val="20"/>
        </w:rPr>
        <w:t>Remedies cumulative</w:t>
      </w:r>
    </w:p>
    <w:p w14:paraId="0E30DEF8" w14:textId="77777777" w:rsidR="00D65ED7" w:rsidRPr="00745EEB" w:rsidRDefault="00D65ED7" w:rsidP="00DD58DD">
      <w:pPr>
        <w:pStyle w:val="HACLAUSENOFORMAT"/>
        <w:rPr>
          <w:sz w:val="20"/>
          <w:szCs w:val="20"/>
        </w:rPr>
      </w:pPr>
      <w:r w:rsidRPr="00745EEB">
        <w:rPr>
          <w:sz w:val="20"/>
          <w:szCs w:val="20"/>
        </w:rPr>
        <w:t>The rights and remedies provided in this deed or an Order are in addition to other rights and remedies given by law independently of this deed.</w:t>
      </w:r>
    </w:p>
    <w:p w14:paraId="0E30DEF9" w14:textId="77777777" w:rsidR="00D65ED7" w:rsidRPr="00745EEB" w:rsidRDefault="00D65ED7" w:rsidP="0048674E">
      <w:pPr>
        <w:pStyle w:val="HACLAUSE2"/>
        <w:rPr>
          <w:rFonts w:cs="Arial"/>
          <w:sz w:val="20"/>
          <w:szCs w:val="20"/>
        </w:rPr>
      </w:pPr>
      <w:r w:rsidRPr="00745EEB">
        <w:rPr>
          <w:rFonts w:cs="Arial"/>
          <w:sz w:val="20"/>
          <w:szCs w:val="20"/>
        </w:rPr>
        <w:t>Variation and waiver</w:t>
      </w:r>
    </w:p>
    <w:p w14:paraId="0E30DEFA" w14:textId="77777777" w:rsidR="00D65ED7" w:rsidRPr="00745EEB" w:rsidRDefault="00D65ED7" w:rsidP="00DD58DD">
      <w:pPr>
        <w:pStyle w:val="HACLAUSENOFORMAT"/>
        <w:rPr>
          <w:sz w:val="20"/>
          <w:szCs w:val="20"/>
        </w:rPr>
      </w:pPr>
      <w:r w:rsidRPr="00745EEB">
        <w:rPr>
          <w:sz w:val="20"/>
          <w:szCs w:val="20"/>
        </w:rPr>
        <w:t>A provision of this deed or a right created under it, may not be waived or varied except in writing, signed by the party or parties to be bound.</w:t>
      </w:r>
    </w:p>
    <w:p w14:paraId="0E30DEFB" w14:textId="77777777" w:rsidR="00D65ED7" w:rsidRPr="00745EEB" w:rsidRDefault="00D65ED7" w:rsidP="0048674E">
      <w:pPr>
        <w:pStyle w:val="HACLAUSE2"/>
        <w:rPr>
          <w:rFonts w:cs="Arial"/>
          <w:sz w:val="20"/>
          <w:szCs w:val="20"/>
        </w:rPr>
      </w:pPr>
      <w:r w:rsidRPr="00745EEB">
        <w:rPr>
          <w:rFonts w:cs="Arial"/>
          <w:sz w:val="20"/>
          <w:szCs w:val="20"/>
        </w:rPr>
        <w:t>Indemnities</w:t>
      </w:r>
    </w:p>
    <w:p w14:paraId="0E30DEFC" w14:textId="77777777" w:rsidR="00D65ED7" w:rsidRPr="00745EEB" w:rsidRDefault="00D65ED7" w:rsidP="00DD58DD">
      <w:pPr>
        <w:pStyle w:val="HACLAUSENOFORMAT"/>
        <w:rPr>
          <w:sz w:val="20"/>
          <w:szCs w:val="20"/>
        </w:rPr>
      </w:pPr>
      <w:r w:rsidRPr="00745EEB">
        <w:rPr>
          <w:sz w:val="20"/>
          <w:szCs w:val="20"/>
        </w:rPr>
        <w:t>The indemnities in this deed are continuing obligations, independent from the other obligations of the parties under this deed and continue after this deed ends.  It is not necessary for a party to incur expense or make payment before enforcing a right of indemnity under this deed.</w:t>
      </w:r>
    </w:p>
    <w:p w14:paraId="0E30DEFD" w14:textId="77777777" w:rsidR="00D65ED7" w:rsidRPr="00745EEB" w:rsidRDefault="00D65ED7" w:rsidP="0048674E">
      <w:pPr>
        <w:pStyle w:val="HACLAUSE2"/>
        <w:rPr>
          <w:rFonts w:cs="Arial"/>
          <w:sz w:val="20"/>
          <w:szCs w:val="20"/>
        </w:rPr>
      </w:pPr>
      <w:r w:rsidRPr="00745EEB">
        <w:rPr>
          <w:rFonts w:cs="Arial"/>
          <w:sz w:val="20"/>
          <w:szCs w:val="20"/>
        </w:rPr>
        <w:t>Construction</w:t>
      </w:r>
    </w:p>
    <w:p w14:paraId="0E30DEFE" w14:textId="77777777" w:rsidR="00D65ED7" w:rsidRPr="00745EEB" w:rsidRDefault="00D65ED7" w:rsidP="00DD58DD">
      <w:pPr>
        <w:pStyle w:val="HACLAUSENOFORMAT"/>
        <w:rPr>
          <w:sz w:val="20"/>
          <w:szCs w:val="20"/>
        </w:rPr>
      </w:pPr>
      <w:r w:rsidRPr="00745EEB">
        <w:rPr>
          <w:sz w:val="20"/>
          <w:szCs w:val="20"/>
        </w:rPr>
        <w:t>No rule of construction applies to the disadvantage of a party because that party was responsible for the preparation of, or seeks to rely on, this deed or any part of it.</w:t>
      </w:r>
    </w:p>
    <w:p w14:paraId="0E30DEFF" w14:textId="77777777" w:rsidR="00D65ED7" w:rsidRPr="00745EEB" w:rsidRDefault="00D65ED7" w:rsidP="0048674E">
      <w:pPr>
        <w:pStyle w:val="HACLAUSE2"/>
        <w:rPr>
          <w:rFonts w:cs="Arial"/>
          <w:sz w:val="20"/>
          <w:szCs w:val="20"/>
        </w:rPr>
      </w:pPr>
      <w:r w:rsidRPr="00745EEB">
        <w:rPr>
          <w:rFonts w:cs="Arial"/>
          <w:sz w:val="20"/>
          <w:szCs w:val="20"/>
        </w:rPr>
        <w:t>Costs</w:t>
      </w:r>
    </w:p>
    <w:p w14:paraId="0E30DF00" w14:textId="77777777" w:rsidR="00D65ED7" w:rsidRPr="00745EEB" w:rsidRDefault="00D65ED7" w:rsidP="00DD58DD">
      <w:pPr>
        <w:pStyle w:val="HACLAUSENOFORMAT"/>
        <w:rPr>
          <w:sz w:val="20"/>
          <w:szCs w:val="20"/>
        </w:rPr>
      </w:pPr>
      <w:r w:rsidRPr="00745EEB">
        <w:rPr>
          <w:sz w:val="20"/>
          <w:szCs w:val="20"/>
        </w:rPr>
        <w:t>The parties agree to pay their own legal and other costs and expenses in connection with the preparation, execution and completion of this deed and other related documentation except for stamp duty.</w:t>
      </w:r>
    </w:p>
    <w:p w14:paraId="0E30DF01" w14:textId="77777777" w:rsidR="00D65ED7" w:rsidRPr="00745EEB" w:rsidRDefault="00D65ED7" w:rsidP="0048674E">
      <w:pPr>
        <w:pStyle w:val="HACLAUSE2"/>
        <w:rPr>
          <w:rFonts w:cs="Arial"/>
          <w:sz w:val="20"/>
          <w:szCs w:val="20"/>
        </w:rPr>
      </w:pPr>
      <w:r w:rsidRPr="00745EEB">
        <w:rPr>
          <w:rFonts w:cs="Arial"/>
          <w:sz w:val="20"/>
          <w:szCs w:val="20"/>
        </w:rPr>
        <w:t>Counterparts</w:t>
      </w:r>
    </w:p>
    <w:p w14:paraId="0E30DF02" w14:textId="77777777" w:rsidR="00D65ED7" w:rsidRPr="00745EEB" w:rsidRDefault="00D65ED7" w:rsidP="00DD58DD">
      <w:pPr>
        <w:pStyle w:val="HACLAUSENOFORMAT"/>
        <w:rPr>
          <w:sz w:val="20"/>
          <w:szCs w:val="20"/>
        </w:rPr>
      </w:pPr>
      <w:r w:rsidRPr="00745EEB">
        <w:rPr>
          <w:sz w:val="20"/>
          <w:szCs w:val="20"/>
        </w:rPr>
        <w:t>This deed may be executed in counterparts.  All counterparts when taken together are to be taken to constitute one instrument.</w:t>
      </w:r>
    </w:p>
    <w:p w14:paraId="0E30DF03" w14:textId="77777777" w:rsidR="00D65ED7" w:rsidRPr="00745EEB" w:rsidRDefault="00D65ED7" w:rsidP="0048674E">
      <w:pPr>
        <w:pStyle w:val="HACLAUSE2"/>
        <w:rPr>
          <w:rFonts w:cs="Arial"/>
          <w:sz w:val="20"/>
          <w:szCs w:val="20"/>
        </w:rPr>
      </w:pPr>
      <w:r w:rsidRPr="00745EEB">
        <w:rPr>
          <w:rFonts w:cs="Arial"/>
          <w:sz w:val="20"/>
          <w:szCs w:val="20"/>
        </w:rPr>
        <w:t>Governing law and jurisdiction</w:t>
      </w:r>
    </w:p>
    <w:p w14:paraId="0E30DF04" w14:textId="77777777" w:rsidR="00D65ED7" w:rsidRPr="00745EEB" w:rsidRDefault="00D65ED7" w:rsidP="00DD58DD">
      <w:pPr>
        <w:pStyle w:val="HACLAUSENOFORMAT"/>
        <w:rPr>
          <w:sz w:val="20"/>
          <w:szCs w:val="20"/>
        </w:rPr>
      </w:pPr>
      <w:r w:rsidRPr="00745EEB">
        <w:rPr>
          <w:sz w:val="20"/>
          <w:szCs w:val="20"/>
        </w:rPr>
        <w:t>This deed is governed by the law in force in New South Wales.  Each party submits to the non-exclusive jurisdiction of the courts of New South Wales.</w:t>
      </w:r>
    </w:p>
    <w:p w14:paraId="0E30DF05" w14:textId="77777777" w:rsidR="00D65ED7" w:rsidRPr="00745EEB" w:rsidRDefault="00D65ED7" w:rsidP="0048674E">
      <w:pPr>
        <w:pStyle w:val="HACLAUSE2"/>
        <w:rPr>
          <w:rFonts w:cs="Arial"/>
          <w:sz w:val="20"/>
          <w:szCs w:val="20"/>
        </w:rPr>
      </w:pPr>
      <w:r w:rsidRPr="00745EEB">
        <w:rPr>
          <w:rFonts w:cs="Arial"/>
          <w:sz w:val="20"/>
          <w:szCs w:val="20"/>
        </w:rPr>
        <w:t>Severability</w:t>
      </w:r>
    </w:p>
    <w:p w14:paraId="0E30DF06" w14:textId="77777777" w:rsidR="00D65ED7" w:rsidRPr="00745EEB" w:rsidRDefault="00D65ED7" w:rsidP="00DD58DD">
      <w:pPr>
        <w:pStyle w:val="HACLAUSENOFORMAT"/>
        <w:rPr>
          <w:sz w:val="20"/>
          <w:szCs w:val="20"/>
        </w:rPr>
      </w:pPr>
      <w:r w:rsidRPr="00745EEB">
        <w:rPr>
          <w:sz w:val="20"/>
          <w:szCs w:val="20"/>
        </w:rPr>
        <w:t>If any part or provision of this deed is judged invalid or unenforceable in a jurisdiction it is severed for that jurisdiction and the remainder of this deed will continue to operate.</w:t>
      </w:r>
    </w:p>
    <w:p w14:paraId="0E30DF07" w14:textId="77777777" w:rsidR="00D65ED7" w:rsidRPr="00745EEB" w:rsidRDefault="00D65ED7" w:rsidP="0048674E">
      <w:pPr>
        <w:pStyle w:val="HACLAUSE2"/>
        <w:rPr>
          <w:rFonts w:cs="Arial"/>
          <w:sz w:val="20"/>
          <w:szCs w:val="20"/>
        </w:rPr>
      </w:pPr>
      <w:r w:rsidRPr="00745EEB">
        <w:rPr>
          <w:rFonts w:cs="Arial"/>
          <w:sz w:val="20"/>
          <w:szCs w:val="20"/>
        </w:rPr>
        <w:t>Further assurance</w:t>
      </w:r>
    </w:p>
    <w:p w14:paraId="0E30DF08" w14:textId="77777777" w:rsidR="00D65ED7" w:rsidRPr="00745EEB" w:rsidRDefault="00D65ED7" w:rsidP="00DD58DD">
      <w:pPr>
        <w:pStyle w:val="HACLAUSENOFORMAT"/>
        <w:rPr>
          <w:sz w:val="20"/>
          <w:szCs w:val="20"/>
        </w:rPr>
      </w:pPr>
      <w:r w:rsidRPr="00745EEB">
        <w:rPr>
          <w:sz w:val="20"/>
          <w:szCs w:val="20"/>
        </w:rPr>
        <w:t>Each party agrees to do anything the other party asks (such as obtaining consents, signing and producing documents and getting documents completed and signed):</w:t>
      </w:r>
    </w:p>
    <w:p w14:paraId="0E30DF09" w14:textId="77777777" w:rsidR="00D65ED7" w:rsidRPr="00745EEB" w:rsidRDefault="00D65ED7" w:rsidP="00DD58DD">
      <w:pPr>
        <w:pStyle w:val="HACLAUSE4"/>
        <w:rPr>
          <w:rFonts w:cs="Arial"/>
          <w:sz w:val="20"/>
          <w:szCs w:val="20"/>
        </w:rPr>
      </w:pPr>
      <w:r w:rsidRPr="00745EEB">
        <w:rPr>
          <w:rFonts w:cs="Arial"/>
          <w:sz w:val="20"/>
          <w:szCs w:val="20"/>
        </w:rPr>
        <w:t>to bind the party and any other person intended to be bound under this deed; and</w:t>
      </w:r>
    </w:p>
    <w:p w14:paraId="0E30DF0A" w14:textId="77777777" w:rsidR="00D65ED7" w:rsidRPr="00745EEB" w:rsidRDefault="00D65ED7" w:rsidP="00DD58DD">
      <w:pPr>
        <w:pStyle w:val="HACLAUSE4"/>
        <w:rPr>
          <w:rFonts w:cs="Arial"/>
          <w:sz w:val="20"/>
          <w:szCs w:val="20"/>
        </w:rPr>
      </w:pPr>
      <w:r w:rsidRPr="00745EEB">
        <w:rPr>
          <w:rFonts w:cs="Arial"/>
          <w:sz w:val="20"/>
          <w:szCs w:val="20"/>
        </w:rPr>
        <w:lastRenderedPageBreak/>
        <w:t>to give effect to the intentions of the parties and the transactions contemplated by this deed, including execution and delivery of documents and other instruments.</w:t>
      </w:r>
    </w:p>
    <w:p w14:paraId="0E30DF0B" w14:textId="77777777" w:rsidR="00D65ED7" w:rsidRPr="00745EEB" w:rsidRDefault="00D65ED7" w:rsidP="0048674E">
      <w:pPr>
        <w:pStyle w:val="HACLAUSE2"/>
        <w:rPr>
          <w:rFonts w:cs="Arial"/>
          <w:sz w:val="20"/>
          <w:szCs w:val="20"/>
        </w:rPr>
      </w:pPr>
      <w:bookmarkStart w:id="118" w:name="_Ref340225368"/>
      <w:r w:rsidRPr="00745EEB">
        <w:rPr>
          <w:rFonts w:cs="Arial"/>
          <w:sz w:val="20"/>
          <w:szCs w:val="20"/>
        </w:rPr>
        <w:t>Entire agreement</w:t>
      </w:r>
      <w:bookmarkEnd w:id="118"/>
    </w:p>
    <w:p w14:paraId="0E30DF0C" w14:textId="77777777" w:rsidR="00D65ED7" w:rsidRPr="00745EEB" w:rsidRDefault="00D65ED7" w:rsidP="00DD58DD">
      <w:pPr>
        <w:pStyle w:val="HACLAUSENOFORMAT"/>
        <w:rPr>
          <w:sz w:val="20"/>
          <w:szCs w:val="20"/>
        </w:rPr>
      </w:pPr>
      <w:r w:rsidRPr="00745EEB">
        <w:rPr>
          <w:sz w:val="20"/>
          <w:szCs w:val="20"/>
        </w:rPr>
        <w:t>This deed constitutes the entire agreement of the parties about its subject matter and supersedes any previous understandings or agreements on that subject matter.</w:t>
      </w:r>
    </w:p>
    <w:p w14:paraId="0E30DF0D" w14:textId="77777777" w:rsidR="00D65ED7" w:rsidRPr="00745EEB" w:rsidRDefault="00D65ED7">
      <w:pPr>
        <w:spacing w:after="0" w:line="240" w:lineRule="auto"/>
        <w:rPr>
          <w:rFonts w:cs="Arial"/>
          <w:sz w:val="20"/>
          <w:szCs w:val="20"/>
          <w:lang w:val="en-AU"/>
        </w:rPr>
      </w:pPr>
      <w:r w:rsidRPr="00745EEB">
        <w:rPr>
          <w:rFonts w:cs="Arial"/>
          <w:sz w:val="20"/>
          <w:szCs w:val="20"/>
          <w:lang w:val="en-AU"/>
        </w:rPr>
        <w:br w:type="page"/>
      </w:r>
    </w:p>
    <w:p w14:paraId="0E30DF0E" w14:textId="77777777" w:rsidR="00D65ED7" w:rsidRPr="00745EEB" w:rsidRDefault="00D65ED7" w:rsidP="00ED5B30">
      <w:pPr>
        <w:pStyle w:val="TITLETEXT"/>
        <w:rPr>
          <w:rFonts w:ascii="Arial" w:hAnsi="Arial"/>
          <w:sz w:val="24"/>
          <w:szCs w:val="24"/>
          <w:lang w:val="en-AU"/>
        </w:rPr>
      </w:pPr>
      <w:bookmarkStart w:id="119" w:name="_Toc340230509"/>
      <w:bookmarkStart w:id="120" w:name="_Toc340230544"/>
      <w:bookmarkStart w:id="121" w:name="_Toc365973971"/>
      <w:r w:rsidRPr="00745EEB">
        <w:rPr>
          <w:rFonts w:ascii="Arial" w:hAnsi="Arial"/>
          <w:sz w:val="24"/>
          <w:szCs w:val="24"/>
          <w:lang w:val="en-AU"/>
        </w:rPr>
        <w:lastRenderedPageBreak/>
        <w:t xml:space="preserve">HEAD AGREEMENT </w:t>
      </w:r>
      <w:bookmarkEnd w:id="119"/>
      <w:bookmarkEnd w:id="120"/>
      <w:r w:rsidRPr="00745EEB">
        <w:rPr>
          <w:rFonts w:ascii="Arial" w:hAnsi="Arial"/>
          <w:sz w:val="24"/>
          <w:szCs w:val="24"/>
          <w:lang w:val="en-AU"/>
        </w:rPr>
        <w:t>SCHEDULES</w:t>
      </w:r>
      <w:bookmarkEnd w:id="121"/>
    </w:p>
    <w:p w14:paraId="0E30DF0F" w14:textId="77777777" w:rsidR="00D65ED7" w:rsidRPr="00745EEB" w:rsidRDefault="00D65ED7" w:rsidP="00ED5B30">
      <w:pPr>
        <w:pStyle w:val="SUBTITLE"/>
        <w:rPr>
          <w:rFonts w:ascii="Arial" w:hAnsi="Arial"/>
          <w:sz w:val="20"/>
          <w:szCs w:val="20"/>
        </w:rPr>
      </w:pPr>
      <w:bookmarkStart w:id="122" w:name="_Toc340230510"/>
      <w:bookmarkStart w:id="123" w:name="_Toc340230545"/>
      <w:bookmarkStart w:id="124" w:name="_Toc340239377"/>
      <w:bookmarkStart w:id="125" w:name="_Toc365973972"/>
      <w:r w:rsidRPr="00745EEB">
        <w:rPr>
          <w:rFonts w:ascii="Arial" w:hAnsi="Arial"/>
          <w:sz w:val="20"/>
          <w:szCs w:val="20"/>
        </w:rPr>
        <w:t>Supply Schedule</w:t>
      </w:r>
      <w:bookmarkEnd w:id="122"/>
      <w:bookmarkEnd w:id="123"/>
      <w:bookmarkEnd w:id="124"/>
      <w:bookmarkEnd w:id="125"/>
      <w:r w:rsidRPr="00745EEB">
        <w:rPr>
          <w:rFonts w:ascii="Arial" w:hAnsi="Arial"/>
          <w:sz w:val="20"/>
          <w:szCs w:val="20"/>
        </w:rPr>
        <w:t xml:space="preserve"> </w:t>
      </w:r>
    </w:p>
    <w:p w14:paraId="0E30DF10" w14:textId="77777777" w:rsidR="00D65ED7" w:rsidRPr="00745EEB" w:rsidRDefault="00D65ED7" w:rsidP="00ED5B30">
      <w:pPr>
        <w:pStyle w:val="GUIDENOTE"/>
        <w:rPr>
          <w:rFonts w:cs="Arial"/>
          <w:bCs/>
          <w:i/>
          <w:iCs/>
          <w:color w:val="0000FF"/>
          <w:sz w:val="20"/>
          <w:szCs w:val="20"/>
        </w:rPr>
      </w:pPr>
      <w:r w:rsidRPr="00745EEB">
        <w:rPr>
          <w:rFonts w:cs="Arial"/>
          <w:bCs/>
          <w:i/>
          <w:iCs/>
          <w:color w:val="0000FF"/>
          <w:sz w:val="20"/>
          <w:szCs w:val="20"/>
        </w:rPr>
        <w:t>Insert details about matters agreed relating to supply of Goods and Services including:</w:t>
      </w:r>
    </w:p>
    <w:p w14:paraId="0E30DF11" w14:textId="77777777" w:rsidR="00D65ED7" w:rsidRPr="00745EEB" w:rsidRDefault="00D65ED7" w:rsidP="00597741">
      <w:pPr>
        <w:pStyle w:val="GUIDENOTE"/>
        <w:spacing w:line="240" w:lineRule="auto"/>
        <w:rPr>
          <w:rFonts w:cs="Arial"/>
          <w:bCs/>
          <w:i/>
          <w:iCs/>
          <w:color w:val="0000FF"/>
          <w:sz w:val="20"/>
          <w:szCs w:val="20"/>
        </w:rPr>
      </w:pPr>
      <w:bookmarkStart w:id="126" w:name="_Toc326673163"/>
      <w:bookmarkStart w:id="127" w:name="_Toc326673204"/>
      <w:r w:rsidRPr="00745EEB">
        <w:rPr>
          <w:rFonts w:cs="Arial"/>
          <w:bCs/>
          <w:i/>
          <w:iCs/>
          <w:color w:val="0000FF"/>
          <w:sz w:val="20"/>
          <w:szCs w:val="20"/>
        </w:rPr>
        <w:t>-Regions</w:t>
      </w:r>
      <w:bookmarkEnd w:id="126"/>
      <w:bookmarkEnd w:id="127"/>
    </w:p>
    <w:p w14:paraId="0E30DF12" w14:textId="77777777" w:rsidR="00D65ED7" w:rsidRPr="00745EEB" w:rsidRDefault="00D65ED7" w:rsidP="00597741">
      <w:pPr>
        <w:pStyle w:val="GUIDENOTE"/>
        <w:spacing w:line="240" w:lineRule="auto"/>
        <w:rPr>
          <w:rFonts w:cs="Arial"/>
          <w:bCs/>
          <w:i/>
          <w:iCs/>
          <w:color w:val="0000FF"/>
          <w:sz w:val="20"/>
          <w:szCs w:val="20"/>
        </w:rPr>
      </w:pPr>
      <w:bookmarkStart w:id="128" w:name="_Toc326673164"/>
      <w:bookmarkStart w:id="129" w:name="_Toc326673205"/>
      <w:r w:rsidRPr="00745EEB">
        <w:rPr>
          <w:rFonts w:cs="Arial"/>
          <w:bCs/>
          <w:i/>
          <w:iCs/>
          <w:color w:val="0000FF"/>
          <w:sz w:val="20"/>
          <w:szCs w:val="20"/>
        </w:rPr>
        <w:t>-Proof of Delivery</w:t>
      </w:r>
      <w:bookmarkEnd w:id="128"/>
      <w:bookmarkEnd w:id="129"/>
    </w:p>
    <w:p w14:paraId="0E30DF13" w14:textId="77777777" w:rsidR="00D65ED7" w:rsidRPr="00745EEB" w:rsidRDefault="00D65ED7" w:rsidP="00597741">
      <w:pPr>
        <w:pStyle w:val="GUIDENOTE"/>
        <w:spacing w:line="240" w:lineRule="auto"/>
        <w:rPr>
          <w:rFonts w:cs="Arial"/>
          <w:bCs/>
          <w:i/>
          <w:iCs/>
          <w:color w:val="0000FF"/>
          <w:sz w:val="20"/>
          <w:szCs w:val="20"/>
        </w:rPr>
      </w:pPr>
      <w:bookmarkStart w:id="130" w:name="_Toc326673165"/>
      <w:bookmarkStart w:id="131" w:name="_Toc326673206"/>
      <w:r w:rsidRPr="00745EEB">
        <w:rPr>
          <w:rFonts w:cs="Arial"/>
          <w:bCs/>
          <w:i/>
          <w:iCs/>
          <w:color w:val="0000FF"/>
          <w:sz w:val="20"/>
          <w:szCs w:val="20"/>
        </w:rPr>
        <w:t>-Delivery Timeframes</w:t>
      </w:r>
      <w:bookmarkEnd w:id="130"/>
      <w:bookmarkEnd w:id="131"/>
      <w:r w:rsidRPr="00745EEB">
        <w:rPr>
          <w:rFonts w:cs="Arial"/>
          <w:bCs/>
          <w:i/>
          <w:iCs/>
          <w:color w:val="0000FF"/>
          <w:sz w:val="20"/>
          <w:szCs w:val="20"/>
        </w:rPr>
        <w:t xml:space="preserve"> </w:t>
      </w:r>
    </w:p>
    <w:p w14:paraId="0E30DF14" w14:textId="77777777" w:rsidR="00D65ED7" w:rsidRPr="00745EEB" w:rsidRDefault="00D65ED7" w:rsidP="00597741">
      <w:pPr>
        <w:pStyle w:val="GUIDENOTE"/>
        <w:spacing w:line="240" w:lineRule="auto"/>
        <w:rPr>
          <w:rFonts w:cs="Arial"/>
          <w:bCs/>
          <w:i/>
          <w:iCs/>
          <w:color w:val="0000FF"/>
          <w:sz w:val="20"/>
          <w:szCs w:val="20"/>
        </w:rPr>
      </w:pPr>
      <w:bookmarkStart w:id="132" w:name="_Toc326673166"/>
      <w:bookmarkStart w:id="133" w:name="_Toc326673207"/>
      <w:r w:rsidRPr="00745EEB">
        <w:rPr>
          <w:rFonts w:cs="Arial"/>
          <w:bCs/>
          <w:i/>
          <w:iCs/>
          <w:color w:val="0000FF"/>
          <w:sz w:val="20"/>
          <w:szCs w:val="20"/>
        </w:rPr>
        <w:t>-Warranties</w:t>
      </w:r>
      <w:bookmarkEnd w:id="132"/>
      <w:bookmarkEnd w:id="133"/>
      <w:r w:rsidRPr="00745EEB">
        <w:rPr>
          <w:rFonts w:cs="Arial"/>
          <w:bCs/>
          <w:i/>
          <w:iCs/>
          <w:color w:val="0000FF"/>
          <w:sz w:val="20"/>
          <w:szCs w:val="20"/>
        </w:rPr>
        <w:t xml:space="preserve"> </w:t>
      </w:r>
      <w:bookmarkStart w:id="134" w:name="_Toc326673167"/>
      <w:bookmarkStart w:id="135" w:name="_Toc326673208"/>
      <w:r w:rsidRPr="00745EEB">
        <w:rPr>
          <w:rFonts w:cs="Arial"/>
          <w:bCs/>
          <w:i/>
          <w:iCs/>
          <w:color w:val="0000FF"/>
          <w:sz w:val="20"/>
          <w:szCs w:val="20"/>
        </w:rPr>
        <w:br/>
      </w:r>
      <w:r w:rsidRPr="00745EEB">
        <w:rPr>
          <w:rFonts w:cs="Arial"/>
          <w:bCs/>
          <w:i/>
          <w:iCs/>
          <w:color w:val="0000FF"/>
          <w:sz w:val="20"/>
          <w:szCs w:val="20"/>
        </w:rPr>
        <w:br/>
        <w:t>Taking account of the Tender Response following negotiations</w:t>
      </w:r>
      <w:bookmarkEnd w:id="134"/>
      <w:bookmarkEnd w:id="135"/>
    </w:p>
    <w:tbl>
      <w:tblPr>
        <w:tblW w:w="5000" w:type="pct"/>
        <w:tblCellMar>
          <w:left w:w="107" w:type="dxa"/>
          <w:right w:w="107" w:type="dxa"/>
        </w:tblCellMar>
        <w:tblLook w:val="0000" w:firstRow="0" w:lastRow="0" w:firstColumn="0" w:lastColumn="0" w:noHBand="0" w:noVBand="0"/>
      </w:tblPr>
      <w:tblGrid>
        <w:gridCol w:w="2602"/>
        <w:gridCol w:w="7179"/>
      </w:tblGrid>
      <w:tr w:rsidR="00D65ED7" w:rsidRPr="00745EEB" w14:paraId="0E30DF17" w14:textId="77777777" w:rsidTr="00B64AC0">
        <w:tc>
          <w:tcPr>
            <w:tcW w:w="1330" w:type="pct"/>
            <w:tcBorders>
              <w:top w:val="single" w:sz="6" w:space="0" w:color="auto"/>
              <w:bottom w:val="single" w:sz="6" w:space="0" w:color="auto"/>
            </w:tcBorders>
            <w:vAlign w:val="center"/>
          </w:tcPr>
          <w:p w14:paraId="0E30DF15" w14:textId="77777777" w:rsidR="00D65ED7" w:rsidRPr="00745EEB" w:rsidRDefault="00D65ED7" w:rsidP="00B64AC0">
            <w:pPr>
              <w:rPr>
                <w:rFonts w:cs="Arial"/>
                <w:sz w:val="20"/>
                <w:szCs w:val="20"/>
                <w:lang w:val="en-AU"/>
              </w:rPr>
            </w:pPr>
            <w:r w:rsidRPr="00745EEB">
              <w:rPr>
                <w:rFonts w:cs="Arial"/>
                <w:sz w:val="20"/>
                <w:szCs w:val="20"/>
                <w:lang w:val="en-AU"/>
              </w:rPr>
              <w:t>Date</w:t>
            </w:r>
          </w:p>
        </w:tc>
        <w:tc>
          <w:tcPr>
            <w:tcW w:w="3670" w:type="pct"/>
            <w:tcBorders>
              <w:top w:val="single" w:sz="6" w:space="0" w:color="auto"/>
              <w:bottom w:val="single" w:sz="6" w:space="0" w:color="auto"/>
            </w:tcBorders>
          </w:tcPr>
          <w:p w14:paraId="0E30DF16" w14:textId="77777777" w:rsidR="00D65ED7" w:rsidRPr="00745EEB" w:rsidRDefault="00D65ED7" w:rsidP="0045437E">
            <w:pPr>
              <w:pStyle w:val="GUIDENOTE"/>
              <w:rPr>
                <w:rFonts w:cs="Arial"/>
                <w:bCs/>
                <w:i/>
                <w:iCs/>
                <w:color w:val="0000FF"/>
                <w:sz w:val="20"/>
                <w:szCs w:val="20"/>
              </w:rPr>
            </w:pPr>
            <w:r w:rsidRPr="00745EEB">
              <w:rPr>
                <w:rFonts w:cs="Arial"/>
                <w:bCs/>
                <w:i/>
                <w:iCs/>
                <w:color w:val="0000FF"/>
                <w:sz w:val="20"/>
                <w:szCs w:val="20"/>
              </w:rPr>
              <w:t>[Insert if this is a new Supply Schedule]</w:t>
            </w:r>
          </w:p>
        </w:tc>
      </w:tr>
      <w:tr w:rsidR="00D65ED7" w:rsidRPr="00745EEB" w14:paraId="0E30DF1A" w14:textId="77777777" w:rsidTr="00B64AC0">
        <w:tc>
          <w:tcPr>
            <w:tcW w:w="1330" w:type="pct"/>
            <w:tcBorders>
              <w:top w:val="single" w:sz="6" w:space="0" w:color="auto"/>
              <w:bottom w:val="single" w:sz="6" w:space="0" w:color="auto"/>
            </w:tcBorders>
            <w:vAlign w:val="center"/>
          </w:tcPr>
          <w:p w14:paraId="0E30DF18" w14:textId="77777777" w:rsidR="00D65ED7" w:rsidRPr="00745EEB" w:rsidRDefault="00D65ED7" w:rsidP="00B64AC0">
            <w:pPr>
              <w:rPr>
                <w:rFonts w:cs="Arial"/>
                <w:sz w:val="20"/>
                <w:szCs w:val="20"/>
                <w:lang w:val="en-AU"/>
              </w:rPr>
            </w:pPr>
            <w:r w:rsidRPr="00745EEB">
              <w:rPr>
                <w:rFonts w:cs="Arial"/>
                <w:sz w:val="20"/>
                <w:szCs w:val="20"/>
                <w:lang w:val="en-AU"/>
              </w:rPr>
              <w:t>Supply Schedule Term</w:t>
            </w:r>
          </w:p>
        </w:tc>
        <w:tc>
          <w:tcPr>
            <w:tcW w:w="3670" w:type="pct"/>
            <w:tcBorders>
              <w:top w:val="single" w:sz="6" w:space="0" w:color="auto"/>
              <w:bottom w:val="single" w:sz="6" w:space="0" w:color="auto"/>
            </w:tcBorders>
          </w:tcPr>
          <w:p w14:paraId="0E30DF19" w14:textId="77777777" w:rsidR="00D65ED7" w:rsidRPr="00745EEB" w:rsidRDefault="00D65ED7" w:rsidP="0045437E">
            <w:pPr>
              <w:pStyle w:val="GUIDENOTE"/>
              <w:rPr>
                <w:rFonts w:cs="Arial"/>
                <w:bCs/>
                <w:i/>
                <w:iCs/>
                <w:color w:val="0000FF"/>
                <w:sz w:val="20"/>
                <w:szCs w:val="20"/>
              </w:rPr>
            </w:pPr>
            <w:r w:rsidRPr="00745EEB">
              <w:rPr>
                <w:rFonts w:cs="Arial"/>
                <w:bCs/>
                <w:i/>
                <w:iCs/>
                <w:color w:val="0000FF"/>
                <w:sz w:val="20"/>
                <w:szCs w:val="20"/>
              </w:rPr>
              <w:t>[Insert]</w:t>
            </w:r>
          </w:p>
        </w:tc>
      </w:tr>
      <w:tr w:rsidR="00D65ED7" w:rsidRPr="00745EEB" w14:paraId="0E30DF1E" w14:textId="77777777" w:rsidTr="00B64AC0">
        <w:tc>
          <w:tcPr>
            <w:tcW w:w="1330" w:type="pct"/>
            <w:tcBorders>
              <w:top w:val="single" w:sz="6" w:space="0" w:color="auto"/>
              <w:bottom w:val="single" w:sz="6" w:space="0" w:color="auto"/>
            </w:tcBorders>
            <w:vAlign w:val="center"/>
          </w:tcPr>
          <w:p w14:paraId="0E30DF1B" w14:textId="77777777" w:rsidR="00D65ED7" w:rsidRPr="00745EEB" w:rsidRDefault="00D65ED7" w:rsidP="00B64AC0">
            <w:pPr>
              <w:rPr>
                <w:rFonts w:cs="Arial"/>
                <w:sz w:val="20"/>
                <w:szCs w:val="20"/>
                <w:lang w:val="en-AU"/>
              </w:rPr>
            </w:pPr>
            <w:r w:rsidRPr="00745EEB">
              <w:rPr>
                <w:rFonts w:cs="Arial"/>
                <w:sz w:val="20"/>
                <w:szCs w:val="20"/>
                <w:lang w:val="en-AU"/>
              </w:rPr>
              <w:t>Supply type:</w:t>
            </w:r>
          </w:p>
        </w:tc>
        <w:bookmarkStart w:id="136" w:name="Check7"/>
        <w:tc>
          <w:tcPr>
            <w:tcW w:w="3670" w:type="pct"/>
            <w:tcBorders>
              <w:top w:val="single" w:sz="6" w:space="0" w:color="auto"/>
              <w:bottom w:val="single" w:sz="6" w:space="0" w:color="auto"/>
            </w:tcBorders>
          </w:tcPr>
          <w:p w14:paraId="0E30DF1C" w14:textId="77777777" w:rsidR="00D65ED7" w:rsidRPr="00745EEB" w:rsidRDefault="00FB54E6" w:rsidP="00B64AC0">
            <w:pPr>
              <w:rPr>
                <w:rFonts w:cs="Arial"/>
                <w:sz w:val="20"/>
                <w:szCs w:val="20"/>
                <w:lang w:val="en-AU"/>
              </w:rPr>
            </w:pPr>
            <w:r w:rsidRPr="00745EEB">
              <w:rPr>
                <w:rFonts w:cs="Arial"/>
                <w:sz w:val="20"/>
                <w:szCs w:val="20"/>
                <w:lang w:val="en-AU"/>
              </w:rPr>
              <w:fldChar w:fldCharType="begin">
                <w:ffData>
                  <w:name w:val="Check7"/>
                  <w:enabled/>
                  <w:calcOnExit w:val="0"/>
                  <w:checkBox>
                    <w:sizeAuto/>
                    <w:default w:val="0"/>
                  </w:checkBox>
                </w:ffData>
              </w:fldChar>
            </w:r>
            <w:r w:rsidR="00D65ED7" w:rsidRPr="00745EEB">
              <w:rPr>
                <w:rFonts w:cs="Arial"/>
                <w:sz w:val="20"/>
                <w:szCs w:val="20"/>
                <w:lang w:val="en-AU"/>
              </w:rPr>
              <w:instrText xml:space="preserve"> FORMCHECKBOX </w:instrText>
            </w:r>
            <w:r w:rsidR="00016BCA">
              <w:rPr>
                <w:rFonts w:cs="Arial"/>
                <w:sz w:val="20"/>
                <w:szCs w:val="20"/>
                <w:lang w:val="en-AU"/>
              </w:rPr>
            </w:r>
            <w:r w:rsidR="00016BCA">
              <w:rPr>
                <w:rFonts w:cs="Arial"/>
                <w:sz w:val="20"/>
                <w:szCs w:val="20"/>
                <w:lang w:val="en-AU"/>
              </w:rPr>
              <w:fldChar w:fldCharType="separate"/>
            </w:r>
            <w:r w:rsidRPr="00745EEB">
              <w:rPr>
                <w:rFonts w:cs="Arial"/>
                <w:sz w:val="20"/>
                <w:szCs w:val="20"/>
                <w:lang w:val="en-AU"/>
              </w:rPr>
              <w:fldChar w:fldCharType="end"/>
            </w:r>
            <w:bookmarkEnd w:id="136"/>
            <w:r w:rsidR="00D65ED7" w:rsidRPr="00745EEB">
              <w:rPr>
                <w:rFonts w:cs="Arial"/>
                <w:sz w:val="20"/>
                <w:szCs w:val="20"/>
                <w:lang w:val="en-AU"/>
              </w:rPr>
              <w:t xml:space="preserve"> Goods</w:t>
            </w:r>
          </w:p>
          <w:bookmarkStart w:id="137" w:name="Check8"/>
          <w:p w14:paraId="0E30DF1D" w14:textId="77777777" w:rsidR="00D65ED7" w:rsidRPr="00745EEB" w:rsidRDefault="00FB54E6" w:rsidP="00B64AC0">
            <w:pPr>
              <w:rPr>
                <w:rFonts w:cs="Arial"/>
                <w:sz w:val="20"/>
                <w:szCs w:val="20"/>
                <w:lang w:val="en-AU"/>
              </w:rPr>
            </w:pPr>
            <w:r w:rsidRPr="00745EEB">
              <w:rPr>
                <w:rFonts w:cs="Arial"/>
                <w:sz w:val="20"/>
                <w:szCs w:val="20"/>
                <w:lang w:val="en-AU"/>
              </w:rPr>
              <w:fldChar w:fldCharType="begin">
                <w:ffData>
                  <w:name w:val="Check8"/>
                  <w:enabled/>
                  <w:calcOnExit w:val="0"/>
                  <w:checkBox>
                    <w:sizeAuto/>
                    <w:default w:val="0"/>
                  </w:checkBox>
                </w:ffData>
              </w:fldChar>
            </w:r>
            <w:r w:rsidR="00D65ED7" w:rsidRPr="00745EEB">
              <w:rPr>
                <w:rFonts w:cs="Arial"/>
                <w:sz w:val="20"/>
                <w:szCs w:val="20"/>
                <w:lang w:val="en-AU"/>
              </w:rPr>
              <w:instrText xml:space="preserve"> FORMCHECKBOX </w:instrText>
            </w:r>
            <w:r w:rsidR="00016BCA">
              <w:rPr>
                <w:rFonts w:cs="Arial"/>
                <w:sz w:val="20"/>
                <w:szCs w:val="20"/>
                <w:lang w:val="en-AU"/>
              </w:rPr>
            </w:r>
            <w:r w:rsidR="00016BCA">
              <w:rPr>
                <w:rFonts w:cs="Arial"/>
                <w:sz w:val="20"/>
                <w:szCs w:val="20"/>
                <w:lang w:val="en-AU"/>
              </w:rPr>
              <w:fldChar w:fldCharType="separate"/>
            </w:r>
            <w:r w:rsidRPr="00745EEB">
              <w:rPr>
                <w:rFonts w:cs="Arial"/>
                <w:sz w:val="20"/>
                <w:szCs w:val="20"/>
                <w:lang w:val="en-AU"/>
              </w:rPr>
              <w:fldChar w:fldCharType="end"/>
            </w:r>
            <w:bookmarkEnd w:id="137"/>
            <w:r w:rsidR="00D65ED7" w:rsidRPr="00745EEB">
              <w:rPr>
                <w:rFonts w:cs="Arial"/>
                <w:sz w:val="20"/>
                <w:szCs w:val="20"/>
                <w:lang w:val="en-AU"/>
              </w:rPr>
              <w:t xml:space="preserve"> Services</w:t>
            </w:r>
          </w:p>
        </w:tc>
      </w:tr>
      <w:tr w:rsidR="00D65ED7" w:rsidRPr="00745EEB" w14:paraId="0E30DF21" w14:textId="77777777" w:rsidTr="00B64AC0">
        <w:tc>
          <w:tcPr>
            <w:tcW w:w="1330" w:type="pct"/>
            <w:tcBorders>
              <w:top w:val="single" w:sz="6" w:space="0" w:color="auto"/>
              <w:bottom w:val="single" w:sz="6" w:space="0" w:color="auto"/>
            </w:tcBorders>
            <w:vAlign w:val="center"/>
          </w:tcPr>
          <w:p w14:paraId="0E30DF1F" w14:textId="77777777" w:rsidR="00D65ED7" w:rsidRPr="00745EEB" w:rsidRDefault="00D65ED7" w:rsidP="00B64AC0">
            <w:pPr>
              <w:rPr>
                <w:rFonts w:cs="Arial"/>
                <w:sz w:val="20"/>
                <w:szCs w:val="20"/>
                <w:lang w:val="en-AU"/>
              </w:rPr>
            </w:pPr>
          </w:p>
        </w:tc>
        <w:tc>
          <w:tcPr>
            <w:tcW w:w="3670" w:type="pct"/>
            <w:tcBorders>
              <w:top w:val="single" w:sz="6" w:space="0" w:color="auto"/>
              <w:bottom w:val="single" w:sz="6" w:space="0" w:color="auto"/>
            </w:tcBorders>
          </w:tcPr>
          <w:p w14:paraId="0E30DF20" w14:textId="77777777" w:rsidR="00D65ED7" w:rsidRPr="00745EEB" w:rsidRDefault="00D65ED7" w:rsidP="00B64AC0">
            <w:pPr>
              <w:rPr>
                <w:rFonts w:cs="Arial"/>
                <w:sz w:val="20"/>
                <w:szCs w:val="20"/>
                <w:lang w:val="en-AU"/>
              </w:rPr>
            </w:pPr>
          </w:p>
        </w:tc>
      </w:tr>
      <w:tr w:rsidR="00D65ED7" w:rsidRPr="00745EEB" w14:paraId="0E30DF24" w14:textId="77777777" w:rsidTr="00B64AC0">
        <w:tc>
          <w:tcPr>
            <w:tcW w:w="1330" w:type="pct"/>
            <w:tcBorders>
              <w:top w:val="single" w:sz="6" w:space="0" w:color="auto"/>
              <w:bottom w:val="single" w:sz="6" w:space="0" w:color="auto"/>
            </w:tcBorders>
            <w:vAlign w:val="center"/>
          </w:tcPr>
          <w:p w14:paraId="0E30DF22" w14:textId="77777777" w:rsidR="00D65ED7" w:rsidRPr="00745EEB" w:rsidRDefault="00D65ED7" w:rsidP="00B64AC0">
            <w:pPr>
              <w:rPr>
                <w:rFonts w:cs="Arial"/>
                <w:sz w:val="20"/>
                <w:szCs w:val="20"/>
                <w:lang w:val="en-AU"/>
              </w:rPr>
            </w:pPr>
          </w:p>
        </w:tc>
        <w:tc>
          <w:tcPr>
            <w:tcW w:w="3670" w:type="pct"/>
            <w:tcBorders>
              <w:top w:val="single" w:sz="6" w:space="0" w:color="auto"/>
              <w:bottom w:val="single" w:sz="6" w:space="0" w:color="auto"/>
            </w:tcBorders>
          </w:tcPr>
          <w:p w14:paraId="0E30DF23" w14:textId="77777777" w:rsidR="00D65ED7" w:rsidRPr="00745EEB" w:rsidRDefault="00D65ED7" w:rsidP="00B64AC0">
            <w:pPr>
              <w:rPr>
                <w:rFonts w:cs="Arial"/>
                <w:sz w:val="20"/>
                <w:szCs w:val="20"/>
                <w:lang w:val="en-AU"/>
              </w:rPr>
            </w:pPr>
          </w:p>
        </w:tc>
      </w:tr>
      <w:tr w:rsidR="00D65ED7" w:rsidRPr="00745EEB" w14:paraId="0E30DF27" w14:textId="77777777" w:rsidTr="00B64AC0">
        <w:tc>
          <w:tcPr>
            <w:tcW w:w="1330" w:type="pct"/>
            <w:tcBorders>
              <w:top w:val="single" w:sz="6" w:space="0" w:color="auto"/>
              <w:bottom w:val="single" w:sz="6" w:space="0" w:color="auto"/>
            </w:tcBorders>
            <w:vAlign w:val="center"/>
          </w:tcPr>
          <w:p w14:paraId="0E30DF25" w14:textId="77777777" w:rsidR="00D65ED7" w:rsidRPr="00745EEB" w:rsidRDefault="00D65ED7" w:rsidP="00B64AC0">
            <w:pPr>
              <w:rPr>
                <w:rFonts w:cs="Arial"/>
                <w:sz w:val="20"/>
                <w:szCs w:val="20"/>
                <w:lang w:val="en-AU"/>
              </w:rPr>
            </w:pPr>
          </w:p>
        </w:tc>
        <w:tc>
          <w:tcPr>
            <w:tcW w:w="3670" w:type="pct"/>
            <w:tcBorders>
              <w:top w:val="single" w:sz="6" w:space="0" w:color="auto"/>
              <w:bottom w:val="single" w:sz="6" w:space="0" w:color="auto"/>
            </w:tcBorders>
          </w:tcPr>
          <w:p w14:paraId="0E30DF26" w14:textId="77777777" w:rsidR="00D65ED7" w:rsidRPr="00745EEB" w:rsidRDefault="00D65ED7" w:rsidP="00B64AC0">
            <w:pPr>
              <w:rPr>
                <w:rFonts w:cs="Arial"/>
                <w:sz w:val="20"/>
                <w:szCs w:val="20"/>
                <w:lang w:val="en-AU"/>
              </w:rPr>
            </w:pPr>
          </w:p>
        </w:tc>
      </w:tr>
      <w:tr w:rsidR="00D65ED7" w:rsidRPr="00745EEB" w14:paraId="0E30DF2A" w14:textId="77777777" w:rsidTr="00B64AC0">
        <w:tc>
          <w:tcPr>
            <w:tcW w:w="1330" w:type="pct"/>
            <w:tcBorders>
              <w:top w:val="single" w:sz="6" w:space="0" w:color="auto"/>
              <w:bottom w:val="single" w:sz="6" w:space="0" w:color="auto"/>
            </w:tcBorders>
            <w:vAlign w:val="center"/>
          </w:tcPr>
          <w:p w14:paraId="0E30DF28" w14:textId="77777777" w:rsidR="00D65ED7" w:rsidRPr="00745EEB" w:rsidRDefault="00D65ED7" w:rsidP="00B64AC0">
            <w:pPr>
              <w:rPr>
                <w:rFonts w:cs="Arial"/>
                <w:sz w:val="20"/>
                <w:szCs w:val="20"/>
                <w:lang w:val="en-AU"/>
              </w:rPr>
            </w:pPr>
          </w:p>
        </w:tc>
        <w:tc>
          <w:tcPr>
            <w:tcW w:w="3670" w:type="pct"/>
            <w:tcBorders>
              <w:top w:val="single" w:sz="6" w:space="0" w:color="auto"/>
              <w:bottom w:val="single" w:sz="6" w:space="0" w:color="auto"/>
            </w:tcBorders>
          </w:tcPr>
          <w:p w14:paraId="0E30DF29" w14:textId="77777777" w:rsidR="00D65ED7" w:rsidRPr="00745EEB" w:rsidRDefault="00D65ED7" w:rsidP="00B64AC0">
            <w:pPr>
              <w:rPr>
                <w:rFonts w:cs="Arial"/>
                <w:sz w:val="20"/>
                <w:szCs w:val="20"/>
                <w:lang w:val="en-AU"/>
              </w:rPr>
            </w:pPr>
          </w:p>
        </w:tc>
      </w:tr>
      <w:tr w:rsidR="00D65ED7" w:rsidRPr="00745EEB" w14:paraId="0E30DF2D" w14:textId="77777777" w:rsidTr="00B64AC0">
        <w:tc>
          <w:tcPr>
            <w:tcW w:w="1330" w:type="pct"/>
            <w:tcBorders>
              <w:top w:val="single" w:sz="6" w:space="0" w:color="auto"/>
              <w:bottom w:val="single" w:sz="6" w:space="0" w:color="auto"/>
            </w:tcBorders>
            <w:vAlign w:val="center"/>
          </w:tcPr>
          <w:p w14:paraId="0E30DF2B" w14:textId="77777777" w:rsidR="00D65ED7" w:rsidRPr="00745EEB" w:rsidRDefault="00D65ED7" w:rsidP="00B64AC0">
            <w:pPr>
              <w:rPr>
                <w:rFonts w:cs="Arial"/>
                <w:sz w:val="20"/>
                <w:szCs w:val="20"/>
                <w:lang w:val="en-AU"/>
              </w:rPr>
            </w:pPr>
          </w:p>
        </w:tc>
        <w:tc>
          <w:tcPr>
            <w:tcW w:w="3670" w:type="pct"/>
            <w:tcBorders>
              <w:top w:val="single" w:sz="6" w:space="0" w:color="auto"/>
              <w:bottom w:val="single" w:sz="6" w:space="0" w:color="auto"/>
            </w:tcBorders>
          </w:tcPr>
          <w:p w14:paraId="0E30DF2C" w14:textId="77777777" w:rsidR="00D65ED7" w:rsidRPr="00745EEB" w:rsidRDefault="00D65ED7" w:rsidP="00B64AC0">
            <w:pPr>
              <w:rPr>
                <w:rFonts w:cs="Arial"/>
                <w:sz w:val="20"/>
                <w:szCs w:val="20"/>
                <w:lang w:val="en-AU"/>
              </w:rPr>
            </w:pPr>
          </w:p>
        </w:tc>
      </w:tr>
      <w:tr w:rsidR="00D65ED7" w:rsidRPr="00745EEB" w14:paraId="0E30DF30" w14:textId="77777777" w:rsidTr="00B64AC0">
        <w:tc>
          <w:tcPr>
            <w:tcW w:w="1330" w:type="pct"/>
            <w:tcBorders>
              <w:top w:val="single" w:sz="6" w:space="0" w:color="auto"/>
              <w:bottom w:val="single" w:sz="6" w:space="0" w:color="auto"/>
            </w:tcBorders>
            <w:vAlign w:val="center"/>
          </w:tcPr>
          <w:p w14:paraId="0E30DF2E" w14:textId="77777777" w:rsidR="00D65ED7" w:rsidRPr="00745EEB" w:rsidRDefault="00D65ED7" w:rsidP="00B64AC0">
            <w:pPr>
              <w:rPr>
                <w:rFonts w:cs="Arial"/>
                <w:sz w:val="20"/>
                <w:szCs w:val="20"/>
                <w:lang w:val="en-AU"/>
              </w:rPr>
            </w:pPr>
          </w:p>
        </w:tc>
        <w:tc>
          <w:tcPr>
            <w:tcW w:w="3670" w:type="pct"/>
            <w:tcBorders>
              <w:top w:val="single" w:sz="6" w:space="0" w:color="auto"/>
              <w:bottom w:val="single" w:sz="6" w:space="0" w:color="auto"/>
            </w:tcBorders>
          </w:tcPr>
          <w:p w14:paraId="0E30DF2F" w14:textId="77777777" w:rsidR="00D65ED7" w:rsidRPr="00745EEB" w:rsidRDefault="00D65ED7" w:rsidP="00B64AC0">
            <w:pPr>
              <w:rPr>
                <w:rFonts w:cs="Arial"/>
                <w:sz w:val="20"/>
                <w:szCs w:val="20"/>
                <w:lang w:val="en-AU"/>
              </w:rPr>
            </w:pPr>
          </w:p>
        </w:tc>
      </w:tr>
      <w:tr w:rsidR="00D65ED7" w:rsidRPr="00745EEB" w14:paraId="0E30DF33" w14:textId="77777777" w:rsidTr="00B64AC0">
        <w:tc>
          <w:tcPr>
            <w:tcW w:w="1330" w:type="pct"/>
            <w:tcBorders>
              <w:top w:val="single" w:sz="6" w:space="0" w:color="auto"/>
              <w:bottom w:val="single" w:sz="6" w:space="0" w:color="auto"/>
            </w:tcBorders>
            <w:vAlign w:val="center"/>
          </w:tcPr>
          <w:p w14:paraId="0E30DF31" w14:textId="77777777" w:rsidR="00D65ED7" w:rsidRPr="00745EEB" w:rsidRDefault="00D65ED7" w:rsidP="00B64AC0">
            <w:pPr>
              <w:rPr>
                <w:rFonts w:cs="Arial"/>
                <w:sz w:val="20"/>
                <w:szCs w:val="20"/>
                <w:lang w:val="en-AU"/>
              </w:rPr>
            </w:pPr>
          </w:p>
        </w:tc>
        <w:tc>
          <w:tcPr>
            <w:tcW w:w="3670" w:type="pct"/>
            <w:tcBorders>
              <w:top w:val="single" w:sz="6" w:space="0" w:color="auto"/>
              <w:bottom w:val="single" w:sz="6" w:space="0" w:color="auto"/>
            </w:tcBorders>
          </w:tcPr>
          <w:p w14:paraId="0E30DF32" w14:textId="77777777" w:rsidR="00D65ED7" w:rsidRPr="00745EEB" w:rsidRDefault="00D65ED7" w:rsidP="00B64AC0">
            <w:pPr>
              <w:rPr>
                <w:rFonts w:cs="Arial"/>
                <w:sz w:val="20"/>
                <w:szCs w:val="20"/>
                <w:lang w:val="en-AU"/>
              </w:rPr>
            </w:pPr>
          </w:p>
        </w:tc>
      </w:tr>
      <w:tr w:rsidR="00D65ED7" w:rsidRPr="00745EEB" w14:paraId="0E30DF36" w14:textId="77777777" w:rsidTr="00B64AC0">
        <w:tc>
          <w:tcPr>
            <w:tcW w:w="1330" w:type="pct"/>
            <w:tcBorders>
              <w:top w:val="single" w:sz="6" w:space="0" w:color="auto"/>
              <w:bottom w:val="single" w:sz="6" w:space="0" w:color="auto"/>
            </w:tcBorders>
            <w:vAlign w:val="center"/>
          </w:tcPr>
          <w:p w14:paraId="0E30DF34" w14:textId="77777777" w:rsidR="00D65ED7" w:rsidRPr="00745EEB" w:rsidRDefault="00D65ED7" w:rsidP="00B64AC0">
            <w:pPr>
              <w:rPr>
                <w:rFonts w:cs="Arial"/>
                <w:sz w:val="20"/>
                <w:szCs w:val="20"/>
                <w:lang w:val="en-AU"/>
              </w:rPr>
            </w:pPr>
          </w:p>
        </w:tc>
        <w:tc>
          <w:tcPr>
            <w:tcW w:w="3670" w:type="pct"/>
            <w:tcBorders>
              <w:top w:val="single" w:sz="6" w:space="0" w:color="auto"/>
              <w:bottom w:val="single" w:sz="6" w:space="0" w:color="auto"/>
            </w:tcBorders>
          </w:tcPr>
          <w:p w14:paraId="0E30DF35" w14:textId="77777777" w:rsidR="00D65ED7" w:rsidRPr="00745EEB" w:rsidRDefault="00D65ED7" w:rsidP="00B64AC0">
            <w:pPr>
              <w:rPr>
                <w:rFonts w:cs="Arial"/>
                <w:sz w:val="20"/>
                <w:szCs w:val="20"/>
                <w:lang w:val="en-AU"/>
              </w:rPr>
            </w:pPr>
          </w:p>
        </w:tc>
      </w:tr>
      <w:tr w:rsidR="00D65ED7" w:rsidRPr="00745EEB" w14:paraId="0E30DF39" w14:textId="77777777" w:rsidTr="00B64AC0">
        <w:tc>
          <w:tcPr>
            <w:tcW w:w="1330" w:type="pct"/>
            <w:tcBorders>
              <w:top w:val="single" w:sz="6" w:space="0" w:color="auto"/>
              <w:bottom w:val="single" w:sz="6" w:space="0" w:color="auto"/>
            </w:tcBorders>
            <w:vAlign w:val="center"/>
          </w:tcPr>
          <w:p w14:paraId="0E30DF37" w14:textId="77777777" w:rsidR="00D65ED7" w:rsidRPr="00745EEB" w:rsidRDefault="00D65ED7" w:rsidP="00B64AC0">
            <w:pPr>
              <w:rPr>
                <w:rFonts w:cs="Arial"/>
                <w:sz w:val="20"/>
                <w:szCs w:val="20"/>
                <w:lang w:val="en-AU"/>
              </w:rPr>
            </w:pPr>
          </w:p>
        </w:tc>
        <w:tc>
          <w:tcPr>
            <w:tcW w:w="3670" w:type="pct"/>
            <w:tcBorders>
              <w:top w:val="single" w:sz="6" w:space="0" w:color="auto"/>
              <w:bottom w:val="single" w:sz="6" w:space="0" w:color="auto"/>
            </w:tcBorders>
          </w:tcPr>
          <w:p w14:paraId="0E30DF38" w14:textId="77777777" w:rsidR="00D65ED7" w:rsidRPr="00745EEB" w:rsidRDefault="00D65ED7" w:rsidP="00B64AC0">
            <w:pPr>
              <w:rPr>
                <w:rFonts w:cs="Arial"/>
                <w:sz w:val="20"/>
                <w:szCs w:val="20"/>
                <w:lang w:val="en-AU"/>
              </w:rPr>
            </w:pPr>
          </w:p>
        </w:tc>
      </w:tr>
    </w:tbl>
    <w:p w14:paraId="0E30DF3A" w14:textId="77777777" w:rsidR="00D65ED7" w:rsidRPr="00745EEB" w:rsidRDefault="00D65ED7" w:rsidP="00ED5B30">
      <w:pPr>
        <w:pStyle w:val="SUBTITLE"/>
        <w:rPr>
          <w:rFonts w:ascii="Arial" w:hAnsi="Arial"/>
          <w:sz w:val="20"/>
          <w:szCs w:val="20"/>
        </w:rPr>
        <w:sectPr w:rsidR="00D65ED7" w:rsidRPr="00745EEB" w:rsidSect="00500EE0">
          <w:pgSz w:w="11906" w:h="16838"/>
          <w:pgMar w:top="993" w:right="1558" w:bottom="709" w:left="567" w:header="720" w:footer="720" w:gutter="0"/>
          <w:cols w:space="720"/>
          <w:titlePg/>
          <w:docGrid w:linePitch="360"/>
        </w:sectPr>
      </w:pPr>
    </w:p>
    <w:p w14:paraId="0E30DF3B" w14:textId="77777777" w:rsidR="00D65ED7" w:rsidRPr="00745EEB" w:rsidRDefault="00D65ED7" w:rsidP="00ED5B30">
      <w:pPr>
        <w:pStyle w:val="SUBTITLE"/>
        <w:rPr>
          <w:rFonts w:ascii="Arial" w:hAnsi="Arial"/>
          <w:sz w:val="24"/>
          <w:szCs w:val="24"/>
        </w:rPr>
      </w:pPr>
      <w:bookmarkStart w:id="138" w:name="_Toc340230511"/>
      <w:bookmarkStart w:id="139" w:name="_Toc340230546"/>
      <w:bookmarkStart w:id="140" w:name="_Toc340239378"/>
      <w:bookmarkStart w:id="141" w:name="_Toc365973973"/>
      <w:r w:rsidRPr="00745EEB">
        <w:rPr>
          <w:rFonts w:ascii="Arial" w:hAnsi="Arial"/>
          <w:sz w:val="24"/>
          <w:szCs w:val="24"/>
        </w:rPr>
        <w:lastRenderedPageBreak/>
        <w:t>Master Supply Schedule – GOODS</w:t>
      </w:r>
      <w:bookmarkEnd w:id="138"/>
      <w:bookmarkEnd w:id="139"/>
      <w:bookmarkEnd w:id="140"/>
      <w:bookmarkEnd w:id="141"/>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793"/>
        <w:gridCol w:w="2254"/>
        <w:gridCol w:w="2805"/>
        <w:gridCol w:w="2781"/>
        <w:gridCol w:w="1421"/>
        <w:gridCol w:w="1787"/>
        <w:gridCol w:w="1366"/>
      </w:tblGrid>
      <w:tr w:rsidR="00D65ED7" w:rsidRPr="00745EEB" w14:paraId="0E30DF41" w14:textId="77777777" w:rsidTr="00E85ED2">
        <w:tc>
          <w:tcPr>
            <w:tcW w:w="2572" w:type="pct"/>
            <w:gridSpan w:val="4"/>
            <w:shd w:val="clear" w:color="auto" w:fill="E6E6E6"/>
          </w:tcPr>
          <w:p w14:paraId="0E30DF3C" w14:textId="77777777" w:rsidR="00D65ED7" w:rsidRPr="00745EEB" w:rsidRDefault="00D65ED7" w:rsidP="00447196">
            <w:pPr>
              <w:spacing w:before="240"/>
              <w:jc w:val="center"/>
              <w:rPr>
                <w:rFonts w:cs="Arial"/>
                <w:b/>
                <w:color w:val="4F6228"/>
                <w:sz w:val="20"/>
                <w:szCs w:val="20"/>
                <w:lang w:val="en-AU"/>
              </w:rPr>
            </w:pPr>
            <w:r w:rsidRPr="00745EEB">
              <w:rPr>
                <w:rFonts w:cs="Arial"/>
                <w:b/>
                <w:color w:val="4F6228"/>
                <w:sz w:val="20"/>
                <w:szCs w:val="20"/>
                <w:lang w:val="en-AU"/>
              </w:rPr>
              <w:t>Goods</w:t>
            </w:r>
          </w:p>
        </w:tc>
        <w:tc>
          <w:tcPr>
            <w:tcW w:w="918" w:type="pct"/>
            <w:vMerge w:val="restart"/>
            <w:shd w:val="clear" w:color="auto" w:fill="E6E6E6"/>
          </w:tcPr>
          <w:p w14:paraId="0E30DF3D" w14:textId="77777777" w:rsidR="00D65ED7" w:rsidRPr="00745EEB" w:rsidRDefault="00D65ED7" w:rsidP="00447196">
            <w:pPr>
              <w:spacing w:before="240"/>
              <w:jc w:val="center"/>
              <w:rPr>
                <w:rFonts w:cs="Arial"/>
                <w:b/>
                <w:color w:val="4F6228"/>
                <w:sz w:val="20"/>
                <w:szCs w:val="20"/>
                <w:lang w:val="en-AU"/>
              </w:rPr>
            </w:pPr>
            <w:r w:rsidRPr="00745EEB">
              <w:rPr>
                <w:rFonts w:cs="Arial"/>
                <w:b/>
                <w:color w:val="4F6228"/>
                <w:sz w:val="20"/>
                <w:szCs w:val="20"/>
                <w:lang w:val="en-AU"/>
              </w:rPr>
              <w:t>Contract Price (excluding GST)</w:t>
            </w:r>
          </w:p>
        </w:tc>
        <w:tc>
          <w:tcPr>
            <w:tcW w:w="469" w:type="pct"/>
            <w:vMerge w:val="restart"/>
            <w:shd w:val="clear" w:color="auto" w:fill="E6E6E6"/>
          </w:tcPr>
          <w:p w14:paraId="0E30DF3E" w14:textId="77777777" w:rsidR="00D65ED7" w:rsidRPr="00745EEB" w:rsidRDefault="00D65ED7" w:rsidP="00447196">
            <w:pPr>
              <w:spacing w:before="240"/>
              <w:jc w:val="center"/>
              <w:rPr>
                <w:rFonts w:cs="Arial"/>
                <w:b/>
                <w:color w:val="4F6228"/>
                <w:sz w:val="20"/>
                <w:szCs w:val="20"/>
                <w:lang w:val="en-AU"/>
              </w:rPr>
            </w:pPr>
            <w:r w:rsidRPr="00745EEB">
              <w:rPr>
                <w:rFonts w:cs="Arial"/>
                <w:b/>
                <w:color w:val="4F6228"/>
                <w:sz w:val="20"/>
                <w:szCs w:val="20"/>
                <w:lang w:val="en-AU"/>
              </w:rPr>
              <w:t>Warranty Period</w:t>
            </w:r>
          </w:p>
        </w:tc>
        <w:tc>
          <w:tcPr>
            <w:tcW w:w="590" w:type="pct"/>
            <w:vMerge w:val="restart"/>
            <w:shd w:val="clear" w:color="auto" w:fill="E6E6E6"/>
          </w:tcPr>
          <w:p w14:paraId="0E30DF3F" w14:textId="77777777" w:rsidR="00D65ED7" w:rsidRPr="00745EEB" w:rsidRDefault="00D65ED7" w:rsidP="00447196">
            <w:pPr>
              <w:spacing w:before="240"/>
              <w:jc w:val="center"/>
              <w:rPr>
                <w:rFonts w:cs="Arial"/>
                <w:b/>
                <w:color w:val="4F6228"/>
                <w:sz w:val="20"/>
                <w:szCs w:val="20"/>
                <w:lang w:val="en-AU"/>
              </w:rPr>
            </w:pPr>
            <w:r w:rsidRPr="00745EEB">
              <w:rPr>
                <w:rFonts w:cs="Arial"/>
                <w:b/>
                <w:color w:val="4F6228"/>
                <w:sz w:val="20"/>
                <w:szCs w:val="20"/>
                <w:lang w:val="en-AU"/>
              </w:rPr>
              <w:t>Delivery Timeframe</w:t>
            </w:r>
          </w:p>
        </w:tc>
        <w:tc>
          <w:tcPr>
            <w:tcW w:w="451" w:type="pct"/>
            <w:vMerge w:val="restart"/>
            <w:shd w:val="clear" w:color="auto" w:fill="E6E6E6"/>
          </w:tcPr>
          <w:p w14:paraId="0E30DF40" w14:textId="77777777" w:rsidR="00D65ED7" w:rsidRPr="00745EEB" w:rsidRDefault="00D65ED7" w:rsidP="00447196">
            <w:pPr>
              <w:spacing w:before="240"/>
              <w:jc w:val="center"/>
              <w:rPr>
                <w:rFonts w:cs="Arial"/>
                <w:b/>
                <w:color w:val="4F6228"/>
                <w:sz w:val="20"/>
                <w:szCs w:val="20"/>
                <w:lang w:val="en-AU"/>
              </w:rPr>
            </w:pPr>
            <w:r w:rsidRPr="00745EEB">
              <w:rPr>
                <w:rFonts w:cs="Arial"/>
                <w:b/>
                <w:color w:val="4F6228"/>
                <w:sz w:val="20"/>
                <w:szCs w:val="20"/>
                <w:lang w:val="en-AU"/>
              </w:rPr>
              <w:t>Invoice Timing</w:t>
            </w:r>
          </w:p>
        </w:tc>
      </w:tr>
      <w:tr w:rsidR="00D65ED7" w:rsidRPr="00745EEB" w14:paraId="0E30DF4A" w14:textId="77777777" w:rsidTr="00E85ED2">
        <w:tc>
          <w:tcPr>
            <w:tcW w:w="310" w:type="pct"/>
            <w:shd w:val="clear" w:color="auto" w:fill="E6E6E6"/>
          </w:tcPr>
          <w:p w14:paraId="0E30DF42" w14:textId="77777777" w:rsidR="00D65ED7" w:rsidRPr="00745EEB" w:rsidRDefault="00D65ED7" w:rsidP="00447196">
            <w:pPr>
              <w:spacing w:before="240"/>
              <w:jc w:val="center"/>
              <w:rPr>
                <w:rFonts w:cs="Arial"/>
                <w:b/>
                <w:color w:val="4F6228"/>
                <w:sz w:val="20"/>
                <w:szCs w:val="20"/>
                <w:lang w:val="en-AU"/>
              </w:rPr>
            </w:pPr>
            <w:r w:rsidRPr="00745EEB">
              <w:rPr>
                <w:rFonts w:cs="Arial"/>
                <w:b/>
                <w:color w:val="4F6228"/>
                <w:sz w:val="20"/>
                <w:szCs w:val="20"/>
                <w:lang w:val="en-AU"/>
              </w:rPr>
              <w:t>Item Code</w:t>
            </w:r>
          </w:p>
        </w:tc>
        <w:tc>
          <w:tcPr>
            <w:tcW w:w="592" w:type="pct"/>
            <w:shd w:val="clear" w:color="auto" w:fill="E6E6E6"/>
          </w:tcPr>
          <w:p w14:paraId="0E30DF43" w14:textId="77777777" w:rsidR="00D65ED7" w:rsidRPr="00745EEB" w:rsidRDefault="00D65ED7" w:rsidP="00447196">
            <w:pPr>
              <w:spacing w:before="240"/>
              <w:jc w:val="center"/>
              <w:rPr>
                <w:rFonts w:cs="Arial"/>
                <w:b/>
                <w:color w:val="4F6228"/>
                <w:sz w:val="20"/>
                <w:szCs w:val="20"/>
                <w:lang w:val="en-AU"/>
              </w:rPr>
            </w:pPr>
            <w:r w:rsidRPr="00745EEB">
              <w:rPr>
                <w:rFonts w:cs="Arial"/>
                <w:b/>
                <w:color w:val="4F6228"/>
                <w:sz w:val="20"/>
                <w:szCs w:val="20"/>
                <w:lang w:val="en-AU"/>
              </w:rPr>
              <w:t>Name</w:t>
            </w:r>
          </w:p>
        </w:tc>
        <w:tc>
          <w:tcPr>
            <w:tcW w:w="744" w:type="pct"/>
            <w:shd w:val="clear" w:color="auto" w:fill="E6E6E6"/>
          </w:tcPr>
          <w:p w14:paraId="0E30DF44" w14:textId="77777777" w:rsidR="00D65ED7" w:rsidRPr="00745EEB" w:rsidRDefault="00D65ED7" w:rsidP="00447196">
            <w:pPr>
              <w:spacing w:before="240"/>
              <w:jc w:val="center"/>
              <w:rPr>
                <w:rFonts w:cs="Arial"/>
                <w:b/>
                <w:color w:val="4F6228"/>
                <w:sz w:val="20"/>
                <w:szCs w:val="20"/>
                <w:lang w:val="en-AU"/>
              </w:rPr>
            </w:pPr>
            <w:r w:rsidRPr="00745EEB">
              <w:rPr>
                <w:rFonts w:cs="Arial"/>
                <w:b/>
                <w:color w:val="4F6228"/>
                <w:sz w:val="20"/>
                <w:szCs w:val="20"/>
                <w:lang w:val="en-AU"/>
              </w:rPr>
              <w:t>Specifications</w:t>
            </w:r>
          </w:p>
        </w:tc>
        <w:tc>
          <w:tcPr>
            <w:tcW w:w="926" w:type="pct"/>
            <w:shd w:val="clear" w:color="auto" w:fill="E6E6E6"/>
          </w:tcPr>
          <w:p w14:paraId="0E30DF45" w14:textId="77777777" w:rsidR="00D65ED7" w:rsidRPr="00745EEB" w:rsidRDefault="00D65ED7" w:rsidP="00447196">
            <w:pPr>
              <w:spacing w:before="240"/>
              <w:jc w:val="center"/>
              <w:rPr>
                <w:rFonts w:cs="Arial"/>
                <w:b/>
                <w:color w:val="4F6228"/>
                <w:sz w:val="20"/>
                <w:szCs w:val="20"/>
                <w:lang w:val="en-AU"/>
              </w:rPr>
            </w:pPr>
            <w:r w:rsidRPr="00745EEB">
              <w:rPr>
                <w:rFonts w:cs="Arial"/>
                <w:b/>
                <w:color w:val="4F6228"/>
                <w:sz w:val="20"/>
                <w:szCs w:val="20"/>
                <w:lang w:val="en-AU"/>
              </w:rPr>
              <w:t>Documentation – including, where applicable, Material Safety Data Sheets and Dangerous Goods classification number and UN number</w:t>
            </w:r>
          </w:p>
        </w:tc>
        <w:tc>
          <w:tcPr>
            <w:tcW w:w="918" w:type="pct"/>
            <w:vMerge/>
          </w:tcPr>
          <w:p w14:paraId="0E30DF46" w14:textId="77777777" w:rsidR="00D65ED7" w:rsidRPr="00745EEB" w:rsidRDefault="00D65ED7" w:rsidP="00447196">
            <w:pPr>
              <w:spacing w:before="240"/>
              <w:jc w:val="center"/>
              <w:rPr>
                <w:rFonts w:cs="Arial"/>
                <w:b/>
                <w:color w:val="4F6228"/>
                <w:sz w:val="20"/>
                <w:szCs w:val="20"/>
                <w:lang w:val="en-AU"/>
              </w:rPr>
            </w:pPr>
          </w:p>
        </w:tc>
        <w:tc>
          <w:tcPr>
            <w:tcW w:w="469" w:type="pct"/>
            <w:vMerge/>
          </w:tcPr>
          <w:p w14:paraId="0E30DF47" w14:textId="77777777" w:rsidR="00D65ED7" w:rsidRPr="00745EEB" w:rsidRDefault="00D65ED7" w:rsidP="00447196">
            <w:pPr>
              <w:spacing w:before="240"/>
              <w:jc w:val="center"/>
              <w:rPr>
                <w:rFonts w:cs="Arial"/>
                <w:b/>
                <w:color w:val="4F6228"/>
                <w:sz w:val="20"/>
                <w:szCs w:val="20"/>
                <w:lang w:val="en-AU"/>
              </w:rPr>
            </w:pPr>
          </w:p>
        </w:tc>
        <w:tc>
          <w:tcPr>
            <w:tcW w:w="590" w:type="pct"/>
            <w:vMerge/>
            <w:shd w:val="clear" w:color="auto" w:fill="E6E6E6"/>
          </w:tcPr>
          <w:p w14:paraId="0E30DF48" w14:textId="77777777" w:rsidR="00D65ED7" w:rsidRPr="00745EEB" w:rsidRDefault="00D65ED7" w:rsidP="00447196">
            <w:pPr>
              <w:spacing w:before="240"/>
              <w:jc w:val="center"/>
              <w:rPr>
                <w:rFonts w:cs="Arial"/>
                <w:b/>
                <w:color w:val="4F6228"/>
                <w:sz w:val="20"/>
                <w:szCs w:val="20"/>
                <w:lang w:val="en-AU"/>
              </w:rPr>
            </w:pPr>
          </w:p>
        </w:tc>
        <w:tc>
          <w:tcPr>
            <w:tcW w:w="451" w:type="pct"/>
            <w:vMerge/>
            <w:shd w:val="clear" w:color="auto" w:fill="E6E6E6"/>
          </w:tcPr>
          <w:p w14:paraId="0E30DF49" w14:textId="77777777" w:rsidR="00D65ED7" w:rsidRPr="00745EEB" w:rsidRDefault="00D65ED7" w:rsidP="00447196">
            <w:pPr>
              <w:spacing w:before="240"/>
              <w:jc w:val="center"/>
              <w:rPr>
                <w:rFonts w:cs="Arial"/>
                <w:b/>
                <w:color w:val="4F6228"/>
                <w:sz w:val="20"/>
                <w:szCs w:val="20"/>
                <w:lang w:val="en-AU"/>
              </w:rPr>
            </w:pPr>
          </w:p>
        </w:tc>
      </w:tr>
      <w:tr w:rsidR="00D65ED7" w:rsidRPr="00745EEB" w14:paraId="0E30DF54" w14:textId="77777777" w:rsidTr="00E85ED2">
        <w:trPr>
          <w:trHeight w:val="1585"/>
        </w:trPr>
        <w:tc>
          <w:tcPr>
            <w:tcW w:w="310" w:type="pct"/>
          </w:tcPr>
          <w:p w14:paraId="0E30DF4B" w14:textId="77777777" w:rsidR="00D65ED7" w:rsidRPr="00745EEB" w:rsidRDefault="00D65ED7" w:rsidP="00B64AC0">
            <w:pPr>
              <w:rPr>
                <w:rFonts w:cs="Arial"/>
                <w:sz w:val="20"/>
                <w:szCs w:val="20"/>
                <w:lang w:val="en-AU"/>
              </w:rPr>
            </w:pPr>
            <w:r w:rsidRPr="00745EEB">
              <w:rPr>
                <w:rFonts w:cs="Arial"/>
                <w:b/>
                <w:bCs/>
                <w:i/>
                <w:iCs/>
                <w:color w:val="0000FF"/>
                <w:sz w:val="20"/>
                <w:szCs w:val="20"/>
                <w:lang w:val="en-AU"/>
              </w:rPr>
              <w:t>[</w:t>
            </w:r>
            <w:proofErr w:type="gramStart"/>
            <w:r w:rsidRPr="00745EEB">
              <w:rPr>
                <w:rFonts w:cs="Arial"/>
                <w:b/>
                <w:bCs/>
                <w:i/>
                <w:iCs/>
                <w:color w:val="0000FF"/>
                <w:sz w:val="20"/>
                <w:szCs w:val="20"/>
                <w:lang w:val="en-AU"/>
              </w:rPr>
              <w:t>Insert  item</w:t>
            </w:r>
            <w:proofErr w:type="gramEnd"/>
            <w:r w:rsidRPr="00745EEB">
              <w:rPr>
                <w:rFonts w:cs="Arial"/>
                <w:b/>
                <w:bCs/>
                <w:i/>
                <w:iCs/>
                <w:color w:val="0000FF"/>
                <w:sz w:val="20"/>
                <w:szCs w:val="20"/>
                <w:lang w:val="en-AU"/>
              </w:rPr>
              <w:t xml:space="preserve"> code]</w:t>
            </w:r>
          </w:p>
        </w:tc>
        <w:tc>
          <w:tcPr>
            <w:tcW w:w="592" w:type="pct"/>
          </w:tcPr>
          <w:p w14:paraId="0E30DF4C" w14:textId="77777777" w:rsidR="00D65ED7" w:rsidRPr="00745EEB" w:rsidRDefault="00D65ED7" w:rsidP="00B64AC0">
            <w:pPr>
              <w:rPr>
                <w:rFonts w:cs="Arial"/>
                <w:sz w:val="20"/>
                <w:szCs w:val="20"/>
                <w:lang w:val="en-AU"/>
              </w:rPr>
            </w:pPr>
            <w:r w:rsidRPr="00745EEB">
              <w:rPr>
                <w:rFonts w:cs="Arial"/>
                <w:b/>
                <w:bCs/>
                <w:i/>
                <w:iCs/>
                <w:color w:val="0000FF"/>
                <w:sz w:val="20"/>
                <w:szCs w:val="20"/>
                <w:lang w:val="en-AU"/>
              </w:rPr>
              <w:t>[Insert name of goods]</w:t>
            </w:r>
          </w:p>
        </w:tc>
        <w:tc>
          <w:tcPr>
            <w:tcW w:w="744" w:type="pct"/>
          </w:tcPr>
          <w:p w14:paraId="0E30DF4D" w14:textId="77777777" w:rsidR="00D65ED7" w:rsidRPr="00745EEB" w:rsidRDefault="00D65ED7" w:rsidP="00E85ED2">
            <w:pPr>
              <w:ind w:right="-113"/>
              <w:rPr>
                <w:rFonts w:cs="Arial"/>
                <w:sz w:val="20"/>
                <w:szCs w:val="20"/>
                <w:lang w:val="en-AU"/>
              </w:rPr>
            </w:pPr>
            <w:r w:rsidRPr="00745EEB">
              <w:rPr>
                <w:rFonts w:cs="Arial"/>
                <w:b/>
                <w:bCs/>
                <w:i/>
                <w:iCs/>
                <w:color w:val="0000FF"/>
                <w:sz w:val="20"/>
                <w:szCs w:val="20"/>
                <w:lang w:val="en-AU"/>
              </w:rPr>
              <w:t>[Insert or annex goods specifications. e.g. Annexed at Attachment x]</w:t>
            </w:r>
          </w:p>
        </w:tc>
        <w:tc>
          <w:tcPr>
            <w:tcW w:w="926" w:type="pct"/>
          </w:tcPr>
          <w:p w14:paraId="0E30DF4E" w14:textId="77777777" w:rsidR="00D65ED7" w:rsidRPr="00745EEB" w:rsidRDefault="00D65ED7" w:rsidP="00B64AC0">
            <w:pPr>
              <w:ind w:right="-108"/>
              <w:rPr>
                <w:rFonts w:cs="Arial"/>
                <w:b/>
                <w:bCs/>
                <w:i/>
                <w:iCs/>
                <w:color w:val="999999"/>
                <w:sz w:val="20"/>
                <w:szCs w:val="20"/>
                <w:lang w:val="en-AU"/>
              </w:rPr>
            </w:pPr>
            <w:r w:rsidRPr="00745EEB">
              <w:rPr>
                <w:rFonts w:cs="Arial"/>
                <w:b/>
                <w:bCs/>
                <w:i/>
                <w:iCs/>
                <w:color w:val="0000FF"/>
                <w:sz w:val="20"/>
                <w:szCs w:val="20"/>
                <w:lang w:val="en-AU"/>
              </w:rPr>
              <w:t>[Insert documentation to be supplied - e.g. installation instruction etc]</w:t>
            </w:r>
          </w:p>
        </w:tc>
        <w:tc>
          <w:tcPr>
            <w:tcW w:w="918" w:type="pct"/>
          </w:tcPr>
          <w:p w14:paraId="0E30DF4F" w14:textId="77777777" w:rsidR="00D65ED7" w:rsidRPr="00745EEB" w:rsidRDefault="00D65ED7" w:rsidP="00B64AC0">
            <w:pPr>
              <w:rPr>
                <w:rFonts w:cs="Arial"/>
                <w:b/>
                <w:bCs/>
                <w:i/>
                <w:iCs/>
                <w:color w:val="0000FF"/>
                <w:sz w:val="20"/>
                <w:szCs w:val="20"/>
                <w:lang w:val="en-AU"/>
              </w:rPr>
            </w:pPr>
            <w:r w:rsidRPr="00745EEB">
              <w:rPr>
                <w:rFonts w:cs="Arial"/>
                <w:b/>
                <w:bCs/>
                <w:i/>
                <w:iCs/>
                <w:color w:val="0000FF"/>
                <w:sz w:val="20"/>
                <w:szCs w:val="20"/>
                <w:lang w:val="en-AU"/>
              </w:rPr>
              <w:t>[Insert price]</w:t>
            </w:r>
          </w:p>
          <w:p w14:paraId="0E30DF50" w14:textId="77777777" w:rsidR="00D65ED7" w:rsidRPr="00745EEB" w:rsidRDefault="00D65ED7" w:rsidP="00E85ED2">
            <w:pPr>
              <w:rPr>
                <w:rFonts w:cs="Arial"/>
                <w:sz w:val="20"/>
                <w:szCs w:val="20"/>
                <w:lang w:val="en-AU"/>
              </w:rPr>
            </w:pPr>
            <w:r w:rsidRPr="00745EEB">
              <w:rPr>
                <w:rFonts w:cs="Arial"/>
                <w:b/>
                <w:bCs/>
                <w:i/>
                <w:iCs/>
                <w:color w:val="0000FF"/>
                <w:sz w:val="20"/>
                <w:szCs w:val="20"/>
                <w:lang w:val="en-AU"/>
              </w:rPr>
              <w:t xml:space="preserve">(If applicable), the price is subject to </w:t>
            </w:r>
            <w:proofErr w:type="gramStart"/>
            <w:r w:rsidRPr="00745EEB">
              <w:rPr>
                <w:rFonts w:cs="Arial"/>
                <w:b/>
                <w:bCs/>
                <w:i/>
                <w:iCs/>
                <w:color w:val="0000FF"/>
                <w:sz w:val="20"/>
                <w:szCs w:val="20"/>
                <w:lang w:val="en-AU"/>
              </w:rPr>
              <w:t>the  price</w:t>
            </w:r>
            <w:proofErr w:type="gramEnd"/>
            <w:r w:rsidRPr="00745EEB">
              <w:rPr>
                <w:rFonts w:cs="Arial"/>
                <w:b/>
                <w:bCs/>
                <w:i/>
                <w:iCs/>
                <w:color w:val="0000FF"/>
                <w:sz w:val="20"/>
                <w:szCs w:val="20"/>
                <w:lang w:val="en-AU"/>
              </w:rPr>
              <w:t xml:space="preserve"> variation mechanism described in Attachment X</w:t>
            </w:r>
          </w:p>
        </w:tc>
        <w:tc>
          <w:tcPr>
            <w:tcW w:w="469" w:type="pct"/>
          </w:tcPr>
          <w:p w14:paraId="0E30DF51" w14:textId="77777777" w:rsidR="00D65ED7" w:rsidRPr="00745EEB" w:rsidRDefault="00D65ED7" w:rsidP="00B64AC0">
            <w:pPr>
              <w:rPr>
                <w:rFonts w:cs="Arial"/>
                <w:sz w:val="20"/>
                <w:szCs w:val="20"/>
                <w:lang w:val="en-AU"/>
              </w:rPr>
            </w:pPr>
            <w:r w:rsidRPr="00745EEB">
              <w:rPr>
                <w:rFonts w:cs="Arial"/>
                <w:b/>
                <w:bCs/>
                <w:i/>
                <w:iCs/>
                <w:color w:val="0000FF"/>
                <w:sz w:val="20"/>
                <w:szCs w:val="20"/>
                <w:lang w:val="en-AU"/>
              </w:rPr>
              <w:t>[Insert warranty period - e.g. 12 months]</w:t>
            </w:r>
          </w:p>
        </w:tc>
        <w:tc>
          <w:tcPr>
            <w:tcW w:w="590" w:type="pct"/>
          </w:tcPr>
          <w:p w14:paraId="0E30DF52" w14:textId="77777777" w:rsidR="00D65ED7" w:rsidRPr="00745EEB" w:rsidRDefault="00D65ED7" w:rsidP="00B64AC0">
            <w:pPr>
              <w:ind w:right="-68"/>
              <w:rPr>
                <w:rFonts w:cs="Arial"/>
                <w:sz w:val="20"/>
                <w:szCs w:val="20"/>
                <w:lang w:val="en-AU"/>
              </w:rPr>
            </w:pPr>
            <w:r w:rsidRPr="00745EEB">
              <w:rPr>
                <w:rFonts w:cs="Arial"/>
                <w:b/>
                <w:bCs/>
                <w:i/>
                <w:iCs/>
                <w:color w:val="0000FF"/>
                <w:sz w:val="20"/>
                <w:szCs w:val="20"/>
                <w:lang w:val="en-AU"/>
              </w:rPr>
              <w:t>[Insert delivery timeframe - e.g. 1-2 business days]</w:t>
            </w:r>
          </w:p>
        </w:tc>
        <w:tc>
          <w:tcPr>
            <w:tcW w:w="451" w:type="pct"/>
          </w:tcPr>
          <w:p w14:paraId="0E30DF53" w14:textId="77777777" w:rsidR="00D65ED7" w:rsidRPr="00745EEB" w:rsidRDefault="00D65ED7" w:rsidP="00B64AC0">
            <w:pPr>
              <w:rPr>
                <w:rFonts w:cs="Arial"/>
                <w:sz w:val="20"/>
                <w:szCs w:val="20"/>
                <w:lang w:val="en-AU"/>
              </w:rPr>
            </w:pPr>
            <w:r w:rsidRPr="00745EEB">
              <w:rPr>
                <w:rFonts w:cs="Arial"/>
                <w:b/>
                <w:bCs/>
                <w:i/>
                <w:iCs/>
                <w:color w:val="0000FF"/>
                <w:sz w:val="20"/>
                <w:szCs w:val="20"/>
                <w:lang w:val="en-AU"/>
              </w:rPr>
              <w:t>[Insert when invoicing is to occur - e.g. on delivery]</w:t>
            </w:r>
          </w:p>
        </w:tc>
      </w:tr>
      <w:tr w:rsidR="00D65ED7" w:rsidRPr="00745EEB" w14:paraId="0E30DF5D" w14:textId="77777777" w:rsidTr="00E85ED2">
        <w:tc>
          <w:tcPr>
            <w:tcW w:w="310" w:type="pct"/>
          </w:tcPr>
          <w:p w14:paraId="0E30DF55" w14:textId="77777777" w:rsidR="00D65ED7" w:rsidRPr="00745EEB" w:rsidRDefault="00D65ED7" w:rsidP="00B64AC0">
            <w:pPr>
              <w:spacing w:before="60" w:after="60"/>
              <w:rPr>
                <w:rFonts w:cs="Arial"/>
                <w:sz w:val="20"/>
                <w:szCs w:val="20"/>
                <w:lang w:val="en-AU"/>
              </w:rPr>
            </w:pPr>
          </w:p>
        </w:tc>
        <w:tc>
          <w:tcPr>
            <w:tcW w:w="592" w:type="pct"/>
          </w:tcPr>
          <w:p w14:paraId="0E30DF56" w14:textId="77777777" w:rsidR="00D65ED7" w:rsidRPr="00745EEB" w:rsidRDefault="00D65ED7" w:rsidP="00B64AC0">
            <w:pPr>
              <w:spacing w:before="60" w:after="60"/>
              <w:rPr>
                <w:rFonts w:cs="Arial"/>
                <w:sz w:val="20"/>
                <w:szCs w:val="20"/>
                <w:lang w:val="en-AU"/>
              </w:rPr>
            </w:pPr>
          </w:p>
        </w:tc>
        <w:tc>
          <w:tcPr>
            <w:tcW w:w="744" w:type="pct"/>
          </w:tcPr>
          <w:p w14:paraId="0E30DF57" w14:textId="77777777" w:rsidR="00D65ED7" w:rsidRPr="00745EEB" w:rsidRDefault="00D65ED7" w:rsidP="00B64AC0">
            <w:pPr>
              <w:spacing w:before="60" w:after="60"/>
              <w:rPr>
                <w:rFonts w:cs="Arial"/>
                <w:sz w:val="20"/>
                <w:szCs w:val="20"/>
                <w:lang w:val="en-AU"/>
              </w:rPr>
            </w:pPr>
          </w:p>
        </w:tc>
        <w:tc>
          <w:tcPr>
            <w:tcW w:w="926" w:type="pct"/>
          </w:tcPr>
          <w:p w14:paraId="0E30DF58" w14:textId="77777777" w:rsidR="00D65ED7" w:rsidRPr="00745EEB" w:rsidRDefault="00D65ED7" w:rsidP="00B64AC0">
            <w:pPr>
              <w:spacing w:before="60" w:after="60"/>
              <w:rPr>
                <w:rFonts w:cs="Arial"/>
                <w:sz w:val="20"/>
                <w:szCs w:val="20"/>
                <w:lang w:val="en-AU"/>
              </w:rPr>
            </w:pPr>
          </w:p>
        </w:tc>
        <w:tc>
          <w:tcPr>
            <w:tcW w:w="918" w:type="pct"/>
          </w:tcPr>
          <w:p w14:paraId="0E30DF59" w14:textId="77777777" w:rsidR="00D65ED7" w:rsidRPr="00745EEB" w:rsidRDefault="00D65ED7" w:rsidP="00B64AC0">
            <w:pPr>
              <w:spacing w:before="60" w:after="60"/>
              <w:rPr>
                <w:rFonts w:cs="Arial"/>
                <w:sz w:val="20"/>
                <w:szCs w:val="20"/>
                <w:lang w:val="en-AU"/>
              </w:rPr>
            </w:pPr>
          </w:p>
        </w:tc>
        <w:tc>
          <w:tcPr>
            <w:tcW w:w="469" w:type="pct"/>
          </w:tcPr>
          <w:p w14:paraId="0E30DF5A" w14:textId="77777777" w:rsidR="00D65ED7" w:rsidRPr="00745EEB" w:rsidRDefault="00D65ED7" w:rsidP="00B64AC0">
            <w:pPr>
              <w:spacing w:before="60" w:after="60"/>
              <w:rPr>
                <w:rFonts w:cs="Arial"/>
                <w:sz w:val="20"/>
                <w:szCs w:val="20"/>
                <w:lang w:val="en-AU"/>
              </w:rPr>
            </w:pPr>
          </w:p>
        </w:tc>
        <w:tc>
          <w:tcPr>
            <w:tcW w:w="590" w:type="pct"/>
          </w:tcPr>
          <w:p w14:paraId="0E30DF5B" w14:textId="77777777" w:rsidR="00D65ED7" w:rsidRPr="00745EEB" w:rsidRDefault="00D65ED7" w:rsidP="00B64AC0">
            <w:pPr>
              <w:spacing w:before="60" w:after="60"/>
              <w:rPr>
                <w:rFonts w:cs="Arial"/>
                <w:sz w:val="20"/>
                <w:szCs w:val="20"/>
                <w:lang w:val="en-AU"/>
              </w:rPr>
            </w:pPr>
          </w:p>
        </w:tc>
        <w:tc>
          <w:tcPr>
            <w:tcW w:w="451" w:type="pct"/>
          </w:tcPr>
          <w:p w14:paraId="0E30DF5C" w14:textId="77777777" w:rsidR="00D65ED7" w:rsidRPr="00745EEB" w:rsidRDefault="00D65ED7" w:rsidP="00B64AC0">
            <w:pPr>
              <w:spacing w:before="60" w:after="60"/>
              <w:rPr>
                <w:rFonts w:cs="Arial"/>
                <w:sz w:val="20"/>
                <w:szCs w:val="20"/>
                <w:lang w:val="en-AU"/>
              </w:rPr>
            </w:pPr>
          </w:p>
        </w:tc>
      </w:tr>
      <w:tr w:rsidR="00D65ED7" w:rsidRPr="00745EEB" w14:paraId="0E30DF66" w14:textId="77777777" w:rsidTr="00E85ED2">
        <w:tc>
          <w:tcPr>
            <w:tcW w:w="310" w:type="pct"/>
          </w:tcPr>
          <w:p w14:paraId="0E30DF5E" w14:textId="77777777" w:rsidR="00D65ED7" w:rsidRPr="00745EEB" w:rsidRDefault="00D65ED7" w:rsidP="00B64AC0">
            <w:pPr>
              <w:spacing w:before="60" w:after="60"/>
              <w:rPr>
                <w:rFonts w:cs="Arial"/>
                <w:sz w:val="20"/>
                <w:szCs w:val="20"/>
                <w:lang w:val="en-AU"/>
              </w:rPr>
            </w:pPr>
          </w:p>
        </w:tc>
        <w:tc>
          <w:tcPr>
            <w:tcW w:w="592" w:type="pct"/>
          </w:tcPr>
          <w:p w14:paraId="0E30DF5F" w14:textId="77777777" w:rsidR="00D65ED7" w:rsidRPr="00745EEB" w:rsidRDefault="00D65ED7" w:rsidP="00B64AC0">
            <w:pPr>
              <w:spacing w:before="60" w:after="60"/>
              <w:rPr>
                <w:rFonts w:cs="Arial"/>
                <w:sz w:val="20"/>
                <w:szCs w:val="20"/>
                <w:lang w:val="en-AU"/>
              </w:rPr>
            </w:pPr>
          </w:p>
        </w:tc>
        <w:tc>
          <w:tcPr>
            <w:tcW w:w="744" w:type="pct"/>
          </w:tcPr>
          <w:p w14:paraId="0E30DF60" w14:textId="77777777" w:rsidR="00D65ED7" w:rsidRPr="00745EEB" w:rsidRDefault="00D65ED7" w:rsidP="00B64AC0">
            <w:pPr>
              <w:spacing w:before="60" w:after="60"/>
              <w:rPr>
                <w:rFonts w:cs="Arial"/>
                <w:sz w:val="20"/>
                <w:szCs w:val="20"/>
                <w:lang w:val="en-AU"/>
              </w:rPr>
            </w:pPr>
          </w:p>
        </w:tc>
        <w:tc>
          <w:tcPr>
            <w:tcW w:w="926" w:type="pct"/>
          </w:tcPr>
          <w:p w14:paraId="0E30DF61" w14:textId="77777777" w:rsidR="00D65ED7" w:rsidRPr="00745EEB" w:rsidRDefault="00D65ED7" w:rsidP="00B64AC0">
            <w:pPr>
              <w:spacing w:before="60" w:after="60"/>
              <w:rPr>
                <w:rFonts w:cs="Arial"/>
                <w:sz w:val="20"/>
                <w:szCs w:val="20"/>
                <w:lang w:val="en-AU"/>
              </w:rPr>
            </w:pPr>
          </w:p>
        </w:tc>
        <w:tc>
          <w:tcPr>
            <w:tcW w:w="918" w:type="pct"/>
          </w:tcPr>
          <w:p w14:paraId="0E30DF62" w14:textId="77777777" w:rsidR="00D65ED7" w:rsidRPr="00745EEB" w:rsidRDefault="00D65ED7" w:rsidP="00B64AC0">
            <w:pPr>
              <w:spacing w:before="60" w:after="60"/>
              <w:rPr>
                <w:rFonts w:cs="Arial"/>
                <w:sz w:val="20"/>
                <w:szCs w:val="20"/>
                <w:lang w:val="en-AU"/>
              </w:rPr>
            </w:pPr>
          </w:p>
        </w:tc>
        <w:tc>
          <w:tcPr>
            <w:tcW w:w="469" w:type="pct"/>
          </w:tcPr>
          <w:p w14:paraId="0E30DF63" w14:textId="77777777" w:rsidR="00D65ED7" w:rsidRPr="00745EEB" w:rsidRDefault="00D65ED7" w:rsidP="00B64AC0">
            <w:pPr>
              <w:spacing w:before="60" w:after="60"/>
              <w:rPr>
                <w:rFonts w:cs="Arial"/>
                <w:sz w:val="20"/>
                <w:szCs w:val="20"/>
                <w:lang w:val="en-AU"/>
              </w:rPr>
            </w:pPr>
          </w:p>
        </w:tc>
        <w:tc>
          <w:tcPr>
            <w:tcW w:w="590" w:type="pct"/>
          </w:tcPr>
          <w:p w14:paraId="0E30DF64" w14:textId="77777777" w:rsidR="00D65ED7" w:rsidRPr="00745EEB" w:rsidRDefault="00D65ED7" w:rsidP="00B64AC0">
            <w:pPr>
              <w:spacing w:before="60" w:after="60"/>
              <w:rPr>
                <w:rFonts w:cs="Arial"/>
                <w:sz w:val="20"/>
                <w:szCs w:val="20"/>
                <w:lang w:val="en-AU"/>
              </w:rPr>
            </w:pPr>
          </w:p>
        </w:tc>
        <w:tc>
          <w:tcPr>
            <w:tcW w:w="451" w:type="pct"/>
          </w:tcPr>
          <w:p w14:paraId="0E30DF65" w14:textId="77777777" w:rsidR="00D65ED7" w:rsidRPr="00745EEB" w:rsidRDefault="00D65ED7" w:rsidP="00B64AC0">
            <w:pPr>
              <w:spacing w:before="60" w:after="60"/>
              <w:rPr>
                <w:rFonts w:cs="Arial"/>
                <w:sz w:val="20"/>
                <w:szCs w:val="20"/>
                <w:lang w:val="en-AU"/>
              </w:rPr>
            </w:pPr>
          </w:p>
        </w:tc>
      </w:tr>
      <w:tr w:rsidR="00D65ED7" w:rsidRPr="00745EEB" w14:paraId="0E30DF6F" w14:textId="77777777" w:rsidTr="00E85ED2">
        <w:tc>
          <w:tcPr>
            <w:tcW w:w="310" w:type="pct"/>
          </w:tcPr>
          <w:p w14:paraId="0E30DF67" w14:textId="77777777" w:rsidR="00D65ED7" w:rsidRPr="00745EEB" w:rsidRDefault="00D65ED7" w:rsidP="00B64AC0">
            <w:pPr>
              <w:spacing w:before="60" w:after="60"/>
              <w:rPr>
                <w:rFonts w:cs="Arial"/>
                <w:sz w:val="20"/>
                <w:szCs w:val="20"/>
                <w:lang w:val="en-AU"/>
              </w:rPr>
            </w:pPr>
          </w:p>
        </w:tc>
        <w:tc>
          <w:tcPr>
            <w:tcW w:w="592" w:type="pct"/>
          </w:tcPr>
          <w:p w14:paraId="0E30DF68" w14:textId="77777777" w:rsidR="00D65ED7" w:rsidRPr="00745EEB" w:rsidRDefault="00D65ED7" w:rsidP="00B64AC0">
            <w:pPr>
              <w:spacing w:before="60" w:after="60"/>
              <w:rPr>
                <w:rFonts w:cs="Arial"/>
                <w:sz w:val="20"/>
                <w:szCs w:val="20"/>
                <w:lang w:val="en-AU"/>
              </w:rPr>
            </w:pPr>
          </w:p>
        </w:tc>
        <w:tc>
          <w:tcPr>
            <w:tcW w:w="744" w:type="pct"/>
          </w:tcPr>
          <w:p w14:paraId="0E30DF69" w14:textId="77777777" w:rsidR="00D65ED7" w:rsidRPr="00745EEB" w:rsidRDefault="00D65ED7" w:rsidP="00B64AC0">
            <w:pPr>
              <w:spacing w:before="60" w:after="60"/>
              <w:rPr>
                <w:rFonts w:cs="Arial"/>
                <w:sz w:val="20"/>
                <w:szCs w:val="20"/>
                <w:lang w:val="en-AU"/>
              </w:rPr>
            </w:pPr>
          </w:p>
        </w:tc>
        <w:tc>
          <w:tcPr>
            <w:tcW w:w="926" w:type="pct"/>
          </w:tcPr>
          <w:p w14:paraId="0E30DF6A" w14:textId="77777777" w:rsidR="00D65ED7" w:rsidRPr="00745EEB" w:rsidRDefault="00D65ED7" w:rsidP="00B64AC0">
            <w:pPr>
              <w:spacing w:before="60" w:after="60"/>
              <w:rPr>
                <w:rFonts w:cs="Arial"/>
                <w:sz w:val="20"/>
                <w:szCs w:val="20"/>
                <w:lang w:val="en-AU"/>
              </w:rPr>
            </w:pPr>
          </w:p>
        </w:tc>
        <w:tc>
          <w:tcPr>
            <w:tcW w:w="918" w:type="pct"/>
          </w:tcPr>
          <w:p w14:paraId="0E30DF6B" w14:textId="77777777" w:rsidR="00D65ED7" w:rsidRPr="00745EEB" w:rsidRDefault="00D65ED7" w:rsidP="00B64AC0">
            <w:pPr>
              <w:spacing w:before="60" w:after="60"/>
              <w:rPr>
                <w:rFonts w:cs="Arial"/>
                <w:sz w:val="20"/>
                <w:szCs w:val="20"/>
                <w:lang w:val="en-AU"/>
              </w:rPr>
            </w:pPr>
          </w:p>
        </w:tc>
        <w:tc>
          <w:tcPr>
            <w:tcW w:w="469" w:type="pct"/>
          </w:tcPr>
          <w:p w14:paraId="0E30DF6C" w14:textId="77777777" w:rsidR="00D65ED7" w:rsidRPr="00745EEB" w:rsidRDefault="00D65ED7" w:rsidP="00B64AC0">
            <w:pPr>
              <w:spacing w:before="60" w:after="60"/>
              <w:rPr>
                <w:rFonts w:cs="Arial"/>
                <w:sz w:val="20"/>
                <w:szCs w:val="20"/>
                <w:lang w:val="en-AU"/>
              </w:rPr>
            </w:pPr>
          </w:p>
        </w:tc>
        <w:tc>
          <w:tcPr>
            <w:tcW w:w="590" w:type="pct"/>
          </w:tcPr>
          <w:p w14:paraId="0E30DF6D" w14:textId="77777777" w:rsidR="00D65ED7" w:rsidRPr="00745EEB" w:rsidRDefault="00D65ED7" w:rsidP="00B64AC0">
            <w:pPr>
              <w:spacing w:before="60" w:after="60"/>
              <w:rPr>
                <w:rFonts w:cs="Arial"/>
                <w:sz w:val="20"/>
                <w:szCs w:val="20"/>
                <w:lang w:val="en-AU"/>
              </w:rPr>
            </w:pPr>
          </w:p>
        </w:tc>
        <w:tc>
          <w:tcPr>
            <w:tcW w:w="451" w:type="pct"/>
          </w:tcPr>
          <w:p w14:paraId="0E30DF6E" w14:textId="77777777" w:rsidR="00D65ED7" w:rsidRPr="00745EEB" w:rsidRDefault="00D65ED7" w:rsidP="00B64AC0">
            <w:pPr>
              <w:spacing w:before="60" w:after="60"/>
              <w:rPr>
                <w:rFonts w:cs="Arial"/>
                <w:sz w:val="20"/>
                <w:szCs w:val="20"/>
                <w:lang w:val="en-AU"/>
              </w:rPr>
            </w:pPr>
          </w:p>
        </w:tc>
      </w:tr>
      <w:tr w:rsidR="00D65ED7" w:rsidRPr="00745EEB" w14:paraId="0E30DF78" w14:textId="77777777" w:rsidTr="00E85ED2">
        <w:tc>
          <w:tcPr>
            <w:tcW w:w="310" w:type="pct"/>
          </w:tcPr>
          <w:p w14:paraId="0E30DF70" w14:textId="77777777" w:rsidR="00D65ED7" w:rsidRPr="00745EEB" w:rsidRDefault="00D65ED7" w:rsidP="00B64AC0">
            <w:pPr>
              <w:spacing w:before="60" w:after="60"/>
              <w:rPr>
                <w:rFonts w:cs="Arial"/>
                <w:sz w:val="20"/>
                <w:szCs w:val="20"/>
                <w:lang w:val="en-AU"/>
              </w:rPr>
            </w:pPr>
          </w:p>
        </w:tc>
        <w:tc>
          <w:tcPr>
            <w:tcW w:w="592" w:type="pct"/>
          </w:tcPr>
          <w:p w14:paraId="0E30DF71" w14:textId="77777777" w:rsidR="00D65ED7" w:rsidRPr="00745EEB" w:rsidRDefault="00D65ED7" w:rsidP="00B64AC0">
            <w:pPr>
              <w:spacing w:before="60" w:after="60"/>
              <w:rPr>
                <w:rFonts w:cs="Arial"/>
                <w:sz w:val="20"/>
                <w:szCs w:val="20"/>
                <w:lang w:val="en-AU"/>
              </w:rPr>
            </w:pPr>
          </w:p>
        </w:tc>
        <w:tc>
          <w:tcPr>
            <w:tcW w:w="744" w:type="pct"/>
          </w:tcPr>
          <w:p w14:paraId="0E30DF72" w14:textId="77777777" w:rsidR="00D65ED7" w:rsidRPr="00745EEB" w:rsidRDefault="00D65ED7" w:rsidP="00B64AC0">
            <w:pPr>
              <w:spacing w:before="60" w:after="60"/>
              <w:rPr>
                <w:rFonts w:cs="Arial"/>
                <w:sz w:val="20"/>
                <w:szCs w:val="20"/>
                <w:lang w:val="en-AU"/>
              </w:rPr>
            </w:pPr>
          </w:p>
        </w:tc>
        <w:tc>
          <w:tcPr>
            <w:tcW w:w="926" w:type="pct"/>
          </w:tcPr>
          <w:p w14:paraId="0E30DF73" w14:textId="77777777" w:rsidR="00D65ED7" w:rsidRPr="00745EEB" w:rsidRDefault="00D65ED7" w:rsidP="00B64AC0">
            <w:pPr>
              <w:spacing w:before="60" w:after="60"/>
              <w:rPr>
                <w:rFonts w:cs="Arial"/>
                <w:sz w:val="20"/>
                <w:szCs w:val="20"/>
                <w:lang w:val="en-AU"/>
              </w:rPr>
            </w:pPr>
          </w:p>
        </w:tc>
        <w:tc>
          <w:tcPr>
            <w:tcW w:w="918" w:type="pct"/>
          </w:tcPr>
          <w:p w14:paraId="0E30DF74" w14:textId="77777777" w:rsidR="00D65ED7" w:rsidRPr="00745EEB" w:rsidRDefault="00D65ED7" w:rsidP="00B64AC0">
            <w:pPr>
              <w:spacing w:before="60" w:after="60"/>
              <w:rPr>
                <w:rFonts w:cs="Arial"/>
                <w:sz w:val="20"/>
                <w:szCs w:val="20"/>
                <w:lang w:val="en-AU"/>
              </w:rPr>
            </w:pPr>
          </w:p>
        </w:tc>
        <w:tc>
          <w:tcPr>
            <w:tcW w:w="469" w:type="pct"/>
          </w:tcPr>
          <w:p w14:paraId="0E30DF75" w14:textId="77777777" w:rsidR="00D65ED7" w:rsidRPr="00745EEB" w:rsidRDefault="00D65ED7" w:rsidP="00B64AC0">
            <w:pPr>
              <w:spacing w:before="60" w:after="60"/>
              <w:rPr>
                <w:rFonts w:cs="Arial"/>
                <w:sz w:val="20"/>
                <w:szCs w:val="20"/>
                <w:lang w:val="en-AU"/>
              </w:rPr>
            </w:pPr>
          </w:p>
        </w:tc>
        <w:tc>
          <w:tcPr>
            <w:tcW w:w="590" w:type="pct"/>
          </w:tcPr>
          <w:p w14:paraId="0E30DF76" w14:textId="77777777" w:rsidR="00D65ED7" w:rsidRPr="00745EEB" w:rsidRDefault="00D65ED7" w:rsidP="00B64AC0">
            <w:pPr>
              <w:spacing w:before="60" w:after="60"/>
              <w:rPr>
                <w:rFonts w:cs="Arial"/>
                <w:sz w:val="20"/>
                <w:szCs w:val="20"/>
                <w:lang w:val="en-AU"/>
              </w:rPr>
            </w:pPr>
          </w:p>
        </w:tc>
        <w:tc>
          <w:tcPr>
            <w:tcW w:w="451" w:type="pct"/>
          </w:tcPr>
          <w:p w14:paraId="0E30DF77" w14:textId="77777777" w:rsidR="00D65ED7" w:rsidRPr="00745EEB" w:rsidRDefault="00D65ED7" w:rsidP="00B64AC0">
            <w:pPr>
              <w:spacing w:before="60" w:after="60"/>
              <w:rPr>
                <w:rFonts w:cs="Arial"/>
                <w:sz w:val="20"/>
                <w:szCs w:val="20"/>
                <w:lang w:val="en-AU"/>
              </w:rPr>
            </w:pPr>
          </w:p>
        </w:tc>
      </w:tr>
      <w:tr w:rsidR="00D65ED7" w:rsidRPr="00745EEB" w14:paraId="0E30DF81" w14:textId="77777777" w:rsidTr="00E85ED2">
        <w:tc>
          <w:tcPr>
            <w:tcW w:w="310" w:type="pct"/>
          </w:tcPr>
          <w:p w14:paraId="0E30DF79" w14:textId="77777777" w:rsidR="00D65ED7" w:rsidRPr="00745EEB" w:rsidRDefault="00D65ED7" w:rsidP="00B64AC0">
            <w:pPr>
              <w:spacing w:before="60" w:after="60"/>
              <w:rPr>
                <w:rFonts w:cs="Arial"/>
                <w:sz w:val="20"/>
                <w:szCs w:val="20"/>
                <w:lang w:val="en-AU"/>
              </w:rPr>
            </w:pPr>
          </w:p>
        </w:tc>
        <w:tc>
          <w:tcPr>
            <w:tcW w:w="592" w:type="pct"/>
          </w:tcPr>
          <w:p w14:paraId="0E30DF7A" w14:textId="77777777" w:rsidR="00D65ED7" w:rsidRPr="00745EEB" w:rsidRDefault="00D65ED7" w:rsidP="00B64AC0">
            <w:pPr>
              <w:spacing w:before="60" w:after="60"/>
              <w:rPr>
                <w:rFonts w:cs="Arial"/>
                <w:sz w:val="20"/>
                <w:szCs w:val="20"/>
                <w:lang w:val="en-AU"/>
              </w:rPr>
            </w:pPr>
          </w:p>
        </w:tc>
        <w:tc>
          <w:tcPr>
            <w:tcW w:w="744" w:type="pct"/>
          </w:tcPr>
          <w:p w14:paraId="0E30DF7B" w14:textId="77777777" w:rsidR="00D65ED7" w:rsidRPr="00745EEB" w:rsidRDefault="00D65ED7" w:rsidP="00B64AC0">
            <w:pPr>
              <w:spacing w:before="60" w:after="60"/>
              <w:rPr>
                <w:rFonts w:cs="Arial"/>
                <w:sz w:val="20"/>
                <w:szCs w:val="20"/>
                <w:lang w:val="en-AU"/>
              </w:rPr>
            </w:pPr>
          </w:p>
        </w:tc>
        <w:tc>
          <w:tcPr>
            <w:tcW w:w="926" w:type="pct"/>
          </w:tcPr>
          <w:p w14:paraId="0E30DF7C" w14:textId="77777777" w:rsidR="00D65ED7" w:rsidRPr="00745EEB" w:rsidRDefault="00D65ED7" w:rsidP="00B64AC0">
            <w:pPr>
              <w:spacing w:before="60" w:after="60"/>
              <w:rPr>
                <w:rFonts w:cs="Arial"/>
                <w:sz w:val="20"/>
                <w:szCs w:val="20"/>
                <w:lang w:val="en-AU"/>
              </w:rPr>
            </w:pPr>
          </w:p>
        </w:tc>
        <w:tc>
          <w:tcPr>
            <w:tcW w:w="918" w:type="pct"/>
          </w:tcPr>
          <w:p w14:paraId="0E30DF7D" w14:textId="77777777" w:rsidR="00D65ED7" w:rsidRPr="00745EEB" w:rsidRDefault="00D65ED7" w:rsidP="00B64AC0">
            <w:pPr>
              <w:spacing w:before="60" w:after="60"/>
              <w:rPr>
                <w:rFonts w:cs="Arial"/>
                <w:sz w:val="20"/>
                <w:szCs w:val="20"/>
                <w:lang w:val="en-AU"/>
              </w:rPr>
            </w:pPr>
          </w:p>
        </w:tc>
        <w:tc>
          <w:tcPr>
            <w:tcW w:w="469" w:type="pct"/>
          </w:tcPr>
          <w:p w14:paraId="0E30DF7E" w14:textId="77777777" w:rsidR="00D65ED7" w:rsidRPr="00745EEB" w:rsidRDefault="00D65ED7" w:rsidP="00B64AC0">
            <w:pPr>
              <w:spacing w:before="60" w:after="60"/>
              <w:rPr>
                <w:rFonts w:cs="Arial"/>
                <w:sz w:val="20"/>
                <w:szCs w:val="20"/>
                <w:lang w:val="en-AU"/>
              </w:rPr>
            </w:pPr>
          </w:p>
        </w:tc>
        <w:tc>
          <w:tcPr>
            <w:tcW w:w="590" w:type="pct"/>
          </w:tcPr>
          <w:p w14:paraId="0E30DF7F" w14:textId="77777777" w:rsidR="00D65ED7" w:rsidRPr="00745EEB" w:rsidRDefault="00D65ED7" w:rsidP="00B64AC0">
            <w:pPr>
              <w:spacing w:before="60" w:after="60"/>
              <w:rPr>
                <w:rFonts w:cs="Arial"/>
                <w:sz w:val="20"/>
                <w:szCs w:val="20"/>
                <w:lang w:val="en-AU"/>
              </w:rPr>
            </w:pPr>
          </w:p>
        </w:tc>
        <w:tc>
          <w:tcPr>
            <w:tcW w:w="451" w:type="pct"/>
          </w:tcPr>
          <w:p w14:paraId="0E30DF80" w14:textId="77777777" w:rsidR="00D65ED7" w:rsidRPr="00745EEB" w:rsidRDefault="00D65ED7" w:rsidP="00B64AC0">
            <w:pPr>
              <w:spacing w:before="60" w:after="60"/>
              <w:rPr>
                <w:rFonts w:cs="Arial"/>
                <w:sz w:val="20"/>
                <w:szCs w:val="20"/>
                <w:lang w:val="en-AU"/>
              </w:rPr>
            </w:pPr>
          </w:p>
        </w:tc>
      </w:tr>
      <w:tr w:rsidR="00D65ED7" w:rsidRPr="00745EEB" w14:paraId="0E30DF8A" w14:textId="77777777" w:rsidTr="00E85ED2">
        <w:tc>
          <w:tcPr>
            <w:tcW w:w="310" w:type="pct"/>
          </w:tcPr>
          <w:p w14:paraId="0E30DF82" w14:textId="77777777" w:rsidR="00D65ED7" w:rsidRPr="00745EEB" w:rsidRDefault="00D65ED7" w:rsidP="00B64AC0">
            <w:pPr>
              <w:spacing w:before="60" w:after="60"/>
              <w:rPr>
                <w:rFonts w:cs="Arial"/>
                <w:sz w:val="20"/>
                <w:szCs w:val="20"/>
                <w:lang w:val="en-AU"/>
              </w:rPr>
            </w:pPr>
          </w:p>
        </w:tc>
        <w:tc>
          <w:tcPr>
            <w:tcW w:w="592" w:type="pct"/>
          </w:tcPr>
          <w:p w14:paraId="0E30DF83" w14:textId="77777777" w:rsidR="00D65ED7" w:rsidRPr="00745EEB" w:rsidRDefault="00D65ED7" w:rsidP="00B64AC0">
            <w:pPr>
              <w:spacing w:before="60" w:after="60"/>
              <w:rPr>
                <w:rFonts w:cs="Arial"/>
                <w:sz w:val="20"/>
                <w:szCs w:val="20"/>
                <w:lang w:val="en-AU"/>
              </w:rPr>
            </w:pPr>
          </w:p>
        </w:tc>
        <w:tc>
          <w:tcPr>
            <w:tcW w:w="744" w:type="pct"/>
          </w:tcPr>
          <w:p w14:paraId="0E30DF84" w14:textId="77777777" w:rsidR="00D65ED7" w:rsidRPr="00745EEB" w:rsidRDefault="00D65ED7" w:rsidP="00B64AC0">
            <w:pPr>
              <w:spacing w:before="60" w:after="60"/>
              <w:rPr>
                <w:rFonts w:cs="Arial"/>
                <w:sz w:val="20"/>
                <w:szCs w:val="20"/>
                <w:lang w:val="en-AU"/>
              </w:rPr>
            </w:pPr>
          </w:p>
        </w:tc>
        <w:tc>
          <w:tcPr>
            <w:tcW w:w="926" w:type="pct"/>
          </w:tcPr>
          <w:p w14:paraId="0E30DF85" w14:textId="77777777" w:rsidR="00D65ED7" w:rsidRPr="00745EEB" w:rsidRDefault="00D65ED7" w:rsidP="00B64AC0">
            <w:pPr>
              <w:spacing w:before="60" w:after="60"/>
              <w:rPr>
                <w:rFonts w:cs="Arial"/>
                <w:sz w:val="20"/>
                <w:szCs w:val="20"/>
                <w:lang w:val="en-AU"/>
              </w:rPr>
            </w:pPr>
          </w:p>
        </w:tc>
        <w:tc>
          <w:tcPr>
            <w:tcW w:w="918" w:type="pct"/>
          </w:tcPr>
          <w:p w14:paraId="0E30DF86" w14:textId="77777777" w:rsidR="00D65ED7" w:rsidRPr="00745EEB" w:rsidRDefault="00D65ED7" w:rsidP="00B64AC0">
            <w:pPr>
              <w:spacing w:before="60" w:after="60"/>
              <w:rPr>
                <w:rFonts w:cs="Arial"/>
                <w:sz w:val="20"/>
                <w:szCs w:val="20"/>
                <w:lang w:val="en-AU"/>
              </w:rPr>
            </w:pPr>
          </w:p>
        </w:tc>
        <w:tc>
          <w:tcPr>
            <w:tcW w:w="469" w:type="pct"/>
          </w:tcPr>
          <w:p w14:paraId="0E30DF87" w14:textId="77777777" w:rsidR="00D65ED7" w:rsidRPr="00745EEB" w:rsidRDefault="00D65ED7" w:rsidP="00B64AC0">
            <w:pPr>
              <w:spacing w:before="60" w:after="60"/>
              <w:rPr>
                <w:rFonts w:cs="Arial"/>
                <w:sz w:val="20"/>
                <w:szCs w:val="20"/>
                <w:lang w:val="en-AU"/>
              </w:rPr>
            </w:pPr>
          </w:p>
        </w:tc>
        <w:tc>
          <w:tcPr>
            <w:tcW w:w="590" w:type="pct"/>
          </w:tcPr>
          <w:p w14:paraId="0E30DF88" w14:textId="77777777" w:rsidR="00D65ED7" w:rsidRPr="00745EEB" w:rsidRDefault="00D65ED7" w:rsidP="00B64AC0">
            <w:pPr>
              <w:spacing w:before="60" w:after="60"/>
              <w:rPr>
                <w:rFonts w:cs="Arial"/>
                <w:sz w:val="20"/>
                <w:szCs w:val="20"/>
                <w:lang w:val="en-AU"/>
              </w:rPr>
            </w:pPr>
          </w:p>
        </w:tc>
        <w:tc>
          <w:tcPr>
            <w:tcW w:w="451" w:type="pct"/>
          </w:tcPr>
          <w:p w14:paraId="0E30DF89" w14:textId="77777777" w:rsidR="00D65ED7" w:rsidRPr="00745EEB" w:rsidRDefault="00D65ED7" w:rsidP="00B64AC0">
            <w:pPr>
              <w:spacing w:before="60" w:after="60"/>
              <w:rPr>
                <w:rFonts w:cs="Arial"/>
                <w:sz w:val="20"/>
                <w:szCs w:val="20"/>
                <w:lang w:val="en-AU"/>
              </w:rPr>
            </w:pPr>
          </w:p>
        </w:tc>
      </w:tr>
      <w:tr w:rsidR="00D65ED7" w:rsidRPr="00745EEB" w14:paraId="0E30DF93" w14:textId="77777777" w:rsidTr="00E85ED2">
        <w:tc>
          <w:tcPr>
            <w:tcW w:w="310" w:type="pct"/>
          </w:tcPr>
          <w:p w14:paraId="0E30DF8B" w14:textId="77777777" w:rsidR="00D65ED7" w:rsidRPr="00745EEB" w:rsidRDefault="00D65ED7" w:rsidP="00B64AC0">
            <w:pPr>
              <w:spacing w:before="60" w:after="60"/>
              <w:rPr>
                <w:rFonts w:cs="Arial"/>
                <w:sz w:val="20"/>
                <w:szCs w:val="20"/>
                <w:lang w:val="en-AU"/>
              </w:rPr>
            </w:pPr>
          </w:p>
        </w:tc>
        <w:tc>
          <w:tcPr>
            <w:tcW w:w="592" w:type="pct"/>
          </w:tcPr>
          <w:p w14:paraId="0E30DF8C" w14:textId="77777777" w:rsidR="00D65ED7" w:rsidRPr="00745EEB" w:rsidRDefault="00D65ED7" w:rsidP="00B64AC0">
            <w:pPr>
              <w:spacing w:before="60" w:after="60"/>
              <w:rPr>
                <w:rFonts w:cs="Arial"/>
                <w:sz w:val="20"/>
                <w:szCs w:val="20"/>
                <w:lang w:val="en-AU"/>
              </w:rPr>
            </w:pPr>
          </w:p>
        </w:tc>
        <w:tc>
          <w:tcPr>
            <w:tcW w:w="744" w:type="pct"/>
          </w:tcPr>
          <w:p w14:paraId="0E30DF8D" w14:textId="77777777" w:rsidR="00D65ED7" w:rsidRPr="00745EEB" w:rsidRDefault="00D65ED7" w:rsidP="00B64AC0">
            <w:pPr>
              <w:spacing w:before="60" w:after="60"/>
              <w:rPr>
                <w:rFonts w:cs="Arial"/>
                <w:sz w:val="20"/>
                <w:szCs w:val="20"/>
                <w:lang w:val="en-AU"/>
              </w:rPr>
            </w:pPr>
          </w:p>
        </w:tc>
        <w:tc>
          <w:tcPr>
            <w:tcW w:w="926" w:type="pct"/>
          </w:tcPr>
          <w:p w14:paraId="0E30DF8E" w14:textId="77777777" w:rsidR="00D65ED7" w:rsidRPr="00745EEB" w:rsidRDefault="00D65ED7" w:rsidP="00B64AC0">
            <w:pPr>
              <w:spacing w:before="60" w:after="60"/>
              <w:rPr>
                <w:rFonts w:cs="Arial"/>
                <w:sz w:val="20"/>
                <w:szCs w:val="20"/>
                <w:lang w:val="en-AU"/>
              </w:rPr>
            </w:pPr>
          </w:p>
        </w:tc>
        <w:tc>
          <w:tcPr>
            <w:tcW w:w="918" w:type="pct"/>
          </w:tcPr>
          <w:p w14:paraId="0E30DF8F" w14:textId="77777777" w:rsidR="00D65ED7" w:rsidRPr="00745EEB" w:rsidRDefault="00D65ED7" w:rsidP="00B64AC0">
            <w:pPr>
              <w:spacing w:before="60" w:after="60"/>
              <w:rPr>
                <w:rFonts w:cs="Arial"/>
                <w:sz w:val="20"/>
                <w:szCs w:val="20"/>
                <w:lang w:val="en-AU"/>
              </w:rPr>
            </w:pPr>
          </w:p>
        </w:tc>
        <w:tc>
          <w:tcPr>
            <w:tcW w:w="469" w:type="pct"/>
          </w:tcPr>
          <w:p w14:paraId="0E30DF90" w14:textId="77777777" w:rsidR="00D65ED7" w:rsidRPr="00745EEB" w:rsidRDefault="00D65ED7" w:rsidP="00B64AC0">
            <w:pPr>
              <w:spacing w:before="60" w:after="60"/>
              <w:rPr>
                <w:rFonts w:cs="Arial"/>
                <w:sz w:val="20"/>
                <w:szCs w:val="20"/>
                <w:lang w:val="en-AU"/>
              </w:rPr>
            </w:pPr>
          </w:p>
        </w:tc>
        <w:tc>
          <w:tcPr>
            <w:tcW w:w="590" w:type="pct"/>
          </w:tcPr>
          <w:p w14:paraId="0E30DF91" w14:textId="77777777" w:rsidR="00D65ED7" w:rsidRPr="00745EEB" w:rsidRDefault="00D65ED7" w:rsidP="00B64AC0">
            <w:pPr>
              <w:spacing w:before="60" w:after="60"/>
              <w:rPr>
                <w:rFonts w:cs="Arial"/>
                <w:sz w:val="20"/>
                <w:szCs w:val="20"/>
                <w:lang w:val="en-AU"/>
              </w:rPr>
            </w:pPr>
          </w:p>
        </w:tc>
        <w:tc>
          <w:tcPr>
            <w:tcW w:w="451" w:type="pct"/>
          </w:tcPr>
          <w:p w14:paraId="0E30DF92" w14:textId="77777777" w:rsidR="00D65ED7" w:rsidRPr="00745EEB" w:rsidRDefault="00D65ED7" w:rsidP="00B64AC0">
            <w:pPr>
              <w:spacing w:before="60" w:after="60"/>
              <w:rPr>
                <w:rFonts w:cs="Arial"/>
                <w:sz w:val="20"/>
                <w:szCs w:val="20"/>
                <w:lang w:val="en-AU"/>
              </w:rPr>
            </w:pPr>
          </w:p>
        </w:tc>
      </w:tr>
    </w:tbl>
    <w:p w14:paraId="0E30DF94" w14:textId="77777777" w:rsidR="00D65ED7" w:rsidRPr="00745EEB" w:rsidRDefault="00D65ED7">
      <w:pPr>
        <w:rPr>
          <w:rFonts w:cs="Arial"/>
          <w:sz w:val="20"/>
          <w:szCs w:val="20"/>
          <w:lang w:val="en-AU"/>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0259"/>
      </w:tblGrid>
      <w:tr w:rsidR="00D65ED7" w:rsidRPr="00745EEB" w14:paraId="0E30DF97" w14:textId="77777777" w:rsidTr="00E85ED2">
        <w:tc>
          <w:tcPr>
            <w:tcW w:w="1623" w:type="pct"/>
            <w:shd w:val="clear" w:color="auto" w:fill="E6E6E6"/>
          </w:tcPr>
          <w:p w14:paraId="0E30DF95" w14:textId="77777777" w:rsidR="00D65ED7" w:rsidRPr="00745EEB" w:rsidRDefault="00D65ED7" w:rsidP="00447196">
            <w:pPr>
              <w:spacing w:before="240"/>
              <w:jc w:val="center"/>
              <w:rPr>
                <w:rFonts w:cs="Arial"/>
                <w:b/>
                <w:color w:val="4F6228"/>
                <w:sz w:val="20"/>
                <w:szCs w:val="20"/>
                <w:lang w:val="en-AU"/>
              </w:rPr>
            </w:pPr>
            <w:r w:rsidRPr="00745EEB">
              <w:rPr>
                <w:rFonts w:cs="Arial"/>
                <w:b/>
                <w:color w:val="4F6228"/>
                <w:sz w:val="20"/>
                <w:szCs w:val="20"/>
                <w:lang w:val="en-AU"/>
              </w:rPr>
              <w:t>Item Code and Good</w:t>
            </w:r>
          </w:p>
        </w:tc>
        <w:tc>
          <w:tcPr>
            <w:tcW w:w="3377" w:type="pct"/>
            <w:shd w:val="clear" w:color="auto" w:fill="E6E6E6"/>
          </w:tcPr>
          <w:p w14:paraId="0E30DF96" w14:textId="77777777" w:rsidR="00D65ED7" w:rsidRPr="00745EEB" w:rsidRDefault="00D65ED7" w:rsidP="00447196">
            <w:pPr>
              <w:spacing w:before="240"/>
              <w:jc w:val="center"/>
              <w:rPr>
                <w:rFonts w:cs="Arial"/>
                <w:b/>
                <w:color w:val="4F6228"/>
                <w:sz w:val="20"/>
                <w:szCs w:val="20"/>
                <w:lang w:val="en-AU"/>
              </w:rPr>
            </w:pPr>
            <w:r w:rsidRPr="00745EEB">
              <w:rPr>
                <w:rFonts w:cs="Arial"/>
                <w:b/>
                <w:color w:val="4F6228"/>
                <w:sz w:val="20"/>
                <w:szCs w:val="20"/>
                <w:lang w:val="en-AU"/>
              </w:rPr>
              <w:t>Stock Levels</w:t>
            </w:r>
          </w:p>
        </w:tc>
      </w:tr>
      <w:tr w:rsidR="00D65ED7" w:rsidRPr="00745EEB" w14:paraId="0E30DF9A" w14:textId="77777777" w:rsidTr="00E85ED2">
        <w:tc>
          <w:tcPr>
            <w:tcW w:w="1623" w:type="pct"/>
          </w:tcPr>
          <w:p w14:paraId="0E30DF98" w14:textId="77777777" w:rsidR="00D65ED7" w:rsidRPr="00745EEB" w:rsidRDefault="00D65ED7" w:rsidP="00B64AC0">
            <w:pPr>
              <w:rPr>
                <w:rFonts w:cs="Arial"/>
                <w:sz w:val="20"/>
                <w:szCs w:val="20"/>
                <w:lang w:val="en-AU"/>
              </w:rPr>
            </w:pPr>
            <w:r w:rsidRPr="00745EEB">
              <w:rPr>
                <w:rFonts w:cs="Arial"/>
                <w:b/>
                <w:bCs/>
                <w:i/>
                <w:iCs/>
                <w:color w:val="0000FF"/>
                <w:sz w:val="20"/>
                <w:szCs w:val="20"/>
                <w:lang w:val="en-AU"/>
              </w:rPr>
              <w:t>[</w:t>
            </w:r>
            <w:proofErr w:type="gramStart"/>
            <w:r w:rsidRPr="00745EEB">
              <w:rPr>
                <w:rFonts w:cs="Arial"/>
                <w:b/>
                <w:bCs/>
                <w:i/>
                <w:iCs/>
                <w:color w:val="0000FF"/>
                <w:sz w:val="20"/>
                <w:szCs w:val="20"/>
                <w:lang w:val="en-AU"/>
              </w:rPr>
              <w:t>Insert  item</w:t>
            </w:r>
            <w:proofErr w:type="gramEnd"/>
            <w:r w:rsidRPr="00745EEB">
              <w:rPr>
                <w:rFonts w:cs="Arial"/>
                <w:b/>
                <w:bCs/>
                <w:i/>
                <w:iCs/>
                <w:color w:val="0000FF"/>
                <w:sz w:val="20"/>
                <w:szCs w:val="20"/>
                <w:lang w:val="en-AU"/>
              </w:rPr>
              <w:t xml:space="preserve"> code and name of goods]</w:t>
            </w:r>
          </w:p>
        </w:tc>
        <w:tc>
          <w:tcPr>
            <w:tcW w:w="3377" w:type="pct"/>
          </w:tcPr>
          <w:p w14:paraId="0E30DF99" w14:textId="77777777" w:rsidR="00D65ED7" w:rsidRPr="00745EEB" w:rsidRDefault="00D65ED7" w:rsidP="00B64AC0">
            <w:pPr>
              <w:rPr>
                <w:rFonts w:cs="Arial"/>
                <w:sz w:val="20"/>
                <w:szCs w:val="20"/>
                <w:lang w:val="en-AU"/>
              </w:rPr>
            </w:pPr>
            <w:r w:rsidRPr="00745EEB">
              <w:rPr>
                <w:rFonts w:cs="Arial"/>
                <w:b/>
                <w:bCs/>
                <w:i/>
                <w:iCs/>
                <w:color w:val="0000FF"/>
                <w:sz w:val="20"/>
                <w:szCs w:val="20"/>
                <w:lang w:val="en-AU"/>
              </w:rPr>
              <w:t>[Insert required stock level]</w:t>
            </w:r>
          </w:p>
        </w:tc>
      </w:tr>
    </w:tbl>
    <w:p w14:paraId="0E30DF9B" w14:textId="77777777" w:rsidR="00D65ED7" w:rsidRPr="00745EEB" w:rsidRDefault="00D65ED7" w:rsidP="00B64AC0">
      <w:pPr>
        <w:pStyle w:val="SUBTITLE"/>
        <w:rPr>
          <w:rFonts w:ascii="Arial" w:hAnsi="Arial"/>
          <w:sz w:val="24"/>
          <w:szCs w:val="24"/>
        </w:rPr>
      </w:pPr>
      <w:r w:rsidRPr="00745EEB">
        <w:rPr>
          <w:rFonts w:ascii="Arial" w:hAnsi="Arial"/>
          <w:sz w:val="20"/>
          <w:szCs w:val="20"/>
        </w:rPr>
        <w:lastRenderedPageBreak/>
        <w:br/>
      </w:r>
      <w:bookmarkStart w:id="142" w:name="_Toc340230512"/>
      <w:bookmarkStart w:id="143" w:name="_Toc340230547"/>
      <w:bookmarkStart w:id="144" w:name="_Toc340239379"/>
      <w:bookmarkStart w:id="145" w:name="_Toc365973974"/>
      <w:r w:rsidRPr="00745EEB">
        <w:rPr>
          <w:rFonts w:ascii="Arial" w:hAnsi="Arial"/>
          <w:sz w:val="24"/>
          <w:szCs w:val="24"/>
        </w:rPr>
        <w:t xml:space="preserve">master Supply Schedule – </w:t>
      </w:r>
      <w:bookmarkEnd w:id="142"/>
      <w:bookmarkEnd w:id="143"/>
      <w:bookmarkEnd w:id="144"/>
      <w:r w:rsidRPr="00745EEB">
        <w:rPr>
          <w:rFonts w:ascii="Arial" w:hAnsi="Arial"/>
          <w:sz w:val="24"/>
          <w:szCs w:val="24"/>
        </w:rPr>
        <w:t>SERVICES</w:t>
      </w:r>
      <w:bookmarkEnd w:id="145"/>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1898"/>
        <w:gridCol w:w="4139"/>
        <w:gridCol w:w="2782"/>
        <w:gridCol w:w="1817"/>
        <w:gridCol w:w="1702"/>
        <w:gridCol w:w="1874"/>
      </w:tblGrid>
      <w:tr w:rsidR="00D65ED7" w:rsidRPr="00745EEB" w14:paraId="0E30DFA1" w14:textId="77777777" w:rsidTr="00EA3DF0">
        <w:tc>
          <w:tcPr>
            <w:tcW w:w="2299" w:type="pct"/>
            <w:gridSpan w:val="3"/>
            <w:shd w:val="clear" w:color="auto" w:fill="E6E6E6"/>
            <w:vAlign w:val="center"/>
          </w:tcPr>
          <w:p w14:paraId="0E30DF9C" w14:textId="77777777" w:rsidR="00D65ED7" w:rsidRPr="00745EEB" w:rsidRDefault="00D65ED7" w:rsidP="00B64AC0">
            <w:pPr>
              <w:spacing w:before="240"/>
              <w:jc w:val="center"/>
              <w:rPr>
                <w:rFonts w:cs="Arial"/>
                <w:b/>
                <w:color w:val="4F6228"/>
                <w:sz w:val="20"/>
                <w:szCs w:val="20"/>
                <w:lang w:val="en-AU"/>
              </w:rPr>
            </w:pPr>
            <w:r w:rsidRPr="00745EEB">
              <w:rPr>
                <w:rFonts w:cs="Arial"/>
                <w:b/>
                <w:color w:val="4F6228"/>
                <w:sz w:val="20"/>
                <w:szCs w:val="20"/>
                <w:lang w:val="en-AU"/>
              </w:rPr>
              <w:t>Services</w:t>
            </w:r>
          </w:p>
        </w:tc>
        <w:tc>
          <w:tcPr>
            <w:tcW w:w="919" w:type="pct"/>
            <w:vMerge w:val="restart"/>
            <w:shd w:val="clear" w:color="auto" w:fill="E6E6E6"/>
            <w:vAlign w:val="center"/>
          </w:tcPr>
          <w:p w14:paraId="0E30DF9D" w14:textId="77777777" w:rsidR="00D65ED7" w:rsidRPr="00745EEB" w:rsidRDefault="00D65ED7" w:rsidP="00B64AC0">
            <w:pPr>
              <w:spacing w:before="240"/>
              <w:jc w:val="center"/>
              <w:rPr>
                <w:rFonts w:cs="Arial"/>
                <w:b/>
                <w:color w:val="4F6228"/>
                <w:sz w:val="20"/>
                <w:szCs w:val="20"/>
                <w:lang w:val="en-AU"/>
              </w:rPr>
            </w:pPr>
            <w:r w:rsidRPr="00745EEB">
              <w:rPr>
                <w:rFonts w:cs="Arial"/>
                <w:b/>
                <w:color w:val="4F6228"/>
                <w:sz w:val="20"/>
                <w:szCs w:val="20"/>
                <w:lang w:val="en-AU"/>
              </w:rPr>
              <w:t>Contract Price (excluding GST)</w:t>
            </w:r>
          </w:p>
        </w:tc>
        <w:tc>
          <w:tcPr>
            <w:tcW w:w="600" w:type="pct"/>
            <w:vMerge w:val="restart"/>
            <w:shd w:val="clear" w:color="auto" w:fill="E6E6E6"/>
            <w:vAlign w:val="center"/>
          </w:tcPr>
          <w:p w14:paraId="0E30DF9E" w14:textId="77777777" w:rsidR="00D65ED7" w:rsidRPr="00745EEB" w:rsidRDefault="00D65ED7" w:rsidP="00B64AC0">
            <w:pPr>
              <w:spacing w:before="240"/>
              <w:jc w:val="center"/>
              <w:rPr>
                <w:rFonts w:cs="Arial"/>
                <w:b/>
                <w:color w:val="4F6228"/>
                <w:sz w:val="20"/>
                <w:szCs w:val="20"/>
                <w:lang w:val="en-AU"/>
              </w:rPr>
            </w:pPr>
            <w:r w:rsidRPr="00745EEB">
              <w:rPr>
                <w:rFonts w:cs="Arial"/>
                <w:b/>
                <w:color w:val="4F6228"/>
                <w:sz w:val="20"/>
                <w:szCs w:val="20"/>
                <w:lang w:val="en-AU"/>
              </w:rPr>
              <w:t>Warranty Period</w:t>
            </w:r>
          </w:p>
        </w:tc>
        <w:tc>
          <w:tcPr>
            <w:tcW w:w="562" w:type="pct"/>
            <w:vMerge w:val="restart"/>
            <w:shd w:val="clear" w:color="auto" w:fill="E6E6E6"/>
            <w:vAlign w:val="center"/>
          </w:tcPr>
          <w:p w14:paraId="0E30DF9F" w14:textId="77777777" w:rsidR="00D65ED7" w:rsidRPr="00745EEB" w:rsidRDefault="00D65ED7" w:rsidP="00B64AC0">
            <w:pPr>
              <w:spacing w:before="240"/>
              <w:jc w:val="center"/>
              <w:rPr>
                <w:rFonts w:cs="Arial"/>
                <w:b/>
                <w:color w:val="4F6228"/>
                <w:sz w:val="20"/>
                <w:szCs w:val="20"/>
                <w:lang w:val="en-AU"/>
              </w:rPr>
            </w:pPr>
            <w:r w:rsidRPr="00745EEB">
              <w:rPr>
                <w:rFonts w:cs="Arial"/>
                <w:b/>
                <w:color w:val="4F6228"/>
                <w:sz w:val="20"/>
                <w:szCs w:val="20"/>
                <w:lang w:val="en-AU"/>
              </w:rPr>
              <w:t>Performance Timeframe</w:t>
            </w:r>
          </w:p>
        </w:tc>
        <w:tc>
          <w:tcPr>
            <w:tcW w:w="620" w:type="pct"/>
            <w:vMerge w:val="restart"/>
            <w:shd w:val="clear" w:color="auto" w:fill="E6E6E6"/>
            <w:vAlign w:val="center"/>
          </w:tcPr>
          <w:p w14:paraId="0E30DFA0" w14:textId="77777777" w:rsidR="00D65ED7" w:rsidRPr="00745EEB" w:rsidRDefault="00D65ED7" w:rsidP="00B64AC0">
            <w:pPr>
              <w:spacing w:before="240"/>
              <w:jc w:val="center"/>
              <w:rPr>
                <w:rFonts w:cs="Arial"/>
                <w:b/>
                <w:color w:val="4F6228"/>
                <w:sz w:val="20"/>
                <w:szCs w:val="20"/>
                <w:lang w:val="en-AU"/>
              </w:rPr>
            </w:pPr>
            <w:r w:rsidRPr="00745EEB">
              <w:rPr>
                <w:rFonts w:cs="Arial"/>
                <w:b/>
                <w:color w:val="4F6228"/>
                <w:sz w:val="20"/>
                <w:szCs w:val="20"/>
                <w:lang w:val="en-AU"/>
              </w:rPr>
              <w:t>Invoice Timing</w:t>
            </w:r>
          </w:p>
        </w:tc>
      </w:tr>
      <w:tr w:rsidR="00D65ED7" w:rsidRPr="00745EEB" w14:paraId="0E30DFA9" w14:textId="77777777" w:rsidTr="00EA3DF0">
        <w:tc>
          <w:tcPr>
            <w:tcW w:w="306" w:type="pct"/>
            <w:shd w:val="clear" w:color="auto" w:fill="E6E6E6"/>
            <w:vAlign w:val="center"/>
          </w:tcPr>
          <w:p w14:paraId="0E30DFA2" w14:textId="77777777" w:rsidR="00D65ED7" w:rsidRPr="00745EEB" w:rsidRDefault="00D65ED7" w:rsidP="00B64AC0">
            <w:pPr>
              <w:spacing w:before="60" w:after="60"/>
              <w:jc w:val="center"/>
              <w:rPr>
                <w:rFonts w:cs="Arial"/>
                <w:b/>
                <w:color w:val="4F6228"/>
                <w:sz w:val="20"/>
                <w:szCs w:val="20"/>
                <w:lang w:val="en-AU"/>
              </w:rPr>
            </w:pPr>
            <w:r w:rsidRPr="00745EEB">
              <w:rPr>
                <w:rFonts w:cs="Arial"/>
                <w:b/>
                <w:color w:val="4F6228"/>
                <w:sz w:val="20"/>
                <w:szCs w:val="20"/>
                <w:lang w:val="en-AU"/>
              </w:rPr>
              <w:t>Item Code</w:t>
            </w:r>
          </w:p>
        </w:tc>
        <w:tc>
          <w:tcPr>
            <w:tcW w:w="627" w:type="pct"/>
            <w:shd w:val="clear" w:color="auto" w:fill="E6E6E6"/>
            <w:vAlign w:val="center"/>
          </w:tcPr>
          <w:p w14:paraId="0E30DFA3" w14:textId="77777777" w:rsidR="00D65ED7" w:rsidRPr="00745EEB" w:rsidRDefault="00D65ED7" w:rsidP="00B64AC0">
            <w:pPr>
              <w:spacing w:before="60" w:after="60"/>
              <w:jc w:val="center"/>
              <w:rPr>
                <w:rFonts w:cs="Arial"/>
                <w:b/>
                <w:color w:val="4F6228"/>
                <w:sz w:val="20"/>
                <w:szCs w:val="20"/>
                <w:lang w:val="en-AU"/>
              </w:rPr>
            </w:pPr>
            <w:r w:rsidRPr="00745EEB">
              <w:rPr>
                <w:rFonts w:cs="Arial"/>
                <w:b/>
                <w:color w:val="4F6228"/>
                <w:sz w:val="20"/>
                <w:szCs w:val="20"/>
                <w:lang w:val="en-AU"/>
              </w:rPr>
              <w:t>Name</w:t>
            </w:r>
          </w:p>
        </w:tc>
        <w:tc>
          <w:tcPr>
            <w:tcW w:w="1367" w:type="pct"/>
            <w:shd w:val="clear" w:color="auto" w:fill="E6E6E6"/>
            <w:vAlign w:val="center"/>
          </w:tcPr>
          <w:p w14:paraId="0E30DFA4" w14:textId="77777777" w:rsidR="00D65ED7" w:rsidRPr="00745EEB" w:rsidRDefault="00D65ED7" w:rsidP="00B64AC0">
            <w:pPr>
              <w:spacing w:before="60" w:after="60"/>
              <w:jc w:val="center"/>
              <w:rPr>
                <w:rFonts w:cs="Arial"/>
                <w:b/>
                <w:color w:val="4F6228"/>
                <w:sz w:val="20"/>
                <w:szCs w:val="20"/>
                <w:lang w:val="en-AU"/>
              </w:rPr>
            </w:pPr>
            <w:r w:rsidRPr="00745EEB">
              <w:rPr>
                <w:rFonts w:cs="Arial"/>
                <w:b/>
                <w:color w:val="4F6228"/>
                <w:sz w:val="20"/>
                <w:szCs w:val="20"/>
                <w:lang w:val="en-AU"/>
              </w:rPr>
              <w:t>Description of services</w:t>
            </w:r>
          </w:p>
        </w:tc>
        <w:tc>
          <w:tcPr>
            <w:tcW w:w="919" w:type="pct"/>
            <w:vMerge/>
            <w:vAlign w:val="center"/>
          </w:tcPr>
          <w:p w14:paraId="0E30DFA5" w14:textId="77777777" w:rsidR="00D65ED7" w:rsidRPr="00745EEB" w:rsidRDefault="00D65ED7" w:rsidP="00B64AC0">
            <w:pPr>
              <w:spacing w:before="60" w:after="60"/>
              <w:jc w:val="center"/>
              <w:rPr>
                <w:rFonts w:cs="Arial"/>
                <w:color w:val="4F6228"/>
                <w:sz w:val="20"/>
                <w:szCs w:val="20"/>
                <w:lang w:val="en-AU"/>
              </w:rPr>
            </w:pPr>
          </w:p>
        </w:tc>
        <w:tc>
          <w:tcPr>
            <w:tcW w:w="600" w:type="pct"/>
            <w:vMerge/>
            <w:vAlign w:val="center"/>
          </w:tcPr>
          <w:p w14:paraId="0E30DFA6" w14:textId="77777777" w:rsidR="00D65ED7" w:rsidRPr="00745EEB" w:rsidRDefault="00D65ED7" w:rsidP="00B64AC0">
            <w:pPr>
              <w:spacing w:before="60" w:after="60"/>
              <w:jc w:val="center"/>
              <w:rPr>
                <w:rFonts w:cs="Arial"/>
                <w:color w:val="4F6228"/>
                <w:sz w:val="20"/>
                <w:szCs w:val="20"/>
                <w:lang w:val="en-AU"/>
              </w:rPr>
            </w:pPr>
          </w:p>
        </w:tc>
        <w:tc>
          <w:tcPr>
            <w:tcW w:w="562" w:type="pct"/>
            <w:vMerge/>
            <w:shd w:val="clear" w:color="auto" w:fill="E6E6E6"/>
            <w:vAlign w:val="center"/>
          </w:tcPr>
          <w:p w14:paraId="0E30DFA7" w14:textId="77777777" w:rsidR="00D65ED7" w:rsidRPr="00745EEB" w:rsidRDefault="00D65ED7" w:rsidP="00B64AC0">
            <w:pPr>
              <w:jc w:val="center"/>
              <w:rPr>
                <w:rFonts w:cs="Arial"/>
                <w:color w:val="4F6228"/>
                <w:sz w:val="20"/>
                <w:szCs w:val="20"/>
                <w:lang w:val="en-AU"/>
              </w:rPr>
            </w:pPr>
          </w:p>
        </w:tc>
        <w:tc>
          <w:tcPr>
            <w:tcW w:w="620" w:type="pct"/>
            <w:vMerge/>
            <w:shd w:val="clear" w:color="auto" w:fill="E6E6E6"/>
            <w:vAlign w:val="center"/>
          </w:tcPr>
          <w:p w14:paraId="0E30DFA8" w14:textId="77777777" w:rsidR="00D65ED7" w:rsidRPr="00745EEB" w:rsidRDefault="00D65ED7" w:rsidP="00B64AC0">
            <w:pPr>
              <w:jc w:val="center"/>
              <w:rPr>
                <w:rFonts w:cs="Arial"/>
                <w:color w:val="4F6228"/>
                <w:sz w:val="20"/>
                <w:szCs w:val="20"/>
                <w:lang w:val="en-AU"/>
              </w:rPr>
            </w:pPr>
          </w:p>
        </w:tc>
      </w:tr>
      <w:tr w:rsidR="00D65ED7" w:rsidRPr="00745EEB" w14:paraId="0E30DFB3" w14:textId="77777777" w:rsidTr="00EA3DF0">
        <w:tc>
          <w:tcPr>
            <w:tcW w:w="306" w:type="pct"/>
          </w:tcPr>
          <w:p w14:paraId="0E30DFAA" w14:textId="77777777" w:rsidR="00D65ED7" w:rsidRPr="00745EEB" w:rsidRDefault="00D65ED7" w:rsidP="00B64AC0">
            <w:pPr>
              <w:rPr>
                <w:rFonts w:cs="Arial"/>
                <w:sz w:val="20"/>
                <w:szCs w:val="20"/>
                <w:lang w:val="en-AU"/>
              </w:rPr>
            </w:pPr>
            <w:r w:rsidRPr="00745EEB">
              <w:rPr>
                <w:rFonts w:cs="Arial"/>
                <w:b/>
                <w:bCs/>
                <w:i/>
                <w:iCs/>
                <w:color w:val="0000FF"/>
                <w:sz w:val="20"/>
                <w:szCs w:val="20"/>
                <w:lang w:val="en-AU"/>
              </w:rPr>
              <w:t>[</w:t>
            </w:r>
            <w:proofErr w:type="gramStart"/>
            <w:r w:rsidRPr="00745EEB">
              <w:rPr>
                <w:rFonts w:cs="Arial"/>
                <w:b/>
                <w:bCs/>
                <w:i/>
                <w:iCs/>
                <w:color w:val="0000FF"/>
                <w:sz w:val="20"/>
                <w:szCs w:val="20"/>
                <w:lang w:val="en-AU"/>
              </w:rPr>
              <w:t>Insert  item</w:t>
            </w:r>
            <w:proofErr w:type="gramEnd"/>
            <w:r w:rsidRPr="00745EEB">
              <w:rPr>
                <w:rFonts w:cs="Arial"/>
                <w:b/>
                <w:bCs/>
                <w:i/>
                <w:iCs/>
                <w:color w:val="0000FF"/>
                <w:sz w:val="20"/>
                <w:szCs w:val="20"/>
                <w:lang w:val="en-AU"/>
              </w:rPr>
              <w:t xml:space="preserve"> code]</w:t>
            </w:r>
          </w:p>
        </w:tc>
        <w:tc>
          <w:tcPr>
            <w:tcW w:w="627" w:type="pct"/>
          </w:tcPr>
          <w:p w14:paraId="0E30DFAB" w14:textId="77777777" w:rsidR="00D65ED7" w:rsidRPr="00745EEB" w:rsidRDefault="00D65ED7" w:rsidP="00B64AC0">
            <w:pPr>
              <w:rPr>
                <w:rFonts w:cs="Arial"/>
                <w:sz w:val="20"/>
                <w:szCs w:val="20"/>
                <w:lang w:val="en-AU"/>
              </w:rPr>
            </w:pPr>
            <w:r w:rsidRPr="00745EEB">
              <w:rPr>
                <w:rFonts w:cs="Arial"/>
                <w:b/>
                <w:bCs/>
                <w:i/>
                <w:iCs/>
                <w:color w:val="0000FF"/>
                <w:sz w:val="20"/>
                <w:szCs w:val="20"/>
                <w:lang w:val="en-AU"/>
              </w:rPr>
              <w:t>[Insert name of services]</w:t>
            </w:r>
          </w:p>
        </w:tc>
        <w:tc>
          <w:tcPr>
            <w:tcW w:w="1367" w:type="pct"/>
          </w:tcPr>
          <w:p w14:paraId="0E30DFAC" w14:textId="77777777" w:rsidR="00D65ED7" w:rsidRPr="00745EEB" w:rsidRDefault="00D65ED7" w:rsidP="00EA3DF0">
            <w:pPr>
              <w:rPr>
                <w:rFonts w:cs="Arial"/>
                <w:b/>
                <w:bCs/>
                <w:i/>
                <w:iCs/>
                <w:color w:val="999999"/>
                <w:sz w:val="20"/>
                <w:szCs w:val="20"/>
                <w:lang w:val="en-AU"/>
              </w:rPr>
            </w:pPr>
            <w:r w:rsidRPr="00745EEB">
              <w:rPr>
                <w:rFonts w:cs="Arial"/>
                <w:b/>
                <w:bCs/>
                <w:i/>
                <w:iCs/>
                <w:color w:val="0000FF"/>
                <w:sz w:val="20"/>
                <w:szCs w:val="20"/>
                <w:lang w:val="en-AU"/>
              </w:rPr>
              <w:t>[Insert or annex description of services. e.g. Annexed at Attachment x]</w:t>
            </w:r>
          </w:p>
        </w:tc>
        <w:tc>
          <w:tcPr>
            <w:tcW w:w="919" w:type="pct"/>
          </w:tcPr>
          <w:p w14:paraId="0E30DFAD" w14:textId="77777777" w:rsidR="00D65ED7" w:rsidRPr="00745EEB" w:rsidRDefault="00D65ED7" w:rsidP="00B64AC0">
            <w:pPr>
              <w:rPr>
                <w:rFonts w:cs="Arial"/>
                <w:b/>
                <w:bCs/>
                <w:i/>
                <w:iCs/>
                <w:color w:val="0000FF"/>
                <w:sz w:val="20"/>
                <w:szCs w:val="20"/>
                <w:lang w:val="en-AU"/>
              </w:rPr>
            </w:pPr>
            <w:r w:rsidRPr="00745EEB">
              <w:rPr>
                <w:rFonts w:cs="Arial"/>
                <w:b/>
                <w:bCs/>
                <w:i/>
                <w:iCs/>
                <w:color w:val="0000FF"/>
                <w:sz w:val="20"/>
                <w:szCs w:val="20"/>
                <w:lang w:val="en-AU"/>
              </w:rPr>
              <w:t xml:space="preserve">[Insert price] </w:t>
            </w:r>
          </w:p>
          <w:p w14:paraId="0E30DFAE" w14:textId="77777777" w:rsidR="00D65ED7" w:rsidRPr="00745EEB" w:rsidRDefault="00D65ED7" w:rsidP="00B64AC0">
            <w:pPr>
              <w:rPr>
                <w:rFonts w:cs="Arial"/>
                <w:b/>
                <w:bCs/>
                <w:i/>
                <w:iCs/>
                <w:color w:val="0000FF"/>
                <w:sz w:val="20"/>
                <w:szCs w:val="20"/>
                <w:lang w:val="en-AU"/>
              </w:rPr>
            </w:pPr>
            <w:r w:rsidRPr="00745EEB">
              <w:rPr>
                <w:rFonts w:cs="Arial"/>
                <w:b/>
                <w:bCs/>
                <w:i/>
                <w:iCs/>
                <w:color w:val="0000FF"/>
                <w:sz w:val="20"/>
                <w:szCs w:val="20"/>
                <w:lang w:val="en-AU"/>
              </w:rPr>
              <w:t xml:space="preserve">(If applicable), the price is subject to </w:t>
            </w:r>
            <w:proofErr w:type="gramStart"/>
            <w:r w:rsidRPr="00745EEB">
              <w:rPr>
                <w:rFonts w:cs="Arial"/>
                <w:b/>
                <w:bCs/>
                <w:i/>
                <w:iCs/>
                <w:color w:val="0000FF"/>
                <w:sz w:val="20"/>
                <w:szCs w:val="20"/>
                <w:lang w:val="en-AU"/>
              </w:rPr>
              <w:t>the  price</w:t>
            </w:r>
            <w:proofErr w:type="gramEnd"/>
            <w:r w:rsidRPr="00745EEB">
              <w:rPr>
                <w:rFonts w:cs="Arial"/>
                <w:b/>
                <w:bCs/>
                <w:i/>
                <w:iCs/>
                <w:color w:val="0000FF"/>
                <w:sz w:val="20"/>
                <w:szCs w:val="20"/>
                <w:lang w:val="en-AU"/>
              </w:rPr>
              <w:t xml:space="preserve"> variation mechanism described in Attachment X </w:t>
            </w:r>
          </w:p>
          <w:p w14:paraId="0E30DFAF" w14:textId="77777777" w:rsidR="00D65ED7" w:rsidRPr="00745EEB" w:rsidRDefault="00D65ED7" w:rsidP="00B64AC0">
            <w:pPr>
              <w:rPr>
                <w:rFonts w:cs="Arial"/>
                <w:sz w:val="20"/>
                <w:szCs w:val="20"/>
                <w:lang w:val="en-AU"/>
              </w:rPr>
            </w:pPr>
          </w:p>
        </w:tc>
        <w:tc>
          <w:tcPr>
            <w:tcW w:w="600" w:type="pct"/>
          </w:tcPr>
          <w:p w14:paraId="0E30DFB0" w14:textId="77777777" w:rsidR="00D65ED7" w:rsidRPr="00745EEB" w:rsidRDefault="00D65ED7" w:rsidP="00B64AC0">
            <w:pPr>
              <w:rPr>
                <w:rFonts w:cs="Arial"/>
                <w:b/>
                <w:bCs/>
                <w:i/>
                <w:iCs/>
                <w:color w:val="0000FF"/>
                <w:sz w:val="20"/>
                <w:szCs w:val="20"/>
                <w:lang w:val="en-AU"/>
              </w:rPr>
            </w:pPr>
            <w:r w:rsidRPr="00745EEB">
              <w:rPr>
                <w:rFonts w:cs="Arial"/>
                <w:b/>
                <w:bCs/>
                <w:i/>
                <w:iCs/>
                <w:color w:val="0000FF"/>
                <w:sz w:val="20"/>
                <w:szCs w:val="20"/>
                <w:lang w:val="en-AU"/>
              </w:rPr>
              <w:t>[Insert warranty period -e.g. 12 months]</w:t>
            </w:r>
          </w:p>
        </w:tc>
        <w:tc>
          <w:tcPr>
            <w:tcW w:w="562" w:type="pct"/>
          </w:tcPr>
          <w:p w14:paraId="0E30DFB1" w14:textId="77777777" w:rsidR="00D65ED7" w:rsidRPr="00745EEB" w:rsidRDefault="00D65ED7" w:rsidP="00B64AC0">
            <w:pPr>
              <w:rPr>
                <w:rFonts w:cs="Arial"/>
                <w:sz w:val="20"/>
                <w:szCs w:val="20"/>
                <w:lang w:val="en-AU"/>
              </w:rPr>
            </w:pPr>
            <w:r w:rsidRPr="00745EEB">
              <w:rPr>
                <w:rFonts w:cs="Arial"/>
                <w:b/>
                <w:bCs/>
                <w:i/>
                <w:iCs/>
                <w:color w:val="0000FF"/>
                <w:sz w:val="20"/>
                <w:szCs w:val="20"/>
                <w:lang w:val="en-AU"/>
              </w:rPr>
              <w:t>[Insert performance timeframe - e.g. 1-2 business days]</w:t>
            </w:r>
          </w:p>
        </w:tc>
        <w:tc>
          <w:tcPr>
            <w:tcW w:w="620" w:type="pct"/>
          </w:tcPr>
          <w:p w14:paraId="0E30DFB2" w14:textId="77777777" w:rsidR="00D65ED7" w:rsidRPr="00745EEB" w:rsidRDefault="00D65ED7" w:rsidP="00B64AC0">
            <w:pPr>
              <w:rPr>
                <w:rFonts w:cs="Arial"/>
                <w:sz w:val="20"/>
                <w:szCs w:val="20"/>
                <w:lang w:val="en-AU"/>
              </w:rPr>
            </w:pPr>
            <w:r w:rsidRPr="00745EEB">
              <w:rPr>
                <w:rFonts w:cs="Arial"/>
                <w:b/>
                <w:bCs/>
                <w:i/>
                <w:iCs/>
                <w:color w:val="0000FF"/>
                <w:sz w:val="20"/>
                <w:szCs w:val="20"/>
                <w:lang w:val="en-AU"/>
              </w:rPr>
              <w:t>[Insert when invoicing is to occur - e.g. when all Services under an Order have been completed]</w:t>
            </w:r>
          </w:p>
        </w:tc>
      </w:tr>
      <w:tr w:rsidR="00D65ED7" w:rsidRPr="00745EEB" w14:paraId="0E30DFBB" w14:textId="77777777" w:rsidTr="00EA3DF0">
        <w:tc>
          <w:tcPr>
            <w:tcW w:w="306" w:type="pct"/>
          </w:tcPr>
          <w:p w14:paraId="0E30DFB4" w14:textId="77777777" w:rsidR="00D65ED7" w:rsidRPr="00745EEB" w:rsidRDefault="00D65ED7" w:rsidP="00B64AC0">
            <w:pPr>
              <w:spacing w:before="60" w:after="60"/>
              <w:rPr>
                <w:rFonts w:cs="Arial"/>
                <w:sz w:val="20"/>
                <w:szCs w:val="20"/>
                <w:lang w:val="en-AU"/>
              </w:rPr>
            </w:pPr>
          </w:p>
        </w:tc>
        <w:tc>
          <w:tcPr>
            <w:tcW w:w="627" w:type="pct"/>
          </w:tcPr>
          <w:p w14:paraId="0E30DFB5" w14:textId="77777777" w:rsidR="00D65ED7" w:rsidRPr="00745EEB" w:rsidRDefault="00D65ED7" w:rsidP="00B64AC0">
            <w:pPr>
              <w:spacing w:before="60" w:after="60"/>
              <w:rPr>
                <w:rFonts w:cs="Arial"/>
                <w:sz w:val="20"/>
                <w:szCs w:val="20"/>
                <w:lang w:val="en-AU"/>
              </w:rPr>
            </w:pPr>
          </w:p>
        </w:tc>
        <w:tc>
          <w:tcPr>
            <w:tcW w:w="1367" w:type="pct"/>
          </w:tcPr>
          <w:p w14:paraId="0E30DFB6" w14:textId="77777777" w:rsidR="00D65ED7" w:rsidRPr="00745EEB" w:rsidRDefault="00D65ED7" w:rsidP="00B64AC0">
            <w:pPr>
              <w:spacing w:before="60" w:after="60"/>
              <w:rPr>
                <w:rFonts w:cs="Arial"/>
                <w:sz w:val="20"/>
                <w:szCs w:val="20"/>
                <w:lang w:val="en-AU"/>
              </w:rPr>
            </w:pPr>
          </w:p>
        </w:tc>
        <w:tc>
          <w:tcPr>
            <w:tcW w:w="919" w:type="pct"/>
          </w:tcPr>
          <w:p w14:paraId="0E30DFB7" w14:textId="77777777" w:rsidR="00D65ED7" w:rsidRPr="00745EEB" w:rsidRDefault="00D65ED7" w:rsidP="00B64AC0">
            <w:pPr>
              <w:spacing w:before="60" w:after="60"/>
              <w:rPr>
                <w:rFonts w:cs="Arial"/>
                <w:sz w:val="20"/>
                <w:szCs w:val="20"/>
                <w:lang w:val="en-AU"/>
              </w:rPr>
            </w:pPr>
          </w:p>
        </w:tc>
        <w:tc>
          <w:tcPr>
            <w:tcW w:w="600" w:type="pct"/>
          </w:tcPr>
          <w:p w14:paraId="0E30DFB8" w14:textId="77777777" w:rsidR="00D65ED7" w:rsidRPr="00745EEB" w:rsidRDefault="00D65ED7" w:rsidP="00B64AC0">
            <w:pPr>
              <w:spacing w:before="60" w:after="60"/>
              <w:rPr>
                <w:rFonts w:cs="Arial"/>
                <w:sz w:val="20"/>
                <w:szCs w:val="20"/>
                <w:lang w:val="en-AU"/>
              </w:rPr>
            </w:pPr>
          </w:p>
        </w:tc>
        <w:tc>
          <w:tcPr>
            <w:tcW w:w="562" w:type="pct"/>
          </w:tcPr>
          <w:p w14:paraId="0E30DFB9" w14:textId="77777777" w:rsidR="00D65ED7" w:rsidRPr="00745EEB" w:rsidRDefault="00D65ED7" w:rsidP="00B64AC0">
            <w:pPr>
              <w:spacing w:before="60" w:after="60"/>
              <w:rPr>
                <w:rFonts w:cs="Arial"/>
                <w:sz w:val="20"/>
                <w:szCs w:val="20"/>
                <w:lang w:val="en-AU"/>
              </w:rPr>
            </w:pPr>
          </w:p>
        </w:tc>
        <w:tc>
          <w:tcPr>
            <w:tcW w:w="620" w:type="pct"/>
          </w:tcPr>
          <w:p w14:paraId="0E30DFBA" w14:textId="77777777" w:rsidR="00D65ED7" w:rsidRPr="00745EEB" w:rsidRDefault="00D65ED7" w:rsidP="00B64AC0">
            <w:pPr>
              <w:spacing w:before="60" w:after="60"/>
              <w:rPr>
                <w:rFonts w:cs="Arial"/>
                <w:sz w:val="20"/>
                <w:szCs w:val="20"/>
                <w:lang w:val="en-AU"/>
              </w:rPr>
            </w:pPr>
          </w:p>
        </w:tc>
      </w:tr>
      <w:tr w:rsidR="00D65ED7" w:rsidRPr="00745EEB" w14:paraId="0E30DFC3" w14:textId="77777777" w:rsidTr="00EA3DF0">
        <w:tc>
          <w:tcPr>
            <w:tcW w:w="306" w:type="pct"/>
          </w:tcPr>
          <w:p w14:paraId="0E30DFBC" w14:textId="77777777" w:rsidR="00D65ED7" w:rsidRPr="00745EEB" w:rsidRDefault="00D65ED7" w:rsidP="00B64AC0">
            <w:pPr>
              <w:spacing w:before="60" w:after="60"/>
              <w:rPr>
                <w:rFonts w:cs="Arial"/>
                <w:sz w:val="20"/>
                <w:szCs w:val="20"/>
                <w:lang w:val="en-AU"/>
              </w:rPr>
            </w:pPr>
          </w:p>
        </w:tc>
        <w:tc>
          <w:tcPr>
            <w:tcW w:w="627" w:type="pct"/>
          </w:tcPr>
          <w:p w14:paraId="0E30DFBD" w14:textId="77777777" w:rsidR="00D65ED7" w:rsidRPr="00745EEB" w:rsidRDefault="00D65ED7" w:rsidP="00B64AC0">
            <w:pPr>
              <w:spacing w:before="60" w:after="60"/>
              <w:rPr>
                <w:rFonts w:cs="Arial"/>
                <w:sz w:val="20"/>
                <w:szCs w:val="20"/>
                <w:lang w:val="en-AU"/>
              </w:rPr>
            </w:pPr>
          </w:p>
        </w:tc>
        <w:tc>
          <w:tcPr>
            <w:tcW w:w="1367" w:type="pct"/>
          </w:tcPr>
          <w:p w14:paraId="0E30DFBE" w14:textId="77777777" w:rsidR="00D65ED7" w:rsidRPr="00745EEB" w:rsidRDefault="00D65ED7" w:rsidP="00B64AC0">
            <w:pPr>
              <w:spacing w:before="60" w:after="60"/>
              <w:rPr>
                <w:rFonts w:cs="Arial"/>
                <w:sz w:val="20"/>
                <w:szCs w:val="20"/>
                <w:lang w:val="en-AU"/>
              </w:rPr>
            </w:pPr>
          </w:p>
        </w:tc>
        <w:tc>
          <w:tcPr>
            <w:tcW w:w="919" w:type="pct"/>
          </w:tcPr>
          <w:p w14:paraId="0E30DFBF" w14:textId="77777777" w:rsidR="00D65ED7" w:rsidRPr="00745EEB" w:rsidRDefault="00D65ED7" w:rsidP="00B64AC0">
            <w:pPr>
              <w:spacing w:before="60" w:after="60"/>
              <w:rPr>
                <w:rFonts w:cs="Arial"/>
                <w:sz w:val="20"/>
                <w:szCs w:val="20"/>
                <w:lang w:val="en-AU"/>
              </w:rPr>
            </w:pPr>
          </w:p>
        </w:tc>
        <w:tc>
          <w:tcPr>
            <w:tcW w:w="600" w:type="pct"/>
          </w:tcPr>
          <w:p w14:paraId="0E30DFC0" w14:textId="77777777" w:rsidR="00D65ED7" w:rsidRPr="00745EEB" w:rsidRDefault="00D65ED7" w:rsidP="00B64AC0">
            <w:pPr>
              <w:spacing w:before="60" w:after="60"/>
              <w:rPr>
                <w:rFonts w:cs="Arial"/>
                <w:sz w:val="20"/>
                <w:szCs w:val="20"/>
                <w:lang w:val="en-AU"/>
              </w:rPr>
            </w:pPr>
          </w:p>
        </w:tc>
        <w:tc>
          <w:tcPr>
            <w:tcW w:w="562" w:type="pct"/>
          </w:tcPr>
          <w:p w14:paraId="0E30DFC1" w14:textId="77777777" w:rsidR="00D65ED7" w:rsidRPr="00745EEB" w:rsidRDefault="00D65ED7" w:rsidP="00B64AC0">
            <w:pPr>
              <w:spacing w:before="60" w:after="60"/>
              <w:rPr>
                <w:rFonts w:cs="Arial"/>
                <w:sz w:val="20"/>
                <w:szCs w:val="20"/>
                <w:lang w:val="en-AU"/>
              </w:rPr>
            </w:pPr>
          </w:p>
        </w:tc>
        <w:tc>
          <w:tcPr>
            <w:tcW w:w="620" w:type="pct"/>
          </w:tcPr>
          <w:p w14:paraId="0E30DFC2" w14:textId="77777777" w:rsidR="00D65ED7" w:rsidRPr="00745EEB" w:rsidRDefault="00D65ED7" w:rsidP="00B64AC0">
            <w:pPr>
              <w:spacing w:before="60" w:after="60"/>
              <w:rPr>
                <w:rFonts w:cs="Arial"/>
                <w:sz w:val="20"/>
                <w:szCs w:val="20"/>
                <w:lang w:val="en-AU"/>
              </w:rPr>
            </w:pPr>
          </w:p>
        </w:tc>
      </w:tr>
      <w:tr w:rsidR="00D65ED7" w:rsidRPr="00745EEB" w14:paraId="0E30DFCB" w14:textId="77777777" w:rsidTr="00EA3DF0">
        <w:tc>
          <w:tcPr>
            <w:tcW w:w="306" w:type="pct"/>
          </w:tcPr>
          <w:p w14:paraId="0E30DFC4" w14:textId="77777777" w:rsidR="00D65ED7" w:rsidRPr="00745EEB" w:rsidRDefault="00D65ED7" w:rsidP="00B64AC0">
            <w:pPr>
              <w:spacing w:before="60" w:after="60"/>
              <w:rPr>
                <w:rFonts w:cs="Arial"/>
                <w:sz w:val="20"/>
                <w:szCs w:val="20"/>
                <w:lang w:val="en-AU"/>
              </w:rPr>
            </w:pPr>
          </w:p>
        </w:tc>
        <w:tc>
          <w:tcPr>
            <w:tcW w:w="627" w:type="pct"/>
          </w:tcPr>
          <w:p w14:paraId="0E30DFC5" w14:textId="77777777" w:rsidR="00D65ED7" w:rsidRPr="00745EEB" w:rsidRDefault="00D65ED7" w:rsidP="00B64AC0">
            <w:pPr>
              <w:spacing w:before="60" w:after="60"/>
              <w:rPr>
                <w:rFonts w:cs="Arial"/>
                <w:sz w:val="20"/>
                <w:szCs w:val="20"/>
                <w:lang w:val="en-AU"/>
              </w:rPr>
            </w:pPr>
          </w:p>
        </w:tc>
        <w:tc>
          <w:tcPr>
            <w:tcW w:w="1367" w:type="pct"/>
          </w:tcPr>
          <w:p w14:paraId="0E30DFC6" w14:textId="77777777" w:rsidR="00D65ED7" w:rsidRPr="00745EEB" w:rsidRDefault="00D65ED7" w:rsidP="00B64AC0">
            <w:pPr>
              <w:spacing w:before="60" w:after="60"/>
              <w:rPr>
                <w:rFonts w:cs="Arial"/>
                <w:sz w:val="20"/>
                <w:szCs w:val="20"/>
                <w:lang w:val="en-AU"/>
              </w:rPr>
            </w:pPr>
          </w:p>
        </w:tc>
        <w:tc>
          <w:tcPr>
            <w:tcW w:w="919" w:type="pct"/>
          </w:tcPr>
          <w:p w14:paraId="0E30DFC7" w14:textId="77777777" w:rsidR="00D65ED7" w:rsidRPr="00745EEB" w:rsidRDefault="00D65ED7" w:rsidP="00B64AC0">
            <w:pPr>
              <w:spacing w:before="60" w:after="60"/>
              <w:rPr>
                <w:rFonts w:cs="Arial"/>
                <w:sz w:val="20"/>
                <w:szCs w:val="20"/>
                <w:lang w:val="en-AU"/>
              </w:rPr>
            </w:pPr>
          </w:p>
        </w:tc>
        <w:tc>
          <w:tcPr>
            <w:tcW w:w="600" w:type="pct"/>
          </w:tcPr>
          <w:p w14:paraId="0E30DFC8" w14:textId="77777777" w:rsidR="00D65ED7" w:rsidRPr="00745EEB" w:rsidRDefault="00D65ED7" w:rsidP="00B64AC0">
            <w:pPr>
              <w:spacing w:before="60" w:after="60"/>
              <w:rPr>
                <w:rFonts w:cs="Arial"/>
                <w:sz w:val="20"/>
                <w:szCs w:val="20"/>
                <w:lang w:val="en-AU"/>
              </w:rPr>
            </w:pPr>
          </w:p>
        </w:tc>
        <w:tc>
          <w:tcPr>
            <w:tcW w:w="562" w:type="pct"/>
          </w:tcPr>
          <w:p w14:paraId="0E30DFC9" w14:textId="77777777" w:rsidR="00D65ED7" w:rsidRPr="00745EEB" w:rsidRDefault="00D65ED7" w:rsidP="00B64AC0">
            <w:pPr>
              <w:spacing w:before="60" w:after="60"/>
              <w:rPr>
                <w:rFonts w:cs="Arial"/>
                <w:sz w:val="20"/>
                <w:szCs w:val="20"/>
                <w:lang w:val="en-AU"/>
              </w:rPr>
            </w:pPr>
          </w:p>
        </w:tc>
        <w:tc>
          <w:tcPr>
            <w:tcW w:w="620" w:type="pct"/>
          </w:tcPr>
          <w:p w14:paraId="0E30DFCA" w14:textId="77777777" w:rsidR="00D65ED7" w:rsidRPr="00745EEB" w:rsidRDefault="00D65ED7" w:rsidP="00B64AC0">
            <w:pPr>
              <w:spacing w:before="60" w:after="60"/>
              <w:rPr>
                <w:rFonts w:cs="Arial"/>
                <w:sz w:val="20"/>
                <w:szCs w:val="20"/>
                <w:lang w:val="en-AU"/>
              </w:rPr>
            </w:pPr>
          </w:p>
        </w:tc>
      </w:tr>
      <w:tr w:rsidR="00D65ED7" w:rsidRPr="00745EEB" w14:paraId="0E30DFD3" w14:textId="77777777" w:rsidTr="00EA3DF0">
        <w:tc>
          <w:tcPr>
            <w:tcW w:w="306" w:type="pct"/>
          </w:tcPr>
          <w:p w14:paraId="0E30DFCC" w14:textId="77777777" w:rsidR="00D65ED7" w:rsidRPr="00745EEB" w:rsidRDefault="00D65ED7" w:rsidP="00B64AC0">
            <w:pPr>
              <w:spacing w:before="60" w:after="60"/>
              <w:rPr>
                <w:rFonts w:cs="Arial"/>
                <w:sz w:val="20"/>
                <w:szCs w:val="20"/>
                <w:lang w:val="en-AU"/>
              </w:rPr>
            </w:pPr>
          </w:p>
        </w:tc>
        <w:tc>
          <w:tcPr>
            <w:tcW w:w="627" w:type="pct"/>
          </w:tcPr>
          <w:p w14:paraId="0E30DFCD" w14:textId="77777777" w:rsidR="00D65ED7" w:rsidRPr="00745EEB" w:rsidRDefault="00D65ED7" w:rsidP="00B64AC0">
            <w:pPr>
              <w:spacing w:before="60" w:after="60"/>
              <w:rPr>
                <w:rFonts w:cs="Arial"/>
                <w:sz w:val="20"/>
                <w:szCs w:val="20"/>
                <w:lang w:val="en-AU"/>
              </w:rPr>
            </w:pPr>
          </w:p>
        </w:tc>
        <w:tc>
          <w:tcPr>
            <w:tcW w:w="1367" w:type="pct"/>
          </w:tcPr>
          <w:p w14:paraId="0E30DFCE" w14:textId="77777777" w:rsidR="00D65ED7" w:rsidRPr="00745EEB" w:rsidRDefault="00D65ED7" w:rsidP="00B64AC0">
            <w:pPr>
              <w:spacing w:before="60" w:after="60"/>
              <w:rPr>
                <w:rFonts w:cs="Arial"/>
                <w:sz w:val="20"/>
                <w:szCs w:val="20"/>
                <w:lang w:val="en-AU"/>
              </w:rPr>
            </w:pPr>
          </w:p>
        </w:tc>
        <w:tc>
          <w:tcPr>
            <w:tcW w:w="919" w:type="pct"/>
          </w:tcPr>
          <w:p w14:paraId="0E30DFCF" w14:textId="77777777" w:rsidR="00D65ED7" w:rsidRPr="00745EEB" w:rsidRDefault="00D65ED7" w:rsidP="00B64AC0">
            <w:pPr>
              <w:spacing w:before="60" w:after="60"/>
              <w:rPr>
                <w:rFonts w:cs="Arial"/>
                <w:sz w:val="20"/>
                <w:szCs w:val="20"/>
                <w:lang w:val="en-AU"/>
              </w:rPr>
            </w:pPr>
          </w:p>
        </w:tc>
        <w:tc>
          <w:tcPr>
            <w:tcW w:w="600" w:type="pct"/>
          </w:tcPr>
          <w:p w14:paraId="0E30DFD0" w14:textId="77777777" w:rsidR="00D65ED7" w:rsidRPr="00745EEB" w:rsidRDefault="00D65ED7" w:rsidP="00B64AC0">
            <w:pPr>
              <w:spacing w:before="60" w:after="60"/>
              <w:rPr>
                <w:rFonts w:cs="Arial"/>
                <w:sz w:val="20"/>
                <w:szCs w:val="20"/>
                <w:lang w:val="en-AU"/>
              </w:rPr>
            </w:pPr>
          </w:p>
        </w:tc>
        <w:tc>
          <w:tcPr>
            <w:tcW w:w="562" w:type="pct"/>
          </w:tcPr>
          <w:p w14:paraId="0E30DFD1" w14:textId="77777777" w:rsidR="00D65ED7" w:rsidRPr="00745EEB" w:rsidRDefault="00D65ED7" w:rsidP="00B64AC0">
            <w:pPr>
              <w:spacing w:before="60" w:after="60"/>
              <w:rPr>
                <w:rFonts w:cs="Arial"/>
                <w:sz w:val="20"/>
                <w:szCs w:val="20"/>
                <w:lang w:val="en-AU"/>
              </w:rPr>
            </w:pPr>
          </w:p>
        </w:tc>
        <w:tc>
          <w:tcPr>
            <w:tcW w:w="620" w:type="pct"/>
          </w:tcPr>
          <w:p w14:paraId="0E30DFD2" w14:textId="77777777" w:rsidR="00D65ED7" w:rsidRPr="00745EEB" w:rsidRDefault="00D65ED7" w:rsidP="00B64AC0">
            <w:pPr>
              <w:spacing w:before="60" w:after="60"/>
              <w:rPr>
                <w:rFonts w:cs="Arial"/>
                <w:sz w:val="20"/>
                <w:szCs w:val="20"/>
                <w:lang w:val="en-AU"/>
              </w:rPr>
            </w:pPr>
          </w:p>
        </w:tc>
      </w:tr>
    </w:tbl>
    <w:p w14:paraId="0E30DFD4" w14:textId="77777777" w:rsidR="00D65ED7" w:rsidRPr="00745EEB" w:rsidRDefault="00D65ED7" w:rsidP="00B64AC0">
      <w:pPr>
        <w:rPr>
          <w:rFonts w:cs="Arial"/>
          <w:sz w:val="20"/>
          <w:szCs w:val="20"/>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D65ED7" w:rsidRPr="00745EEB" w14:paraId="0E30DFDA" w14:textId="77777777" w:rsidTr="00B64AC0">
        <w:tc>
          <w:tcPr>
            <w:tcW w:w="5000" w:type="pct"/>
          </w:tcPr>
          <w:p w14:paraId="0E30DFD5" w14:textId="77777777" w:rsidR="00D65ED7" w:rsidRPr="00745EEB" w:rsidRDefault="00D65ED7" w:rsidP="00B64AC0">
            <w:pPr>
              <w:spacing w:before="60" w:after="60"/>
              <w:rPr>
                <w:rFonts w:cs="Arial"/>
                <w:b/>
                <w:color w:val="4F6228"/>
                <w:sz w:val="20"/>
                <w:szCs w:val="20"/>
                <w:lang w:val="en-AU"/>
              </w:rPr>
            </w:pPr>
            <w:r w:rsidRPr="00745EEB">
              <w:rPr>
                <w:rFonts w:cs="Arial"/>
                <w:b/>
                <w:color w:val="4F6228"/>
                <w:sz w:val="20"/>
                <w:szCs w:val="20"/>
                <w:lang w:val="en-AU"/>
              </w:rPr>
              <w:t>Criminal Record Search and Investigation/ working with children check</w:t>
            </w:r>
          </w:p>
          <w:p w14:paraId="0E30DFD6" w14:textId="77777777" w:rsidR="00D65ED7" w:rsidRPr="00745EEB" w:rsidRDefault="00D65ED7" w:rsidP="00B64AC0">
            <w:pPr>
              <w:spacing w:before="60" w:after="60"/>
              <w:rPr>
                <w:rFonts w:cs="Arial"/>
                <w:sz w:val="20"/>
                <w:szCs w:val="20"/>
                <w:lang w:val="en-AU"/>
              </w:rPr>
            </w:pPr>
            <w:r w:rsidRPr="00745EEB">
              <w:rPr>
                <w:rFonts w:cs="Arial"/>
                <w:sz w:val="20"/>
                <w:szCs w:val="20"/>
                <w:lang w:val="en-AU"/>
              </w:rPr>
              <w:t>Required for these services?</w:t>
            </w:r>
            <w:r w:rsidRPr="00745EEB">
              <w:rPr>
                <w:rFonts w:cs="Arial"/>
                <w:sz w:val="20"/>
                <w:szCs w:val="20"/>
                <w:lang w:val="en-AU"/>
              </w:rPr>
              <w:tab/>
            </w:r>
            <w:r w:rsidR="00FB54E6" w:rsidRPr="00745EEB">
              <w:rPr>
                <w:rFonts w:cs="Arial"/>
                <w:sz w:val="20"/>
                <w:szCs w:val="20"/>
                <w:lang w:val="en-AU"/>
              </w:rPr>
              <w:fldChar w:fldCharType="begin">
                <w:ffData>
                  <w:name w:val="Check1"/>
                  <w:enabled/>
                  <w:calcOnExit w:val="0"/>
                  <w:checkBox>
                    <w:sizeAuto/>
                    <w:default w:val="0"/>
                  </w:checkBox>
                </w:ffData>
              </w:fldChar>
            </w:r>
            <w:r w:rsidRPr="00745EEB">
              <w:rPr>
                <w:rFonts w:cs="Arial"/>
                <w:sz w:val="20"/>
                <w:szCs w:val="20"/>
                <w:lang w:val="en-AU"/>
              </w:rPr>
              <w:instrText xml:space="preserve"> FORMCHECKBOX </w:instrText>
            </w:r>
            <w:r w:rsidR="00016BCA">
              <w:rPr>
                <w:rFonts w:cs="Arial"/>
                <w:sz w:val="20"/>
                <w:szCs w:val="20"/>
                <w:lang w:val="en-AU"/>
              </w:rPr>
            </w:r>
            <w:r w:rsidR="00016BCA">
              <w:rPr>
                <w:rFonts w:cs="Arial"/>
                <w:sz w:val="20"/>
                <w:szCs w:val="20"/>
                <w:lang w:val="en-AU"/>
              </w:rPr>
              <w:fldChar w:fldCharType="separate"/>
            </w:r>
            <w:r w:rsidR="00FB54E6" w:rsidRPr="00745EEB">
              <w:rPr>
                <w:rFonts w:cs="Arial"/>
                <w:sz w:val="20"/>
                <w:szCs w:val="20"/>
                <w:lang w:val="en-AU"/>
              </w:rPr>
              <w:fldChar w:fldCharType="end"/>
            </w:r>
            <w:r w:rsidRPr="00745EEB">
              <w:rPr>
                <w:rFonts w:cs="Arial"/>
                <w:sz w:val="20"/>
                <w:szCs w:val="20"/>
                <w:lang w:val="en-AU"/>
              </w:rPr>
              <w:t xml:space="preserve"> No</w:t>
            </w:r>
            <w:r w:rsidRPr="00745EEB">
              <w:rPr>
                <w:rFonts w:cs="Arial"/>
                <w:sz w:val="20"/>
                <w:szCs w:val="20"/>
                <w:lang w:val="en-AU"/>
              </w:rPr>
              <w:tab/>
            </w:r>
            <w:r w:rsidRPr="00745EEB">
              <w:rPr>
                <w:rFonts w:cs="Arial"/>
                <w:sz w:val="20"/>
                <w:szCs w:val="20"/>
                <w:lang w:val="en-AU"/>
              </w:rPr>
              <w:tab/>
            </w:r>
            <w:r w:rsidR="00FB54E6" w:rsidRPr="00745EEB">
              <w:rPr>
                <w:rFonts w:cs="Arial"/>
                <w:sz w:val="20"/>
                <w:szCs w:val="20"/>
                <w:lang w:val="en-AU"/>
              </w:rPr>
              <w:fldChar w:fldCharType="begin">
                <w:ffData>
                  <w:name w:val="Check2"/>
                  <w:enabled/>
                  <w:calcOnExit w:val="0"/>
                  <w:checkBox>
                    <w:sizeAuto/>
                    <w:default w:val="0"/>
                  </w:checkBox>
                </w:ffData>
              </w:fldChar>
            </w:r>
            <w:r w:rsidRPr="00745EEB">
              <w:rPr>
                <w:rFonts w:cs="Arial"/>
                <w:sz w:val="20"/>
                <w:szCs w:val="20"/>
                <w:lang w:val="en-AU"/>
              </w:rPr>
              <w:instrText xml:space="preserve"> FORMCHECKBOX </w:instrText>
            </w:r>
            <w:r w:rsidR="00016BCA">
              <w:rPr>
                <w:rFonts w:cs="Arial"/>
                <w:sz w:val="20"/>
                <w:szCs w:val="20"/>
                <w:lang w:val="en-AU"/>
              </w:rPr>
            </w:r>
            <w:r w:rsidR="00016BCA">
              <w:rPr>
                <w:rFonts w:cs="Arial"/>
                <w:sz w:val="20"/>
                <w:szCs w:val="20"/>
                <w:lang w:val="en-AU"/>
              </w:rPr>
              <w:fldChar w:fldCharType="separate"/>
            </w:r>
            <w:r w:rsidR="00FB54E6" w:rsidRPr="00745EEB">
              <w:rPr>
                <w:rFonts w:cs="Arial"/>
                <w:sz w:val="20"/>
                <w:szCs w:val="20"/>
                <w:lang w:val="en-AU"/>
              </w:rPr>
              <w:fldChar w:fldCharType="end"/>
            </w:r>
            <w:r w:rsidRPr="00745EEB">
              <w:rPr>
                <w:rFonts w:cs="Arial"/>
                <w:sz w:val="20"/>
                <w:szCs w:val="20"/>
                <w:lang w:val="en-AU"/>
              </w:rPr>
              <w:t xml:space="preserve"> Yes, for all Supplier Personnel involved in:</w:t>
            </w:r>
          </w:p>
          <w:p w14:paraId="0E30DFD7" w14:textId="77777777" w:rsidR="00D65ED7" w:rsidRPr="00745EEB" w:rsidRDefault="00D65ED7" w:rsidP="00B64AC0">
            <w:pPr>
              <w:spacing w:before="60" w:after="60"/>
              <w:rPr>
                <w:rFonts w:cs="Arial"/>
                <w:sz w:val="20"/>
                <w:szCs w:val="20"/>
                <w:lang w:val="en-AU"/>
              </w:rPr>
            </w:pPr>
          </w:p>
          <w:p w14:paraId="0E30DFD8" w14:textId="77777777" w:rsidR="00D65ED7" w:rsidRPr="00745EEB" w:rsidRDefault="00D65ED7" w:rsidP="00B64AC0">
            <w:pPr>
              <w:spacing w:before="60" w:after="60"/>
              <w:ind w:left="4253" w:hanging="1418"/>
              <w:rPr>
                <w:rFonts w:cs="Arial"/>
                <w:sz w:val="20"/>
                <w:szCs w:val="20"/>
                <w:lang w:val="en-AU"/>
              </w:rPr>
            </w:pPr>
            <w:r w:rsidRPr="00745EEB">
              <w:rPr>
                <w:rFonts w:cs="Arial"/>
                <w:sz w:val="20"/>
                <w:szCs w:val="20"/>
                <w:lang w:val="en-AU"/>
              </w:rPr>
              <w:t xml:space="preserve"> </w:t>
            </w:r>
            <w:r w:rsidR="00FB54E6" w:rsidRPr="00745EEB">
              <w:rPr>
                <w:rFonts w:cs="Arial"/>
                <w:sz w:val="20"/>
                <w:szCs w:val="20"/>
                <w:lang w:val="en-AU"/>
              </w:rPr>
              <w:fldChar w:fldCharType="begin">
                <w:ffData>
                  <w:name w:val="Check3"/>
                  <w:enabled/>
                  <w:calcOnExit w:val="0"/>
                  <w:checkBox>
                    <w:sizeAuto/>
                    <w:default w:val="0"/>
                  </w:checkBox>
                </w:ffData>
              </w:fldChar>
            </w:r>
            <w:r w:rsidRPr="00745EEB">
              <w:rPr>
                <w:rFonts w:cs="Arial"/>
                <w:sz w:val="20"/>
                <w:szCs w:val="20"/>
                <w:lang w:val="en-AU"/>
              </w:rPr>
              <w:instrText xml:space="preserve"> FORMCHECKBOX </w:instrText>
            </w:r>
            <w:r w:rsidR="00016BCA">
              <w:rPr>
                <w:rFonts w:cs="Arial"/>
                <w:sz w:val="20"/>
                <w:szCs w:val="20"/>
                <w:lang w:val="en-AU"/>
              </w:rPr>
            </w:r>
            <w:r w:rsidR="00016BCA">
              <w:rPr>
                <w:rFonts w:cs="Arial"/>
                <w:sz w:val="20"/>
                <w:szCs w:val="20"/>
                <w:lang w:val="en-AU"/>
              </w:rPr>
              <w:fldChar w:fldCharType="separate"/>
            </w:r>
            <w:r w:rsidR="00FB54E6" w:rsidRPr="00745EEB">
              <w:rPr>
                <w:rFonts w:cs="Arial"/>
                <w:sz w:val="20"/>
                <w:szCs w:val="20"/>
                <w:lang w:val="en-AU"/>
              </w:rPr>
              <w:fldChar w:fldCharType="end"/>
            </w:r>
            <w:r w:rsidRPr="00745EEB">
              <w:rPr>
                <w:rFonts w:cs="Arial"/>
                <w:sz w:val="20"/>
                <w:szCs w:val="20"/>
                <w:lang w:val="en-AU"/>
              </w:rPr>
              <w:t xml:space="preserve"> Planning</w:t>
            </w:r>
            <w:r w:rsidRPr="00745EEB">
              <w:rPr>
                <w:rFonts w:cs="Arial"/>
                <w:sz w:val="20"/>
                <w:szCs w:val="20"/>
                <w:lang w:val="en-AU"/>
              </w:rPr>
              <w:tab/>
            </w:r>
            <w:r w:rsidRPr="00745EEB">
              <w:rPr>
                <w:rFonts w:cs="Arial"/>
                <w:sz w:val="20"/>
                <w:szCs w:val="20"/>
                <w:lang w:val="en-AU"/>
              </w:rPr>
              <w:tab/>
            </w:r>
            <w:r w:rsidR="00FB54E6" w:rsidRPr="00745EEB">
              <w:rPr>
                <w:rFonts w:cs="Arial"/>
                <w:sz w:val="20"/>
                <w:szCs w:val="20"/>
                <w:lang w:val="en-AU"/>
              </w:rPr>
              <w:fldChar w:fldCharType="begin">
                <w:ffData>
                  <w:name w:val="Check5"/>
                  <w:enabled/>
                  <w:calcOnExit w:val="0"/>
                  <w:checkBox>
                    <w:sizeAuto/>
                    <w:default w:val="0"/>
                  </w:checkBox>
                </w:ffData>
              </w:fldChar>
            </w:r>
            <w:r w:rsidRPr="00745EEB">
              <w:rPr>
                <w:rFonts w:cs="Arial"/>
                <w:sz w:val="20"/>
                <w:szCs w:val="20"/>
                <w:lang w:val="en-AU"/>
              </w:rPr>
              <w:instrText xml:space="preserve"> FORMCHECKBOX </w:instrText>
            </w:r>
            <w:r w:rsidR="00016BCA">
              <w:rPr>
                <w:rFonts w:cs="Arial"/>
                <w:sz w:val="20"/>
                <w:szCs w:val="20"/>
                <w:lang w:val="en-AU"/>
              </w:rPr>
            </w:r>
            <w:r w:rsidR="00016BCA">
              <w:rPr>
                <w:rFonts w:cs="Arial"/>
                <w:sz w:val="20"/>
                <w:szCs w:val="20"/>
                <w:lang w:val="en-AU"/>
              </w:rPr>
              <w:fldChar w:fldCharType="separate"/>
            </w:r>
            <w:r w:rsidR="00FB54E6" w:rsidRPr="00745EEB">
              <w:rPr>
                <w:rFonts w:cs="Arial"/>
                <w:sz w:val="20"/>
                <w:szCs w:val="20"/>
                <w:lang w:val="en-AU"/>
              </w:rPr>
              <w:fldChar w:fldCharType="end"/>
            </w:r>
            <w:r w:rsidRPr="00745EEB">
              <w:rPr>
                <w:rFonts w:cs="Arial"/>
                <w:sz w:val="20"/>
                <w:szCs w:val="20"/>
                <w:lang w:val="en-AU"/>
              </w:rPr>
              <w:t xml:space="preserve"> Performance</w:t>
            </w:r>
            <w:r w:rsidRPr="00745EEB">
              <w:rPr>
                <w:rFonts w:cs="Arial"/>
                <w:sz w:val="20"/>
                <w:szCs w:val="20"/>
                <w:lang w:val="en-AU"/>
              </w:rPr>
              <w:tab/>
            </w:r>
            <w:r w:rsidRPr="00745EEB">
              <w:rPr>
                <w:rFonts w:cs="Arial"/>
                <w:sz w:val="20"/>
                <w:szCs w:val="20"/>
                <w:lang w:val="en-AU"/>
              </w:rPr>
              <w:tab/>
            </w:r>
            <w:r w:rsidR="00FB54E6" w:rsidRPr="00745EEB">
              <w:rPr>
                <w:rFonts w:cs="Arial"/>
                <w:sz w:val="20"/>
                <w:szCs w:val="20"/>
                <w:lang w:val="en-AU"/>
              </w:rPr>
              <w:fldChar w:fldCharType="begin">
                <w:ffData>
                  <w:name w:val="Check6"/>
                  <w:enabled/>
                  <w:calcOnExit w:val="0"/>
                  <w:checkBox>
                    <w:sizeAuto/>
                    <w:default w:val="0"/>
                  </w:checkBox>
                </w:ffData>
              </w:fldChar>
            </w:r>
            <w:r w:rsidRPr="00745EEB">
              <w:rPr>
                <w:rFonts w:cs="Arial"/>
                <w:sz w:val="20"/>
                <w:szCs w:val="20"/>
                <w:lang w:val="en-AU"/>
              </w:rPr>
              <w:instrText xml:space="preserve"> FORMCHECKBOX </w:instrText>
            </w:r>
            <w:r w:rsidR="00016BCA">
              <w:rPr>
                <w:rFonts w:cs="Arial"/>
                <w:sz w:val="20"/>
                <w:szCs w:val="20"/>
                <w:lang w:val="en-AU"/>
              </w:rPr>
            </w:r>
            <w:r w:rsidR="00016BCA">
              <w:rPr>
                <w:rFonts w:cs="Arial"/>
                <w:sz w:val="20"/>
                <w:szCs w:val="20"/>
                <w:lang w:val="en-AU"/>
              </w:rPr>
              <w:fldChar w:fldCharType="separate"/>
            </w:r>
            <w:r w:rsidR="00FB54E6" w:rsidRPr="00745EEB">
              <w:rPr>
                <w:rFonts w:cs="Arial"/>
                <w:sz w:val="20"/>
                <w:szCs w:val="20"/>
                <w:lang w:val="en-AU"/>
              </w:rPr>
              <w:fldChar w:fldCharType="end"/>
            </w:r>
            <w:r w:rsidRPr="00745EEB">
              <w:rPr>
                <w:rFonts w:cs="Arial"/>
                <w:sz w:val="20"/>
                <w:szCs w:val="20"/>
                <w:lang w:val="en-AU"/>
              </w:rPr>
              <w:t xml:space="preserve"> Other: ____________ of the Services.</w:t>
            </w:r>
          </w:p>
          <w:p w14:paraId="0E30DFD9" w14:textId="77777777" w:rsidR="00D65ED7" w:rsidRPr="00745EEB" w:rsidRDefault="00D65ED7" w:rsidP="00B64AC0">
            <w:pPr>
              <w:spacing w:before="60" w:after="60"/>
              <w:ind w:left="4830"/>
              <w:rPr>
                <w:rFonts w:cs="Arial"/>
                <w:sz w:val="20"/>
                <w:szCs w:val="20"/>
                <w:lang w:val="en-AU"/>
              </w:rPr>
            </w:pPr>
          </w:p>
        </w:tc>
      </w:tr>
    </w:tbl>
    <w:p w14:paraId="0E30DFDB" w14:textId="77777777" w:rsidR="00D65ED7" w:rsidRPr="00745EEB" w:rsidRDefault="00D65ED7" w:rsidP="00B64AC0">
      <w:pPr>
        <w:rPr>
          <w:rFonts w:cs="Arial"/>
          <w:sz w:val="20"/>
          <w:szCs w:val="20"/>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6"/>
        <w:gridCol w:w="8800"/>
      </w:tblGrid>
      <w:tr w:rsidR="00D65ED7" w:rsidRPr="00745EEB" w14:paraId="0E30DFDE" w14:textId="77777777" w:rsidTr="00B64AC0">
        <w:tc>
          <w:tcPr>
            <w:tcW w:w="2091" w:type="pct"/>
            <w:shd w:val="clear" w:color="auto" w:fill="E6E6E6"/>
          </w:tcPr>
          <w:p w14:paraId="0E30DFDC" w14:textId="77777777" w:rsidR="00D65ED7" w:rsidRPr="00745EEB" w:rsidRDefault="00D65ED7" w:rsidP="00B64AC0">
            <w:pPr>
              <w:spacing w:before="60" w:after="60"/>
              <w:jc w:val="center"/>
              <w:rPr>
                <w:rFonts w:cs="Arial"/>
                <w:b/>
                <w:color w:val="4F6228"/>
                <w:sz w:val="20"/>
                <w:szCs w:val="20"/>
                <w:lang w:val="en-AU"/>
              </w:rPr>
            </w:pPr>
            <w:r w:rsidRPr="00745EEB">
              <w:rPr>
                <w:rFonts w:cs="Arial"/>
                <w:b/>
                <w:color w:val="4F6228"/>
                <w:sz w:val="20"/>
                <w:szCs w:val="20"/>
                <w:lang w:val="en-AU"/>
              </w:rPr>
              <w:t>Specific deliverables</w:t>
            </w:r>
          </w:p>
        </w:tc>
        <w:tc>
          <w:tcPr>
            <w:tcW w:w="2909" w:type="pct"/>
            <w:shd w:val="clear" w:color="auto" w:fill="E6E6E6"/>
          </w:tcPr>
          <w:p w14:paraId="0E30DFDD" w14:textId="77777777" w:rsidR="00D65ED7" w:rsidRPr="00745EEB" w:rsidRDefault="00D65ED7" w:rsidP="00B64AC0">
            <w:pPr>
              <w:spacing w:before="60" w:after="60"/>
              <w:jc w:val="center"/>
              <w:rPr>
                <w:rFonts w:cs="Arial"/>
                <w:b/>
                <w:color w:val="4F6228"/>
                <w:sz w:val="20"/>
                <w:szCs w:val="20"/>
                <w:lang w:val="en-AU"/>
              </w:rPr>
            </w:pPr>
            <w:r w:rsidRPr="00745EEB">
              <w:rPr>
                <w:rFonts w:cs="Arial"/>
                <w:b/>
                <w:color w:val="4F6228"/>
                <w:sz w:val="20"/>
                <w:szCs w:val="20"/>
                <w:lang w:val="en-AU"/>
              </w:rPr>
              <w:t>Description</w:t>
            </w:r>
          </w:p>
        </w:tc>
      </w:tr>
      <w:tr w:rsidR="00D65ED7" w:rsidRPr="00745EEB" w14:paraId="0E30DFE1" w14:textId="77777777" w:rsidTr="00B64AC0">
        <w:tc>
          <w:tcPr>
            <w:tcW w:w="2091" w:type="pct"/>
          </w:tcPr>
          <w:p w14:paraId="0E30DFDF" w14:textId="77777777" w:rsidR="00D65ED7" w:rsidRPr="00745EEB" w:rsidRDefault="00D65ED7" w:rsidP="00B64AC0">
            <w:pPr>
              <w:rPr>
                <w:rFonts w:cs="Arial"/>
                <w:sz w:val="20"/>
                <w:szCs w:val="20"/>
                <w:lang w:val="en-AU"/>
              </w:rPr>
            </w:pPr>
            <w:r w:rsidRPr="00745EEB">
              <w:rPr>
                <w:rFonts w:cs="Arial"/>
                <w:b/>
                <w:bCs/>
                <w:i/>
                <w:iCs/>
                <w:color w:val="0000FF"/>
                <w:sz w:val="20"/>
                <w:szCs w:val="20"/>
                <w:lang w:val="en-AU"/>
              </w:rPr>
              <w:t>[Insert]</w:t>
            </w:r>
          </w:p>
        </w:tc>
        <w:tc>
          <w:tcPr>
            <w:tcW w:w="2909" w:type="pct"/>
          </w:tcPr>
          <w:p w14:paraId="0E30DFE0" w14:textId="77777777" w:rsidR="00D65ED7" w:rsidRPr="00745EEB" w:rsidRDefault="00D65ED7" w:rsidP="00B64AC0">
            <w:pPr>
              <w:rPr>
                <w:rFonts w:cs="Arial"/>
                <w:sz w:val="20"/>
                <w:szCs w:val="20"/>
                <w:lang w:val="en-AU"/>
              </w:rPr>
            </w:pPr>
            <w:r w:rsidRPr="00745EEB">
              <w:rPr>
                <w:rFonts w:cs="Arial"/>
                <w:b/>
                <w:bCs/>
                <w:i/>
                <w:iCs/>
                <w:color w:val="0000FF"/>
                <w:sz w:val="20"/>
                <w:szCs w:val="20"/>
                <w:lang w:val="en-AU"/>
              </w:rPr>
              <w:t>[Insert description]</w:t>
            </w:r>
          </w:p>
        </w:tc>
      </w:tr>
    </w:tbl>
    <w:p w14:paraId="0E30DFE2" w14:textId="77777777" w:rsidR="00D65ED7" w:rsidRPr="00745EEB" w:rsidRDefault="00D65ED7">
      <w:pPr>
        <w:spacing w:after="0" w:line="240" w:lineRule="auto"/>
        <w:rPr>
          <w:rFonts w:cs="Arial"/>
          <w:b/>
          <w:bCs/>
          <w:caps/>
          <w:color w:val="4F6228"/>
          <w:sz w:val="20"/>
          <w:szCs w:val="20"/>
          <w:lang w:val="en-AU"/>
        </w:rPr>
      </w:pPr>
    </w:p>
    <w:p w14:paraId="0E30DFE3" w14:textId="77777777" w:rsidR="00D65ED7" w:rsidRPr="00745EEB" w:rsidRDefault="00D65ED7" w:rsidP="00ED5B30">
      <w:pPr>
        <w:pStyle w:val="SUBTITLE"/>
        <w:rPr>
          <w:rFonts w:ascii="Arial" w:hAnsi="Arial"/>
          <w:sz w:val="20"/>
          <w:szCs w:val="20"/>
        </w:rPr>
        <w:sectPr w:rsidR="00D65ED7" w:rsidRPr="00745EEB" w:rsidSect="00500EE0">
          <w:headerReference w:type="default" r:id="rId13"/>
          <w:headerReference w:type="first" r:id="rId14"/>
          <w:pgSz w:w="16838" w:h="11906" w:orient="landscape"/>
          <w:pgMar w:top="567" w:right="993" w:bottom="426" w:left="709" w:header="720" w:footer="720" w:gutter="0"/>
          <w:cols w:space="720"/>
          <w:docGrid w:linePitch="360"/>
        </w:sectPr>
      </w:pPr>
    </w:p>
    <w:p w14:paraId="0E30DFE4" w14:textId="77777777" w:rsidR="00D65ED7" w:rsidRPr="00745EEB" w:rsidRDefault="00D65ED7" w:rsidP="00B64AC0">
      <w:pPr>
        <w:pStyle w:val="SUBTITLE"/>
        <w:rPr>
          <w:rFonts w:ascii="Arial" w:hAnsi="Arial"/>
          <w:sz w:val="24"/>
          <w:szCs w:val="24"/>
        </w:rPr>
      </w:pPr>
      <w:bookmarkStart w:id="146" w:name="_Toc340230513"/>
      <w:bookmarkStart w:id="147" w:name="_Toc340230548"/>
      <w:bookmarkStart w:id="148" w:name="_Toc340239380"/>
      <w:bookmarkStart w:id="149" w:name="_Toc365973975"/>
      <w:r w:rsidRPr="00745EEB">
        <w:rPr>
          <w:rFonts w:ascii="Arial" w:hAnsi="Arial"/>
          <w:sz w:val="24"/>
          <w:szCs w:val="24"/>
        </w:rPr>
        <w:lastRenderedPageBreak/>
        <w:t>Sub Contractors used in the supply of the Goods and Services</w:t>
      </w:r>
      <w:bookmarkEnd w:id="146"/>
      <w:bookmarkEnd w:id="147"/>
      <w:bookmarkEnd w:id="148"/>
      <w:bookmarkEnd w:id="149"/>
    </w:p>
    <w:tbl>
      <w:tblPr>
        <w:tblW w:w="5088" w:type="pct"/>
        <w:tblLook w:val="00A0" w:firstRow="1" w:lastRow="0" w:firstColumn="1" w:lastColumn="0" w:noHBand="0" w:noVBand="0"/>
      </w:tblPr>
      <w:tblGrid>
        <w:gridCol w:w="3446"/>
        <w:gridCol w:w="6497"/>
      </w:tblGrid>
      <w:tr w:rsidR="00D65ED7" w:rsidRPr="00745EEB" w14:paraId="0E30DFE7" w14:textId="77777777" w:rsidTr="00625C4F">
        <w:trPr>
          <w:trHeight w:val="506"/>
        </w:trPr>
        <w:tc>
          <w:tcPr>
            <w:tcW w:w="1733" w:type="pct"/>
            <w:tcBorders>
              <w:top w:val="single" w:sz="4" w:space="0" w:color="auto"/>
              <w:left w:val="single" w:sz="4" w:space="0" w:color="auto"/>
              <w:bottom w:val="single" w:sz="4" w:space="0" w:color="auto"/>
              <w:right w:val="single" w:sz="4" w:space="0" w:color="auto"/>
            </w:tcBorders>
            <w:shd w:val="clear" w:color="000000" w:fill="BFBFBF"/>
            <w:vAlign w:val="center"/>
          </w:tcPr>
          <w:p w14:paraId="0E30DFE5" w14:textId="77777777" w:rsidR="00D65ED7" w:rsidRPr="00745EEB" w:rsidRDefault="00D65ED7" w:rsidP="00B64AC0">
            <w:pPr>
              <w:pStyle w:val="NoSpacing"/>
              <w:jc w:val="center"/>
              <w:rPr>
                <w:rFonts w:cs="Arial"/>
                <w:b/>
                <w:sz w:val="20"/>
                <w:szCs w:val="20"/>
                <w:lang w:val="en-AU"/>
              </w:rPr>
            </w:pPr>
            <w:r w:rsidRPr="00745EEB">
              <w:rPr>
                <w:rFonts w:cs="Arial"/>
                <w:b/>
                <w:sz w:val="20"/>
                <w:szCs w:val="20"/>
                <w:lang w:val="en-AU"/>
              </w:rPr>
              <w:t>Contents supplied by Supplier / Company</w:t>
            </w:r>
          </w:p>
        </w:tc>
        <w:tc>
          <w:tcPr>
            <w:tcW w:w="3267" w:type="pct"/>
            <w:tcBorders>
              <w:top w:val="single" w:sz="4" w:space="0" w:color="auto"/>
              <w:left w:val="nil"/>
              <w:bottom w:val="single" w:sz="4" w:space="0" w:color="auto"/>
              <w:right w:val="single" w:sz="4" w:space="0" w:color="auto"/>
            </w:tcBorders>
            <w:shd w:val="clear" w:color="000000" w:fill="BFBFBF"/>
            <w:noWrap/>
            <w:vAlign w:val="center"/>
          </w:tcPr>
          <w:p w14:paraId="0E30DFE6" w14:textId="77777777" w:rsidR="00D65ED7" w:rsidRPr="00745EEB" w:rsidRDefault="00D65ED7" w:rsidP="00B64AC0">
            <w:pPr>
              <w:pStyle w:val="NoSpacing"/>
              <w:jc w:val="center"/>
              <w:rPr>
                <w:rFonts w:cs="Arial"/>
                <w:b/>
                <w:sz w:val="20"/>
                <w:szCs w:val="20"/>
                <w:lang w:val="en-AU"/>
              </w:rPr>
            </w:pPr>
            <w:r w:rsidRPr="00745EEB">
              <w:rPr>
                <w:rFonts w:cs="Arial"/>
                <w:b/>
                <w:sz w:val="20"/>
                <w:szCs w:val="20"/>
                <w:lang w:val="en-AU"/>
              </w:rPr>
              <w:t>RESPONSE</w:t>
            </w:r>
          </w:p>
        </w:tc>
      </w:tr>
      <w:tr w:rsidR="00D65ED7" w:rsidRPr="00745EEB" w14:paraId="0E30DFEA"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DFE8"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 xml:space="preserve">External Vendor ID </w:t>
            </w:r>
          </w:p>
        </w:tc>
        <w:tc>
          <w:tcPr>
            <w:tcW w:w="3267" w:type="pct"/>
            <w:tcBorders>
              <w:top w:val="nil"/>
              <w:left w:val="nil"/>
              <w:bottom w:val="single" w:sz="4" w:space="0" w:color="auto"/>
              <w:right w:val="single" w:sz="4" w:space="0" w:color="auto"/>
            </w:tcBorders>
            <w:noWrap/>
            <w:vAlign w:val="bottom"/>
          </w:tcPr>
          <w:p w14:paraId="0E30DFE9" w14:textId="77777777" w:rsidR="00D65ED7" w:rsidRPr="00745EEB" w:rsidRDefault="00D65ED7" w:rsidP="00B64AC0">
            <w:pPr>
              <w:pStyle w:val="NoSpacing"/>
              <w:rPr>
                <w:rFonts w:cs="Arial"/>
                <w:color w:val="548DD4"/>
                <w:sz w:val="20"/>
                <w:szCs w:val="20"/>
                <w:lang w:val="en-AU"/>
              </w:rPr>
            </w:pPr>
          </w:p>
        </w:tc>
      </w:tr>
      <w:tr w:rsidR="00D65ED7" w:rsidRPr="00745EEB" w14:paraId="0E30DFED"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DFEB"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Company Legal Entity Name</w:t>
            </w:r>
          </w:p>
        </w:tc>
        <w:tc>
          <w:tcPr>
            <w:tcW w:w="3267" w:type="pct"/>
            <w:tcBorders>
              <w:top w:val="nil"/>
              <w:left w:val="nil"/>
              <w:bottom w:val="single" w:sz="4" w:space="0" w:color="auto"/>
              <w:right w:val="single" w:sz="4" w:space="0" w:color="auto"/>
            </w:tcBorders>
            <w:noWrap/>
            <w:vAlign w:val="bottom"/>
          </w:tcPr>
          <w:p w14:paraId="0E30DFEC" w14:textId="77777777" w:rsidR="00D65ED7" w:rsidRPr="00745EEB" w:rsidRDefault="00D65ED7" w:rsidP="00B64AC0">
            <w:pPr>
              <w:pStyle w:val="NoSpacing"/>
              <w:rPr>
                <w:rFonts w:cs="Arial"/>
                <w:color w:val="548DD4"/>
                <w:sz w:val="20"/>
                <w:szCs w:val="20"/>
                <w:lang w:val="en-AU"/>
              </w:rPr>
            </w:pPr>
          </w:p>
        </w:tc>
      </w:tr>
      <w:tr w:rsidR="00D65ED7" w:rsidRPr="00745EEB" w14:paraId="0E30DFF0"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DFEE"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Individuals Name (Sole Proprietor)</w:t>
            </w:r>
          </w:p>
        </w:tc>
        <w:tc>
          <w:tcPr>
            <w:tcW w:w="3267" w:type="pct"/>
            <w:tcBorders>
              <w:top w:val="nil"/>
              <w:left w:val="nil"/>
              <w:bottom w:val="single" w:sz="4" w:space="0" w:color="auto"/>
              <w:right w:val="single" w:sz="4" w:space="0" w:color="auto"/>
            </w:tcBorders>
            <w:noWrap/>
            <w:vAlign w:val="bottom"/>
          </w:tcPr>
          <w:p w14:paraId="0E30DFEF" w14:textId="77777777" w:rsidR="00D65ED7" w:rsidRPr="00745EEB" w:rsidRDefault="00D65ED7" w:rsidP="00B64AC0">
            <w:pPr>
              <w:pStyle w:val="NoSpacing"/>
              <w:rPr>
                <w:rFonts w:cs="Arial"/>
                <w:color w:val="548DD4"/>
                <w:sz w:val="20"/>
                <w:szCs w:val="20"/>
                <w:lang w:val="en-AU"/>
              </w:rPr>
            </w:pPr>
          </w:p>
        </w:tc>
      </w:tr>
      <w:tr w:rsidR="00D65ED7" w:rsidRPr="00745EEB" w14:paraId="0E30DFF3"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DFF1"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Company Trading Name</w:t>
            </w:r>
          </w:p>
        </w:tc>
        <w:tc>
          <w:tcPr>
            <w:tcW w:w="3267" w:type="pct"/>
            <w:tcBorders>
              <w:top w:val="nil"/>
              <w:left w:val="nil"/>
              <w:bottom w:val="single" w:sz="4" w:space="0" w:color="auto"/>
              <w:right w:val="single" w:sz="4" w:space="0" w:color="auto"/>
            </w:tcBorders>
            <w:noWrap/>
            <w:vAlign w:val="bottom"/>
          </w:tcPr>
          <w:p w14:paraId="0E30DFF2" w14:textId="77777777" w:rsidR="00D65ED7" w:rsidRPr="00745EEB" w:rsidRDefault="00D65ED7" w:rsidP="00B64AC0">
            <w:pPr>
              <w:pStyle w:val="NoSpacing"/>
              <w:rPr>
                <w:rFonts w:cs="Arial"/>
                <w:color w:val="548DD4"/>
                <w:sz w:val="20"/>
                <w:szCs w:val="20"/>
                <w:lang w:val="en-AU"/>
              </w:rPr>
            </w:pPr>
          </w:p>
        </w:tc>
      </w:tr>
      <w:tr w:rsidR="00D65ED7" w:rsidRPr="00745EEB" w14:paraId="0E30DFF6"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DFF4"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ABN</w:t>
            </w:r>
          </w:p>
        </w:tc>
        <w:tc>
          <w:tcPr>
            <w:tcW w:w="3267" w:type="pct"/>
            <w:tcBorders>
              <w:top w:val="nil"/>
              <w:left w:val="nil"/>
              <w:bottom w:val="single" w:sz="4" w:space="0" w:color="auto"/>
              <w:right w:val="single" w:sz="4" w:space="0" w:color="auto"/>
            </w:tcBorders>
            <w:noWrap/>
            <w:vAlign w:val="bottom"/>
          </w:tcPr>
          <w:p w14:paraId="0E30DFF5" w14:textId="77777777" w:rsidR="00D65ED7" w:rsidRPr="00745EEB" w:rsidRDefault="00D65ED7" w:rsidP="00B64AC0">
            <w:pPr>
              <w:pStyle w:val="NoSpacing"/>
              <w:rPr>
                <w:rFonts w:cs="Arial"/>
                <w:color w:val="548DD4"/>
                <w:sz w:val="20"/>
                <w:szCs w:val="20"/>
                <w:lang w:val="en-AU"/>
              </w:rPr>
            </w:pPr>
          </w:p>
        </w:tc>
      </w:tr>
      <w:tr w:rsidR="00D65ED7" w:rsidRPr="00745EEB" w14:paraId="0E30DFF9"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DFF7"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ACN</w:t>
            </w:r>
          </w:p>
        </w:tc>
        <w:tc>
          <w:tcPr>
            <w:tcW w:w="3267" w:type="pct"/>
            <w:tcBorders>
              <w:top w:val="nil"/>
              <w:left w:val="nil"/>
              <w:bottom w:val="single" w:sz="4" w:space="0" w:color="auto"/>
              <w:right w:val="single" w:sz="4" w:space="0" w:color="auto"/>
            </w:tcBorders>
            <w:noWrap/>
            <w:vAlign w:val="bottom"/>
          </w:tcPr>
          <w:p w14:paraId="0E30DFF8" w14:textId="77777777" w:rsidR="00D65ED7" w:rsidRPr="00745EEB" w:rsidRDefault="00D65ED7" w:rsidP="00B64AC0">
            <w:pPr>
              <w:pStyle w:val="NoSpacing"/>
              <w:rPr>
                <w:rFonts w:cs="Arial"/>
                <w:color w:val="548DD4"/>
                <w:sz w:val="20"/>
                <w:szCs w:val="20"/>
                <w:lang w:val="en-AU"/>
              </w:rPr>
            </w:pPr>
          </w:p>
        </w:tc>
      </w:tr>
      <w:tr w:rsidR="00D65ED7" w:rsidRPr="00745EEB" w14:paraId="0E30DFFC"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DFFA"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Registered Office Address</w:t>
            </w:r>
          </w:p>
        </w:tc>
        <w:tc>
          <w:tcPr>
            <w:tcW w:w="3267" w:type="pct"/>
            <w:tcBorders>
              <w:top w:val="nil"/>
              <w:left w:val="nil"/>
              <w:bottom w:val="single" w:sz="4" w:space="0" w:color="auto"/>
              <w:right w:val="single" w:sz="4" w:space="0" w:color="auto"/>
            </w:tcBorders>
            <w:noWrap/>
            <w:vAlign w:val="bottom"/>
          </w:tcPr>
          <w:p w14:paraId="0E30DFFB" w14:textId="77777777" w:rsidR="00D65ED7" w:rsidRPr="00745EEB" w:rsidRDefault="00D65ED7" w:rsidP="00B64AC0">
            <w:pPr>
              <w:pStyle w:val="NoSpacing"/>
              <w:rPr>
                <w:rFonts w:cs="Arial"/>
                <w:color w:val="548DD4"/>
                <w:sz w:val="20"/>
                <w:szCs w:val="20"/>
                <w:lang w:val="en-AU"/>
              </w:rPr>
            </w:pPr>
          </w:p>
        </w:tc>
      </w:tr>
      <w:tr w:rsidR="00D65ED7" w:rsidRPr="00745EEB" w14:paraId="0E30DFFF"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DFFD"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Other Address</w:t>
            </w:r>
          </w:p>
        </w:tc>
        <w:tc>
          <w:tcPr>
            <w:tcW w:w="3267" w:type="pct"/>
            <w:tcBorders>
              <w:top w:val="nil"/>
              <w:left w:val="nil"/>
              <w:bottom w:val="single" w:sz="4" w:space="0" w:color="auto"/>
              <w:right w:val="single" w:sz="4" w:space="0" w:color="auto"/>
            </w:tcBorders>
            <w:noWrap/>
            <w:vAlign w:val="bottom"/>
          </w:tcPr>
          <w:p w14:paraId="0E30DFFE" w14:textId="77777777" w:rsidR="00D65ED7" w:rsidRPr="00745EEB" w:rsidRDefault="00D65ED7" w:rsidP="00B64AC0">
            <w:pPr>
              <w:pStyle w:val="NoSpacing"/>
              <w:rPr>
                <w:rFonts w:cs="Arial"/>
                <w:color w:val="548DD4"/>
                <w:sz w:val="20"/>
                <w:szCs w:val="20"/>
                <w:lang w:val="en-AU"/>
              </w:rPr>
            </w:pPr>
          </w:p>
        </w:tc>
      </w:tr>
      <w:tr w:rsidR="00D65ED7" w:rsidRPr="00745EEB" w14:paraId="0E30E002"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E000"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Postal Address</w:t>
            </w:r>
          </w:p>
        </w:tc>
        <w:tc>
          <w:tcPr>
            <w:tcW w:w="3267" w:type="pct"/>
            <w:tcBorders>
              <w:top w:val="nil"/>
              <w:left w:val="nil"/>
              <w:bottom w:val="single" w:sz="4" w:space="0" w:color="auto"/>
              <w:right w:val="single" w:sz="4" w:space="0" w:color="auto"/>
            </w:tcBorders>
            <w:noWrap/>
            <w:vAlign w:val="bottom"/>
          </w:tcPr>
          <w:p w14:paraId="0E30E001" w14:textId="77777777" w:rsidR="00D65ED7" w:rsidRPr="00745EEB" w:rsidRDefault="00D65ED7" w:rsidP="00B64AC0">
            <w:pPr>
              <w:pStyle w:val="NoSpacing"/>
              <w:rPr>
                <w:rFonts w:cs="Arial"/>
                <w:color w:val="548DD4"/>
                <w:sz w:val="20"/>
                <w:szCs w:val="20"/>
                <w:lang w:val="en-AU"/>
              </w:rPr>
            </w:pPr>
          </w:p>
        </w:tc>
      </w:tr>
      <w:tr w:rsidR="00D65ED7" w:rsidRPr="00745EEB" w14:paraId="0E30E005"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E003"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Tender Enquiry Contact – Name</w:t>
            </w:r>
          </w:p>
        </w:tc>
        <w:tc>
          <w:tcPr>
            <w:tcW w:w="3267" w:type="pct"/>
            <w:tcBorders>
              <w:top w:val="nil"/>
              <w:left w:val="nil"/>
              <w:bottom w:val="single" w:sz="4" w:space="0" w:color="auto"/>
              <w:right w:val="single" w:sz="4" w:space="0" w:color="auto"/>
            </w:tcBorders>
            <w:noWrap/>
            <w:vAlign w:val="bottom"/>
          </w:tcPr>
          <w:p w14:paraId="0E30E004" w14:textId="77777777" w:rsidR="00D65ED7" w:rsidRPr="00745EEB" w:rsidRDefault="00D65ED7" w:rsidP="00B64AC0">
            <w:pPr>
              <w:pStyle w:val="NoSpacing"/>
              <w:rPr>
                <w:rFonts w:cs="Arial"/>
                <w:color w:val="548DD4"/>
                <w:sz w:val="20"/>
                <w:szCs w:val="20"/>
                <w:lang w:val="en-AU"/>
              </w:rPr>
            </w:pPr>
          </w:p>
        </w:tc>
      </w:tr>
      <w:tr w:rsidR="00D65ED7" w:rsidRPr="00745EEB" w14:paraId="0E30E008"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E006"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Tender Enquiry Contact – Phone</w:t>
            </w:r>
          </w:p>
        </w:tc>
        <w:tc>
          <w:tcPr>
            <w:tcW w:w="3267" w:type="pct"/>
            <w:tcBorders>
              <w:top w:val="nil"/>
              <w:left w:val="nil"/>
              <w:bottom w:val="single" w:sz="4" w:space="0" w:color="auto"/>
              <w:right w:val="single" w:sz="4" w:space="0" w:color="auto"/>
            </w:tcBorders>
            <w:noWrap/>
            <w:vAlign w:val="bottom"/>
          </w:tcPr>
          <w:p w14:paraId="0E30E007" w14:textId="77777777" w:rsidR="00D65ED7" w:rsidRPr="00745EEB" w:rsidRDefault="00D65ED7" w:rsidP="00B64AC0">
            <w:pPr>
              <w:pStyle w:val="NoSpacing"/>
              <w:rPr>
                <w:rFonts w:cs="Arial"/>
                <w:color w:val="548DD4"/>
                <w:sz w:val="20"/>
                <w:szCs w:val="20"/>
                <w:lang w:val="en-AU"/>
              </w:rPr>
            </w:pPr>
          </w:p>
        </w:tc>
      </w:tr>
      <w:tr w:rsidR="00D65ED7" w:rsidRPr="00745EEB" w14:paraId="0E30E00B"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E009"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Tender Enquiry Contact - Email</w:t>
            </w:r>
          </w:p>
        </w:tc>
        <w:tc>
          <w:tcPr>
            <w:tcW w:w="3267" w:type="pct"/>
            <w:tcBorders>
              <w:top w:val="nil"/>
              <w:left w:val="nil"/>
              <w:bottom w:val="single" w:sz="4" w:space="0" w:color="auto"/>
              <w:right w:val="single" w:sz="4" w:space="0" w:color="auto"/>
            </w:tcBorders>
            <w:noWrap/>
            <w:vAlign w:val="bottom"/>
          </w:tcPr>
          <w:p w14:paraId="0E30E00A" w14:textId="77777777" w:rsidR="00D65ED7" w:rsidRPr="00745EEB" w:rsidRDefault="00D65ED7" w:rsidP="00B64AC0">
            <w:pPr>
              <w:pStyle w:val="NoSpacing"/>
              <w:rPr>
                <w:rFonts w:cs="Arial"/>
                <w:color w:val="548DD4"/>
                <w:sz w:val="20"/>
                <w:szCs w:val="20"/>
                <w:lang w:val="en-AU"/>
              </w:rPr>
            </w:pPr>
          </w:p>
        </w:tc>
      </w:tr>
      <w:tr w:rsidR="00D65ED7" w:rsidRPr="00745EEB" w14:paraId="0E30E00E"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E00C"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Supplier Representative - Name</w:t>
            </w:r>
          </w:p>
        </w:tc>
        <w:tc>
          <w:tcPr>
            <w:tcW w:w="3267" w:type="pct"/>
            <w:tcBorders>
              <w:top w:val="nil"/>
              <w:left w:val="nil"/>
              <w:bottom w:val="single" w:sz="4" w:space="0" w:color="auto"/>
              <w:right w:val="single" w:sz="4" w:space="0" w:color="auto"/>
            </w:tcBorders>
            <w:noWrap/>
            <w:vAlign w:val="bottom"/>
          </w:tcPr>
          <w:p w14:paraId="0E30E00D" w14:textId="77777777" w:rsidR="00D65ED7" w:rsidRPr="00745EEB" w:rsidRDefault="00D65ED7" w:rsidP="00B64AC0">
            <w:pPr>
              <w:pStyle w:val="NoSpacing"/>
              <w:rPr>
                <w:rFonts w:cs="Arial"/>
                <w:color w:val="548DD4"/>
                <w:sz w:val="20"/>
                <w:szCs w:val="20"/>
                <w:lang w:val="en-AU"/>
              </w:rPr>
            </w:pPr>
          </w:p>
        </w:tc>
      </w:tr>
      <w:tr w:rsidR="00D65ED7" w:rsidRPr="00745EEB" w14:paraId="0E30E011"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E00F"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Supplier Representative - Telephone</w:t>
            </w:r>
          </w:p>
        </w:tc>
        <w:tc>
          <w:tcPr>
            <w:tcW w:w="3267" w:type="pct"/>
            <w:tcBorders>
              <w:top w:val="nil"/>
              <w:left w:val="nil"/>
              <w:bottom w:val="single" w:sz="4" w:space="0" w:color="auto"/>
              <w:right w:val="single" w:sz="4" w:space="0" w:color="auto"/>
            </w:tcBorders>
            <w:noWrap/>
            <w:vAlign w:val="bottom"/>
          </w:tcPr>
          <w:p w14:paraId="0E30E010" w14:textId="77777777" w:rsidR="00D65ED7" w:rsidRPr="00745EEB" w:rsidRDefault="00D65ED7" w:rsidP="00B64AC0">
            <w:pPr>
              <w:pStyle w:val="NoSpacing"/>
              <w:rPr>
                <w:rFonts w:cs="Arial"/>
                <w:color w:val="548DD4"/>
                <w:sz w:val="20"/>
                <w:szCs w:val="20"/>
                <w:lang w:val="en-AU"/>
              </w:rPr>
            </w:pPr>
          </w:p>
        </w:tc>
      </w:tr>
      <w:tr w:rsidR="00D65ED7" w:rsidRPr="00745EEB" w14:paraId="0E30E014"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E012"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Supplier Representative - Email</w:t>
            </w:r>
          </w:p>
        </w:tc>
        <w:tc>
          <w:tcPr>
            <w:tcW w:w="3267" w:type="pct"/>
            <w:tcBorders>
              <w:top w:val="nil"/>
              <w:left w:val="nil"/>
              <w:bottom w:val="single" w:sz="4" w:space="0" w:color="auto"/>
              <w:right w:val="single" w:sz="4" w:space="0" w:color="auto"/>
            </w:tcBorders>
            <w:noWrap/>
            <w:vAlign w:val="bottom"/>
          </w:tcPr>
          <w:p w14:paraId="0E30E013" w14:textId="77777777" w:rsidR="00D65ED7" w:rsidRPr="00745EEB" w:rsidRDefault="00D65ED7" w:rsidP="00B64AC0">
            <w:pPr>
              <w:pStyle w:val="NoSpacing"/>
              <w:rPr>
                <w:rFonts w:cs="Arial"/>
                <w:color w:val="548DD4"/>
                <w:sz w:val="20"/>
                <w:szCs w:val="20"/>
                <w:lang w:val="en-AU"/>
              </w:rPr>
            </w:pPr>
          </w:p>
        </w:tc>
      </w:tr>
      <w:tr w:rsidR="00D65ED7" w:rsidRPr="00745EEB" w14:paraId="0E30E01A"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E018"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Supplier Sales Order Contact - Name</w:t>
            </w:r>
          </w:p>
        </w:tc>
        <w:tc>
          <w:tcPr>
            <w:tcW w:w="3267" w:type="pct"/>
            <w:tcBorders>
              <w:top w:val="nil"/>
              <w:left w:val="nil"/>
              <w:bottom w:val="single" w:sz="4" w:space="0" w:color="auto"/>
              <w:right w:val="single" w:sz="4" w:space="0" w:color="auto"/>
            </w:tcBorders>
            <w:noWrap/>
            <w:vAlign w:val="bottom"/>
          </w:tcPr>
          <w:p w14:paraId="0E30E019" w14:textId="77777777" w:rsidR="00D65ED7" w:rsidRPr="00745EEB" w:rsidRDefault="00D65ED7" w:rsidP="00B64AC0">
            <w:pPr>
              <w:pStyle w:val="NoSpacing"/>
              <w:rPr>
                <w:rFonts w:cs="Arial"/>
                <w:color w:val="548DD4"/>
                <w:sz w:val="20"/>
                <w:szCs w:val="20"/>
                <w:lang w:val="en-AU"/>
              </w:rPr>
            </w:pPr>
          </w:p>
        </w:tc>
      </w:tr>
      <w:tr w:rsidR="00D65ED7" w:rsidRPr="00745EEB" w14:paraId="0E30E01D"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E01B"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Supplier Sales Order Contact - Telephone</w:t>
            </w:r>
          </w:p>
        </w:tc>
        <w:tc>
          <w:tcPr>
            <w:tcW w:w="3267" w:type="pct"/>
            <w:tcBorders>
              <w:top w:val="nil"/>
              <w:left w:val="nil"/>
              <w:bottom w:val="single" w:sz="4" w:space="0" w:color="auto"/>
              <w:right w:val="single" w:sz="4" w:space="0" w:color="auto"/>
            </w:tcBorders>
            <w:noWrap/>
            <w:vAlign w:val="bottom"/>
          </w:tcPr>
          <w:p w14:paraId="0E30E01C" w14:textId="77777777" w:rsidR="00D65ED7" w:rsidRPr="00745EEB" w:rsidRDefault="00D65ED7" w:rsidP="00B64AC0">
            <w:pPr>
              <w:pStyle w:val="NoSpacing"/>
              <w:rPr>
                <w:rFonts w:cs="Arial"/>
                <w:color w:val="548DD4"/>
                <w:sz w:val="20"/>
                <w:szCs w:val="20"/>
                <w:lang w:val="en-AU"/>
              </w:rPr>
            </w:pPr>
          </w:p>
        </w:tc>
      </w:tr>
      <w:tr w:rsidR="00D65ED7" w:rsidRPr="00745EEB" w14:paraId="0E30E020"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E01E"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Supplier Sales Order Contact - Email</w:t>
            </w:r>
          </w:p>
        </w:tc>
        <w:tc>
          <w:tcPr>
            <w:tcW w:w="3267" w:type="pct"/>
            <w:tcBorders>
              <w:top w:val="nil"/>
              <w:left w:val="nil"/>
              <w:bottom w:val="single" w:sz="4" w:space="0" w:color="auto"/>
              <w:right w:val="single" w:sz="4" w:space="0" w:color="auto"/>
            </w:tcBorders>
            <w:noWrap/>
            <w:vAlign w:val="bottom"/>
          </w:tcPr>
          <w:p w14:paraId="0E30E01F" w14:textId="77777777" w:rsidR="00D65ED7" w:rsidRPr="00745EEB" w:rsidRDefault="00D65ED7" w:rsidP="00B64AC0">
            <w:pPr>
              <w:pStyle w:val="NoSpacing"/>
              <w:rPr>
                <w:rFonts w:cs="Arial"/>
                <w:color w:val="548DD4"/>
                <w:sz w:val="20"/>
                <w:szCs w:val="20"/>
                <w:lang w:val="en-AU"/>
              </w:rPr>
            </w:pPr>
          </w:p>
        </w:tc>
      </w:tr>
      <w:tr w:rsidR="00D65ED7" w:rsidRPr="00745EEB" w14:paraId="0E30E026"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E024"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Accounts Payable Contact - Email</w:t>
            </w:r>
          </w:p>
        </w:tc>
        <w:tc>
          <w:tcPr>
            <w:tcW w:w="3267" w:type="pct"/>
            <w:tcBorders>
              <w:top w:val="nil"/>
              <w:left w:val="nil"/>
              <w:bottom w:val="single" w:sz="4" w:space="0" w:color="auto"/>
              <w:right w:val="single" w:sz="4" w:space="0" w:color="auto"/>
            </w:tcBorders>
            <w:noWrap/>
            <w:vAlign w:val="bottom"/>
          </w:tcPr>
          <w:p w14:paraId="0E30E025" w14:textId="77777777" w:rsidR="00D65ED7" w:rsidRPr="00745EEB" w:rsidRDefault="00D65ED7" w:rsidP="00B64AC0">
            <w:pPr>
              <w:pStyle w:val="NoSpacing"/>
              <w:rPr>
                <w:rFonts w:cs="Arial"/>
                <w:color w:val="548DD4"/>
                <w:sz w:val="20"/>
                <w:szCs w:val="20"/>
                <w:lang w:val="en-AU"/>
              </w:rPr>
            </w:pPr>
          </w:p>
        </w:tc>
      </w:tr>
      <w:tr w:rsidR="00D65ED7" w:rsidRPr="00745EEB" w14:paraId="0E30E029"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E027"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Chief Executive Officer Name</w:t>
            </w:r>
          </w:p>
        </w:tc>
        <w:tc>
          <w:tcPr>
            <w:tcW w:w="3267" w:type="pct"/>
            <w:tcBorders>
              <w:top w:val="nil"/>
              <w:left w:val="nil"/>
              <w:bottom w:val="single" w:sz="4" w:space="0" w:color="auto"/>
              <w:right w:val="single" w:sz="4" w:space="0" w:color="auto"/>
            </w:tcBorders>
            <w:noWrap/>
            <w:vAlign w:val="bottom"/>
          </w:tcPr>
          <w:p w14:paraId="0E30E028" w14:textId="77777777" w:rsidR="00D65ED7" w:rsidRPr="00745EEB" w:rsidRDefault="00D65ED7" w:rsidP="00B64AC0">
            <w:pPr>
              <w:pStyle w:val="NoSpacing"/>
              <w:rPr>
                <w:rFonts w:cs="Arial"/>
                <w:color w:val="548DD4"/>
                <w:sz w:val="20"/>
                <w:szCs w:val="20"/>
                <w:lang w:val="en-AU"/>
              </w:rPr>
            </w:pPr>
          </w:p>
        </w:tc>
      </w:tr>
      <w:tr w:rsidR="00D65ED7" w:rsidRPr="00745EEB" w14:paraId="0E30E02C"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E02A"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Switchboard - Telephone</w:t>
            </w:r>
          </w:p>
        </w:tc>
        <w:tc>
          <w:tcPr>
            <w:tcW w:w="3267" w:type="pct"/>
            <w:tcBorders>
              <w:top w:val="nil"/>
              <w:left w:val="nil"/>
              <w:bottom w:val="single" w:sz="4" w:space="0" w:color="auto"/>
              <w:right w:val="single" w:sz="4" w:space="0" w:color="auto"/>
            </w:tcBorders>
            <w:noWrap/>
            <w:vAlign w:val="bottom"/>
          </w:tcPr>
          <w:p w14:paraId="0E30E02B" w14:textId="77777777" w:rsidR="00D65ED7" w:rsidRPr="00745EEB" w:rsidRDefault="00D65ED7" w:rsidP="00B64AC0">
            <w:pPr>
              <w:pStyle w:val="NoSpacing"/>
              <w:rPr>
                <w:rFonts w:cs="Arial"/>
                <w:color w:val="548DD4"/>
                <w:sz w:val="20"/>
                <w:szCs w:val="20"/>
                <w:lang w:val="en-AU"/>
              </w:rPr>
            </w:pPr>
          </w:p>
        </w:tc>
      </w:tr>
      <w:tr w:rsidR="00D65ED7" w:rsidRPr="00745EEB" w14:paraId="0E30E02F"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E02D" w14:textId="77777777" w:rsidR="00D65ED7" w:rsidRPr="00745EEB" w:rsidRDefault="00D65ED7" w:rsidP="00B64AC0">
            <w:pPr>
              <w:pStyle w:val="NoSpacing"/>
              <w:jc w:val="right"/>
              <w:rPr>
                <w:rFonts w:cs="Arial"/>
                <w:sz w:val="20"/>
                <w:szCs w:val="20"/>
                <w:lang w:val="en-AU"/>
              </w:rPr>
            </w:pPr>
            <w:r w:rsidRPr="00745EEB">
              <w:rPr>
                <w:rFonts w:cs="Arial"/>
                <w:sz w:val="20"/>
                <w:szCs w:val="20"/>
                <w:lang w:val="en-AU"/>
              </w:rPr>
              <w:t>Company - Email</w:t>
            </w:r>
          </w:p>
        </w:tc>
        <w:tc>
          <w:tcPr>
            <w:tcW w:w="3267" w:type="pct"/>
            <w:tcBorders>
              <w:top w:val="nil"/>
              <w:left w:val="nil"/>
              <w:bottom w:val="single" w:sz="4" w:space="0" w:color="auto"/>
              <w:right w:val="single" w:sz="4" w:space="0" w:color="auto"/>
            </w:tcBorders>
            <w:noWrap/>
            <w:vAlign w:val="bottom"/>
          </w:tcPr>
          <w:p w14:paraId="0E30E02E" w14:textId="77777777" w:rsidR="00D65ED7" w:rsidRPr="00745EEB" w:rsidRDefault="00D65ED7" w:rsidP="00B64AC0">
            <w:pPr>
              <w:pStyle w:val="NoSpacing"/>
              <w:rPr>
                <w:rFonts w:cs="Arial"/>
                <w:color w:val="548DD4"/>
                <w:sz w:val="20"/>
                <w:szCs w:val="20"/>
                <w:lang w:val="en-AU"/>
              </w:rPr>
            </w:pPr>
          </w:p>
        </w:tc>
      </w:tr>
      <w:tr w:rsidR="00D65ED7" w:rsidRPr="00745EEB" w14:paraId="0E30E032" w14:textId="77777777" w:rsidTr="00625C4F">
        <w:trPr>
          <w:trHeight w:val="506"/>
        </w:trPr>
        <w:tc>
          <w:tcPr>
            <w:tcW w:w="1733" w:type="pct"/>
            <w:tcBorders>
              <w:top w:val="nil"/>
              <w:left w:val="single" w:sz="4" w:space="0" w:color="auto"/>
              <w:bottom w:val="single" w:sz="4" w:space="0" w:color="auto"/>
              <w:right w:val="single" w:sz="4" w:space="0" w:color="auto"/>
            </w:tcBorders>
            <w:shd w:val="clear" w:color="000000" w:fill="BFBFBF"/>
            <w:vAlign w:val="bottom"/>
          </w:tcPr>
          <w:p w14:paraId="0E30E030" w14:textId="77777777" w:rsidR="00D65ED7" w:rsidRPr="00745EEB" w:rsidRDefault="00D65ED7" w:rsidP="00B64AC0">
            <w:pPr>
              <w:pStyle w:val="NoSpacing"/>
              <w:jc w:val="right"/>
              <w:rPr>
                <w:rFonts w:cs="Arial"/>
                <w:sz w:val="20"/>
                <w:szCs w:val="20"/>
                <w:lang w:val="en-AU"/>
              </w:rPr>
            </w:pPr>
            <w:proofErr w:type="gramStart"/>
            <w:r w:rsidRPr="00745EEB">
              <w:rPr>
                <w:rFonts w:cs="Arial"/>
                <w:sz w:val="20"/>
                <w:szCs w:val="20"/>
                <w:lang w:val="en-AU"/>
              </w:rPr>
              <w:t>Company  -</w:t>
            </w:r>
            <w:proofErr w:type="gramEnd"/>
            <w:r w:rsidRPr="00745EEB">
              <w:rPr>
                <w:rFonts w:cs="Arial"/>
                <w:sz w:val="20"/>
                <w:szCs w:val="20"/>
                <w:lang w:val="en-AU"/>
              </w:rPr>
              <w:t xml:space="preserve"> Website</w:t>
            </w:r>
          </w:p>
        </w:tc>
        <w:tc>
          <w:tcPr>
            <w:tcW w:w="3267" w:type="pct"/>
            <w:tcBorders>
              <w:top w:val="nil"/>
              <w:left w:val="nil"/>
              <w:bottom w:val="single" w:sz="4" w:space="0" w:color="auto"/>
              <w:right w:val="single" w:sz="4" w:space="0" w:color="auto"/>
            </w:tcBorders>
            <w:noWrap/>
            <w:vAlign w:val="bottom"/>
          </w:tcPr>
          <w:p w14:paraId="0E30E031" w14:textId="77777777" w:rsidR="00D65ED7" w:rsidRPr="00745EEB" w:rsidRDefault="00D65ED7" w:rsidP="00B64AC0">
            <w:pPr>
              <w:pStyle w:val="NoSpacing"/>
              <w:rPr>
                <w:rFonts w:cs="Arial"/>
                <w:color w:val="548DD4"/>
                <w:sz w:val="20"/>
                <w:szCs w:val="20"/>
                <w:lang w:val="en-AU"/>
              </w:rPr>
            </w:pPr>
          </w:p>
        </w:tc>
      </w:tr>
    </w:tbl>
    <w:p w14:paraId="0E30E033" w14:textId="77777777" w:rsidR="00D65ED7" w:rsidRPr="00745EEB" w:rsidRDefault="00D65ED7" w:rsidP="00B64AC0">
      <w:pPr>
        <w:pStyle w:val="SUBTITLE"/>
        <w:rPr>
          <w:rFonts w:ascii="Arial" w:hAnsi="Arial"/>
          <w:sz w:val="20"/>
          <w:szCs w:val="20"/>
        </w:rPr>
      </w:pPr>
    </w:p>
    <w:p w14:paraId="0E30E034" w14:textId="77777777" w:rsidR="00D65ED7" w:rsidRPr="00745EEB" w:rsidRDefault="00D65ED7" w:rsidP="00625C4F">
      <w:pPr>
        <w:pStyle w:val="SUBTITLE"/>
        <w:rPr>
          <w:rFonts w:ascii="Arial" w:hAnsi="Arial"/>
          <w:sz w:val="24"/>
          <w:szCs w:val="24"/>
        </w:rPr>
      </w:pPr>
      <w:bookmarkStart w:id="150" w:name="_Toc340230514"/>
      <w:bookmarkStart w:id="151" w:name="_Toc340230549"/>
      <w:bookmarkStart w:id="152" w:name="_Toc365973976"/>
      <w:r w:rsidRPr="00745EEB">
        <w:rPr>
          <w:rFonts w:ascii="Arial" w:hAnsi="Arial"/>
          <w:sz w:val="24"/>
          <w:szCs w:val="24"/>
        </w:rPr>
        <w:lastRenderedPageBreak/>
        <w:t>DISPUTE SCHEDULE</w:t>
      </w:r>
      <w:bookmarkEnd w:id="150"/>
      <w:bookmarkEnd w:id="151"/>
      <w:bookmarkEnd w:id="152"/>
    </w:p>
    <w:p w14:paraId="0E30E035" w14:textId="77777777" w:rsidR="00D65ED7" w:rsidRPr="00745EEB" w:rsidRDefault="00D65ED7" w:rsidP="00625C4F">
      <w:pPr>
        <w:pStyle w:val="Clause1"/>
        <w:rPr>
          <w:rFonts w:cs="Arial"/>
          <w:szCs w:val="24"/>
        </w:rPr>
      </w:pPr>
      <w:bookmarkStart w:id="153" w:name="_Toc340230353"/>
      <w:bookmarkStart w:id="154" w:name="_Toc340230515"/>
      <w:bookmarkStart w:id="155" w:name="_Toc340230577"/>
      <w:bookmarkStart w:id="156" w:name="_Toc340239382"/>
      <w:bookmarkStart w:id="157" w:name="_Toc365973977"/>
      <w:r w:rsidRPr="00745EEB">
        <w:rPr>
          <w:rFonts w:cs="Arial"/>
          <w:szCs w:val="24"/>
        </w:rPr>
        <w:t>Disputes</w:t>
      </w:r>
      <w:bookmarkEnd w:id="153"/>
      <w:bookmarkEnd w:id="154"/>
      <w:bookmarkEnd w:id="155"/>
      <w:bookmarkEnd w:id="156"/>
      <w:bookmarkEnd w:id="157"/>
    </w:p>
    <w:p w14:paraId="0E30E036" w14:textId="77777777" w:rsidR="00D65ED7" w:rsidRPr="00745EEB" w:rsidRDefault="00D65ED7" w:rsidP="0048674E">
      <w:pPr>
        <w:pStyle w:val="Clause2"/>
        <w:rPr>
          <w:rFonts w:cs="Arial"/>
          <w:sz w:val="20"/>
          <w:szCs w:val="20"/>
        </w:rPr>
      </w:pPr>
      <w:r w:rsidRPr="00745EEB">
        <w:rPr>
          <w:rFonts w:cs="Arial"/>
          <w:sz w:val="20"/>
          <w:szCs w:val="20"/>
        </w:rPr>
        <w:t>Dispute Notice</w:t>
      </w:r>
    </w:p>
    <w:p w14:paraId="0E30E037" w14:textId="77777777" w:rsidR="00D65ED7" w:rsidRPr="00745EEB" w:rsidRDefault="00D65ED7" w:rsidP="00625C4F">
      <w:pPr>
        <w:pStyle w:val="ClauseNoFormat"/>
        <w:rPr>
          <w:sz w:val="20"/>
          <w:szCs w:val="20"/>
        </w:rPr>
      </w:pPr>
      <w:r w:rsidRPr="00745EEB">
        <w:rPr>
          <w:sz w:val="20"/>
          <w:szCs w:val="20"/>
        </w:rPr>
        <w:t xml:space="preserve">Either party may give written notice of a Dispute to the other party (“Dispute Notice”).  A party giving a Dispute Notice must provide details of the history and circumstances of the Dispute and give reasons for why the party is disputing the issue.  </w:t>
      </w:r>
    </w:p>
    <w:p w14:paraId="0E30E038" w14:textId="77777777" w:rsidR="00D65ED7" w:rsidRPr="00745EEB" w:rsidRDefault="00D65ED7" w:rsidP="0048674E">
      <w:pPr>
        <w:pStyle w:val="Clause2"/>
        <w:rPr>
          <w:rFonts w:cs="Arial"/>
          <w:sz w:val="20"/>
          <w:szCs w:val="20"/>
        </w:rPr>
      </w:pPr>
      <w:r w:rsidRPr="00745EEB">
        <w:rPr>
          <w:rFonts w:cs="Arial"/>
          <w:sz w:val="20"/>
          <w:szCs w:val="20"/>
        </w:rPr>
        <w:t>Escalation</w:t>
      </w:r>
    </w:p>
    <w:p w14:paraId="0E30E039" w14:textId="77777777" w:rsidR="00D65ED7" w:rsidRPr="00745EEB" w:rsidRDefault="00D65ED7" w:rsidP="00625C4F">
      <w:pPr>
        <w:pStyle w:val="ClauseNoFormat"/>
        <w:rPr>
          <w:sz w:val="20"/>
          <w:szCs w:val="20"/>
        </w:rPr>
      </w:pPr>
      <w:r w:rsidRPr="00745EEB">
        <w:rPr>
          <w:sz w:val="20"/>
          <w:szCs w:val="20"/>
        </w:rPr>
        <w:t xml:space="preserve">At the expiration of 5 Business Days from the date of the Dispute Notice, unless the Dispute has otherwise settled, the Dispute may be submitted to the dispute resolution process described in clause </w:t>
      </w:r>
      <w:r w:rsidR="005518DE" w:rsidRPr="00745EEB">
        <w:fldChar w:fldCharType="begin"/>
      </w:r>
      <w:r w:rsidR="005518DE" w:rsidRPr="00745EEB">
        <w:instrText xml:space="preserve"> REF _Ref340150540 \r \h  \* MERGEFORMAT </w:instrText>
      </w:r>
      <w:r w:rsidR="005518DE" w:rsidRPr="00745EEB">
        <w:fldChar w:fldCharType="separate"/>
      </w:r>
      <w:r w:rsidRPr="00745EEB">
        <w:rPr>
          <w:sz w:val="20"/>
          <w:szCs w:val="20"/>
        </w:rPr>
        <w:t>1.3</w:t>
      </w:r>
      <w:r w:rsidR="005518DE" w:rsidRPr="00745EEB">
        <w:fldChar w:fldCharType="end"/>
      </w:r>
      <w:r w:rsidRPr="00745EEB">
        <w:rPr>
          <w:sz w:val="20"/>
          <w:szCs w:val="20"/>
        </w:rPr>
        <w:t xml:space="preserve"> (Process).</w:t>
      </w:r>
    </w:p>
    <w:p w14:paraId="0E30E03A" w14:textId="77777777" w:rsidR="00D65ED7" w:rsidRPr="00745EEB" w:rsidRDefault="00D65ED7" w:rsidP="0048674E">
      <w:pPr>
        <w:pStyle w:val="Clause2"/>
        <w:rPr>
          <w:rFonts w:cs="Arial"/>
          <w:sz w:val="20"/>
          <w:szCs w:val="20"/>
        </w:rPr>
      </w:pPr>
      <w:bookmarkStart w:id="158" w:name="_Ref340150540"/>
      <w:r w:rsidRPr="00745EEB">
        <w:rPr>
          <w:rFonts w:cs="Arial"/>
          <w:sz w:val="20"/>
          <w:szCs w:val="20"/>
        </w:rPr>
        <w:t>Process</w:t>
      </w:r>
      <w:bookmarkEnd w:id="158"/>
    </w:p>
    <w:p w14:paraId="0E30E03B" w14:textId="77777777" w:rsidR="00D65ED7" w:rsidRPr="00745EEB" w:rsidRDefault="00D65ED7" w:rsidP="00625C4F">
      <w:pPr>
        <w:pStyle w:val="ClauseNoFormat"/>
        <w:rPr>
          <w:sz w:val="20"/>
          <w:szCs w:val="20"/>
        </w:rPr>
      </w:pPr>
      <w:r w:rsidRPr="00745EEB">
        <w:rPr>
          <w:sz w:val="20"/>
          <w:szCs w:val="20"/>
        </w:rPr>
        <w:t>Any Dispute submitted to the dispute resolution process will be dealt with in the following manner:</w:t>
      </w:r>
    </w:p>
    <w:p w14:paraId="0E30E03C" w14:textId="77777777" w:rsidR="00D65ED7" w:rsidRPr="00745EEB" w:rsidRDefault="00D65ED7" w:rsidP="00625C4F">
      <w:pPr>
        <w:pStyle w:val="Clause4"/>
        <w:rPr>
          <w:rFonts w:cs="Arial"/>
          <w:sz w:val="20"/>
          <w:szCs w:val="20"/>
        </w:rPr>
      </w:pPr>
      <w:r w:rsidRPr="00745EEB">
        <w:rPr>
          <w:rFonts w:cs="Arial"/>
          <w:sz w:val="20"/>
          <w:szCs w:val="20"/>
        </w:rPr>
        <w:t xml:space="preserve">the Dispute will be referred initially to the Principal Representative and the Supplier Representative.  The parties’ representatives will attempt to settle the Dispute within 5 Business Days of the referral; </w:t>
      </w:r>
    </w:p>
    <w:p w14:paraId="0E30E03D" w14:textId="77777777" w:rsidR="00D65ED7" w:rsidRPr="00745EEB" w:rsidRDefault="00D65ED7" w:rsidP="00625C4F">
      <w:pPr>
        <w:pStyle w:val="Clause4"/>
        <w:rPr>
          <w:rFonts w:cs="Arial"/>
          <w:sz w:val="20"/>
          <w:szCs w:val="20"/>
        </w:rPr>
      </w:pPr>
      <w:r w:rsidRPr="00745EEB">
        <w:rPr>
          <w:rFonts w:cs="Arial"/>
          <w:sz w:val="20"/>
          <w:szCs w:val="20"/>
        </w:rPr>
        <w:t>if the Principal Representative and the Supplier Representative are unable to resolve the Dispute within those 5 Business Days, or other such period as is agreed, the Dispute will be referred to the parties’ respective senior management at a level deemed appropriate by each party given the nature of the Dispute; and</w:t>
      </w:r>
    </w:p>
    <w:p w14:paraId="0E30E03E" w14:textId="77777777" w:rsidR="00D65ED7" w:rsidRPr="00745EEB" w:rsidRDefault="00D65ED7" w:rsidP="00625C4F">
      <w:pPr>
        <w:pStyle w:val="Clause4"/>
        <w:rPr>
          <w:rFonts w:cs="Arial"/>
          <w:sz w:val="20"/>
          <w:szCs w:val="20"/>
        </w:rPr>
      </w:pPr>
      <w:r w:rsidRPr="00745EEB">
        <w:rPr>
          <w:rFonts w:cs="Arial"/>
          <w:sz w:val="20"/>
          <w:szCs w:val="20"/>
        </w:rPr>
        <w:t xml:space="preserve">if the Dispute remains unresolved after a further 5 Business Days of the period referred to in clause </w:t>
      </w:r>
      <w:r w:rsidR="005518DE" w:rsidRPr="00745EEB">
        <w:fldChar w:fldCharType="begin"/>
      </w:r>
      <w:r w:rsidR="005518DE" w:rsidRPr="00745EEB">
        <w:instrText xml:space="preserve"> REF _Ref340150540 \r \h  \* MERGEFORMAT </w:instrText>
      </w:r>
      <w:r w:rsidR="005518DE" w:rsidRPr="00745EEB">
        <w:fldChar w:fldCharType="separate"/>
      </w:r>
      <w:r w:rsidRPr="00745EEB">
        <w:rPr>
          <w:rFonts w:cs="Arial"/>
          <w:sz w:val="20"/>
          <w:szCs w:val="20"/>
        </w:rPr>
        <w:t>1.3</w:t>
      </w:r>
      <w:r w:rsidR="005518DE" w:rsidRPr="00745EEB">
        <w:fldChar w:fldCharType="end"/>
      </w:r>
      <w:r w:rsidRPr="00745EEB">
        <w:rPr>
          <w:rFonts w:cs="Arial"/>
          <w:sz w:val="20"/>
          <w:szCs w:val="20"/>
        </w:rPr>
        <w:t xml:space="preserve"> (b), or other such period as is agreed, the parties will refer the Dispute to mediation by a single mediator in accordance with the procedure described below in clause </w:t>
      </w:r>
      <w:r w:rsidR="005518DE" w:rsidRPr="00745EEB">
        <w:fldChar w:fldCharType="begin"/>
      </w:r>
      <w:r w:rsidR="005518DE" w:rsidRPr="00745EEB">
        <w:instrText xml:space="preserve"> REF _Ref340150610 \r \h  \* MERGEFORMAT </w:instrText>
      </w:r>
      <w:r w:rsidR="005518DE" w:rsidRPr="00745EEB">
        <w:fldChar w:fldCharType="separate"/>
      </w:r>
      <w:r w:rsidRPr="00745EEB">
        <w:rPr>
          <w:rFonts w:cs="Arial"/>
          <w:sz w:val="20"/>
          <w:szCs w:val="20"/>
        </w:rPr>
        <w:t>1.4</w:t>
      </w:r>
      <w:r w:rsidR="005518DE" w:rsidRPr="00745EEB">
        <w:fldChar w:fldCharType="end"/>
      </w:r>
      <w:r w:rsidRPr="00745EEB">
        <w:rPr>
          <w:rFonts w:cs="Arial"/>
          <w:sz w:val="20"/>
          <w:szCs w:val="20"/>
        </w:rPr>
        <w:t xml:space="preserve"> (Mediation).  </w:t>
      </w:r>
    </w:p>
    <w:p w14:paraId="0E30E03F" w14:textId="77777777" w:rsidR="00D65ED7" w:rsidRPr="00745EEB" w:rsidRDefault="00D65ED7" w:rsidP="0048674E">
      <w:pPr>
        <w:pStyle w:val="Clause2"/>
        <w:rPr>
          <w:rFonts w:cs="Arial"/>
          <w:sz w:val="20"/>
          <w:szCs w:val="20"/>
        </w:rPr>
      </w:pPr>
      <w:bookmarkStart w:id="159" w:name="_Ref340150610"/>
      <w:r w:rsidRPr="00745EEB">
        <w:rPr>
          <w:rFonts w:cs="Arial"/>
          <w:sz w:val="20"/>
          <w:szCs w:val="20"/>
        </w:rPr>
        <w:t>Mediation</w:t>
      </w:r>
      <w:bookmarkEnd w:id="159"/>
    </w:p>
    <w:p w14:paraId="0E30E040" w14:textId="77777777" w:rsidR="00D65ED7" w:rsidRPr="00745EEB" w:rsidRDefault="00D65ED7" w:rsidP="00625C4F">
      <w:pPr>
        <w:pStyle w:val="ClauseNoFormat"/>
        <w:rPr>
          <w:sz w:val="20"/>
          <w:szCs w:val="20"/>
        </w:rPr>
      </w:pPr>
      <w:r w:rsidRPr="00745EEB">
        <w:rPr>
          <w:sz w:val="20"/>
          <w:szCs w:val="20"/>
        </w:rPr>
        <w:t xml:space="preserve">Subject to this clause, if the parties agree to refer a Dispute to mediation the mediation will be administered by the Australian Commercial Disputes Centre (“ACDC”) and will be conducted in accordance with the ACDC Mediation Guidelines which set out the procedures to be adopted, the process of selection of the mediator and the costs involved and the terms of those Guidelines are incorporated into this deed.  </w:t>
      </w:r>
      <w:proofErr w:type="gramStart"/>
      <w:r w:rsidRPr="00745EEB">
        <w:rPr>
          <w:sz w:val="20"/>
          <w:szCs w:val="20"/>
        </w:rPr>
        <w:t>In the event that</w:t>
      </w:r>
      <w:proofErr w:type="gramEnd"/>
      <w:r w:rsidRPr="00745EEB">
        <w:rPr>
          <w:sz w:val="20"/>
          <w:szCs w:val="20"/>
        </w:rPr>
        <w:t xml:space="preserve"> the Supplier is a “small business” (being an Australian or New Zealand based firm that has an annual turnover of under $2 million in the latest financial year), then the parties agree to refer the Dispute to the Small Business Commissioner for mediation. </w:t>
      </w:r>
    </w:p>
    <w:p w14:paraId="0E30E041" w14:textId="77777777" w:rsidR="00D65ED7" w:rsidRPr="00745EEB" w:rsidRDefault="00D65ED7" w:rsidP="0048674E">
      <w:pPr>
        <w:pStyle w:val="Clause2"/>
        <w:rPr>
          <w:rFonts w:cs="Arial"/>
          <w:sz w:val="20"/>
          <w:szCs w:val="20"/>
        </w:rPr>
      </w:pPr>
      <w:bookmarkStart w:id="160" w:name="_Ref340150644"/>
      <w:r w:rsidRPr="00745EEB">
        <w:rPr>
          <w:rFonts w:cs="Arial"/>
          <w:sz w:val="20"/>
          <w:szCs w:val="20"/>
        </w:rPr>
        <w:t>Right to terminate and interlocutory relief</w:t>
      </w:r>
      <w:bookmarkEnd w:id="160"/>
    </w:p>
    <w:p w14:paraId="0E30E042" w14:textId="77777777" w:rsidR="00D65ED7" w:rsidRPr="00745EEB" w:rsidRDefault="00D65ED7" w:rsidP="00625C4F">
      <w:pPr>
        <w:pStyle w:val="ClauseNoFormat"/>
        <w:rPr>
          <w:sz w:val="20"/>
          <w:szCs w:val="20"/>
        </w:rPr>
      </w:pPr>
      <w:r w:rsidRPr="00745EEB">
        <w:rPr>
          <w:sz w:val="20"/>
          <w:szCs w:val="20"/>
        </w:rPr>
        <w:t>This Schedule does not affect either party’s rights to:</w:t>
      </w:r>
    </w:p>
    <w:p w14:paraId="0E30E043" w14:textId="77777777" w:rsidR="00D65ED7" w:rsidRPr="00745EEB" w:rsidRDefault="00D65ED7" w:rsidP="00625C4F">
      <w:pPr>
        <w:pStyle w:val="Clause4"/>
        <w:rPr>
          <w:rFonts w:cs="Arial"/>
          <w:sz w:val="20"/>
          <w:szCs w:val="20"/>
        </w:rPr>
      </w:pPr>
      <w:r w:rsidRPr="00745EEB">
        <w:rPr>
          <w:rFonts w:cs="Arial"/>
          <w:sz w:val="20"/>
          <w:szCs w:val="20"/>
        </w:rPr>
        <w:t xml:space="preserve">terminate the Head Agreement under clause </w:t>
      </w:r>
      <w:r w:rsidR="005518DE" w:rsidRPr="00745EEB">
        <w:fldChar w:fldCharType="begin"/>
      </w:r>
      <w:r w:rsidR="005518DE" w:rsidRPr="00745EEB">
        <w:instrText xml:space="preserve"> REF _Ref340150666 \r \h  \* MERGEFORMAT </w:instrText>
      </w:r>
      <w:r w:rsidR="005518DE" w:rsidRPr="00745EEB">
        <w:fldChar w:fldCharType="separate"/>
      </w:r>
      <w:r w:rsidRPr="00745EEB">
        <w:rPr>
          <w:rFonts w:cs="Arial"/>
          <w:sz w:val="20"/>
          <w:szCs w:val="20"/>
        </w:rPr>
        <w:t>H 11</w:t>
      </w:r>
      <w:r w:rsidR="005518DE" w:rsidRPr="00745EEB">
        <w:fldChar w:fldCharType="end"/>
      </w:r>
      <w:r w:rsidRPr="00745EEB">
        <w:rPr>
          <w:rFonts w:cs="Arial"/>
          <w:sz w:val="20"/>
          <w:szCs w:val="20"/>
        </w:rPr>
        <w:t xml:space="preserve"> of the Head Agreement (Termination) or otherwise; or</w:t>
      </w:r>
    </w:p>
    <w:p w14:paraId="0E30E044" w14:textId="77777777" w:rsidR="00D65ED7" w:rsidRPr="00745EEB" w:rsidRDefault="00D65ED7" w:rsidP="00625C4F">
      <w:pPr>
        <w:pStyle w:val="Clause4"/>
        <w:rPr>
          <w:rFonts w:cs="Arial"/>
          <w:sz w:val="20"/>
          <w:szCs w:val="20"/>
        </w:rPr>
      </w:pPr>
      <w:r w:rsidRPr="00745EEB">
        <w:rPr>
          <w:rFonts w:cs="Arial"/>
          <w:sz w:val="20"/>
          <w:szCs w:val="20"/>
        </w:rPr>
        <w:t xml:space="preserve">commence court proceedings seeking interlocutory relief. </w:t>
      </w:r>
    </w:p>
    <w:p w14:paraId="0E30E045" w14:textId="77777777" w:rsidR="00D65ED7" w:rsidRPr="00745EEB" w:rsidRDefault="00D65ED7" w:rsidP="0048674E">
      <w:pPr>
        <w:pStyle w:val="Clause2"/>
        <w:rPr>
          <w:rFonts w:cs="Arial"/>
          <w:sz w:val="20"/>
          <w:szCs w:val="20"/>
        </w:rPr>
      </w:pPr>
      <w:r w:rsidRPr="00745EEB">
        <w:rPr>
          <w:rFonts w:cs="Arial"/>
          <w:sz w:val="20"/>
          <w:szCs w:val="20"/>
        </w:rPr>
        <w:t>Parties to continue to perform</w:t>
      </w:r>
    </w:p>
    <w:p w14:paraId="0E30E046" w14:textId="77777777" w:rsidR="00D65ED7" w:rsidRPr="00745EEB" w:rsidRDefault="00D65ED7" w:rsidP="008462E0">
      <w:pPr>
        <w:pStyle w:val="ClauseNoFormat"/>
        <w:jc w:val="left"/>
        <w:rPr>
          <w:b/>
          <w:bCs/>
          <w:caps/>
          <w:color w:val="4F6228"/>
          <w:sz w:val="20"/>
          <w:szCs w:val="20"/>
        </w:rPr>
      </w:pPr>
      <w:r w:rsidRPr="00745EEB">
        <w:rPr>
          <w:sz w:val="20"/>
          <w:szCs w:val="20"/>
        </w:rPr>
        <w:t>Notwithstanding the existence of a Dispute, each party must continue to perform its obligations under the Head Agreement.</w:t>
      </w:r>
      <w:r w:rsidRPr="00745EEB">
        <w:rPr>
          <w:sz w:val="20"/>
          <w:szCs w:val="20"/>
        </w:rPr>
        <w:br w:type="page"/>
      </w:r>
    </w:p>
    <w:p w14:paraId="0E30E047" w14:textId="77777777" w:rsidR="00D65ED7" w:rsidRPr="00745EEB" w:rsidRDefault="00D65ED7" w:rsidP="00C4314E">
      <w:pPr>
        <w:pStyle w:val="SUBTITLE"/>
        <w:rPr>
          <w:rFonts w:ascii="Arial" w:hAnsi="Arial"/>
          <w:sz w:val="24"/>
          <w:szCs w:val="24"/>
        </w:rPr>
      </w:pPr>
      <w:bookmarkStart w:id="161" w:name="_Toc340230520"/>
      <w:bookmarkStart w:id="162" w:name="_Toc340230551"/>
      <w:bookmarkStart w:id="163" w:name="_Toc365973978"/>
      <w:r w:rsidRPr="00745EEB">
        <w:rPr>
          <w:rFonts w:ascii="Arial" w:hAnsi="Arial"/>
          <w:sz w:val="24"/>
          <w:szCs w:val="24"/>
        </w:rPr>
        <w:lastRenderedPageBreak/>
        <w:t>DICTIONARY</w:t>
      </w:r>
      <w:bookmarkEnd w:id="161"/>
      <w:bookmarkEnd w:id="162"/>
      <w:bookmarkEnd w:id="163"/>
      <w:r w:rsidRPr="00745EEB">
        <w:rPr>
          <w:rFonts w:ascii="Arial" w:hAnsi="Arial"/>
          <w:sz w:val="24"/>
          <w:szCs w:val="24"/>
        </w:rPr>
        <w:t xml:space="preserve"> </w:t>
      </w:r>
    </w:p>
    <w:p w14:paraId="0E30E048" w14:textId="77777777" w:rsidR="00D65ED7" w:rsidRPr="00745EEB" w:rsidRDefault="00D65ED7" w:rsidP="00363F85">
      <w:pPr>
        <w:pStyle w:val="ClauseNoFormat"/>
        <w:rPr>
          <w:i/>
          <w:sz w:val="20"/>
          <w:szCs w:val="20"/>
        </w:rPr>
      </w:pPr>
      <w:r w:rsidRPr="00745EEB">
        <w:rPr>
          <w:b/>
          <w:bCs/>
          <w:sz w:val="20"/>
          <w:szCs w:val="20"/>
        </w:rPr>
        <w:t xml:space="preserve">Agency </w:t>
      </w:r>
      <w:r w:rsidRPr="00745EEB">
        <w:rPr>
          <w:b/>
          <w:sz w:val="20"/>
          <w:szCs w:val="20"/>
        </w:rPr>
        <w:t>Confidential Information</w:t>
      </w:r>
      <w:r w:rsidRPr="00745EEB">
        <w:rPr>
          <w:sz w:val="20"/>
          <w:szCs w:val="20"/>
        </w:rPr>
        <w:t xml:space="preserve"> means all Information disclosed (including inadvertently) by the Principal, a Customer or any of their Representatives in connection with the Head Agreement deed or a Customer Contract, all Information disclosed by a third party which the Principal or a Customer is required to keep confidential and all Information created by the Supplier in the course of providing the Services or in respect of Intellectual Property Rights owned by the Principal or a Customer including:  </w:t>
      </w:r>
    </w:p>
    <w:p w14:paraId="0E30E049" w14:textId="77777777" w:rsidR="00D65ED7" w:rsidRPr="00745EEB" w:rsidRDefault="00D65ED7" w:rsidP="00F07DFE">
      <w:pPr>
        <w:pStyle w:val="Clause4"/>
        <w:rPr>
          <w:rFonts w:cs="Arial"/>
          <w:sz w:val="20"/>
          <w:szCs w:val="20"/>
        </w:rPr>
      </w:pPr>
      <w:r w:rsidRPr="00745EEB">
        <w:rPr>
          <w:rFonts w:cs="Arial"/>
          <w:sz w:val="20"/>
          <w:szCs w:val="20"/>
        </w:rPr>
        <w:t>confidential information of the Principal, a Customer or a third party to whom the Principal or a Customer owes an obligation of confidentiality;</w:t>
      </w:r>
    </w:p>
    <w:p w14:paraId="0E30E04A" w14:textId="77777777" w:rsidR="00D65ED7" w:rsidRPr="00745EEB" w:rsidRDefault="00D65ED7" w:rsidP="00F07DFE">
      <w:pPr>
        <w:pStyle w:val="Clause4"/>
        <w:rPr>
          <w:rFonts w:cs="Arial"/>
          <w:sz w:val="20"/>
          <w:szCs w:val="20"/>
        </w:rPr>
      </w:pPr>
      <w:r w:rsidRPr="00745EEB">
        <w:rPr>
          <w:rFonts w:cs="Arial"/>
          <w:sz w:val="20"/>
          <w:szCs w:val="20"/>
        </w:rPr>
        <w:t>information derived partly or wholly from the Information including without limitation any calculation, conclusion, summary and computer modelling; and</w:t>
      </w:r>
    </w:p>
    <w:p w14:paraId="0E30E04B" w14:textId="77777777" w:rsidR="00D65ED7" w:rsidRPr="00745EEB" w:rsidRDefault="00D65ED7" w:rsidP="00F07DFE">
      <w:pPr>
        <w:pStyle w:val="Clause4"/>
        <w:rPr>
          <w:rFonts w:cs="Arial"/>
          <w:sz w:val="20"/>
          <w:szCs w:val="20"/>
        </w:rPr>
      </w:pPr>
      <w:r w:rsidRPr="00745EEB">
        <w:rPr>
          <w:rFonts w:cs="Arial"/>
          <w:sz w:val="20"/>
          <w:szCs w:val="20"/>
        </w:rPr>
        <w:t>trade secrets or information which is capable of protection at law or equity as confidential information,</w:t>
      </w:r>
    </w:p>
    <w:p w14:paraId="0E30E04C" w14:textId="77777777" w:rsidR="00D65ED7" w:rsidRPr="00745EEB" w:rsidRDefault="00D65ED7" w:rsidP="00F07DFE">
      <w:pPr>
        <w:pStyle w:val="Clause4"/>
        <w:rPr>
          <w:rFonts w:cs="Arial"/>
          <w:sz w:val="20"/>
          <w:szCs w:val="20"/>
        </w:rPr>
      </w:pPr>
      <w:r w:rsidRPr="00745EEB">
        <w:rPr>
          <w:rFonts w:cs="Arial"/>
          <w:sz w:val="20"/>
          <w:szCs w:val="20"/>
        </w:rPr>
        <w:t>but excludes the Excluded Information.</w:t>
      </w:r>
    </w:p>
    <w:p w14:paraId="0E30E04D" w14:textId="77777777" w:rsidR="00D65ED7" w:rsidRPr="00745EEB" w:rsidRDefault="00D65ED7" w:rsidP="00363F85">
      <w:pPr>
        <w:pStyle w:val="ClauseNoFormat"/>
        <w:rPr>
          <w:b/>
          <w:sz w:val="20"/>
          <w:szCs w:val="20"/>
        </w:rPr>
      </w:pPr>
      <w:r w:rsidRPr="00745EEB">
        <w:rPr>
          <w:b/>
          <w:sz w:val="20"/>
          <w:szCs w:val="20"/>
        </w:rPr>
        <w:t xml:space="preserve">Business Days </w:t>
      </w:r>
      <w:r w:rsidRPr="00745EEB">
        <w:rPr>
          <w:sz w:val="20"/>
          <w:szCs w:val="20"/>
        </w:rPr>
        <w:t>means a day other than a Saturday, Sunday, public holiday in Sydney or 24 or 31 December.</w:t>
      </w:r>
    </w:p>
    <w:p w14:paraId="0E30E04E" w14:textId="77777777" w:rsidR="00D65ED7" w:rsidRPr="00745EEB" w:rsidRDefault="00D65ED7" w:rsidP="00363F85">
      <w:pPr>
        <w:pStyle w:val="ClauseNoFormat"/>
        <w:rPr>
          <w:sz w:val="20"/>
          <w:szCs w:val="20"/>
        </w:rPr>
      </w:pPr>
      <w:r w:rsidRPr="00745EEB">
        <w:rPr>
          <w:b/>
          <w:sz w:val="20"/>
          <w:szCs w:val="20"/>
        </w:rPr>
        <w:t>Change</w:t>
      </w:r>
      <w:r w:rsidRPr="00745EEB">
        <w:rPr>
          <w:sz w:val="20"/>
          <w:szCs w:val="20"/>
        </w:rPr>
        <w:t xml:space="preserve"> is defined in clause 8 of the Head Agreement;</w:t>
      </w:r>
    </w:p>
    <w:p w14:paraId="0E30E04F" w14:textId="77777777" w:rsidR="00D65ED7" w:rsidRPr="00745EEB" w:rsidRDefault="00D65ED7" w:rsidP="00363F85">
      <w:pPr>
        <w:pStyle w:val="ClauseNoFormat"/>
        <w:rPr>
          <w:sz w:val="20"/>
          <w:szCs w:val="20"/>
        </w:rPr>
      </w:pPr>
      <w:r w:rsidRPr="00745EEB">
        <w:rPr>
          <w:b/>
          <w:sz w:val="20"/>
          <w:szCs w:val="20"/>
        </w:rPr>
        <w:t xml:space="preserve">Change of Control </w:t>
      </w:r>
      <w:r w:rsidRPr="00745EEB">
        <w:rPr>
          <w:sz w:val="20"/>
          <w:szCs w:val="20"/>
        </w:rPr>
        <w:t>occurs, in respect of an entity when:</w:t>
      </w:r>
    </w:p>
    <w:p w14:paraId="0E30E050" w14:textId="77777777" w:rsidR="00D65ED7" w:rsidRPr="00745EEB" w:rsidRDefault="00D65ED7" w:rsidP="005B2723">
      <w:pPr>
        <w:pStyle w:val="Clause4"/>
        <w:numPr>
          <w:ilvl w:val="4"/>
          <w:numId w:val="11"/>
        </w:numPr>
        <w:rPr>
          <w:rFonts w:cs="Arial"/>
          <w:sz w:val="20"/>
          <w:szCs w:val="20"/>
        </w:rPr>
      </w:pPr>
      <w:r w:rsidRPr="00745EEB">
        <w:rPr>
          <w:rFonts w:cs="Arial"/>
          <w:sz w:val="20"/>
          <w:szCs w:val="20"/>
        </w:rPr>
        <w:tab/>
        <w:t>a person who did not have Control of the entity at the Commencement Date acquires Control of the entity; or</w:t>
      </w:r>
    </w:p>
    <w:p w14:paraId="0E30E051" w14:textId="77777777" w:rsidR="00D65ED7" w:rsidRPr="00745EEB" w:rsidRDefault="00D65ED7" w:rsidP="00F07DFE">
      <w:pPr>
        <w:pStyle w:val="Clause4"/>
        <w:rPr>
          <w:rFonts w:cs="Arial"/>
          <w:sz w:val="20"/>
          <w:szCs w:val="20"/>
        </w:rPr>
      </w:pPr>
      <w:r w:rsidRPr="00745EEB">
        <w:rPr>
          <w:rFonts w:cs="Arial"/>
          <w:sz w:val="20"/>
          <w:szCs w:val="20"/>
        </w:rPr>
        <w:tab/>
        <w:t>a person who did have Control of the entity at the Commencement Date ceases to have Control of the entity.</w:t>
      </w:r>
    </w:p>
    <w:p w14:paraId="0E30E052" w14:textId="77777777" w:rsidR="00D65ED7" w:rsidRPr="00745EEB" w:rsidRDefault="00D65ED7" w:rsidP="00363F85">
      <w:pPr>
        <w:pStyle w:val="ClauseNoFormat"/>
        <w:rPr>
          <w:sz w:val="20"/>
          <w:szCs w:val="20"/>
        </w:rPr>
      </w:pPr>
      <w:r w:rsidRPr="00745EEB">
        <w:rPr>
          <w:b/>
          <w:bCs/>
          <w:sz w:val="20"/>
          <w:szCs w:val="20"/>
        </w:rPr>
        <w:t xml:space="preserve">Change Notice </w:t>
      </w:r>
      <w:r w:rsidRPr="00745EEB">
        <w:rPr>
          <w:sz w:val="20"/>
          <w:szCs w:val="20"/>
        </w:rPr>
        <w:t>means a notice executed by the parties setting out an agreed Change and the variations to the Head Agreement deed</w:t>
      </w:r>
      <w:r w:rsidRPr="00745EEB">
        <w:rPr>
          <w:i/>
          <w:sz w:val="20"/>
          <w:szCs w:val="20"/>
        </w:rPr>
        <w:t xml:space="preserve"> </w:t>
      </w:r>
      <w:r w:rsidRPr="00745EEB">
        <w:rPr>
          <w:sz w:val="20"/>
          <w:szCs w:val="20"/>
        </w:rPr>
        <w:t>relating to that Change.</w:t>
      </w:r>
    </w:p>
    <w:p w14:paraId="0E30E053" w14:textId="77777777" w:rsidR="00D65ED7" w:rsidRPr="00745EEB" w:rsidRDefault="00D65ED7" w:rsidP="00363F85">
      <w:pPr>
        <w:pStyle w:val="ClauseNoFormat"/>
        <w:rPr>
          <w:sz w:val="20"/>
          <w:szCs w:val="20"/>
        </w:rPr>
      </w:pPr>
      <w:r w:rsidRPr="00745EEB">
        <w:rPr>
          <w:b/>
          <w:bCs/>
          <w:sz w:val="20"/>
          <w:szCs w:val="20"/>
        </w:rPr>
        <w:t>Change Proposal</w:t>
      </w:r>
      <w:r w:rsidRPr="00745EEB">
        <w:rPr>
          <w:sz w:val="20"/>
          <w:szCs w:val="20"/>
        </w:rPr>
        <w:t xml:space="preserve"> means a proposal issued by the Supplier detailing the variations which would be applicable to implement a Change. </w:t>
      </w:r>
    </w:p>
    <w:p w14:paraId="0E30E054" w14:textId="77777777" w:rsidR="00D65ED7" w:rsidRPr="00745EEB" w:rsidRDefault="00D65ED7" w:rsidP="00363F85">
      <w:pPr>
        <w:pStyle w:val="ClauseNoFormat"/>
        <w:rPr>
          <w:sz w:val="20"/>
          <w:szCs w:val="20"/>
        </w:rPr>
      </w:pPr>
      <w:r w:rsidRPr="00745EEB">
        <w:rPr>
          <w:b/>
          <w:sz w:val="20"/>
          <w:szCs w:val="20"/>
        </w:rPr>
        <w:t>Contract Price</w:t>
      </w:r>
      <w:r w:rsidRPr="00745EEB">
        <w:rPr>
          <w:sz w:val="20"/>
          <w:szCs w:val="20"/>
        </w:rPr>
        <w:t xml:space="preserve"> means the charges set out in a Supply Schedule for the Goods and Services.</w:t>
      </w:r>
    </w:p>
    <w:p w14:paraId="0E30E055" w14:textId="77777777" w:rsidR="00D65ED7" w:rsidRPr="00745EEB" w:rsidRDefault="00D65ED7" w:rsidP="00363F85">
      <w:pPr>
        <w:pStyle w:val="ClauseNoFormat"/>
        <w:rPr>
          <w:bCs/>
          <w:sz w:val="20"/>
          <w:szCs w:val="20"/>
        </w:rPr>
      </w:pPr>
      <w:r w:rsidRPr="00745EEB">
        <w:rPr>
          <w:b/>
          <w:sz w:val="20"/>
          <w:szCs w:val="20"/>
        </w:rPr>
        <w:t>Claim</w:t>
      </w:r>
      <w:r w:rsidRPr="00745EEB">
        <w:rPr>
          <w:sz w:val="20"/>
          <w:szCs w:val="20"/>
        </w:rPr>
        <w:t xml:space="preserve"> means any allegation, debt, cause of action, liability, claim, proceeding, suit or demand of any nature howsoever arising and whether present or future, fixed or unascertained, actual or contingent whether at law, in equity, under statute or otherwise.</w:t>
      </w:r>
    </w:p>
    <w:p w14:paraId="0E30E056" w14:textId="77777777" w:rsidR="00D65ED7" w:rsidRPr="00745EEB" w:rsidRDefault="00D65ED7" w:rsidP="00363F85">
      <w:pPr>
        <w:pStyle w:val="ClauseNoFormat"/>
        <w:rPr>
          <w:b/>
          <w:sz w:val="20"/>
          <w:szCs w:val="20"/>
        </w:rPr>
      </w:pPr>
      <w:r w:rsidRPr="00745EEB">
        <w:rPr>
          <w:b/>
          <w:sz w:val="20"/>
          <w:szCs w:val="20"/>
        </w:rPr>
        <w:t xml:space="preserve">Confidential Information </w:t>
      </w:r>
      <w:r w:rsidRPr="00745EEB">
        <w:rPr>
          <w:bCs/>
          <w:sz w:val="20"/>
          <w:szCs w:val="20"/>
        </w:rPr>
        <w:t xml:space="preserve">in relation to </w:t>
      </w:r>
      <w:r w:rsidRPr="00745EEB">
        <w:rPr>
          <w:sz w:val="20"/>
          <w:szCs w:val="20"/>
        </w:rPr>
        <w:t xml:space="preserve">the Principal and each Customer </w:t>
      </w:r>
      <w:r w:rsidRPr="00745EEB">
        <w:rPr>
          <w:bCs/>
          <w:sz w:val="20"/>
          <w:szCs w:val="20"/>
        </w:rPr>
        <w:t xml:space="preserve">means </w:t>
      </w:r>
      <w:r w:rsidRPr="00745EEB">
        <w:rPr>
          <w:sz w:val="20"/>
          <w:szCs w:val="20"/>
        </w:rPr>
        <w:t xml:space="preserve">Agency </w:t>
      </w:r>
      <w:r w:rsidRPr="00745EEB">
        <w:rPr>
          <w:bCs/>
          <w:sz w:val="20"/>
          <w:szCs w:val="20"/>
        </w:rPr>
        <w:t>Confidential Information and in relation to the Supplier means the Supplier Confidential Information.</w:t>
      </w:r>
    </w:p>
    <w:p w14:paraId="0E30E057" w14:textId="77777777" w:rsidR="00D65ED7" w:rsidRPr="00745EEB" w:rsidRDefault="00D65ED7" w:rsidP="00363F85">
      <w:pPr>
        <w:pStyle w:val="ClauseNoFormat"/>
        <w:rPr>
          <w:bCs/>
          <w:sz w:val="20"/>
          <w:szCs w:val="20"/>
        </w:rPr>
      </w:pPr>
      <w:r w:rsidRPr="00745EEB">
        <w:rPr>
          <w:sz w:val="20"/>
          <w:szCs w:val="20"/>
        </w:rPr>
        <w:t xml:space="preserve">Consequential Loss has the </w:t>
      </w:r>
      <w:r w:rsidRPr="00745EEB">
        <w:rPr>
          <w:bCs/>
          <w:sz w:val="20"/>
          <w:szCs w:val="20"/>
        </w:rPr>
        <w:t>meaning given in clause </w:t>
      </w:r>
      <w:r w:rsidR="00FB54E6" w:rsidRPr="00745EEB">
        <w:rPr>
          <w:bCs/>
          <w:sz w:val="20"/>
          <w:szCs w:val="20"/>
        </w:rPr>
        <w:fldChar w:fldCharType="begin"/>
      </w:r>
      <w:r w:rsidRPr="00745EEB">
        <w:rPr>
          <w:bCs/>
          <w:sz w:val="20"/>
          <w:szCs w:val="20"/>
        </w:rPr>
        <w:instrText xml:space="preserve"> REF _Ref325722021 \r \h </w:instrText>
      </w:r>
      <w:r w:rsidR="00FB54E6" w:rsidRPr="00745EEB">
        <w:rPr>
          <w:bCs/>
          <w:sz w:val="20"/>
          <w:szCs w:val="20"/>
        </w:rPr>
      </w:r>
      <w:r w:rsidR="00FB54E6" w:rsidRPr="00745EEB">
        <w:rPr>
          <w:bCs/>
          <w:sz w:val="20"/>
          <w:szCs w:val="20"/>
        </w:rPr>
        <w:fldChar w:fldCharType="separate"/>
      </w:r>
      <w:r w:rsidRPr="00745EEB">
        <w:rPr>
          <w:bCs/>
          <w:sz w:val="20"/>
          <w:szCs w:val="20"/>
        </w:rPr>
        <w:t>C 13.4</w:t>
      </w:r>
      <w:r w:rsidR="00FB54E6" w:rsidRPr="00745EEB">
        <w:rPr>
          <w:bCs/>
          <w:sz w:val="20"/>
          <w:szCs w:val="20"/>
        </w:rPr>
        <w:fldChar w:fldCharType="end"/>
      </w:r>
      <w:r w:rsidRPr="00745EEB">
        <w:rPr>
          <w:bCs/>
          <w:sz w:val="20"/>
          <w:szCs w:val="20"/>
        </w:rPr>
        <w:t xml:space="preserve"> (Consequential Loss Definition).</w:t>
      </w:r>
    </w:p>
    <w:p w14:paraId="0E30E058" w14:textId="77777777" w:rsidR="00D65ED7" w:rsidRPr="00745EEB" w:rsidRDefault="00D65ED7" w:rsidP="00363F85">
      <w:pPr>
        <w:pStyle w:val="ClauseNoFormat"/>
        <w:rPr>
          <w:i/>
          <w:sz w:val="20"/>
          <w:szCs w:val="20"/>
        </w:rPr>
      </w:pPr>
      <w:r w:rsidRPr="00745EEB">
        <w:rPr>
          <w:b/>
          <w:sz w:val="20"/>
          <w:szCs w:val="20"/>
        </w:rPr>
        <w:t>Control</w:t>
      </w:r>
      <w:r w:rsidRPr="00745EEB">
        <w:rPr>
          <w:sz w:val="20"/>
          <w:szCs w:val="20"/>
        </w:rPr>
        <w:t xml:space="preserve"> of an entity includes the direct or indirect power to:</w:t>
      </w:r>
    </w:p>
    <w:p w14:paraId="0E30E059" w14:textId="77777777" w:rsidR="00D65ED7" w:rsidRPr="00745EEB" w:rsidRDefault="00D65ED7" w:rsidP="005B2723">
      <w:pPr>
        <w:pStyle w:val="Clause4"/>
        <w:numPr>
          <w:ilvl w:val="4"/>
          <w:numId w:val="12"/>
        </w:numPr>
        <w:rPr>
          <w:rFonts w:cs="Arial"/>
          <w:sz w:val="20"/>
          <w:szCs w:val="20"/>
        </w:rPr>
      </w:pPr>
      <w:r w:rsidRPr="00745EEB">
        <w:rPr>
          <w:rFonts w:cs="Arial"/>
          <w:sz w:val="20"/>
          <w:szCs w:val="20"/>
        </w:rPr>
        <w:t>direct the management or policies of the entity; or</w:t>
      </w:r>
    </w:p>
    <w:p w14:paraId="0E30E05A" w14:textId="77777777" w:rsidR="00D65ED7" w:rsidRPr="00745EEB" w:rsidRDefault="00D65ED7" w:rsidP="005B2723">
      <w:pPr>
        <w:pStyle w:val="Clause4"/>
        <w:numPr>
          <w:ilvl w:val="4"/>
          <w:numId w:val="12"/>
        </w:numPr>
        <w:rPr>
          <w:rFonts w:cs="Arial"/>
          <w:sz w:val="20"/>
          <w:szCs w:val="20"/>
        </w:rPr>
      </w:pPr>
      <w:r w:rsidRPr="00745EEB">
        <w:rPr>
          <w:rFonts w:cs="Arial"/>
          <w:sz w:val="20"/>
          <w:szCs w:val="20"/>
        </w:rPr>
        <w:t>control the membership of the board of directors,</w:t>
      </w:r>
    </w:p>
    <w:p w14:paraId="0E30E05B" w14:textId="77777777" w:rsidR="00D65ED7" w:rsidRPr="00745EEB" w:rsidRDefault="00D65ED7" w:rsidP="005B2723">
      <w:pPr>
        <w:pStyle w:val="Clause4"/>
        <w:numPr>
          <w:ilvl w:val="4"/>
          <w:numId w:val="12"/>
        </w:numPr>
        <w:rPr>
          <w:rFonts w:cs="Arial"/>
          <w:sz w:val="20"/>
          <w:szCs w:val="20"/>
        </w:rPr>
      </w:pPr>
      <w:r w:rsidRPr="00745EEB">
        <w:rPr>
          <w:rFonts w:cs="Arial"/>
          <w:sz w:val="20"/>
          <w:szCs w:val="20"/>
        </w:rPr>
        <w:t xml:space="preserve">whether or not the power has statutory, legal or equitable force or is based on statutory, legal or equitable rights, and </w:t>
      </w:r>
      <w:proofErr w:type="gramStart"/>
      <w:r w:rsidRPr="00745EEB">
        <w:rPr>
          <w:rFonts w:cs="Arial"/>
          <w:sz w:val="20"/>
          <w:szCs w:val="20"/>
        </w:rPr>
        <w:t>whether or not</w:t>
      </w:r>
      <w:proofErr w:type="gramEnd"/>
      <w:r w:rsidRPr="00745EEB">
        <w:rPr>
          <w:rFonts w:cs="Arial"/>
          <w:sz w:val="20"/>
          <w:szCs w:val="20"/>
        </w:rPr>
        <w:t xml:space="preserve"> it arises by means of trusts, agreements, arrangements, understandings, practices, the ownership of any interest in shares or stock of that corporation or otherwise.</w:t>
      </w:r>
    </w:p>
    <w:p w14:paraId="0E30E05C" w14:textId="77777777" w:rsidR="00D65ED7" w:rsidRPr="00745EEB" w:rsidRDefault="00D65ED7" w:rsidP="00363F85">
      <w:pPr>
        <w:pStyle w:val="ClauseNoFormat"/>
        <w:rPr>
          <w:sz w:val="20"/>
          <w:szCs w:val="20"/>
        </w:rPr>
      </w:pPr>
      <w:r w:rsidRPr="00745EEB">
        <w:rPr>
          <w:b/>
          <w:sz w:val="20"/>
          <w:szCs w:val="20"/>
        </w:rPr>
        <w:t>Controller</w:t>
      </w:r>
      <w:r w:rsidRPr="00745EEB">
        <w:rPr>
          <w:sz w:val="20"/>
          <w:szCs w:val="20"/>
        </w:rPr>
        <w:t xml:space="preserve"> has the meaning it has in the Corporations Act.</w:t>
      </w:r>
    </w:p>
    <w:p w14:paraId="0E30E05D" w14:textId="77777777" w:rsidR="00D65ED7" w:rsidRPr="00745EEB" w:rsidRDefault="00D65ED7" w:rsidP="00363F85">
      <w:pPr>
        <w:pStyle w:val="ClauseNoFormat"/>
        <w:rPr>
          <w:sz w:val="20"/>
          <w:szCs w:val="20"/>
        </w:rPr>
      </w:pPr>
      <w:r w:rsidRPr="00745EEB">
        <w:rPr>
          <w:b/>
          <w:sz w:val="20"/>
          <w:szCs w:val="20"/>
        </w:rPr>
        <w:t>Corporations Act</w:t>
      </w:r>
      <w:r w:rsidRPr="00745EEB">
        <w:rPr>
          <w:bCs/>
          <w:sz w:val="20"/>
          <w:szCs w:val="20"/>
        </w:rPr>
        <w:t xml:space="preserve"> means the Corporations Act 2001 (Cwlth).</w:t>
      </w:r>
      <w:r w:rsidRPr="00745EEB">
        <w:rPr>
          <w:sz w:val="20"/>
          <w:szCs w:val="20"/>
        </w:rPr>
        <w:t xml:space="preserve"> </w:t>
      </w:r>
    </w:p>
    <w:p w14:paraId="0E30E05E" w14:textId="77777777" w:rsidR="00D65ED7" w:rsidRPr="00745EEB" w:rsidRDefault="00D65ED7" w:rsidP="00363F85">
      <w:pPr>
        <w:pStyle w:val="ClauseNoFormat"/>
        <w:rPr>
          <w:sz w:val="20"/>
          <w:szCs w:val="20"/>
        </w:rPr>
      </w:pPr>
      <w:r w:rsidRPr="00745EEB">
        <w:rPr>
          <w:b/>
          <w:sz w:val="20"/>
          <w:szCs w:val="20"/>
        </w:rPr>
        <w:t>Customer</w:t>
      </w:r>
      <w:r w:rsidRPr="00745EEB">
        <w:rPr>
          <w:sz w:val="20"/>
          <w:szCs w:val="20"/>
        </w:rPr>
        <w:t xml:space="preserve"> means an Eligible Customer that has placed an Order for Goods and/or Services.</w:t>
      </w:r>
    </w:p>
    <w:p w14:paraId="0E30E05F" w14:textId="77777777" w:rsidR="00D65ED7" w:rsidRPr="00745EEB" w:rsidRDefault="00D65ED7" w:rsidP="00363F85">
      <w:pPr>
        <w:pStyle w:val="ClauseNoFormat"/>
        <w:rPr>
          <w:b/>
          <w:sz w:val="20"/>
          <w:szCs w:val="20"/>
        </w:rPr>
      </w:pPr>
      <w:r w:rsidRPr="00745EEB">
        <w:rPr>
          <w:b/>
          <w:sz w:val="20"/>
          <w:szCs w:val="20"/>
        </w:rPr>
        <w:t>Customer Contract Term</w:t>
      </w:r>
      <w:r w:rsidRPr="00745EEB">
        <w:rPr>
          <w:sz w:val="20"/>
          <w:szCs w:val="20"/>
        </w:rPr>
        <w:t xml:space="preserve"> means, if applicable, in respect of a Customer Contract, the term of that Customer Contract.  </w:t>
      </w:r>
    </w:p>
    <w:p w14:paraId="0E30E060" w14:textId="77777777" w:rsidR="00D65ED7" w:rsidRPr="00745EEB" w:rsidRDefault="00D65ED7" w:rsidP="00363F85">
      <w:pPr>
        <w:pStyle w:val="ClauseNoFormat"/>
        <w:rPr>
          <w:bCs/>
          <w:sz w:val="20"/>
          <w:szCs w:val="20"/>
        </w:rPr>
      </w:pPr>
      <w:r w:rsidRPr="00745EEB">
        <w:rPr>
          <w:b/>
          <w:bCs/>
          <w:sz w:val="20"/>
          <w:szCs w:val="20"/>
        </w:rPr>
        <w:lastRenderedPageBreak/>
        <w:t>Customer IP</w:t>
      </w:r>
      <w:r w:rsidRPr="00745EEB">
        <w:rPr>
          <w:bCs/>
          <w:sz w:val="20"/>
          <w:szCs w:val="20"/>
        </w:rPr>
        <w:t xml:space="preserve"> means Intellectual Property Rights owned by or licensed to the Customer and made available to the Supplier or a Subcontractor for the purposes of the performance by the Supplier of its obligations under </w:t>
      </w:r>
      <w:r w:rsidRPr="00745EEB">
        <w:rPr>
          <w:sz w:val="20"/>
          <w:szCs w:val="20"/>
        </w:rPr>
        <w:t>a Customer Contract</w:t>
      </w:r>
      <w:r w:rsidRPr="00745EEB">
        <w:rPr>
          <w:bCs/>
          <w:sz w:val="20"/>
          <w:szCs w:val="20"/>
        </w:rPr>
        <w:t>.</w:t>
      </w:r>
    </w:p>
    <w:p w14:paraId="0E30E061" w14:textId="77777777" w:rsidR="00D65ED7" w:rsidRPr="00745EEB" w:rsidRDefault="00D65ED7" w:rsidP="00363F85">
      <w:pPr>
        <w:pStyle w:val="ClauseNoFormat"/>
        <w:rPr>
          <w:sz w:val="20"/>
          <w:szCs w:val="20"/>
        </w:rPr>
      </w:pPr>
      <w:r w:rsidRPr="00745EEB">
        <w:rPr>
          <w:b/>
          <w:sz w:val="20"/>
          <w:szCs w:val="20"/>
        </w:rPr>
        <w:t xml:space="preserve">Delivery Address </w:t>
      </w:r>
      <w:r w:rsidRPr="00745EEB">
        <w:rPr>
          <w:sz w:val="20"/>
          <w:szCs w:val="20"/>
        </w:rPr>
        <w:t>means the address specified in the Order for delivery of the Goods.</w:t>
      </w:r>
    </w:p>
    <w:p w14:paraId="0E30E062" w14:textId="77777777" w:rsidR="00D65ED7" w:rsidRPr="00745EEB" w:rsidRDefault="00D65ED7" w:rsidP="00363F85">
      <w:pPr>
        <w:pStyle w:val="ClauseNoFormat"/>
        <w:rPr>
          <w:sz w:val="20"/>
          <w:szCs w:val="20"/>
        </w:rPr>
      </w:pPr>
      <w:r w:rsidRPr="00745EEB">
        <w:rPr>
          <w:b/>
          <w:sz w:val="20"/>
          <w:szCs w:val="20"/>
        </w:rPr>
        <w:t>Delivery Timeframe</w:t>
      </w:r>
      <w:r w:rsidRPr="00745EEB">
        <w:rPr>
          <w:sz w:val="20"/>
          <w:szCs w:val="20"/>
        </w:rPr>
        <w:t xml:space="preserve"> means the timeframe for delivery of the Goods set out in the relevant Supply Schedule.</w:t>
      </w:r>
    </w:p>
    <w:p w14:paraId="0E30E063" w14:textId="77777777" w:rsidR="00D65ED7" w:rsidRPr="00745EEB" w:rsidRDefault="00D65ED7" w:rsidP="00363F85">
      <w:pPr>
        <w:pStyle w:val="ClauseNoFormat"/>
        <w:rPr>
          <w:b/>
          <w:sz w:val="20"/>
          <w:szCs w:val="20"/>
        </w:rPr>
      </w:pPr>
      <w:r w:rsidRPr="00745EEB">
        <w:rPr>
          <w:b/>
          <w:sz w:val="20"/>
          <w:szCs w:val="20"/>
        </w:rPr>
        <w:t xml:space="preserve">Discloser </w:t>
      </w:r>
      <w:r w:rsidRPr="00745EEB">
        <w:rPr>
          <w:bCs/>
          <w:sz w:val="20"/>
          <w:szCs w:val="20"/>
        </w:rPr>
        <w:t>means the party disclosing Confidential Information.</w:t>
      </w:r>
    </w:p>
    <w:p w14:paraId="0E30E064" w14:textId="77777777" w:rsidR="00D65ED7" w:rsidRPr="00745EEB" w:rsidRDefault="00D65ED7" w:rsidP="00363F85">
      <w:pPr>
        <w:pStyle w:val="ClauseNoFormat"/>
        <w:rPr>
          <w:bCs/>
          <w:sz w:val="20"/>
          <w:szCs w:val="20"/>
        </w:rPr>
      </w:pPr>
      <w:r w:rsidRPr="00745EEB">
        <w:rPr>
          <w:b/>
          <w:sz w:val="20"/>
          <w:szCs w:val="20"/>
        </w:rPr>
        <w:t>Dispute</w:t>
      </w:r>
      <w:r w:rsidRPr="00745EEB">
        <w:rPr>
          <w:sz w:val="20"/>
          <w:szCs w:val="20"/>
        </w:rPr>
        <w:t xml:space="preserve"> includes any dispute, controversy, difference or claim arising out of or in connection with the Head Agreement deed or the subject matter of the Head Agreement deed or, in relation to a Customer, a Customer Contract, including any question concerning its formation, validity, interpretation, performance, breach and termination.</w:t>
      </w:r>
    </w:p>
    <w:p w14:paraId="0E30E065" w14:textId="77777777" w:rsidR="00D65ED7" w:rsidRPr="00745EEB" w:rsidRDefault="00D65ED7" w:rsidP="00363F85">
      <w:pPr>
        <w:pStyle w:val="ClauseNoFormat"/>
        <w:rPr>
          <w:sz w:val="20"/>
          <w:szCs w:val="20"/>
        </w:rPr>
      </w:pPr>
      <w:r w:rsidRPr="00745EEB">
        <w:rPr>
          <w:rStyle w:val="Subheading"/>
          <w:sz w:val="20"/>
          <w:szCs w:val="20"/>
        </w:rPr>
        <w:t>Documentation</w:t>
      </w:r>
      <w:r w:rsidRPr="00745EEB">
        <w:rPr>
          <w:sz w:val="20"/>
          <w:szCs w:val="20"/>
        </w:rPr>
        <w:t xml:space="preserve"> means the documentation set out in a Supply Schedule and all other documentation which is necessary to enable a Customer to make full and proper use of the Goods.</w:t>
      </w:r>
    </w:p>
    <w:p w14:paraId="0E30E066" w14:textId="77777777" w:rsidR="00D65ED7" w:rsidRPr="00745EEB" w:rsidRDefault="00D65ED7" w:rsidP="00363F85">
      <w:pPr>
        <w:pStyle w:val="ClauseNoFormat"/>
        <w:rPr>
          <w:sz w:val="20"/>
          <w:szCs w:val="20"/>
        </w:rPr>
      </w:pPr>
      <w:r w:rsidRPr="00745EEB">
        <w:rPr>
          <w:b/>
          <w:sz w:val="20"/>
          <w:szCs w:val="20"/>
        </w:rPr>
        <w:t>Early Termination Fee</w:t>
      </w:r>
      <w:r w:rsidRPr="00745EEB">
        <w:rPr>
          <w:sz w:val="20"/>
          <w:szCs w:val="20"/>
        </w:rPr>
        <w:t xml:space="preserve"> means the fee calculated in accordance with the relevant Supply Schedule.</w:t>
      </w:r>
    </w:p>
    <w:p w14:paraId="0E30E067" w14:textId="77777777" w:rsidR="00D65ED7" w:rsidRPr="00745EEB" w:rsidRDefault="00D65ED7" w:rsidP="00363F85">
      <w:pPr>
        <w:pStyle w:val="ClauseNoFormat"/>
        <w:rPr>
          <w:i/>
          <w:sz w:val="20"/>
          <w:szCs w:val="20"/>
        </w:rPr>
      </w:pPr>
      <w:r w:rsidRPr="00745EEB">
        <w:rPr>
          <w:b/>
          <w:sz w:val="20"/>
          <w:szCs w:val="20"/>
        </w:rPr>
        <w:t>Eligible Customer</w:t>
      </w:r>
      <w:r w:rsidRPr="00745EEB">
        <w:rPr>
          <w:sz w:val="20"/>
          <w:szCs w:val="20"/>
        </w:rPr>
        <w:t xml:space="preserve"> means:</w:t>
      </w:r>
    </w:p>
    <w:p w14:paraId="0E30E068" w14:textId="77777777" w:rsidR="00D65ED7" w:rsidRPr="00745EEB" w:rsidRDefault="00D65ED7" w:rsidP="005B2723">
      <w:pPr>
        <w:pStyle w:val="Clause4"/>
        <w:numPr>
          <w:ilvl w:val="4"/>
          <w:numId w:val="13"/>
        </w:numPr>
        <w:rPr>
          <w:rFonts w:cs="Arial"/>
          <w:sz w:val="20"/>
          <w:szCs w:val="20"/>
        </w:rPr>
      </w:pPr>
      <w:r w:rsidRPr="00745EEB">
        <w:rPr>
          <w:rFonts w:cs="Arial"/>
          <w:sz w:val="20"/>
          <w:szCs w:val="20"/>
        </w:rPr>
        <w:t xml:space="preserve">a government agency as defined in the </w:t>
      </w:r>
      <w:r w:rsidRPr="00745EEB">
        <w:rPr>
          <w:rFonts w:cs="Arial"/>
          <w:i/>
          <w:sz w:val="20"/>
          <w:szCs w:val="20"/>
        </w:rPr>
        <w:t xml:space="preserve">Public </w:t>
      </w:r>
      <w:r w:rsidR="00135EED" w:rsidRPr="00745EEB">
        <w:rPr>
          <w:rFonts w:cs="Arial"/>
          <w:i/>
          <w:sz w:val="20"/>
          <w:szCs w:val="20"/>
        </w:rPr>
        <w:t>Works and Procurement</w:t>
      </w:r>
      <w:r w:rsidRPr="00745EEB">
        <w:rPr>
          <w:rFonts w:cs="Arial"/>
          <w:i/>
          <w:sz w:val="20"/>
          <w:szCs w:val="20"/>
        </w:rPr>
        <w:t xml:space="preserve"> Act</w:t>
      </w:r>
      <w:r w:rsidRPr="00745EEB">
        <w:rPr>
          <w:rFonts w:cs="Arial"/>
          <w:sz w:val="20"/>
          <w:szCs w:val="20"/>
        </w:rPr>
        <w:t xml:space="preserve"> </w:t>
      </w:r>
      <w:r w:rsidR="00135EED" w:rsidRPr="00745EEB">
        <w:rPr>
          <w:rFonts w:cs="Arial"/>
          <w:sz w:val="20"/>
          <w:szCs w:val="20"/>
        </w:rPr>
        <w:t>191</w:t>
      </w:r>
      <w:r w:rsidRPr="00745EEB">
        <w:rPr>
          <w:rFonts w:cs="Arial"/>
          <w:sz w:val="20"/>
          <w:szCs w:val="20"/>
        </w:rPr>
        <w:t xml:space="preserve">2; and </w:t>
      </w:r>
    </w:p>
    <w:p w14:paraId="0E30E069" w14:textId="77777777" w:rsidR="00D65ED7" w:rsidRPr="00745EEB" w:rsidRDefault="00D65ED7" w:rsidP="005B2723">
      <w:pPr>
        <w:pStyle w:val="Clause4"/>
        <w:numPr>
          <w:ilvl w:val="4"/>
          <w:numId w:val="13"/>
        </w:numPr>
        <w:rPr>
          <w:rFonts w:cs="Arial"/>
          <w:sz w:val="20"/>
          <w:szCs w:val="20"/>
        </w:rPr>
      </w:pPr>
      <w:r w:rsidRPr="00745EEB">
        <w:rPr>
          <w:rFonts w:cs="Arial"/>
          <w:sz w:val="20"/>
          <w:szCs w:val="20"/>
        </w:rPr>
        <w:t xml:space="preserve">a public body as defined by clause </w:t>
      </w:r>
      <w:r w:rsidR="00135EED" w:rsidRPr="00745EEB">
        <w:rPr>
          <w:rFonts w:cs="Arial"/>
          <w:sz w:val="20"/>
          <w:szCs w:val="20"/>
        </w:rPr>
        <w:t>6</w:t>
      </w:r>
      <w:r w:rsidRPr="00745EEB">
        <w:rPr>
          <w:rFonts w:cs="Arial"/>
          <w:sz w:val="20"/>
          <w:szCs w:val="20"/>
        </w:rPr>
        <w:t xml:space="preserve"> of the Public </w:t>
      </w:r>
      <w:r w:rsidR="00135EED" w:rsidRPr="00745EEB">
        <w:rPr>
          <w:rFonts w:cs="Arial"/>
          <w:sz w:val="20"/>
          <w:szCs w:val="20"/>
        </w:rPr>
        <w:t>Works</w:t>
      </w:r>
      <w:r w:rsidRPr="00745EEB">
        <w:rPr>
          <w:rFonts w:cs="Arial"/>
          <w:sz w:val="20"/>
          <w:szCs w:val="20"/>
        </w:rPr>
        <w:t xml:space="preserve"> and </w:t>
      </w:r>
      <w:r w:rsidR="00135EED" w:rsidRPr="00745EEB">
        <w:rPr>
          <w:rFonts w:cs="Arial"/>
          <w:sz w:val="20"/>
          <w:szCs w:val="20"/>
        </w:rPr>
        <w:t>Procurement</w:t>
      </w:r>
      <w:r w:rsidRPr="00745EEB">
        <w:rPr>
          <w:rFonts w:cs="Arial"/>
          <w:sz w:val="20"/>
          <w:szCs w:val="20"/>
        </w:rPr>
        <w:t xml:space="preserve"> Regulation 20</w:t>
      </w:r>
      <w:r w:rsidR="00135EED" w:rsidRPr="00745EEB">
        <w:rPr>
          <w:rFonts w:cs="Arial"/>
          <w:sz w:val="20"/>
          <w:szCs w:val="20"/>
        </w:rPr>
        <w:t>14</w:t>
      </w:r>
      <w:r w:rsidRPr="00745EEB">
        <w:rPr>
          <w:rFonts w:cs="Arial"/>
          <w:sz w:val="20"/>
          <w:szCs w:val="20"/>
        </w:rPr>
        <w:t xml:space="preserve">; and </w:t>
      </w:r>
    </w:p>
    <w:p w14:paraId="0E30E06A" w14:textId="77777777" w:rsidR="00D65ED7" w:rsidRPr="00745EEB" w:rsidRDefault="00D65ED7" w:rsidP="005B2723">
      <w:pPr>
        <w:pStyle w:val="Clause4"/>
        <w:numPr>
          <w:ilvl w:val="4"/>
          <w:numId w:val="13"/>
        </w:numPr>
        <w:rPr>
          <w:rFonts w:cs="Arial"/>
          <w:sz w:val="20"/>
          <w:szCs w:val="20"/>
        </w:rPr>
      </w:pPr>
      <w:r w:rsidRPr="00745EEB">
        <w:rPr>
          <w:rFonts w:cs="Arial"/>
          <w:sz w:val="20"/>
          <w:szCs w:val="20"/>
        </w:rPr>
        <w:t>such other persons or entities, which the Principal may from time to time in its discretion, specify.</w:t>
      </w:r>
    </w:p>
    <w:p w14:paraId="0E30E06B" w14:textId="77777777" w:rsidR="00D65ED7" w:rsidRPr="00745EEB" w:rsidRDefault="00D65ED7" w:rsidP="00363F85">
      <w:pPr>
        <w:pStyle w:val="ClauseNoFormat"/>
        <w:rPr>
          <w:i/>
          <w:sz w:val="20"/>
          <w:szCs w:val="20"/>
        </w:rPr>
      </w:pPr>
      <w:bookmarkStart w:id="164" w:name="C_ForceMajeureEvent"/>
      <w:r w:rsidRPr="00745EEB">
        <w:rPr>
          <w:b/>
          <w:sz w:val="20"/>
          <w:szCs w:val="20"/>
        </w:rPr>
        <w:t>Excluded Information</w:t>
      </w:r>
      <w:r w:rsidRPr="00745EEB">
        <w:rPr>
          <w:sz w:val="20"/>
          <w:szCs w:val="20"/>
        </w:rPr>
        <w:t xml:space="preserve"> means Information which:</w:t>
      </w:r>
    </w:p>
    <w:p w14:paraId="0E30E06C" w14:textId="77777777" w:rsidR="00D65ED7" w:rsidRPr="00745EEB" w:rsidRDefault="00D65ED7" w:rsidP="005B2723">
      <w:pPr>
        <w:pStyle w:val="Clause4"/>
        <w:numPr>
          <w:ilvl w:val="4"/>
          <w:numId w:val="14"/>
        </w:numPr>
        <w:rPr>
          <w:rFonts w:cs="Arial"/>
          <w:sz w:val="20"/>
          <w:szCs w:val="20"/>
        </w:rPr>
      </w:pPr>
      <w:r w:rsidRPr="00745EEB">
        <w:rPr>
          <w:rFonts w:cs="Arial"/>
          <w:sz w:val="20"/>
          <w:szCs w:val="20"/>
        </w:rPr>
        <w:t>is in or becomes part of the public domain otherwise than through breach of the Head Agreement deed, a Customer Contract or an obligation of confidence owed to the Discloser; or</w:t>
      </w:r>
    </w:p>
    <w:p w14:paraId="0E30E06D" w14:textId="77777777" w:rsidR="00D65ED7" w:rsidRPr="00745EEB" w:rsidRDefault="00D65ED7" w:rsidP="005B2723">
      <w:pPr>
        <w:pStyle w:val="Clause4"/>
        <w:numPr>
          <w:ilvl w:val="4"/>
          <w:numId w:val="14"/>
        </w:numPr>
        <w:rPr>
          <w:rFonts w:cs="Arial"/>
          <w:sz w:val="20"/>
          <w:szCs w:val="20"/>
        </w:rPr>
      </w:pPr>
      <w:r w:rsidRPr="00745EEB">
        <w:rPr>
          <w:rFonts w:cs="Arial"/>
          <w:sz w:val="20"/>
          <w:szCs w:val="20"/>
        </w:rPr>
        <w:t>Recipient can prove was already known to it at the time of disclosure by the Discloser or its Representatives (unless such knowledge arose from disclosure of information in breach of an obligation of confidentiality); or</w:t>
      </w:r>
    </w:p>
    <w:p w14:paraId="0E30E06E" w14:textId="77777777" w:rsidR="00D65ED7" w:rsidRPr="00745EEB" w:rsidRDefault="00D65ED7" w:rsidP="005B2723">
      <w:pPr>
        <w:pStyle w:val="Clause4"/>
        <w:numPr>
          <w:ilvl w:val="4"/>
          <w:numId w:val="14"/>
        </w:numPr>
        <w:rPr>
          <w:rFonts w:cs="Arial"/>
          <w:sz w:val="20"/>
          <w:szCs w:val="20"/>
        </w:rPr>
      </w:pPr>
      <w:r w:rsidRPr="00745EEB">
        <w:rPr>
          <w:rFonts w:cs="Arial"/>
          <w:sz w:val="20"/>
          <w:szCs w:val="20"/>
        </w:rPr>
        <w:t>Recipient acquires from a source other than the Discloser where such source is entitled to disclose the Information.</w:t>
      </w:r>
    </w:p>
    <w:bookmarkEnd w:id="164"/>
    <w:p w14:paraId="0E30E06F" w14:textId="77777777" w:rsidR="00D65ED7" w:rsidRPr="00745EEB" w:rsidRDefault="00D65ED7" w:rsidP="00363F85">
      <w:pPr>
        <w:pStyle w:val="ClauseNoFormat"/>
        <w:rPr>
          <w:sz w:val="20"/>
          <w:szCs w:val="20"/>
        </w:rPr>
      </w:pPr>
      <w:r w:rsidRPr="00745EEB">
        <w:rPr>
          <w:b/>
          <w:sz w:val="20"/>
          <w:szCs w:val="20"/>
        </w:rPr>
        <w:t xml:space="preserve">Further Term </w:t>
      </w:r>
      <w:r w:rsidRPr="00745EEB">
        <w:rPr>
          <w:sz w:val="20"/>
          <w:szCs w:val="20"/>
        </w:rPr>
        <w:t>means the period identified in the Head Agreement Details as the Further Term.</w:t>
      </w:r>
    </w:p>
    <w:p w14:paraId="0E30E070" w14:textId="77777777" w:rsidR="00D65ED7" w:rsidRPr="00745EEB" w:rsidRDefault="00D65ED7" w:rsidP="00363F85">
      <w:pPr>
        <w:pStyle w:val="ClauseNoFormat"/>
        <w:rPr>
          <w:i/>
          <w:sz w:val="20"/>
          <w:szCs w:val="20"/>
        </w:rPr>
      </w:pPr>
      <w:r w:rsidRPr="00745EEB">
        <w:rPr>
          <w:b/>
          <w:sz w:val="20"/>
          <w:szCs w:val="20"/>
        </w:rPr>
        <w:t>Goods</w:t>
      </w:r>
      <w:r w:rsidRPr="00745EEB">
        <w:rPr>
          <w:sz w:val="20"/>
          <w:szCs w:val="20"/>
        </w:rPr>
        <w:t xml:space="preserve"> means all goods set out in a Supply Schedule as required to be provided by the Supplier under a Customer Contract in accordance with this Head Agreement.</w:t>
      </w:r>
    </w:p>
    <w:p w14:paraId="0E30E071" w14:textId="77777777" w:rsidR="00D65ED7" w:rsidRPr="00745EEB" w:rsidRDefault="00D65ED7" w:rsidP="00363F85">
      <w:pPr>
        <w:pStyle w:val="ClauseNoFormat"/>
        <w:rPr>
          <w:i/>
          <w:sz w:val="20"/>
          <w:szCs w:val="20"/>
        </w:rPr>
      </w:pPr>
      <w:r w:rsidRPr="00745EEB">
        <w:rPr>
          <w:b/>
          <w:sz w:val="20"/>
          <w:szCs w:val="20"/>
        </w:rPr>
        <w:t>GST</w:t>
      </w:r>
      <w:r w:rsidRPr="00745EEB">
        <w:rPr>
          <w:sz w:val="20"/>
          <w:szCs w:val="20"/>
        </w:rPr>
        <w:t xml:space="preserve"> means the tax imposed by the GST Act and the related imposition Acts of the Commonwealth.</w:t>
      </w:r>
    </w:p>
    <w:p w14:paraId="0E30E072" w14:textId="77777777" w:rsidR="00D65ED7" w:rsidRPr="00745EEB" w:rsidRDefault="00D65ED7" w:rsidP="00363F85">
      <w:pPr>
        <w:pStyle w:val="ClauseNoFormat"/>
        <w:rPr>
          <w:i/>
          <w:sz w:val="20"/>
          <w:szCs w:val="20"/>
        </w:rPr>
      </w:pPr>
      <w:r w:rsidRPr="00745EEB">
        <w:rPr>
          <w:b/>
          <w:sz w:val="20"/>
          <w:szCs w:val="20"/>
        </w:rPr>
        <w:t>GST Act</w:t>
      </w:r>
      <w:r w:rsidRPr="00745EEB">
        <w:rPr>
          <w:sz w:val="20"/>
          <w:szCs w:val="20"/>
        </w:rPr>
        <w:t xml:space="preserve"> means the A New Tax System (Goods and Services Tax) Act 1999, as amended from time to time.</w:t>
      </w:r>
    </w:p>
    <w:p w14:paraId="0E30E073" w14:textId="77777777" w:rsidR="00D65ED7" w:rsidRPr="00745EEB" w:rsidRDefault="00D65ED7" w:rsidP="00363F85">
      <w:pPr>
        <w:pStyle w:val="ClauseNoFormat"/>
        <w:rPr>
          <w:i/>
          <w:sz w:val="20"/>
          <w:szCs w:val="20"/>
        </w:rPr>
      </w:pPr>
      <w:r w:rsidRPr="00745EEB">
        <w:rPr>
          <w:b/>
          <w:sz w:val="20"/>
          <w:szCs w:val="20"/>
        </w:rPr>
        <w:t>GST Exclusive Market Value</w:t>
      </w:r>
      <w:r w:rsidRPr="00745EEB">
        <w:rPr>
          <w:sz w:val="20"/>
          <w:szCs w:val="20"/>
        </w:rPr>
        <w:t xml:space="preserve"> has the meaning given to it in the GST Act.</w:t>
      </w:r>
    </w:p>
    <w:p w14:paraId="0E30E074" w14:textId="77777777" w:rsidR="00D65ED7" w:rsidRPr="00745EEB" w:rsidRDefault="00D65ED7" w:rsidP="00363F85">
      <w:pPr>
        <w:pStyle w:val="ClauseNoFormat"/>
        <w:rPr>
          <w:sz w:val="20"/>
          <w:szCs w:val="20"/>
        </w:rPr>
      </w:pPr>
      <w:r w:rsidRPr="00745EEB">
        <w:rPr>
          <w:b/>
          <w:sz w:val="20"/>
          <w:szCs w:val="20"/>
        </w:rPr>
        <w:t>Head Agreement Details</w:t>
      </w:r>
      <w:r w:rsidRPr="00745EEB">
        <w:rPr>
          <w:sz w:val="20"/>
          <w:szCs w:val="20"/>
        </w:rPr>
        <w:t xml:space="preserve"> means the Head Agreement Details set out at the front of the Head Agreement deed.</w:t>
      </w:r>
    </w:p>
    <w:p w14:paraId="0E30E075" w14:textId="77777777" w:rsidR="00D65ED7" w:rsidRPr="00745EEB" w:rsidRDefault="00D65ED7" w:rsidP="00363F85">
      <w:pPr>
        <w:pStyle w:val="ClauseNoFormat"/>
        <w:rPr>
          <w:sz w:val="20"/>
          <w:szCs w:val="20"/>
        </w:rPr>
      </w:pPr>
      <w:r w:rsidRPr="00745EEB">
        <w:rPr>
          <w:b/>
          <w:sz w:val="20"/>
          <w:szCs w:val="20"/>
        </w:rPr>
        <w:t xml:space="preserve">Initial Term </w:t>
      </w:r>
      <w:r w:rsidRPr="00745EEB">
        <w:rPr>
          <w:sz w:val="20"/>
          <w:szCs w:val="20"/>
        </w:rPr>
        <w:t>means the period identified in the Head Agreement Details as the Initial Term.</w:t>
      </w:r>
    </w:p>
    <w:p w14:paraId="0E30E076" w14:textId="77777777" w:rsidR="00D65ED7" w:rsidRPr="00745EEB" w:rsidRDefault="00D65ED7" w:rsidP="00363F85">
      <w:pPr>
        <w:pStyle w:val="ClauseNoFormat"/>
        <w:rPr>
          <w:sz w:val="20"/>
          <w:szCs w:val="20"/>
        </w:rPr>
      </w:pPr>
      <w:r w:rsidRPr="00745EEB">
        <w:rPr>
          <w:b/>
          <w:sz w:val="20"/>
          <w:szCs w:val="20"/>
        </w:rPr>
        <w:t>Information</w:t>
      </w:r>
      <w:r w:rsidRPr="00745EEB">
        <w:rPr>
          <w:sz w:val="20"/>
          <w:szCs w:val="20"/>
        </w:rPr>
        <w:t xml:space="preserve"> means all information relating to or developed in connection with:</w:t>
      </w:r>
    </w:p>
    <w:p w14:paraId="0E30E077" w14:textId="77777777" w:rsidR="00D65ED7" w:rsidRPr="00745EEB" w:rsidRDefault="00D65ED7" w:rsidP="005B2723">
      <w:pPr>
        <w:pStyle w:val="Clause4"/>
        <w:numPr>
          <w:ilvl w:val="4"/>
          <w:numId w:val="15"/>
        </w:numPr>
        <w:rPr>
          <w:rFonts w:cs="Arial"/>
          <w:sz w:val="20"/>
          <w:szCs w:val="20"/>
        </w:rPr>
      </w:pPr>
      <w:r w:rsidRPr="00745EEB">
        <w:rPr>
          <w:rFonts w:cs="Arial"/>
          <w:sz w:val="20"/>
          <w:szCs w:val="20"/>
        </w:rPr>
        <w:t>the business, technology or other affairs of the Discloser;</w:t>
      </w:r>
    </w:p>
    <w:p w14:paraId="0E30E078" w14:textId="77777777" w:rsidR="00D65ED7" w:rsidRPr="00745EEB" w:rsidRDefault="00D65ED7" w:rsidP="005B2723">
      <w:pPr>
        <w:pStyle w:val="Clause4"/>
        <w:numPr>
          <w:ilvl w:val="4"/>
          <w:numId w:val="15"/>
        </w:numPr>
        <w:rPr>
          <w:rFonts w:cs="Arial"/>
          <w:sz w:val="20"/>
          <w:szCs w:val="20"/>
        </w:rPr>
      </w:pPr>
      <w:r w:rsidRPr="00745EEB">
        <w:rPr>
          <w:rFonts w:cs="Arial"/>
          <w:sz w:val="20"/>
          <w:szCs w:val="20"/>
        </w:rPr>
        <w:t xml:space="preserve">the Goods, the Services or the Head Agreement deed or a Customer Contract; </w:t>
      </w:r>
    </w:p>
    <w:p w14:paraId="0E30E079" w14:textId="77777777" w:rsidR="00D65ED7" w:rsidRPr="00745EEB" w:rsidRDefault="00D65ED7" w:rsidP="005B2723">
      <w:pPr>
        <w:pStyle w:val="Clause4"/>
        <w:numPr>
          <w:ilvl w:val="4"/>
          <w:numId w:val="15"/>
        </w:numPr>
        <w:rPr>
          <w:rFonts w:cs="Arial"/>
          <w:sz w:val="20"/>
          <w:szCs w:val="20"/>
        </w:rPr>
      </w:pPr>
      <w:r w:rsidRPr="00745EEB">
        <w:rPr>
          <w:rFonts w:cs="Arial"/>
          <w:sz w:val="20"/>
          <w:szCs w:val="20"/>
        </w:rPr>
        <w:t>any systems, technology, ideas, concepts, know-how, techniques, designs, specifications, blueprints, tracings, diagrams, models, functions, capabilities and designs (including without limitation, computer software, manufacturing processes or other information embodied in drawings or specifications), intellectual property owned or used by, or licensed to, the Discloser.</w:t>
      </w:r>
    </w:p>
    <w:p w14:paraId="0E30E07A" w14:textId="77777777" w:rsidR="00D65ED7" w:rsidRPr="00745EEB" w:rsidRDefault="00D65ED7" w:rsidP="00363F85">
      <w:pPr>
        <w:pStyle w:val="ClauseNoFormat"/>
        <w:rPr>
          <w:b/>
          <w:bCs/>
          <w:i/>
          <w:sz w:val="20"/>
          <w:szCs w:val="20"/>
        </w:rPr>
      </w:pPr>
      <w:r w:rsidRPr="00745EEB">
        <w:rPr>
          <w:b/>
          <w:bCs/>
          <w:sz w:val="20"/>
          <w:szCs w:val="20"/>
        </w:rPr>
        <w:lastRenderedPageBreak/>
        <w:t xml:space="preserve">Infringement Claim </w:t>
      </w:r>
      <w:r w:rsidRPr="00745EEB">
        <w:rPr>
          <w:sz w:val="20"/>
          <w:szCs w:val="20"/>
        </w:rPr>
        <w:t xml:space="preserve">means any Claim which would, if true, involve a breach of a warranty under clause </w:t>
      </w:r>
      <w:r w:rsidR="00FB54E6" w:rsidRPr="00745EEB">
        <w:rPr>
          <w:sz w:val="20"/>
          <w:szCs w:val="20"/>
        </w:rPr>
        <w:fldChar w:fldCharType="begin"/>
      </w:r>
      <w:r w:rsidRPr="00745EEB">
        <w:rPr>
          <w:sz w:val="20"/>
          <w:szCs w:val="20"/>
        </w:rPr>
        <w:instrText xml:space="preserve"> REF _Ref340586392 \r \h </w:instrText>
      </w:r>
      <w:r w:rsidR="00FB54E6" w:rsidRPr="00745EEB">
        <w:rPr>
          <w:sz w:val="20"/>
          <w:szCs w:val="20"/>
        </w:rPr>
      </w:r>
      <w:r w:rsidR="00FB54E6" w:rsidRPr="00745EEB">
        <w:rPr>
          <w:sz w:val="20"/>
          <w:szCs w:val="20"/>
        </w:rPr>
        <w:fldChar w:fldCharType="separate"/>
      </w:r>
      <w:r w:rsidRPr="00745EEB">
        <w:rPr>
          <w:sz w:val="20"/>
          <w:szCs w:val="20"/>
        </w:rPr>
        <w:t>C 9</w:t>
      </w:r>
      <w:r w:rsidR="00FB54E6" w:rsidRPr="00745EEB">
        <w:rPr>
          <w:sz w:val="20"/>
          <w:szCs w:val="20"/>
        </w:rPr>
        <w:fldChar w:fldCharType="end"/>
      </w:r>
      <w:r w:rsidRPr="00745EEB">
        <w:rPr>
          <w:sz w:val="20"/>
          <w:szCs w:val="20"/>
        </w:rPr>
        <w:t>.</w:t>
      </w:r>
    </w:p>
    <w:p w14:paraId="0E30E07B" w14:textId="77777777" w:rsidR="00D65ED7" w:rsidRPr="00745EEB" w:rsidRDefault="00D65ED7" w:rsidP="00363F85">
      <w:pPr>
        <w:pStyle w:val="ClauseNoFormat"/>
        <w:rPr>
          <w:i/>
          <w:sz w:val="20"/>
          <w:szCs w:val="20"/>
        </w:rPr>
      </w:pPr>
      <w:r w:rsidRPr="00745EEB">
        <w:rPr>
          <w:sz w:val="20"/>
          <w:szCs w:val="20"/>
        </w:rPr>
        <w:t>A person is</w:t>
      </w:r>
      <w:r w:rsidRPr="00745EEB">
        <w:rPr>
          <w:b/>
          <w:sz w:val="20"/>
          <w:szCs w:val="20"/>
        </w:rPr>
        <w:t xml:space="preserve"> Insolvent</w:t>
      </w:r>
      <w:r w:rsidRPr="00745EEB">
        <w:rPr>
          <w:sz w:val="20"/>
          <w:szCs w:val="20"/>
        </w:rPr>
        <w:t xml:space="preserve"> if:</w:t>
      </w:r>
    </w:p>
    <w:p w14:paraId="0E30E07C" w14:textId="77777777" w:rsidR="00D65ED7" w:rsidRPr="00745EEB" w:rsidRDefault="00D65ED7" w:rsidP="005B2723">
      <w:pPr>
        <w:pStyle w:val="Clause4"/>
        <w:numPr>
          <w:ilvl w:val="4"/>
          <w:numId w:val="16"/>
        </w:numPr>
        <w:rPr>
          <w:rFonts w:cs="Arial"/>
          <w:sz w:val="20"/>
          <w:szCs w:val="20"/>
        </w:rPr>
      </w:pPr>
      <w:bookmarkStart w:id="165" w:name="_Ref438377589"/>
      <w:r w:rsidRPr="00745EEB">
        <w:rPr>
          <w:rFonts w:cs="Arial"/>
          <w:sz w:val="20"/>
          <w:szCs w:val="20"/>
        </w:rPr>
        <w:t>it is (or states that it is) an insolvent under administration or insolvent (each as defined in the Corporations Act); or</w:t>
      </w:r>
      <w:bookmarkStart w:id="166" w:name="_Ref167857111"/>
      <w:bookmarkEnd w:id="165"/>
    </w:p>
    <w:p w14:paraId="0E30E07D" w14:textId="77777777" w:rsidR="00D65ED7" w:rsidRPr="00745EEB" w:rsidRDefault="00D65ED7" w:rsidP="00F07DFE">
      <w:pPr>
        <w:pStyle w:val="Clause4"/>
        <w:rPr>
          <w:rFonts w:cs="Arial"/>
          <w:sz w:val="20"/>
          <w:szCs w:val="20"/>
        </w:rPr>
      </w:pPr>
      <w:r w:rsidRPr="00745EEB">
        <w:rPr>
          <w:rFonts w:cs="Arial"/>
          <w:sz w:val="20"/>
          <w:szCs w:val="20"/>
        </w:rPr>
        <w:t>it has had a Controller appointed or is in liquidation, in provisional liquidation, under administration or wound up or has had a Receiver appointed to any part of its property; or</w:t>
      </w:r>
      <w:bookmarkStart w:id="167" w:name="_Ref167857132"/>
      <w:bookmarkEnd w:id="166"/>
    </w:p>
    <w:p w14:paraId="0E30E07E" w14:textId="77777777" w:rsidR="00D65ED7" w:rsidRPr="00745EEB" w:rsidRDefault="00D65ED7" w:rsidP="00F07DFE">
      <w:pPr>
        <w:pStyle w:val="Clause4"/>
        <w:rPr>
          <w:rFonts w:cs="Arial"/>
          <w:sz w:val="20"/>
          <w:szCs w:val="20"/>
        </w:rPr>
      </w:pPr>
      <w:r w:rsidRPr="00745EEB">
        <w:rPr>
          <w:rFonts w:cs="Arial"/>
          <w:sz w:val="20"/>
          <w:szCs w:val="20"/>
        </w:rPr>
        <w:t>it is subject to any arrangement, assignment, moratorium or composition, protected from creditors under any statute or dissolved (in each case, other than to carry out a reconstruction or amalgamation while solvent on terms approved by the other parties to Head Agreement deed or, in relation to a Customer Contract, the parties to that Customer Contract); or</w:t>
      </w:r>
      <w:bookmarkEnd w:id="167"/>
    </w:p>
    <w:p w14:paraId="0E30E07F" w14:textId="77777777" w:rsidR="00D65ED7" w:rsidRPr="00745EEB" w:rsidRDefault="00D65ED7" w:rsidP="00F07DFE">
      <w:pPr>
        <w:pStyle w:val="Clause4"/>
        <w:rPr>
          <w:rFonts w:cs="Arial"/>
          <w:sz w:val="20"/>
          <w:szCs w:val="20"/>
        </w:rPr>
      </w:pPr>
      <w:r w:rsidRPr="00745EEB">
        <w:rPr>
          <w:rFonts w:cs="Arial"/>
          <w:sz w:val="20"/>
          <w:szCs w:val="20"/>
        </w:rPr>
        <w:t xml:space="preserve">an application or order has been made (and in the case of an application, it is not stayed, withdrawn or dismissed within 30 days), resolution passed, proposal put forward, or any other action taken, in each case in connection with that person, which is preparatory to or could result in any of </w:t>
      </w:r>
      <w:r w:rsidR="005518DE" w:rsidRPr="00745EEB">
        <w:fldChar w:fldCharType="begin"/>
      </w:r>
      <w:r w:rsidR="005518DE" w:rsidRPr="00745EEB">
        <w:instrText xml:space="preserve"> REF _Ref438377589 \n \h  \* MERGEFORMAT </w:instrText>
      </w:r>
      <w:r w:rsidR="005518DE" w:rsidRPr="00745EEB">
        <w:fldChar w:fldCharType="separate"/>
      </w:r>
      <w:r w:rsidRPr="00745EEB">
        <w:rPr>
          <w:rFonts w:cs="Arial"/>
          <w:sz w:val="20"/>
          <w:szCs w:val="20"/>
        </w:rPr>
        <w:t>(a)</w:t>
      </w:r>
      <w:r w:rsidR="005518DE" w:rsidRPr="00745EEB">
        <w:fldChar w:fldCharType="end"/>
      </w:r>
      <w:r w:rsidRPr="00745EEB">
        <w:rPr>
          <w:rFonts w:cs="Arial"/>
          <w:sz w:val="20"/>
          <w:szCs w:val="20"/>
        </w:rPr>
        <w:t xml:space="preserve">, </w:t>
      </w:r>
      <w:r w:rsidR="005518DE" w:rsidRPr="00745EEB">
        <w:fldChar w:fldCharType="begin"/>
      </w:r>
      <w:r w:rsidR="005518DE" w:rsidRPr="00745EEB">
        <w:instrText xml:space="preserve"> REF _Ref167857111 \n \h  \* MERGEFORMAT </w:instrText>
      </w:r>
      <w:r w:rsidR="005518DE" w:rsidRPr="00745EEB">
        <w:fldChar w:fldCharType="separate"/>
      </w:r>
      <w:r w:rsidRPr="00745EEB">
        <w:rPr>
          <w:rFonts w:cs="Arial"/>
          <w:sz w:val="20"/>
          <w:szCs w:val="20"/>
        </w:rPr>
        <w:t>(a)</w:t>
      </w:r>
      <w:r w:rsidR="005518DE" w:rsidRPr="00745EEB">
        <w:fldChar w:fldCharType="end"/>
      </w:r>
      <w:r w:rsidRPr="00745EEB">
        <w:rPr>
          <w:rFonts w:cs="Arial"/>
          <w:sz w:val="20"/>
          <w:szCs w:val="20"/>
        </w:rPr>
        <w:t xml:space="preserve"> or </w:t>
      </w:r>
      <w:r w:rsidR="005518DE" w:rsidRPr="00745EEB">
        <w:fldChar w:fldCharType="begin"/>
      </w:r>
      <w:r w:rsidR="005518DE" w:rsidRPr="00745EEB">
        <w:instrText xml:space="preserve"> REF _Ref167857132 \n \h  \* MERGEFORMAT </w:instrText>
      </w:r>
      <w:r w:rsidR="005518DE" w:rsidRPr="00745EEB">
        <w:fldChar w:fldCharType="separate"/>
      </w:r>
      <w:r w:rsidRPr="00745EEB">
        <w:rPr>
          <w:rFonts w:cs="Arial"/>
          <w:sz w:val="20"/>
          <w:szCs w:val="20"/>
        </w:rPr>
        <w:t>(b)</w:t>
      </w:r>
      <w:r w:rsidR="005518DE" w:rsidRPr="00745EEB">
        <w:fldChar w:fldCharType="end"/>
      </w:r>
      <w:r w:rsidRPr="00745EEB">
        <w:rPr>
          <w:rFonts w:cs="Arial"/>
          <w:sz w:val="20"/>
          <w:szCs w:val="20"/>
        </w:rPr>
        <w:t xml:space="preserve"> above; or</w:t>
      </w:r>
    </w:p>
    <w:p w14:paraId="0E30E080" w14:textId="77777777" w:rsidR="00D65ED7" w:rsidRPr="00745EEB" w:rsidRDefault="00D65ED7" w:rsidP="00F07DFE">
      <w:pPr>
        <w:pStyle w:val="Clause4"/>
        <w:rPr>
          <w:rFonts w:cs="Arial"/>
          <w:sz w:val="20"/>
          <w:szCs w:val="20"/>
        </w:rPr>
      </w:pPr>
      <w:r w:rsidRPr="00745EEB">
        <w:rPr>
          <w:rFonts w:cs="Arial"/>
          <w:sz w:val="20"/>
          <w:szCs w:val="20"/>
        </w:rPr>
        <w:t>it is taken (under section 459</w:t>
      </w:r>
      <w:proofErr w:type="gramStart"/>
      <w:r w:rsidRPr="00745EEB">
        <w:rPr>
          <w:rFonts w:cs="Arial"/>
          <w:sz w:val="20"/>
          <w:szCs w:val="20"/>
        </w:rPr>
        <w:t>F(</w:t>
      </w:r>
      <w:proofErr w:type="gramEnd"/>
      <w:r w:rsidRPr="00745EEB">
        <w:rPr>
          <w:rFonts w:cs="Arial"/>
          <w:sz w:val="20"/>
          <w:szCs w:val="20"/>
        </w:rPr>
        <w:t>1) of the Corporations Act) to have failed to comply with a statutory demand; or</w:t>
      </w:r>
    </w:p>
    <w:p w14:paraId="0E30E081" w14:textId="77777777" w:rsidR="00D65ED7" w:rsidRPr="00745EEB" w:rsidRDefault="00D65ED7" w:rsidP="00F07DFE">
      <w:pPr>
        <w:pStyle w:val="Clause4"/>
        <w:rPr>
          <w:rFonts w:cs="Arial"/>
          <w:sz w:val="20"/>
          <w:szCs w:val="20"/>
        </w:rPr>
      </w:pPr>
      <w:r w:rsidRPr="00745EEB">
        <w:rPr>
          <w:rFonts w:cs="Arial"/>
          <w:sz w:val="20"/>
          <w:szCs w:val="20"/>
        </w:rPr>
        <w:t>it is the subject of an event described in section 459C(2)(b) or section 585 of the Corporations Act (or it makes a statement from which another party to Head Agreement deed or a Customer Contract reasonably deduces it is so subject); or</w:t>
      </w:r>
    </w:p>
    <w:p w14:paraId="0E30E082" w14:textId="77777777" w:rsidR="00D65ED7" w:rsidRPr="00745EEB" w:rsidRDefault="00D65ED7" w:rsidP="00F07DFE">
      <w:pPr>
        <w:pStyle w:val="Clause4"/>
        <w:rPr>
          <w:rFonts w:cs="Arial"/>
          <w:sz w:val="20"/>
          <w:szCs w:val="20"/>
        </w:rPr>
      </w:pPr>
      <w:bookmarkStart w:id="168" w:name="_Ref438377612"/>
      <w:r w:rsidRPr="00745EEB">
        <w:rPr>
          <w:rFonts w:cs="Arial"/>
          <w:sz w:val="20"/>
          <w:szCs w:val="20"/>
        </w:rPr>
        <w:t>it is otherwise unable to pay its debts when they fall due; or</w:t>
      </w:r>
      <w:bookmarkEnd w:id="168"/>
    </w:p>
    <w:p w14:paraId="0E30E083" w14:textId="77777777" w:rsidR="00D65ED7" w:rsidRPr="00745EEB" w:rsidRDefault="00D65ED7" w:rsidP="00F07DFE">
      <w:pPr>
        <w:pStyle w:val="Clause4"/>
        <w:rPr>
          <w:rFonts w:cs="Arial"/>
          <w:sz w:val="20"/>
          <w:szCs w:val="20"/>
        </w:rPr>
      </w:pPr>
      <w:r w:rsidRPr="00745EEB">
        <w:rPr>
          <w:rFonts w:cs="Arial"/>
          <w:sz w:val="20"/>
          <w:szCs w:val="20"/>
        </w:rPr>
        <w:t xml:space="preserve">something having a substantially similar effect to </w:t>
      </w:r>
      <w:r w:rsidR="005518DE" w:rsidRPr="00745EEB">
        <w:fldChar w:fldCharType="begin"/>
      </w:r>
      <w:r w:rsidR="005518DE" w:rsidRPr="00745EEB">
        <w:instrText xml:space="preserve"> REF _Ref438377589 \n \h  \* MERGEFORMAT </w:instrText>
      </w:r>
      <w:r w:rsidR="005518DE" w:rsidRPr="00745EEB">
        <w:fldChar w:fldCharType="separate"/>
      </w:r>
      <w:r w:rsidRPr="00745EEB">
        <w:rPr>
          <w:rFonts w:cs="Arial"/>
          <w:sz w:val="20"/>
          <w:szCs w:val="20"/>
        </w:rPr>
        <w:t>(a)</w:t>
      </w:r>
      <w:r w:rsidR="005518DE" w:rsidRPr="00745EEB">
        <w:fldChar w:fldCharType="end"/>
      </w:r>
      <w:r w:rsidRPr="00745EEB">
        <w:rPr>
          <w:rFonts w:cs="Arial"/>
          <w:sz w:val="20"/>
          <w:szCs w:val="20"/>
        </w:rPr>
        <w:t xml:space="preserve"> to </w:t>
      </w:r>
      <w:r w:rsidR="005518DE" w:rsidRPr="00745EEB">
        <w:fldChar w:fldCharType="begin"/>
      </w:r>
      <w:r w:rsidR="005518DE" w:rsidRPr="00745EEB">
        <w:instrText xml:space="preserve"> REF _Ref438377612 \n \h  \* MERGEFORMAT </w:instrText>
      </w:r>
      <w:r w:rsidR="005518DE" w:rsidRPr="00745EEB">
        <w:fldChar w:fldCharType="separate"/>
      </w:r>
      <w:r w:rsidRPr="00745EEB">
        <w:rPr>
          <w:rFonts w:cs="Arial"/>
          <w:sz w:val="20"/>
          <w:szCs w:val="20"/>
        </w:rPr>
        <w:t>(g)</w:t>
      </w:r>
      <w:r w:rsidR="005518DE" w:rsidRPr="00745EEB">
        <w:fldChar w:fldCharType="end"/>
      </w:r>
      <w:r w:rsidRPr="00745EEB">
        <w:rPr>
          <w:rFonts w:cs="Arial"/>
          <w:sz w:val="20"/>
          <w:szCs w:val="20"/>
        </w:rPr>
        <w:t xml:space="preserve"> happens in connection with that person under the law of any jurisdiction.</w:t>
      </w:r>
    </w:p>
    <w:p w14:paraId="0E30E084" w14:textId="77777777" w:rsidR="00D65ED7" w:rsidRPr="00745EEB" w:rsidRDefault="00D65ED7" w:rsidP="00363F85">
      <w:pPr>
        <w:pStyle w:val="ClauseNoFormat"/>
        <w:rPr>
          <w:i/>
          <w:sz w:val="20"/>
          <w:szCs w:val="20"/>
        </w:rPr>
      </w:pPr>
      <w:r w:rsidRPr="00745EEB">
        <w:rPr>
          <w:b/>
          <w:sz w:val="20"/>
          <w:szCs w:val="20"/>
        </w:rPr>
        <w:t xml:space="preserve">Input Tax Credit </w:t>
      </w:r>
      <w:r w:rsidRPr="00745EEB">
        <w:rPr>
          <w:sz w:val="20"/>
          <w:szCs w:val="20"/>
        </w:rPr>
        <w:t>has the meaning it has in the GST Act.</w:t>
      </w:r>
    </w:p>
    <w:p w14:paraId="0E30E085" w14:textId="77777777" w:rsidR="00D65ED7" w:rsidRPr="00745EEB" w:rsidRDefault="00D65ED7" w:rsidP="00363F85">
      <w:pPr>
        <w:pStyle w:val="ClauseNoFormat"/>
        <w:rPr>
          <w:i/>
          <w:sz w:val="20"/>
          <w:szCs w:val="20"/>
        </w:rPr>
      </w:pPr>
      <w:r w:rsidRPr="00745EEB">
        <w:rPr>
          <w:b/>
          <w:sz w:val="20"/>
          <w:szCs w:val="20"/>
        </w:rPr>
        <w:t xml:space="preserve">Intellectual Property Rights </w:t>
      </w:r>
      <w:r w:rsidRPr="00745EEB">
        <w:rPr>
          <w:sz w:val="20"/>
          <w:szCs w:val="20"/>
        </w:rPr>
        <w:t xml:space="preserve">means all intellectual property rights including current and future registered and unregistered rights in respect of copyright, designs, circuit layouts, </w:t>
      </w:r>
      <w:proofErr w:type="spellStart"/>
      <w:r w:rsidRPr="00745EEB">
        <w:rPr>
          <w:sz w:val="20"/>
          <w:szCs w:val="20"/>
        </w:rPr>
        <w:t>trade marks</w:t>
      </w:r>
      <w:proofErr w:type="spellEnd"/>
      <w:r w:rsidRPr="00745EEB">
        <w:rPr>
          <w:sz w:val="20"/>
          <w:szCs w:val="20"/>
        </w:rPr>
        <w:t>, trade secrets, know-how, confidential information, patents, invention and discoveries and all other intellectual property as defined in article 2 of the convention establishing the World Intellectual Property Organisation 1967.</w:t>
      </w:r>
    </w:p>
    <w:p w14:paraId="0E30E086" w14:textId="77777777" w:rsidR="00D65ED7" w:rsidRPr="00745EEB" w:rsidRDefault="00D65ED7" w:rsidP="00363F85">
      <w:pPr>
        <w:pStyle w:val="ClauseNoFormat"/>
        <w:rPr>
          <w:i/>
          <w:sz w:val="20"/>
          <w:szCs w:val="20"/>
        </w:rPr>
      </w:pPr>
      <w:r w:rsidRPr="00745EEB">
        <w:rPr>
          <w:b/>
          <w:sz w:val="20"/>
          <w:szCs w:val="20"/>
        </w:rPr>
        <w:t>Invoice Timing</w:t>
      </w:r>
      <w:r w:rsidRPr="00745EEB">
        <w:rPr>
          <w:sz w:val="20"/>
          <w:szCs w:val="20"/>
        </w:rPr>
        <w:t xml:space="preserve"> means the timing for issue of invoices set out in a Supply Schedule.</w:t>
      </w:r>
    </w:p>
    <w:p w14:paraId="0E30E087" w14:textId="77777777" w:rsidR="00D65ED7" w:rsidRPr="00745EEB" w:rsidRDefault="00D65ED7" w:rsidP="00363F85">
      <w:pPr>
        <w:pStyle w:val="ClauseNoFormat"/>
        <w:rPr>
          <w:i/>
          <w:sz w:val="20"/>
          <w:szCs w:val="20"/>
        </w:rPr>
      </w:pPr>
      <w:r w:rsidRPr="00745EEB">
        <w:rPr>
          <w:b/>
          <w:sz w:val="20"/>
          <w:szCs w:val="20"/>
        </w:rPr>
        <w:t>Moral Rights</w:t>
      </w:r>
      <w:r w:rsidRPr="00745EEB">
        <w:rPr>
          <w:sz w:val="20"/>
          <w:szCs w:val="20"/>
        </w:rPr>
        <w:t xml:space="preserve"> means any moral rights including the rights described in Article 6bis of the Berne Convention for Protection of Literary and Artistic Works 1886 (as amended and revised from time to time), being “droit moral” or other analogous rights arising under any statute (including the Copyright Act 1968 (</w:t>
      </w:r>
      <w:proofErr w:type="spellStart"/>
      <w:r w:rsidRPr="00745EEB">
        <w:rPr>
          <w:sz w:val="20"/>
          <w:szCs w:val="20"/>
        </w:rPr>
        <w:t>Cwth</w:t>
      </w:r>
      <w:proofErr w:type="spellEnd"/>
      <w:r w:rsidRPr="00745EEB">
        <w:rPr>
          <w:sz w:val="20"/>
          <w:szCs w:val="20"/>
        </w:rPr>
        <w:t>) or any other law of the Commonwealth of Australia), that exist or that may come to exist, anywhere in the world.</w:t>
      </w:r>
    </w:p>
    <w:p w14:paraId="0E30E088" w14:textId="77777777" w:rsidR="00D65ED7" w:rsidRPr="00745EEB" w:rsidRDefault="00D65ED7" w:rsidP="00363F85">
      <w:pPr>
        <w:pStyle w:val="ClauseNoFormat"/>
        <w:rPr>
          <w:sz w:val="20"/>
          <w:szCs w:val="20"/>
        </w:rPr>
      </w:pPr>
      <w:r w:rsidRPr="00745EEB">
        <w:rPr>
          <w:b/>
          <w:bCs/>
          <w:sz w:val="20"/>
          <w:szCs w:val="20"/>
        </w:rPr>
        <w:t xml:space="preserve">Order </w:t>
      </w:r>
      <w:r w:rsidRPr="00745EEB">
        <w:rPr>
          <w:bCs/>
          <w:sz w:val="20"/>
          <w:szCs w:val="20"/>
        </w:rPr>
        <w:t xml:space="preserve">means </w:t>
      </w:r>
      <w:r w:rsidRPr="00745EEB">
        <w:rPr>
          <w:sz w:val="20"/>
          <w:szCs w:val="20"/>
        </w:rPr>
        <w:t xml:space="preserve">a valid order issued to a Supplier in accordance with the Head Agreement deed. </w:t>
      </w:r>
    </w:p>
    <w:p w14:paraId="0E30E089" w14:textId="77777777" w:rsidR="00D65ED7" w:rsidRPr="00745EEB" w:rsidRDefault="00D65ED7" w:rsidP="00363F85">
      <w:pPr>
        <w:pStyle w:val="ClauseNoFormat"/>
        <w:rPr>
          <w:bCs/>
          <w:sz w:val="20"/>
          <w:szCs w:val="20"/>
        </w:rPr>
      </w:pPr>
      <w:r w:rsidRPr="00745EEB">
        <w:rPr>
          <w:b/>
          <w:bCs/>
          <w:sz w:val="20"/>
          <w:szCs w:val="20"/>
        </w:rPr>
        <w:t>Ordering Process</w:t>
      </w:r>
      <w:r w:rsidRPr="00745EEB">
        <w:rPr>
          <w:bCs/>
          <w:sz w:val="20"/>
          <w:szCs w:val="20"/>
        </w:rPr>
        <w:t xml:space="preserve"> means the process for ordering Goods and Services set out in a Supply Schedule.</w:t>
      </w:r>
    </w:p>
    <w:p w14:paraId="0E30E08A" w14:textId="77777777" w:rsidR="00D65ED7" w:rsidRPr="00745EEB" w:rsidRDefault="00D65ED7" w:rsidP="00363F85">
      <w:pPr>
        <w:pStyle w:val="ClauseNoFormat"/>
        <w:rPr>
          <w:bCs/>
          <w:sz w:val="20"/>
          <w:szCs w:val="20"/>
        </w:rPr>
      </w:pPr>
      <w:r w:rsidRPr="00745EEB">
        <w:rPr>
          <w:b/>
          <w:bCs/>
          <w:sz w:val="20"/>
          <w:szCs w:val="20"/>
        </w:rPr>
        <w:t xml:space="preserve">Permitted Circumstances </w:t>
      </w:r>
      <w:r w:rsidRPr="00745EEB">
        <w:rPr>
          <w:bCs/>
          <w:sz w:val="20"/>
          <w:szCs w:val="20"/>
        </w:rPr>
        <w:t>means, in respect of a Recipient, a disclosure by that Recipient of the Discloser’s Confidential Information to:</w:t>
      </w:r>
    </w:p>
    <w:p w14:paraId="0E30E08B" w14:textId="77777777" w:rsidR="00D65ED7" w:rsidRPr="00745EEB" w:rsidRDefault="00D65ED7" w:rsidP="005B2723">
      <w:pPr>
        <w:pStyle w:val="Clause4"/>
        <w:numPr>
          <w:ilvl w:val="4"/>
          <w:numId w:val="17"/>
        </w:numPr>
        <w:rPr>
          <w:rFonts w:cs="Arial"/>
          <w:sz w:val="20"/>
          <w:szCs w:val="20"/>
        </w:rPr>
      </w:pPr>
      <w:r w:rsidRPr="00745EEB">
        <w:rPr>
          <w:rFonts w:cs="Arial"/>
          <w:sz w:val="20"/>
          <w:szCs w:val="20"/>
        </w:rPr>
        <w:t>the Recipient’s Representatives who require the Confidential Information for the purposes of the Head Agreement deed; or</w:t>
      </w:r>
    </w:p>
    <w:p w14:paraId="0E30E08C" w14:textId="77777777" w:rsidR="00D65ED7" w:rsidRPr="00745EEB" w:rsidRDefault="00D65ED7" w:rsidP="00F07DFE">
      <w:pPr>
        <w:pStyle w:val="Clause4"/>
        <w:rPr>
          <w:rFonts w:cs="Arial"/>
          <w:sz w:val="20"/>
          <w:szCs w:val="20"/>
        </w:rPr>
      </w:pPr>
      <w:r w:rsidRPr="00745EEB">
        <w:rPr>
          <w:rFonts w:cs="Arial"/>
          <w:sz w:val="20"/>
          <w:szCs w:val="20"/>
        </w:rPr>
        <w:t>to enable the Recipient to obtain professional advice in relation to the Head Agreement deed; or</w:t>
      </w:r>
    </w:p>
    <w:p w14:paraId="0E30E08D" w14:textId="77777777" w:rsidR="00D65ED7" w:rsidRPr="00745EEB" w:rsidRDefault="00D65ED7" w:rsidP="00F07DFE">
      <w:pPr>
        <w:pStyle w:val="Clause4"/>
        <w:rPr>
          <w:rFonts w:cs="Arial"/>
          <w:sz w:val="20"/>
          <w:szCs w:val="20"/>
        </w:rPr>
      </w:pPr>
      <w:r w:rsidRPr="00745EEB">
        <w:rPr>
          <w:rFonts w:cs="Arial"/>
          <w:sz w:val="20"/>
          <w:szCs w:val="20"/>
        </w:rPr>
        <w:t>with the consent of the Discloser; or</w:t>
      </w:r>
    </w:p>
    <w:p w14:paraId="0E30E08E" w14:textId="77777777" w:rsidR="00D65ED7" w:rsidRPr="00745EEB" w:rsidRDefault="00D65ED7" w:rsidP="00F07DFE">
      <w:pPr>
        <w:pStyle w:val="Clause4"/>
        <w:rPr>
          <w:rFonts w:cs="Arial"/>
          <w:sz w:val="20"/>
          <w:szCs w:val="20"/>
        </w:rPr>
      </w:pPr>
      <w:r w:rsidRPr="00745EEB">
        <w:rPr>
          <w:rFonts w:cs="Arial"/>
          <w:sz w:val="20"/>
          <w:szCs w:val="20"/>
        </w:rPr>
        <w:t>if the Recipient is required to do so by law or by a lawful requirement of any government or governmental body, authority or agency having authority over the Recipient or by a stock exchange; or</w:t>
      </w:r>
    </w:p>
    <w:p w14:paraId="0E30E08F" w14:textId="77777777" w:rsidR="00D65ED7" w:rsidRPr="00745EEB" w:rsidRDefault="00D65ED7" w:rsidP="00F07DFE">
      <w:pPr>
        <w:pStyle w:val="Clause4"/>
        <w:rPr>
          <w:rFonts w:cs="Arial"/>
          <w:sz w:val="20"/>
          <w:szCs w:val="20"/>
        </w:rPr>
      </w:pPr>
      <w:r w:rsidRPr="00745EEB">
        <w:rPr>
          <w:rFonts w:cs="Arial"/>
          <w:sz w:val="20"/>
          <w:szCs w:val="20"/>
        </w:rPr>
        <w:lastRenderedPageBreak/>
        <w:t>if the Recipient is required to do so in connection with legal proceedings relating to the Head Agreement deed or other deed between the parties.</w:t>
      </w:r>
    </w:p>
    <w:p w14:paraId="0E30E090" w14:textId="77777777" w:rsidR="00D65ED7" w:rsidRPr="00745EEB" w:rsidRDefault="00D65ED7" w:rsidP="00363F85">
      <w:pPr>
        <w:pStyle w:val="ClauseNoFormat"/>
        <w:rPr>
          <w:sz w:val="20"/>
          <w:szCs w:val="20"/>
        </w:rPr>
      </w:pPr>
      <w:r w:rsidRPr="00745EEB">
        <w:rPr>
          <w:b/>
          <w:sz w:val="20"/>
          <w:szCs w:val="20"/>
        </w:rPr>
        <w:t xml:space="preserve">Principal Representative </w:t>
      </w:r>
      <w:r w:rsidRPr="00745EEB">
        <w:rPr>
          <w:sz w:val="20"/>
          <w:szCs w:val="20"/>
        </w:rPr>
        <w:t>means the person identified in the Head Agreement Details as the Principal Representative, as varied by notice to the Supplier from time to time.</w:t>
      </w:r>
    </w:p>
    <w:p w14:paraId="0E30E091" w14:textId="77777777" w:rsidR="00D65ED7" w:rsidRPr="00745EEB" w:rsidRDefault="00D65ED7" w:rsidP="00363F85">
      <w:pPr>
        <w:pStyle w:val="ClauseNoFormat"/>
        <w:rPr>
          <w:sz w:val="20"/>
          <w:szCs w:val="20"/>
        </w:rPr>
      </w:pPr>
      <w:r w:rsidRPr="00745EEB">
        <w:rPr>
          <w:b/>
          <w:sz w:val="20"/>
          <w:szCs w:val="20"/>
        </w:rPr>
        <w:t>Proof of Delivery</w:t>
      </w:r>
      <w:r w:rsidRPr="00745EEB">
        <w:rPr>
          <w:sz w:val="20"/>
          <w:szCs w:val="20"/>
        </w:rPr>
        <w:t xml:space="preserve"> has the meaning given to it by clause</w:t>
      </w:r>
      <w:r w:rsidR="008A5F94" w:rsidRPr="00745EEB">
        <w:rPr>
          <w:sz w:val="20"/>
          <w:szCs w:val="20"/>
        </w:rPr>
        <w:t xml:space="preserve"> C3.4</w:t>
      </w:r>
      <w:r w:rsidRPr="00745EEB">
        <w:rPr>
          <w:sz w:val="20"/>
          <w:szCs w:val="20"/>
        </w:rPr>
        <w:t xml:space="preserve"> </w:t>
      </w:r>
    </w:p>
    <w:p w14:paraId="0E30E092" w14:textId="77777777" w:rsidR="00D65ED7" w:rsidRPr="00745EEB" w:rsidRDefault="00D65ED7" w:rsidP="00363F85">
      <w:pPr>
        <w:pStyle w:val="ClauseNoFormat"/>
        <w:rPr>
          <w:sz w:val="20"/>
          <w:szCs w:val="20"/>
        </w:rPr>
      </w:pPr>
      <w:bookmarkStart w:id="169" w:name="C_receiver"/>
      <w:r w:rsidRPr="00745EEB">
        <w:rPr>
          <w:b/>
          <w:sz w:val="20"/>
          <w:szCs w:val="20"/>
        </w:rPr>
        <w:t>Receiver</w:t>
      </w:r>
      <w:r w:rsidRPr="00745EEB">
        <w:rPr>
          <w:sz w:val="20"/>
          <w:szCs w:val="20"/>
        </w:rPr>
        <w:t xml:space="preserve"> includes a receiver or receiver and manager.</w:t>
      </w:r>
    </w:p>
    <w:bookmarkEnd w:id="169"/>
    <w:p w14:paraId="0E30E093" w14:textId="77777777" w:rsidR="00D65ED7" w:rsidRPr="00745EEB" w:rsidRDefault="00D65ED7" w:rsidP="00363F85">
      <w:pPr>
        <w:pStyle w:val="ClauseNoFormat"/>
        <w:rPr>
          <w:sz w:val="20"/>
          <w:szCs w:val="20"/>
        </w:rPr>
      </w:pPr>
      <w:r w:rsidRPr="00745EEB">
        <w:rPr>
          <w:b/>
          <w:sz w:val="20"/>
          <w:szCs w:val="20"/>
        </w:rPr>
        <w:t xml:space="preserve">Recipient </w:t>
      </w:r>
      <w:r w:rsidRPr="00745EEB">
        <w:rPr>
          <w:sz w:val="20"/>
          <w:szCs w:val="20"/>
        </w:rPr>
        <w:t>means the party receiving Confidential Information.</w:t>
      </w:r>
    </w:p>
    <w:p w14:paraId="0E30E094" w14:textId="77777777" w:rsidR="00D65ED7" w:rsidRPr="00745EEB" w:rsidRDefault="00D65ED7" w:rsidP="00363F85">
      <w:pPr>
        <w:pStyle w:val="ClauseNoFormat"/>
        <w:rPr>
          <w:i/>
          <w:sz w:val="20"/>
          <w:szCs w:val="20"/>
        </w:rPr>
      </w:pPr>
      <w:r w:rsidRPr="00745EEB">
        <w:rPr>
          <w:b/>
          <w:sz w:val="20"/>
          <w:szCs w:val="20"/>
        </w:rPr>
        <w:t xml:space="preserve">Records </w:t>
      </w:r>
      <w:r w:rsidRPr="00745EEB">
        <w:rPr>
          <w:sz w:val="20"/>
          <w:szCs w:val="20"/>
        </w:rPr>
        <w:t>means records and documentation relating to the Head Agreement deed and each Customer Contract (including Goods, Services, Service Levels, Service Credits and/or Contract Price).</w:t>
      </w:r>
    </w:p>
    <w:p w14:paraId="0E30E095" w14:textId="77777777" w:rsidR="00D65ED7" w:rsidRPr="00745EEB" w:rsidRDefault="00D65ED7" w:rsidP="00363F85">
      <w:pPr>
        <w:pStyle w:val="ClauseNoFormat"/>
        <w:rPr>
          <w:i/>
          <w:sz w:val="20"/>
          <w:szCs w:val="20"/>
        </w:rPr>
      </w:pPr>
      <w:bookmarkStart w:id="170" w:name="C_RelatedBodyCorporate"/>
      <w:r w:rsidRPr="00745EEB">
        <w:rPr>
          <w:b/>
          <w:sz w:val="20"/>
          <w:szCs w:val="20"/>
        </w:rPr>
        <w:t>Related Bodies Corporate</w:t>
      </w:r>
      <w:r w:rsidRPr="00745EEB">
        <w:rPr>
          <w:sz w:val="20"/>
          <w:szCs w:val="20"/>
        </w:rPr>
        <w:t xml:space="preserve"> has the meaning it has in the Corporations Act.</w:t>
      </w:r>
    </w:p>
    <w:bookmarkEnd w:id="170"/>
    <w:p w14:paraId="0E30E096" w14:textId="77777777" w:rsidR="00D65ED7" w:rsidRPr="00745EEB" w:rsidRDefault="00D65ED7" w:rsidP="00363F85">
      <w:pPr>
        <w:pStyle w:val="ClauseNoFormat"/>
        <w:rPr>
          <w:sz w:val="20"/>
          <w:szCs w:val="20"/>
        </w:rPr>
      </w:pPr>
      <w:r w:rsidRPr="00745EEB">
        <w:rPr>
          <w:b/>
          <w:sz w:val="20"/>
          <w:szCs w:val="20"/>
        </w:rPr>
        <w:t>Relevant Offence</w:t>
      </w:r>
      <w:r w:rsidRPr="00745EEB">
        <w:rPr>
          <w:sz w:val="20"/>
          <w:szCs w:val="20"/>
        </w:rPr>
        <w:t xml:space="preserve"> means an offence specified by an Eligible Customer in its Order </w:t>
      </w:r>
    </w:p>
    <w:p w14:paraId="0E30E097" w14:textId="77777777" w:rsidR="00D65ED7" w:rsidRPr="00745EEB" w:rsidRDefault="00D65ED7" w:rsidP="00363F85">
      <w:pPr>
        <w:pStyle w:val="ClauseNoFormat"/>
        <w:rPr>
          <w:sz w:val="20"/>
          <w:szCs w:val="20"/>
        </w:rPr>
      </w:pPr>
      <w:r w:rsidRPr="00745EEB">
        <w:rPr>
          <w:b/>
          <w:sz w:val="20"/>
          <w:szCs w:val="20"/>
        </w:rPr>
        <w:t>Repair Location</w:t>
      </w:r>
      <w:r w:rsidRPr="00745EEB">
        <w:rPr>
          <w:sz w:val="20"/>
          <w:szCs w:val="20"/>
        </w:rPr>
        <w:t xml:space="preserve"> means the location set out in the relevant Supply Schedule as the Repair Location.</w:t>
      </w:r>
    </w:p>
    <w:p w14:paraId="0E30E098" w14:textId="77777777" w:rsidR="00D65ED7" w:rsidRPr="00745EEB" w:rsidRDefault="00D65ED7" w:rsidP="00363F85">
      <w:pPr>
        <w:pStyle w:val="ClauseNoFormat"/>
        <w:rPr>
          <w:sz w:val="20"/>
          <w:szCs w:val="20"/>
        </w:rPr>
      </w:pPr>
      <w:r w:rsidRPr="00745EEB">
        <w:rPr>
          <w:b/>
          <w:sz w:val="20"/>
          <w:szCs w:val="20"/>
        </w:rPr>
        <w:t>Representative</w:t>
      </w:r>
      <w:r w:rsidRPr="00745EEB">
        <w:rPr>
          <w:sz w:val="20"/>
          <w:szCs w:val="20"/>
        </w:rPr>
        <w:t xml:space="preserve"> of a party includes an employee, agent, officer, director, auditor, advisor, partner, consultant, joint </w:t>
      </w:r>
      <w:proofErr w:type="spellStart"/>
      <w:r w:rsidRPr="00745EEB">
        <w:rPr>
          <w:sz w:val="20"/>
          <w:szCs w:val="20"/>
        </w:rPr>
        <w:t>venturer</w:t>
      </w:r>
      <w:proofErr w:type="spellEnd"/>
      <w:r w:rsidRPr="00745EEB">
        <w:rPr>
          <w:sz w:val="20"/>
          <w:szCs w:val="20"/>
        </w:rPr>
        <w:t>, contractor or sub-contractor of that party.</w:t>
      </w:r>
    </w:p>
    <w:p w14:paraId="0E30E099" w14:textId="77777777" w:rsidR="00D65ED7" w:rsidRPr="00745EEB" w:rsidRDefault="00D65ED7" w:rsidP="00363F85">
      <w:pPr>
        <w:pStyle w:val="ClauseNoFormat"/>
        <w:rPr>
          <w:sz w:val="20"/>
          <w:szCs w:val="20"/>
        </w:rPr>
      </w:pPr>
      <w:r w:rsidRPr="00745EEB">
        <w:rPr>
          <w:b/>
          <w:sz w:val="20"/>
          <w:szCs w:val="20"/>
        </w:rPr>
        <w:t>Service Credits</w:t>
      </w:r>
      <w:r w:rsidRPr="00745EEB">
        <w:rPr>
          <w:sz w:val="20"/>
          <w:szCs w:val="20"/>
        </w:rPr>
        <w:t xml:space="preserve"> means an amount calculated in accordance with the relevant Supply Schedule in respect of the failure by the Supplier to meet one or more Service Levels that are set out in that Supply Schedule.</w:t>
      </w:r>
    </w:p>
    <w:p w14:paraId="0E30E09A" w14:textId="77777777" w:rsidR="00D65ED7" w:rsidRPr="00745EEB" w:rsidRDefault="00D65ED7" w:rsidP="00363F85">
      <w:pPr>
        <w:pStyle w:val="ClauseNoFormat"/>
        <w:rPr>
          <w:sz w:val="20"/>
          <w:szCs w:val="20"/>
        </w:rPr>
      </w:pPr>
      <w:r w:rsidRPr="00745EEB">
        <w:rPr>
          <w:b/>
          <w:sz w:val="20"/>
          <w:szCs w:val="20"/>
        </w:rPr>
        <w:t xml:space="preserve">Service Levels </w:t>
      </w:r>
      <w:r w:rsidRPr="00745EEB">
        <w:rPr>
          <w:sz w:val="20"/>
          <w:szCs w:val="20"/>
        </w:rPr>
        <w:t>means the minimum performance levels set out in a Supply Schedule.</w:t>
      </w:r>
    </w:p>
    <w:p w14:paraId="0E30E09B" w14:textId="77777777" w:rsidR="00D65ED7" w:rsidRPr="00745EEB" w:rsidRDefault="00D65ED7" w:rsidP="00363F85">
      <w:pPr>
        <w:pStyle w:val="ClauseNoFormat"/>
        <w:rPr>
          <w:sz w:val="20"/>
          <w:szCs w:val="20"/>
        </w:rPr>
      </w:pPr>
      <w:r w:rsidRPr="00745EEB">
        <w:rPr>
          <w:b/>
          <w:sz w:val="20"/>
          <w:szCs w:val="20"/>
        </w:rPr>
        <w:t>Services</w:t>
      </w:r>
      <w:r w:rsidRPr="00745EEB">
        <w:rPr>
          <w:sz w:val="20"/>
          <w:szCs w:val="20"/>
        </w:rPr>
        <w:t xml:space="preserve"> means all services set out in a Supply Schedule required to be provided by the Supplier under a Customer Contract.</w:t>
      </w:r>
    </w:p>
    <w:p w14:paraId="0E30E09C" w14:textId="77777777" w:rsidR="00D65ED7" w:rsidRPr="00745EEB" w:rsidRDefault="00D65ED7" w:rsidP="00363F85">
      <w:pPr>
        <w:pStyle w:val="ClauseNoFormat"/>
        <w:rPr>
          <w:sz w:val="20"/>
          <w:szCs w:val="20"/>
        </w:rPr>
      </w:pPr>
      <w:r w:rsidRPr="00745EEB">
        <w:rPr>
          <w:b/>
          <w:sz w:val="20"/>
          <w:szCs w:val="20"/>
        </w:rPr>
        <w:t>Specifications</w:t>
      </w:r>
      <w:r w:rsidRPr="00745EEB">
        <w:rPr>
          <w:sz w:val="20"/>
          <w:szCs w:val="20"/>
        </w:rPr>
        <w:t xml:space="preserve"> means the specification for the Goods set out in a Supply Schedule.</w:t>
      </w:r>
    </w:p>
    <w:p w14:paraId="0E30E09D" w14:textId="77777777" w:rsidR="00D65ED7" w:rsidRPr="00745EEB" w:rsidRDefault="00D65ED7" w:rsidP="00363F85">
      <w:pPr>
        <w:pStyle w:val="ClauseNoFormat"/>
        <w:rPr>
          <w:i/>
          <w:sz w:val="20"/>
          <w:szCs w:val="20"/>
        </w:rPr>
      </w:pPr>
      <w:r w:rsidRPr="00745EEB">
        <w:rPr>
          <w:b/>
          <w:sz w:val="20"/>
          <w:szCs w:val="20"/>
        </w:rPr>
        <w:t>Subcontractor</w:t>
      </w:r>
      <w:r w:rsidRPr="00745EEB">
        <w:rPr>
          <w:sz w:val="20"/>
          <w:szCs w:val="20"/>
        </w:rPr>
        <w:t xml:space="preserve"> means subcontractors of the Supplier.</w:t>
      </w:r>
    </w:p>
    <w:p w14:paraId="0E30E09E" w14:textId="77777777" w:rsidR="00D65ED7" w:rsidRPr="00745EEB" w:rsidRDefault="00D65ED7" w:rsidP="00363F85">
      <w:pPr>
        <w:pStyle w:val="ClauseNoFormat"/>
        <w:rPr>
          <w:i/>
          <w:sz w:val="20"/>
          <w:szCs w:val="20"/>
        </w:rPr>
      </w:pPr>
      <w:r w:rsidRPr="00745EEB">
        <w:rPr>
          <w:b/>
          <w:sz w:val="20"/>
          <w:szCs w:val="20"/>
        </w:rPr>
        <w:t>Supplier Confidential Information</w:t>
      </w:r>
      <w:r w:rsidRPr="00745EEB">
        <w:rPr>
          <w:sz w:val="20"/>
          <w:szCs w:val="20"/>
        </w:rPr>
        <w:t xml:space="preserve"> means all Information, other than Principal Confidential Information, disclosed to the Principal</w:t>
      </w:r>
      <w:r w:rsidRPr="00745EEB" w:rsidDel="00972DD6">
        <w:rPr>
          <w:sz w:val="20"/>
          <w:szCs w:val="20"/>
        </w:rPr>
        <w:t xml:space="preserve"> </w:t>
      </w:r>
      <w:r w:rsidRPr="00745EEB">
        <w:rPr>
          <w:sz w:val="20"/>
          <w:szCs w:val="20"/>
        </w:rPr>
        <w:t>or a Customer by the Supplier or any Representative of the Supplier for or in connection with the Head Agreement deed and a Customer Contract including:</w:t>
      </w:r>
    </w:p>
    <w:p w14:paraId="0E30E09F" w14:textId="77777777" w:rsidR="00D65ED7" w:rsidRPr="00745EEB" w:rsidRDefault="00D65ED7" w:rsidP="005B2723">
      <w:pPr>
        <w:pStyle w:val="Clause4"/>
        <w:numPr>
          <w:ilvl w:val="4"/>
          <w:numId w:val="18"/>
        </w:numPr>
        <w:rPr>
          <w:rFonts w:cs="Arial"/>
          <w:sz w:val="20"/>
          <w:szCs w:val="20"/>
        </w:rPr>
      </w:pPr>
      <w:r w:rsidRPr="00745EEB">
        <w:rPr>
          <w:rFonts w:cs="Arial"/>
          <w:sz w:val="20"/>
          <w:szCs w:val="20"/>
        </w:rPr>
        <w:t>Information which, either orally or in writing, is designated or indicated as being the property or confidential information of the Supplier;</w:t>
      </w:r>
      <w:bookmarkStart w:id="171" w:name="_Ref167857277"/>
    </w:p>
    <w:p w14:paraId="0E30E0A0" w14:textId="77777777" w:rsidR="00D65ED7" w:rsidRPr="00745EEB" w:rsidRDefault="00D65ED7" w:rsidP="005B2723">
      <w:pPr>
        <w:pStyle w:val="Clause4"/>
        <w:numPr>
          <w:ilvl w:val="4"/>
          <w:numId w:val="18"/>
        </w:numPr>
        <w:rPr>
          <w:rFonts w:cs="Arial"/>
          <w:sz w:val="20"/>
          <w:szCs w:val="20"/>
        </w:rPr>
      </w:pPr>
      <w:r w:rsidRPr="00745EEB">
        <w:rPr>
          <w:rFonts w:cs="Arial"/>
          <w:sz w:val="20"/>
          <w:szCs w:val="20"/>
        </w:rPr>
        <w:t>information derived partly or wholly from the Information including without limitation any calculation, conclusion, summary and computer modelling; and</w:t>
      </w:r>
      <w:bookmarkEnd w:id="171"/>
    </w:p>
    <w:p w14:paraId="0E30E0A1" w14:textId="77777777" w:rsidR="00D65ED7" w:rsidRPr="00745EEB" w:rsidRDefault="00D65ED7" w:rsidP="005B2723">
      <w:pPr>
        <w:pStyle w:val="Clause4"/>
        <w:numPr>
          <w:ilvl w:val="4"/>
          <w:numId w:val="18"/>
        </w:numPr>
        <w:rPr>
          <w:rFonts w:cs="Arial"/>
          <w:sz w:val="20"/>
          <w:szCs w:val="20"/>
        </w:rPr>
      </w:pPr>
      <w:r w:rsidRPr="00745EEB">
        <w:rPr>
          <w:rFonts w:cs="Arial"/>
          <w:sz w:val="20"/>
          <w:szCs w:val="20"/>
        </w:rPr>
        <w:t>trade secrets and information which is capable of protection at law or equity as confidential information,</w:t>
      </w:r>
    </w:p>
    <w:p w14:paraId="0E30E0A2" w14:textId="77777777" w:rsidR="00D65ED7" w:rsidRPr="00745EEB" w:rsidRDefault="00D65ED7" w:rsidP="00363F85">
      <w:pPr>
        <w:pStyle w:val="ClauseNoFormat"/>
        <w:rPr>
          <w:sz w:val="20"/>
          <w:szCs w:val="20"/>
        </w:rPr>
      </w:pPr>
      <w:r w:rsidRPr="00745EEB">
        <w:rPr>
          <w:sz w:val="20"/>
          <w:szCs w:val="20"/>
        </w:rPr>
        <w:t>but excludes the Excluded Information.</w:t>
      </w:r>
    </w:p>
    <w:p w14:paraId="0E30E0A3" w14:textId="77777777" w:rsidR="00D65ED7" w:rsidRPr="00745EEB" w:rsidRDefault="00D65ED7" w:rsidP="00363F85">
      <w:pPr>
        <w:pStyle w:val="ClauseNoFormat"/>
        <w:rPr>
          <w:i/>
          <w:sz w:val="20"/>
          <w:szCs w:val="20"/>
        </w:rPr>
      </w:pPr>
      <w:r w:rsidRPr="00745EEB">
        <w:rPr>
          <w:b/>
          <w:sz w:val="20"/>
          <w:szCs w:val="20"/>
        </w:rPr>
        <w:t>Supplier IP</w:t>
      </w:r>
      <w:r w:rsidRPr="00745EEB">
        <w:rPr>
          <w:sz w:val="20"/>
          <w:szCs w:val="20"/>
        </w:rPr>
        <w:t xml:space="preserve"> means Intellectual Property Rights owned by or licensed to the Supplier or a Subcontractor for the provision of Goods and Services. </w:t>
      </w:r>
    </w:p>
    <w:p w14:paraId="0E30E0A4" w14:textId="77777777" w:rsidR="00D65ED7" w:rsidRPr="00745EEB" w:rsidRDefault="00D65ED7" w:rsidP="00363F85">
      <w:pPr>
        <w:pStyle w:val="ClauseNoFormat"/>
        <w:rPr>
          <w:i/>
          <w:sz w:val="20"/>
          <w:szCs w:val="20"/>
        </w:rPr>
      </w:pPr>
      <w:r w:rsidRPr="00745EEB">
        <w:rPr>
          <w:b/>
          <w:sz w:val="20"/>
          <w:szCs w:val="20"/>
        </w:rPr>
        <w:t xml:space="preserve">Supplier Liability Cap </w:t>
      </w:r>
      <w:r w:rsidRPr="00745EEB">
        <w:rPr>
          <w:sz w:val="20"/>
          <w:szCs w:val="20"/>
        </w:rPr>
        <w:t>means the Supplier liability cap set out in the Head Agreement Details.</w:t>
      </w:r>
    </w:p>
    <w:p w14:paraId="0E30E0A5" w14:textId="77777777" w:rsidR="00D65ED7" w:rsidRPr="00745EEB" w:rsidRDefault="00D65ED7" w:rsidP="00363F85">
      <w:pPr>
        <w:pStyle w:val="ClauseNoFormat"/>
        <w:rPr>
          <w:sz w:val="20"/>
          <w:szCs w:val="20"/>
        </w:rPr>
      </w:pPr>
      <w:r w:rsidRPr="00745EEB">
        <w:rPr>
          <w:b/>
          <w:bCs/>
          <w:sz w:val="20"/>
          <w:szCs w:val="20"/>
        </w:rPr>
        <w:t>Supplier Personnel</w:t>
      </w:r>
      <w:r w:rsidRPr="00745EEB">
        <w:rPr>
          <w:sz w:val="20"/>
          <w:szCs w:val="20"/>
        </w:rPr>
        <w:t xml:space="preserve"> means employees, partners, agents and sub-contractors (including employees of sub-contractors) of the Supplier.</w:t>
      </w:r>
    </w:p>
    <w:p w14:paraId="0E30E0A6" w14:textId="77777777" w:rsidR="00D65ED7" w:rsidRPr="00745EEB" w:rsidRDefault="00D65ED7" w:rsidP="00363F85">
      <w:pPr>
        <w:pStyle w:val="ClauseNoFormat"/>
        <w:rPr>
          <w:i/>
          <w:sz w:val="20"/>
          <w:szCs w:val="20"/>
        </w:rPr>
      </w:pPr>
      <w:r w:rsidRPr="00745EEB">
        <w:rPr>
          <w:b/>
          <w:sz w:val="20"/>
          <w:szCs w:val="20"/>
        </w:rPr>
        <w:t>Supplier Representative</w:t>
      </w:r>
      <w:r w:rsidRPr="00745EEB">
        <w:rPr>
          <w:sz w:val="20"/>
          <w:szCs w:val="20"/>
        </w:rPr>
        <w:t xml:space="preserve"> mean the person identified in the Head Agreement Details as the Supplier Representative, </w:t>
      </w:r>
      <w:r w:rsidRPr="00745EEB">
        <w:rPr>
          <w:bCs/>
          <w:sz w:val="20"/>
          <w:szCs w:val="20"/>
        </w:rPr>
        <w:t xml:space="preserve">as varied by notice to the </w:t>
      </w:r>
      <w:r w:rsidRPr="00745EEB">
        <w:rPr>
          <w:sz w:val="20"/>
          <w:szCs w:val="20"/>
        </w:rPr>
        <w:t>Principal</w:t>
      </w:r>
      <w:r w:rsidRPr="00745EEB" w:rsidDel="00972DD6">
        <w:rPr>
          <w:bCs/>
          <w:sz w:val="20"/>
          <w:szCs w:val="20"/>
        </w:rPr>
        <w:t xml:space="preserve"> </w:t>
      </w:r>
      <w:r w:rsidRPr="00745EEB">
        <w:rPr>
          <w:bCs/>
          <w:sz w:val="20"/>
          <w:szCs w:val="20"/>
        </w:rPr>
        <w:t>from time to time.</w:t>
      </w:r>
    </w:p>
    <w:p w14:paraId="0E30E0A7" w14:textId="77777777" w:rsidR="00D65ED7" w:rsidRPr="00745EEB" w:rsidRDefault="00D65ED7" w:rsidP="00363F85">
      <w:pPr>
        <w:pStyle w:val="ClauseNoFormat"/>
        <w:rPr>
          <w:i/>
          <w:sz w:val="20"/>
          <w:szCs w:val="20"/>
        </w:rPr>
      </w:pPr>
      <w:r w:rsidRPr="00745EEB">
        <w:rPr>
          <w:b/>
          <w:bCs/>
          <w:sz w:val="20"/>
          <w:szCs w:val="20"/>
        </w:rPr>
        <w:t>Supply Schedule</w:t>
      </w:r>
      <w:r w:rsidRPr="00745EEB">
        <w:rPr>
          <w:bCs/>
          <w:sz w:val="20"/>
          <w:szCs w:val="20"/>
        </w:rPr>
        <w:t xml:space="preserve"> means the Schedule to the Head Agreement detailing the Goods and/or Services that the Supplier will, on receipt of an Order, supply to an Eligible Customer. </w:t>
      </w:r>
    </w:p>
    <w:p w14:paraId="0E30E0A8" w14:textId="77777777" w:rsidR="00D65ED7" w:rsidRPr="00745EEB" w:rsidRDefault="00D65ED7" w:rsidP="00363F85">
      <w:pPr>
        <w:pStyle w:val="ClauseNoFormat"/>
        <w:rPr>
          <w:b/>
          <w:i/>
          <w:sz w:val="20"/>
          <w:szCs w:val="20"/>
        </w:rPr>
      </w:pPr>
      <w:r w:rsidRPr="00745EEB">
        <w:rPr>
          <w:b/>
          <w:bCs/>
          <w:sz w:val="20"/>
          <w:szCs w:val="20"/>
        </w:rPr>
        <w:t>Tax Invoice</w:t>
      </w:r>
      <w:r w:rsidRPr="00745EEB">
        <w:rPr>
          <w:sz w:val="20"/>
          <w:szCs w:val="20"/>
        </w:rPr>
        <w:t xml:space="preserve"> has the meaning given to it in the GST Act.</w:t>
      </w:r>
    </w:p>
    <w:p w14:paraId="0E30E0A9" w14:textId="77777777" w:rsidR="00D65ED7" w:rsidRPr="00745EEB" w:rsidRDefault="00D65ED7" w:rsidP="00363F85">
      <w:pPr>
        <w:pStyle w:val="ClauseNoFormat"/>
        <w:rPr>
          <w:i/>
          <w:sz w:val="20"/>
          <w:szCs w:val="20"/>
        </w:rPr>
      </w:pPr>
      <w:r w:rsidRPr="00745EEB">
        <w:rPr>
          <w:b/>
          <w:sz w:val="20"/>
          <w:szCs w:val="20"/>
        </w:rPr>
        <w:t xml:space="preserve">Taxes </w:t>
      </w:r>
      <w:r w:rsidRPr="00745EEB">
        <w:rPr>
          <w:sz w:val="20"/>
          <w:szCs w:val="20"/>
        </w:rPr>
        <w:t xml:space="preserve">means taxes, levies, imposts, charges and duties (including, stamp and transaction duties) imposed by any Government Agency, together with any related interest, penalties, fines and expenses </w:t>
      </w:r>
      <w:r w:rsidRPr="00745EEB">
        <w:rPr>
          <w:sz w:val="20"/>
          <w:szCs w:val="20"/>
        </w:rPr>
        <w:lastRenderedPageBreak/>
        <w:t>in connection with them except if imposed on, or calculated having regard to, the overall net income of the Principal, but excluding GST.</w:t>
      </w:r>
    </w:p>
    <w:p w14:paraId="0E30E0AA" w14:textId="77777777" w:rsidR="00D65ED7" w:rsidRPr="00745EEB" w:rsidRDefault="00D65ED7" w:rsidP="00363F85">
      <w:pPr>
        <w:pStyle w:val="ClauseNoFormat"/>
        <w:rPr>
          <w:i/>
          <w:sz w:val="20"/>
          <w:szCs w:val="20"/>
        </w:rPr>
      </w:pPr>
      <w:r w:rsidRPr="00745EEB">
        <w:rPr>
          <w:b/>
          <w:sz w:val="20"/>
          <w:szCs w:val="20"/>
        </w:rPr>
        <w:t xml:space="preserve">Term </w:t>
      </w:r>
      <w:r w:rsidRPr="00745EEB">
        <w:rPr>
          <w:sz w:val="20"/>
          <w:szCs w:val="20"/>
        </w:rPr>
        <w:t>means the period commencing from the Commencement Date and ending on the date that the Head Agreement deed is terminated or expires.</w:t>
      </w:r>
    </w:p>
    <w:p w14:paraId="0E30E0AB" w14:textId="77777777" w:rsidR="00D65ED7" w:rsidRPr="00745EEB" w:rsidRDefault="00D65ED7" w:rsidP="00363F85">
      <w:pPr>
        <w:pStyle w:val="ClauseNoFormat"/>
        <w:rPr>
          <w:i/>
          <w:sz w:val="20"/>
          <w:szCs w:val="20"/>
        </w:rPr>
      </w:pPr>
      <w:r w:rsidRPr="00745EEB">
        <w:rPr>
          <w:b/>
          <w:sz w:val="20"/>
          <w:szCs w:val="20"/>
        </w:rPr>
        <w:t>Tested Goods</w:t>
      </w:r>
      <w:r w:rsidRPr="00745EEB">
        <w:rPr>
          <w:sz w:val="20"/>
          <w:szCs w:val="20"/>
        </w:rPr>
        <w:t xml:space="preserve"> means the model or sample of goods which was provided to an Eligible Customer for testing purpose as a representation of the Goods, if any.</w:t>
      </w:r>
    </w:p>
    <w:p w14:paraId="0E30E0AC" w14:textId="77777777" w:rsidR="00D65ED7" w:rsidRPr="00745EEB" w:rsidRDefault="00D65ED7" w:rsidP="00363F85">
      <w:pPr>
        <w:pStyle w:val="ClauseNoFormat"/>
        <w:rPr>
          <w:i/>
          <w:sz w:val="20"/>
          <w:szCs w:val="20"/>
        </w:rPr>
      </w:pPr>
      <w:r w:rsidRPr="00745EEB">
        <w:rPr>
          <w:b/>
          <w:bCs/>
          <w:sz w:val="20"/>
          <w:szCs w:val="20"/>
        </w:rPr>
        <w:t>Use</w:t>
      </w:r>
      <w:r w:rsidRPr="00745EEB">
        <w:rPr>
          <w:sz w:val="20"/>
          <w:szCs w:val="20"/>
        </w:rPr>
        <w:t xml:space="preserve"> means to load, run, execute, display, distribute, copy, perform or access.</w:t>
      </w:r>
    </w:p>
    <w:p w14:paraId="0E30E0AD" w14:textId="77777777" w:rsidR="00D65ED7" w:rsidRPr="00745EEB" w:rsidRDefault="00D65ED7" w:rsidP="00363F85">
      <w:pPr>
        <w:pStyle w:val="ClauseNoFormat"/>
        <w:rPr>
          <w:i/>
          <w:sz w:val="20"/>
          <w:szCs w:val="20"/>
        </w:rPr>
      </w:pPr>
      <w:r w:rsidRPr="00745EEB">
        <w:rPr>
          <w:b/>
          <w:sz w:val="20"/>
          <w:szCs w:val="20"/>
        </w:rPr>
        <w:t>Warranty Period</w:t>
      </w:r>
      <w:r w:rsidRPr="00745EEB">
        <w:rPr>
          <w:sz w:val="20"/>
          <w:szCs w:val="20"/>
        </w:rPr>
        <w:t xml:space="preserve"> means the periods set out in a Supply Schedule.</w:t>
      </w:r>
    </w:p>
    <w:p w14:paraId="0E30E0AE" w14:textId="77777777" w:rsidR="00D65ED7" w:rsidRPr="00745EEB" w:rsidRDefault="00D65ED7" w:rsidP="0038287B">
      <w:pPr>
        <w:pStyle w:val="SUBTITLE"/>
        <w:rPr>
          <w:rFonts w:ascii="Arial" w:hAnsi="Arial"/>
          <w:sz w:val="20"/>
          <w:szCs w:val="20"/>
        </w:rPr>
      </w:pPr>
      <w:bookmarkStart w:id="172" w:name="_Toc50436961"/>
      <w:bookmarkStart w:id="173" w:name="_Toc52180168"/>
      <w:bookmarkStart w:id="174" w:name="_Toc52242973"/>
      <w:bookmarkStart w:id="175" w:name="_Toc64969574"/>
      <w:bookmarkStart w:id="176" w:name="_Toc325533229"/>
      <w:bookmarkStart w:id="177" w:name="_Toc325533580"/>
      <w:bookmarkStart w:id="178" w:name="_Toc340230521"/>
      <w:bookmarkStart w:id="179" w:name="_Toc340230552"/>
      <w:bookmarkStart w:id="180" w:name="_Toc340239388"/>
      <w:bookmarkStart w:id="181" w:name="_Toc365973979"/>
      <w:r w:rsidRPr="00745EEB">
        <w:rPr>
          <w:rFonts w:ascii="Arial" w:hAnsi="Arial"/>
          <w:sz w:val="20"/>
          <w:szCs w:val="20"/>
        </w:rPr>
        <w:t>References to certain general terms</w:t>
      </w:r>
      <w:bookmarkEnd w:id="172"/>
      <w:bookmarkEnd w:id="173"/>
      <w:bookmarkEnd w:id="174"/>
      <w:bookmarkEnd w:id="175"/>
      <w:bookmarkEnd w:id="176"/>
      <w:bookmarkEnd w:id="177"/>
      <w:bookmarkEnd w:id="178"/>
      <w:bookmarkEnd w:id="179"/>
      <w:bookmarkEnd w:id="180"/>
      <w:bookmarkEnd w:id="181"/>
    </w:p>
    <w:p w14:paraId="0E30E0AF" w14:textId="77777777" w:rsidR="00D65ED7" w:rsidRPr="00745EEB" w:rsidRDefault="00D65ED7" w:rsidP="00363F85">
      <w:pPr>
        <w:pStyle w:val="ClauseNoFormat"/>
        <w:rPr>
          <w:sz w:val="20"/>
          <w:szCs w:val="20"/>
        </w:rPr>
      </w:pPr>
      <w:r w:rsidRPr="00745EEB">
        <w:rPr>
          <w:sz w:val="20"/>
          <w:szCs w:val="20"/>
        </w:rPr>
        <w:t>Unless the contrary intention appears, a reference in the Head Agreement deed and a Customer Contract to:</w:t>
      </w:r>
    </w:p>
    <w:p w14:paraId="0E30E0B0" w14:textId="77777777" w:rsidR="00D65ED7" w:rsidRPr="00745EEB" w:rsidRDefault="00D65ED7" w:rsidP="00363F85">
      <w:pPr>
        <w:pStyle w:val="ClauseNoFormat"/>
        <w:rPr>
          <w:sz w:val="20"/>
          <w:szCs w:val="20"/>
        </w:rPr>
      </w:pPr>
      <w:r w:rsidRPr="00745EEB">
        <w:rPr>
          <w:b/>
          <w:bCs/>
          <w:sz w:val="20"/>
          <w:szCs w:val="20"/>
        </w:rPr>
        <w:t>(variation or replacement)</w:t>
      </w:r>
      <w:r w:rsidRPr="00745EEB">
        <w:rPr>
          <w:sz w:val="20"/>
          <w:szCs w:val="20"/>
        </w:rPr>
        <w:t xml:space="preserve"> a document (including the Head Agreement deed and a Customer Contract) includes any variation or replacement of it;</w:t>
      </w:r>
    </w:p>
    <w:p w14:paraId="0E30E0B1" w14:textId="77777777" w:rsidR="00D65ED7" w:rsidRPr="00745EEB" w:rsidRDefault="00D65ED7" w:rsidP="00363F85">
      <w:pPr>
        <w:pStyle w:val="ClauseNoFormat"/>
        <w:rPr>
          <w:sz w:val="20"/>
          <w:szCs w:val="20"/>
        </w:rPr>
      </w:pPr>
      <w:r w:rsidRPr="00745EEB">
        <w:rPr>
          <w:b/>
          <w:bCs/>
          <w:sz w:val="20"/>
          <w:szCs w:val="20"/>
        </w:rPr>
        <w:t>(clauses, annexures and schedules)</w:t>
      </w:r>
      <w:r w:rsidRPr="00745EEB">
        <w:rPr>
          <w:sz w:val="20"/>
          <w:szCs w:val="20"/>
        </w:rPr>
        <w:t xml:space="preserve"> a clause, Schedule, Annexure, Attachment or Exhibit is a reference to a clause in, or a Schedule, Annexure, Attachment or Exhibit to, the Head Agreement deed or, in relation to a Customer Contract, that Customer Contract;</w:t>
      </w:r>
    </w:p>
    <w:p w14:paraId="0E30E0B2" w14:textId="77777777" w:rsidR="00D65ED7" w:rsidRPr="00745EEB" w:rsidRDefault="00D65ED7" w:rsidP="00363F85">
      <w:pPr>
        <w:pStyle w:val="ClauseNoFormat"/>
        <w:rPr>
          <w:sz w:val="20"/>
          <w:szCs w:val="20"/>
        </w:rPr>
      </w:pPr>
      <w:r w:rsidRPr="00745EEB">
        <w:rPr>
          <w:b/>
          <w:bCs/>
          <w:sz w:val="20"/>
          <w:szCs w:val="20"/>
        </w:rPr>
        <w:t>(law)</w:t>
      </w:r>
      <w:r w:rsidRPr="00745EEB">
        <w:rPr>
          <w:sz w:val="20"/>
          <w:szCs w:val="20"/>
        </w:rPr>
        <w:t xml:space="preserve"> law includes common law, principles of equity, and laws made by parliament (and laws made by parliament include State, Territory and Commonwealth laws and regulations and other instruments under them, and consolidations, amendments, re-enactments or replacements of any of them);</w:t>
      </w:r>
    </w:p>
    <w:p w14:paraId="0E30E0B3" w14:textId="77777777" w:rsidR="00D65ED7" w:rsidRPr="00745EEB" w:rsidRDefault="00D65ED7" w:rsidP="00363F85">
      <w:pPr>
        <w:pStyle w:val="ClauseNoFormat"/>
        <w:rPr>
          <w:sz w:val="20"/>
          <w:szCs w:val="20"/>
        </w:rPr>
      </w:pPr>
      <w:r w:rsidRPr="00745EEB">
        <w:rPr>
          <w:b/>
          <w:bCs/>
          <w:sz w:val="20"/>
          <w:szCs w:val="20"/>
        </w:rPr>
        <w:t>(dollars)</w:t>
      </w:r>
      <w:r w:rsidRPr="00745EEB">
        <w:rPr>
          <w:sz w:val="20"/>
          <w:szCs w:val="20"/>
        </w:rPr>
        <w:t xml:space="preserve"> an amount of money is a reference to the lawful currency of Australia;</w:t>
      </w:r>
    </w:p>
    <w:p w14:paraId="0E30E0B4" w14:textId="77777777" w:rsidR="00D65ED7" w:rsidRPr="00745EEB" w:rsidRDefault="00D65ED7" w:rsidP="00363F85">
      <w:pPr>
        <w:pStyle w:val="ClauseNoFormat"/>
        <w:rPr>
          <w:sz w:val="20"/>
          <w:szCs w:val="20"/>
        </w:rPr>
      </w:pPr>
      <w:r w:rsidRPr="00745EEB">
        <w:rPr>
          <w:b/>
          <w:bCs/>
          <w:sz w:val="20"/>
          <w:szCs w:val="20"/>
        </w:rPr>
        <w:t>(calculation of time)</w:t>
      </w:r>
      <w:r w:rsidRPr="00745EEB">
        <w:rPr>
          <w:sz w:val="20"/>
          <w:szCs w:val="20"/>
        </w:rPr>
        <w:t xml:space="preserve"> </w:t>
      </w:r>
      <w:proofErr w:type="gramStart"/>
      <w:r w:rsidRPr="00745EEB">
        <w:rPr>
          <w:sz w:val="20"/>
          <w:szCs w:val="20"/>
        </w:rPr>
        <w:t>a period of time</w:t>
      </w:r>
      <w:proofErr w:type="gramEnd"/>
      <w:r w:rsidRPr="00745EEB">
        <w:rPr>
          <w:sz w:val="20"/>
          <w:szCs w:val="20"/>
        </w:rPr>
        <w:t xml:space="preserve"> that dates from a given day or the day of an act or event is to be calculated exclusive of that day;</w:t>
      </w:r>
    </w:p>
    <w:p w14:paraId="0E30E0B5" w14:textId="77777777" w:rsidR="00D65ED7" w:rsidRPr="00745EEB" w:rsidRDefault="00D65ED7" w:rsidP="00363F85">
      <w:pPr>
        <w:pStyle w:val="ClauseNoFormat"/>
        <w:rPr>
          <w:sz w:val="20"/>
          <w:szCs w:val="20"/>
        </w:rPr>
      </w:pPr>
      <w:bookmarkStart w:id="182" w:name="_Toc473005290"/>
      <w:bookmarkStart w:id="183" w:name="_Toc486732298"/>
      <w:bookmarkStart w:id="184" w:name="_Toc486912009"/>
      <w:bookmarkStart w:id="185" w:name="_Toc487359829"/>
      <w:bookmarkStart w:id="186" w:name="_Toc487360832"/>
      <w:r w:rsidRPr="00745EEB">
        <w:rPr>
          <w:b/>
          <w:sz w:val="20"/>
          <w:szCs w:val="20"/>
        </w:rPr>
        <w:t xml:space="preserve">(next day) </w:t>
      </w:r>
      <w:r w:rsidRPr="00745EEB">
        <w:rPr>
          <w:sz w:val="20"/>
          <w:szCs w:val="20"/>
        </w:rPr>
        <w:t>if an act under the Head Agreement deed or a Customer Contract to be done by a party on or by a given day is done after 5.30pm on that day, it is taken to be done on the next day; and</w:t>
      </w:r>
    </w:p>
    <w:p w14:paraId="0E30E0B6" w14:textId="77777777" w:rsidR="00D65ED7" w:rsidRPr="00745EEB" w:rsidRDefault="00D65ED7" w:rsidP="00363F85">
      <w:pPr>
        <w:pStyle w:val="ClauseNoFormat"/>
        <w:rPr>
          <w:sz w:val="20"/>
          <w:szCs w:val="20"/>
        </w:rPr>
      </w:pPr>
      <w:r w:rsidRPr="00745EEB">
        <w:rPr>
          <w:b/>
          <w:sz w:val="20"/>
          <w:szCs w:val="20"/>
        </w:rPr>
        <w:t xml:space="preserve">(time of day) </w:t>
      </w:r>
      <w:r w:rsidRPr="00745EEB">
        <w:rPr>
          <w:sz w:val="20"/>
          <w:szCs w:val="20"/>
        </w:rPr>
        <w:t>time is a reference to Sydney time.</w:t>
      </w:r>
      <w:bookmarkStart w:id="187" w:name="_Toc50436962"/>
      <w:bookmarkStart w:id="188" w:name="_Toc52180169"/>
      <w:bookmarkStart w:id="189" w:name="_Toc52242974"/>
      <w:bookmarkStart w:id="190" w:name="_Toc64969575"/>
    </w:p>
    <w:p w14:paraId="0E30E0B7" w14:textId="77777777" w:rsidR="00D65ED7" w:rsidRPr="00745EEB" w:rsidRDefault="00D65ED7" w:rsidP="00363F85">
      <w:pPr>
        <w:pStyle w:val="ClauseNoFormat"/>
        <w:rPr>
          <w:sz w:val="20"/>
          <w:szCs w:val="20"/>
        </w:rPr>
      </w:pPr>
      <w:r w:rsidRPr="00745EEB">
        <w:rPr>
          <w:b/>
          <w:sz w:val="20"/>
          <w:szCs w:val="20"/>
        </w:rPr>
        <w:t>(Headings</w:t>
      </w:r>
      <w:bookmarkEnd w:id="182"/>
      <w:bookmarkEnd w:id="183"/>
      <w:bookmarkEnd w:id="184"/>
      <w:bookmarkEnd w:id="185"/>
      <w:bookmarkEnd w:id="186"/>
      <w:bookmarkEnd w:id="187"/>
      <w:bookmarkEnd w:id="188"/>
      <w:bookmarkEnd w:id="189"/>
      <w:bookmarkEnd w:id="190"/>
      <w:r w:rsidRPr="00745EEB">
        <w:rPr>
          <w:b/>
          <w:sz w:val="20"/>
          <w:szCs w:val="20"/>
        </w:rPr>
        <w:t xml:space="preserve">) </w:t>
      </w:r>
      <w:r w:rsidRPr="00745EEB">
        <w:rPr>
          <w:sz w:val="20"/>
          <w:szCs w:val="20"/>
        </w:rPr>
        <w:t xml:space="preserve">Headings are included for convenience only and are not to affect the interpretation of the Head Agreement deed or a Customer Contract. </w:t>
      </w:r>
    </w:p>
    <w:p w14:paraId="0E30E0B8" w14:textId="77777777" w:rsidR="00D65ED7" w:rsidRPr="00745EEB" w:rsidRDefault="00D65ED7">
      <w:pPr>
        <w:spacing w:after="0" w:line="240" w:lineRule="auto"/>
        <w:rPr>
          <w:rFonts w:cs="Arial"/>
          <w:sz w:val="20"/>
          <w:szCs w:val="20"/>
          <w:lang w:val="en-AU"/>
        </w:rPr>
        <w:sectPr w:rsidR="00D65ED7" w:rsidRPr="00745EEB" w:rsidSect="00500EE0">
          <w:headerReference w:type="default" r:id="rId15"/>
          <w:pgSz w:w="11906" w:h="16838"/>
          <w:pgMar w:top="993" w:right="1558" w:bottom="709" w:left="567" w:header="720" w:footer="720" w:gutter="0"/>
          <w:cols w:space="720"/>
          <w:docGrid w:linePitch="360"/>
        </w:sectPr>
      </w:pPr>
    </w:p>
    <w:p w14:paraId="0E30E0B9" w14:textId="77777777" w:rsidR="00D65ED7" w:rsidRPr="00745EEB" w:rsidRDefault="00D65ED7">
      <w:pPr>
        <w:spacing w:after="0" w:line="240" w:lineRule="auto"/>
        <w:rPr>
          <w:rFonts w:cs="Arial"/>
          <w:sz w:val="20"/>
          <w:szCs w:val="20"/>
          <w:lang w:val="en-AU"/>
        </w:rPr>
      </w:pPr>
    </w:p>
    <w:p w14:paraId="0E30E0BA" w14:textId="77777777" w:rsidR="00D65ED7" w:rsidRPr="00745EEB" w:rsidRDefault="00D65ED7" w:rsidP="000F0FD8">
      <w:pPr>
        <w:pStyle w:val="TITLETEXT"/>
        <w:rPr>
          <w:rFonts w:ascii="Arial" w:hAnsi="Arial"/>
          <w:sz w:val="24"/>
          <w:szCs w:val="24"/>
          <w:lang w:val="en-AU"/>
        </w:rPr>
      </w:pPr>
      <w:bookmarkStart w:id="191" w:name="_Toc331597148"/>
      <w:bookmarkStart w:id="192" w:name="_Toc325533564"/>
      <w:bookmarkStart w:id="193" w:name="_Toc340230522"/>
      <w:bookmarkStart w:id="194" w:name="_Toc340230553"/>
      <w:bookmarkStart w:id="195" w:name="_Toc365973980"/>
      <w:bookmarkStart w:id="196" w:name="_Toc325533563"/>
      <w:bookmarkStart w:id="197" w:name="_Toc331597147"/>
      <w:r w:rsidRPr="00745EEB">
        <w:rPr>
          <w:rFonts w:ascii="Arial" w:hAnsi="Arial"/>
          <w:sz w:val="24"/>
          <w:szCs w:val="24"/>
          <w:lang w:val="en-AU"/>
        </w:rPr>
        <w:t xml:space="preserve">Customer </w:t>
      </w:r>
      <w:bookmarkEnd w:id="191"/>
      <w:bookmarkEnd w:id="192"/>
      <w:bookmarkEnd w:id="193"/>
      <w:bookmarkEnd w:id="194"/>
      <w:r w:rsidRPr="00745EEB">
        <w:rPr>
          <w:rFonts w:ascii="Arial" w:hAnsi="Arial"/>
          <w:sz w:val="24"/>
          <w:szCs w:val="24"/>
          <w:lang w:val="en-AU"/>
        </w:rPr>
        <w:t>terms</w:t>
      </w:r>
      <w:bookmarkEnd w:id="195"/>
    </w:p>
    <w:p w14:paraId="0E30E0BB" w14:textId="77777777" w:rsidR="00D65ED7" w:rsidRPr="00745EEB" w:rsidRDefault="00D65ED7" w:rsidP="0089697D">
      <w:pPr>
        <w:pStyle w:val="CCLAUSE1"/>
        <w:rPr>
          <w:rFonts w:cs="Arial"/>
          <w:szCs w:val="24"/>
        </w:rPr>
      </w:pPr>
      <w:bookmarkStart w:id="198" w:name="_Toc340230524"/>
      <w:bookmarkStart w:id="199" w:name="_Toc365973981"/>
      <w:bookmarkEnd w:id="196"/>
      <w:bookmarkEnd w:id="197"/>
      <w:r w:rsidRPr="00745EEB">
        <w:rPr>
          <w:rFonts w:cs="Arial"/>
          <w:szCs w:val="24"/>
        </w:rPr>
        <w:t>Customer Contract</w:t>
      </w:r>
      <w:bookmarkEnd w:id="198"/>
      <w:bookmarkEnd w:id="199"/>
    </w:p>
    <w:p w14:paraId="0E30E0BC" w14:textId="77777777" w:rsidR="00D65ED7" w:rsidRPr="00745EEB" w:rsidRDefault="00D65ED7" w:rsidP="0038287B">
      <w:pPr>
        <w:pStyle w:val="CCLAUSE2"/>
        <w:rPr>
          <w:rFonts w:cs="Arial"/>
          <w:szCs w:val="20"/>
        </w:rPr>
      </w:pPr>
      <w:r w:rsidRPr="00745EEB">
        <w:rPr>
          <w:rFonts w:cs="Arial"/>
          <w:szCs w:val="20"/>
        </w:rPr>
        <w:t>The Customer Contract consists of:</w:t>
      </w:r>
    </w:p>
    <w:p w14:paraId="0E30E0BD" w14:textId="77777777" w:rsidR="00D65ED7" w:rsidRPr="00745EEB" w:rsidRDefault="00D65ED7" w:rsidP="00131704">
      <w:pPr>
        <w:pStyle w:val="CCLAUSE4"/>
        <w:rPr>
          <w:rFonts w:cs="Arial"/>
          <w:sz w:val="20"/>
          <w:szCs w:val="20"/>
        </w:rPr>
      </w:pPr>
      <w:r w:rsidRPr="00745EEB">
        <w:rPr>
          <w:rFonts w:cs="Arial"/>
          <w:sz w:val="20"/>
          <w:szCs w:val="20"/>
        </w:rPr>
        <w:t xml:space="preserve">the Additional Conditions (if there are any specified in an Order);  </w:t>
      </w:r>
    </w:p>
    <w:p w14:paraId="0E30E0BE" w14:textId="77777777" w:rsidR="00D65ED7" w:rsidRPr="00745EEB" w:rsidRDefault="00D65ED7" w:rsidP="00131704">
      <w:pPr>
        <w:pStyle w:val="CCLAUSE4"/>
        <w:rPr>
          <w:rFonts w:cs="Arial"/>
          <w:sz w:val="20"/>
          <w:szCs w:val="20"/>
        </w:rPr>
      </w:pPr>
      <w:r w:rsidRPr="00745EEB">
        <w:rPr>
          <w:rFonts w:cs="Arial"/>
          <w:sz w:val="20"/>
          <w:szCs w:val="20"/>
        </w:rPr>
        <w:t>these Customer Terms;</w:t>
      </w:r>
    </w:p>
    <w:p w14:paraId="0E30E0BF" w14:textId="77777777" w:rsidR="00D65ED7" w:rsidRPr="00745EEB" w:rsidRDefault="00D65ED7" w:rsidP="00131704">
      <w:pPr>
        <w:pStyle w:val="CCLAUSE4"/>
        <w:rPr>
          <w:rFonts w:cs="Arial"/>
          <w:sz w:val="20"/>
          <w:szCs w:val="20"/>
        </w:rPr>
      </w:pPr>
      <w:r w:rsidRPr="00745EEB">
        <w:rPr>
          <w:rFonts w:cs="Arial"/>
          <w:sz w:val="20"/>
          <w:szCs w:val="20"/>
        </w:rPr>
        <w:t xml:space="preserve">the relevant Order; </w:t>
      </w:r>
    </w:p>
    <w:p w14:paraId="0E30E0C0" w14:textId="77777777" w:rsidR="00D65ED7" w:rsidRPr="00745EEB" w:rsidRDefault="00D65ED7" w:rsidP="00131704">
      <w:pPr>
        <w:pStyle w:val="CCLAUSE4"/>
        <w:rPr>
          <w:rFonts w:cs="Arial"/>
          <w:sz w:val="20"/>
          <w:szCs w:val="20"/>
        </w:rPr>
      </w:pPr>
      <w:r w:rsidRPr="00745EEB">
        <w:rPr>
          <w:rFonts w:cs="Arial"/>
          <w:sz w:val="20"/>
          <w:szCs w:val="20"/>
        </w:rPr>
        <w:t xml:space="preserve">the Supply Schedule for the Goods and Services under the relevant Order; </w:t>
      </w:r>
    </w:p>
    <w:p w14:paraId="0E30E0C1" w14:textId="77777777" w:rsidR="00D65ED7" w:rsidRPr="00745EEB" w:rsidRDefault="00D65ED7" w:rsidP="00131704">
      <w:pPr>
        <w:pStyle w:val="CCLAUSE4"/>
        <w:rPr>
          <w:rFonts w:cs="Arial"/>
          <w:sz w:val="20"/>
          <w:szCs w:val="20"/>
        </w:rPr>
      </w:pPr>
      <w:r w:rsidRPr="00745EEB">
        <w:rPr>
          <w:rFonts w:cs="Arial"/>
          <w:sz w:val="20"/>
          <w:szCs w:val="20"/>
        </w:rPr>
        <w:t xml:space="preserve">Schedules; and  </w:t>
      </w:r>
    </w:p>
    <w:p w14:paraId="0E30E0C2" w14:textId="77777777" w:rsidR="00D65ED7" w:rsidRPr="00745EEB" w:rsidRDefault="00D65ED7" w:rsidP="00131704">
      <w:pPr>
        <w:pStyle w:val="CCLAUSE4"/>
        <w:rPr>
          <w:rFonts w:cs="Arial"/>
          <w:sz w:val="20"/>
          <w:szCs w:val="20"/>
        </w:rPr>
      </w:pPr>
      <w:r w:rsidRPr="00745EEB">
        <w:rPr>
          <w:rFonts w:cs="Arial"/>
          <w:sz w:val="20"/>
          <w:szCs w:val="20"/>
        </w:rPr>
        <w:t>the Dictionary.</w:t>
      </w:r>
    </w:p>
    <w:p w14:paraId="0E30E0C3" w14:textId="77777777" w:rsidR="00D65ED7" w:rsidRPr="00745EEB" w:rsidRDefault="00D65ED7" w:rsidP="0089697D">
      <w:pPr>
        <w:pStyle w:val="ClauseNoFormat"/>
        <w:ind w:left="993"/>
        <w:rPr>
          <w:sz w:val="20"/>
          <w:szCs w:val="20"/>
        </w:rPr>
      </w:pPr>
      <w:r w:rsidRPr="00745EEB">
        <w:rPr>
          <w:sz w:val="20"/>
          <w:szCs w:val="20"/>
        </w:rPr>
        <w:t>If there is an inconsistency between the parts referred to in paragraphs (a) to (f) above, then the</w:t>
      </w:r>
      <w:r w:rsidRPr="00745EEB">
        <w:rPr>
          <w:rStyle w:val="CCLAUSENOFORMATChar"/>
          <w:sz w:val="20"/>
          <w:szCs w:val="20"/>
        </w:rPr>
        <w:t xml:space="preserve"> </w:t>
      </w:r>
      <w:r w:rsidRPr="00745EEB">
        <w:rPr>
          <w:sz w:val="20"/>
          <w:szCs w:val="20"/>
        </w:rPr>
        <w:t>provision in the part higher in the list prevails to the extent of the inconsistency.</w:t>
      </w:r>
    </w:p>
    <w:p w14:paraId="0E30E0C4" w14:textId="77777777" w:rsidR="00D65ED7" w:rsidRPr="00745EEB" w:rsidRDefault="00D65ED7" w:rsidP="000E6FBA">
      <w:pPr>
        <w:pStyle w:val="CCLAUSE1"/>
      </w:pPr>
      <w:bookmarkStart w:id="200" w:name="_Toc340230525"/>
      <w:bookmarkStart w:id="201" w:name="_Toc365973982"/>
      <w:bookmarkStart w:id="202" w:name="_Toc331597149"/>
      <w:bookmarkStart w:id="203" w:name="_Ref331418373"/>
      <w:bookmarkStart w:id="204" w:name="_Ref331418312"/>
      <w:bookmarkStart w:id="205" w:name="_Ref325720852"/>
      <w:bookmarkStart w:id="206" w:name="_Toc325533565"/>
      <w:r w:rsidRPr="00745EEB">
        <w:t>Term</w:t>
      </w:r>
      <w:bookmarkEnd w:id="200"/>
      <w:bookmarkEnd w:id="201"/>
    </w:p>
    <w:p w14:paraId="0E30E0C5" w14:textId="77777777" w:rsidR="00D65ED7" w:rsidRPr="00745EEB" w:rsidRDefault="00D65ED7" w:rsidP="0038287B">
      <w:pPr>
        <w:pStyle w:val="CCLAUSE2"/>
        <w:rPr>
          <w:rFonts w:cs="Arial"/>
          <w:szCs w:val="20"/>
        </w:rPr>
      </w:pPr>
      <w:r w:rsidRPr="00745EEB">
        <w:rPr>
          <w:rFonts w:cs="Arial"/>
          <w:szCs w:val="20"/>
        </w:rPr>
        <w:t>Term of Customer Contract</w:t>
      </w:r>
    </w:p>
    <w:p w14:paraId="0E30E0C6" w14:textId="77777777" w:rsidR="00D65ED7" w:rsidRPr="00745EEB" w:rsidRDefault="00D65ED7" w:rsidP="00131704">
      <w:pPr>
        <w:pStyle w:val="CCLAUSENOFORMAT"/>
        <w:rPr>
          <w:sz w:val="20"/>
          <w:szCs w:val="20"/>
        </w:rPr>
      </w:pPr>
      <w:r w:rsidRPr="00745EEB">
        <w:rPr>
          <w:sz w:val="20"/>
          <w:szCs w:val="20"/>
        </w:rPr>
        <w:t>The Customer Contract commences on the Customer Contract Commencement Date and continues until expiry of the Customer Contract Term unless terminated earlier in accordance with the Customer Contract.</w:t>
      </w:r>
    </w:p>
    <w:p w14:paraId="0E30E0C7" w14:textId="77777777" w:rsidR="00D65ED7" w:rsidRPr="00745EEB" w:rsidRDefault="00D65ED7" w:rsidP="000E5941">
      <w:pPr>
        <w:pStyle w:val="CCLAUSE1"/>
        <w:rPr>
          <w:rFonts w:cs="Arial"/>
          <w:szCs w:val="24"/>
        </w:rPr>
      </w:pPr>
      <w:bookmarkStart w:id="207" w:name="_Toc340230526"/>
      <w:bookmarkStart w:id="208" w:name="_Toc365973983"/>
      <w:r w:rsidRPr="00745EEB">
        <w:rPr>
          <w:rFonts w:cs="Arial"/>
          <w:szCs w:val="24"/>
        </w:rPr>
        <w:t>Goods</w:t>
      </w:r>
      <w:bookmarkEnd w:id="202"/>
      <w:bookmarkEnd w:id="203"/>
      <w:bookmarkEnd w:id="204"/>
      <w:bookmarkEnd w:id="205"/>
      <w:bookmarkEnd w:id="206"/>
      <w:bookmarkEnd w:id="207"/>
      <w:bookmarkEnd w:id="208"/>
    </w:p>
    <w:p w14:paraId="0E30E0C8" w14:textId="77777777" w:rsidR="00D65ED7" w:rsidRPr="00745EEB" w:rsidRDefault="00D65ED7" w:rsidP="0038287B">
      <w:pPr>
        <w:pStyle w:val="CCLAUSE2"/>
        <w:rPr>
          <w:rFonts w:cs="Arial"/>
          <w:szCs w:val="20"/>
        </w:rPr>
      </w:pPr>
      <w:r w:rsidRPr="00745EEB">
        <w:rPr>
          <w:rFonts w:cs="Arial"/>
          <w:szCs w:val="20"/>
        </w:rPr>
        <w:t>General</w:t>
      </w:r>
    </w:p>
    <w:p w14:paraId="0E30E0C9" w14:textId="77777777" w:rsidR="00D65ED7" w:rsidRPr="00745EEB" w:rsidRDefault="00D65ED7" w:rsidP="00131704">
      <w:pPr>
        <w:pStyle w:val="CCLAUSENOFORMAT"/>
        <w:rPr>
          <w:sz w:val="20"/>
          <w:szCs w:val="20"/>
        </w:rPr>
      </w:pPr>
      <w:r w:rsidRPr="00745EEB">
        <w:rPr>
          <w:sz w:val="20"/>
          <w:szCs w:val="20"/>
        </w:rPr>
        <w:t>The Supplier must supply the Goods (and perform the incidental services relating to those Goods) to the Customer in accordance with the Customer Contract to meet the Specifications.</w:t>
      </w:r>
    </w:p>
    <w:p w14:paraId="0E30E0CA" w14:textId="77777777" w:rsidR="00D65ED7" w:rsidRPr="00745EEB" w:rsidRDefault="00D65ED7" w:rsidP="0038287B">
      <w:pPr>
        <w:pStyle w:val="CCLAUSE2"/>
        <w:rPr>
          <w:rFonts w:cs="Arial"/>
          <w:szCs w:val="20"/>
        </w:rPr>
      </w:pPr>
      <w:r w:rsidRPr="00745EEB">
        <w:rPr>
          <w:rFonts w:cs="Arial"/>
          <w:szCs w:val="20"/>
        </w:rPr>
        <w:t>Tested Goods</w:t>
      </w:r>
    </w:p>
    <w:p w14:paraId="0E30E0CB" w14:textId="77777777" w:rsidR="00D65ED7" w:rsidRPr="00745EEB" w:rsidRDefault="00D65ED7" w:rsidP="00131704">
      <w:pPr>
        <w:pStyle w:val="CCLAUSENOFORMAT"/>
        <w:rPr>
          <w:sz w:val="20"/>
          <w:szCs w:val="20"/>
        </w:rPr>
      </w:pPr>
      <w:r w:rsidRPr="00745EEB">
        <w:rPr>
          <w:sz w:val="20"/>
          <w:szCs w:val="20"/>
        </w:rPr>
        <w:t>The Supplier must ensure that the Goods are identical to any Tested Goods.</w:t>
      </w:r>
    </w:p>
    <w:p w14:paraId="0E30E0CC" w14:textId="77777777" w:rsidR="00D65ED7" w:rsidRPr="00745EEB" w:rsidRDefault="00D65ED7" w:rsidP="0038287B">
      <w:pPr>
        <w:pStyle w:val="CCLAUSE2"/>
        <w:rPr>
          <w:rFonts w:cs="Arial"/>
          <w:szCs w:val="20"/>
        </w:rPr>
      </w:pPr>
      <w:r w:rsidRPr="00745EEB">
        <w:rPr>
          <w:rFonts w:cs="Arial"/>
          <w:szCs w:val="20"/>
        </w:rPr>
        <w:t>Packaging</w:t>
      </w:r>
    </w:p>
    <w:p w14:paraId="0E30E0CD" w14:textId="77777777" w:rsidR="00D65ED7" w:rsidRPr="00745EEB" w:rsidRDefault="00D65ED7" w:rsidP="00131704">
      <w:pPr>
        <w:pStyle w:val="CCLAUSENOFORMAT"/>
        <w:rPr>
          <w:sz w:val="20"/>
          <w:szCs w:val="20"/>
        </w:rPr>
      </w:pPr>
      <w:r w:rsidRPr="00745EEB">
        <w:rPr>
          <w:sz w:val="20"/>
          <w:szCs w:val="20"/>
        </w:rPr>
        <w:t>The Supplier must ensure that all Goods are packaged in accordance with the Specifications.</w:t>
      </w:r>
    </w:p>
    <w:p w14:paraId="0E30E0CE" w14:textId="77777777" w:rsidR="00D65ED7" w:rsidRPr="00745EEB" w:rsidRDefault="00D65ED7" w:rsidP="0038287B">
      <w:pPr>
        <w:pStyle w:val="CCLAUSE2"/>
        <w:rPr>
          <w:rFonts w:cs="Arial"/>
          <w:szCs w:val="20"/>
        </w:rPr>
      </w:pPr>
      <w:r w:rsidRPr="00745EEB">
        <w:rPr>
          <w:rFonts w:cs="Arial"/>
          <w:szCs w:val="20"/>
        </w:rPr>
        <w:t>Delivery</w:t>
      </w:r>
    </w:p>
    <w:p w14:paraId="0E30E0CF" w14:textId="77777777" w:rsidR="00D65ED7" w:rsidRPr="00745EEB" w:rsidRDefault="00D65ED7" w:rsidP="00131704">
      <w:pPr>
        <w:pStyle w:val="CCLAUSE4"/>
        <w:rPr>
          <w:rFonts w:cs="Arial"/>
          <w:sz w:val="20"/>
          <w:szCs w:val="20"/>
        </w:rPr>
      </w:pPr>
      <w:r w:rsidRPr="00745EEB">
        <w:rPr>
          <w:rFonts w:cs="Arial"/>
          <w:sz w:val="20"/>
          <w:szCs w:val="20"/>
        </w:rPr>
        <w:t>The Supplier must deliver the Goods and Documentation to the Delivery Address in accordance with the Delivery Timeframe and the Service Levels.</w:t>
      </w:r>
    </w:p>
    <w:p w14:paraId="0E30E0D0" w14:textId="77777777" w:rsidR="00D65ED7" w:rsidRPr="00745EEB" w:rsidRDefault="00D65ED7" w:rsidP="00131704">
      <w:pPr>
        <w:pStyle w:val="CCLAUSE4"/>
        <w:rPr>
          <w:rFonts w:cs="Arial"/>
          <w:sz w:val="20"/>
          <w:szCs w:val="20"/>
        </w:rPr>
      </w:pPr>
      <w:r w:rsidRPr="00745EEB">
        <w:rPr>
          <w:rFonts w:cs="Arial"/>
          <w:sz w:val="20"/>
          <w:szCs w:val="20"/>
        </w:rPr>
        <w:t>If requested in the Order, before handing over the Goods and Documentation, the Supplier must:</w:t>
      </w:r>
    </w:p>
    <w:p w14:paraId="0E30E0D1" w14:textId="77777777" w:rsidR="00D65ED7" w:rsidRPr="00745EEB" w:rsidRDefault="00D65ED7" w:rsidP="0089697D">
      <w:pPr>
        <w:pStyle w:val="CCLAUSE5"/>
        <w:ind w:hanging="425"/>
        <w:rPr>
          <w:rFonts w:cs="Arial"/>
          <w:sz w:val="20"/>
          <w:szCs w:val="20"/>
        </w:rPr>
      </w:pPr>
      <w:r w:rsidRPr="00745EEB">
        <w:rPr>
          <w:rFonts w:cs="Arial"/>
          <w:sz w:val="20"/>
          <w:szCs w:val="20"/>
        </w:rPr>
        <w:t>sight the staff identification tag;</w:t>
      </w:r>
    </w:p>
    <w:p w14:paraId="0E30E0D2" w14:textId="77777777" w:rsidR="00D65ED7" w:rsidRPr="00745EEB" w:rsidRDefault="00D65ED7" w:rsidP="0089697D">
      <w:pPr>
        <w:pStyle w:val="CCLAUSE5"/>
        <w:ind w:hanging="425"/>
        <w:rPr>
          <w:rFonts w:cs="Arial"/>
          <w:sz w:val="20"/>
          <w:szCs w:val="20"/>
        </w:rPr>
      </w:pPr>
      <w:r w:rsidRPr="00745EEB">
        <w:rPr>
          <w:rFonts w:cs="Arial"/>
          <w:sz w:val="20"/>
          <w:szCs w:val="20"/>
        </w:rPr>
        <w:t>obtain the signature; and</w:t>
      </w:r>
    </w:p>
    <w:p w14:paraId="0E30E0D3" w14:textId="77777777" w:rsidR="00D65ED7" w:rsidRPr="00745EEB" w:rsidRDefault="00D65ED7" w:rsidP="0089697D">
      <w:pPr>
        <w:pStyle w:val="Clause5"/>
        <w:ind w:hanging="425"/>
        <w:rPr>
          <w:rFonts w:cs="Arial"/>
          <w:sz w:val="20"/>
          <w:szCs w:val="20"/>
        </w:rPr>
      </w:pPr>
      <w:r w:rsidRPr="00745EEB">
        <w:rPr>
          <w:rFonts w:cs="Arial"/>
          <w:sz w:val="20"/>
          <w:szCs w:val="20"/>
        </w:rPr>
        <w:t>record the full name and staff number,</w:t>
      </w:r>
    </w:p>
    <w:p w14:paraId="0E30E0D4" w14:textId="77777777" w:rsidR="00D65ED7" w:rsidRPr="00745EEB" w:rsidRDefault="00D65ED7" w:rsidP="0089697D">
      <w:pPr>
        <w:pStyle w:val="CCLAUSENOFORMAT"/>
        <w:ind w:left="1560"/>
        <w:rPr>
          <w:sz w:val="20"/>
          <w:szCs w:val="20"/>
        </w:rPr>
      </w:pPr>
      <w:r w:rsidRPr="00745EEB">
        <w:rPr>
          <w:sz w:val="20"/>
          <w:szCs w:val="20"/>
        </w:rPr>
        <w:t xml:space="preserve">of the Customer Representative that takes receipt of the Goods and Documentation and keep such record for the Customer Contract Term ("Proof of Delivery").  If requested by the Customer, the Supplier must provide to the Customer the relevant Proof of Delivery.  </w:t>
      </w:r>
    </w:p>
    <w:p w14:paraId="0E30E0D5" w14:textId="77777777" w:rsidR="00D65ED7" w:rsidRPr="00745EEB" w:rsidRDefault="00D65ED7" w:rsidP="0038287B">
      <w:pPr>
        <w:pStyle w:val="CCLAUSE2"/>
        <w:rPr>
          <w:rFonts w:cs="Arial"/>
          <w:szCs w:val="20"/>
        </w:rPr>
      </w:pPr>
      <w:r w:rsidRPr="00745EEB">
        <w:rPr>
          <w:rFonts w:cs="Arial"/>
          <w:szCs w:val="20"/>
        </w:rPr>
        <w:t>Errors and Defects</w:t>
      </w:r>
    </w:p>
    <w:p w14:paraId="0E30E0D6" w14:textId="77777777" w:rsidR="00D65ED7" w:rsidRPr="00745EEB" w:rsidRDefault="00D65ED7" w:rsidP="00131704">
      <w:pPr>
        <w:pStyle w:val="CCLAUSENOFORMAT"/>
        <w:rPr>
          <w:sz w:val="20"/>
          <w:szCs w:val="20"/>
        </w:rPr>
      </w:pPr>
      <w:r w:rsidRPr="00745EEB">
        <w:rPr>
          <w:sz w:val="20"/>
          <w:szCs w:val="20"/>
        </w:rPr>
        <w:t>If Goods delivered to the Customer under the Customer Contract:</w:t>
      </w:r>
    </w:p>
    <w:p w14:paraId="0E30E0D7" w14:textId="77777777" w:rsidR="00D65ED7" w:rsidRPr="00745EEB" w:rsidRDefault="00D65ED7" w:rsidP="00131704">
      <w:pPr>
        <w:pStyle w:val="CCLAUSE4"/>
        <w:rPr>
          <w:rFonts w:cs="Arial"/>
          <w:sz w:val="20"/>
          <w:szCs w:val="20"/>
        </w:rPr>
      </w:pPr>
      <w:r w:rsidRPr="00745EEB">
        <w:rPr>
          <w:rFonts w:cs="Arial"/>
          <w:sz w:val="20"/>
          <w:szCs w:val="20"/>
        </w:rPr>
        <w:lastRenderedPageBreak/>
        <w:t xml:space="preserve">do not conform with this clause </w:t>
      </w:r>
      <w:r w:rsidR="005518DE" w:rsidRPr="00745EEB">
        <w:fldChar w:fldCharType="begin"/>
      </w:r>
      <w:r w:rsidR="005518DE" w:rsidRPr="00745EEB">
        <w:instrText xml:space="preserve"> REF _Ref331418312 \r \h  \* MERGEFORMAT </w:instrText>
      </w:r>
      <w:r w:rsidR="005518DE" w:rsidRPr="00745EEB">
        <w:fldChar w:fldCharType="separate"/>
      </w:r>
      <w:r w:rsidRPr="00745EEB">
        <w:rPr>
          <w:rFonts w:cs="Arial"/>
          <w:sz w:val="20"/>
          <w:szCs w:val="20"/>
        </w:rPr>
        <w:t>C 2</w:t>
      </w:r>
      <w:r w:rsidR="005518DE" w:rsidRPr="00745EEB">
        <w:fldChar w:fldCharType="end"/>
      </w:r>
      <w:r w:rsidRPr="00745EEB">
        <w:rPr>
          <w:rFonts w:cs="Arial"/>
          <w:sz w:val="20"/>
          <w:szCs w:val="20"/>
        </w:rPr>
        <w:t xml:space="preserve"> (Goods); or</w:t>
      </w:r>
    </w:p>
    <w:p w14:paraId="0E30E0D8" w14:textId="77777777" w:rsidR="00D65ED7" w:rsidRPr="00745EEB" w:rsidRDefault="00D65ED7" w:rsidP="00131704">
      <w:pPr>
        <w:pStyle w:val="CCLAUSE4"/>
        <w:rPr>
          <w:rFonts w:cs="Arial"/>
          <w:sz w:val="20"/>
          <w:szCs w:val="20"/>
        </w:rPr>
      </w:pPr>
      <w:r w:rsidRPr="00745EEB">
        <w:rPr>
          <w:rFonts w:cs="Arial"/>
          <w:sz w:val="20"/>
          <w:szCs w:val="20"/>
        </w:rPr>
        <w:t xml:space="preserve">fail to comply with a representation or warranty specified in clause </w:t>
      </w:r>
      <w:r w:rsidR="005518DE" w:rsidRPr="00745EEB">
        <w:fldChar w:fldCharType="begin"/>
      </w:r>
      <w:r w:rsidR="005518DE" w:rsidRPr="00745EEB">
        <w:instrText xml:space="preserve"> REF _Ref331421195 \w \h  \* MERGEFORMAT </w:instrText>
      </w:r>
      <w:r w:rsidR="005518DE" w:rsidRPr="00745EEB">
        <w:fldChar w:fldCharType="separate"/>
      </w:r>
      <w:r w:rsidRPr="00745EEB">
        <w:rPr>
          <w:rFonts w:cs="Arial"/>
          <w:sz w:val="20"/>
          <w:szCs w:val="20"/>
        </w:rPr>
        <w:t>C 11.1</w:t>
      </w:r>
      <w:r w:rsidR="005518DE" w:rsidRPr="00745EEB">
        <w:fldChar w:fldCharType="end"/>
      </w:r>
      <w:r w:rsidRPr="00745EEB">
        <w:rPr>
          <w:rFonts w:cs="Arial"/>
          <w:sz w:val="20"/>
          <w:szCs w:val="20"/>
        </w:rPr>
        <w:t xml:space="preserve"> (Representations and warranties in respect of Goods and Services),</w:t>
      </w:r>
    </w:p>
    <w:p w14:paraId="0E30E0D9" w14:textId="77777777" w:rsidR="00D65ED7" w:rsidRPr="00745EEB" w:rsidRDefault="00D65ED7" w:rsidP="00131704">
      <w:pPr>
        <w:pStyle w:val="CCLAUSENOFORMAT"/>
        <w:rPr>
          <w:sz w:val="20"/>
          <w:szCs w:val="20"/>
        </w:rPr>
      </w:pPr>
      <w:r w:rsidRPr="00745EEB">
        <w:rPr>
          <w:sz w:val="20"/>
          <w:szCs w:val="20"/>
        </w:rPr>
        <w:t>then the Customer, irrespective of whether it has paid for the Goods, may reject the Goods by giving written notice to the Supplier ("Rejection Notice").</w:t>
      </w:r>
    </w:p>
    <w:p w14:paraId="0E30E0DA" w14:textId="77777777" w:rsidR="00D65ED7" w:rsidRPr="00745EEB" w:rsidRDefault="00D65ED7" w:rsidP="0038287B">
      <w:pPr>
        <w:pStyle w:val="CCLAUSE2"/>
        <w:rPr>
          <w:rFonts w:cs="Arial"/>
          <w:szCs w:val="20"/>
        </w:rPr>
      </w:pPr>
      <w:r w:rsidRPr="00745EEB">
        <w:rPr>
          <w:rFonts w:cs="Arial"/>
          <w:szCs w:val="20"/>
        </w:rPr>
        <w:t>Rejection Notice</w:t>
      </w:r>
    </w:p>
    <w:p w14:paraId="0E30E0DB" w14:textId="77777777" w:rsidR="00D65ED7" w:rsidRPr="00745EEB" w:rsidRDefault="00D65ED7" w:rsidP="00131704">
      <w:pPr>
        <w:pStyle w:val="CCLAUSENOFORMAT"/>
        <w:rPr>
          <w:sz w:val="20"/>
          <w:szCs w:val="20"/>
        </w:rPr>
      </w:pPr>
      <w:r w:rsidRPr="00745EEB">
        <w:rPr>
          <w:sz w:val="20"/>
          <w:szCs w:val="20"/>
        </w:rPr>
        <w:t>If a Rejection Notice is issued by the Customer in respect of any Goods, in addition to any other rights the Customer may have under the Customer Contract or by law, the Supplier must, at the Customer's option:</w:t>
      </w:r>
    </w:p>
    <w:p w14:paraId="0E30E0DC" w14:textId="77777777" w:rsidR="00D65ED7" w:rsidRPr="00745EEB" w:rsidRDefault="00D65ED7" w:rsidP="00131704">
      <w:pPr>
        <w:pStyle w:val="CCLAUSE4"/>
        <w:rPr>
          <w:rFonts w:cs="Arial"/>
          <w:sz w:val="20"/>
          <w:szCs w:val="20"/>
        </w:rPr>
      </w:pPr>
      <w:r w:rsidRPr="00745EEB">
        <w:rPr>
          <w:rFonts w:cs="Arial"/>
          <w:sz w:val="20"/>
          <w:szCs w:val="20"/>
        </w:rPr>
        <w:t>immediately refund any moneys paid in advance for the Goods (if applicable); or</w:t>
      </w:r>
    </w:p>
    <w:p w14:paraId="0E30E0DD" w14:textId="77777777" w:rsidR="00D65ED7" w:rsidRPr="00745EEB" w:rsidRDefault="00D65ED7" w:rsidP="00131704">
      <w:pPr>
        <w:pStyle w:val="CCLAUSE4"/>
        <w:rPr>
          <w:rFonts w:cs="Arial"/>
          <w:sz w:val="20"/>
          <w:szCs w:val="20"/>
        </w:rPr>
      </w:pPr>
      <w:r w:rsidRPr="00745EEB">
        <w:rPr>
          <w:rFonts w:cs="Arial"/>
          <w:sz w:val="20"/>
          <w:szCs w:val="20"/>
        </w:rPr>
        <w:t>immediately replace the Goods at the Supplier’s cost.</w:t>
      </w:r>
    </w:p>
    <w:p w14:paraId="0E30E0DE" w14:textId="77777777" w:rsidR="00D65ED7" w:rsidRPr="00745EEB" w:rsidRDefault="00D65ED7" w:rsidP="0038287B">
      <w:pPr>
        <w:pStyle w:val="CCLAUSE2"/>
        <w:rPr>
          <w:rFonts w:cs="Arial"/>
          <w:szCs w:val="20"/>
        </w:rPr>
      </w:pPr>
      <w:r w:rsidRPr="00745EEB">
        <w:rPr>
          <w:rFonts w:cs="Arial"/>
          <w:szCs w:val="20"/>
        </w:rPr>
        <w:t>Warranty repairs</w:t>
      </w:r>
    </w:p>
    <w:p w14:paraId="0E30E0DF" w14:textId="77777777" w:rsidR="00D65ED7" w:rsidRPr="00745EEB" w:rsidRDefault="00D65ED7" w:rsidP="00B00159">
      <w:pPr>
        <w:pStyle w:val="Clause4"/>
        <w:numPr>
          <w:ilvl w:val="4"/>
          <w:numId w:val="19"/>
        </w:numPr>
        <w:tabs>
          <w:tab w:val="clear" w:pos="1418"/>
          <w:tab w:val="num" w:pos="1560"/>
        </w:tabs>
        <w:ind w:left="1560"/>
        <w:rPr>
          <w:rFonts w:cs="Arial"/>
          <w:sz w:val="20"/>
          <w:szCs w:val="20"/>
        </w:rPr>
      </w:pPr>
      <w:r w:rsidRPr="00745EEB">
        <w:rPr>
          <w:rFonts w:cs="Arial"/>
          <w:sz w:val="20"/>
          <w:szCs w:val="20"/>
        </w:rPr>
        <w:t>If the Goods are or become defective in any way during the Warranty Period, then, at the Customer's absolute discretion:</w:t>
      </w:r>
    </w:p>
    <w:p w14:paraId="0E30E0E0" w14:textId="77777777" w:rsidR="00D65ED7" w:rsidRPr="00745EEB" w:rsidRDefault="00D65ED7" w:rsidP="00B00159">
      <w:pPr>
        <w:pStyle w:val="Clause4"/>
        <w:numPr>
          <w:ilvl w:val="4"/>
          <w:numId w:val="19"/>
        </w:numPr>
        <w:tabs>
          <w:tab w:val="clear" w:pos="1418"/>
          <w:tab w:val="num" w:pos="1560"/>
        </w:tabs>
        <w:ind w:left="1560"/>
        <w:rPr>
          <w:rFonts w:cs="Arial"/>
          <w:sz w:val="20"/>
          <w:szCs w:val="20"/>
        </w:rPr>
      </w:pPr>
      <w:r w:rsidRPr="00745EEB">
        <w:rPr>
          <w:rFonts w:cs="Arial"/>
          <w:sz w:val="20"/>
          <w:szCs w:val="20"/>
        </w:rPr>
        <w:t>the Supplier must immediately replace or repair the Goods at the Supplier's cost; or</w:t>
      </w:r>
    </w:p>
    <w:p w14:paraId="0E30E0E1" w14:textId="77777777" w:rsidR="00D65ED7" w:rsidRPr="00745EEB" w:rsidRDefault="00D65ED7" w:rsidP="00B00159">
      <w:pPr>
        <w:pStyle w:val="Clause4"/>
        <w:numPr>
          <w:ilvl w:val="4"/>
          <w:numId w:val="19"/>
        </w:numPr>
        <w:tabs>
          <w:tab w:val="clear" w:pos="1418"/>
          <w:tab w:val="num" w:pos="1560"/>
        </w:tabs>
        <w:ind w:left="1560"/>
        <w:rPr>
          <w:rFonts w:cs="Arial"/>
          <w:sz w:val="20"/>
          <w:szCs w:val="20"/>
        </w:rPr>
      </w:pPr>
      <w:r w:rsidRPr="00745EEB">
        <w:rPr>
          <w:rFonts w:cs="Arial"/>
          <w:sz w:val="20"/>
          <w:szCs w:val="20"/>
        </w:rPr>
        <w:t>the Customer may return the Goods to the Supplier and may terminate the Customer Contract in respect of identical Goods which have not yet been delivered.  The Supplier must fully refund any amounts paid for the Goods that the Customer does not retain.</w:t>
      </w:r>
    </w:p>
    <w:p w14:paraId="0E30E0E2" w14:textId="77777777" w:rsidR="00D65ED7" w:rsidRPr="00745EEB" w:rsidRDefault="00D65ED7" w:rsidP="0038287B">
      <w:pPr>
        <w:pStyle w:val="CCLAUSE2"/>
        <w:rPr>
          <w:rFonts w:cs="Arial"/>
          <w:szCs w:val="20"/>
        </w:rPr>
      </w:pPr>
      <w:r w:rsidRPr="00745EEB">
        <w:rPr>
          <w:rFonts w:cs="Arial"/>
          <w:szCs w:val="20"/>
        </w:rPr>
        <w:t>Facilities to repair</w:t>
      </w:r>
    </w:p>
    <w:p w14:paraId="0E30E0E3" w14:textId="77777777" w:rsidR="00D65ED7" w:rsidRPr="00745EEB" w:rsidRDefault="00D65ED7" w:rsidP="00131704">
      <w:pPr>
        <w:pStyle w:val="CCLAUSENOFORMAT"/>
        <w:rPr>
          <w:sz w:val="20"/>
          <w:szCs w:val="20"/>
        </w:rPr>
      </w:pPr>
      <w:r w:rsidRPr="00745EEB">
        <w:rPr>
          <w:sz w:val="20"/>
          <w:szCs w:val="20"/>
        </w:rPr>
        <w:t>The Supplier agrees to ensure that facilities for the repair of the Goods are available at the Repair Location for the Warranty Period.</w:t>
      </w:r>
    </w:p>
    <w:p w14:paraId="0E30E0E4" w14:textId="77777777" w:rsidR="00D65ED7" w:rsidRPr="00745EEB" w:rsidRDefault="00D65ED7" w:rsidP="0038287B">
      <w:pPr>
        <w:pStyle w:val="CCLAUSE2"/>
        <w:rPr>
          <w:rFonts w:cs="Arial"/>
          <w:szCs w:val="20"/>
        </w:rPr>
      </w:pPr>
      <w:r w:rsidRPr="00745EEB">
        <w:rPr>
          <w:rFonts w:cs="Arial"/>
          <w:szCs w:val="20"/>
        </w:rPr>
        <w:t>Title and risk</w:t>
      </w:r>
    </w:p>
    <w:p w14:paraId="0E30E0E5" w14:textId="77777777" w:rsidR="00D65ED7" w:rsidRPr="00745EEB" w:rsidRDefault="00D65ED7" w:rsidP="00131704">
      <w:pPr>
        <w:pStyle w:val="CCLAUSENOFORMAT"/>
        <w:rPr>
          <w:sz w:val="20"/>
          <w:szCs w:val="20"/>
        </w:rPr>
      </w:pPr>
      <w:r w:rsidRPr="00745EEB">
        <w:rPr>
          <w:sz w:val="20"/>
          <w:szCs w:val="20"/>
        </w:rPr>
        <w:t>The parties acknowledge and agree that:</w:t>
      </w:r>
    </w:p>
    <w:p w14:paraId="0E30E0E6" w14:textId="77777777" w:rsidR="00D65ED7" w:rsidRPr="00745EEB" w:rsidRDefault="00D65ED7" w:rsidP="00131704">
      <w:pPr>
        <w:pStyle w:val="CCLAUSE4"/>
        <w:rPr>
          <w:rFonts w:cs="Arial"/>
          <w:sz w:val="20"/>
          <w:szCs w:val="20"/>
        </w:rPr>
      </w:pPr>
      <w:r w:rsidRPr="00745EEB">
        <w:rPr>
          <w:rFonts w:cs="Arial"/>
          <w:sz w:val="20"/>
          <w:szCs w:val="20"/>
        </w:rPr>
        <w:t>Goods becomes the property of the Customer on delivery of the Goods to the Delivery Address;</w:t>
      </w:r>
    </w:p>
    <w:p w14:paraId="0E30E0E7" w14:textId="77777777" w:rsidR="00D65ED7" w:rsidRPr="00745EEB" w:rsidRDefault="00D65ED7" w:rsidP="00131704">
      <w:pPr>
        <w:pStyle w:val="CCLAUSE4"/>
        <w:rPr>
          <w:rFonts w:cs="Arial"/>
          <w:sz w:val="20"/>
          <w:szCs w:val="20"/>
        </w:rPr>
      </w:pPr>
      <w:r w:rsidRPr="00745EEB">
        <w:rPr>
          <w:rFonts w:cs="Arial"/>
          <w:sz w:val="20"/>
          <w:szCs w:val="20"/>
        </w:rPr>
        <w:t xml:space="preserve">the risk of loss or damage to the Goods passes to the Customer on delivery of the Goods to the Delivery Address in accordance with this clause </w:t>
      </w:r>
      <w:r w:rsidR="005518DE" w:rsidRPr="00745EEB">
        <w:fldChar w:fldCharType="begin"/>
      </w:r>
      <w:r w:rsidR="005518DE" w:rsidRPr="00745EEB">
        <w:instrText xml:space="preserve"> REF _Ref331418373 \r \h  \* MERGEFORMAT </w:instrText>
      </w:r>
      <w:r w:rsidR="005518DE" w:rsidRPr="00745EEB">
        <w:fldChar w:fldCharType="separate"/>
      </w:r>
      <w:r w:rsidRPr="00745EEB">
        <w:rPr>
          <w:rFonts w:cs="Arial"/>
          <w:sz w:val="20"/>
          <w:szCs w:val="20"/>
        </w:rPr>
        <w:t>C 2</w:t>
      </w:r>
      <w:r w:rsidR="005518DE" w:rsidRPr="00745EEB">
        <w:fldChar w:fldCharType="end"/>
      </w:r>
      <w:r w:rsidRPr="00745EEB">
        <w:rPr>
          <w:rFonts w:cs="Arial"/>
          <w:sz w:val="20"/>
          <w:szCs w:val="20"/>
        </w:rPr>
        <w:t xml:space="preserve"> (Goods); and</w:t>
      </w:r>
    </w:p>
    <w:p w14:paraId="0E30E0E8" w14:textId="77777777" w:rsidR="00D65ED7" w:rsidRPr="00745EEB" w:rsidRDefault="00D65ED7" w:rsidP="00131704">
      <w:pPr>
        <w:pStyle w:val="CCLAUSE4"/>
        <w:rPr>
          <w:rFonts w:cs="Arial"/>
          <w:sz w:val="20"/>
          <w:szCs w:val="20"/>
        </w:rPr>
      </w:pPr>
      <w:r w:rsidRPr="00745EEB">
        <w:rPr>
          <w:rFonts w:cs="Arial"/>
          <w:sz w:val="20"/>
          <w:szCs w:val="20"/>
        </w:rPr>
        <w:t>if any Goods are re-taken by the Supplier, the risk of loss or damage to the Goods passes back to the Supplier upon removal from the Customer's premises.</w:t>
      </w:r>
    </w:p>
    <w:p w14:paraId="0E30E0E9" w14:textId="77777777" w:rsidR="00D65ED7" w:rsidRPr="00745EEB" w:rsidRDefault="00D65ED7" w:rsidP="000E5941">
      <w:pPr>
        <w:pStyle w:val="CCLAUSE1"/>
        <w:rPr>
          <w:rFonts w:cs="Arial"/>
          <w:szCs w:val="24"/>
        </w:rPr>
      </w:pPr>
      <w:bookmarkStart w:id="209" w:name="_Toc331597150"/>
      <w:bookmarkStart w:id="210" w:name="_Toc340230527"/>
      <w:bookmarkStart w:id="211" w:name="_Toc365973984"/>
      <w:bookmarkStart w:id="212" w:name="_Toc325533567"/>
      <w:r w:rsidRPr="00745EEB">
        <w:rPr>
          <w:rFonts w:cs="Arial"/>
          <w:szCs w:val="24"/>
        </w:rPr>
        <w:t>Services</w:t>
      </w:r>
      <w:bookmarkEnd w:id="209"/>
      <w:bookmarkEnd w:id="210"/>
      <w:bookmarkEnd w:id="211"/>
    </w:p>
    <w:p w14:paraId="0E30E0EA" w14:textId="77777777" w:rsidR="00D65ED7" w:rsidRPr="00745EEB" w:rsidRDefault="00D65ED7" w:rsidP="0038287B">
      <w:pPr>
        <w:pStyle w:val="CCLAUSE2"/>
        <w:rPr>
          <w:rFonts w:cs="Arial"/>
          <w:szCs w:val="20"/>
        </w:rPr>
      </w:pPr>
      <w:r w:rsidRPr="00745EEB">
        <w:rPr>
          <w:rFonts w:cs="Arial"/>
          <w:szCs w:val="20"/>
        </w:rPr>
        <w:t>General</w:t>
      </w:r>
    </w:p>
    <w:p w14:paraId="0E30E0EB" w14:textId="77777777" w:rsidR="00D65ED7" w:rsidRPr="00745EEB" w:rsidRDefault="00D65ED7" w:rsidP="000A30E2">
      <w:pPr>
        <w:pStyle w:val="ClauseNoFormat"/>
        <w:ind w:left="993"/>
        <w:rPr>
          <w:sz w:val="20"/>
          <w:szCs w:val="20"/>
        </w:rPr>
      </w:pPr>
      <w:r w:rsidRPr="00745EEB">
        <w:rPr>
          <w:sz w:val="20"/>
          <w:szCs w:val="20"/>
        </w:rPr>
        <w:t xml:space="preserve">The Supplier </w:t>
      </w:r>
      <w:r w:rsidRPr="00745EEB">
        <w:rPr>
          <w:rStyle w:val="CCLAUSENOFORMATChar"/>
          <w:sz w:val="20"/>
          <w:szCs w:val="20"/>
        </w:rPr>
        <w:t>must provide the Services to the Customer to a standard that meets or exceeds any</w:t>
      </w:r>
      <w:r w:rsidRPr="00745EEB">
        <w:rPr>
          <w:sz w:val="20"/>
          <w:szCs w:val="20"/>
        </w:rPr>
        <w:t xml:space="preserve"> applicable Services Levels.</w:t>
      </w:r>
    </w:p>
    <w:p w14:paraId="0E30E0EC" w14:textId="77777777" w:rsidR="00D65ED7" w:rsidRPr="00745EEB" w:rsidRDefault="00D65ED7" w:rsidP="0038287B">
      <w:pPr>
        <w:pStyle w:val="CCLAUSE2"/>
        <w:rPr>
          <w:rFonts w:cs="Arial"/>
          <w:szCs w:val="20"/>
        </w:rPr>
      </w:pPr>
      <w:r w:rsidRPr="00745EEB">
        <w:rPr>
          <w:rFonts w:cs="Arial"/>
          <w:szCs w:val="20"/>
        </w:rPr>
        <w:t>Incidental Services</w:t>
      </w:r>
    </w:p>
    <w:p w14:paraId="0E30E0ED" w14:textId="77777777" w:rsidR="00D65ED7" w:rsidRPr="00745EEB" w:rsidRDefault="00D65ED7" w:rsidP="00131704">
      <w:pPr>
        <w:pStyle w:val="CCLAUSENOFORMAT"/>
        <w:rPr>
          <w:sz w:val="20"/>
          <w:szCs w:val="20"/>
        </w:rPr>
      </w:pPr>
      <w:r w:rsidRPr="00745EEB">
        <w:rPr>
          <w:sz w:val="20"/>
          <w:szCs w:val="20"/>
        </w:rPr>
        <w:t>The Supplier must provide (without additional charge) any incidental or related services not specifically described in the Customer Contract which are required for the proper performance or use of the Services.</w:t>
      </w:r>
    </w:p>
    <w:p w14:paraId="0E30E0EE" w14:textId="77777777" w:rsidR="00D65ED7" w:rsidRPr="00745EEB" w:rsidRDefault="00D65ED7" w:rsidP="0038287B">
      <w:pPr>
        <w:pStyle w:val="CCLAUSE2"/>
        <w:rPr>
          <w:rFonts w:cs="Arial"/>
          <w:szCs w:val="20"/>
        </w:rPr>
      </w:pPr>
      <w:r w:rsidRPr="00745EEB">
        <w:rPr>
          <w:rFonts w:cs="Arial"/>
          <w:szCs w:val="20"/>
        </w:rPr>
        <w:t>Capability Levels</w:t>
      </w:r>
    </w:p>
    <w:p w14:paraId="0E30E0EF" w14:textId="77777777" w:rsidR="00D65ED7" w:rsidRPr="00745EEB" w:rsidRDefault="00D65ED7" w:rsidP="00131704">
      <w:pPr>
        <w:pStyle w:val="CCLAUSENOFORMAT"/>
        <w:rPr>
          <w:sz w:val="20"/>
          <w:szCs w:val="20"/>
        </w:rPr>
      </w:pPr>
      <w:r w:rsidRPr="00745EEB">
        <w:rPr>
          <w:sz w:val="20"/>
          <w:szCs w:val="20"/>
        </w:rPr>
        <w:t>The Supplier must ensure it maintains sufficient capability and resources in relation to Services to meet its obligations under the Customer Contract.</w:t>
      </w:r>
    </w:p>
    <w:p w14:paraId="0E30E0F0" w14:textId="77777777" w:rsidR="00D65ED7" w:rsidRPr="00745EEB" w:rsidRDefault="00D65ED7" w:rsidP="0038287B">
      <w:pPr>
        <w:pStyle w:val="CCLAUSE2"/>
        <w:rPr>
          <w:rFonts w:cs="Arial"/>
          <w:szCs w:val="20"/>
        </w:rPr>
      </w:pPr>
      <w:r w:rsidRPr="00745EEB">
        <w:rPr>
          <w:rFonts w:cs="Arial"/>
          <w:szCs w:val="20"/>
        </w:rPr>
        <w:t>Access to Sites</w:t>
      </w:r>
    </w:p>
    <w:p w14:paraId="0E30E0F1" w14:textId="77777777" w:rsidR="00D65ED7" w:rsidRPr="00745EEB" w:rsidRDefault="00D65ED7" w:rsidP="00131704">
      <w:pPr>
        <w:pStyle w:val="CCLAUSE4"/>
        <w:rPr>
          <w:rFonts w:cs="Arial"/>
          <w:sz w:val="20"/>
          <w:szCs w:val="20"/>
        </w:rPr>
      </w:pPr>
      <w:bookmarkStart w:id="213" w:name="_Ref332623648"/>
      <w:r w:rsidRPr="00745EEB">
        <w:rPr>
          <w:rFonts w:cs="Arial"/>
          <w:sz w:val="20"/>
          <w:szCs w:val="20"/>
        </w:rPr>
        <w:t xml:space="preserve">In accessing a </w:t>
      </w:r>
      <w:proofErr w:type="gramStart"/>
      <w:r w:rsidRPr="00745EEB">
        <w:rPr>
          <w:rFonts w:cs="Arial"/>
          <w:sz w:val="20"/>
          <w:szCs w:val="20"/>
        </w:rPr>
        <w:t>Site</w:t>
      </w:r>
      <w:proofErr w:type="gramEnd"/>
      <w:r w:rsidRPr="00745EEB">
        <w:rPr>
          <w:rFonts w:cs="Arial"/>
          <w:sz w:val="20"/>
          <w:szCs w:val="20"/>
        </w:rPr>
        <w:t xml:space="preserve"> the Supplier must comply with the Customer's policies and procedures applicable to access to that Site.</w:t>
      </w:r>
      <w:bookmarkEnd w:id="213"/>
    </w:p>
    <w:p w14:paraId="0E30E0F2" w14:textId="77777777" w:rsidR="00D65ED7" w:rsidRPr="00745EEB" w:rsidRDefault="00D65ED7" w:rsidP="00131704">
      <w:pPr>
        <w:pStyle w:val="CCLAUSE4"/>
        <w:rPr>
          <w:rFonts w:cs="Arial"/>
          <w:sz w:val="20"/>
          <w:szCs w:val="20"/>
        </w:rPr>
      </w:pPr>
      <w:r w:rsidRPr="00745EEB">
        <w:rPr>
          <w:rFonts w:cs="Arial"/>
          <w:sz w:val="20"/>
          <w:szCs w:val="20"/>
        </w:rPr>
        <w:lastRenderedPageBreak/>
        <w:t>The Supplier acknowledges that it will not have possession, lease or licence to any Site.</w:t>
      </w:r>
    </w:p>
    <w:p w14:paraId="0E30E0F3" w14:textId="77777777" w:rsidR="00D65ED7" w:rsidRPr="00745EEB" w:rsidRDefault="00D65ED7" w:rsidP="00131704">
      <w:pPr>
        <w:pStyle w:val="CCLAUSE4"/>
        <w:rPr>
          <w:rFonts w:cs="Arial"/>
          <w:sz w:val="20"/>
          <w:szCs w:val="20"/>
        </w:rPr>
      </w:pPr>
      <w:r w:rsidRPr="00745EEB">
        <w:rPr>
          <w:rFonts w:cs="Arial"/>
          <w:sz w:val="20"/>
          <w:szCs w:val="20"/>
        </w:rPr>
        <w:t xml:space="preserve">At all reasonable times the Supplier must permit the Principal or any Customer (including its authorised employees and agents) to have access to the Services and to the premises of the Supplier and its Subcontractors.  This may include </w:t>
      </w:r>
      <w:proofErr w:type="gramStart"/>
      <w:r w:rsidRPr="00745EEB">
        <w:rPr>
          <w:rFonts w:cs="Arial"/>
          <w:sz w:val="20"/>
          <w:szCs w:val="20"/>
        </w:rPr>
        <w:t>for the purpose of</w:t>
      </w:r>
      <w:proofErr w:type="gramEnd"/>
      <w:r w:rsidRPr="00745EEB">
        <w:rPr>
          <w:rFonts w:cs="Arial"/>
          <w:sz w:val="20"/>
          <w:szCs w:val="20"/>
        </w:rPr>
        <w:t xml:space="preserve"> surveillance, audit, inspection, testing, certification and recording of information in any form or for any other reasonable purpose required by the Principal and the Customers in connection with the Customer Contract.</w:t>
      </w:r>
    </w:p>
    <w:p w14:paraId="0E30E0F4" w14:textId="77777777" w:rsidR="00D65ED7" w:rsidRPr="00745EEB" w:rsidRDefault="00D65ED7" w:rsidP="00131704">
      <w:pPr>
        <w:pStyle w:val="CCLAUSE4"/>
        <w:rPr>
          <w:rFonts w:cs="Arial"/>
          <w:sz w:val="20"/>
          <w:szCs w:val="20"/>
        </w:rPr>
      </w:pPr>
      <w:r w:rsidRPr="00745EEB">
        <w:rPr>
          <w:rFonts w:cs="Arial"/>
          <w:sz w:val="20"/>
          <w:szCs w:val="20"/>
        </w:rPr>
        <w:t xml:space="preserve">Subject to compliance by the Supplier with clause </w:t>
      </w:r>
      <w:r w:rsidR="005518DE" w:rsidRPr="00745EEB">
        <w:fldChar w:fldCharType="begin"/>
      </w:r>
      <w:r w:rsidR="005518DE" w:rsidRPr="00745EEB">
        <w:instrText xml:space="preserve"> REF _Ref332623648 \w \h  \* MERGEFORMAT </w:instrText>
      </w:r>
      <w:r w:rsidR="005518DE" w:rsidRPr="00745EEB">
        <w:fldChar w:fldCharType="separate"/>
      </w:r>
      <w:r w:rsidRPr="00745EEB">
        <w:rPr>
          <w:rFonts w:cs="Arial"/>
          <w:sz w:val="20"/>
          <w:szCs w:val="20"/>
        </w:rPr>
        <w:t>3(a)</w:t>
      </w:r>
      <w:r w:rsidR="005518DE" w:rsidRPr="00745EEB">
        <w:fldChar w:fldCharType="end"/>
      </w:r>
      <w:r w:rsidRPr="00745EEB">
        <w:rPr>
          <w:rFonts w:cs="Arial"/>
          <w:sz w:val="20"/>
          <w:szCs w:val="20"/>
        </w:rPr>
        <w:t>, the Customer must give the Supplier sufficient access to the Site to allow the Supplier to perform the Services.</w:t>
      </w:r>
    </w:p>
    <w:p w14:paraId="0E30E0F5" w14:textId="77777777" w:rsidR="00D65ED7" w:rsidRPr="00745EEB" w:rsidRDefault="00D65ED7" w:rsidP="0038287B">
      <w:pPr>
        <w:pStyle w:val="CCLAUSE2"/>
        <w:rPr>
          <w:rFonts w:cs="Arial"/>
          <w:szCs w:val="20"/>
        </w:rPr>
      </w:pPr>
      <w:r w:rsidRPr="00745EEB">
        <w:rPr>
          <w:rFonts w:cs="Arial"/>
          <w:szCs w:val="20"/>
        </w:rPr>
        <w:t>Warranty rectification</w:t>
      </w:r>
    </w:p>
    <w:p w14:paraId="0E30E0F6" w14:textId="77777777" w:rsidR="00D65ED7" w:rsidRPr="00745EEB" w:rsidRDefault="00D65ED7" w:rsidP="000A30E2">
      <w:pPr>
        <w:pStyle w:val="ClauseNoFormat"/>
        <w:ind w:left="993"/>
        <w:rPr>
          <w:sz w:val="20"/>
          <w:szCs w:val="20"/>
        </w:rPr>
      </w:pPr>
      <w:r w:rsidRPr="00745EEB">
        <w:rPr>
          <w:sz w:val="20"/>
          <w:szCs w:val="20"/>
        </w:rPr>
        <w:t xml:space="preserve">If </w:t>
      </w:r>
      <w:r w:rsidRPr="00745EEB">
        <w:rPr>
          <w:rStyle w:val="CCLAUSENOFORMATChar"/>
          <w:sz w:val="20"/>
          <w:szCs w:val="20"/>
        </w:rPr>
        <w:t xml:space="preserve">the result achieved by the Services is or becomes defective in any way during the Warranty </w:t>
      </w:r>
      <w:proofErr w:type="gramStart"/>
      <w:r w:rsidRPr="00745EEB">
        <w:rPr>
          <w:rStyle w:val="CCLAUSENOFORMATChar"/>
          <w:sz w:val="20"/>
          <w:szCs w:val="20"/>
        </w:rPr>
        <w:t>Period</w:t>
      </w:r>
      <w:proofErr w:type="gramEnd"/>
      <w:r w:rsidRPr="00745EEB">
        <w:rPr>
          <w:rStyle w:val="CCLAUSENOFORMATChar"/>
          <w:sz w:val="20"/>
          <w:szCs w:val="20"/>
        </w:rPr>
        <w:t xml:space="preserve"> then</w:t>
      </w:r>
      <w:r w:rsidRPr="00745EEB">
        <w:rPr>
          <w:sz w:val="20"/>
          <w:szCs w:val="20"/>
        </w:rPr>
        <w:t xml:space="preserve"> the Supplier must immediately re-perform the Service or remedy the defect at the Supplier’s cost.</w:t>
      </w:r>
    </w:p>
    <w:p w14:paraId="0E30E0F7" w14:textId="77777777" w:rsidR="00D65ED7" w:rsidRPr="00745EEB" w:rsidRDefault="00D65ED7" w:rsidP="000A30E2">
      <w:pPr>
        <w:pStyle w:val="CCLAUSE1"/>
      </w:pPr>
      <w:bookmarkStart w:id="214" w:name="_Toc331597151"/>
      <w:bookmarkStart w:id="215" w:name="_Toc340230528"/>
      <w:bookmarkStart w:id="216" w:name="_Toc365973985"/>
      <w:r w:rsidRPr="00745EEB">
        <w:t>Other Supplier Obligations</w:t>
      </w:r>
      <w:bookmarkEnd w:id="214"/>
      <w:bookmarkEnd w:id="215"/>
      <w:bookmarkEnd w:id="216"/>
    </w:p>
    <w:p w14:paraId="0E30E0F8" w14:textId="77777777" w:rsidR="00D65ED7" w:rsidRPr="00745EEB" w:rsidRDefault="00D65ED7" w:rsidP="0038287B">
      <w:pPr>
        <w:pStyle w:val="CCLAUSE2"/>
        <w:rPr>
          <w:rFonts w:cs="Arial"/>
          <w:szCs w:val="20"/>
        </w:rPr>
      </w:pPr>
      <w:r w:rsidRPr="00745EEB">
        <w:rPr>
          <w:rFonts w:cs="Arial"/>
          <w:szCs w:val="20"/>
        </w:rPr>
        <w:t>Transition in</w:t>
      </w:r>
    </w:p>
    <w:p w14:paraId="0E30E0F9" w14:textId="77777777" w:rsidR="00D65ED7" w:rsidRPr="00745EEB" w:rsidRDefault="00D65ED7" w:rsidP="000A30E2">
      <w:pPr>
        <w:pStyle w:val="ClauseNoFormat"/>
        <w:ind w:left="993"/>
        <w:rPr>
          <w:sz w:val="20"/>
          <w:szCs w:val="20"/>
        </w:rPr>
      </w:pPr>
      <w:r w:rsidRPr="00745EEB">
        <w:rPr>
          <w:rStyle w:val="CCLAUSENOFORMATChar"/>
          <w:sz w:val="20"/>
          <w:szCs w:val="20"/>
        </w:rPr>
        <w:t>The Supplier must act in good faith,</w:t>
      </w:r>
      <w:r w:rsidRPr="00745EEB">
        <w:rPr>
          <w:sz w:val="20"/>
          <w:szCs w:val="20"/>
        </w:rPr>
        <w:t xml:space="preserve"> and do all things necessary, to assume the provision of the Goods and Services as required by the Customer Contract, including ensuring that it complies with the requirements of, and dates specified in, any agreed transition in plan.</w:t>
      </w:r>
    </w:p>
    <w:p w14:paraId="0E30E0FA" w14:textId="77777777" w:rsidR="00D65ED7" w:rsidRPr="00745EEB" w:rsidRDefault="00D65ED7" w:rsidP="0038287B">
      <w:pPr>
        <w:pStyle w:val="CCLAUSE2"/>
        <w:rPr>
          <w:rFonts w:cs="Arial"/>
          <w:szCs w:val="20"/>
        </w:rPr>
      </w:pPr>
      <w:r w:rsidRPr="00745EEB">
        <w:rPr>
          <w:rFonts w:cs="Arial"/>
          <w:szCs w:val="20"/>
        </w:rPr>
        <w:t>Service Levels and Service Credits</w:t>
      </w:r>
    </w:p>
    <w:p w14:paraId="0E30E0FB" w14:textId="77777777" w:rsidR="00D65ED7" w:rsidRPr="00745EEB" w:rsidRDefault="00D65ED7" w:rsidP="000A30E2">
      <w:pPr>
        <w:pStyle w:val="ClauseNoFormat"/>
        <w:ind w:left="993"/>
        <w:rPr>
          <w:sz w:val="20"/>
          <w:szCs w:val="20"/>
        </w:rPr>
      </w:pPr>
      <w:r w:rsidRPr="00745EEB">
        <w:rPr>
          <w:sz w:val="20"/>
          <w:szCs w:val="20"/>
        </w:rPr>
        <w:t xml:space="preserve">If </w:t>
      </w:r>
      <w:r w:rsidRPr="00745EEB">
        <w:rPr>
          <w:rStyle w:val="CCLAUSENOFORMATChar"/>
          <w:sz w:val="20"/>
          <w:szCs w:val="20"/>
        </w:rPr>
        <w:t>the Supplier fails</w:t>
      </w:r>
      <w:r w:rsidRPr="00745EEB">
        <w:rPr>
          <w:sz w:val="20"/>
          <w:szCs w:val="20"/>
        </w:rPr>
        <w:t xml:space="preserve"> to meet any Service Level, then the Supplier must, at no additional cost to the Customer, promptly:</w:t>
      </w:r>
    </w:p>
    <w:p w14:paraId="0E30E0FC" w14:textId="77777777" w:rsidR="00D65ED7" w:rsidRPr="00745EEB" w:rsidRDefault="00D65ED7" w:rsidP="00131704">
      <w:pPr>
        <w:pStyle w:val="CCLAUSE4"/>
        <w:rPr>
          <w:rFonts w:cs="Arial"/>
          <w:sz w:val="20"/>
          <w:szCs w:val="20"/>
        </w:rPr>
      </w:pPr>
      <w:r w:rsidRPr="00745EEB">
        <w:rPr>
          <w:sz w:val="20"/>
          <w:szCs w:val="20"/>
        </w:rPr>
        <w:t>at the Customer’s option,</w:t>
      </w:r>
      <w:r w:rsidRPr="00745EEB">
        <w:rPr>
          <w:rFonts w:cs="Arial"/>
          <w:sz w:val="20"/>
          <w:szCs w:val="20"/>
        </w:rPr>
        <w:t xml:space="preserve"> pay to or credit the Customer, the Service Credits, if any; or</w:t>
      </w:r>
    </w:p>
    <w:p w14:paraId="0E30E0FD" w14:textId="77777777" w:rsidR="00D65ED7" w:rsidRPr="00745EEB" w:rsidRDefault="00D65ED7" w:rsidP="00131704">
      <w:pPr>
        <w:pStyle w:val="CCLAUSE4"/>
        <w:rPr>
          <w:rFonts w:cs="Arial"/>
          <w:sz w:val="20"/>
          <w:szCs w:val="20"/>
        </w:rPr>
      </w:pPr>
      <w:r w:rsidRPr="00745EEB">
        <w:rPr>
          <w:rFonts w:cs="Arial"/>
          <w:sz w:val="20"/>
          <w:szCs w:val="20"/>
        </w:rPr>
        <w:t>if requested by the Customer, in the case of Services re-perform those Services which gave rise to the failure to meet the Service Level; or</w:t>
      </w:r>
    </w:p>
    <w:p w14:paraId="0E30E0FE" w14:textId="77777777" w:rsidR="00D65ED7" w:rsidRPr="00745EEB" w:rsidRDefault="00D65ED7" w:rsidP="00131704">
      <w:pPr>
        <w:pStyle w:val="CCLAUSE4"/>
        <w:rPr>
          <w:rFonts w:cs="Arial"/>
          <w:sz w:val="20"/>
          <w:szCs w:val="20"/>
        </w:rPr>
      </w:pPr>
      <w:r w:rsidRPr="00745EEB">
        <w:rPr>
          <w:rFonts w:cs="Arial"/>
          <w:sz w:val="20"/>
          <w:szCs w:val="20"/>
        </w:rPr>
        <w:t>use all reasonable endeavours to correct the issue which caused the failure to meet the Service Level; or</w:t>
      </w:r>
    </w:p>
    <w:p w14:paraId="0E30E0FF" w14:textId="77777777" w:rsidR="00D65ED7" w:rsidRPr="00745EEB" w:rsidRDefault="00D65ED7" w:rsidP="00131704">
      <w:pPr>
        <w:pStyle w:val="CCLAUSE4"/>
        <w:rPr>
          <w:rFonts w:cs="Arial"/>
          <w:sz w:val="20"/>
          <w:szCs w:val="20"/>
        </w:rPr>
      </w:pPr>
      <w:r w:rsidRPr="00745EEB">
        <w:rPr>
          <w:rFonts w:cs="Arial"/>
          <w:sz w:val="20"/>
          <w:szCs w:val="20"/>
        </w:rPr>
        <w:t>arrange all additional resources reasonably necessary to deliver the Goods or perform the Services in accordance with the Service Level as soon as practicable; and</w:t>
      </w:r>
    </w:p>
    <w:p w14:paraId="0E30E100" w14:textId="77777777" w:rsidR="00D65ED7" w:rsidRPr="00745EEB" w:rsidRDefault="00D65ED7" w:rsidP="00131704">
      <w:pPr>
        <w:pStyle w:val="CCLAUSE4"/>
        <w:rPr>
          <w:rFonts w:cs="Arial"/>
          <w:sz w:val="20"/>
          <w:szCs w:val="20"/>
        </w:rPr>
      </w:pPr>
      <w:r w:rsidRPr="00745EEB">
        <w:rPr>
          <w:rFonts w:cs="Arial"/>
          <w:sz w:val="20"/>
          <w:szCs w:val="20"/>
        </w:rPr>
        <w:t>if requested by the Customer, provide a detailed report on the steps taken by the Supplier to prevent similar future non-compliance with the Service Levels.</w:t>
      </w:r>
    </w:p>
    <w:p w14:paraId="0E30E101" w14:textId="77777777" w:rsidR="00D65ED7" w:rsidRPr="00745EEB" w:rsidRDefault="00D65ED7" w:rsidP="0038287B">
      <w:pPr>
        <w:pStyle w:val="CCLAUSE2"/>
        <w:rPr>
          <w:rFonts w:cs="Arial"/>
          <w:szCs w:val="20"/>
        </w:rPr>
      </w:pPr>
      <w:r w:rsidRPr="00745EEB">
        <w:rPr>
          <w:rFonts w:cs="Arial"/>
          <w:szCs w:val="20"/>
        </w:rPr>
        <w:t>Conflict of interest</w:t>
      </w:r>
    </w:p>
    <w:p w14:paraId="0E30E102" w14:textId="77777777" w:rsidR="00D65ED7" w:rsidRPr="00745EEB" w:rsidRDefault="00D65ED7" w:rsidP="00131704">
      <w:pPr>
        <w:pStyle w:val="CCLAUSENOFORMAT"/>
        <w:rPr>
          <w:sz w:val="20"/>
          <w:szCs w:val="20"/>
        </w:rPr>
      </w:pPr>
      <w:r w:rsidRPr="00745EEB">
        <w:rPr>
          <w:sz w:val="20"/>
          <w:szCs w:val="20"/>
        </w:rPr>
        <w:t>If the Supplier finds itself in a position of conflict of interest in relation to the provision of the Goods or Services to the Customer, then the Supplier must immediately notify the Customer of this conflict of interest and the Supplier must immediately resolve the conflict of interest to the Customer’s reasonable satisfaction.</w:t>
      </w:r>
    </w:p>
    <w:p w14:paraId="0E30E103" w14:textId="77777777" w:rsidR="00D65ED7" w:rsidRPr="00745EEB" w:rsidRDefault="00D65ED7" w:rsidP="0054090C">
      <w:pPr>
        <w:pStyle w:val="CCLAUSE2"/>
      </w:pPr>
      <w:r w:rsidRPr="00745EEB">
        <w:t>Corruption or Unethical Conduct</w:t>
      </w:r>
    </w:p>
    <w:p w14:paraId="0E30E104" w14:textId="77777777" w:rsidR="00D65ED7" w:rsidRPr="00745EEB" w:rsidRDefault="00D65ED7" w:rsidP="0071660B">
      <w:pPr>
        <w:pStyle w:val="CCLAUSE4"/>
        <w:rPr>
          <w:sz w:val="20"/>
          <w:szCs w:val="20"/>
        </w:rPr>
      </w:pPr>
      <w:r w:rsidRPr="00745EEB">
        <w:rPr>
          <w:sz w:val="20"/>
          <w:szCs w:val="20"/>
        </w:rPr>
        <w:t>Suppliers must comply with the requirements of the Customer Business Ethics Statement, which is available at the link below.</w:t>
      </w:r>
    </w:p>
    <w:p w14:paraId="0E30E105" w14:textId="77777777" w:rsidR="00D65ED7" w:rsidRPr="00745EEB" w:rsidRDefault="00D65ED7" w:rsidP="0071660B">
      <w:pPr>
        <w:pStyle w:val="CCLAUSE4"/>
        <w:rPr>
          <w:sz w:val="20"/>
          <w:szCs w:val="20"/>
        </w:rPr>
      </w:pPr>
      <w:r w:rsidRPr="00745EEB">
        <w:rPr>
          <w:sz w:val="20"/>
          <w:szCs w:val="20"/>
        </w:rPr>
        <w:t>If a Supplier, or any of its officers, employees, agents or sub-contractors is found to have:</w:t>
      </w:r>
    </w:p>
    <w:p w14:paraId="0E30E106" w14:textId="77777777" w:rsidR="00D65ED7" w:rsidRPr="00745EEB" w:rsidRDefault="00D65ED7" w:rsidP="0071660B">
      <w:pPr>
        <w:pStyle w:val="CCLAUSE5"/>
        <w:ind w:hanging="425"/>
        <w:rPr>
          <w:sz w:val="20"/>
          <w:szCs w:val="20"/>
        </w:rPr>
      </w:pPr>
      <w:r w:rsidRPr="00745EEB">
        <w:rPr>
          <w:sz w:val="20"/>
          <w:szCs w:val="20"/>
        </w:rPr>
        <w:t>offered any inducement or reward to any public servant or employee, agent or subcontractor of the Principal, Customer or the NSW Government in connection with the Customer Contract;</w:t>
      </w:r>
    </w:p>
    <w:p w14:paraId="0E30E107" w14:textId="77777777" w:rsidR="00D65ED7" w:rsidRPr="00745EEB" w:rsidRDefault="00D65ED7" w:rsidP="0071660B">
      <w:pPr>
        <w:pStyle w:val="CCLAUSE5"/>
        <w:ind w:hanging="425"/>
        <w:rPr>
          <w:sz w:val="20"/>
          <w:szCs w:val="20"/>
        </w:rPr>
      </w:pPr>
      <w:r w:rsidRPr="00745EEB">
        <w:rPr>
          <w:sz w:val="20"/>
          <w:szCs w:val="20"/>
        </w:rPr>
        <w:t>committed corrupt conduct in the meaning of the Independent Commission Against Corruption Act 1988;</w:t>
      </w:r>
    </w:p>
    <w:p w14:paraId="0E30E108" w14:textId="77777777" w:rsidR="00D65ED7" w:rsidRPr="00745EEB" w:rsidRDefault="00D65ED7" w:rsidP="0071660B">
      <w:pPr>
        <w:pStyle w:val="CCLAUSE5"/>
        <w:ind w:hanging="425"/>
        <w:rPr>
          <w:rFonts w:cs="Arial"/>
          <w:bCs/>
          <w:i/>
          <w:iCs/>
          <w:color w:val="0000FF"/>
          <w:sz w:val="20"/>
          <w:szCs w:val="20"/>
        </w:rPr>
      </w:pPr>
      <w:r w:rsidRPr="00745EEB">
        <w:rPr>
          <w:sz w:val="20"/>
          <w:szCs w:val="20"/>
        </w:rPr>
        <w:lastRenderedPageBreak/>
        <w:t xml:space="preserve">a record or alleged record of unethical behaviour; or not complied with the requirements of the Customer’s Business Ethics Statement available at: </w:t>
      </w:r>
      <w:hyperlink r:id="rId16" w:history="1">
        <w:r w:rsidRPr="00745EEB">
          <w:rPr>
            <w:rFonts w:cs="Arial"/>
            <w:bCs/>
            <w:i/>
            <w:iCs/>
            <w:color w:val="0000FF"/>
            <w:sz w:val="20"/>
            <w:szCs w:val="20"/>
          </w:rPr>
          <w:t>http://www.services.nsw.gov.au/about-us/business-ethics</w:t>
        </w:r>
      </w:hyperlink>
    </w:p>
    <w:p w14:paraId="0E30E109" w14:textId="77777777" w:rsidR="00D65ED7" w:rsidRPr="00745EEB" w:rsidRDefault="00D65ED7" w:rsidP="0071660B">
      <w:pPr>
        <w:pStyle w:val="CCLAUSE5"/>
        <w:ind w:hanging="425"/>
        <w:rPr>
          <w:sz w:val="20"/>
          <w:szCs w:val="20"/>
        </w:rPr>
      </w:pPr>
      <w:r w:rsidRPr="00745EEB">
        <w:rPr>
          <w:sz w:val="20"/>
          <w:szCs w:val="20"/>
        </w:rPr>
        <w:t>improper conflicts of interest by the Supplier,</w:t>
      </w:r>
    </w:p>
    <w:p w14:paraId="0E30E10A" w14:textId="77777777" w:rsidR="00D65ED7" w:rsidRPr="00745EEB" w:rsidRDefault="00D65ED7" w:rsidP="0071660B">
      <w:pPr>
        <w:pStyle w:val="CCLAUSE5"/>
        <w:numPr>
          <w:ilvl w:val="0"/>
          <w:numId w:val="0"/>
        </w:numPr>
        <w:tabs>
          <w:tab w:val="clear" w:pos="1985"/>
          <w:tab w:val="left" w:pos="1560"/>
        </w:tabs>
        <w:ind w:left="1560"/>
        <w:rPr>
          <w:sz w:val="20"/>
          <w:szCs w:val="20"/>
        </w:rPr>
      </w:pPr>
      <w:r w:rsidRPr="00745EEB">
        <w:rPr>
          <w:sz w:val="20"/>
          <w:szCs w:val="20"/>
        </w:rPr>
        <w:t>the Customer reserves the right to terminate the Customer Contract.</w:t>
      </w:r>
    </w:p>
    <w:p w14:paraId="0E30E10B" w14:textId="77777777" w:rsidR="00D65ED7" w:rsidRPr="00745EEB" w:rsidRDefault="00D65ED7" w:rsidP="0071660B">
      <w:pPr>
        <w:pStyle w:val="CCLAUSE4"/>
        <w:rPr>
          <w:sz w:val="20"/>
          <w:szCs w:val="20"/>
        </w:rPr>
      </w:pPr>
      <w:r w:rsidRPr="00745EEB">
        <w:rPr>
          <w:sz w:val="20"/>
          <w:szCs w:val="20"/>
        </w:rPr>
        <w:t xml:space="preserve">The Customer may, in its discretion, invite the Supplier to provide written comments within a specified time before the Customer terminates the Customer Contract </w:t>
      </w:r>
      <w:proofErr w:type="gramStart"/>
      <w:r w:rsidRPr="00745EEB">
        <w:rPr>
          <w:sz w:val="20"/>
          <w:szCs w:val="20"/>
        </w:rPr>
        <w:t>on the basis of</w:t>
      </w:r>
      <w:proofErr w:type="gramEnd"/>
      <w:r w:rsidRPr="00745EEB">
        <w:rPr>
          <w:sz w:val="20"/>
          <w:szCs w:val="20"/>
        </w:rPr>
        <w:t xml:space="preserve"> this clause.</w:t>
      </w:r>
    </w:p>
    <w:p w14:paraId="0E30E10C" w14:textId="77777777" w:rsidR="00D65ED7" w:rsidRPr="00745EEB" w:rsidRDefault="00D65ED7" w:rsidP="0038287B">
      <w:pPr>
        <w:pStyle w:val="CCLAUSE2"/>
        <w:rPr>
          <w:rFonts w:cs="Arial"/>
          <w:szCs w:val="20"/>
        </w:rPr>
      </w:pPr>
      <w:r w:rsidRPr="00745EEB">
        <w:rPr>
          <w:rFonts w:cs="Arial"/>
          <w:szCs w:val="20"/>
        </w:rPr>
        <w:t>Standard of performance</w:t>
      </w:r>
    </w:p>
    <w:p w14:paraId="0E30E10D" w14:textId="77777777" w:rsidR="00D65ED7" w:rsidRPr="00745EEB" w:rsidRDefault="00D65ED7" w:rsidP="00131704">
      <w:pPr>
        <w:pStyle w:val="CCLAUSENOFORMAT"/>
        <w:rPr>
          <w:sz w:val="20"/>
          <w:szCs w:val="20"/>
        </w:rPr>
      </w:pPr>
      <w:r w:rsidRPr="00745EEB">
        <w:rPr>
          <w:sz w:val="20"/>
          <w:szCs w:val="20"/>
        </w:rPr>
        <w:t>The Supplier must perform its obligations under the Customer Contract:</w:t>
      </w:r>
    </w:p>
    <w:p w14:paraId="0E30E10E" w14:textId="77777777" w:rsidR="00D65ED7" w:rsidRPr="00745EEB" w:rsidRDefault="00D65ED7" w:rsidP="00131704">
      <w:pPr>
        <w:pStyle w:val="CCLAUSE4"/>
        <w:rPr>
          <w:rFonts w:cs="Arial"/>
          <w:sz w:val="20"/>
          <w:szCs w:val="20"/>
        </w:rPr>
      </w:pPr>
      <w:r w:rsidRPr="00745EEB">
        <w:rPr>
          <w:rFonts w:cs="Arial"/>
          <w:sz w:val="20"/>
          <w:szCs w:val="20"/>
        </w:rPr>
        <w:t>in accordance with best industry practice;</w:t>
      </w:r>
    </w:p>
    <w:p w14:paraId="0E30E10F" w14:textId="77777777" w:rsidR="00D65ED7" w:rsidRPr="00745EEB" w:rsidRDefault="00D65ED7" w:rsidP="00131704">
      <w:pPr>
        <w:pStyle w:val="CCLAUSE4"/>
        <w:rPr>
          <w:rFonts w:cs="Arial"/>
          <w:sz w:val="20"/>
          <w:szCs w:val="20"/>
        </w:rPr>
      </w:pPr>
      <w:r w:rsidRPr="00745EEB">
        <w:rPr>
          <w:rFonts w:cs="Arial"/>
          <w:sz w:val="20"/>
          <w:szCs w:val="20"/>
        </w:rPr>
        <w:t>with all due care, skill and diligence expected of a professional service supplier and in a proper and workmanlike manner; and</w:t>
      </w:r>
    </w:p>
    <w:p w14:paraId="0E30E110" w14:textId="77777777" w:rsidR="00D65ED7" w:rsidRPr="00745EEB" w:rsidRDefault="00D65ED7" w:rsidP="00131704">
      <w:pPr>
        <w:pStyle w:val="CCLAUSE4"/>
        <w:rPr>
          <w:rFonts w:cs="Arial"/>
          <w:sz w:val="20"/>
          <w:szCs w:val="20"/>
        </w:rPr>
      </w:pPr>
      <w:r w:rsidRPr="00745EEB">
        <w:rPr>
          <w:rFonts w:cs="Arial"/>
          <w:sz w:val="20"/>
          <w:szCs w:val="20"/>
        </w:rPr>
        <w:t xml:space="preserve">in a </w:t>
      </w:r>
      <w:proofErr w:type="gramStart"/>
      <w:r w:rsidRPr="00745EEB">
        <w:rPr>
          <w:rFonts w:cs="Arial"/>
          <w:sz w:val="20"/>
          <w:szCs w:val="20"/>
        </w:rPr>
        <w:t>cost effective</w:t>
      </w:r>
      <w:proofErr w:type="gramEnd"/>
      <w:r w:rsidRPr="00745EEB">
        <w:rPr>
          <w:rFonts w:cs="Arial"/>
          <w:sz w:val="20"/>
          <w:szCs w:val="20"/>
        </w:rPr>
        <w:t xml:space="preserve"> manner consistent with the required level of quality and performance. </w:t>
      </w:r>
    </w:p>
    <w:p w14:paraId="0E30E111" w14:textId="77777777" w:rsidR="00D65ED7" w:rsidRPr="00745EEB" w:rsidRDefault="00D65ED7" w:rsidP="0038287B">
      <w:pPr>
        <w:pStyle w:val="CCLAUSE2"/>
        <w:rPr>
          <w:rFonts w:cs="Arial"/>
          <w:szCs w:val="20"/>
        </w:rPr>
      </w:pPr>
      <w:r w:rsidRPr="00745EEB">
        <w:rPr>
          <w:rFonts w:cs="Arial"/>
          <w:szCs w:val="20"/>
        </w:rPr>
        <w:t>Licences and Approvals</w:t>
      </w:r>
    </w:p>
    <w:p w14:paraId="0E30E112" w14:textId="77777777" w:rsidR="00D65ED7" w:rsidRPr="00745EEB" w:rsidRDefault="00D65ED7" w:rsidP="000A30E2">
      <w:pPr>
        <w:pStyle w:val="ClauseNoFormat"/>
        <w:ind w:left="993"/>
        <w:rPr>
          <w:sz w:val="20"/>
          <w:szCs w:val="20"/>
        </w:rPr>
      </w:pPr>
      <w:r w:rsidRPr="00745EEB">
        <w:rPr>
          <w:rStyle w:val="CCLAUSENOFORMATChar"/>
          <w:sz w:val="20"/>
          <w:szCs w:val="20"/>
        </w:rPr>
        <w:t>The Supplier must obtain at its own cost all licences, approvals and consents necessary to perform the Services and meets its obligations</w:t>
      </w:r>
      <w:r w:rsidRPr="00745EEB">
        <w:rPr>
          <w:sz w:val="20"/>
          <w:szCs w:val="20"/>
        </w:rPr>
        <w:t xml:space="preserve"> under the Customer Contract.</w:t>
      </w:r>
    </w:p>
    <w:p w14:paraId="0E30E113" w14:textId="77777777" w:rsidR="008A5F94" w:rsidRPr="00745EEB" w:rsidRDefault="008A5F94" w:rsidP="0038287B">
      <w:pPr>
        <w:pStyle w:val="CCLAUSE2"/>
        <w:rPr>
          <w:rFonts w:cs="Arial"/>
          <w:szCs w:val="20"/>
        </w:rPr>
      </w:pPr>
      <w:r w:rsidRPr="00745EEB">
        <w:t>Compliance with the NSW Government: Small and Medium Enterprise Policy Framework</w:t>
      </w:r>
    </w:p>
    <w:p w14:paraId="0E30E114" w14:textId="77777777" w:rsidR="008A5F94" w:rsidRPr="00745EEB" w:rsidRDefault="008A5F94" w:rsidP="008A5F94">
      <w:pPr>
        <w:pStyle w:val="CCLAUSE2"/>
        <w:numPr>
          <w:ilvl w:val="0"/>
          <w:numId w:val="0"/>
        </w:numPr>
        <w:ind w:left="993"/>
        <w:rPr>
          <w:rStyle w:val="CCLAUSENOFORMATChar"/>
          <w:b w:val="0"/>
          <w:sz w:val="20"/>
          <w:szCs w:val="20"/>
        </w:rPr>
      </w:pPr>
      <w:r w:rsidRPr="00745EEB">
        <w:rPr>
          <w:rStyle w:val="CCLAUSENOFORMATChar"/>
          <w:b w:val="0"/>
          <w:sz w:val="20"/>
          <w:szCs w:val="20"/>
        </w:rPr>
        <w:t>To the extent that the Small and Medium Enterprise Policy Framework applies to the provision of goods or services under the Customer Contract, the Supplier must comply with the requirements of the Small and Medium Enterprise Policy Framework as follows:</w:t>
      </w:r>
    </w:p>
    <w:p w14:paraId="0E30E115" w14:textId="77777777" w:rsidR="008A5F94" w:rsidRPr="00745EEB" w:rsidRDefault="008A5F94" w:rsidP="008A5F94">
      <w:pPr>
        <w:pStyle w:val="CCLAUSE2"/>
        <w:numPr>
          <w:ilvl w:val="4"/>
          <w:numId w:val="3"/>
        </w:numPr>
        <w:tabs>
          <w:tab w:val="clear" w:pos="1418"/>
          <w:tab w:val="num" w:pos="1560"/>
        </w:tabs>
        <w:ind w:left="1560"/>
        <w:rPr>
          <w:rFonts w:cs="Arial"/>
          <w:b w:val="0"/>
          <w:szCs w:val="20"/>
        </w:rPr>
      </w:pPr>
      <w:r w:rsidRPr="00745EEB">
        <w:rPr>
          <w:b w:val="0"/>
        </w:rPr>
        <w:t>Depending on the threshold value of the procurement to be made via competitive quotes, the Supplier acknowledges that it may be required to complete a SME Participation Plan (SMEPP):</w:t>
      </w:r>
    </w:p>
    <w:p w14:paraId="0E30E116" w14:textId="77777777" w:rsidR="008A5F94" w:rsidRPr="00745EEB" w:rsidRDefault="008A5F94" w:rsidP="008A5F94">
      <w:pPr>
        <w:pStyle w:val="CCLAUSE2"/>
        <w:numPr>
          <w:ilvl w:val="4"/>
          <w:numId w:val="3"/>
        </w:numPr>
        <w:tabs>
          <w:tab w:val="clear" w:pos="1418"/>
          <w:tab w:val="num" w:pos="1560"/>
        </w:tabs>
        <w:ind w:left="1560"/>
        <w:rPr>
          <w:rFonts w:cs="Arial"/>
          <w:b w:val="0"/>
          <w:szCs w:val="20"/>
        </w:rPr>
      </w:pPr>
      <w:r w:rsidRPr="00745EEB">
        <w:rPr>
          <w:rFonts w:cs="Arial"/>
          <w:b w:val="0"/>
          <w:szCs w:val="20"/>
        </w:rPr>
        <w:t>Supplier acknowledges that, where a SMEPP is required in competitive quotes, reliance will be placed on SMEPP in the evaluation of the quotation submitted by the Supplier and in the Customer entering into any agreement with the Supplier;</w:t>
      </w:r>
    </w:p>
    <w:p w14:paraId="0E30E117" w14:textId="77777777" w:rsidR="008A5F94" w:rsidRPr="00745EEB" w:rsidRDefault="008A5F94" w:rsidP="008A5F94">
      <w:pPr>
        <w:pStyle w:val="CCLAUSE2"/>
        <w:numPr>
          <w:ilvl w:val="4"/>
          <w:numId w:val="3"/>
        </w:numPr>
        <w:tabs>
          <w:tab w:val="clear" w:pos="1418"/>
          <w:tab w:val="num" w:pos="1560"/>
        </w:tabs>
        <w:ind w:left="1560"/>
        <w:rPr>
          <w:rFonts w:cs="Arial"/>
          <w:b w:val="0"/>
          <w:szCs w:val="20"/>
        </w:rPr>
      </w:pPr>
      <w:r w:rsidRPr="00745EEB">
        <w:rPr>
          <w:rFonts w:cs="Arial"/>
          <w:b w:val="0"/>
          <w:szCs w:val="20"/>
        </w:rPr>
        <w:t>Supplier agrees to comply with the requirements and commitments provided for in any future SMEPP tendered by the Supplier and to take all steps reasonably required to enable the Customer to monitor compliance by the Supplier with any future SMEPP; and</w:t>
      </w:r>
    </w:p>
    <w:p w14:paraId="0E30E118" w14:textId="77777777" w:rsidR="008A5F94" w:rsidRPr="00745EEB" w:rsidRDefault="008A5F94" w:rsidP="008A5F94">
      <w:pPr>
        <w:pStyle w:val="CCLAUSE2"/>
        <w:numPr>
          <w:ilvl w:val="4"/>
          <w:numId w:val="3"/>
        </w:numPr>
        <w:tabs>
          <w:tab w:val="clear" w:pos="1418"/>
          <w:tab w:val="num" w:pos="1560"/>
        </w:tabs>
        <w:ind w:left="1560"/>
        <w:rPr>
          <w:rFonts w:cs="Arial"/>
          <w:b w:val="0"/>
          <w:szCs w:val="20"/>
        </w:rPr>
      </w:pPr>
      <w:r w:rsidRPr="00745EEB">
        <w:rPr>
          <w:rFonts w:cs="Arial"/>
          <w:b w:val="0"/>
          <w:szCs w:val="20"/>
        </w:rPr>
        <w:t>Supplier and the Customer agree that the Customer may establish mechanisms to monitor compliance by the Supplier with the requirements and its commitments under any future SMEPP.  The Supplier and the Customer agree that non-compliance by the Supplier with any future SMEPP commitments will entitle the Customer to terminate the Customer Contract for cause.  Further, the Supplier agrees that the Customer may take into consideration non-compliance by the Supplier with any future tendered SMEPP when evaluating tenders submitted by the Supplier in the future for other agreements.</w:t>
      </w:r>
    </w:p>
    <w:p w14:paraId="0E30E119" w14:textId="77777777" w:rsidR="00D65ED7" w:rsidRPr="00745EEB" w:rsidRDefault="00D65ED7" w:rsidP="0038287B">
      <w:pPr>
        <w:pStyle w:val="CCLAUSE2"/>
        <w:rPr>
          <w:rFonts w:cs="Arial"/>
          <w:szCs w:val="20"/>
        </w:rPr>
      </w:pPr>
      <w:r w:rsidRPr="00745EEB">
        <w:rPr>
          <w:rFonts w:cs="Arial"/>
          <w:szCs w:val="20"/>
        </w:rPr>
        <w:t>Comply with requirements</w:t>
      </w:r>
    </w:p>
    <w:p w14:paraId="0E30E11A" w14:textId="77777777" w:rsidR="00D65ED7" w:rsidRPr="00745EEB" w:rsidRDefault="00D65ED7" w:rsidP="00131704">
      <w:pPr>
        <w:pStyle w:val="CCLAUSENOFORMAT"/>
        <w:rPr>
          <w:sz w:val="20"/>
          <w:szCs w:val="20"/>
        </w:rPr>
      </w:pPr>
      <w:r w:rsidRPr="00745EEB">
        <w:rPr>
          <w:sz w:val="20"/>
          <w:szCs w:val="20"/>
        </w:rPr>
        <w:t>The Supplier must:</w:t>
      </w:r>
    </w:p>
    <w:p w14:paraId="0E30E11B" w14:textId="77777777" w:rsidR="00D65ED7" w:rsidRPr="00745EEB" w:rsidRDefault="00D65ED7" w:rsidP="00131704">
      <w:pPr>
        <w:pStyle w:val="CCLAUSE4"/>
        <w:rPr>
          <w:rFonts w:cs="Arial"/>
          <w:sz w:val="20"/>
          <w:szCs w:val="20"/>
        </w:rPr>
      </w:pPr>
      <w:r w:rsidRPr="00745EEB">
        <w:rPr>
          <w:rFonts w:cs="Arial"/>
          <w:sz w:val="20"/>
          <w:szCs w:val="20"/>
        </w:rPr>
        <w:t>ensure that the Goods and Services comply with all relevant laws that relate to or otherwise apply to the Goods and Services (as applicable);</w:t>
      </w:r>
    </w:p>
    <w:p w14:paraId="0E30E11C" w14:textId="77777777" w:rsidR="00D65ED7" w:rsidRPr="00745EEB" w:rsidRDefault="00D65ED7" w:rsidP="00131704">
      <w:pPr>
        <w:pStyle w:val="CCLAUSE4"/>
        <w:rPr>
          <w:rFonts w:cs="Arial"/>
          <w:sz w:val="20"/>
          <w:szCs w:val="20"/>
        </w:rPr>
      </w:pPr>
      <w:r w:rsidRPr="00745EEB">
        <w:rPr>
          <w:rFonts w:cs="Arial"/>
          <w:sz w:val="20"/>
          <w:szCs w:val="20"/>
        </w:rPr>
        <w:t>comply with all laws, codes and Standards relating to its supply of Goods and Services, including the Building Code of Australia (as applicable);</w:t>
      </w:r>
    </w:p>
    <w:p w14:paraId="0E30E11D" w14:textId="77777777" w:rsidR="00D65ED7" w:rsidRPr="00745EEB" w:rsidRDefault="00D65ED7" w:rsidP="00131704">
      <w:pPr>
        <w:pStyle w:val="CCLAUSE4"/>
        <w:rPr>
          <w:rFonts w:cs="Arial"/>
          <w:sz w:val="20"/>
          <w:szCs w:val="20"/>
        </w:rPr>
      </w:pPr>
      <w:r w:rsidRPr="00745EEB">
        <w:rPr>
          <w:rFonts w:cs="Arial"/>
          <w:sz w:val="20"/>
          <w:szCs w:val="20"/>
        </w:rPr>
        <w:t>comply with all Customer standards, policies and procedures notified from time to time (other than any which are expressly inconsistent with the Customer Contract) but including the applicable Government-wide procurement policies; and</w:t>
      </w:r>
    </w:p>
    <w:p w14:paraId="0E30E11E" w14:textId="77777777" w:rsidR="00D65ED7" w:rsidRPr="00745EEB" w:rsidRDefault="00D65ED7" w:rsidP="00131704">
      <w:pPr>
        <w:pStyle w:val="CCLAUSE4"/>
        <w:rPr>
          <w:rFonts w:cs="Arial"/>
          <w:sz w:val="20"/>
          <w:szCs w:val="20"/>
        </w:rPr>
      </w:pPr>
      <w:r w:rsidRPr="00745EEB">
        <w:rPr>
          <w:rFonts w:cs="Arial"/>
          <w:sz w:val="20"/>
          <w:szCs w:val="20"/>
        </w:rPr>
        <w:lastRenderedPageBreak/>
        <w:t>comply with all other reasonable requirements and directions of the Customer in relation to the Goods and Services, including that the Supplier must reasonably co-operate with other Customer suppliers.</w:t>
      </w:r>
    </w:p>
    <w:p w14:paraId="0E30E11F" w14:textId="77777777" w:rsidR="00D65ED7" w:rsidRPr="00745EEB" w:rsidRDefault="00D65ED7" w:rsidP="000A30E2">
      <w:pPr>
        <w:pStyle w:val="CCLAUSE1"/>
      </w:pPr>
      <w:bookmarkStart w:id="217" w:name="_Ref331666766"/>
      <w:bookmarkStart w:id="218" w:name="_Toc331597152"/>
      <w:bookmarkStart w:id="219" w:name="_Ref331418565"/>
      <w:bookmarkStart w:id="220" w:name="_Ref325964393"/>
      <w:bookmarkStart w:id="221" w:name="_Ref325720918"/>
      <w:bookmarkStart w:id="222" w:name="_Toc325533568"/>
      <w:bookmarkStart w:id="223" w:name="_Toc340230529"/>
      <w:bookmarkStart w:id="224" w:name="_Toc365973986"/>
      <w:bookmarkEnd w:id="212"/>
      <w:r w:rsidRPr="00745EEB">
        <w:t>Contract Price, invoices and payments</w:t>
      </w:r>
      <w:bookmarkEnd w:id="217"/>
      <w:bookmarkEnd w:id="218"/>
      <w:bookmarkEnd w:id="219"/>
      <w:bookmarkEnd w:id="220"/>
      <w:bookmarkEnd w:id="221"/>
      <w:bookmarkEnd w:id="222"/>
      <w:bookmarkEnd w:id="223"/>
      <w:bookmarkEnd w:id="224"/>
    </w:p>
    <w:p w14:paraId="0E30E120" w14:textId="77777777" w:rsidR="00D65ED7" w:rsidRPr="00745EEB" w:rsidRDefault="00D65ED7" w:rsidP="0038287B">
      <w:pPr>
        <w:pStyle w:val="CCLAUSE2"/>
        <w:rPr>
          <w:rFonts w:cs="Arial"/>
          <w:szCs w:val="20"/>
        </w:rPr>
      </w:pPr>
      <w:bookmarkStart w:id="225" w:name="_Ref325721565"/>
      <w:r w:rsidRPr="00745EEB">
        <w:rPr>
          <w:rFonts w:cs="Arial"/>
          <w:szCs w:val="20"/>
        </w:rPr>
        <w:t>Contract Price and invoicing</w:t>
      </w:r>
      <w:bookmarkEnd w:id="225"/>
    </w:p>
    <w:p w14:paraId="0E30E121" w14:textId="77777777" w:rsidR="00D65ED7" w:rsidRPr="00745EEB" w:rsidRDefault="00D65ED7" w:rsidP="000A30E2">
      <w:pPr>
        <w:pStyle w:val="ClauseNoFormat"/>
        <w:ind w:left="993"/>
        <w:rPr>
          <w:sz w:val="20"/>
          <w:szCs w:val="20"/>
        </w:rPr>
      </w:pPr>
      <w:r w:rsidRPr="00745EEB">
        <w:rPr>
          <w:rStyle w:val="CCLAUSENOFORMATChar"/>
          <w:sz w:val="20"/>
          <w:szCs w:val="20"/>
        </w:rPr>
        <w:t xml:space="preserve">Subject to this clause </w:t>
      </w:r>
      <w:r w:rsidR="005518DE" w:rsidRPr="00745EEB">
        <w:fldChar w:fldCharType="begin"/>
      </w:r>
      <w:r w:rsidR="005518DE" w:rsidRPr="00745EEB">
        <w:instrText xml:space="preserve"> REF _Ref331666766 \r \h  \* MERGEFORMAT </w:instrText>
      </w:r>
      <w:r w:rsidR="005518DE" w:rsidRPr="00745EEB">
        <w:fldChar w:fldCharType="separate"/>
      </w:r>
      <w:r w:rsidRPr="00745EEB">
        <w:rPr>
          <w:rStyle w:val="CCLAUSENOFORMATChar"/>
          <w:sz w:val="20"/>
          <w:szCs w:val="20"/>
        </w:rPr>
        <w:t>C 6</w:t>
      </w:r>
      <w:r w:rsidR="005518DE" w:rsidRPr="00745EEB">
        <w:fldChar w:fldCharType="end"/>
      </w:r>
      <w:r w:rsidRPr="00745EEB">
        <w:rPr>
          <w:rStyle w:val="CCLAUSENOFORMATChar"/>
          <w:sz w:val="20"/>
          <w:szCs w:val="20"/>
        </w:rPr>
        <w:t xml:space="preserve"> (Contract Price, Invoices and payments), in consideration of the Supplier supplying the Goods and performing the Services, the Customer will pay to the Supplier the Contract Price.  The Supplier is not entitled to recover any charge or expenses additional to the Contract Price for the supply of Goods, the performance</w:t>
      </w:r>
      <w:r w:rsidRPr="00745EEB">
        <w:rPr>
          <w:sz w:val="20"/>
          <w:szCs w:val="20"/>
        </w:rPr>
        <w:t xml:space="preserve"> of the Services, the provision of any benefit or the performance of any acts, even if required to do so under the Customer Contract, unless the Supply Schedule provides otherwise.</w:t>
      </w:r>
    </w:p>
    <w:p w14:paraId="0E30E122" w14:textId="77777777" w:rsidR="00D65ED7" w:rsidRPr="00745EEB" w:rsidRDefault="00D65ED7" w:rsidP="0038287B">
      <w:pPr>
        <w:pStyle w:val="CCLAUSE2"/>
        <w:rPr>
          <w:rFonts w:cs="Arial"/>
          <w:szCs w:val="20"/>
        </w:rPr>
      </w:pPr>
      <w:r w:rsidRPr="00745EEB">
        <w:rPr>
          <w:rFonts w:cs="Arial"/>
          <w:szCs w:val="20"/>
        </w:rPr>
        <w:t>Payment of amounts due to or in respect of employees</w:t>
      </w:r>
    </w:p>
    <w:p w14:paraId="0E30E123" w14:textId="77777777" w:rsidR="00D65ED7" w:rsidRPr="00745EEB" w:rsidRDefault="00D65ED7" w:rsidP="000A30E2">
      <w:pPr>
        <w:pStyle w:val="ClauseNoFormat"/>
        <w:ind w:left="993"/>
        <w:rPr>
          <w:sz w:val="20"/>
          <w:szCs w:val="20"/>
        </w:rPr>
      </w:pPr>
      <w:r w:rsidRPr="00745EEB">
        <w:rPr>
          <w:rStyle w:val="CCLAUSENOFORMATChar"/>
          <w:sz w:val="20"/>
          <w:szCs w:val="20"/>
        </w:rPr>
        <w:t>The Customer may but is not obliged to (unless otherwise required by law) pay any amounts owing by the Supplier to or in respect of an employee of the Supplier who has carried out work in connection with the Customer Contract provided that</w:t>
      </w:r>
      <w:r w:rsidRPr="00745EEB">
        <w:rPr>
          <w:sz w:val="20"/>
          <w:szCs w:val="20"/>
        </w:rPr>
        <w:t>:</w:t>
      </w:r>
    </w:p>
    <w:p w14:paraId="0E30E124" w14:textId="77777777" w:rsidR="00D65ED7" w:rsidRPr="00745EEB" w:rsidRDefault="00D65ED7" w:rsidP="00131704">
      <w:pPr>
        <w:pStyle w:val="CCLAUSE4"/>
        <w:rPr>
          <w:rFonts w:cs="Arial"/>
          <w:sz w:val="20"/>
          <w:szCs w:val="20"/>
        </w:rPr>
      </w:pPr>
      <w:r w:rsidRPr="00745EEB">
        <w:rPr>
          <w:rFonts w:cs="Arial"/>
          <w:sz w:val="20"/>
          <w:szCs w:val="20"/>
        </w:rPr>
        <w:t xml:space="preserve">the time for payment has passed; </w:t>
      </w:r>
    </w:p>
    <w:p w14:paraId="0E30E125" w14:textId="77777777" w:rsidR="00D65ED7" w:rsidRPr="00745EEB" w:rsidRDefault="00D65ED7" w:rsidP="00131704">
      <w:pPr>
        <w:pStyle w:val="CCLAUSE4"/>
        <w:rPr>
          <w:rFonts w:cs="Arial"/>
          <w:sz w:val="20"/>
          <w:szCs w:val="20"/>
        </w:rPr>
      </w:pPr>
      <w:r w:rsidRPr="00745EEB">
        <w:rPr>
          <w:rFonts w:cs="Arial"/>
          <w:sz w:val="20"/>
          <w:szCs w:val="20"/>
        </w:rPr>
        <w:t xml:space="preserve">the Supplier has not given the Customer a completed Supplier Statement in the form set out in this Customer Contract in respect of the period for which the amounts are owed; and </w:t>
      </w:r>
    </w:p>
    <w:p w14:paraId="0E30E126" w14:textId="77777777" w:rsidR="00D65ED7" w:rsidRPr="00745EEB" w:rsidRDefault="00D65ED7" w:rsidP="00131704">
      <w:pPr>
        <w:pStyle w:val="CCLAUSE4"/>
        <w:rPr>
          <w:rFonts w:cs="Arial"/>
          <w:sz w:val="20"/>
          <w:szCs w:val="20"/>
        </w:rPr>
      </w:pPr>
      <w:r w:rsidRPr="00745EEB">
        <w:rPr>
          <w:rFonts w:cs="Arial"/>
          <w:sz w:val="20"/>
          <w:szCs w:val="20"/>
        </w:rPr>
        <w:t>the Customer first gives the Supplier not less than 5 Business Days' notice that it intends to make the payment.</w:t>
      </w:r>
    </w:p>
    <w:p w14:paraId="0E30E127" w14:textId="77777777" w:rsidR="00D65ED7" w:rsidRPr="00745EEB" w:rsidRDefault="00D65ED7" w:rsidP="00131704">
      <w:pPr>
        <w:pStyle w:val="CCLAUSENOFORMAT"/>
        <w:rPr>
          <w:sz w:val="20"/>
          <w:szCs w:val="20"/>
        </w:rPr>
      </w:pPr>
      <w:r w:rsidRPr="00745EEB">
        <w:rPr>
          <w:sz w:val="20"/>
          <w:szCs w:val="20"/>
        </w:rPr>
        <w:t xml:space="preserve">Without limiting any rights the Customer may have under section 127 of the Industrial Relations Act 1996 (NSW), the Supplier must credit or pay the amount to the Customer as required by clause </w:t>
      </w:r>
      <w:r w:rsidR="00FB54E6" w:rsidRPr="00745EEB">
        <w:rPr>
          <w:sz w:val="20"/>
          <w:szCs w:val="20"/>
        </w:rPr>
        <w:fldChar w:fldCharType="begin"/>
      </w:r>
      <w:r w:rsidRPr="00745EEB">
        <w:rPr>
          <w:sz w:val="20"/>
          <w:szCs w:val="20"/>
        </w:rPr>
        <w:instrText xml:space="preserve"> REF _Ref331519510 \r \h </w:instrText>
      </w:r>
      <w:r w:rsidR="00FB54E6" w:rsidRPr="00745EEB">
        <w:rPr>
          <w:sz w:val="20"/>
          <w:szCs w:val="20"/>
        </w:rPr>
      </w:r>
      <w:r w:rsidR="00FB54E6" w:rsidRPr="00745EEB">
        <w:rPr>
          <w:sz w:val="20"/>
          <w:szCs w:val="20"/>
        </w:rPr>
        <w:fldChar w:fldCharType="separate"/>
      </w:r>
      <w:r w:rsidRPr="00745EEB">
        <w:rPr>
          <w:sz w:val="20"/>
          <w:szCs w:val="20"/>
        </w:rPr>
        <w:t>C 6.8</w:t>
      </w:r>
      <w:r w:rsidR="00FB54E6" w:rsidRPr="00745EEB">
        <w:rPr>
          <w:sz w:val="20"/>
          <w:szCs w:val="20"/>
        </w:rPr>
        <w:fldChar w:fldCharType="end"/>
      </w:r>
      <w:r w:rsidRPr="00745EEB">
        <w:rPr>
          <w:sz w:val="20"/>
          <w:szCs w:val="20"/>
        </w:rPr>
        <w:t xml:space="preserve"> (Amounts due to the Customer) at the Customer's option. </w:t>
      </w:r>
    </w:p>
    <w:p w14:paraId="0E30E128" w14:textId="77777777" w:rsidR="00D65ED7" w:rsidRPr="00745EEB" w:rsidRDefault="00D65ED7" w:rsidP="0038287B">
      <w:pPr>
        <w:pStyle w:val="CCLAUSE2"/>
        <w:rPr>
          <w:rFonts w:cs="Arial"/>
          <w:szCs w:val="20"/>
        </w:rPr>
      </w:pPr>
      <w:bookmarkStart w:id="226" w:name="_Ref332817828"/>
      <w:r w:rsidRPr="00745EEB">
        <w:rPr>
          <w:rFonts w:cs="Arial"/>
          <w:szCs w:val="20"/>
        </w:rPr>
        <w:t>Payment of invoices</w:t>
      </w:r>
      <w:bookmarkEnd w:id="226"/>
    </w:p>
    <w:p w14:paraId="0E30E129" w14:textId="77777777" w:rsidR="00D65ED7" w:rsidRPr="00745EEB" w:rsidRDefault="00D65ED7" w:rsidP="00131704">
      <w:pPr>
        <w:pStyle w:val="CCLAUSENOFORMAT"/>
        <w:rPr>
          <w:sz w:val="20"/>
          <w:szCs w:val="20"/>
        </w:rPr>
      </w:pPr>
      <w:bookmarkStart w:id="227" w:name="_Ref332020248"/>
      <w:r w:rsidRPr="00745EEB">
        <w:rPr>
          <w:sz w:val="20"/>
          <w:szCs w:val="20"/>
        </w:rPr>
        <w:t>The Customer is not required to pay any amount to the Supplier unless it has received a correctly rendered invoice for that amount.  Unless the Supply Schedule specifies otherwise, the Customer must pay each correctly rendered invoice within 30 days after receipt of that invoice.</w:t>
      </w:r>
      <w:bookmarkEnd w:id="227"/>
      <w:r w:rsidRPr="00745EEB">
        <w:rPr>
          <w:sz w:val="20"/>
          <w:szCs w:val="20"/>
        </w:rPr>
        <w:t xml:space="preserve"> </w:t>
      </w:r>
    </w:p>
    <w:p w14:paraId="0E30E12A" w14:textId="77777777" w:rsidR="00D65ED7" w:rsidRPr="00745EEB" w:rsidRDefault="00D65ED7" w:rsidP="0038287B">
      <w:pPr>
        <w:pStyle w:val="CCLAUSE2"/>
        <w:rPr>
          <w:rFonts w:cs="Arial"/>
          <w:szCs w:val="20"/>
        </w:rPr>
      </w:pPr>
      <w:r w:rsidRPr="00745EEB">
        <w:rPr>
          <w:rFonts w:cs="Arial"/>
          <w:szCs w:val="20"/>
        </w:rPr>
        <w:t>Small Business</w:t>
      </w:r>
    </w:p>
    <w:p w14:paraId="0E30E12B" w14:textId="77777777" w:rsidR="00D65ED7" w:rsidRPr="00745EEB" w:rsidRDefault="00D65ED7" w:rsidP="000A30E2">
      <w:pPr>
        <w:pStyle w:val="ClauseNoFormat"/>
        <w:ind w:left="993"/>
        <w:rPr>
          <w:sz w:val="20"/>
          <w:szCs w:val="20"/>
        </w:rPr>
      </w:pPr>
      <w:r w:rsidRPr="00745EEB">
        <w:rPr>
          <w:sz w:val="20"/>
          <w:szCs w:val="20"/>
        </w:rPr>
        <w:t xml:space="preserve">If the Supplier has notified the Customer that it is a small business as described in Treasury Circular 11/12 at http://www.treasury.nsw.gov.au/__data/assets/pdf_file/0014/20165/nswtc11-12_dnd.pdf (that is, it is an Australian or New Zealand based firm that had an annual turnover of under $2 million in the last financial year) then, if payment is not made within 30 days, the Customer must pay simple interest on the unpaid amount calculated daily from the day after payment was due up to </w:t>
      </w:r>
      <w:r w:rsidRPr="00745EEB">
        <w:rPr>
          <w:rStyle w:val="CCLAUSENOFORMATChar"/>
          <w:sz w:val="20"/>
          <w:szCs w:val="20"/>
        </w:rPr>
        <w:t>a</w:t>
      </w:r>
      <w:r w:rsidRPr="00745EEB">
        <w:rPr>
          <w:sz w:val="20"/>
          <w:szCs w:val="20"/>
        </w:rPr>
        <w:t xml:space="preserve">nd including the day that payment is made, where interest exceeds A$20. The interest rate is determined under section 22 of the Taxation Administration Act 1996. The appropriate interest rate is available from the NSW Office of State Revenue website. No interest is payable to any Supplier that is not a small business.  </w:t>
      </w:r>
    </w:p>
    <w:p w14:paraId="0E30E12C" w14:textId="77777777" w:rsidR="00D65ED7" w:rsidRPr="00745EEB" w:rsidRDefault="00D65ED7" w:rsidP="0038287B">
      <w:pPr>
        <w:pStyle w:val="CCLAUSE2"/>
        <w:rPr>
          <w:rFonts w:cs="Arial"/>
          <w:szCs w:val="20"/>
        </w:rPr>
      </w:pPr>
      <w:bookmarkStart w:id="228" w:name="_Ref332632942"/>
      <w:r w:rsidRPr="00745EEB">
        <w:rPr>
          <w:rFonts w:cs="Arial"/>
          <w:szCs w:val="20"/>
        </w:rPr>
        <w:t>Invoice Timing</w:t>
      </w:r>
      <w:bookmarkEnd w:id="228"/>
    </w:p>
    <w:p w14:paraId="0E30E12D" w14:textId="77777777" w:rsidR="00D65ED7" w:rsidRPr="00745EEB" w:rsidRDefault="00D65ED7" w:rsidP="00131704">
      <w:pPr>
        <w:pStyle w:val="CCLAUSENOFORMAT"/>
        <w:rPr>
          <w:sz w:val="20"/>
          <w:szCs w:val="20"/>
        </w:rPr>
      </w:pPr>
      <w:r w:rsidRPr="00745EEB">
        <w:rPr>
          <w:sz w:val="20"/>
          <w:szCs w:val="20"/>
        </w:rPr>
        <w:t>The Supplier will issue and invoice for the Contract Price in accordance with the Invoice Timing or if there is no Invoice Timing established for the relevant Goods or Services, then:</w:t>
      </w:r>
    </w:p>
    <w:p w14:paraId="0E30E12E" w14:textId="77777777" w:rsidR="00D65ED7" w:rsidRPr="00745EEB" w:rsidRDefault="00D65ED7" w:rsidP="000A30E2">
      <w:pPr>
        <w:pStyle w:val="Clause4"/>
        <w:tabs>
          <w:tab w:val="clear" w:pos="1418"/>
          <w:tab w:val="num" w:pos="1560"/>
        </w:tabs>
        <w:ind w:left="1560"/>
        <w:rPr>
          <w:rFonts w:cs="Arial"/>
          <w:sz w:val="20"/>
          <w:szCs w:val="20"/>
        </w:rPr>
      </w:pPr>
      <w:r w:rsidRPr="00745EEB">
        <w:rPr>
          <w:rFonts w:cs="Arial"/>
          <w:sz w:val="20"/>
          <w:szCs w:val="20"/>
        </w:rPr>
        <w:t>in respect of Goods, on delivery of all Goods under that Customer Contract; and</w:t>
      </w:r>
    </w:p>
    <w:p w14:paraId="0E30E12F" w14:textId="77777777" w:rsidR="00D65ED7" w:rsidRPr="00745EEB" w:rsidRDefault="00D65ED7" w:rsidP="000A30E2">
      <w:pPr>
        <w:pStyle w:val="Clause4"/>
        <w:tabs>
          <w:tab w:val="clear" w:pos="1418"/>
          <w:tab w:val="num" w:pos="1560"/>
        </w:tabs>
        <w:ind w:left="1560"/>
        <w:rPr>
          <w:rFonts w:cs="Arial"/>
          <w:sz w:val="20"/>
          <w:szCs w:val="20"/>
        </w:rPr>
      </w:pPr>
      <w:r w:rsidRPr="00745EEB">
        <w:rPr>
          <w:rFonts w:cs="Arial"/>
          <w:sz w:val="20"/>
          <w:szCs w:val="20"/>
        </w:rPr>
        <w:t>in respect of Services, on completion of all Services under that Customer Contract,</w:t>
      </w:r>
    </w:p>
    <w:p w14:paraId="0E30E130" w14:textId="77777777" w:rsidR="00D65ED7" w:rsidRPr="00745EEB" w:rsidRDefault="00D65ED7" w:rsidP="000A30E2">
      <w:pPr>
        <w:pStyle w:val="Clause4"/>
        <w:tabs>
          <w:tab w:val="clear" w:pos="1418"/>
          <w:tab w:val="num" w:pos="1560"/>
        </w:tabs>
        <w:ind w:left="1560"/>
        <w:rPr>
          <w:rFonts w:cs="Arial"/>
          <w:sz w:val="20"/>
          <w:szCs w:val="20"/>
        </w:rPr>
      </w:pPr>
      <w:r w:rsidRPr="00745EEB">
        <w:rPr>
          <w:rFonts w:cs="Arial"/>
          <w:sz w:val="20"/>
          <w:szCs w:val="20"/>
        </w:rPr>
        <w:t>unless otherwise agreed in writing by the Customer.</w:t>
      </w:r>
    </w:p>
    <w:p w14:paraId="0E30E131" w14:textId="77777777" w:rsidR="00D65ED7" w:rsidRPr="00745EEB" w:rsidRDefault="00D65ED7" w:rsidP="0038287B">
      <w:pPr>
        <w:pStyle w:val="CCLAUSE2"/>
        <w:rPr>
          <w:rFonts w:cs="Arial"/>
          <w:szCs w:val="20"/>
        </w:rPr>
      </w:pPr>
      <w:r w:rsidRPr="00745EEB">
        <w:rPr>
          <w:rFonts w:cs="Arial"/>
          <w:szCs w:val="20"/>
        </w:rPr>
        <w:t>Correctly rendered invoice</w:t>
      </w:r>
    </w:p>
    <w:p w14:paraId="0E30E132" w14:textId="77777777" w:rsidR="00D65ED7" w:rsidRPr="00745EEB" w:rsidRDefault="00D65ED7" w:rsidP="00131704">
      <w:pPr>
        <w:pStyle w:val="CCLAUSENOFORMAT"/>
        <w:rPr>
          <w:sz w:val="20"/>
          <w:szCs w:val="20"/>
        </w:rPr>
      </w:pPr>
      <w:r w:rsidRPr="00745EEB">
        <w:rPr>
          <w:sz w:val="20"/>
          <w:szCs w:val="20"/>
        </w:rPr>
        <w:t>For the purposes of the Customer Contract, an invoice is not correctly rendered unless:</w:t>
      </w:r>
    </w:p>
    <w:p w14:paraId="0E30E133" w14:textId="77777777" w:rsidR="00D65ED7" w:rsidRPr="00745EEB" w:rsidRDefault="00D65ED7" w:rsidP="00131704">
      <w:pPr>
        <w:pStyle w:val="CCLAUSE4"/>
        <w:rPr>
          <w:rFonts w:cs="Arial"/>
          <w:sz w:val="20"/>
          <w:szCs w:val="20"/>
        </w:rPr>
      </w:pPr>
      <w:r w:rsidRPr="00745EEB">
        <w:rPr>
          <w:rFonts w:cs="Arial"/>
          <w:sz w:val="20"/>
          <w:szCs w:val="20"/>
        </w:rPr>
        <w:t>the invoice is a Tax Invoice;</w:t>
      </w:r>
    </w:p>
    <w:p w14:paraId="0E30E134" w14:textId="77777777" w:rsidR="00D65ED7" w:rsidRPr="00745EEB" w:rsidRDefault="00D65ED7" w:rsidP="00131704">
      <w:pPr>
        <w:pStyle w:val="CCLAUSE4"/>
        <w:rPr>
          <w:rFonts w:cs="Arial"/>
          <w:sz w:val="20"/>
          <w:szCs w:val="20"/>
        </w:rPr>
      </w:pPr>
      <w:r w:rsidRPr="00745EEB">
        <w:rPr>
          <w:rFonts w:cs="Arial"/>
          <w:sz w:val="20"/>
          <w:szCs w:val="20"/>
        </w:rPr>
        <w:lastRenderedPageBreak/>
        <w:t xml:space="preserve">the Supplier is entitled to issue the invoice under </w:t>
      </w:r>
      <w:r w:rsidR="005518DE" w:rsidRPr="00745EEB">
        <w:fldChar w:fldCharType="begin"/>
      </w:r>
      <w:r w:rsidR="005518DE" w:rsidRPr="00745EEB">
        <w:instrText xml:space="preserve"> REF _Ref332632942 \w \h  \* MERGEFORMAT </w:instrText>
      </w:r>
      <w:r w:rsidR="005518DE" w:rsidRPr="00745EEB">
        <w:fldChar w:fldCharType="separate"/>
      </w:r>
      <w:r w:rsidRPr="00745EEB">
        <w:rPr>
          <w:rFonts w:cs="Arial"/>
          <w:sz w:val="20"/>
          <w:szCs w:val="20"/>
        </w:rPr>
        <w:t>C 6.5</w:t>
      </w:r>
      <w:r w:rsidR="005518DE" w:rsidRPr="00745EEB">
        <w:fldChar w:fldCharType="end"/>
      </w:r>
      <w:r w:rsidRPr="00745EEB">
        <w:rPr>
          <w:rFonts w:cs="Arial"/>
          <w:sz w:val="20"/>
          <w:szCs w:val="20"/>
        </w:rPr>
        <w:t xml:space="preserve"> (Invoice Timing);</w:t>
      </w:r>
    </w:p>
    <w:p w14:paraId="0E30E135" w14:textId="77777777" w:rsidR="00D65ED7" w:rsidRPr="00745EEB" w:rsidRDefault="00D65ED7" w:rsidP="00131704">
      <w:pPr>
        <w:pStyle w:val="CCLAUSE4"/>
        <w:rPr>
          <w:rFonts w:cs="Arial"/>
          <w:sz w:val="20"/>
          <w:szCs w:val="20"/>
        </w:rPr>
      </w:pPr>
      <w:r w:rsidRPr="00745EEB">
        <w:rPr>
          <w:rFonts w:cs="Arial"/>
          <w:sz w:val="20"/>
          <w:szCs w:val="20"/>
        </w:rPr>
        <w:t>the amount claimed in the invoice is correctly calculated under that Customer Contract;</w:t>
      </w:r>
    </w:p>
    <w:p w14:paraId="0E30E136" w14:textId="77777777" w:rsidR="00D65ED7" w:rsidRPr="00745EEB" w:rsidRDefault="00D65ED7" w:rsidP="00131704">
      <w:pPr>
        <w:pStyle w:val="CCLAUSE4"/>
        <w:rPr>
          <w:rFonts w:cs="Arial"/>
          <w:sz w:val="20"/>
          <w:szCs w:val="20"/>
        </w:rPr>
      </w:pPr>
      <w:r w:rsidRPr="00745EEB">
        <w:rPr>
          <w:rFonts w:cs="Arial"/>
          <w:sz w:val="20"/>
          <w:szCs w:val="20"/>
        </w:rPr>
        <w:t>the invoice includes the relevant Customer purchase order number, cost centre number and general ledger code and is addressed to the Customer Representative and set out in a manner that identifies the Customer Contract, the Goods and/or Services which the invoice covers and itemises each amount claimed, to a level of detail satisfactory to the Customer acting reasonably;</w:t>
      </w:r>
    </w:p>
    <w:p w14:paraId="0E30E137" w14:textId="77777777" w:rsidR="00D65ED7" w:rsidRPr="00745EEB" w:rsidRDefault="00D65ED7" w:rsidP="00131704">
      <w:pPr>
        <w:pStyle w:val="CCLAUSE4"/>
        <w:rPr>
          <w:rFonts w:cs="Arial"/>
          <w:sz w:val="20"/>
          <w:szCs w:val="20"/>
        </w:rPr>
      </w:pPr>
      <w:r w:rsidRPr="00745EEB">
        <w:rPr>
          <w:rFonts w:cs="Arial"/>
          <w:sz w:val="20"/>
          <w:szCs w:val="20"/>
        </w:rPr>
        <w:t>the invoice is accompanied by documents that adequately demonstrate to the Customer the Goods supplied, the Services that were performed and the basis on which the amounts are claimed; and</w:t>
      </w:r>
    </w:p>
    <w:p w14:paraId="0E30E138" w14:textId="77777777" w:rsidR="00D65ED7" w:rsidRPr="00745EEB" w:rsidRDefault="00D65ED7" w:rsidP="00131704">
      <w:pPr>
        <w:pStyle w:val="CCLAUSE4"/>
        <w:rPr>
          <w:rFonts w:cs="Arial"/>
          <w:sz w:val="20"/>
          <w:szCs w:val="20"/>
        </w:rPr>
      </w:pPr>
      <w:r w:rsidRPr="00745EEB">
        <w:rPr>
          <w:rFonts w:cs="Arial"/>
          <w:sz w:val="20"/>
          <w:szCs w:val="20"/>
        </w:rPr>
        <w:t>the invoice is accompanied by a completed Supplier Statement in the form set out in the Schedule to the Head Agreement in respect of the period to which the invoice relates.</w:t>
      </w:r>
    </w:p>
    <w:p w14:paraId="0E30E139" w14:textId="77777777" w:rsidR="00D65ED7" w:rsidRPr="00745EEB" w:rsidRDefault="00D65ED7" w:rsidP="0038287B">
      <w:pPr>
        <w:pStyle w:val="CCLAUSE2"/>
        <w:rPr>
          <w:rFonts w:cs="Arial"/>
          <w:szCs w:val="20"/>
        </w:rPr>
      </w:pPr>
      <w:r w:rsidRPr="00745EEB">
        <w:rPr>
          <w:rFonts w:cs="Arial"/>
          <w:szCs w:val="20"/>
        </w:rPr>
        <w:t>Disputed invoices</w:t>
      </w:r>
    </w:p>
    <w:p w14:paraId="0E30E13A" w14:textId="77777777" w:rsidR="00D65ED7" w:rsidRPr="00745EEB" w:rsidRDefault="00D65ED7" w:rsidP="00131704">
      <w:pPr>
        <w:pStyle w:val="CCLAUSENOFORMAT"/>
        <w:rPr>
          <w:sz w:val="20"/>
          <w:szCs w:val="20"/>
        </w:rPr>
      </w:pPr>
      <w:r w:rsidRPr="00745EEB">
        <w:rPr>
          <w:sz w:val="20"/>
          <w:szCs w:val="20"/>
        </w:rPr>
        <w:t xml:space="preserve">Where the Customer considers that an invoice is not correctly rendered the Customer will issue to the Supplier within 10 Business Days after receipt of the invoice a notice setting out the reasons and identifying any amounts which are in dispute.  The Supplier must then cancel that invoice and reissue the invoice for the undisputed amount. </w:t>
      </w:r>
    </w:p>
    <w:p w14:paraId="0E30E13B" w14:textId="77777777" w:rsidR="00D65ED7" w:rsidRPr="00745EEB" w:rsidRDefault="00D65ED7" w:rsidP="0038287B">
      <w:pPr>
        <w:pStyle w:val="CCLAUSE2"/>
        <w:rPr>
          <w:rFonts w:cs="Arial"/>
          <w:szCs w:val="20"/>
        </w:rPr>
      </w:pPr>
      <w:bookmarkStart w:id="229" w:name="_Ref331519510"/>
      <w:r w:rsidRPr="00745EEB">
        <w:rPr>
          <w:rFonts w:cs="Arial"/>
          <w:szCs w:val="20"/>
        </w:rPr>
        <w:t>Amounts due to the Customer</w:t>
      </w:r>
      <w:bookmarkEnd w:id="229"/>
    </w:p>
    <w:p w14:paraId="0E30E13C" w14:textId="77777777" w:rsidR="00D65ED7" w:rsidRPr="00745EEB" w:rsidRDefault="00D65ED7" w:rsidP="00131704">
      <w:pPr>
        <w:pStyle w:val="CCLAUSENOFORMAT"/>
        <w:rPr>
          <w:sz w:val="20"/>
          <w:szCs w:val="20"/>
        </w:rPr>
      </w:pPr>
      <w:r w:rsidRPr="00745EEB">
        <w:rPr>
          <w:sz w:val="20"/>
          <w:szCs w:val="20"/>
        </w:rPr>
        <w:t>Each amount payable by the Supplier to the Customer under an indemnity, warranty, reimbursement, rebate or refund obligation, or default event under the Customer Contract is a debt due and payable to the Customer on demand.  Any demand must be accompanied by any relevant verifying documentation and, if the amount payable is a taxable supply must be a Tax Invoice.  At the Customer’s option the Supplier must pay or credit the amount to the Customer, within 30 days after issue of the demand or in accordance with the time otherwise set out in the Customer Contract.</w:t>
      </w:r>
    </w:p>
    <w:p w14:paraId="0E30E13D" w14:textId="77777777" w:rsidR="00D65ED7" w:rsidRPr="00745EEB" w:rsidRDefault="00D65ED7" w:rsidP="0038287B">
      <w:pPr>
        <w:pStyle w:val="CCLAUSE2"/>
        <w:rPr>
          <w:rFonts w:cs="Arial"/>
          <w:szCs w:val="20"/>
        </w:rPr>
      </w:pPr>
      <w:r w:rsidRPr="00745EEB">
        <w:rPr>
          <w:rFonts w:cs="Arial"/>
          <w:szCs w:val="20"/>
        </w:rPr>
        <w:t>Payment does not affect other rights or obligations</w:t>
      </w:r>
    </w:p>
    <w:p w14:paraId="0E30E13E" w14:textId="77777777" w:rsidR="00D65ED7" w:rsidRPr="00745EEB" w:rsidRDefault="00D65ED7" w:rsidP="00131704">
      <w:pPr>
        <w:pStyle w:val="CCLAUSENOFORMAT"/>
        <w:rPr>
          <w:sz w:val="20"/>
          <w:szCs w:val="20"/>
        </w:rPr>
      </w:pPr>
      <w:r w:rsidRPr="00745EEB">
        <w:rPr>
          <w:sz w:val="20"/>
          <w:szCs w:val="20"/>
        </w:rPr>
        <w:t xml:space="preserve">Payment of money under clause </w:t>
      </w:r>
      <w:r w:rsidR="005518DE" w:rsidRPr="00745EEB">
        <w:fldChar w:fldCharType="begin"/>
      </w:r>
      <w:r w:rsidR="005518DE" w:rsidRPr="00745EEB">
        <w:instrText xml:space="preserve"> REF _Ref325721565 \r \h  \* MERGEFORMAT </w:instrText>
      </w:r>
      <w:r w:rsidR="005518DE" w:rsidRPr="00745EEB">
        <w:fldChar w:fldCharType="separate"/>
      </w:r>
      <w:r w:rsidRPr="00745EEB">
        <w:rPr>
          <w:sz w:val="20"/>
          <w:szCs w:val="20"/>
        </w:rPr>
        <w:t>C 6.1</w:t>
      </w:r>
      <w:r w:rsidR="005518DE" w:rsidRPr="00745EEB">
        <w:fldChar w:fldCharType="end"/>
      </w:r>
      <w:r w:rsidRPr="00745EEB">
        <w:rPr>
          <w:sz w:val="20"/>
          <w:szCs w:val="20"/>
        </w:rPr>
        <w:t xml:space="preserve"> (</w:t>
      </w:r>
      <w:r w:rsidR="005518DE" w:rsidRPr="00745EEB">
        <w:fldChar w:fldCharType="begin"/>
      </w:r>
      <w:r w:rsidR="005518DE" w:rsidRPr="00745EEB">
        <w:instrText xml:space="preserve"> REF _Ref325721565 \h  \* MERGEFORMAT </w:instrText>
      </w:r>
      <w:r w:rsidR="005518DE" w:rsidRPr="00745EEB">
        <w:fldChar w:fldCharType="separate"/>
      </w:r>
      <w:r w:rsidRPr="00745EEB">
        <w:rPr>
          <w:sz w:val="20"/>
          <w:szCs w:val="20"/>
        </w:rPr>
        <w:t>Contract Price and invoicing</w:t>
      </w:r>
      <w:r w:rsidR="005518DE" w:rsidRPr="00745EEB">
        <w:fldChar w:fldCharType="end"/>
      </w:r>
      <w:r w:rsidRPr="00745EEB">
        <w:rPr>
          <w:sz w:val="20"/>
          <w:szCs w:val="20"/>
        </w:rPr>
        <w:t>) is not evidence:</w:t>
      </w:r>
    </w:p>
    <w:p w14:paraId="0E30E13F" w14:textId="77777777" w:rsidR="00D65ED7" w:rsidRPr="00745EEB" w:rsidRDefault="00D65ED7" w:rsidP="00131704">
      <w:pPr>
        <w:pStyle w:val="CCLAUSE4"/>
        <w:rPr>
          <w:rFonts w:cs="Arial"/>
          <w:sz w:val="20"/>
          <w:szCs w:val="20"/>
        </w:rPr>
      </w:pPr>
      <w:r w:rsidRPr="00745EEB">
        <w:rPr>
          <w:rFonts w:cs="Arial"/>
          <w:sz w:val="20"/>
          <w:szCs w:val="20"/>
        </w:rPr>
        <w:t>that the Customer accepts any Goods or Services under the Customer Contract;</w:t>
      </w:r>
    </w:p>
    <w:p w14:paraId="0E30E140" w14:textId="77777777" w:rsidR="00D65ED7" w:rsidRPr="00745EEB" w:rsidRDefault="00D65ED7" w:rsidP="00131704">
      <w:pPr>
        <w:pStyle w:val="CCLAUSE4"/>
        <w:rPr>
          <w:rFonts w:cs="Arial"/>
          <w:sz w:val="20"/>
          <w:szCs w:val="20"/>
        </w:rPr>
      </w:pPr>
      <w:r w:rsidRPr="00745EEB">
        <w:rPr>
          <w:rFonts w:cs="Arial"/>
          <w:sz w:val="20"/>
          <w:szCs w:val="20"/>
        </w:rPr>
        <w:t>of any waiver by or estoppel against the Customer in relation to any right or action which the Customer may have at any time against the Supplier;</w:t>
      </w:r>
    </w:p>
    <w:p w14:paraId="0E30E141" w14:textId="77777777" w:rsidR="00D65ED7" w:rsidRPr="00745EEB" w:rsidRDefault="00D65ED7" w:rsidP="00131704">
      <w:pPr>
        <w:pStyle w:val="CCLAUSE4"/>
        <w:rPr>
          <w:rFonts w:cs="Arial"/>
          <w:sz w:val="20"/>
          <w:szCs w:val="20"/>
        </w:rPr>
      </w:pPr>
      <w:r w:rsidRPr="00745EEB">
        <w:rPr>
          <w:rFonts w:cs="Arial"/>
          <w:sz w:val="20"/>
          <w:szCs w:val="20"/>
        </w:rPr>
        <w:t>that the Supplier has carried out its obligations under the Customer Contract; or</w:t>
      </w:r>
    </w:p>
    <w:p w14:paraId="0E30E142" w14:textId="77777777" w:rsidR="00D65ED7" w:rsidRPr="00745EEB" w:rsidRDefault="00D65ED7" w:rsidP="00131704">
      <w:pPr>
        <w:pStyle w:val="CCLAUSE4"/>
        <w:rPr>
          <w:rFonts w:cs="Arial"/>
          <w:sz w:val="20"/>
          <w:szCs w:val="20"/>
        </w:rPr>
      </w:pPr>
      <w:r w:rsidRPr="00745EEB">
        <w:rPr>
          <w:rFonts w:cs="Arial"/>
          <w:sz w:val="20"/>
          <w:szCs w:val="20"/>
        </w:rPr>
        <w:t>of the value of any of the Goods or Services.</w:t>
      </w:r>
    </w:p>
    <w:p w14:paraId="0E30E143" w14:textId="77777777" w:rsidR="00D65ED7" w:rsidRPr="00745EEB" w:rsidRDefault="00D65ED7" w:rsidP="000E5941">
      <w:pPr>
        <w:pStyle w:val="CCLAUSE1"/>
        <w:rPr>
          <w:rFonts w:cs="Arial"/>
          <w:szCs w:val="24"/>
        </w:rPr>
      </w:pPr>
      <w:bookmarkStart w:id="230" w:name="_Toc331597153"/>
      <w:bookmarkStart w:id="231" w:name="_Ref325964432"/>
      <w:bookmarkStart w:id="232" w:name="_Toc325533569"/>
      <w:bookmarkStart w:id="233" w:name="_Toc340230530"/>
      <w:bookmarkStart w:id="234" w:name="_Toc365973987"/>
      <w:r w:rsidRPr="00745EEB">
        <w:rPr>
          <w:rFonts w:cs="Arial"/>
          <w:szCs w:val="24"/>
        </w:rPr>
        <w:t>Taxes and GST</w:t>
      </w:r>
      <w:bookmarkEnd w:id="230"/>
      <w:bookmarkEnd w:id="231"/>
      <w:bookmarkEnd w:id="232"/>
      <w:bookmarkEnd w:id="233"/>
      <w:bookmarkEnd w:id="234"/>
    </w:p>
    <w:p w14:paraId="0E30E144" w14:textId="77777777" w:rsidR="00D65ED7" w:rsidRPr="00745EEB" w:rsidRDefault="00D65ED7" w:rsidP="0038287B">
      <w:pPr>
        <w:pStyle w:val="CCLAUSE2"/>
        <w:rPr>
          <w:rFonts w:cs="Arial"/>
          <w:szCs w:val="20"/>
        </w:rPr>
      </w:pPr>
      <w:bookmarkStart w:id="235" w:name="_Ref331518947"/>
      <w:r w:rsidRPr="00745EEB">
        <w:rPr>
          <w:rFonts w:cs="Arial"/>
          <w:szCs w:val="20"/>
        </w:rPr>
        <w:t>Taxes</w:t>
      </w:r>
      <w:bookmarkEnd w:id="235"/>
    </w:p>
    <w:p w14:paraId="0E30E145" w14:textId="77777777" w:rsidR="00D65ED7" w:rsidRPr="00745EEB" w:rsidRDefault="00D65ED7" w:rsidP="00131704">
      <w:pPr>
        <w:pStyle w:val="CCLAUSENOFORMAT"/>
        <w:rPr>
          <w:sz w:val="20"/>
          <w:szCs w:val="20"/>
        </w:rPr>
      </w:pPr>
      <w:r w:rsidRPr="00745EEB">
        <w:rPr>
          <w:sz w:val="20"/>
          <w:szCs w:val="20"/>
        </w:rPr>
        <w:t xml:space="preserve">The Supplier is responsible for all Taxes arising from or relating to the Customer </w:t>
      </w:r>
      <w:proofErr w:type="gramStart"/>
      <w:r w:rsidRPr="00745EEB">
        <w:rPr>
          <w:sz w:val="20"/>
          <w:szCs w:val="20"/>
        </w:rPr>
        <w:t>Contract, and</w:t>
      </w:r>
      <w:proofErr w:type="gramEnd"/>
      <w:r w:rsidRPr="00745EEB">
        <w:rPr>
          <w:sz w:val="20"/>
          <w:szCs w:val="20"/>
        </w:rPr>
        <w:t xml:space="preserve"> must pay Taxes which are imposed on the Supplier arising from or relating to the Customer Contract, except for any income tax or capital gains tax payable by the Customer. </w:t>
      </w:r>
    </w:p>
    <w:p w14:paraId="0E30E146" w14:textId="77777777" w:rsidR="00D65ED7" w:rsidRPr="00745EEB" w:rsidRDefault="00D65ED7" w:rsidP="0038287B">
      <w:pPr>
        <w:pStyle w:val="CCLAUSE2"/>
        <w:rPr>
          <w:rFonts w:cs="Arial"/>
          <w:szCs w:val="20"/>
        </w:rPr>
      </w:pPr>
      <w:r w:rsidRPr="00745EEB">
        <w:rPr>
          <w:rFonts w:cs="Arial"/>
          <w:szCs w:val="20"/>
        </w:rPr>
        <w:t>GST</w:t>
      </w:r>
    </w:p>
    <w:p w14:paraId="0E30E147" w14:textId="77777777" w:rsidR="00D65ED7" w:rsidRPr="00745EEB" w:rsidRDefault="00D65ED7" w:rsidP="00131704">
      <w:pPr>
        <w:pStyle w:val="CCLAUSENOFORMAT"/>
        <w:rPr>
          <w:sz w:val="20"/>
          <w:szCs w:val="20"/>
        </w:rPr>
      </w:pPr>
      <w:r w:rsidRPr="00745EEB">
        <w:rPr>
          <w:sz w:val="20"/>
          <w:szCs w:val="20"/>
        </w:rPr>
        <w:t>The parties agree that:</w:t>
      </w:r>
    </w:p>
    <w:p w14:paraId="0E30E148" w14:textId="77777777" w:rsidR="00D65ED7" w:rsidRPr="00745EEB" w:rsidRDefault="00D65ED7" w:rsidP="00131704">
      <w:pPr>
        <w:pStyle w:val="CCLAUSENOFORMAT"/>
        <w:rPr>
          <w:sz w:val="20"/>
          <w:szCs w:val="20"/>
        </w:rPr>
      </w:pPr>
      <w:r w:rsidRPr="00745EEB">
        <w:rPr>
          <w:sz w:val="20"/>
          <w:szCs w:val="20"/>
        </w:rPr>
        <w:t>unless expressly stated otherwise, all amounts payable by the Customer to the Supplier under the Customer Contract are inclusive of GST;</w:t>
      </w:r>
    </w:p>
    <w:p w14:paraId="0E30E149" w14:textId="77777777" w:rsidR="00D65ED7" w:rsidRPr="00745EEB" w:rsidRDefault="00D65ED7" w:rsidP="00131704">
      <w:pPr>
        <w:pStyle w:val="CCLAUSENOFORMAT"/>
        <w:rPr>
          <w:sz w:val="20"/>
          <w:szCs w:val="20"/>
        </w:rPr>
      </w:pPr>
      <w:r w:rsidRPr="00745EEB">
        <w:rPr>
          <w:sz w:val="20"/>
          <w:szCs w:val="20"/>
        </w:rPr>
        <w:t>if a supply under the Customer Contract is subject to GST, and the consideration payable or to be provided for the supply is not inclusive of GST, then the party receiving the supply must pay to the party making the supply an additional amount equal to the Amount of the Consideration multiplied by the applicable GST rate;</w:t>
      </w:r>
    </w:p>
    <w:p w14:paraId="0E30E14A" w14:textId="77777777" w:rsidR="00D65ED7" w:rsidRPr="00745EEB" w:rsidRDefault="00D65ED7" w:rsidP="00131704">
      <w:pPr>
        <w:pStyle w:val="CCLAUSENOFORMAT"/>
        <w:rPr>
          <w:sz w:val="20"/>
          <w:szCs w:val="20"/>
        </w:rPr>
      </w:pPr>
      <w:r w:rsidRPr="00745EEB">
        <w:rPr>
          <w:sz w:val="20"/>
          <w:szCs w:val="20"/>
        </w:rPr>
        <w:t>the additional amount is payable at the same time as the consideration for the supply is payable;</w:t>
      </w:r>
    </w:p>
    <w:p w14:paraId="0E30E14B" w14:textId="77777777" w:rsidR="00D65ED7" w:rsidRPr="00745EEB" w:rsidRDefault="00D65ED7" w:rsidP="00131704">
      <w:pPr>
        <w:pStyle w:val="CCLAUSENOFORMAT"/>
        <w:rPr>
          <w:sz w:val="20"/>
          <w:szCs w:val="20"/>
        </w:rPr>
      </w:pPr>
      <w:r w:rsidRPr="00745EEB">
        <w:rPr>
          <w:sz w:val="20"/>
          <w:szCs w:val="20"/>
        </w:rPr>
        <w:lastRenderedPageBreak/>
        <w:t>if the additional amount differs from the amount of GST payable by the party making the supply, the parties must adjust the additional amount; and</w:t>
      </w:r>
    </w:p>
    <w:p w14:paraId="0E30E14C" w14:textId="77777777" w:rsidR="00D65ED7" w:rsidRPr="00745EEB" w:rsidRDefault="00D65ED7" w:rsidP="00131704">
      <w:pPr>
        <w:pStyle w:val="CCLAUSENOFORMAT"/>
        <w:rPr>
          <w:sz w:val="20"/>
          <w:szCs w:val="20"/>
        </w:rPr>
      </w:pPr>
      <w:r w:rsidRPr="00745EEB">
        <w:rPr>
          <w:sz w:val="20"/>
          <w:szCs w:val="20"/>
        </w:rPr>
        <w:t>if a party is entitled to be reimbursed or indemnified under the Customer Contract, the amount to be reimbursed or indemnified does not include any amount for GST for which the party is entitled to an Input Tax Credit.</w:t>
      </w:r>
    </w:p>
    <w:p w14:paraId="0E30E14D" w14:textId="77777777" w:rsidR="00D65ED7" w:rsidRPr="00745EEB" w:rsidRDefault="00D65ED7" w:rsidP="0038287B">
      <w:pPr>
        <w:pStyle w:val="CCLAUSE2"/>
        <w:rPr>
          <w:rFonts w:cs="Arial"/>
          <w:szCs w:val="20"/>
        </w:rPr>
      </w:pPr>
      <w:r w:rsidRPr="00745EEB">
        <w:rPr>
          <w:rFonts w:cs="Arial"/>
          <w:szCs w:val="20"/>
        </w:rPr>
        <w:t>Withholding tax</w:t>
      </w:r>
    </w:p>
    <w:p w14:paraId="0E30E14E" w14:textId="77777777" w:rsidR="00D65ED7" w:rsidRPr="00745EEB" w:rsidRDefault="00D65ED7" w:rsidP="00131704">
      <w:pPr>
        <w:pStyle w:val="CCLAUSENOFORMAT"/>
        <w:rPr>
          <w:sz w:val="20"/>
          <w:szCs w:val="20"/>
        </w:rPr>
      </w:pPr>
      <w:r w:rsidRPr="00745EEB">
        <w:rPr>
          <w:sz w:val="20"/>
          <w:szCs w:val="20"/>
        </w:rPr>
        <w:t>If a law requires the Customer to deduct an amount in respect of Taxes from a payment under the Customer Contract, then:</w:t>
      </w:r>
    </w:p>
    <w:p w14:paraId="0E30E14F" w14:textId="77777777" w:rsidR="00D65ED7" w:rsidRPr="00745EEB" w:rsidRDefault="00D65ED7" w:rsidP="00131704">
      <w:pPr>
        <w:pStyle w:val="CCLAUSE4"/>
        <w:rPr>
          <w:rFonts w:cs="Arial"/>
          <w:sz w:val="20"/>
          <w:szCs w:val="20"/>
        </w:rPr>
      </w:pPr>
      <w:r w:rsidRPr="00745EEB">
        <w:rPr>
          <w:rFonts w:cs="Arial"/>
          <w:sz w:val="20"/>
          <w:szCs w:val="20"/>
        </w:rPr>
        <w:t>the Customer agrees to deduct the amount for the Taxes; and</w:t>
      </w:r>
    </w:p>
    <w:p w14:paraId="0E30E150" w14:textId="77777777" w:rsidR="00D65ED7" w:rsidRPr="00745EEB" w:rsidRDefault="00D65ED7" w:rsidP="00131704">
      <w:pPr>
        <w:pStyle w:val="CCLAUSE4"/>
        <w:rPr>
          <w:rFonts w:cs="Arial"/>
          <w:sz w:val="20"/>
          <w:szCs w:val="20"/>
        </w:rPr>
      </w:pPr>
      <w:r w:rsidRPr="00745EEB">
        <w:rPr>
          <w:rFonts w:cs="Arial"/>
          <w:sz w:val="20"/>
          <w:szCs w:val="20"/>
        </w:rPr>
        <w:t>the Customer agrees to pay an amount equal to the amount deducted to the relevant Government Agency as required by applicable law and give the original receipts to the Supplier.</w:t>
      </w:r>
    </w:p>
    <w:p w14:paraId="0E30E151" w14:textId="77777777" w:rsidR="00D65ED7" w:rsidRPr="00745EEB" w:rsidRDefault="00D65ED7" w:rsidP="000E5941">
      <w:pPr>
        <w:pStyle w:val="CCLAUSE1"/>
        <w:rPr>
          <w:rFonts w:cs="Arial"/>
          <w:szCs w:val="24"/>
        </w:rPr>
      </w:pPr>
      <w:bookmarkStart w:id="236" w:name="_Toc331597154"/>
      <w:bookmarkStart w:id="237" w:name="_Toc325533570"/>
      <w:bookmarkStart w:id="238" w:name="_Toc340230531"/>
      <w:bookmarkStart w:id="239" w:name="_Toc365973988"/>
      <w:r w:rsidRPr="00745EEB">
        <w:rPr>
          <w:rFonts w:cs="Arial"/>
          <w:szCs w:val="24"/>
        </w:rPr>
        <w:t>Supplier Personnel</w:t>
      </w:r>
      <w:bookmarkEnd w:id="236"/>
      <w:bookmarkEnd w:id="237"/>
      <w:bookmarkEnd w:id="238"/>
      <w:bookmarkEnd w:id="239"/>
    </w:p>
    <w:p w14:paraId="0E30E152" w14:textId="77777777" w:rsidR="00D65ED7" w:rsidRPr="00745EEB" w:rsidRDefault="00D65ED7" w:rsidP="0038287B">
      <w:pPr>
        <w:pStyle w:val="CCLAUSE2"/>
        <w:rPr>
          <w:rFonts w:cs="Arial"/>
          <w:szCs w:val="20"/>
        </w:rPr>
      </w:pPr>
      <w:r w:rsidRPr="00745EEB">
        <w:rPr>
          <w:rFonts w:cs="Arial"/>
          <w:szCs w:val="20"/>
        </w:rPr>
        <w:t>Supplier Personnel</w:t>
      </w:r>
    </w:p>
    <w:p w14:paraId="0E30E153" w14:textId="77777777" w:rsidR="00D65ED7" w:rsidRPr="00745EEB" w:rsidRDefault="00D65ED7" w:rsidP="00131704">
      <w:pPr>
        <w:pStyle w:val="CCLAUSENOFORMAT"/>
        <w:rPr>
          <w:sz w:val="20"/>
          <w:szCs w:val="20"/>
        </w:rPr>
      </w:pPr>
      <w:r w:rsidRPr="00745EEB">
        <w:rPr>
          <w:sz w:val="20"/>
          <w:szCs w:val="20"/>
        </w:rPr>
        <w:t xml:space="preserve">The Supplier must ensure that the Supplier Personnel are suitably qualified, experienced and competent for their role in providing the Goods and Services. </w:t>
      </w:r>
    </w:p>
    <w:p w14:paraId="0E30E154" w14:textId="77777777" w:rsidR="00D65ED7" w:rsidRPr="00745EEB" w:rsidRDefault="00D65ED7" w:rsidP="0038287B">
      <w:pPr>
        <w:pStyle w:val="CCLAUSE2"/>
        <w:rPr>
          <w:rFonts w:cs="Arial"/>
          <w:szCs w:val="20"/>
        </w:rPr>
      </w:pPr>
      <w:r w:rsidRPr="00745EEB">
        <w:rPr>
          <w:rFonts w:cs="Arial"/>
          <w:szCs w:val="20"/>
        </w:rPr>
        <w:t>Removal of Supplier Personnel</w:t>
      </w:r>
    </w:p>
    <w:p w14:paraId="0E30E155" w14:textId="77777777" w:rsidR="00D65ED7" w:rsidRPr="00745EEB" w:rsidRDefault="00D65ED7" w:rsidP="00131704">
      <w:pPr>
        <w:pStyle w:val="CCLAUSENOFORMAT"/>
        <w:rPr>
          <w:sz w:val="20"/>
          <w:szCs w:val="20"/>
        </w:rPr>
      </w:pPr>
      <w:r w:rsidRPr="00745EEB">
        <w:rPr>
          <w:sz w:val="20"/>
          <w:szCs w:val="20"/>
        </w:rPr>
        <w:t xml:space="preserve">The Supplier must promptly remove and replace any </w:t>
      </w:r>
      <w:proofErr w:type="gramStart"/>
      <w:r w:rsidRPr="00745EEB">
        <w:rPr>
          <w:sz w:val="20"/>
          <w:szCs w:val="20"/>
        </w:rPr>
        <w:t>particular Supplier</w:t>
      </w:r>
      <w:proofErr w:type="gramEnd"/>
      <w:r w:rsidRPr="00745EEB">
        <w:rPr>
          <w:sz w:val="20"/>
          <w:szCs w:val="20"/>
        </w:rPr>
        <w:t xml:space="preserve"> Personnel as reasonably requested by the Customer.  The parties acknowledge that it is reasonable for the Customer to request the removal or replacement of a Supplier Personnel if there has been any breach of the Customer Contract by that Supplier Personnel.</w:t>
      </w:r>
    </w:p>
    <w:p w14:paraId="0E30E156" w14:textId="77777777" w:rsidR="00D65ED7" w:rsidRPr="00745EEB" w:rsidRDefault="00D65ED7" w:rsidP="0038287B">
      <w:pPr>
        <w:pStyle w:val="CCLAUSE2"/>
        <w:rPr>
          <w:rFonts w:cs="Arial"/>
          <w:szCs w:val="20"/>
        </w:rPr>
      </w:pPr>
      <w:r w:rsidRPr="00745EEB">
        <w:rPr>
          <w:rFonts w:cs="Arial"/>
          <w:szCs w:val="20"/>
        </w:rPr>
        <w:t>Information about Supplier Personnel</w:t>
      </w:r>
    </w:p>
    <w:p w14:paraId="0E30E157" w14:textId="77777777" w:rsidR="00D65ED7" w:rsidRPr="00745EEB" w:rsidRDefault="00D65ED7" w:rsidP="00131704">
      <w:pPr>
        <w:pStyle w:val="CCLAUSENOFORMAT"/>
        <w:rPr>
          <w:sz w:val="20"/>
          <w:szCs w:val="20"/>
        </w:rPr>
      </w:pPr>
      <w:r w:rsidRPr="00745EEB">
        <w:rPr>
          <w:sz w:val="20"/>
          <w:szCs w:val="20"/>
        </w:rPr>
        <w:t>If requested to do so by the Customer, the Supplier must provide to the Customer:</w:t>
      </w:r>
    </w:p>
    <w:p w14:paraId="0E30E158" w14:textId="77777777" w:rsidR="00D65ED7" w:rsidRPr="00745EEB" w:rsidRDefault="00D65ED7" w:rsidP="00131704">
      <w:pPr>
        <w:pStyle w:val="CCLAUSE4"/>
        <w:rPr>
          <w:rFonts w:cs="Arial"/>
          <w:sz w:val="20"/>
          <w:szCs w:val="20"/>
        </w:rPr>
      </w:pPr>
      <w:r w:rsidRPr="00745EEB">
        <w:rPr>
          <w:rFonts w:cs="Arial"/>
          <w:sz w:val="20"/>
          <w:szCs w:val="20"/>
        </w:rPr>
        <w:t>a list of any of the Supplier Personnel; and</w:t>
      </w:r>
    </w:p>
    <w:p w14:paraId="0E30E159" w14:textId="77777777" w:rsidR="00D65ED7" w:rsidRPr="00745EEB" w:rsidRDefault="00D65ED7" w:rsidP="00131704">
      <w:pPr>
        <w:pStyle w:val="CCLAUSE4"/>
        <w:rPr>
          <w:rFonts w:cs="Arial"/>
          <w:sz w:val="20"/>
          <w:szCs w:val="20"/>
        </w:rPr>
      </w:pPr>
      <w:r w:rsidRPr="00745EEB">
        <w:rPr>
          <w:rFonts w:cs="Arial"/>
          <w:sz w:val="20"/>
          <w:szCs w:val="20"/>
        </w:rPr>
        <w:t>accurate information about the identity, qualifications, job history and character of each of the Supplier Personnel.</w:t>
      </w:r>
    </w:p>
    <w:p w14:paraId="0E30E15A" w14:textId="77777777" w:rsidR="00D65ED7" w:rsidRPr="00745EEB" w:rsidRDefault="00D65ED7" w:rsidP="000E5941">
      <w:pPr>
        <w:pStyle w:val="CCLAUSE1"/>
        <w:rPr>
          <w:rFonts w:cs="Arial"/>
          <w:szCs w:val="24"/>
        </w:rPr>
      </w:pPr>
      <w:bookmarkStart w:id="240" w:name="_Toc331597155"/>
      <w:bookmarkStart w:id="241" w:name="_Ref331421785"/>
      <w:bookmarkStart w:id="242" w:name="_Toc340230532"/>
      <w:bookmarkStart w:id="243" w:name="_Ref340586392"/>
      <w:bookmarkStart w:id="244" w:name="_Toc365973989"/>
      <w:bookmarkStart w:id="245" w:name="_Toc325533571"/>
      <w:r w:rsidRPr="00745EEB">
        <w:rPr>
          <w:rFonts w:cs="Arial"/>
          <w:szCs w:val="24"/>
        </w:rPr>
        <w:t>Intellectual Property Rights</w:t>
      </w:r>
      <w:bookmarkEnd w:id="240"/>
      <w:bookmarkEnd w:id="241"/>
      <w:bookmarkEnd w:id="242"/>
      <w:bookmarkEnd w:id="243"/>
      <w:bookmarkEnd w:id="244"/>
    </w:p>
    <w:p w14:paraId="0E30E15B" w14:textId="77777777" w:rsidR="00D65ED7" w:rsidRPr="00745EEB" w:rsidRDefault="00D65ED7" w:rsidP="0038287B">
      <w:pPr>
        <w:pStyle w:val="CCLAUSE2"/>
        <w:rPr>
          <w:rFonts w:cs="Arial"/>
          <w:szCs w:val="20"/>
        </w:rPr>
      </w:pPr>
      <w:bookmarkStart w:id="246" w:name="_Ref331420796"/>
      <w:r w:rsidRPr="00745EEB">
        <w:rPr>
          <w:rFonts w:cs="Arial"/>
          <w:szCs w:val="20"/>
        </w:rPr>
        <w:t>Existing Intellectual Property Rights</w:t>
      </w:r>
      <w:bookmarkEnd w:id="246"/>
    </w:p>
    <w:p w14:paraId="0E30E15C" w14:textId="77777777" w:rsidR="00D65ED7" w:rsidRPr="00745EEB" w:rsidRDefault="00D65ED7" w:rsidP="00131704">
      <w:pPr>
        <w:pStyle w:val="CCLAUSENOFORMAT"/>
        <w:rPr>
          <w:sz w:val="20"/>
          <w:szCs w:val="20"/>
        </w:rPr>
      </w:pPr>
      <w:r w:rsidRPr="00745EEB">
        <w:rPr>
          <w:sz w:val="20"/>
          <w:szCs w:val="20"/>
        </w:rPr>
        <w:t>All Intellectual Property Rights of the parties existing before the date of the Customer Contract will be retained by the relevant party.</w:t>
      </w:r>
    </w:p>
    <w:p w14:paraId="0E30E15D" w14:textId="77777777" w:rsidR="00D65ED7" w:rsidRPr="00745EEB" w:rsidRDefault="00D65ED7" w:rsidP="0038287B">
      <w:pPr>
        <w:pStyle w:val="CCLAUSE2"/>
        <w:rPr>
          <w:rFonts w:cs="Arial"/>
          <w:szCs w:val="20"/>
        </w:rPr>
      </w:pPr>
      <w:r w:rsidRPr="00745EEB">
        <w:rPr>
          <w:rFonts w:cs="Arial"/>
          <w:szCs w:val="20"/>
        </w:rPr>
        <w:t>New Intellectual Property Rights</w:t>
      </w:r>
    </w:p>
    <w:p w14:paraId="0E30E15E" w14:textId="77777777" w:rsidR="00D65ED7" w:rsidRPr="00745EEB" w:rsidRDefault="00D65ED7" w:rsidP="00131704">
      <w:pPr>
        <w:pStyle w:val="CCLAUSENOFORMAT"/>
        <w:rPr>
          <w:sz w:val="20"/>
          <w:szCs w:val="20"/>
        </w:rPr>
      </w:pPr>
      <w:r w:rsidRPr="00745EEB">
        <w:rPr>
          <w:sz w:val="20"/>
          <w:szCs w:val="20"/>
        </w:rPr>
        <w:t>The Supplier assigns or will procure the assignment to the relevant Customer, on creation:</w:t>
      </w:r>
    </w:p>
    <w:p w14:paraId="0E30E15F" w14:textId="77777777" w:rsidR="00D65ED7" w:rsidRPr="00745EEB" w:rsidRDefault="00D65ED7" w:rsidP="00131704">
      <w:pPr>
        <w:pStyle w:val="CCLAUSE4"/>
        <w:rPr>
          <w:rFonts w:cs="Arial"/>
          <w:sz w:val="20"/>
          <w:szCs w:val="20"/>
        </w:rPr>
      </w:pPr>
      <w:r w:rsidRPr="00745EEB">
        <w:rPr>
          <w:rFonts w:cs="Arial"/>
          <w:sz w:val="20"/>
          <w:szCs w:val="20"/>
        </w:rPr>
        <w:t xml:space="preserve">Intellectual Property Rights in all modifications made to the Customer IP by the Supplier or its Subcontractors; and </w:t>
      </w:r>
    </w:p>
    <w:p w14:paraId="0E30E160" w14:textId="77777777" w:rsidR="00D65ED7" w:rsidRPr="00745EEB" w:rsidRDefault="00D65ED7" w:rsidP="00131704">
      <w:pPr>
        <w:pStyle w:val="CCLAUSE4"/>
        <w:rPr>
          <w:rFonts w:cs="Arial"/>
          <w:sz w:val="20"/>
          <w:szCs w:val="20"/>
        </w:rPr>
      </w:pPr>
      <w:r w:rsidRPr="00745EEB">
        <w:rPr>
          <w:rFonts w:cs="Arial"/>
          <w:sz w:val="20"/>
          <w:szCs w:val="20"/>
        </w:rPr>
        <w:t>if specified in an Order, all other Intellectual Property Rights created by the Supplier or its Subcontractors in the supply of the Goods or performance of the Services.</w:t>
      </w:r>
    </w:p>
    <w:p w14:paraId="0E30E161" w14:textId="77777777" w:rsidR="00D65ED7" w:rsidRPr="00745EEB" w:rsidRDefault="00D65ED7" w:rsidP="0038287B">
      <w:pPr>
        <w:pStyle w:val="CCLAUSE2"/>
        <w:rPr>
          <w:rFonts w:cs="Arial"/>
          <w:szCs w:val="20"/>
        </w:rPr>
      </w:pPr>
      <w:bookmarkStart w:id="247" w:name="_Ref331420822"/>
      <w:r w:rsidRPr="00745EEB">
        <w:rPr>
          <w:rFonts w:cs="Arial"/>
          <w:szCs w:val="20"/>
        </w:rPr>
        <w:t>Supplier Licence</w:t>
      </w:r>
      <w:bookmarkEnd w:id="247"/>
    </w:p>
    <w:p w14:paraId="0E30E162" w14:textId="77777777" w:rsidR="00D65ED7" w:rsidRPr="00745EEB" w:rsidRDefault="00D65ED7" w:rsidP="00131704">
      <w:pPr>
        <w:pStyle w:val="CCLAUSENOFORMAT"/>
        <w:rPr>
          <w:sz w:val="20"/>
          <w:szCs w:val="20"/>
        </w:rPr>
      </w:pPr>
      <w:r w:rsidRPr="00745EEB">
        <w:rPr>
          <w:sz w:val="20"/>
          <w:szCs w:val="20"/>
        </w:rPr>
        <w:t>The Supplier grants to the Customer a perpetual, royalty-free, non-exclusive, irrevocable licence:</w:t>
      </w:r>
    </w:p>
    <w:p w14:paraId="0E30E163" w14:textId="77777777" w:rsidR="00D65ED7" w:rsidRPr="00745EEB" w:rsidRDefault="00D65ED7" w:rsidP="00131704">
      <w:pPr>
        <w:pStyle w:val="CCLAUSE4"/>
        <w:rPr>
          <w:rFonts w:cs="Arial"/>
          <w:sz w:val="20"/>
          <w:szCs w:val="20"/>
        </w:rPr>
      </w:pPr>
      <w:bookmarkStart w:id="248" w:name="_Ref331420869"/>
      <w:r w:rsidRPr="00745EEB">
        <w:rPr>
          <w:rFonts w:cs="Arial"/>
          <w:sz w:val="20"/>
          <w:szCs w:val="20"/>
        </w:rPr>
        <w:t>to Use the Supplier IP (including all Intellectual Property Rights created by the Supplier or its Subcontractors in the supply of the Goods or performance of the Services that are not assigned to the relevant Customer) to the extent necessary for the Customer to receive the full use and benefit of the Goods and Services; and</w:t>
      </w:r>
      <w:bookmarkEnd w:id="248"/>
    </w:p>
    <w:p w14:paraId="0E30E164" w14:textId="77777777" w:rsidR="00D65ED7" w:rsidRPr="00745EEB" w:rsidRDefault="00D65ED7" w:rsidP="00131704">
      <w:pPr>
        <w:pStyle w:val="CCLAUSE4"/>
        <w:rPr>
          <w:rFonts w:cs="Arial"/>
          <w:sz w:val="20"/>
          <w:szCs w:val="20"/>
        </w:rPr>
      </w:pPr>
      <w:r w:rsidRPr="00745EEB">
        <w:rPr>
          <w:rFonts w:cs="Arial"/>
          <w:sz w:val="20"/>
          <w:szCs w:val="20"/>
        </w:rPr>
        <w:lastRenderedPageBreak/>
        <w:t xml:space="preserve">sub-licence any of the rights granted under clause </w:t>
      </w:r>
      <w:r w:rsidR="005518DE" w:rsidRPr="00745EEB">
        <w:fldChar w:fldCharType="begin"/>
      </w:r>
      <w:r w:rsidR="005518DE" w:rsidRPr="00745EEB">
        <w:instrText xml:space="preserve"> REF _Ref331420869 \w \h  \* MERGEFORMAT </w:instrText>
      </w:r>
      <w:r w:rsidR="005518DE" w:rsidRPr="00745EEB">
        <w:fldChar w:fldCharType="separate"/>
      </w:r>
      <w:r w:rsidR="005518DE" w:rsidRPr="00745EEB">
        <w:rPr>
          <w:sz w:val="20"/>
          <w:szCs w:val="20"/>
        </w:rPr>
        <w:t>C 9.3</w:t>
      </w:r>
      <w:r w:rsidRPr="00745EEB">
        <w:rPr>
          <w:sz w:val="20"/>
          <w:szCs w:val="20"/>
        </w:rPr>
        <w:t>(a)</w:t>
      </w:r>
      <w:r w:rsidR="005518DE" w:rsidRPr="00745EEB">
        <w:fldChar w:fldCharType="end"/>
      </w:r>
      <w:r w:rsidRPr="00745EEB">
        <w:rPr>
          <w:rFonts w:cs="Arial"/>
          <w:sz w:val="20"/>
          <w:szCs w:val="20"/>
        </w:rPr>
        <w:t xml:space="preserve"> to any person, but only in relation to the use or receiving benefits of the Goods or Services.</w:t>
      </w:r>
    </w:p>
    <w:p w14:paraId="0E30E165" w14:textId="77777777" w:rsidR="00D65ED7" w:rsidRPr="00745EEB" w:rsidRDefault="00D65ED7" w:rsidP="0038287B">
      <w:pPr>
        <w:pStyle w:val="CCLAUSE2"/>
        <w:rPr>
          <w:rFonts w:cs="Arial"/>
          <w:szCs w:val="20"/>
        </w:rPr>
      </w:pPr>
      <w:bookmarkStart w:id="249" w:name="_Ref331420830"/>
      <w:r w:rsidRPr="00745EEB">
        <w:rPr>
          <w:rFonts w:cs="Arial"/>
          <w:szCs w:val="20"/>
        </w:rPr>
        <w:t>Customer Licence</w:t>
      </w:r>
      <w:bookmarkEnd w:id="249"/>
    </w:p>
    <w:p w14:paraId="0E30E166" w14:textId="77777777" w:rsidR="00D65ED7" w:rsidRPr="00745EEB" w:rsidRDefault="00D65ED7" w:rsidP="00131704">
      <w:pPr>
        <w:pStyle w:val="CCLAUSENOFORMAT"/>
        <w:rPr>
          <w:sz w:val="20"/>
          <w:szCs w:val="20"/>
        </w:rPr>
      </w:pPr>
      <w:r w:rsidRPr="00745EEB">
        <w:rPr>
          <w:sz w:val="20"/>
          <w:szCs w:val="20"/>
        </w:rPr>
        <w:t>The Customer grants to the Supplier, and to the extent necessary any relevant Subcontractor, for the Customer Contract Term, a royalty free, non-exclusive, non-transferable licence to Use the Customer IP only to the extent necessary to provide the Goods and Services.</w:t>
      </w:r>
    </w:p>
    <w:p w14:paraId="0E30E167" w14:textId="77777777" w:rsidR="00D65ED7" w:rsidRPr="00745EEB" w:rsidRDefault="00D65ED7" w:rsidP="0038287B">
      <w:pPr>
        <w:pStyle w:val="CCLAUSE2"/>
        <w:rPr>
          <w:rFonts w:cs="Arial"/>
          <w:szCs w:val="20"/>
        </w:rPr>
      </w:pPr>
      <w:r w:rsidRPr="00745EEB">
        <w:rPr>
          <w:rFonts w:cs="Arial"/>
          <w:szCs w:val="20"/>
        </w:rPr>
        <w:t>Confidentiality</w:t>
      </w:r>
    </w:p>
    <w:p w14:paraId="0E30E168" w14:textId="77777777" w:rsidR="00D65ED7" w:rsidRPr="00745EEB" w:rsidRDefault="00D65ED7" w:rsidP="00131704">
      <w:pPr>
        <w:pStyle w:val="CCLAUSENOFORMAT"/>
        <w:rPr>
          <w:sz w:val="20"/>
          <w:szCs w:val="20"/>
        </w:rPr>
      </w:pPr>
      <w:r w:rsidRPr="00745EEB">
        <w:rPr>
          <w:sz w:val="20"/>
          <w:szCs w:val="20"/>
        </w:rPr>
        <w:t xml:space="preserve">Nothing in clause </w:t>
      </w:r>
      <w:r w:rsidR="005518DE" w:rsidRPr="00745EEB">
        <w:fldChar w:fldCharType="begin"/>
      </w:r>
      <w:r w:rsidR="005518DE" w:rsidRPr="00745EEB">
        <w:instrText xml:space="preserve"> REF _Ref331420822 \r \h  \* MERGEFORMAT </w:instrText>
      </w:r>
      <w:r w:rsidR="005518DE" w:rsidRPr="00745EEB">
        <w:fldChar w:fldCharType="separate"/>
      </w:r>
      <w:r w:rsidRPr="00745EEB">
        <w:rPr>
          <w:sz w:val="20"/>
          <w:szCs w:val="20"/>
        </w:rPr>
        <w:t>C 9.3</w:t>
      </w:r>
      <w:r w:rsidR="005518DE" w:rsidRPr="00745EEB">
        <w:fldChar w:fldCharType="end"/>
      </w:r>
      <w:r w:rsidRPr="00745EEB">
        <w:rPr>
          <w:sz w:val="20"/>
          <w:szCs w:val="20"/>
        </w:rPr>
        <w:t xml:space="preserve"> (Supplier Licence) and </w:t>
      </w:r>
      <w:r w:rsidR="005518DE" w:rsidRPr="00745EEB">
        <w:fldChar w:fldCharType="begin"/>
      </w:r>
      <w:r w:rsidR="005518DE" w:rsidRPr="00745EEB">
        <w:instrText xml:space="preserve"> REF _Ref331420830 \r \h  \* MERGEFORMAT </w:instrText>
      </w:r>
      <w:r w:rsidR="005518DE" w:rsidRPr="00745EEB">
        <w:fldChar w:fldCharType="separate"/>
      </w:r>
      <w:r w:rsidRPr="00745EEB">
        <w:rPr>
          <w:sz w:val="20"/>
          <w:szCs w:val="20"/>
        </w:rPr>
        <w:t>C 9.4</w:t>
      </w:r>
      <w:r w:rsidR="005518DE" w:rsidRPr="00745EEB">
        <w:fldChar w:fldCharType="end"/>
      </w:r>
      <w:r w:rsidRPr="00745EEB">
        <w:rPr>
          <w:sz w:val="20"/>
          <w:szCs w:val="20"/>
        </w:rPr>
        <w:t xml:space="preserve"> (Customer Licence) removes or limits the obligations of confidentiality under clause C 17 (Confidentiality and privacy).</w:t>
      </w:r>
    </w:p>
    <w:p w14:paraId="0E30E169" w14:textId="77777777" w:rsidR="00D65ED7" w:rsidRPr="00745EEB" w:rsidRDefault="00D65ED7" w:rsidP="0038287B">
      <w:pPr>
        <w:pStyle w:val="CCLAUSE2"/>
        <w:rPr>
          <w:rFonts w:cs="Arial"/>
          <w:szCs w:val="20"/>
        </w:rPr>
      </w:pPr>
      <w:r w:rsidRPr="00745EEB">
        <w:rPr>
          <w:rFonts w:cs="Arial"/>
          <w:szCs w:val="20"/>
        </w:rPr>
        <w:t>Know-how use</w:t>
      </w:r>
    </w:p>
    <w:p w14:paraId="0E30E16A" w14:textId="77777777" w:rsidR="00D65ED7" w:rsidRPr="00745EEB" w:rsidRDefault="00D65ED7" w:rsidP="00131704">
      <w:pPr>
        <w:pStyle w:val="CCLAUSENOFORMAT"/>
        <w:rPr>
          <w:sz w:val="20"/>
          <w:szCs w:val="20"/>
        </w:rPr>
      </w:pPr>
      <w:r w:rsidRPr="00745EEB">
        <w:rPr>
          <w:sz w:val="20"/>
          <w:szCs w:val="20"/>
        </w:rPr>
        <w:t xml:space="preserve">Subject to clause C 17 (Confidentiality and privacy) and clause </w:t>
      </w:r>
      <w:r w:rsidR="005518DE" w:rsidRPr="00745EEB">
        <w:fldChar w:fldCharType="begin"/>
      </w:r>
      <w:r w:rsidR="005518DE" w:rsidRPr="00745EEB">
        <w:instrText xml:space="preserve"> REF _Ref331420796 \r \h  \* MERGEFORMAT </w:instrText>
      </w:r>
      <w:r w:rsidR="005518DE" w:rsidRPr="00745EEB">
        <w:fldChar w:fldCharType="separate"/>
      </w:r>
      <w:r w:rsidRPr="00745EEB">
        <w:rPr>
          <w:sz w:val="20"/>
          <w:szCs w:val="20"/>
        </w:rPr>
        <w:t>C 9.1</w:t>
      </w:r>
      <w:r w:rsidR="005518DE" w:rsidRPr="00745EEB">
        <w:fldChar w:fldCharType="end"/>
      </w:r>
      <w:r w:rsidRPr="00745EEB">
        <w:rPr>
          <w:sz w:val="20"/>
          <w:szCs w:val="20"/>
        </w:rPr>
        <w:t xml:space="preserve"> (Existing Intellectual Property Rights), each of the Customer, the Supplier and any Subcontractor will be free to use its general knowledge, skills and experience and any ideas, concepts, know how, methodologies and techniques related to the scope of the Goods, Services or the Customer Contract. </w:t>
      </w:r>
    </w:p>
    <w:p w14:paraId="0E30E16B" w14:textId="77777777" w:rsidR="00D65ED7" w:rsidRPr="00745EEB" w:rsidRDefault="00D65ED7" w:rsidP="0038287B">
      <w:pPr>
        <w:pStyle w:val="CCLAUSE2"/>
        <w:rPr>
          <w:rFonts w:cs="Arial"/>
          <w:szCs w:val="20"/>
        </w:rPr>
      </w:pPr>
      <w:r w:rsidRPr="00745EEB">
        <w:rPr>
          <w:rFonts w:cs="Arial"/>
          <w:szCs w:val="20"/>
        </w:rPr>
        <w:t>Indemnity</w:t>
      </w:r>
    </w:p>
    <w:p w14:paraId="0E30E16C" w14:textId="77777777" w:rsidR="00D65ED7" w:rsidRPr="00745EEB" w:rsidRDefault="00D65ED7" w:rsidP="00131704">
      <w:pPr>
        <w:pStyle w:val="CCLAUSENOFORMAT"/>
        <w:rPr>
          <w:sz w:val="20"/>
          <w:szCs w:val="20"/>
        </w:rPr>
      </w:pPr>
      <w:r w:rsidRPr="00745EEB">
        <w:rPr>
          <w:sz w:val="20"/>
          <w:szCs w:val="20"/>
        </w:rPr>
        <w:t>The Supplier must (either directly itself or by procuring Subcontractors to do so):</w:t>
      </w:r>
    </w:p>
    <w:p w14:paraId="0E30E16D" w14:textId="77777777" w:rsidR="00D65ED7" w:rsidRPr="00745EEB" w:rsidRDefault="00D65ED7" w:rsidP="00131704">
      <w:pPr>
        <w:pStyle w:val="CCLAUSE4"/>
        <w:rPr>
          <w:rFonts w:cs="Arial"/>
          <w:sz w:val="20"/>
          <w:szCs w:val="20"/>
        </w:rPr>
      </w:pPr>
      <w:r w:rsidRPr="00745EEB">
        <w:rPr>
          <w:rFonts w:cs="Arial"/>
          <w:sz w:val="20"/>
          <w:szCs w:val="20"/>
        </w:rPr>
        <w:t>at the Customer’s request and sole option:</w:t>
      </w:r>
    </w:p>
    <w:p w14:paraId="0E30E16E" w14:textId="77777777" w:rsidR="00D65ED7" w:rsidRPr="00745EEB" w:rsidRDefault="00D65ED7" w:rsidP="000A30E2">
      <w:pPr>
        <w:pStyle w:val="CCLAUSE5"/>
        <w:ind w:hanging="425"/>
        <w:rPr>
          <w:rFonts w:cs="Arial"/>
          <w:sz w:val="20"/>
          <w:szCs w:val="20"/>
        </w:rPr>
      </w:pPr>
      <w:r w:rsidRPr="00745EEB">
        <w:rPr>
          <w:rFonts w:cs="Arial"/>
          <w:sz w:val="20"/>
          <w:szCs w:val="20"/>
        </w:rPr>
        <w:t>defend at no cost to the Customer, all Infringement Claims; or</w:t>
      </w:r>
    </w:p>
    <w:p w14:paraId="0E30E16F" w14:textId="77777777" w:rsidR="00D65ED7" w:rsidRPr="00745EEB" w:rsidRDefault="00D65ED7" w:rsidP="000A30E2">
      <w:pPr>
        <w:pStyle w:val="CCLAUSE5"/>
        <w:ind w:hanging="425"/>
        <w:rPr>
          <w:rFonts w:cs="Arial"/>
          <w:sz w:val="20"/>
          <w:szCs w:val="20"/>
        </w:rPr>
      </w:pPr>
      <w:r w:rsidRPr="00745EEB">
        <w:rPr>
          <w:rFonts w:cs="Arial"/>
          <w:sz w:val="20"/>
          <w:szCs w:val="20"/>
        </w:rPr>
        <w:t xml:space="preserve">provide, at no cost to the Customer, all reasonable assistance required by the Customer to defend any Infringement Claim; </w:t>
      </w:r>
    </w:p>
    <w:p w14:paraId="0E30E170" w14:textId="77777777" w:rsidR="00D65ED7" w:rsidRPr="00745EEB" w:rsidRDefault="00D65ED7" w:rsidP="00131704">
      <w:pPr>
        <w:pStyle w:val="CCLAUSE4"/>
        <w:rPr>
          <w:rFonts w:cs="Arial"/>
          <w:sz w:val="20"/>
          <w:szCs w:val="20"/>
        </w:rPr>
      </w:pPr>
      <w:r w:rsidRPr="00745EEB">
        <w:rPr>
          <w:rFonts w:cs="Arial"/>
          <w:sz w:val="20"/>
          <w:szCs w:val="20"/>
        </w:rPr>
        <w:t xml:space="preserve">indemnify the Customer against all costs (including legal costs on a solicitor and own client basis), losses, damages and expenses that the Customer may sustain or incur </w:t>
      </w:r>
      <w:proofErr w:type="gramStart"/>
      <w:r w:rsidRPr="00745EEB">
        <w:rPr>
          <w:rFonts w:cs="Arial"/>
          <w:sz w:val="20"/>
          <w:szCs w:val="20"/>
        </w:rPr>
        <w:t>as a result of</w:t>
      </w:r>
      <w:proofErr w:type="gramEnd"/>
      <w:r w:rsidRPr="00745EEB">
        <w:rPr>
          <w:rFonts w:cs="Arial"/>
          <w:sz w:val="20"/>
          <w:szCs w:val="20"/>
        </w:rPr>
        <w:t xml:space="preserve"> an Infringement Claim; and</w:t>
      </w:r>
    </w:p>
    <w:p w14:paraId="0E30E171" w14:textId="77777777" w:rsidR="00D65ED7" w:rsidRPr="00745EEB" w:rsidRDefault="00D65ED7" w:rsidP="00131704">
      <w:pPr>
        <w:pStyle w:val="CCLAUSE4"/>
        <w:rPr>
          <w:rFonts w:cs="Arial"/>
          <w:sz w:val="20"/>
          <w:szCs w:val="20"/>
        </w:rPr>
      </w:pPr>
      <w:r w:rsidRPr="00745EEB">
        <w:rPr>
          <w:rFonts w:cs="Arial"/>
          <w:sz w:val="20"/>
          <w:szCs w:val="20"/>
        </w:rPr>
        <w:t>satisfy any settlement of or judgement given in an Infringement Claim.</w:t>
      </w:r>
    </w:p>
    <w:p w14:paraId="0E30E172" w14:textId="77777777" w:rsidR="00D65ED7" w:rsidRPr="00745EEB" w:rsidRDefault="00D65ED7" w:rsidP="0038287B">
      <w:pPr>
        <w:pStyle w:val="CCLAUSE2"/>
        <w:rPr>
          <w:rFonts w:cs="Arial"/>
          <w:szCs w:val="20"/>
        </w:rPr>
      </w:pPr>
      <w:r w:rsidRPr="00745EEB">
        <w:rPr>
          <w:rFonts w:cs="Arial"/>
          <w:szCs w:val="20"/>
        </w:rPr>
        <w:t>Other remedies</w:t>
      </w:r>
    </w:p>
    <w:p w14:paraId="0E30E173" w14:textId="77777777" w:rsidR="00D65ED7" w:rsidRPr="00745EEB" w:rsidRDefault="00D65ED7" w:rsidP="00131704">
      <w:pPr>
        <w:pStyle w:val="CCLAUSENOFORMAT"/>
        <w:rPr>
          <w:sz w:val="20"/>
          <w:szCs w:val="20"/>
        </w:rPr>
      </w:pPr>
      <w:r w:rsidRPr="00745EEB">
        <w:rPr>
          <w:sz w:val="20"/>
          <w:szCs w:val="20"/>
        </w:rPr>
        <w:t xml:space="preserve">If, </w:t>
      </w:r>
      <w:proofErr w:type="gramStart"/>
      <w:r w:rsidRPr="00745EEB">
        <w:rPr>
          <w:sz w:val="20"/>
          <w:szCs w:val="20"/>
        </w:rPr>
        <w:t>as a result of</w:t>
      </w:r>
      <w:proofErr w:type="gramEnd"/>
      <w:r w:rsidRPr="00745EEB">
        <w:rPr>
          <w:sz w:val="20"/>
          <w:szCs w:val="20"/>
        </w:rPr>
        <w:t xml:space="preserve"> any Infringement Claim, the Customer is prevented from using the Goods or the results of the Services, the Supplier must, at the Customer’s option and at the Supplier’s cost:</w:t>
      </w:r>
    </w:p>
    <w:p w14:paraId="0E30E174" w14:textId="77777777" w:rsidR="00D65ED7" w:rsidRPr="00745EEB" w:rsidRDefault="00D65ED7" w:rsidP="00131704">
      <w:pPr>
        <w:pStyle w:val="CCLAUSE4"/>
        <w:rPr>
          <w:rFonts w:cs="Arial"/>
          <w:sz w:val="20"/>
          <w:szCs w:val="20"/>
        </w:rPr>
      </w:pPr>
      <w:r w:rsidRPr="00745EEB">
        <w:rPr>
          <w:rFonts w:cs="Arial"/>
          <w:sz w:val="20"/>
          <w:szCs w:val="20"/>
        </w:rPr>
        <w:t xml:space="preserve">promptly procure for the Customer the right to use the Goods or the results of the Services (as applicable) on reasonable commercial terms as contemplated under the Customer Contract free of any claim or liability for infringement; </w:t>
      </w:r>
    </w:p>
    <w:p w14:paraId="0E30E175" w14:textId="77777777" w:rsidR="00D65ED7" w:rsidRPr="00745EEB" w:rsidRDefault="00D65ED7" w:rsidP="00131704">
      <w:pPr>
        <w:pStyle w:val="CCLAUSE4"/>
        <w:rPr>
          <w:rFonts w:cs="Arial"/>
          <w:sz w:val="20"/>
          <w:szCs w:val="20"/>
        </w:rPr>
      </w:pPr>
      <w:r w:rsidRPr="00745EEB">
        <w:rPr>
          <w:rFonts w:cs="Arial"/>
          <w:sz w:val="20"/>
          <w:szCs w:val="20"/>
        </w:rPr>
        <w:t>promptly procure for the Customer replacement goods or materials which comply with the relevant Specifications; or</w:t>
      </w:r>
    </w:p>
    <w:p w14:paraId="0E30E176" w14:textId="77777777" w:rsidR="00D65ED7" w:rsidRPr="00745EEB" w:rsidRDefault="00D65ED7" w:rsidP="00131704">
      <w:pPr>
        <w:pStyle w:val="CCLAUSE4"/>
        <w:rPr>
          <w:rFonts w:cs="Arial"/>
          <w:sz w:val="20"/>
          <w:szCs w:val="20"/>
        </w:rPr>
      </w:pPr>
      <w:r w:rsidRPr="00745EEB">
        <w:rPr>
          <w:rFonts w:cs="Arial"/>
          <w:sz w:val="20"/>
          <w:szCs w:val="20"/>
        </w:rPr>
        <w:t>promptly modify the Goods or materials so that they cease to infringe those rights (while still complying with the applicable Specifications).</w:t>
      </w:r>
    </w:p>
    <w:p w14:paraId="0E30E177" w14:textId="77777777" w:rsidR="00D65ED7" w:rsidRPr="00745EEB" w:rsidRDefault="00D65ED7" w:rsidP="000E5941">
      <w:pPr>
        <w:pStyle w:val="CCLAUSE1"/>
        <w:rPr>
          <w:rFonts w:cs="Arial"/>
          <w:szCs w:val="24"/>
        </w:rPr>
      </w:pPr>
      <w:bookmarkStart w:id="250" w:name="_Toc331597156"/>
      <w:bookmarkStart w:id="251" w:name="_Toc340230533"/>
      <w:bookmarkStart w:id="252" w:name="_Toc365973990"/>
      <w:r w:rsidRPr="00745EEB">
        <w:rPr>
          <w:rFonts w:cs="Arial"/>
          <w:szCs w:val="24"/>
        </w:rPr>
        <w:t>Sub-contracting</w:t>
      </w:r>
      <w:bookmarkEnd w:id="245"/>
      <w:bookmarkEnd w:id="250"/>
      <w:bookmarkEnd w:id="251"/>
      <w:bookmarkEnd w:id="252"/>
    </w:p>
    <w:p w14:paraId="0E30E178" w14:textId="77777777" w:rsidR="00D65ED7" w:rsidRPr="00745EEB" w:rsidRDefault="00D65ED7" w:rsidP="0038287B">
      <w:pPr>
        <w:pStyle w:val="CCLAUSE2"/>
        <w:rPr>
          <w:rFonts w:cs="Arial"/>
          <w:szCs w:val="20"/>
        </w:rPr>
      </w:pPr>
      <w:r w:rsidRPr="00745EEB">
        <w:rPr>
          <w:rFonts w:cs="Arial"/>
          <w:szCs w:val="20"/>
        </w:rPr>
        <w:t>Subcontracting</w:t>
      </w:r>
    </w:p>
    <w:p w14:paraId="0E30E179" w14:textId="77777777" w:rsidR="00D65ED7" w:rsidRPr="00745EEB" w:rsidRDefault="00D65ED7" w:rsidP="00131704">
      <w:pPr>
        <w:pStyle w:val="CCLAUSENOFORMAT"/>
        <w:rPr>
          <w:sz w:val="20"/>
          <w:szCs w:val="20"/>
        </w:rPr>
      </w:pPr>
      <w:r w:rsidRPr="00745EEB">
        <w:rPr>
          <w:sz w:val="20"/>
          <w:szCs w:val="20"/>
        </w:rPr>
        <w:t xml:space="preserve">The Supplier must not sub-contract a material part of its obligations under the Customer Contract without the prior written approval of the Customer. The Customer may give or withhold its approval in its absolute discretion and may impose conditions on its approval. </w:t>
      </w:r>
    </w:p>
    <w:p w14:paraId="0E30E17A" w14:textId="77777777" w:rsidR="00D65ED7" w:rsidRPr="00745EEB" w:rsidRDefault="00D65ED7" w:rsidP="0038287B">
      <w:pPr>
        <w:pStyle w:val="CCLAUSE2"/>
        <w:rPr>
          <w:rFonts w:cs="Arial"/>
          <w:szCs w:val="20"/>
        </w:rPr>
      </w:pPr>
      <w:r w:rsidRPr="00745EEB">
        <w:rPr>
          <w:rFonts w:cs="Arial"/>
          <w:szCs w:val="20"/>
        </w:rPr>
        <w:t>Responsibility for Subcontractors</w:t>
      </w:r>
    </w:p>
    <w:p w14:paraId="0E30E17B" w14:textId="77777777" w:rsidR="00D65ED7" w:rsidRPr="00745EEB" w:rsidRDefault="00D65ED7" w:rsidP="00131704">
      <w:pPr>
        <w:pStyle w:val="CCLAUSENOFORMAT"/>
        <w:rPr>
          <w:sz w:val="20"/>
          <w:szCs w:val="20"/>
        </w:rPr>
      </w:pPr>
      <w:r w:rsidRPr="00745EEB">
        <w:rPr>
          <w:sz w:val="20"/>
          <w:szCs w:val="20"/>
        </w:rPr>
        <w:t xml:space="preserve">The Supplier is responsible for all acts and omissions of Subcontractors as if they were those of the Supplier and the Supplier indemnifies the Customer against all costs, expenses and liabilities incurred by the Customer in connection with the acts or omissions of any Subcontractors. </w:t>
      </w:r>
    </w:p>
    <w:p w14:paraId="0E30E17C" w14:textId="77777777" w:rsidR="00D65ED7" w:rsidRPr="00745EEB" w:rsidRDefault="00D65ED7" w:rsidP="000E5941">
      <w:pPr>
        <w:pStyle w:val="CCLAUSE1"/>
        <w:rPr>
          <w:rFonts w:cs="Arial"/>
          <w:szCs w:val="24"/>
        </w:rPr>
      </w:pPr>
      <w:bookmarkStart w:id="253" w:name="_Toc331597157"/>
      <w:bookmarkStart w:id="254" w:name="_Ref331421250"/>
      <w:bookmarkStart w:id="255" w:name="_Ref331421236"/>
      <w:bookmarkStart w:id="256" w:name="_Ref325983886"/>
      <w:bookmarkStart w:id="257" w:name="_Ref325721769"/>
      <w:bookmarkStart w:id="258" w:name="_Ref325721758"/>
      <w:bookmarkStart w:id="259" w:name="_Toc325533573"/>
      <w:bookmarkStart w:id="260" w:name="_Toc340230534"/>
      <w:bookmarkStart w:id="261" w:name="_Toc365973991"/>
      <w:r w:rsidRPr="00745EEB">
        <w:rPr>
          <w:rFonts w:cs="Arial"/>
          <w:szCs w:val="24"/>
        </w:rPr>
        <w:lastRenderedPageBreak/>
        <w:t>Warranties and representations</w:t>
      </w:r>
      <w:bookmarkEnd w:id="253"/>
      <w:bookmarkEnd w:id="254"/>
      <w:bookmarkEnd w:id="255"/>
      <w:bookmarkEnd w:id="256"/>
      <w:bookmarkEnd w:id="257"/>
      <w:bookmarkEnd w:id="258"/>
      <w:bookmarkEnd w:id="259"/>
      <w:bookmarkEnd w:id="260"/>
      <w:bookmarkEnd w:id="261"/>
    </w:p>
    <w:p w14:paraId="0E30E17D" w14:textId="77777777" w:rsidR="00D65ED7" w:rsidRPr="00745EEB" w:rsidRDefault="00D65ED7" w:rsidP="0038287B">
      <w:pPr>
        <w:pStyle w:val="CCLAUSE2"/>
        <w:rPr>
          <w:rFonts w:cs="Arial"/>
          <w:szCs w:val="20"/>
        </w:rPr>
      </w:pPr>
      <w:bookmarkStart w:id="262" w:name="_Ref331421195"/>
      <w:r w:rsidRPr="00745EEB">
        <w:rPr>
          <w:rFonts w:cs="Arial"/>
          <w:szCs w:val="20"/>
        </w:rPr>
        <w:t>Representations and warranties in respect of Goods and Services</w:t>
      </w:r>
      <w:bookmarkEnd w:id="262"/>
    </w:p>
    <w:p w14:paraId="0E30E17E" w14:textId="77777777" w:rsidR="00D65ED7" w:rsidRPr="00745EEB" w:rsidRDefault="00D65ED7" w:rsidP="00131704">
      <w:pPr>
        <w:pStyle w:val="CCLAUSENOFORMAT"/>
        <w:rPr>
          <w:sz w:val="20"/>
          <w:szCs w:val="20"/>
        </w:rPr>
      </w:pPr>
      <w:r w:rsidRPr="00745EEB">
        <w:rPr>
          <w:sz w:val="20"/>
          <w:szCs w:val="20"/>
        </w:rPr>
        <w:t>The Supplier represents and warrants that:</w:t>
      </w:r>
    </w:p>
    <w:p w14:paraId="0E30E17F" w14:textId="77777777" w:rsidR="00D65ED7" w:rsidRPr="00745EEB" w:rsidRDefault="00D65ED7" w:rsidP="00131704">
      <w:pPr>
        <w:pStyle w:val="CCLAUSE4"/>
        <w:rPr>
          <w:rFonts w:cs="Arial"/>
          <w:sz w:val="20"/>
          <w:szCs w:val="20"/>
        </w:rPr>
      </w:pPr>
      <w:r w:rsidRPr="00745EEB">
        <w:rPr>
          <w:rFonts w:cs="Arial"/>
          <w:sz w:val="20"/>
          <w:szCs w:val="20"/>
        </w:rPr>
        <w:t>the Goods:</w:t>
      </w:r>
    </w:p>
    <w:p w14:paraId="0E30E180" w14:textId="77777777" w:rsidR="00D65ED7" w:rsidRPr="00745EEB" w:rsidRDefault="00D65ED7" w:rsidP="000A30E2">
      <w:pPr>
        <w:pStyle w:val="CCLAUSE5"/>
        <w:ind w:hanging="425"/>
        <w:rPr>
          <w:rFonts w:cs="Arial"/>
          <w:sz w:val="20"/>
          <w:szCs w:val="20"/>
        </w:rPr>
      </w:pPr>
      <w:r w:rsidRPr="00745EEB">
        <w:rPr>
          <w:rFonts w:cs="Arial"/>
          <w:sz w:val="20"/>
          <w:szCs w:val="20"/>
        </w:rPr>
        <w:t>will meet the Specifications and all other applicable requirements under the Customer Contract;</w:t>
      </w:r>
    </w:p>
    <w:p w14:paraId="0E30E181" w14:textId="77777777" w:rsidR="00D65ED7" w:rsidRPr="00745EEB" w:rsidRDefault="00D65ED7" w:rsidP="000A30E2">
      <w:pPr>
        <w:pStyle w:val="CCLAUSE5"/>
        <w:ind w:hanging="425"/>
        <w:rPr>
          <w:rFonts w:cs="Arial"/>
          <w:sz w:val="20"/>
          <w:szCs w:val="20"/>
        </w:rPr>
      </w:pPr>
      <w:r w:rsidRPr="00745EEB">
        <w:rPr>
          <w:rFonts w:cs="Arial"/>
          <w:sz w:val="20"/>
          <w:szCs w:val="20"/>
        </w:rPr>
        <w:t>be of good quality, fit for purpose and free from defects and omissions in material, design or workmanship;</w:t>
      </w:r>
    </w:p>
    <w:p w14:paraId="0E30E182" w14:textId="77777777" w:rsidR="00D65ED7" w:rsidRPr="00745EEB" w:rsidRDefault="00D65ED7" w:rsidP="000A30E2">
      <w:pPr>
        <w:pStyle w:val="CCLAUSE5"/>
        <w:ind w:hanging="425"/>
        <w:rPr>
          <w:rFonts w:cs="Arial"/>
          <w:sz w:val="20"/>
          <w:szCs w:val="20"/>
        </w:rPr>
      </w:pPr>
      <w:r w:rsidRPr="00745EEB">
        <w:rPr>
          <w:rFonts w:cs="Arial"/>
          <w:sz w:val="20"/>
          <w:szCs w:val="20"/>
        </w:rPr>
        <w:t>upon title passing to the Customer, will be unused and free from any charge or encumbrance; and</w:t>
      </w:r>
    </w:p>
    <w:p w14:paraId="0E30E183" w14:textId="77777777" w:rsidR="00D65ED7" w:rsidRPr="00745EEB" w:rsidRDefault="00D65ED7" w:rsidP="000A30E2">
      <w:pPr>
        <w:pStyle w:val="CCLAUSE5"/>
        <w:ind w:hanging="425"/>
        <w:rPr>
          <w:rFonts w:cs="Arial"/>
          <w:sz w:val="20"/>
          <w:szCs w:val="20"/>
        </w:rPr>
      </w:pPr>
      <w:r w:rsidRPr="00745EEB">
        <w:rPr>
          <w:rFonts w:cs="Arial"/>
          <w:sz w:val="20"/>
          <w:szCs w:val="20"/>
        </w:rPr>
        <w:t>will comply with all laws that are related in any way to the Goods;</w:t>
      </w:r>
    </w:p>
    <w:p w14:paraId="0E30E184" w14:textId="77777777" w:rsidR="00D65ED7" w:rsidRPr="00745EEB" w:rsidRDefault="00D65ED7" w:rsidP="00131704">
      <w:pPr>
        <w:pStyle w:val="CCLAUSE4"/>
        <w:rPr>
          <w:rFonts w:cs="Arial"/>
          <w:sz w:val="20"/>
          <w:szCs w:val="20"/>
        </w:rPr>
      </w:pPr>
      <w:r w:rsidRPr="00745EEB">
        <w:rPr>
          <w:rFonts w:cs="Arial"/>
          <w:sz w:val="20"/>
          <w:szCs w:val="20"/>
        </w:rPr>
        <w:t>the Services:</w:t>
      </w:r>
    </w:p>
    <w:p w14:paraId="0E30E185" w14:textId="77777777" w:rsidR="00D65ED7" w:rsidRPr="00745EEB" w:rsidRDefault="00D65ED7" w:rsidP="000A30E2">
      <w:pPr>
        <w:pStyle w:val="CCLAUSE5"/>
        <w:ind w:hanging="425"/>
        <w:rPr>
          <w:rFonts w:cs="Arial"/>
          <w:sz w:val="20"/>
          <w:szCs w:val="20"/>
        </w:rPr>
      </w:pPr>
      <w:r w:rsidRPr="00745EEB">
        <w:rPr>
          <w:rFonts w:cs="Arial"/>
          <w:sz w:val="20"/>
          <w:szCs w:val="20"/>
        </w:rPr>
        <w:t>will be performed with due care and skill and in accordance with industry best practice;</w:t>
      </w:r>
    </w:p>
    <w:p w14:paraId="0E30E186" w14:textId="77777777" w:rsidR="00D65ED7" w:rsidRPr="00745EEB" w:rsidRDefault="00D65ED7" w:rsidP="000A30E2">
      <w:pPr>
        <w:pStyle w:val="CCLAUSE5"/>
        <w:ind w:hanging="425"/>
        <w:rPr>
          <w:rFonts w:cs="Arial"/>
          <w:sz w:val="20"/>
          <w:szCs w:val="20"/>
        </w:rPr>
      </w:pPr>
      <w:r w:rsidRPr="00745EEB">
        <w:rPr>
          <w:rFonts w:cs="Arial"/>
          <w:sz w:val="20"/>
          <w:szCs w:val="20"/>
        </w:rPr>
        <w:t>will meet or exceed the Service Levels;</w:t>
      </w:r>
    </w:p>
    <w:p w14:paraId="0E30E187" w14:textId="77777777" w:rsidR="00D65ED7" w:rsidRPr="00745EEB" w:rsidRDefault="00D65ED7" w:rsidP="000A30E2">
      <w:pPr>
        <w:pStyle w:val="CCLAUSE5"/>
        <w:ind w:hanging="425"/>
        <w:rPr>
          <w:rFonts w:cs="Arial"/>
          <w:sz w:val="20"/>
          <w:szCs w:val="20"/>
        </w:rPr>
      </w:pPr>
      <w:r w:rsidRPr="00745EEB">
        <w:rPr>
          <w:rFonts w:cs="Arial"/>
          <w:sz w:val="20"/>
          <w:szCs w:val="20"/>
        </w:rPr>
        <w:t>will be used with materials that are:</w:t>
      </w:r>
    </w:p>
    <w:p w14:paraId="0E30E188" w14:textId="77777777" w:rsidR="00D65ED7" w:rsidRPr="00745EEB" w:rsidRDefault="00D65ED7" w:rsidP="00B00159">
      <w:pPr>
        <w:pStyle w:val="CCLAUSE5"/>
        <w:numPr>
          <w:ilvl w:val="0"/>
          <w:numId w:val="23"/>
        </w:numPr>
        <w:rPr>
          <w:rFonts w:cs="Arial"/>
          <w:sz w:val="20"/>
          <w:szCs w:val="20"/>
        </w:rPr>
      </w:pPr>
      <w:r w:rsidRPr="00745EEB">
        <w:rPr>
          <w:rFonts w:cs="Arial"/>
          <w:sz w:val="20"/>
          <w:szCs w:val="20"/>
        </w:rPr>
        <w:t>fit for the purpose for which they are supplied and used; and</w:t>
      </w:r>
    </w:p>
    <w:p w14:paraId="0E30E189" w14:textId="77777777" w:rsidR="00D65ED7" w:rsidRPr="00745EEB" w:rsidRDefault="00D65ED7" w:rsidP="00B00159">
      <w:pPr>
        <w:pStyle w:val="CCLAUSE5"/>
        <w:numPr>
          <w:ilvl w:val="0"/>
          <w:numId w:val="23"/>
        </w:numPr>
        <w:rPr>
          <w:rFonts w:cs="Arial"/>
          <w:sz w:val="20"/>
          <w:szCs w:val="20"/>
        </w:rPr>
      </w:pPr>
      <w:r w:rsidRPr="00745EEB">
        <w:rPr>
          <w:rFonts w:cs="Arial"/>
          <w:sz w:val="20"/>
          <w:szCs w:val="20"/>
        </w:rPr>
        <w:t>will comply with any applicable specifications or requirements;</w:t>
      </w:r>
    </w:p>
    <w:p w14:paraId="0E30E18A" w14:textId="77777777" w:rsidR="00D65ED7" w:rsidRPr="00745EEB" w:rsidRDefault="00D65ED7" w:rsidP="00131704">
      <w:pPr>
        <w:pStyle w:val="CCLAUSE4"/>
        <w:rPr>
          <w:rFonts w:cs="Arial"/>
          <w:sz w:val="20"/>
          <w:szCs w:val="20"/>
        </w:rPr>
      </w:pPr>
      <w:r w:rsidRPr="00745EEB">
        <w:rPr>
          <w:rFonts w:cs="Arial"/>
          <w:sz w:val="20"/>
          <w:szCs w:val="20"/>
        </w:rPr>
        <w:t>to the best of its knowledge, no conflict of interest of the Supplier, its employees, agents or Subcontractors exists or is likely to arise in the performance of its obligations under the Customer Contract;</w:t>
      </w:r>
    </w:p>
    <w:p w14:paraId="0E30E18B" w14:textId="77777777" w:rsidR="00D65ED7" w:rsidRPr="00745EEB" w:rsidRDefault="00D65ED7" w:rsidP="00131704">
      <w:pPr>
        <w:pStyle w:val="CCLAUSE4"/>
        <w:rPr>
          <w:rFonts w:cs="Arial"/>
          <w:sz w:val="20"/>
          <w:szCs w:val="20"/>
        </w:rPr>
      </w:pPr>
      <w:r w:rsidRPr="00745EEB">
        <w:rPr>
          <w:rFonts w:cs="Arial"/>
          <w:sz w:val="20"/>
          <w:szCs w:val="20"/>
        </w:rPr>
        <w:t>the Supplier and the Supplier Personnel will not infringe the Intellectual Property rights or Moral Rights of any person in providing the Services or otherwise performing the Customer Contract;</w:t>
      </w:r>
    </w:p>
    <w:p w14:paraId="0E30E18C" w14:textId="77777777" w:rsidR="00D65ED7" w:rsidRPr="00745EEB" w:rsidRDefault="00D65ED7" w:rsidP="00131704">
      <w:pPr>
        <w:pStyle w:val="CCLAUSE4"/>
        <w:rPr>
          <w:rFonts w:cs="Arial"/>
          <w:sz w:val="20"/>
          <w:szCs w:val="20"/>
        </w:rPr>
      </w:pPr>
      <w:r w:rsidRPr="00745EEB">
        <w:rPr>
          <w:rFonts w:cs="Arial"/>
          <w:sz w:val="20"/>
          <w:szCs w:val="20"/>
        </w:rPr>
        <w:t>the Goods or Services and their use will not:</w:t>
      </w:r>
    </w:p>
    <w:p w14:paraId="0E30E18D" w14:textId="77777777" w:rsidR="00D65ED7" w:rsidRPr="00745EEB" w:rsidRDefault="00D65ED7" w:rsidP="000A30E2">
      <w:pPr>
        <w:pStyle w:val="CCLAUSE5"/>
        <w:ind w:hanging="425"/>
        <w:rPr>
          <w:rFonts w:cs="Arial"/>
          <w:sz w:val="20"/>
          <w:szCs w:val="20"/>
        </w:rPr>
      </w:pPr>
      <w:r w:rsidRPr="00745EEB">
        <w:rPr>
          <w:rFonts w:cs="Arial"/>
          <w:sz w:val="20"/>
          <w:szCs w:val="20"/>
        </w:rPr>
        <w:t>result in a breach of any law or mandatory codes;</w:t>
      </w:r>
    </w:p>
    <w:p w14:paraId="0E30E18E" w14:textId="77777777" w:rsidR="00D65ED7" w:rsidRPr="00745EEB" w:rsidRDefault="00D65ED7" w:rsidP="000A30E2">
      <w:pPr>
        <w:pStyle w:val="CCLAUSE5"/>
        <w:ind w:hanging="425"/>
        <w:rPr>
          <w:rFonts w:cs="Arial"/>
          <w:sz w:val="20"/>
          <w:szCs w:val="20"/>
        </w:rPr>
      </w:pPr>
      <w:r w:rsidRPr="00745EEB">
        <w:rPr>
          <w:rFonts w:cs="Arial"/>
          <w:sz w:val="20"/>
          <w:szCs w:val="20"/>
        </w:rPr>
        <w:t>infringe any person's rights (including Intellectual Property Rights and Moral Rights);</w:t>
      </w:r>
    </w:p>
    <w:p w14:paraId="0E30E18F" w14:textId="77777777" w:rsidR="00D65ED7" w:rsidRPr="00745EEB" w:rsidRDefault="00D65ED7" w:rsidP="000A30E2">
      <w:pPr>
        <w:pStyle w:val="CCLAUSE5"/>
        <w:ind w:hanging="425"/>
        <w:rPr>
          <w:rFonts w:cs="Arial"/>
          <w:sz w:val="20"/>
          <w:szCs w:val="20"/>
        </w:rPr>
      </w:pPr>
      <w:r w:rsidRPr="00745EEB">
        <w:rPr>
          <w:rFonts w:cs="Arial"/>
          <w:sz w:val="20"/>
          <w:szCs w:val="20"/>
        </w:rPr>
        <w:t>constitute a misuse of any person's confidential information; or</w:t>
      </w:r>
    </w:p>
    <w:p w14:paraId="0E30E190" w14:textId="77777777" w:rsidR="00D65ED7" w:rsidRPr="00745EEB" w:rsidRDefault="00D65ED7" w:rsidP="000A30E2">
      <w:pPr>
        <w:pStyle w:val="CCLAUSE5"/>
        <w:ind w:hanging="425"/>
        <w:rPr>
          <w:rFonts w:cs="Arial"/>
          <w:sz w:val="20"/>
          <w:szCs w:val="20"/>
        </w:rPr>
      </w:pPr>
      <w:r w:rsidRPr="00745EEB">
        <w:rPr>
          <w:rFonts w:cs="Arial"/>
          <w:sz w:val="20"/>
          <w:szCs w:val="20"/>
        </w:rPr>
        <w:t>result in the Supplier or any Related Bodies Corporate of the Supplier breaching any obligation that it owes to any person.</w:t>
      </w:r>
    </w:p>
    <w:p w14:paraId="0E30E191" w14:textId="77777777" w:rsidR="00D65ED7" w:rsidRPr="00745EEB" w:rsidRDefault="00D65ED7" w:rsidP="0038287B">
      <w:pPr>
        <w:pStyle w:val="CCLAUSE2"/>
        <w:rPr>
          <w:rFonts w:cs="Arial"/>
          <w:szCs w:val="20"/>
        </w:rPr>
      </w:pPr>
      <w:r w:rsidRPr="00745EEB">
        <w:rPr>
          <w:rFonts w:cs="Arial"/>
          <w:szCs w:val="20"/>
        </w:rPr>
        <w:t>Notification of non-compliance</w:t>
      </w:r>
    </w:p>
    <w:p w14:paraId="0E30E192" w14:textId="77777777" w:rsidR="00D65ED7" w:rsidRPr="00745EEB" w:rsidRDefault="00D65ED7" w:rsidP="00131704">
      <w:pPr>
        <w:pStyle w:val="CCLAUSENOFORMAT"/>
        <w:rPr>
          <w:sz w:val="20"/>
          <w:szCs w:val="20"/>
        </w:rPr>
      </w:pPr>
      <w:r w:rsidRPr="00745EEB">
        <w:rPr>
          <w:sz w:val="20"/>
          <w:szCs w:val="20"/>
        </w:rPr>
        <w:t xml:space="preserve">As soon as practicable after becoming aware of any matter which is likely to impact upon its ability to comply with a warranty or representation in this clause </w:t>
      </w:r>
      <w:r w:rsidR="005518DE" w:rsidRPr="00745EEB">
        <w:fldChar w:fldCharType="begin"/>
      </w:r>
      <w:r w:rsidR="005518DE" w:rsidRPr="00745EEB">
        <w:instrText xml:space="preserve"> REF _Ref325721758 \r \h  \* MERGEFORMAT </w:instrText>
      </w:r>
      <w:r w:rsidR="005518DE" w:rsidRPr="00745EEB">
        <w:fldChar w:fldCharType="separate"/>
      </w:r>
      <w:r w:rsidRPr="00745EEB">
        <w:rPr>
          <w:sz w:val="20"/>
          <w:szCs w:val="20"/>
        </w:rPr>
        <w:t>C 11</w:t>
      </w:r>
      <w:r w:rsidR="005518DE" w:rsidRPr="00745EEB">
        <w:fldChar w:fldCharType="end"/>
      </w:r>
      <w:r w:rsidRPr="00745EEB">
        <w:rPr>
          <w:sz w:val="20"/>
          <w:szCs w:val="20"/>
        </w:rPr>
        <w:t xml:space="preserve"> </w:t>
      </w:r>
      <w:r w:rsidR="005518DE" w:rsidRPr="00745EEB">
        <w:fldChar w:fldCharType="begin"/>
      </w:r>
      <w:r w:rsidR="005518DE" w:rsidRPr="00745EEB">
        <w:instrText xml:space="preserve"> REF _Ref331421250 \h  \* MERGEFORMAT </w:instrText>
      </w:r>
      <w:r w:rsidR="005518DE" w:rsidRPr="00745EEB">
        <w:fldChar w:fldCharType="separate"/>
      </w:r>
      <w:r w:rsidRPr="00745EEB">
        <w:rPr>
          <w:sz w:val="20"/>
          <w:szCs w:val="20"/>
        </w:rPr>
        <w:t>Warranties and representations</w:t>
      </w:r>
      <w:r w:rsidR="005518DE" w:rsidRPr="00745EEB">
        <w:fldChar w:fldCharType="end"/>
      </w:r>
      <w:r w:rsidRPr="00745EEB">
        <w:rPr>
          <w:sz w:val="20"/>
          <w:szCs w:val="20"/>
        </w:rPr>
        <w:t xml:space="preserve">), the Supplier must give written notice to the Customer detailing that matter and its likely impact on the Supplier’s ability to comply with this clause </w:t>
      </w:r>
      <w:r w:rsidR="005518DE" w:rsidRPr="00745EEB">
        <w:fldChar w:fldCharType="begin"/>
      </w:r>
      <w:r w:rsidR="005518DE" w:rsidRPr="00745EEB">
        <w:instrText xml:space="preserve"> REF _Ref325721769 \r \h  \* MERGEFORMAT </w:instrText>
      </w:r>
      <w:r w:rsidR="005518DE" w:rsidRPr="00745EEB">
        <w:fldChar w:fldCharType="separate"/>
      </w:r>
      <w:r w:rsidRPr="00745EEB">
        <w:rPr>
          <w:sz w:val="20"/>
          <w:szCs w:val="20"/>
        </w:rPr>
        <w:t>C 11</w:t>
      </w:r>
      <w:r w:rsidR="005518DE" w:rsidRPr="00745EEB">
        <w:fldChar w:fldCharType="end"/>
      </w:r>
      <w:r w:rsidRPr="00745EEB">
        <w:rPr>
          <w:sz w:val="20"/>
          <w:szCs w:val="20"/>
        </w:rPr>
        <w:t xml:space="preserve"> (</w:t>
      </w:r>
      <w:r w:rsidR="005518DE" w:rsidRPr="00745EEB">
        <w:fldChar w:fldCharType="begin"/>
      </w:r>
      <w:r w:rsidR="005518DE" w:rsidRPr="00745EEB">
        <w:instrText xml:space="preserve"> REF _Ref331421250 \h  \* MERGEFORMAT </w:instrText>
      </w:r>
      <w:r w:rsidR="005518DE" w:rsidRPr="00745EEB">
        <w:fldChar w:fldCharType="separate"/>
      </w:r>
      <w:r w:rsidRPr="00745EEB">
        <w:rPr>
          <w:sz w:val="20"/>
          <w:szCs w:val="20"/>
        </w:rPr>
        <w:t>Warranties and representations</w:t>
      </w:r>
      <w:r w:rsidR="005518DE" w:rsidRPr="00745EEB">
        <w:fldChar w:fldCharType="end"/>
      </w:r>
      <w:r w:rsidRPr="00745EEB">
        <w:rPr>
          <w:sz w:val="20"/>
          <w:szCs w:val="20"/>
        </w:rPr>
        <w:t>).</w:t>
      </w:r>
    </w:p>
    <w:p w14:paraId="0E30E193" w14:textId="77777777" w:rsidR="00D65ED7" w:rsidRPr="00745EEB" w:rsidRDefault="00D65ED7" w:rsidP="000E5941">
      <w:pPr>
        <w:pStyle w:val="CCLAUSE1"/>
        <w:rPr>
          <w:rFonts w:cs="Arial"/>
          <w:szCs w:val="24"/>
        </w:rPr>
      </w:pPr>
      <w:bookmarkStart w:id="263" w:name="_Ref332914465"/>
      <w:bookmarkStart w:id="264" w:name="_Toc332632459"/>
      <w:bookmarkStart w:id="265" w:name="_Ref331417394"/>
      <w:bookmarkStart w:id="266" w:name="_Ref331416756"/>
      <w:bookmarkStart w:id="267" w:name="_Ref331416748"/>
      <w:bookmarkStart w:id="268" w:name="_Toc340230535"/>
      <w:bookmarkStart w:id="269" w:name="_Toc365973992"/>
      <w:bookmarkStart w:id="270" w:name="_Toc331597158"/>
      <w:bookmarkStart w:id="271" w:name="_Ref325964458"/>
      <w:bookmarkStart w:id="272" w:name="_Toc325533574"/>
      <w:r w:rsidRPr="00745EEB">
        <w:rPr>
          <w:rFonts w:cs="Arial"/>
          <w:szCs w:val="24"/>
        </w:rPr>
        <w:t>Insurance</w:t>
      </w:r>
      <w:bookmarkEnd w:id="263"/>
      <w:bookmarkEnd w:id="264"/>
      <w:bookmarkEnd w:id="265"/>
      <w:bookmarkEnd w:id="266"/>
      <w:bookmarkEnd w:id="267"/>
      <w:bookmarkEnd w:id="268"/>
      <w:bookmarkEnd w:id="269"/>
    </w:p>
    <w:p w14:paraId="0E30E194" w14:textId="77777777" w:rsidR="00D65ED7" w:rsidRPr="00745EEB" w:rsidRDefault="00D65ED7" w:rsidP="0038287B">
      <w:pPr>
        <w:pStyle w:val="CCLAUSE2"/>
        <w:rPr>
          <w:rFonts w:cs="Arial"/>
          <w:szCs w:val="20"/>
        </w:rPr>
      </w:pPr>
      <w:r w:rsidRPr="00745EEB">
        <w:rPr>
          <w:rFonts w:cs="Arial"/>
          <w:szCs w:val="20"/>
        </w:rPr>
        <w:t>Insurance</w:t>
      </w:r>
    </w:p>
    <w:p w14:paraId="0E30E195" w14:textId="77777777" w:rsidR="00D65ED7" w:rsidRPr="00745EEB" w:rsidRDefault="00D65ED7" w:rsidP="00131704">
      <w:pPr>
        <w:pStyle w:val="CCLAUSENOFORMAT"/>
        <w:rPr>
          <w:sz w:val="20"/>
          <w:szCs w:val="20"/>
        </w:rPr>
      </w:pPr>
      <w:r w:rsidRPr="00745EEB">
        <w:rPr>
          <w:sz w:val="20"/>
          <w:szCs w:val="20"/>
        </w:rPr>
        <w:t xml:space="preserve">Before the Customer Contract Commencement </w:t>
      </w:r>
      <w:proofErr w:type="gramStart"/>
      <w:r w:rsidRPr="00745EEB">
        <w:rPr>
          <w:sz w:val="20"/>
          <w:szCs w:val="20"/>
        </w:rPr>
        <w:t>Date</w:t>
      </w:r>
      <w:proofErr w:type="gramEnd"/>
      <w:r w:rsidRPr="00745EEB">
        <w:rPr>
          <w:sz w:val="20"/>
          <w:szCs w:val="20"/>
        </w:rPr>
        <w:t xml:space="preserve"> the Supplier must obtain, and thereafter maintain, the policies of insurance listed in the Order during the Customer Contract Term, on terms that are reasonably satisfactory to the Customer.</w:t>
      </w:r>
    </w:p>
    <w:p w14:paraId="0E30E196" w14:textId="77777777" w:rsidR="00D65ED7" w:rsidRPr="00745EEB" w:rsidRDefault="00D65ED7" w:rsidP="0038287B">
      <w:pPr>
        <w:pStyle w:val="CCLAUSE2"/>
        <w:rPr>
          <w:rFonts w:cs="Arial"/>
          <w:szCs w:val="20"/>
        </w:rPr>
      </w:pPr>
      <w:r w:rsidRPr="00745EEB">
        <w:rPr>
          <w:rFonts w:cs="Arial"/>
          <w:szCs w:val="20"/>
        </w:rPr>
        <w:t>Evidence of insurance</w:t>
      </w:r>
    </w:p>
    <w:p w14:paraId="0E30E197" w14:textId="77777777" w:rsidR="00D65ED7" w:rsidRPr="00745EEB" w:rsidRDefault="00D65ED7" w:rsidP="00131704">
      <w:pPr>
        <w:pStyle w:val="CCLAUSENOFORMAT"/>
        <w:rPr>
          <w:sz w:val="20"/>
          <w:szCs w:val="20"/>
        </w:rPr>
      </w:pPr>
      <w:r w:rsidRPr="00745EEB">
        <w:rPr>
          <w:sz w:val="20"/>
          <w:szCs w:val="20"/>
        </w:rPr>
        <w:t xml:space="preserve">On request by the Customer, the Supplier must provide certificates of currency proving that the policies of insurance required under the Customer Contract have been </w:t>
      </w:r>
      <w:proofErr w:type="gramStart"/>
      <w:r w:rsidRPr="00745EEB">
        <w:rPr>
          <w:sz w:val="20"/>
          <w:szCs w:val="20"/>
        </w:rPr>
        <w:t>effected</w:t>
      </w:r>
      <w:proofErr w:type="gramEnd"/>
      <w:r w:rsidRPr="00745EEB">
        <w:rPr>
          <w:sz w:val="20"/>
          <w:szCs w:val="20"/>
        </w:rPr>
        <w:t xml:space="preserve"> and are current.  A certificate of currency provided under this clause must be issued by the insurance company providing </w:t>
      </w:r>
      <w:r w:rsidRPr="00745EEB">
        <w:rPr>
          <w:sz w:val="20"/>
          <w:szCs w:val="20"/>
        </w:rPr>
        <w:lastRenderedPageBreak/>
        <w:t xml:space="preserve">insurance and must contain all details reasonably requested by the Customer, including a summary of all risks covered and any exclusions.  </w:t>
      </w:r>
    </w:p>
    <w:p w14:paraId="0E30E198" w14:textId="77777777" w:rsidR="00D65ED7" w:rsidRPr="00745EEB" w:rsidRDefault="00D65ED7" w:rsidP="0038287B">
      <w:pPr>
        <w:pStyle w:val="CCLAUSE2"/>
        <w:rPr>
          <w:rFonts w:cs="Arial"/>
          <w:szCs w:val="20"/>
        </w:rPr>
      </w:pPr>
      <w:r w:rsidRPr="00745EEB">
        <w:rPr>
          <w:rFonts w:cs="Arial"/>
          <w:szCs w:val="20"/>
        </w:rPr>
        <w:t>Supplier notification</w:t>
      </w:r>
    </w:p>
    <w:p w14:paraId="0E30E199" w14:textId="77777777" w:rsidR="00D65ED7" w:rsidRPr="00745EEB" w:rsidRDefault="00D65ED7" w:rsidP="00131704">
      <w:pPr>
        <w:pStyle w:val="CCLAUSENOFORMAT"/>
        <w:rPr>
          <w:sz w:val="20"/>
          <w:szCs w:val="20"/>
        </w:rPr>
      </w:pPr>
      <w:r w:rsidRPr="00745EEB">
        <w:rPr>
          <w:sz w:val="20"/>
          <w:szCs w:val="20"/>
        </w:rPr>
        <w:t xml:space="preserve">The Supplier must notify the Customer within two Business Days of any event which affects or may affect the Supplier’s compliance with this clause </w:t>
      </w:r>
      <w:r w:rsidR="005518DE" w:rsidRPr="00745EEB">
        <w:fldChar w:fldCharType="begin"/>
      </w:r>
      <w:r w:rsidR="005518DE" w:rsidRPr="00745EEB">
        <w:instrText xml:space="preserve"> REF _Ref332914465 \r \h  \* MERGEFORMAT </w:instrText>
      </w:r>
      <w:r w:rsidR="005518DE" w:rsidRPr="00745EEB">
        <w:fldChar w:fldCharType="separate"/>
      </w:r>
      <w:r w:rsidRPr="00745EEB">
        <w:rPr>
          <w:sz w:val="20"/>
          <w:szCs w:val="20"/>
        </w:rPr>
        <w:t>C 12</w:t>
      </w:r>
      <w:r w:rsidR="005518DE" w:rsidRPr="00745EEB">
        <w:fldChar w:fldCharType="end"/>
      </w:r>
      <w:r w:rsidRPr="00745EEB">
        <w:rPr>
          <w:sz w:val="20"/>
          <w:szCs w:val="20"/>
        </w:rPr>
        <w:t xml:space="preserve"> (</w:t>
      </w:r>
      <w:r w:rsidR="005518DE" w:rsidRPr="00745EEB">
        <w:fldChar w:fldCharType="begin"/>
      </w:r>
      <w:r w:rsidR="005518DE" w:rsidRPr="00745EEB">
        <w:instrText xml:space="preserve"> REF _Ref331416748 \h  \* MERGEFORMAT </w:instrText>
      </w:r>
      <w:r w:rsidR="005518DE" w:rsidRPr="00745EEB">
        <w:fldChar w:fldCharType="separate"/>
      </w:r>
      <w:r w:rsidRPr="00745EEB">
        <w:rPr>
          <w:sz w:val="20"/>
          <w:szCs w:val="20"/>
        </w:rPr>
        <w:t>Insurance</w:t>
      </w:r>
      <w:r w:rsidR="005518DE" w:rsidRPr="00745EEB">
        <w:fldChar w:fldCharType="end"/>
      </w:r>
      <w:r w:rsidRPr="00745EEB">
        <w:rPr>
          <w:sz w:val="20"/>
          <w:szCs w:val="20"/>
        </w:rPr>
        <w:t>), including any cancellation of a policy or reduction of limit of coverage below that required by the Customer Contract.</w:t>
      </w:r>
    </w:p>
    <w:p w14:paraId="0E30E19A" w14:textId="77777777" w:rsidR="00D65ED7" w:rsidRPr="00745EEB" w:rsidRDefault="00D65ED7" w:rsidP="000E5941">
      <w:pPr>
        <w:pStyle w:val="CCLAUSE1"/>
        <w:rPr>
          <w:rFonts w:cs="Arial"/>
          <w:szCs w:val="24"/>
        </w:rPr>
      </w:pPr>
      <w:bookmarkStart w:id="273" w:name="_Toc340230536"/>
      <w:bookmarkStart w:id="274" w:name="_Ref342310603"/>
      <w:bookmarkStart w:id="275" w:name="_Toc365973993"/>
      <w:r w:rsidRPr="00745EEB">
        <w:rPr>
          <w:rFonts w:cs="Arial"/>
          <w:szCs w:val="24"/>
        </w:rPr>
        <w:t>Liability</w:t>
      </w:r>
      <w:bookmarkEnd w:id="270"/>
      <w:bookmarkEnd w:id="271"/>
      <w:bookmarkEnd w:id="272"/>
      <w:r w:rsidRPr="00745EEB">
        <w:rPr>
          <w:rFonts w:cs="Arial"/>
          <w:szCs w:val="24"/>
        </w:rPr>
        <w:t xml:space="preserve"> and indemnity</w:t>
      </w:r>
      <w:bookmarkEnd w:id="273"/>
      <w:bookmarkEnd w:id="274"/>
      <w:bookmarkEnd w:id="275"/>
    </w:p>
    <w:p w14:paraId="0E30E19B" w14:textId="77777777" w:rsidR="00D65ED7" w:rsidRPr="00745EEB" w:rsidRDefault="00D65ED7" w:rsidP="0038287B">
      <w:pPr>
        <w:pStyle w:val="CCLAUSE2"/>
        <w:rPr>
          <w:rFonts w:cs="Arial"/>
          <w:szCs w:val="20"/>
        </w:rPr>
      </w:pPr>
      <w:bookmarkStart w:id="276" w:name="_Ref325722009"/>
      <w:r w:rsidRPr="00745EEB">
        <w:rPr>
          <w:rFonts w:cs="Arial"/>
          <w:szCs w:val="20"/>
        </w:rPr>
        <w:t>The Customer’s liability</w:t>
      </w:r>
      <w:bookmarkEnd w:id="276"/>
    </w:p>
    <w:p w14:paraId="0E30E19C" w14:textId="77777777" w:rsidR="00D65ED7" w:rsidRPr="00745EEB" w:rsidRDefault="00D65ED7" w:rsidP="00131704">
      <w:pPr>
        <w:pStyle w:val="CCLAUSENOFORMAT"/>
        <w:rPr>
          <w:sz w:val="20"/>
          <w:szCs w:val="20"/>
        </w:rPr>
      </w:pPr>
      <w:r w:rsidRPr="00745EEB">
        <w:rPr>
          <w:sz w:val="20"/>
          <w:szCs w:val="20"/>
        </w:rPr>
        <w:t xml:space="preserve">Subject to clause </w:t>
      </w:r>
      <w:r w:rsidR="005518DE" w:rsidRPr="00745EEB">
        <w:fldChar w:fldCharType="begin"/>
      </w:r>
      <w:r w:rsidR="005518DE" w:rsidRPr="00745EEB">
        <w:instrText xml:space="preserve"> REF _Ref325721798 \r \h  \* MERGEFORMAT </w:instrText>
      </w:r>
      <w:r w:rsidR="005518DE" w:rsidRPr="00745EEB">
        <w:fldChar w:fldCharType="separate"/>
      </w:r>
      <w:r w:rsidRPr="00745EEB">
        <w:rPr>
          <w:sz w:val="20"/>
          <w:szCs w:val="20"/>
        </w:rPr>
        <w:t>C 13.3</w:t>
      </w:r>
      <w:r w:rsidR="005518DE" w:rsidRPr="00745EEB">
        <w:fldChar w:fldCharType="end"/>
      </w:r>
      <w:r w:rsidRPr="00745EEB">
        <w:rPr>
          <w:sz w:val="20"/>
          <w:szCs w:val="20"/>
        </w:rPr>
        <w:t xml:space="preserve"> (No limitation):</w:t>
      </w:r>
    </w:p>
    <w:p w14:paraId="0E30E19D" w14:textId="77777777" w:rsidR="00D65ED7" w:rsidRPr="00745EEB" w:rsidRDefault="00D65ED7" w:rsidP="00131704">
      <w:pPr>
        <w:pStyle w:val="CCLAUSE4"/>
        <w:rPr>
          <w:rFonts w:cs="Arial"/>
          <w:sz w:val="20"/>
          <w:szCs w:val="20"/>
        </w:rPr>
      </w:pPr>
      <w:r w:rsidRPr="00745EEB">
        <w:rPr>
          <w:rFonts w:cs="Arial"/>
          <w:sz w:val="20"/>
          <w:szCs w:val="20"/>
        </w:rPr>
        <w:t xml:space="preserve">the aggregate liability of the Customer to the Supplier under or in respect of the Customer Contract whether in contract, tort (including negligence), statute or any other cause of action, is limited to the Customer Liability Cap; and </w:t>
      </w:r>
    </w:p>
    <w:p w14:paraId="0E30E19E" w14:textId="77777777" w:rsidR="00D65ED7" w:rsidRPr="00745EEB" w:rsidRDefault="00D65ED7" w:rsidP="00131704">
      <w:pPr>
        <w:pStyle w:val="CCLAUSE4"/>
        <w:rPr>
          <w:rFonts w:cs="Arial"/>
          <w:sz w:val="20"/>
          <w:szCs w:val="20"/>
        </w:rPr>
      </w:pPr>
      <w:bookmarkStart w:id="277" w:name="_Ref325722012"/>
      <w:r w:rsidRPr="00745EEB">
        <w:rPr>
          <w:rFonts w:cs="Arial"/>
          <w:sz w:val="20"/>
          <w:szCs w:val="20"/>
        </w:rPr>
        <w:t>the Customer will not be liable to the Supplier under or in respect of any Customer Contract whether in contract, tort (including negligence), statute or any other cause of action for Consequential Loss.</w:t>
      </w:r>
      <w:bookmarkEnd w:id="277"/>
    </w:p>
    <w:p w14:paraId="0E30E19F" w14:textId="77777777" w:rsidR="00D65ED7" w:rsidRPr="00745EEB" w:rsidRDefault="00D65ED7" w:rsidP="0038287B">
      <w:pPr>
        <w:pStyle w:val="CCLAUSE2"/>
        <w:rPr>
          <w:rFonts w:cs="Arial"/>
          <w:szCs w:val="20"/>
        </w:rPr>
      </w:pPr>
      <w:r w:rsidRPr="00745EEB">
        <w:rPr>
          <w:rFonts w:cs="Arial"/>
          <w:szCs w:val="20"/>
        </w:rPr>
        <w:t>Supplier’s liability</w:t>
      </w:r>
    </w:p>
    <w:p w14:paraId="0E30E1A0" w14:textId="77777777" w:rsidR="00D65ED7" w:rsidRPr="00745EEB" w:rsidRDefault="00D65ED7" w:rsidP="00B00159">
      <w:pPr>
        <w:pStyle w:val="Clause4"/>
        <w:numPr>
          <w:ilvl w:val="4"/>
          <w:numId w:val="20"/>
        </w:numPr>
        <w:tabs>
          <w:tab w:val="clear" w:pos="1418"/>
          <w:tab w:val="num" w:pos="1560"/>
        </w:tabs>
        <w:ind w:left="1560"/>
        <w:rPr>
          <w:rFonts w:cs="Arial"/>
          <w:sz w:val="20"/>
          <w:szCs w:val="20"/>
        </w:rPr>
      </w:pPr>
      <w:r w:rsidRPr="00745EEB">
        <w:rPr>
          <w:rFonts w:cs="Arial"/>
          <w:sz w:val="20"/>
          <w:szCs w:val="20"/>
        </w:rPr>
        <w:t xml:space="preserve">Subject to clause </w:t>
      </w:r>
      <w:r w:rsidR="005518DE" w:rsidRPr="00745EEB">
        <w:fldChar w:fldCharType="begin"/>
      </w:r>
      <w:r w:rsidR="005518DE" w:rsidRPr="00745EEB">
        <w:instrText xml:space="preserve"> REF _Ref325721798 \r \h  \* MERGEFORMAT </w:instrText>
      </w:r>
      <w:r w:rsidR="005518DE" w:rsidRPr="00745EEB">
        <w:fldChar w:fldCharType="separate"/>
      </w:r>
      <w:r w:rsidRPr="00745EEB">
        <w:rPr>
          <w:rFonts w:cs="Arial"/>
          <w:sz w:val="20"/>
          <w:szCs w:val="20"/>
        </w:rPr>
        <w:t>C 13.3</w:t>
      </w:r>
      <w:r w:rsidR="005518DE" w:rsidRPr="00745EEB">
        <w:fldChar w:fldCharType="end"/>
      </w:r>
      <w:r w:rsidRPr="00745EEB">
        <w:rPr>
          <w:rFonts w:cs="Arial"/>
          <w:sz w:val="20"/>
          <w:szCs w:val="20"/>
        </w:rPr>
        <w:t xml:space="preserve"> (No limitation), the aggregate liability of the Supplier to the Customer under or in respect of the Customer Contract whether in contract, tort (including negligence), statute or any other cause of action is limited to an amount equal to the Supplier Liability Cap; and</w:t>
      </w:r>
    </w:p>
    <w:p w14:paraId="0E30E1A1" w14:textId="77777777" w:rsidR="00D65ED7" w:rsidRPr="00745EEB" w:rsidRDefault="00D65ED7" w:rsidP="00131704">
      <w:pPr>
        <w:pStyle w:val="CCLAUSE4"/>
        <w:rPr>
          <w:rFonts w:cs="Arial"/>
          <w:sz w:val="20"/>
          <w:szCs w:val="20"/>
        </w:rPr>
      </w:pPr>
      <w:r w:rsidRPr="00745EEB">
        <w:rPr>
          <w:rFonts w:cs="Arial"/>
          <w:sz w:val="20"/>
          <w:szCs w:val="20"/>
        </w:rPr>
        <w:t xml:space="preserve">the Supplier will not be liable to the Customer under or in respect of any Customer Contract whether in contract, tort (including negligence), statute or any other cause of action for Consequential Loss; and </w:t>
      </w:r>
    </w:p>
    <w:p w14:paraId="0E30E1A2" w14:textId="77777777" w:rsidR="00D65ED7" w:rsidRPr="00745EEB" w:rsidRDefault="00D65ED7" w:rsidP="00131704">
      <w:pPr>
        <w:pStyle w:val="CCLAUSE4"/>
        <w:rPr>
          <w:rFonts w:cs="Arial"/>
          <w:sz w:val="20"/>
          <w:szCs w:val="20"/>
        </w:rPr>
      </w:pPr>
      <w:r w:rsidRPr="00745EEB">
        <w:rPr>
          <w:rFonts w:cs="Arial"/>
          <w:sz w:val="20"/>
          <w:szCs w:val="20"/>
        </w:rPr>
        <w:t>the Supplier’s liability will be reduced proportionately to the extent any such loss was caused by any act or omission of the Customer, its personnel or agents.</w:t>
      </w:r>
    </w:p>
    <w:p w14:paraId="0E30E1A3" w14:textId="77777777" w:rsidR="00D65ED7" w:rsidRPr="00745EEB" w:rsidRDefault="00D65ED7" w:rsidP="0038287B">
      <w:pPr>
        <w:pStyle w:val="CCLAUSE2"/>
        <w:rPr>
          <w:rFonts w:cs="Arial"/>
          <w:szCs w:val="20"/>
        </w:rPr>
      </w:pPr>
      <w:bookmarkStart w:id="278" w:name="_Ref325721798"/>
      <w:r w:rsidRPr="00745EEB">
        <w:rPr>
          <w:rFonts w:cs="Arial"/>
          <w:szCs w:val="20"/>
        </w:rPr>
        <w:t>No limitation</w:t>
      </w:r>
      <w:bookmarkEnd w:id="278"/>
    </w:p>
    <w:p w14:paraId="0E30E1A4" w14:textId="77777777" w:rsidR="00D65ED7" w:rsidRPr="00745EEB" w:rsidRDefault="00D65ED7" w:rsidP="00131704">
      <w:pPr>
        <w:pStyle w:val="CCLAUSENOFORMAT"/>
        <w:rPr>
          <w:sz w:val="20"/>
          <w:szCs w:val="20"/>
        </w:rPr>
      </w:pPr>
      <w:r w:rsidRPr="00745EEB">
        <w:rPr>
          <w:sz w:val="20"/>
          <w:szCs w:val="20"/>
        </w:rPr>
        <w:t>Nothing in the Customer Contract operates to limit or exclude:</w:t>
      </w:r>
    </w:p>
    <w:p w14:paraId="0E30E1A5" w14:textId="77777777" w:rsidR="00D65ED7" w:rsidRPr="00745EEB" w:rsidRDefault="00D65ED7" w:rsidP="00131704">
      <w:pPr>
        <w:pStyle w:val="CCLAUSE4"/>
        <w:rPr>
          <w:rFonts w:cs="Arial"/>
          <w:sz w:val="20"/>
          <w:szCs w:val="20"/>
        </w:rPr>
      </w:pPr>
      <w:r w:rsidRPr="00745EEB">
        <w:rPr>
          <w:rFonts w:cs="Arial"/>
          <w:sz w:val="20"/>
          <w:szCs w:val="20"/>
        </w:rPr>
        <w:t>liability that cannot by law be limited or excluded;</w:t>
      </w:r>
    </w:p>
    <w:p w14:paraId="0E30E1A6" w14:textId="77777777" w:rsidR="00D65ED7" w:rsidRPr="00745EEB" w:rsidRDefault="00D65ED7" w:rsidP="00131704">
      <w:pPr>
        <w:pStyle w:val="CCLAUSE4"/>
        <w:rPr>
          <w:rFonts w:cs="Arial"/>
          <w:sz w:val="20"/>
          <w:szCs w:val="20"/>
        </w:rPr>
      </w:pPr>
      <w:r w:rsidRPr="00745EEB">
        <w:rPr>
          <w:rFonts w:cs="Arial"/>
          <w:sz w:val="20"/>
          <w:szCs w:val="20"/>
        </w:rPr>
        <w:t xml:space="preserve">the liability of either party in respect of personal injury (including sickness and death) or real or tangible property loss or damage; </w:t>
      </w:r>
    </w:p>
    <w:p w14:paraId="0E30E1A7" w14:textId="77777777" w:rsidR="00D65ED7" w:rsidRPr="00745EEB" w:rsidRDefault="00D65ED7" w:rsidP="00131704">
      <w:pPr>
        <w:pStyle w:val="CCLAUSE4"/>
        <w:rPr>
          <w:rFonts w:cs="Arial"/>
          <w:sz w:val="20"/>
          <w:szCs w:val="20"/>
        </w:rPr>
      </w:pPr>
      <w:r w:rsidRPr="00745EEB">
        <w:rPr>
          <w:rFonts w:cs="Arial"/>
          <w:sz w:val="20"/>
          <w:szCs w:val="20"/>
        </w:rPr>
        <w:t xml:space="preserve">liability of a party in respect of a breach of clause </w:t>
      </w:r>
      <w:r w:rsidR="005518DE" w:rsidRPr="00745EEB">
        <w:fldChar w:fldCharType="begin"/>
      </w:r>
      <w:r w:rsidR="005518DE" w:rsidRPr="00745EEB">
        <w:instrText xml:space="preserve"> REF _Ref340225541 \r \h  \* MERGEFORMAT </w:instrText>
      </w:r>
      <w:r w:rsidR="005518DE" w:rsidRPr="00745EEB">
        <w:fldChar w:fldCharType="separate"/>
      </w:r>
      <w:r w:rsidRPr="00745EEB">
        <w:rPr>
          <w:rFonts w:cs="Arial"/>
          <w:sz w:val="20"/>
          <w:szCs w:val="20"/>
        </w:rPr>
        <w:t>H 7</w:t>
      </w:r>
      <w:r w:rsidR="005518DE" w:rsidRPr="00745EEB">
        <w:fldChar w:fldCharType="end"/>
      </w:r>
      <w:r w:rsidRPr="00745EEB">
        <w:rPr>
          <w:rFonts w:cs="Arial"/>
          <w:sz w:val="20"/>
          <w:szCs w:val="20"/>
        </w:rPr>
        <w:t xml:space="preserve"> (Confidentiality and privacy); </w:t>
      </w:r>
    </w:p>
    <w:p w14:paraId="0E30E1A8" w14:textId="77777777" w:rsidR="00D65ED7" w:rsidRPr="00745EEB" w:rsidRDefault="00D65ED7" w:rsidP="00131704">
      <w:pPr>
        <w:pStyle w:val="CCLAUSE4"/>
        <w:rPr>
          <w:rFonts w:cs="Arial"/>
          <w:sz w:val="20"/>
          <w:szCs w:val="20"/>
        </w:rPr>
      </w:pPr>
      <w:r w:rsidRPr="00745EEB">
        <w:rPr>
          <w:rFonts w:cs="Arial"/>
          <w:sz w:val="20"/>
          <w:szCs w:val="20"/>
        </w:rPr>
        <w:t xml:space="preserve">the Supplier’s liability under clause </w:t>
      </w:r>
      <w:r w:rsidR="005518DE" w:rsidRPr="00745EEB">
        <w:fldChar w:fldCharType="begin"/>
      </w:r>
      <w:r w:rsidR="005518DE" w:rsidRPr="00745EEB">
        <w:instrText xml:space="preserve"> REF _Ref331421785 \r \h  \* MERGEFORMAT </w:instrText>
      </w:r>
      <w:r w:rsidR="005518DE" w:rsidRPr="00745EEB">
        <w:fldChar w:fldCharType="separate"/>
      </w:r>
      <w:r w:rsidRPr="00745EEB">
        <w:rPr>
          <w:rFonts w:cs="Arial"/>
          <w:sz w:val="20"/>
          <w:szCs w:val="20"/>
        </w:rPr>
        <w:t>C 9</w:t>
      </w:r>
      <w:r w:rsidR="005518DE" w:rsidRPr="00745EEB">
        <w:fldChar w:fldCharType="end"/>
      </w:r>
      <w:r w:rsidRPr="00745EEB">
        <w:rPr>
          <w:rFonts w:cs="Arial"/>
          <w:sz w:val="20"/>
          <w:szCs w:val="20"/>
        </w:rPr>
        <w:t xml:space="preserve"> (Intellectual Property Rights);</w:t>
      </w:r>
    </w:p>
    <w:p w14:paraId="0E30E1A9" w14:textId="77777777" w:rsidR="00D65ED7" w:rsidRPr="00745EEB" w:rsidRDefault="00D65ED7" w:rsidP="00131704">
      <w:pPr>
        <w:pStyle w:val="CCLAUSE4"/>
        <w:rPr>
          <w:rFonts w:cs="Arial"/>
          <w:sz w:val="20"/>
          <w:szCs w:val="20"/>
        </w:rPr>
      </w:pPr>
      <w:r w:rsidRPr="00745EEB">
        <w:rPr>
          <w:rFonts w:cs="Arial"/>
          <w:sz w:val="20"/>
          <w:szCs w:val="20"/>
        </w:rPr>
        <w:t>liability of either party for unlawful or illegal acts or conduct; or</w:t>
      </w:r>
    </w:p>
    <w:p w14:paraId="0E30E1AA" w14:textId="77777777" w:rsidR="00D65ED7" w:rsidRPr="00745EEB" w:rsidRDefault="00D65ED7" w:rsidP="00131704">
      <w:pPr>
        <w:pStyle w:val="CCLAUSE4"/>
        <w:rPr>
          <w:rFonts w:cs="Arial"/>
          <w:sz w:val="20"/>
          <w:szCs w:val="20"/>
        </w:rPr>
      </w:pPr>
      <w:r w:rsidRPr="00745EEB">
        <w:rPr>
          <w:rFonts w:cs="Arial"/>
          <w:sz w:val="20"/>
          <w:szCs w:val="20"/>
        </w:rPr>
        <w:t>the Customer’s liability to pay such of the Contract Price as is due and payable.</w:t>
      </w:r>
    </w:p>
    <w:p w14:paraId="0E30E1AB" w14:textId="77777777" w:rsidR="00D65ED7" w:rsidRPr="00745EEB" w:rsidRDefault="00D65ED7" w:rsidP="0038287B">
      <w:pPr>
        <w:pStyle w:val="CCLAUSE2"/>
        <w:rPr>
          <w:rFonts w:cs="Arial"/>
          <w:szCs w:val="20"/>
        </w:rPr>
      </w:pPr>
      <w:bookmarkStart w:id="279" w:name="_Ref325722021"/>
      <w:r w:rsidRPr="00745EEB">
        <w:rPr>
          <w:rFonts w:cs="Arial"/>
          <w:szCs w:val="20"/>
        </w:rPr>
        <w:t>Consequential Loss Definition</w:t>
      </w:r>
      <w:bookmarkEnd w:id="279"/>
    </w:p>
    <w:p w14:paraId="0E30E1AC" w14:textId="77777777" w:rsidR="00D65ED7" w:rsidRPr="00745EEB" w:rsidRDefault="00D65ED7" w:rsidP="00B00159">
      <w:pPr>
        <w:pStyle w:val="Clause4"/>
        <w:numPr>
          <w:ilvl w:val="4"/>
          <w:numId w:val="21"/>
        </w:numPr>
        <w:ind w:hanging="425"/>
        <w:rPr>
          <w:rFonts w:cs="Arial"/>
          <w:sz w:val="20"/>
          <w:szCs w:val="20"/>
        </w:rPr>
      </w:pPr>
      <w:r w:rsidRPr="00745EEB">
        <w:rPr>
          <w:rFonts w:cs="Arial"/>
          <w:sz w:val="20"/>
          <w:szCs w:val="20"/>
        </w:rPr>
        <w:t xml:space="preserve">Subject to clause </w:t>
      </w:r>
      <w:r w:rsidR="005518DE" w:rsidRPr="00745EEB">
        <w:fldChar w:fldCharType="begin"/>
      </w:r>
      <w:r w:rsidR="005518DE" w:rsidRPr="00745EEB">
        <w:instrText xml:space="preserve"> REF _Ref325722021 \r \h  \* MERGEFORMAT </w:instrText>
      </w:r>
      <w:r w:rsidR="005518DE" w:rsidRPr="00745EEB">
        <w:fldChar w:fldCharType="separate"/>
      </w:r>
      <w:r w:rsidRPr="00745EEB">
        <w:rPr>
          <w:rFonts w:cs="Arial"/>
          <w:sz w:val="20"/>
          <w:szCs w:val="20"/>
        </w:rPr>
        <w:t>C 13.4</w:t>
      </w:r>
      <w:r w:rsidR="005518DE" w:rsidRPr="00745EEB">
        <w:fldChar w:fldCharType="end"/>
      </w:r>
      <w:r w:rsidR="005518DE" w:rsidRPr="00745EEB">
        <w:fldChar w:fldCharType="begin"/>
      </w:r>
      <w:r w:rsidR="005518DE" w:rsidRPr="00745EEB">
        <w:instrText xml:space="preserve"> REF _Ref325721980 \r \h  \* MERGEFORMAT </w:instrText>
      </w:r>
      <w:r w:rsidR="005518DE" w:rsidRPr="00745EEB">
        <w:fldChar w:fldCharType="separate"/>
      </w:r>
      <w:r w:rsidRPr="00745EEB">
        <w:rPr>
          <w:rFonts w:cs="Arial"/>
          <w:sz w:val="20"/>
          <w:szCs w:val="20"/>
        </w:rPr>
        <w:t>(b)</w:t>
      </w:r>
      <w:r w:rsidR="005518DE" w:rsidRPr="00745EEB">
        <w:fldChar w:fldCharType="end"/>
      </w:r>
      <w:r w:rsidRPr="00745EEB">
        <w:rPr>
          <w:rFonts w:cs="Arial"/>
          <w:sz w:val="20"/>
          <w:szCs w:val="20"/>
        </w:rPr>
        <w:t xml:space="preserve"> Consequential Loss: </w:t>
      </w:r>
    </w:p>
    <w:p w14:paraId="0E30E1AD" w14:textId="77777777" w:rsidR="00D65ED7" w:rsidRPr="00745EEB" w:rsidRDefault="00D65ED7" w:rsidP="00131704">
      <w:pPr>
        <w:pStyle w:val="CCLAUSE5"/>
        <w:rPr>
          <w:rFonts w:cs="Arial"/>
          <w:sz w:val="20"/>
          <w:szCs w:val="20"/>
        </w:rPr>
      </w:pPr>
      <w:r w:rsidRPr="00745EEB">
        <w:rPr>
          <w:rFonts w:cs="Arial"/>
          <w:sz w:val="20"/>
          <w:szCs w:val="20"/>
        </w:rPr>
        <w:t xml:space="preserve">means any loss, not arising naturally, that is according to the usual course of things, from the relevant breach act or omission, </w:t>
      </w:r>
      <w:proofErr w:type="gramStart"/>
      <w:r w:rsidRPr="00745EEB">
        <w:rPr>
          <w:rFonts w:cs="Arial"/>
          <w:sz w:val="20"/>
          <w:szCs w:val="20"/>
        </w:rPr>
        <w:t>whether or not</w:t>
      </w:r>
      <w:proofErr w:type="gramEnd"/>
      <w:r w:rsidRPr="00745EEB">
        <w:rPr>
          <w:rFonts w:cs="Arial"/>
          <w:sz w:val="20"/>
          <w:szCs w:val="20"/>
        </w:rPr>
        <w:t xml:space="preserve"> such loss may reasonably be supposed to have been in the contemplation of the parties, at the time they entered the Customer Contract, as the probable result of the relevant breach; and</w:t>
      </w:r>
    </w:p>
    <w:p w14:paraId="0E30E1AE" w14:textId="77777777" w:rsidR="00D65ED7" w:rsidRPr="00745EEB" w:rsidRDefault="00D65ED7" w:rsidP="00131704">
      <w:pPr>
        <w:pStyle w:val="CCLAUSE5"/>
        <w:rPr>
          <w:rFonts w:cs="Arial"/>
          <w:sz w:val="20"/>
          <w:szCs w:val="20"/>
        </w:rPr>
      </w:pPr>
      <w:r w:rsidRPr="00745EEB">
        <w:rPr>
          <w:rFonts w:cs="Arial"/>
          <w:sz w:val="20"/>
          <w:szCs w:val="20"/>
        </w:rPr>
        <w:t xml:space="preserve">includes loss of profit or loss of anticipated savings. </w:t>
      </w:r>
    </w:p>
    <w:p w14:paraId="0E30E1AF" w14:textId="77777777" w:rsidR="00D65ED7" w:rsidRPr="00745EEB" w:rsidRDefault="00D65ED7" w:rsidP="000A30E2">
      <w:pPr>
        <w:pStyle w:val="CCLAUSE4"/>
        <w:tabs>
          <w:tab w:val="clear" w:pos="1560"/>
          <w:tab w:val="num" w:pos="1418"/>
        </w:tabs>
        <w:rPr>
          <w:rFonts w:cs="Arial"/>
          <w:sz w:val="20"/>
          <w:szCs w:val="20"/>
        </w:rPr>
      </w:pPr>
      <w:bookmarkStart w:id="280" w:name="_Ref325721980"/>
      <w:r w:rsidRPr="00745EEB">
        <w:rPr>
          <w:rFonts w:cs="Arial"/>
          <w:sz w:val="20"/>
          <w:szCs w:val="20"/>
        </w:rPr>
        <w:t>Consequential Loss does not include:</w:t>
      </w:r>
      <w:bookmarkEnd w:id="280"/>
    </w:p>
    <w:p w14:paraId="0E30E1B0" w14:textId="77777777" w:rsidR="00D65ED7" w:rsidRPr="00745EEB" w:rsidRDefault="00D65ED7" w:rsidP="00131704">
      <w:pPr>
        <w:pStyle w:val="CCLAUSE5"/>
        <w:rPr>
          <w:rFonts w:cs="Arial"/>
          <w:sz w:val="20"/>
          <w:szCs w:val="20"/>
        </w:rPr>
      </w:pPr>
      <w:r w:rsidRPr="00745EEB">
        <w:rPr>
          <w:rFonts w:cs="Arial"/>
          <w:sz w:val="20"/>
          <w:szCs w:val="20"/>
        </w:rPr>
        <w:t xml:space="preserve">additional internal administrative and management costs and expenses; </w:t>
      </w:r>
    </w:p>
    <w:p w14:paraId="0E30E1B1" w14:textId="77777777" w:rsidR="00D65ED7" w:rsidRPr="00745EEB" w:rsidRDefault="00D65ED7" w:rsidP="00131704">
      <w:pPr>
        <w:pStyle w:val="CCLAUSE5"/>
        <w:rPr>
          <w:rFonts w:cs="Arial"/>
          <w:sz w:val="20"/>
          <w:szCs w:val="20"/>
        </w:rPr>
      </w:pPr>
      <w:r w:rsidRPr="00745EEB">
        <w:rPr>
          <w:rFonts w:cs="Arial"/>
          <w:sz w:val="20"/>
          <w:szCs w:val="20"/>
        </w:rPr>
        <w:lastRenderedPageBreak/>
        <w:t xml:space="preserve">expenditure or fees rendered unnecessary; </w:t>
      </w:r>
    </w:p>
    <w:p w14:paraId="0E30E1B2" w14:textId="77777777" w:rsidR="00D65ED7" w:rsidRPr="00745EEB" w:rsidRDefault="00D65ED7" w:rsidP="00131704">
      <w:pPr>
        <w:pStyle w:val="CCLAUSE5"/>
        <w:rPr>
          <w:rFonts w:cs="Arial"/>
          <w:sz w:val="20"/>
          <w:szCs w:val="20"/>
        </w:rPr>
      </w:pPr>
      <w:r w:rsidRPr="00745EEB">
        <w:rPr>
          <w:rFonts w:cs="Arial"/>
          <w:sz w:val="20"/>
          <w:szCs w:val="20"/>
        </w:rPr>
        <w:t xml:space="preserve">costs of procuring replacement Goods or Services; </w:t>
      </w:r>
    </w:p>
    <w:p w14:paraId="0E30E1B3" w14:textId="77777777" w:rsidR="00D65ED7" w:rsidRPr="00745EEB" w:rsidRDefault="00D65ED7" w:rsidP="00131704">
      <w:pPr>
        <w:pStyle w:val="CCLAUSE5"/>
        <w:rPr>
          <w:rFonts w:cs="Arial"/>
          <w:sz w:val="20"/>
          <w:szCs w:val="20"/>
        </w:rPr>
      </w:pPr>
      <w:r w:rsidRPr="00745EEB">
        <w:rPr>
          <w:rFonts w:cs="Arial"/>
          <w:sz w:val="20"/>
          <w:szCs w:val="20"/>
        </w:rPr>
        <w:t>cost of repairing Goods; and</w:t>
      </w:r>
    </w:p>
    <w:p w14:paraId="0E30E1B4" w14:textId="77777777" w:rsidR="00D65ED7" w:rsidRPr="00745EEB" w:rsidRDefault="00D65ED7" w:rsidP="00131704">
      <w:pPr>
        <w:pStyle w:val="CCLAUSE5"/>
        <w:rPr>
          <w:rFonts w:cs="Arial"/>
          <w:sz w:val="20"/>
          <w:szCs w:val="20"/>
        </w:rPr>
      </w:pPr>
      <w:r w:rsidRPr="00745EEB">
        <w:rPr>
          <w:rFonts w:cs="Arial"/>
          <w:sz w:val="20"/>
          <w:szCs w:val="20"/>
        </w:rPr>
        <w:t xml:space="preserve">legal fees on a full indemnity basis. </w:t>
      </w:r>
    </w:p>
    <w:p w14:paraId="0E30E1B5" w14:textId="77777777" w:rsidR="00D65ED7" w:rsidRPr="00745EEB" w:rsidRDefault="00D65ED7" w:rsidP="0038287B">
      <w:pPr>
        <w:pStyle w:val="CCLAUSE2"/>
        <w:rPr>
          <w:rFonts w:cs="Arial"/>
          <w:szCs w:val="20"/>
        </w:rPr>
      </w:pPr>
      <w:bookmarkStart w:id="281" w:name="_Ref331596897"/>
      <w:r w:rsidRPr="00745EEB">
        <w:rPr>
          <w:rFonts w:cs="Arial"/>
          <w:szCs w:val="20"/>
        </w:rPr>
        <w:t>Financial security</w:t>
      </w:r>
      <w:bookmarkEnd w:id="281"/>
    </w:p>
    <w:p w14:paraId="0E30E1B6" w14:textId="77777777" w:rsidR="00D65ED7" w:rsidRPr="00745EEB" w:rsidRDefault="00D65ED7" w:rsidP="00131704">
      <w:pPr>
        <w:pStyle w:val="CCLAUSENOFORMAT"/>
        <w:rPr>
          <w:sz w:val="20"/>
          <w:szCs w:val="20"/>
        </w:rPr>
      </w:pPr>
      <w:r w:rsidRPr="00745EEB">
        <w:rPr>
          <w:sz w:val="20"/>
          <w:szCs w:val="20"/>
        </w:rPr>
        <w:t xml:space="preserve">If specified in a Supply Schedule, the Supplier must provide the financial security in the amount and form specified in that Supply Schedule.  The relevant Customer will hold the financial security as security for the due and proper performance of all the obligations of the Supplier under the Customer Contract, and the relevant Supply Schedule will set out the terms that will apply to the use and application of the financial security.  </w:t>
      </w:r>
    </w:p>
    <w:p w14:paraId="0E30E1B7" w14:textId="77777777" w:rsidR="00D65ED7" w:rsidRPr="00745EEB" w:rsidRDefault="00D65ED7" w:rsidP="0038287B">
      <w:pPr>
        <w:pStyle w:val="CCLAUSE2"/>
        <w:rPr>
          <w:rFonts w:cs="Arial"/>
          <w:szCs w:val="20"/>
        </w:rPr>
      </w:pPr>
      <w:r w:rsidRPr="00745EEB">
        <w:rPr>
          <w:rFonts w:cs="Arial"/>
          <w:szCs w:val="20"/>
        </w:rPr>
        <w:t>Supplier Indemnity</w:t>
      </w:r>
    </w:p>
    <w:p w14:paraId="0E30E1B8" w14:textId="77777777" w:rsidR="00D65ED7" w:rsidRPr="00745EEB" w:rsidRDefault="00D65ED7" w:rsidP="00131704">
      <w:pPr>
        <w:pStyle w:val="CCLAUSENOFORMAT"/>
        <w:rPr>
          <w:sz w:val="20"/>
          <w:szCs w:val="20"/>
        </w:rPr>
      </w:pPr>
      <w:r w:rsidRPr="00745EEB">
        <w:rPr>
          <w:sz w:val="20"/>
          <w:szCs w:val="20"/>
        </w:rPr>
        <w:t xml:space="preserve">The Supplier must indemnify the Customer against any loss which any of them pays suffers or incurs </w:t>
      </w:r>
    </w:p>
    <w:p w14:paraId="0E30E1B9" w14:textId="77777777" w:rsidR="00D65ED7" w:rsidRPr="00745EEB" w:rsidRDefault="00D65ED7" w:rsidP="00131704">
      <w:pPr>
        <w:pStyle w:val="CCLAUSE4"/>
        <w:rPr>
          <w:rFonts w:cs="Arial"/>
          <w:sz w:val="20"/>
          <w:szCs w:val="20"/>
        </w:rPr>
      </w:pPr>
      <w:r w:rsidRPr="00745EEB">
        <w:rPr>
          <w:rFonts w:cs="Arial"/>
          <w:sz w:val="20"/>
          <w:szCs w:val="20"/>
        </w:rPr>
        <w:t xml:space="preserve">which arises out of or in connection with the Supplier's breach of privacy obligations under </w:t>
      </w:r>
      <w:r w:rsidR="008A5F94" w:rsidRPr="00745EEB">
        <w:fldChar w:fldCharType="begin"/>
      </w:r>
      <w:r w:rsidR="008A5F94" w:rsidRPr="00745EEB">
        <w:rPr>
          <w:rFonts w:cs="Arial"/>
          <w:sz w:val="20"/>
          <w:szCs w:val="20"/>
        </w:rPr>
        <w:instrText xml:space="preserve"> REF _Ref342310527 \r \h </w:instrText>
      </w:r>
      <w:r w:rsidR="008A5F94" w:rsidRPr="00745EEB">
        <w:fldChar w:fldCharType="separate"/>
      </w:r>
      <w:r w:rsidR="008A5F94" w:rsidRPr="00745EEB">
        <w:rPr>
          <w:rFonts w:cs="Arial"/>
          <w:sz w:val="20"/>
          <w:szCs w:val="20"/>
        </w:rPr>
        <w:t>C 17.1.9</w:t>
      </w:r>
      <w:r w:rsidR="008A5F94" w:rsidRPr="00745EEB">
        <w:fldChar w:fldCharType="end"/>
      </w:r>
      <w:r w:rsidRPr="00745EEB">
        <w:rPr>
          <w:rFonts w:cs="Arial"/>
          <w:sz w:val="20"/>
          <w:szCs w:val="20"/>
        </w:rPr>
        <w:t>; and</w:t>
      </w:r>
    </w:p>
    <w:p w14:paraId="0E30E1BA" w14:textId="77777777" w:rsidR="00D65ED7" w:rsidRPr="00745EEB" w:rsidRDefault="00D65ED7" w:rsidP="00131704">
      <w:pPr>
        <w:pStyle w:val="CCLAUSE4"/>
        <w:rPr>
          <w:rFonts w:cs="Arial"/>
          <w:sz w:val="20"/>
          <w:szCs w:val="20"/>
        </w:rPr>
      </w:pPr>
      <w:proofErr w:type="gramStart"/>
      <w:r w:rsidRPr="00745EEB">
        <w:rPr>
          <w:rFonts w:cs="Arial"/>
          <w:sz w:val="20"/>
          <w:szCs w:val="20"/>
        </w:rPr>
        <w:t>as a result of</w:t>
      </w:r>
      <w:proofErr w:type="gramEnd"/>
      <w:r w:rsidRPr="00745EEB">
        <w:rPr>
          <w:rFonts w:cs="Arial"/>
          <w:sz w:val="20"/>
          <w:szCs w:val="20"/>
        </w:rPr>
        <w:t xml:space="preserve"> a claim against the Customer made by a third party arising out of or in connection with a malicious or negligent act or omission of the Supplier, its agents or </w:t>
      </w:r>
      <w:proofErr w:type="spellStart"/>
      <w:r w:rsidRPr="00745EEB">
        <w:rPr>
          <w:rFonts w:cs="Arial"/>
          <w:sz w:val="20"/>
          <w:szCs w:val="20"/>
        </w:rPr>
        <w:t>sub contractors</w:t>
      </w:r>
      <w:proofErr w:type="spellEnd"/>
      <w:r w:rsidRPr="00745EEB">
        <w:rPr>
          <w:rFonts w:cs="Arial"/>
          <w:sz w:val="20"/>
          <w:szCs w:val="20"/>
        </w:rPr>
        <w:t xml:space="preserve"> in the performance of the Supplier's obligations under the Customer Contract.</w:t>
      </w:r>
    </w:p>
    <w:p w14:paraId="0E30E1BB" w14:textId="77777777" w:rsidR="00D65ED7" w:rsidRPr="00745EEB" w:rsidRDefault="00D65ED7" w:rsidP="000E5941">
      <w:pPr>
        <w:pStyle w:val="CCLAUSE1"/>
        <w:rPr>
          <w:rFonts w:cs="Arial"/>
          <w:szCs w:val="24"/>
        </w:rPr>
      </w:pPr>
      <w:bookmarkStart w:id="282" w:name="_Toc331597159"/>
      <w:bookmarkStart w:id="283" w:name="_Toc340230537"/>
      <w:bookmarkStart w:id="284" w:name="_Toc365973994"/>
      <w:bookmarkStart w:id="285" w:name="_Ref325721192"/>
      <w:bookmarkStart w:id="286" w:name="_Toc325533575"/>
      <w:r w:rsidRPr="00745EEB">
        <w:rPr>
          <w:rFonts w:cs="Arial"/>
          <w:szCs w:val="24"/>
        </w:rPr>
        <w:t>Force Majeure</w:t>
      </w:r>
      <w:bookmarkEnd w:id="282"/>
      <w:bookmarkEnd w:id="283"/>
      <w:bookmarkEnd w:id="284"/>
    </w:p>
    <w:p w14:paraId="0E30E1BC" w14:textId="77777777" w:rsidR="00D65ED7" w:rsidRPr="00745EEB" w:rsidRDefault="00D65ED7" w:rsidP="0038287B">
      <w:pPr>
        <w:pStyle w:val="CCLAUSE2"/>
        <w:rPr>
          <w:rFonts w:cs="Arial"/>
          <w:szCs w:val="20"/>
        </w:rPr>
      </w:pPr>
      <w:r w:rsidRPr="00745EEB">
        <w:rPr>
          <w:rFonts w:cs="Arial"/>
          <w:szCs w:val="20"/>
        </w:rPr>
        <w:t>Notice of a Force Majeure Event</w:t>
      </w:r>
    </w:p>
    <w:p w14:paraId="0E30E1BD" w14:textId="77777777" w:rsidR="00D65ED7" w:rsidRPr="00745EEB" w:rsidRDefault="00D65ED7" w:rsidP="00131704">
      <w:pPr>
        <w:pStyle w:val="CCLAUSENOFORMAT"/>
        <w:rPr>
          <w:sz w:val="20"/>
          <w:szCs w:val="20"/>
        </w:rPr>
      </w:pPr>
      <w:r w:rsidRPr="00745EEB">
        <w:rPr>
          <w:sz w:val="20"/>
          <w:szCs w:val="20"/>
        </w:rPr>
        <w:t>A party does not breach the Customer Contract and is not liable to the other party for a delay or failure to perform an obligation to the extent it results from a Force Majeure Event provided that the party affected by the Force Majeure Event gives the other party a written notice which:</w:t>
      </w:r>
    </w:p>
    <w:p w14:paraId="0E30E1BE" w14:textId="77777777" w:rsidR="00D65ED7" w:rsidRPr="00745EEB" w:rsidRDefault="00D65ED7" w:rsidP="00131704">
      <w:pPr>
        <w:pStyle w:val="CCLAUSE4"/>
        <w:rPr>
          <w:rFonts w:cs="Arial"/>
          <w:sz w:val="20"/>
          <w:szCs w:val="20"/>
        </w:rPr>
      </w:pPr>
      <w:r w:rsidRPr="00745EEB">
        <w:rPr>
          <w:rFonts w:cs="Arial"/>
          <w:sz w:val="20"/>
          <w:szCs w:val="20"/>
        </w:rPr>
        <w:t xml:space="preserve">sets out details of the Force Majeure Event; </w:t>
      </w:r>
    </w:p>
    <w:p w14:paraId="0E30E1BF" w14:textId="77777777" w:rsidR="00D65ED7" w:rsidRPr="00745EEB" w:rsidRDefault="00D65ED7" w:rsidP="00131704">
      <w:pPr>
        <w:pStyle w:val="CCLAUSE4"/>
        <w:rPr>
          <w:rFonts w:cs="Arial"/>
          <w:sz w:val="20"/>
          <w:szCs w:val="20"/>
        </w:rPr>
      </w:pPr>
      <w:r w:rsidRPr="00745EEB">
        <w:rPr>
          <w:rFonts w:cs="Arial"/>
          <w:sz w:val="20"/>
          <w:szCs w:val="20"/>
        </w:rPr>
        <w:t xml:space="preserve">identifies the nature and extent of the obligations affected by the Force Majeure Event; </w:t>
      </w:r>
    </w:p>
    <w:p w14:paraId="0E30E1C0" w14:textId="77777777" w:rsidR="00D65ED7" w:rsidRPr="00745EEB" w:rsidRDefault="00D65ED7" w:rsidP="00131704">
      <w:pPr>
        <w:pStyle w:val="CCLAUSE4"/>
        <w:rPr>
          <w:rFonts w:cs="Arial"/>
          <w:sz w:val="20"/>
          <w:szCs w:val="20"/>
        </w:rPr>
      </w:pPr>
      <w:r w:rsidRPr="00745EEB">
        <w:rPr>
          <w:rFonts w:cs="Arial"/>
          <w:sz w:val="20"/>
          <w:szCs w:val="20"/>
        </w:rPr>
        <w:t xml:space="preserve">advises the </w:t>
      </w:r>
      <w:proofErr w:type="gramStart"/>
      <w:r w:rsidRPr="00745EEB">
        <w:rPr>
          <w:rFonts w:cs="Arial"/>
          <w:sz w:val="20"/>
          <w:szCs w:val="20"/>
        </w:rPr>
        <w:t>period of time</w:t>
      </w:r>
      <w:proofErr w:type="gramEnd"/>
      <w:r w:rsidRPr="00745EEB">
        <w:rPr>
          <w:rFonts w:cs="Arial"/>
          <w:sz w:val="20"/>
          <w:szCs w:val="20"/>
        </w:rPr>
        <w:t xml:space="preserve"> during which the affected party estimates that it will not be able to perform or will be delayed in performing its obligations; and </w:t>
      </w:r>
    </w:p>
    <w:p w14:paraId="0E30E1C1" w14:textId="77777777" w:rsidR="00D65ED7" w:rsidRPr="00745EEB" w:rsidRDefault="00D65ED7" w:rsidP="00131704">
      <w:pPr>
        <w:pStyle w:val="CCLAUSE4"/>
        <w:rPr>
          <w:rFonts w:cs="Arial"/>
          <w:sz w:val="20"/>
          <w:szCs w:val="20"/>
        </w:rPr>
      </w:pPr>
      <w:r w:rsidRPr="00745EEB">
        <w:rPr>
          <w:rFonts w:cs="Arial"/>
          <w:sz w:val="20"/>
          <w:szCs w:val="20"/>
        </w:rPr>
        <w:t xml:space="preserve">provides details of the action that it has taken or proposes to take to remedy the situation. </w:t>
      </w:r>
    </w:p>
    <w:p w14:paraId="0E30E1C2" w14:textId="77777777" w:rsidR="00D65ED7" w:rsidRPr="00745EEB" w:rsidRDefault="00D65ED7" w:rsidP="0038287B">
      <w:pPr>
        <w:pStyle w:val="CCLAUSE2"/>
        <w:rPr>
          <w:rFonts w:cs="Arial"/>
          <w:szCs w:val="20"/>
        </w:rPr>
      </w:pPr>
      <w:r w:rsidRPr="00745EEB">
        <w:rPr>
          <w:rFonts w:cs="Arial"/>
          <w:szCs w:val="20"/>
        </w:rPr>
        <w:t>Obligations of affected party</w:t>
      </w:r>
    </w:p>
    <w:p w14:paraId="0E30E1C3" w14:textId="77777777" w:rsidR="00D65ED7" w:rsidRPr="00745EEB" w:rsidRDefault="00D65ED7" w:rsidP="00131704">
      <w:pPr>
        <w:pStyle w:val="CCLAUSENOFORMAT"/>
        <w:rPr>
          <w:sz w:val="20"/>
          <w:szCs w:val="20"/>
        </w:rPr>
      </w:pPr>
      <w:r w:rsidRPr="00745EEB">
        <w:rPr>
          <w:sz w:val="20"/>
          <w:szCs w:val="20"/>
        </w:rPr>
        <w:t>A party affected by a Force Majeure Event must:</w:t>
      </w:r>
    </w:p>
    <w:p w14:paraId="0E30E1C4" w14:textId="77777777" w:rsidR="00D65ED7" w:rsidRPr="00745EEB" w:rsidRDefault="00D65ED7" w:rsidP="00131704">
      <w:pPr>
        <w:pStyle w:val="CCLAUSE4"/>
        <w:rPr>
          <w:rFonts w:cs="Arial"/>
          <w:sz w:val="20"/>
          <w:szCs w:val="20"/>
        </w:rPr>
      </w:pPr>
      <w:r w:rsidRPr="00745EEB">
        <w:rPr>
          <w:rFonts w:cs="Arial"/>
          <w:sz w:val="20"/>
          <w:szCs w:val="20"/>
        </w:rPr>
        <w:t>take all reasonable steps to avoid, remove or limit the effects of the Force Majeure Event on its performance of the suspended obligations as quickly as possible; and</w:t>
      </w:r>
    </w:p>
    <w:p w14:paraId="0E30E1C5" w14:textId="77777777" w:rsidR="00D65ED7" w:rsidRPr="00745EEB" w:rsidRDefault="00D65ED7" w:rsidP="00131704">
      <w:pPr>
        <w:pStyle w:val="CCLAUSE4"/>
        <w:rPr>
          <w:rFonts w:cs="Arial"/>
          <w:sz w:val="20"/>
          <w:szCs w:val="20"/>
        </w:rPr>
      </w:pPr>
      <w:r w:rsidRPr="00745EEB">
        <w:rPr>
          <w:rFonts w:cs="Arial"/>
          <w:sz w:val="20"/>
          <w:szCs w:val="20"/>
        </w:rPr>
        <w:t>promptly re-commence performing the suspended obligations as soon as reasonably possible and notify the other party when this occurs.</w:t>
      </w:r>
    </w:p>
    <w:p w14:paraId="0E30E1C6" w14:textId="77777777" w:rsidR="00D65ED7" w:rsidRPr="00745EEB" w:rsidRDefault="00D65ED7" w:rsidP="000E5941">
      <w:pPr>
        <w:pStyle w:val="CCLAUSE1"/>
        <w:rPr>
          <w:rFonts w:cs="Arial"/>
          <w:szCs w:val="24"/>
        </w:rPr>
      </w:pPr>
      <w:bookmarkStart w:id="287" w:name="_Toc331597160"/>
      <w:bookmarkStart w:id="288" w:name="_Ref331519302"/>
      <w:bookmarkStart w:id="289" w:name="_Toc340230538"/>
      <w:bookmarkStart w:id="290" w:name="_Toc365973995"/>
      <w:r w:rsidRPr="00745EEB">
        <w:rPr>
          <w:rFonts w:cs="Arial"/>
          <w:szCs w:val="24"/>
        </w:rPr>
        <w:t>Termination</w:t>
      </w:r>
      <w:bookmarkEnd w:id="285"/>
      <w:bookmarkEnd w:id="286"/>
      <w:bookmarkEnd w:id="287"/>
      <w:bookmarkEnd w:id="288"/>
      <w:bookmarkEnd w:id="289"/>
      <w:bookmarkEnd w:id="290"/>
    </w:p>
    <w:p w14:paraId="0E30E1C7" w14:textId="77777777" w:rsidR="00D65ED7" w:rsidRPr="00745EEB" w:rsidRDefault="00D65ED7" w:rsidP="0038287B">
      <w:pPr>
        <w:pStyle w:val="CCLAUSE2"/>
        <w:rPr>
          <w:rFonts w:cs="Arial"/>
          <w:szCs w:val="20"/>
        </w:rPr>
      </w:pPr>
      <w:r w:rsidRPr="00745EEB">
        <w:rPr>
          <w:rFonts w:cs="Arial"/>
          <w:szCs w:val="20"/>
        </w:rPr>
        <w:t>Termination for cause</w:t>
      </w:r>
    </w:p>
    <w:p w14:paraId="0E30E1C8" w14:textId="77777777" w:rsidR="00D65ED7" w:rsidRPr="00745EEB" w:rsidRDefault="00D65ED7" w:rsidP="00131704">
      <w:pPr>
        <w:pStyle w:val="CCLAUSENOFORMAT"/>
        <w:rPr>
          <w:sz w:val="20"/>
          <w:szCs w:val="20"/>
        </w:rPr>
      </w:pPr>
      <w:r w:rsidRPr="00745EEB">
        <w:rPr>
          <w:sz w:val="20"/>
          <w:szCs w:val="20"/>
        </w:rPr>
        <w:t>The Customer may terminate the Customer Contract in full or in part immediately on notice to the Supplier if:</w:t>
      </w:r>
    </w:p>
    <w:p w14:paraId="0E30E1C9" w14:textId="77777777" w:rsidR="00D65ED7" w:rsidRPr="00745EEB" w:rsidRDefault="00D65ED7" w:rsidP="00131704">
      <w:pPr>
        <w:pStyle w:val="CCLAUSE4"/>
        <w:rPr>
          <w:rFonts w:cs="Arial"/>
          <w:sz w:val="20"/>
          <w:szCs w:val="20"/>
        </w:rPr>
      </w:pPr>
      <w:r w:rsidRPr="00745EEB">
        <w:rPr>
          <w:rFonts w:cs="Arial"/>
          <w:sz w:val="20"/>
          <w:szCs w:val="20"/>
        </w:rPr>
        <w:t>the Supplier breaches that Customer Contract and:</w:t>
      </w:r>
    </w:p>
    <w:p w14:paraId="0E30E1CA" w14:textId="77777777" w:rsidR="00D65ED7" w:rsidRPr="00745EEB" w:rsidRDefault="00D65ED7" w:rsidP="000A30E2">
      <w:pPr>
        <w:pStyle w:val="Clause5"/>
        <w:ind w:hanging="425"/>
        <w:rPr>
          <w:rFonts w:cs="Arial"/>
          <w:sz w:val="20"/>
          <w:szCs w:val="20"/>
        </w:rPr>
      </w:pPr>
      <w:r w:rsidRPr="00745EEB">
        <w:rPr>
          <w:rFonts w:cs="Arial"/>
          <w:sz w:val="20"/>
          <w:szCs w:val="20"/>
        </w:rPr>
        <w:t>the breach is not capable of remedy; or</w:t>
      </w:r>
    </w:p>
    <w:p w14:paraId="0E30E1CB" w14:textId="77777777" w:rsidR="00D65ED7" w:rsidRPr="00745EEB" w:rsidRDefault="00D65ED7" w:rsidP="000A30E2">
      <w:pPr>
        <w:pStyle w:val="Clause5"/>
        <w:ind w:hanging="425"/>
        <w:rPr>
          <w:rFonts w:cs="Arial"/>
          <w:sz w:val="20"/>
          <w:szCs w:val="20"/>
        </w:rPr>
      </w:pPr>
      <w:r w:rsidRPr="00745EEB">
        <w:rPr>
          <w:rFonts w:cs="Arial"/>
          <w:sz w:val="20"/>
          <w:szCs w:val="20"/>
        </w:rPr>
        <w:t xml:space="preserve">the breach is capable of remedy and the Supplier fails to remedy the breach within 10 Business Days, or such longer time as the Customer states, of receiving notice from the Customer requiring the breach to be remedied; </w:t>
      </w:r>
    </w:p>
    <w:p w14:paraId="0E30E1CC" w14:textId="77777777" w:rsidR="00D65ED7" w:rsidRPr="00745EEB" w:rsidRDefault="00D65ED7" w:rsidP="00131704">
      <w:pPr>
        <w:pStyle w:val="CCLAUSE4"/>
        <w:rPr>
          <w:rFonts w:cs="Arial"/>
          <w:sz w:val="20"/>
          <w:szCs w:val="20"/>
        </w:rPr>
      </w:pPr>
      <w:r w:rsidRPr="00745EEB">
        <w:rPr>
          <w:rFonts w:cs="Arial"/>
          <w:sz w:val="20"/>
          <w:szCs w:val="20"/>
        </w:rPr>
        <w:lastRenderedPageBreak/>
        <w:t>the Supplier becomes Insolvent;</w:t>
      </w:r>
    </w:p>
    <w:p w14:paraId="0E30E1CD" w14:textId="77777777" w:rsidR="00D65ED7" w:rsidRPr="00745EEB" w:rsidRDefault="00D65ED7" w:rsidP="00131704">
      <w:pPr>
        <w:pStyle w:val="CCLAUSE4"/>
        <w:rPr>
          <w:rFonts w:cs="Arial"/>
          <w:sz w:val="20"/>
          <w:szCs w:val="20"/>
        </w:rPr>
      </w:pPr>
      <w:r w:rsidRPr="00745EEB">
        <w:rPr>
          <w:rFonts w:cs="Arial"/>
          <w:sz w:val="20"/>
          <w:szCs w:val="20"/>
        </w:rPr>
        <w:t>the Supplier assigns or purports to assign its rights otherwise than as permitted by that Customer Contract; or</w:t>
      </w:r>
    </w:p>
    <w:p w14:paraId="0E30E1CE" w14:textId="77777777" w:rsidR="00D65ED7" w:rsidRPr="00745EEB" w:rsidRDefault="00D65ED7" w:rsidP="00131704">
      <w:pPr>
        <w:pStyle w:val="CCLAUSE4"/>
        <w:rPr>
          <w:rFonts w:cs="Arial"/>
          <w:sz w:val="20"/>
          <w:szCs w:val="20"/>
        </w:rPr>
      </w:pPr>
      <w:r w:rsidRPr="00745EEB">
        <w:rPr>
          <w:rFonts w:cs="Arial"/>
          <w:sz w:val="20"/>
          <w:szCs w:val="20"/>
        </w:rPr>
        <w:t>the Supplier undergoes a Change of Control.</w:t>
      </w:r>
    </w:p>
    <w:p w14:paraId="0E30E1CF" w14:textId="77777777" w:rsidR="00D65ED7" w:rsidRPr="00745EEB" w:rsidRDefault="00D65ED7" w:rsidP="0038287B">
      <w:pPr>
        <w:pStyle w:val="CCLAUSE2"/>
        <w:rPr>
          <w:rFonts w:cs="Arial"/>
          <w:szCs w:val="20"/>
        </w:rPr>
      </w:pPr>
      <w:bookmarkStart w:id="291" w:name="_Ref325964226"/>
      <w:r w:rsidRPr="00745EEB">
        <w:rPr>
          <w:rFonts w:cs="Arial"/>
          <w:szCs w:val="20"/>
        </w:rPr>
        <w:t>Termination on notice</w:t>
      </w:r>
      <w:bookmarkEnd w:id="291"/>
    </w:p>
    <w:p w14:paraId="0E30E1D0" w14:textId="77777777" w:rsidR="00D65ED7" w:rsidRPr="00745EEB" w:rsidRDefault="00D65ED7" w:rsidP="00131704">
      <w:pPr>
        <w:pStyle w:val="CCLAUSENOFORMAT"/>
        <w:rPr>
          <w:sz w:val="20"/>
          <w:szCs w:val="20"/>
        </w:rPr>
      </w:pPr>
      <w:r w:rsidRPr="00745EEB">
        <w:rPr>
          <w:sz w:val="20"/>
          <w:szCs w:val="20"/>
        </w:rPr>
        <w:t>The Customer may terminate the Customer Contract in full or in part by giving not less than 60 days’ written notice to the Supplier.</w:t>
      </w:r>
    </w:p>
    <w:p w14:paraId="0E30E1D1" w14:textId="77777777" w:rsidR="00D65ED7" w:rsidRPr="00745EEB" w:rsidRDefault="00D65ED7" w:rsidP="0038287B">
      <w:pPr>
        <w:pStyle w:val="CCLAUSE2"/>
        <w:rPr>
          <w:rFonts w:cs="Arial"/>
          <w:szCs w:val="20"/>
        </w:rPr>
      </w:pPr>
      <w:bookmarkStart w:id="292" w:name="_Ref325722192"/>
      <w:r w:rsidRPr="00745EEB">
        <w:rPr>
          <w:rFonts w:cs="Arial"/>
          <w:szCs w:val="20"/>
        </w:rPr>
        <w:t>Force Majeure</w:t>
      </w:r>
    </w:p>
    <w:p w14:paraId="0E30E1D2" w14:textId="77777777" w:rsidR="00D65ED7" w:rsidRPr="00745EEB" w:rsidRDefault="00D65ED7" w:rsidP="00131704">
      <w:pPr>
        <w:pStyle w:val="CCLAUSENOFORMAT"/>
        <w:rPr>
          <w:sz w:val="20"/>
          <w:szCs w:val="20"/>
        </w:rPr>
      </w:pPr>
      <w:r w:rsidRPr="00745EEB">
        <w:rPr>
          <w:sz w:val="20"/>
          <w:szCs w:val="20"/>
        </w:rPr>
        <w:t>If:</w:t>
      </w:r>
    </w:p>
    <w:p w14:paraId="0E30E1D3" w14:textId="77777777" w:rsidR="00D65ED7" w:rsidRPr="00745EEB" w:rsidRDefault="00D65ED7" w:rsidP="00131704">
      <w:pPr>
        <w:pStyle w:val="CCLAUSE4"/>
        <w:rPr>
          <w:rFonts w:cs="Arial"/>
          <w:sz w:val="20"/>
          <w:szCs w:val="20"/>
        </w:rPr>
      </w:pPr>
      <w:r w:rsidRPr="00745EEB">
        <w:rPr>
          <w:rFonts w:cs="Arial"/>
          <w:sz w:val="20"/>
          <w:szCs w:val="20"/>
        </w:rPr>
        <w:t xml:space="preserve">a delay or failure to perform a party's obligations due to a Force Majeure Event exceeds 20 Business Days; or </w:t>
      </w:r>
    </w:p>
    <w:p w14:paraId="0E30E1D4" w14:textId="77777777" w:rsidR="00D65ED7" w:rsidRPr="00745EEB" w:rsidRDefault="00D65ED7" w:rsidP="00131704">
      <w:pPr>
        <w:pStyle w:val="CCLAUSE4"/>
        <w:rPr>
          <w:rFonts w:cs="Arial"/>
          <w:sz w:val="20"/>
          <w:szCs w:val="20"/>
        </w:rPr>
      </w:pPr>
      <w:r w:rsidRPr="00745EEB">
        <w:rPr>
          <w:rFonts w:cs="Arial"/>
          <w:sz w:val="20"/>
          <w:szCs w:val="20"/>
        </w:rPr>
        <w:t xml:space="preserve">if the Customer (in relation to the Customer Contract) reasonably considers the Force Majeure Event will not cease within that period, </w:t>
      </w:r>
    </w:p>
    <w:p w14:paraId="0E30E1D5" w14:textId="77777777" w:rsidR="00D65ED7" w:rsidRPr="00745EEB" w:rsidRDefault="00D65ED7" w:rsidP="00131704">
      <w:pPr>
        <w:pStyle w:val="CCLAUSENOFORMAT"/>
        <w:rPr>
          <w:sz w:val="20"/>
          <w:szCs w:val="20"/>
        </w:rPr>
      </w:pPr>
      <w:r w:rsidRPr="00745EEB">
        <w:rPr>
          <w:sz w:val="20"/>
          <w:szCs w:val="20"/>
        </w:rPr>
        <w:t>then the relevant Customer may immediately terminate the Customer Contract on notice to the Supplier.</w:t>
      </w:r>
    </w:p>
    <w:p w14:paraId="0E30E1D6" w14:textId="77777777" w:rsidR="00D65ED7" w:rsidRPr="00745EEB" w:rsidRDefault="00D65ED7" w:rsidP="0038287B">
      <w:pPr>
        <w:pStyle w:val="CCLAUSE2"/>
        <w:rPr>
          <w:rFonts w:cs="Arial"/>
          <w:szCs w:val="20"/>
        </w:rPr>
      </w:pPr>
      <w:bookmarkStart w:id="293" w:name="_Ref331421576"/>
      <w:r w:rsidRPr="00745EEB">
        <w:rPr>
          <w:rFonts w:cs="Arial"/>
          <w:szCs w:val="20"/>
        </w:rPr>
        <w:t>Termination of the Customer Contract by Supplier for cause</w:t>
      </w:r>
      <w:bookmarkEnd w:id="292"/>
      <w:bookmarkEnd w:id="293"/>
    </w:p>
    <w:p w14:paraId="0E30E1D7" w14:textId="77777777" w:rsidR="00D65ED7" w:rsidRPr="00745EEB" w:rsidRDefault="00D65ED7" w:rsidP="000F0FD8">
      <w:pPr>
        <w:pStyle w:val="ClauseNoFormat"/>
        <w:rPr>
          <w:sz w:val="20"/>
          <w:szCs w:val="20"/>
        </w:rPr>
      </w:pPr>
      <w:r w:rsidRPr="00745EEB">
        <w:rPr>
          <w:sz w:val="20"/>
          <w:szCs w:val="20"/>
        </w:rPr>
        <w:t xml:space="preserve">The Supplier may only terminate the Customer Contract if the Customer has failed to pay an amount due to the Supplier under that Customer Contract which is not the subject of a bona fide dispute within 40 Business Days of receiving a correct notice claiming that the amount is overdue and stating that the Supplier proposes to exercise its rights under this clause </w:t>
      </w:r>
      <w:r w:rsidR="005518DE" w:rsidRPr="00745EEB">
        <w:fldChar w:fldCharType="begin"/>
      </w:r>
      <w:r w:rsidR="005518DE" w:rsidRPr="00745EEB">
        <w:instrText xml:space="preserve"> REF _Ref331421576 \r \h  \* MERGEFORMAT </w:instrText>
      </w:r>
      <w:r w:rsidR="005518DE" w:rsidRPr="00745EEB">
        <w:fldChar w:fldCharType="separate"/>
      </w:r>
      <w:r w:rsidRPr="00745EEB">
        <w:rPr>
          <w:sz w:val="20"/>
          <w:szCs w:val="20"/>
        </w:rPr>
        <w:t>C 15.4</w:t>
      </w:r>
      <w:r w:rsidR="005518DE" w:rsidRPr="00745EEB">
        <w:fldChar w:fldCharType="end"/>
      </w:r>
      <w:r w:rsidRPr="00745EEB">
        <w:rPr>
          <w:sz w:val="20"/>
          <w:szCs w:val="20"/>
        </w:rPr>
        <w:t xml:space="preserve"> (</w:t>
      </w:r>
      <w:r w:rsidR="005518DE" w:rsidRPr="00745EEB">
        <w:fldChar w:fldCharType="begin"/>
      </w:r>
      <w:r w:rsidR="005518DE" w:rsidRPr="00745EEB">
        <w:instrText xml:space="preserve"> REF _Ref331421576 \h  \* MERGEFORMAT </w:instrText>
      </w:r>
      <w:r w:rsidR="005518DE" w:rsidRPr="00745EEB">
        <w:fldChar w:fldCharType="separate"/>
      </w:r>
      <w:r w:rsidRPr="00745EEB">
        <w:rPr>
          <w:sz w:val="20"/>
          <w:szCs w:val="20"/>
        </w:rPr>
        <w:t>Termination of the Customer Contract by Supplier for cause</w:t>
      </w:r>
      <w:r w:rsidR="005518DE" w:rsidRPr="00745EEB">
        <w:fldChar w:fldCharType="end"/>
      </w:r>
      <w:r w:rsidRPr="00745EEB">
        <w:rPr>
          <w:sz w:val="20"/>
          <w:szCs w:val="20"/>
        </w:rPr>
        <w:t>) if payment is not made.</w:t>
      </w:r>
    </w:p>
    <w:p w14:paraId="0E30E1D8" w14:textId="77777777" w:rsidR="00D65ED7" w:rsidRPr="00745EEB" w:rsidRDefault="00D65ED7" w:rsidP="000E5941">
      <w:pPr>
        <w:pStyle w:val="CCLAUSE1"/>
        <w:rPr>
          <w:rFonts w:cs="Arial"/>
          <w:szCs w:val="24"/>
        </w:rPr>
      </w:pPr>
      <w:bookmarkStart w:id="294" w:name="_Toc331597161"/>
      <w:bookmarkStart w:id="295" w:name="_Ref331519289"/>
      <w:bookmarkStart w:id="296" w:name="_Toc325533576"/>
      <w:bookmarkStart w:id="297" w:name="_Toc340230539"/>
      <w:bookmarkStart w:id="298" w:name="_Toc365973996"/>
      <w:r w:rsidRPr="00745EEB">
        <w:rPr>
          <w:rFonts w:cs="Arial"/>
          <w:szCs w:val="24"/>
        </w:rPr>
        <w:t>Events following termination or expiry</w:t>
      </w:r>
      <w:bookmarkEnd w:id="294"/>
      <w:bookmarkEnd w:id="295"/>
      <w:bookmarkEnd w:id="296"/>
      <w:bookmarkEnd w:id="297"/>
      <w:bookmarkEnd w:id="298"/>
    </w:p>
    <w:p w14:paraId="0E30E1D9" w14:textId="77777777" w:rsidR="00D65ED7" w:rsidRPr="00745EEB" w:rsidRDefault="00D65ED7" w:rsidP="0038287B">
      <w:pPr>
        <w:pStyle w:val="CCLAUSE2"/>
        <w:rPr>
          <w:rFonts w:cs="Arial"/>
          <w:szCs w:val="20"/>
        </w:rPr>
      </w:pPr>
      <w:r w:rsidRPr="00745EEB">
        <w:rPr>
          <w:rFonts w:cs="Arial"/>
          <w:szCs w:val="20"/>
        </w:rPr>
        <w:t>Obligations on termination of a Customer Contract</w:t>
      </w:r>
    </w:p>
    <w:p w14:paraId="0E30E1DA" w14:textId="77777777" w:rsidR="00D65ED7" w:rsidRPr="00745EEB" w:rsidRDefault="00D65ED7" w:rsidP="00131704">
      <w:pPr>
        <w:pStyle w:val="CCLAUSENOFORMAT"/>
        <w:rPr>
          <w:sz w:val="20"/>
          <w:szCs w:val="20"/>
        </w:rPr>
      </w:pPr>
      <w:r w:rsidRPr="00745EEB">
        <w:rPr>
          <w:sz w:val="20"/>
          <w:szCs w:val="20"/>
        </w:rPr>
        <w:t>On termination of the Customer Contract for any reason, the Supplier must pay that Customer:</w:t>
      </w:r>
    </w:p>
    <w:p w14:paraId="0E30E1DB" w14:textId="77777777" w:rsidR="00D65ED7" w:rsidRPr="00745EEB" w:rsidRDefault="00D65ED7" w:rsidP="00131704">
      <w:pPr>
        <w:pStyle w:val="CCLAUSE4"/>
        <w:rPr>
          <w:rFonts w:cs="Arial"/>
          <w:sz w:val="20"/>
          <w:szCs w:val="20"/>
        </w:rPr>
      </w:pPr>
      <w:r w:rsidRPr="00745EEB">
        <w:rPr>
          <w:rFonts w:cs="Arial"/>
          <w:sz w:val="20"/>
          <w:szCs w:val="20"/>
        </w:rPr>
        <w:t>any fees paid by the Customer to the Supplier in advance for Goods and Services not yet supplied under that Customer Contract (as applicable); and</w:t>
      </w:r>
    </w:p>
    <w:p w14:paraId="0E30E1DC" w14:textId="77777777" w:rsidR="00D65ED7" w:rsidRPr="00745EEB" w:rsidRDefault="00D65ED7" w:rsidP="00131704">
      <w:pPr>
        <w:pStyle w:val="CCLAUSE4"/>
        <w:rPr>
          <w:rFonts w:cs="Arial"/>
          <w:sz w:val="20"/>
          <w:szCs w:val="20"/>
        </w:rPr>
      </w:pPr>
      <w:r w:rsidRPr="00745EEB">
        <w:rPr>
          <w:rFonts w:cs="Arial"/>
          <w:sz w:val="20"/>
          <w:szCs w:val="20"/>
        </w:rPr>
        <w:t>any Service Credits accrued up to the date of termination under that Customer Contract.</w:t>
      </w:r>
    </w:p>
    <w:p w14:paraId="0E30E1DD" w14:textId="77777777" w:rsidR="00D65ED7" w:rsidRPr="00745EEB" w:rsidRDefault="00D65ED7" w:rsidP="0038287B">
      <w:pPr>
        <w:pStyle w:val="CCLAUSE2"/>
        <w:rPr>
          <w:rFonts w:cs="Arial"/>
          <w:szCs w:val="20"/>
        </w:rPr>
      </w:pPr>
      <w:bookmarkStart w:id="299" w:name="_Ref325722091"/>
      <w:r w:rsidRPr="00745EEB">
        <w:rPr>
          <w:rFonts w:cs="Arial"/>
          <w:szCs w:val="20"/>
        </w:rPr>
        <w:t>Early termination charges</w:t>
      </w:r>
      <w:bookmarkEnd w:id="299"/>
    </w:p>
    <w:p w14:paraId="0E30E1DE" w14:textId="77777777" w:rsidR="00D65ED7" w:rsidRPr="00745EEB" w:rsidRDefault="00D65ED7" w:rsidP="00131704">
      <w:pPr>
        <w:pStyle w:val="CCLAUSENOFORMAT"/>
        <w:rPr>
          <w:sz w:val="20"/>
          <w:szCs w:val="20"/>
        </w:rPr>
      </w:pPr>
      <w:r w:rsidRPr="00745EEB">
        <w:rPr>
          <w:sz w:val="20"/>
          <w:szCs w:val="20"/>
        </w:rPr>
        <w:t xml:space="preserve">If the Customer terminates the Customer Contract (or part of the Customer Contract) for convenience pursuant to clause </w:t>
      </w:r>
      <w:r w:rsidR="005518DE" w:rsidRPr="00745EEB">
        <w:fldChar w:fldCharType="begin"/>
      </w:r>
      <w:r w:rsidR="005518DE" w:rsidRPr="00745EEB">
        <w:instrText xml:space="preserve"> REF _Ref325964226 \r \h  \* MERGEFORMAT </w:instrText>
      </w:r>
      <w:r w:rsidR="005518DE" w:rsidRPr="00745EEB">
        <w:fldChar w:fldCharType="separate"/>
      </w:r>
      <w:r w:rsidRPr="00745EEB">
        <w:rPr>
          <w:sz w:val="20"/>
          <w:szCs w:val="20"/>
        </w:rPr>
        <w:t>C 15.2</w:t>
      </w:r>
      <w:r w:rsidR="005518DE" w:rsidRPr="00745EEB">
        <w:fldChar w:fldCharType="end"/>
      </w:r>
      <w:r w:rsidRPr="00745EEB">
        <w:rPr>
          <w:sz w:val="20"/>
          <w:szCs w:val="20"/>
        </w:rPr>
        <w:t xml:space="preserve"> (</w:t>
      </w:r>
      <w:r w:rsidR="005518DE" w:rsidRPr="00745EEB">
        <w:fldChar w:fldCharType="begin"/>
      </w:r>
      <w:r w:rsidR="005518DE" w:rsidRPr="00745EEB">
        <w:instrText xml:space="preserve"> REF _Ref325964226 \h  \* MERGEFORMAT </w:instrText>
      </w:r>
      <w:r w:rsidR="005518DE" w:rsidRPr="00745EEB">
        <w:fldChar w:fldCharType="separate"/>
      </w:r>
      <w:r w:rsidRPr="00745EEB">
        <w:rPr>
          <w:sz w:val="20"/>
          <w:szCs w:val="20"/>
        </w:rPr>
        <w:t>Termination on notice</w:t>
      </w:r>
      <w:r w:rsidR="005518DE" w:rsidRPr="00745EEB">
        <w:fldChar w:fldCharType="end"/>
      </w:r>
      <w:r w:rsidRPr="00745EEB">
        <w:rPr>
          <w:sz w:val="20"/>
          <w:szCs w:val="20"/>
        </w:rPr>
        <w:t>), then if the Supplier is able to demonstrate to the Customer’s reasonable satisfaction that prior to receiving notice of termination:</w:t>
      </w:r>
    </w:p>
    <w:p w14:paraId="0E30E1DF" w14:textId="77777777" w:rsidR="00D65ED7" w:rsidRPr="00745EEB" w:rsidRDefault="00D65ED7" w:rsidP="00131704">
      <w:pPr>
        <w:pStyle w:val="CCLAUSE4"/>
        <w:rPr>
          <w:rFonts w:cs="Arial"/>
          <w:sz w:val="20"/>
          <w:szCs w:val="20"/>
        </w:rPr>
      </w:pPr>
      <w:r w:rsidRPr="00745EEB">
        <w:rPr>
          <w:rFonts w:cs="Arial"/>
          <w:sz w:val="20"/>
          <w:szCs w:val="20"/>
        </w:rPr>
        <w:t xml:space="preserve">the Supplier has irrevocably acquired or committed with a third party to acquire Goods for the purposes of fulfilling the terminated Customer Contract (or part of it), then the Customer must either (at </w:t>
      </w:r>
      <w:proofErr w:type="gramStart"/>
      <w:r w:rsidRPr="00745EEB">
        <w:rPr>
          <w:rFonts w:cs="Arial"/>
          <w:sz w:val="20"/>
          <w:szCs w:val="20"/>
        </w:rPr>
        <w:t>the  Customer’s</w:t>
      </w:r>
      <w:proofErr w:type="gramEnd"/>
      <w:r w:rsidRPr="00745EEB">
        <w:rPr>
          <w:rFonts w:cs="Arial"/>
          <w:sz w:val="20"/>
          <w:szCs w:val="20"/>
        </w:rPr>
        <w:t xml:space="preserve"> election):</w:t>
      </w:r>
    </w:p>
    <w:p w14:paraId="0E30E1E0" w14:textId="77777777" w:rsidR="00D65ED7" w:rsidRPr="00745EEB" w:rsidRDefault="00D65ED7" w:rsidP="00131704">
      <w:pPr>
        <w:pStyle w:val="CCLAUSE5"/>
        <w:rPr>
          <w:rFonts w:cs="Arial"/>
          <w:sz w:val="20"/>
          <w:szCs w:val="20"/>
        </w:rPr>
      </w:pPr>
      <w:r w:rsidRPr="00745EEB">
        <w:rPr>
          <w:rFonts w:cs="Arial"/>
          <w:sz w:val="20"/>
          <w:szCs w:val="20"/>
        </w:rPr>
        <w:t>acquire those Goods from the Supplier for the applicable Contract Price; or</w:t>
      </w:r>
    </w:p>
    <w:p w14:paraId="0E30E1E1" w14:textId="77777777" w:rsidR="00D65ED7" w:rsidRPr="00745EEB" w:rsidRDefault="00D65ED7" w:rsidP="00131704">
      <w:pPr>
        <w:pStyle w:val="CCLAUSE5"/>
        <w:rPr>
          <w:rFonts w:cs="Arial"/>
          <w:sz w:val="20"/>
          <w:szCs w:val="20"/>
        </w:rPr>
      </w:pPr>
      <w:r w:rsidRPr="00745EEB">
        <w:rPr>
          <w:rFonts w:cs="Arial"/>
          <w:sz w:val="20"/>
          <w:szCs w:val="20"/>
        </w:rPr>
        <w:t>reimburse the Supplier for the Supplier’s out of pocket costs for those Goods less the proceeds which the Supplier receives on sale of those Goods (having taken all reasonable steps to sell the goods and to maximise the price received); or</w:t>
      </w:r>
    </w:p>
    <w:p w14:paraId="0E30E1E2" w14:textId="77777777" w:rsidR="00D65ED7" w:rsidRPr="00745EEB" w:rsidRDefault="00D65ED7" w:rsidP="00131704">
      <w:pPr>
        <w:pStyle w:val="CCLAUSE4"/>
        <w:rPr>
          <w:rFonts w:cs="Arial"/>
          <w:sz w:val="20"/>
          <w:szCs w:val="20"/>
        </w:rPr>
      </w:pPr>
      <w:r w:rsidRPr="00745EEB">
        <w:rPr>
          <w:rFonts w:cs="Arial"/>
          <w:sz w:val="20"/>
          <w:szCs w:val="20"/>
        </w:rPr>
        <w:t>the Supplier has incurred or irrevocably committed with a third party to incur costs for the purposes of providing Services under the terminated Customer Contract (or part of it) and the Supplier has not at the time of termination become entitled to charge for those Services, then the Customer must reimburse the Supplier for those costs which the Supplier incurs.</w:t>
      </w:r>
    </w:p>
    <w:p w14:paraId="0E30E1E3" w14:textId="77777777" w:rsidR="00D65ED7" w:rsidRPr="00745EEB" w:rsidRDefault="00D65ED7" w:rsidP="0038287B">
      <w:pPr>
        <w:pStyle w:val="CCLAUSE2"/>
        <w:rPr>
          <w:rFonts w:cs="Arial"/>
          <w:szCs w:val="20"/>
        </w:rPr>
      </w:pPr>
      <w:r w:rsidRPr="00745EEB">
        <w:rPr>
          <w:rFonts w:cs="Arial"/>
          <w:szCs w:val="20"/>
        </w:rPr>
        <w:lastRenderedPageBreak/>
        <w:t>Mitigation</w:t>
      </w:r>
    </w:p>
    <w:p w14:paraId="0E30E1E4" w14:textId="77777777" w:rsidR="00D65ED7" w:rsidRPr="00745EEB" w:rsidRDefault="00D65ED7" w:rsidP="00131704">
      <w:pPr>
        <w:pStyle w:val="CCLAUSENOFORMAT"/>
        <w:rPr>
          <w:sz w:val="20"/>
          <w:szCs w:val="20"/>
        </w:rPr>
      </w:pPr>
      <w:r w:rsidRPr="00745EEB">
        <w:rPr>
          <w:sz w:val="20"/>
          <w:szCs w:val="20"/>
        </w:rPr>
        <w:t xml:space="preserve">The Supplier must take all reasonable steps to mitigate the costs referred to in this clause </w:t>
      </w:r>
      <w:r w:rsidR="005518DE" w:rsidRPr="00745EEB">
        <w:fldChar w:fldCharType="begin"/>
      </w:r>
      <w:r w:rsidR="005518DE" w:rsidRPr="00745EEB">
        <w:instrText xml:space="preserve"> REF _Ref325722091 \r \h  \* MERGEFORMAT </w:instrText>
      </w:r>
      <w:r w:rsidR="005518DE" w:rsidRPr="00745EEB">
        <w:fldChar w:fldCharType="separate"/>
      </w:r>
      <w:r w:rsidRPr="00745EEB">
        <w:rPr>
          <w:sz w:val="20"/>
          <w:szCs w:val="20"/>
        </w:rPr>
        <w:t>C 16.2</w:t>
      </w:r>
      <w:r w:rsidR="005518DE" w:rsidRPr="00745EEB">
        <w:fldChar w:fldCharType="end"/>
      </w:r>
      <w:r w:rsidRPr="00745EEB">
        <w:rPr>
          <w:sz w:val="20"/>
          <w:szCs w:val="20"/>
        </w:rPr>
        <w:t xml:space="preserve"> (</w:t>
      </w:r>
      <w:r w:rsidR="005518DE" w:rsidRPr="00745EEB">
        <w:fldChar w:fldCharType="begin"/>
      </w:r>
      <w:r w:rsidR="005518DE" w:rsidRPr="00745EEB">
        <w:instrText xml:space="preserve"> REF _Ref325722091 \h  \* MERGEFORMAT </w:instrText>
      </w:r>
      <w:r w:rsidR="005518DE" w:rsidRPr="00745EEB">
        <w:fldChar w:fldCharType="separate"/>
      </w:r>
      <w:r w:rsidRPr="00745EEB">
        <w:rPr>
          <w:sz w:val="20"/>
          <w:szCs w:val="20"/>
        </w:rPr>
        <w:t>Early termination charges</w:t>
      </w:r>
      <w:r w:rsidR="005518DE" w:rsidRPr="00745EEB">
        <w:fldChar w:fldCharType="end"/>
      </w:r>
      <w:r w:rsidRPr="00745EEB">
        <w:rPr>
          <w:sz w:val="20"/>
          <w:szCs w:val="20"/>
        </w:rPr>
        <w:t xml:space="preserve">) and the Customer will not be required to pay costs to the extent that they could have been avoided or reduced by taking such steps.  The Supplier must provide the Customer with evidence reasonably satisfactory to the Customer to substantiate any claim under this clause </w:t>
      </w:r>
      <w:r w:rsidR="005518DE" w:rsidRPr="00745EEB">
        <w:fldChar w:fldCharType="begin"/>
      </w:r>
      <w:r w:rsidR="005518DE" w:rsidRPr="00745EEB">
        <w:instrText xml:space="preserve"> REF _Ref325722091 \r \h  \* MERGEFORMAT </w:instrText>
      </w:r>
      <w:r w:rsidR="005518DE" w:rsidRPr="00745EEB">
        <w:fldChar w:fldCharType="separate"/>
      </w:r>
      <w:r w:rsidRPr="00745EEB">
        <w:rPr>
          <w:sz w:val="20"/>
          <w:szCs w:val="20"/>
        </w:rPr>
        <w:t>C 16.2</w:t>
      </w:r>
      <w:r w:rsidR="005518DE" w:rsidRPr="00745EEB">
        <w:fldChar w:fldCharType="end"/>
      </w:r>
      <w:r w:rsidRPr="00745EEB">
        <w:rPr>
          <w:sz w:val="20"/>
          <w:szCs w:val="20"/>
        </w:rPr>
        <w:t xml:space="preserve"> (</w:t>
      </w:r>
      <w:r w:rsidR="005518DE" w:rsidRPr="00745EEB">
        <w:fldChar w:fldCharType="begin"/>
      </w:r>
      <w:r w:rsidR="005518DE" w:rsidRPr="00745EEB">
        <w:instrText xml:space="preserve"> REF _Ref325722091 \h  \* MERGEFORMAT </w:instrText>
      </w:r>
      <w:r w:rsidR="005518DE" w:rsidRPr="00745EEB">
        <w:fldChar w:fldCharType="separate"/>
      </w:r>
      <w:r w:rsidRPr="00745EEB">
        <w:rPr>
          <w:sz w:val="20"/>
          <w:szCs w:val="20"/>
        </w:rPr>
        <w:t>Early termination charges</w:t>
      </w:r>
      <w:r w:rsidR="005518DE" w:rsidRPr="00745EEB">
        <w:fldChar w:fldCharType="end"/>
      </w:r>
      <w:r w:rsidRPr="00745EEB">
        <w:rPr>
          <w:sz w:val="20"/>
          <w:szCs w:val="20"/>
        </w:rPr>
        <w:t>).</w:t>
      </w:r>
    </w:p>
    <w:p w14:paraId="0E30E1E5" w14:textId="77777777" w:rsidR="00D65ED7" w:rsidRPr="00745EEB" w:rsidRDefault="00D65ED7" w:rsidP="0038287B">
      <w:pPr>
        <w:pStyle w:val="CCLAUSE2"/>
        <w:rPr>
          <w:rFonts w:cs="Arial"/>
          <w:szCs w:val="20"/>
        </w:rPr>
      </w:pPr>
      <w:r w:rsidRPr="00745EEB">
        <w:rPr>
          <w:rFonts w:cs="Arial"/>
          <w:szCs w:val="20"/>
        </w:rPr>
        <w:t>Disengagement Period</w:t>
      </w:r>
    </w:p>
    <w:p w14:paraId="0E30E1E6" w14:textId="77777777" w:rsidR="00D65ED7" w:rsidRPr="00745EEB" w:rsidRDefault="00D65ED7" w:rsidP="00131704">
      <w:pPr>
        <w:pStyle w:val="CCLAUSENOFORMAT"/>
        <w:rPr>
          <w:sz w:val="20"/>
          <w:szCs w:val="20"/>
        </w:rPr>
      </w:pPr>
      <w:r w:rsidRPr="00745EEB">
        <w:rPr>
          <w:sz w:val="20"/>
          <w:szCs w:val="20"/>
        </w:rPr>
        <w:t xml:space="preserve">For 6 months following the expiry or termination of a Customer Contract (or part thereof), the Supplier will provide such assistance reasonably requested by the Customer for the supply of the Goods and Services (as applicable) to continue without interruption to facilitate an orderly, prompt and efficient transition to an alternative service provider or to the Customer, including: </w:t>
      </w:r>
    </w:p>
    <w:p w14:paraId="0E30E1E7" w14:textId="77777777" w:rsidR="00D65ED7" w:rsidRPr="00745EEB" w:rsidRDefault="00D65ED7" w:rsidP="00131704">
      <w:pPr>
        <w:pStyle w:val="CCLAUSE4"/>
        <w:rPr>
          <w:rFonts w:cs="Arial"/>
          <w:sz w:val="20"/>
          <w:szCs w:val="20"/>
        </w:rPr>
      </w:pPr>
      <w:r w:rsidRPr="00745EEB">
        <w:rPr>
          <w:rFonts w:cs="Arial"/>
          <w:sz w:val="20"/>
          <w:szCs w:val="20"/>
        </w:rPr>
        <w:t xml:space="preserve">acting in good faith to the Customer and providing reasonable co-operation with a </w:t>
      </w:r>
      <w:proofErr w:type="gramStart"/>
      <w:r w:rsidRPr="00745EEB">
        <w:rPr>
          <w:rFonts w:cs="Arial"/>
          <w:sz w:val="20"/>
          <w:szCs w:val="20"/>
        </w:rPr>
        <w:t>third party</w:t>
      </w:r>
      <w:proofErr w:type="gramEnd"/>
      <w:r w:rsidRPr="00745EEB">
        <w:rPr>
          <w:rFonts w:cs="Arial"/>
          <w:sz w:val="20"/>
          <w:szCs w:val="20"/>
        </w:rPr>
        <w:t xml:space="preserve"> supplier nominated by the Customer, and</w:t>
      </w:r>
    </w:p>
    <w:p w14:paraId="0E30E1E8" w14:textId="77777777" w:rsidR="00D65ED7" w:rsidRPr="00745EEB" w:rsidRDefault="00D65ED7" w:rsidP="00131704">
      <w:pPr>
        <w:pStyle w:val="CCLAUSE4"/>
        <w:rPr>
          <w:rFonts w:cs="Arial"/>
          <w:sz w:val="20"/>
          <w:szCs w:val="20"/>
        </w:rPr>
      </w:pPr>
      <w:r w:rsidRPr="00745EEB">
        <w:rPr>
          <w:rFonts w:cs="Arial"/>
          <w:sz w:val="20"/>
          <w:szCs w:val="20"/>
        </w:rPr>
        <w:t>providing the Customer data, information and materials that may be required to enable transacting with a new provider as requested by the Customer.</w:t>
      </w:r>
    </w:p>
    <w:p w14:paraId="0E30E1E9" w14:textId="77777777" w:rsidR="00D65ED7" w:rsidRPr="00745EEB" w:rsidRDefault="00D65ED7" w:rsidP="0038287B">
      <w:pPr>
        <w:pStyle w:val="CCLAUSE2"/>
        <w:rPr>
          <w:rFonts w:cs="Arial"/>
          <w:szCs w:val="20"/>
        </w:rPr>
      </w:pPr>
      <w:bookmarkStart w:id="300" w:name="_Ref326672569"/>
      <w:r w:rsidRPr="00745EEB">
        <w:rPr>
          <w:rFonts w:cs="Arial"/>
          <w:szCs w:val="20"/>
        </w:rPr>
        <w:t>Survival</w:t>
      </w:r>
      <w:bookmarkEnd w:id="300"/>
    </w:p>
    <w:p w14:paraId="0E30E1EA" w14:textId="77777777" w:rsidR="00D65ED7" w:rsidRPr="00745EEB" w:rsidRDefault="00D65ED7" w:rsidP="00131704">
      <w:pPr>
        <w:pStyle w:val="CCLAUSENOFORMAT"/>
        <w:rPr>
          <w:sz w:val="20"/>
          <w:szCs w:val="20"/>
        </w:rPr>
      </w:pPr>
      <w:r w:rsidRPr="00745EEB">
        <w:rPr>
          <w:sz w:val="20"/>
          <w:szCs w:val="20"/>
        </w:rPr>
        <w:t xml:space="preserve">Clauses </w:t>
      </w:r>
      <w:r w:rsidR="005518DE" w:rsidRPr="00745EEB">
        <w:fldChar w:fldCharType="begin"/>
      </w:r>
      <w:r w:rsidR="005518DE" w:rsidRPr="00745EEB">
        <w:instrText xml:space="preserve"> REF _Ref325964393 \r \h  \* MERGEFORMAT </w:instrText>
      </w:r>
      <w:r w:rsidR="005518DE" w:rsidRPr="00745EEB">
        <w:fldChar w:fldCharType="separate"/>
      </w:r>
      <w:r w:rsidRPr="00745EEB">
        <w:rPr>
          <w:sz w:val="20"/>
          <w:szCs w:val="20"/>
        </w:rPr>
        <w:t>C 6</w:t>
      </w:r>
      <w:r w:rsidR="005518DE" w:rsidRPr="00745EEB">
        <w:fldChar w:fldCharType="end"/>
      </w:r>
      <w:r w:rsidRPr="00745EEB">
        <w:rPr>
          <w:sz w:val="20"/>
          <w:szCs w:val="20"/>
        </w:rPr>
        <w:t xml:space="preserve"> (Contract Price, invoices and payments), </w:t>
      </w:r>
      <w:r w:rsidR="005518DE" w:rsidRPr="00745EEB">
        <w:fldChar w:fldCharType="begin"/>
      </w:r>
      <w:r w:rsidR="005518DE" w:rsidRPr="00745EEB">
        <w:instrText xml:space="preserve"> REF _Ref325964432 \r \h  \* MERGEFORMAT </w:instrText>
      </w:r>
      <w:r w:rsidR="005518DE" w:rsidRPr="00745EEB">
        <w:fldChar w:fldCharType="separate"/>
      </w:r>
      <w:r w:rsidRPr="00745EEB">
        <w:rPr>
          <w:sz w:val="20"/>
          <w:szCs w:val="20"/>
        </w:rPr>
        <w:t>C 7</w:t>
      </w:r>
      <w:r w:rsidR="005518DE" w:rsidRPr="00745EEB">
        <w:fldChar w:fldCharType="end"/>
      </w:r>
      <w:r w:rsidRPr="00745EEB">
        <w:rPr>
          <w:sz w:val="20"/>
          <w:szCs w:val="20"/>
        </w:rPr>
        <w:t xml:space="preserve"> (Taxes and GST), </w:t>
      </w:r>
      <w:r w:rsidR="005518DE" w:rsidRPr="00745EEB">
        <w:fldChar w:fldCharType="begin"/>
      </w:r>
      <w:r w:rsidR="005518DE" w:rsidRPr="00745EEB">
        <w:instrText xml:space="preserve"> REF _Ref331421785 \r \h  \* MERGEFORMAT </w:instrText>
      </w:r>
      <w:r w:rsidR="005518DE" w:rsidRPr="00745EEB">
        <w:fldChar w:fldCharType="separate"/>
      </w:r>
      <w:r w:rsidRPr="00745EEB">
        <w:rPr>
          <w:sz w:val="20"/>
          <w:szCs w:val="20"/>
        </w:rPr>
        <w:t>C 9</w:t>
      </w:r>
      <w:r w:rsidR="005518DE" w:rsidRPr="00745EEB">
        <w:fldChar w:fldCharType="end"/>
      </w:r>
      <w:r w:rsidRPr="00745EEB">
        <w:rPr>
          <w:sz w:val="20"/>
          <w:szCs w:val="20"/>
        </w:rPr>
        <w:t xml:space="preserve"> (</w:t>
      </w:r>
      <w:r w:rsidR="005518DE" w:rsidRPr="00745EEB">
        <w:fldChar w:fldCharType="begin"/>
      </w:r>
      <w:r w:rsidR="005518DE" w:rsidRPr="00745EEB">
        <w:instrText xml:space="preserve"> REF _Ref331421785 \h  \* MERGEFORMAT </w:instrText>
      </w:r>
      <w:r w:rsidR="005518DE" w:rsidRPr="00745EEB">
        <w:fldChar w:fldCharType="separate"/>
      </w:r>
      <w:r w:rsidRPr="00745EEB">
        <w:rPr>
          <w:sz w:val="20"/>
          <w:szCs w:val="20"/>
        </w:rPr>
        <w:t>Intellectual Property Rights</w:t>
      </w:r>
      <w:r w:rsidR="005518DE" w:rsidRPr="00745EEB">
        <w:fldChar w:fldCharType="end"/>
      </w:r>
      <w:r w:rsidRPr="00745EEB">
        <w:rPr>
          <w:sz w:val="20"/>
          <w:szCs w:val="20"/>
        </w:rPr>
        <w:t xml:space="preserve">), </w:t>
      </w:r>
      <w:r w:rsidR="00FB54E6" w:rsidRPr="00745EEB">
        <w:rPr>
          <w:sz w:val="20"/>
          <w:szCs w:val="20"/>
        </w:rPr>
        <w:fldChar w:fldCharType="begin"/>
      </w:r>
      <w:r w:rsidRPr="00745EEB">
        <w:rPr>
          <w:sz w:val="20"/>
          <w:szCs w:val="20"/>
        </w:rPr>
        <w:instrText xml:space="preserve"> REF _Ref342310603 \r \h </w:instrText>
      </w:r>
      <w:r w:rsidR="00FB54E6" w:rsidRPr="00745EEB">
        <w:rPr>
          <w:sz w:val="20"/>
          <w:szCs w:val="20"/>
        </w:rPr>
      </w:r>
      <w:r w:rsidR="00FB54E6" w:rsidRPr="00745EEB">
        <w:rPr>
          <w:sz w:val="20"/>
          <w:szCs w:val="20"/>
        </w:rPr>
        <w:fldChar w:fldCharType="separate"/>
      </w:r>
      <w:r w:rsidRPr="00745EEB">
        <w:rPr>
          <w:sz w:val="20"/>
          <w:szCs w:val="20"/>
        </w:rPr>
        <w:t>C 13</w:t>
      </w:r>
      <w:r w:rsidR="00FB54E6" w:rsidRPr="00745EEB">
        <w:rPr>
          <w:sz w:val="20"/>
          <w:szCs w:val="20"/>
        </w:rPr>
        <w:fldChar w:fldCharType="end"/>
      </w:r>
      <w:r w:rsidRPr="00745EEB">
        <w:rPr>
          <w:sz w:val="20"/>
          <w:szCs w:val="20"/>
        </w:rPr>
        <w:t xml:space="preserve"> (Liability and Indemnity), and </w:t>
      </w:r>
      <w:r w:rsidR="005518DE" w:rsidRPr="00745EEB">
        <w:fldChar w:fldCharType="begin"/>
      </w:r>
      <w:r w:rsidR="005518DE" w:rsidRPr="00745EEB">
        <w:instrText xml:space="preserve"> REF _Ref325964497 \r \h  \* MERGEFORMAT </w:instrText>
      </w:r>
      <w:r w:rsidR="005518DE" w:rsidRPr="00745EEB">
        <w:fldChar w:fldCharType="separate"/>
      </w:r>
      <w:r w:rsidRPr="00745EEB">
        <w:rPr>
          <w:sz w:val="20"/>
          <w:szCs w:val="20"/>
        </w:rPr>
        <w:t>C 17</w:t>
      </w:r>
      <w:r w:rsidR="005518DE" w:rsidRPr="00745EEB">
        <w:fldChar w:fldCharType="end"/>
      </w:r>
      <w:r w:rsidRPr="00745EEB">
        <w:rPr>
          <w:sz w:val="20"/>
          <w:szCs w:val="20"/>
        </w:rPr>
        <w:t xml:space="preserve"> (General) and Schedules survive the termination or expiry of the Customer Contract, as do any rights and remedies accrued before termination or expiry.</w:t>
      </w:r>
    </w:p>
    <w:p w14:paraId="0E30E1EB" w14:textId="77777777" w:rsidR="00D65ED7" w:rsidRPr="00745EEB" w:rsidRDefault="00D65ED7" w:rsidP="000E5941">
      <w:pPr>
        <w:pStyle w:val="CCLAUSE1"/>
        <w:rPr>
          <w:rFonts w:cs="Arial"/>
          <w:szCs w:val="24"/>
        </w:rPr>
      </w:pPr>
      <w:bookmarkStart w:id="301" w:name="_Toc365973997"/>
      <w:bookmarkStart w:id="302" w:name="_Ref325964497"/>
      <w:r w:rsidRPr="00745EEB">
        <w:rPr>
          <w:rFonts w:cs="Arial"/>
          <w:szCs w:val="24"/>
        </w:rPr>
        <w:t>General</w:t>
      </w:r>
      <w:bookmarkEnd w:id="301"/>
    </w:p>
    <w:p w14:paraId="0E30E1EC" w14:textId="77777777" w:rsidR="00D65ED7" w:rsidRPr="00745EEB" w:rsidRDefault="00D65ED7" w:rsidP="0038287B">
      <w:pPr>
        <w:pStyle w:val="CCLAUSE2"/>
        <w:rPr>
          <w:rFonts w:cs="Arial"/>
          <w:szCs w:val="20"/>
        </w:rPr>
      </w:pPr>
      <w:bookmarkStart w:id="303" w:name="_Toc340230540"/>
      <w:bookmarkStart w:id="304" w:name="_Ref340225417"/>
      <w:r w:rsidRPr="00745EEB">
        <w:rPr>
          <w:rFonts w:cs="Arial"/>
          <w:szCs w:val="20"/>
        </w:rPr>
        <w:t>Confidentiality and Privacy</w:t>
      </w:r>
      <w:bookmarkEnd w:id="303"/>
      <w:r w:rsidRPr="00745EEB">
        <w:rPr>
          <w:rFonts w:cs="Arial"/>
          <w:szCs w:val="20"/>
        </w:rPr>
        <w:t xml:space="preserve"> </w:t>
      </w:r>
    </w:p>
    <w:p w14:paraId="0E30E1ED" w14:textId="77777777" w:rsidR="00D65ED7" w:rsidRPr="00745EEB" w:rsidRDefault="00D65ED7" w:rsidP="0089697D">
      <w:pPr>
        <w:pStyle w:val="CCLAUSE3"/>
      </w:pPr>
      <w:r w:rsidRPr="00745EEB">
        <w:t>Disclosure of Confidential Information</w:t>
      </w:r>
      <w:bookmarkEnd w:id="304"/>
    </w:p>
    <w:p w14:paraId="0E30E1EE" w14:textId="77777777" w:rsidR="00D65ED7" w:rsidRPr="00745EEB" w:rsidRDefault="00D65ED7" w:rsidP="00131704">
      <w:pPr>
        <w:pStyle w:val="CCLAUSENOFORMAT"/>
        <w:rPr>
          <w:sz w:val="20"/>
          <w:szCs w:val="20"/>
        </w:rPr>
      </w:pPr>
      <w:r w:rsidRPr="00745EEB">
        <w:rPr>
          <w:sz w:val="20"/>
          <w:szCs w:val="20"/>
        </w:rPr>
        <w:t>The Recipient must not disclose the Confidential Information supplied by the Discloser to any person except in the Permitted Circumstances.</w:t>
      </w:r>
    </w:p>
    <w:p w14:paraId="0E30E1EF" w14:textId="77777777" w:rsidR="00D65ED7" w:rsidRPr="00745EEB" w:rsidRDefault="00D65ED7" w:rsidP="0089697D">
      <w:pPr>
        <w:pStyle w:val="CCLAUSE3"/>
      </w:pPr>
      <w:bookmarkStart w:id="305" w:name="_Ref330975499"/>
      <w:r w:rsidRPr="00745EEB">
        <w:t>Permitted disclosures</w:t>
      </w:r>
      <w:bookmarkEnd w:id="305"/>
    </w:p>
    <w:p w14:paraId="0E30E1F0" w14:textId="77777777" w:rsidR="00D65ED7" w:rsidRPr="00745EEB" w:rsidRDefault="00D65ED7" w:rsidP="00131704">
      <w:pPr>
        <w:pStyle w:val="CCLAUSENOFORMAT"/>
        <w:rPr>
          <w:sz w:val="20"/>
          <w:szCs w:val="20"/>
        </w:rPr>
      </w:pPr>
      <w:bookmarkStart w:id="306" w:name="_Toc442685501"/>
      <w:r w:rsidRPr="00745EEB">
        <w:rPr>
          <w:sz w:val="20"/>
          <w:szCs w:val="20"/>
        </w:rPr>
        <w:t>If the Recipient discloses the Discloser’s Confidential Information to a Representative or with the consent of the Disclosure under clause </w:t>
      </w:r>
      <w:r w:rsidR="005518DE" w:rsidRPr="00745EEB">
        <w:fldChar w:fldCharType="begin"/>
      </w:r>
      <w:r w:rsidR="005518DE" w:rsidRPr="00745EEB">
        <w:instrText xml:space="preserve"> REF _Ref340225417 \r \h  \* MERGEFORMAT </w:instrText>
      </w:r>
      <w:r w:rsidR="005518DE" w:rsidRPr="00745EEB">
        <w:fldChar w:fldCharType="separate"/>
      </w:r>
      <w:r w:rsidRPr="00745EEB">
        <w:rPr>
          <w:sz w:val="20"/>
          <w:szCs w:val="20"/>
        </w:rPr>
        <w:t>C 17.1</w:t>
      </w:r>
      <w:r w:rsidR="005518DE" w:rsidRPr="00745EEB">
        <w:fldChar w:fldCharType="end"/>
      </w:r>
      <w:r w:rsidRPr="00745EEB">
        <w:rPr>
          <w:sz w:val="20"/>
          <w:szCs w:val="20"/>
        </w:rPr>
        <w:t xml:space="preserve"> (Disclosure of Confidential Information) then:</w:t>
      </w:r>
      <w:bookmarkEnd w:id="306"/>
    </w:p>
    <w:p w14:paraId="0E30E1F1" w14:textId="77777777" w:rsidR="00D65ED7" w:rsidRPr="00745EEB" w:rsidRDefault="00D65ED7" w:rsidP="00131704">
      <w:pPr>
        <w:pStyle w:val="CCLAUSE4"/>
        <w:rPr>
          <w:rFonts w:cs="Arial"/>
          <w:sz w:val="20"/>
          <w:szCs w:val="20"/>
        </w:rPr>
      </w:pPr>
      <w:bookmarkStart w:id="307" w:name="_Toc442685502"/>
      <w:r w:rsidRPr="00745EEB">
        <w:rPr>
          <w:rFonts w:cs="Arial"/>
          <w:sz w:val="20"/>
          <w:szCs w:val="20"/>
        </w:rPr>
        <w:t>it must use its best endeavours to ensure that persons receiving the Confidential Information from it do not disclose the information except in the Permitted Circumstances;</w:t>
      </w:r>
      <w:bookmarkEnd w:id="307"/>
    </w:p>
    <w:p w14:paraId="0E30E1F2" w14:textId="77777777" w:rsidR="00D65ED7" w:rsidRPr="00745EEB" w:rsidRDefault="00D65ED7" w:rsidP="00131704">
      <w:pPr>
        <w:pStyle w:val="CCLAUSE4"/>
        <w:rPr>
          <w:rFonts w:cs="Arial"/>
          <w:sz w:val="20"/>
          <w:szCs w:val="20"/>
        </w:rPr>
      </w:pPr>
      <w:bookmarkStart w:id="308" w:name="_Toc442685503"/>
      <w:r w:rsidRPr="00745EEB">
        <w:rPr>
          <w:rFonts w:cs="Arial"/>
          <w:sz w:val="20"/>
          <w:szCs w:val="20"/>
        </w:rPr>
        <w:t>the Discloser may at any time require the persons receiving the Confidential Information to give written undertakings relating to the non</w:t>
      </w:r>
      <w:r w:rsidRPr="00745EEB">
        <w:rPr>
          <w:rFonts w:cs="Arial"/>
          <w:sz w:val="20"/>
          <w:szCs w:val="20"/>
        </w:rPr>
        <w:noBreakHyphen/>
        <w:t>disclosure of the Confidential Information and the Recipient must arrange for all such undertakings to be given promptly; and</w:t>
      </w:r>
      <w:bookmarkEnd w:id="308"/>
    </w:p>
    <w:p w14:paraId="0E30E1F3" w14:textId="77777777" w:rsidR="00D65ED7" w:rsidRPr="00745EEB" w:rsidRDefault="00D65ED7" w:rsidP="00131704">
      <w:pPr>
        <w:pStyle w:val="CCLAUSE4"/>
        <w:rPr>
          <w:rFonts w:cs="Arial"/>
          <w:sz w:val="20"/>
          <w:szCs w:val="20"/>
        </w:rPr>
      </w:pPr>
      <w:bookmarkStart w:id="309" w:name="_Toc442685504"/>
      <w:r w:rsidRPr="00745EEB">
        <w:rPr>
          <w:rFonts w:cs="Arial"/>
          <w:sz w:val="20"/>
          <w:szCs w:val="20"/>
        </w:rPr>
        <w:t>the Recipient must reserve the right to demand immediate delivery of all documents or other materials in its possession, power or control or in the possession, power or control of the third party who has received Confidential Information from it containing or referring to that Confidential Information.</w:t>
      </w:r>
      <w:bookmarkEnd w:id="309"/>
    </w:p>
    <w:p w14:paraId="0E30E1F4" w14:textId="77777777" w:rsidR="00D65ED7" w:rsidRPr="00745EEB" w:rsidRDefault="00D65ED7" w:rsidP="0089697D">
      <w:pPr>
        <w:pStyle w:val="CCLAUSE3"/>
        <w:rPr>
          <w:szCs w:val="20"/>
        </w:rPr>
      </w:pPr>
      <w:bookmarkStart w:id="310" w:name="_Toc278442099"/>
      <w:bookmarkStart w:id="311" w:name="_Toc307583440"/>
      <w:bookmarkStart w:id="312" w:name="_Ref308424766"/>
      <w:bookmarkStart w:id="313" w:name="_Ref308424768"/>
      <w:bookmarkStart w:id="314" w:name="_Toc308442018"/>
      <w:bookmarkStart w:id="315" w:name="_Toc308544398"/>
      <w:bookmarkStart w:id="316" w:name="_Toc310950275"/>
      <w:bookmarkStart w:id="317" w:name="_Ref330975501"/>
      <w:bookmarkStart w:id="318" w:name="_Ref340225613"/>
      <w:r w:rsidRPr="00745EEB">
        <w:rPr>
          <w:szCs w:val="20"/>
        </w:rPr>
        <w:t>Use of Confidential Information</w:t>
      </w:r>
      <w:bookmarkEnd w:id="310"/>
      <w:bookmarkEnd w:id="311"/>
      <w:bookmarkEnd w:id="312"/>
      <w:bookmarkEnd w:id="313"/>
      <w:bookmarkEnd w:id="314"/>
      <w:bookmarkEnd w:id="315"/>
      <w:bookmarkEnd w:id="316"/>
      <w:bookmarkEnd w:id="317"/>
      <w:bookmarkEnd w:id="318"/>
    </w:p>
    <w:p w14:paraId="0E30E1F5" w14:textId="77777777" w:rsidR="00D65ED7" w:rsidRPr="00745EEB" w:rsidRDefault="00D65ED7" w:rsidP="00131704">
      <w:pPr>
        <w:pStyle w:val="CCLAUSENOFORMAT"/>
        <w:rPr>
          <w:sz w:val="20"/>
          <w:szCs w:val="20"/>
        </w:rPr>
      </w:pPr>
      <w:r w:rsidRPr="00745EEB">
        <w:rPr>
          <w:sz w:val="20"/>
          <w:szCs w:val="20"/>
        </w:rPr>
        <w:t>The Recipient must not use the Discloser’s Confidential Information except for the purpose of exercising the Recipient’s rights or performing its obligations under this deed or any other deed between the parties.</w:t>
      </w:r>
    </w:p>
    <w:p w14:paraId="0E30E1F6" w14:textId="77777777" w:rsidR="00D65ED7" w:rsidRPr="00745EEB" w:rsidRDefault="00D65ED7" w:rsidP="0089697D">
      <w:pPr>
        <w:pStyle w:val="CCLAUSE3"/>
      </w:pPr>
      <w:r w:rsidRPr="00745EEB">
        <w:t>Disclosure to Eligible Customers</w:t>
      </w:r>
    </w:p>
    <w:p w14:paraId="0E30E1F7" w14:textId="77777777" w:rsidR="00D65ED7" w:rsidRPr="00745EEB" w:rsidRDefault="00D65ED7" w:rsidP="00131704">
      <w:pPr>
        <w:pStyle w:val="CCLAUSENOFORMAT"/>
        <w:rPr>
          <w:sz w:val="20"/>
          <w:szCs w:val="20"/>
        </w:rPr>
      </w:pPr>
      <w:r w:rsidRPr="00745EEB">
        <w:rPr>
          <w:sz w:val="20"/>
          <w:szCs w:val="20"/>
        </w:rPr>
        <w:t xml:space="preserve">Despite clauses </w:t>
      </w:r>
      <w:r w:rsidR="005518DE" w:rsidRPr="00745EEB">
        <w:fldChar w:fldCharType="begin"/>
      </w:r>
      <w:r w:rsidR="005518DE" w:rsidRPr="00745EEB">
        <w:instrText xml:space="preserve"> REF _Ref330975499 \r \h  \* MERGEFORMAT </w:instrText>
      </w:r>
      <w:r w:rsidR="005518DE" w:rsidRPr="00745EEB">
        <w:fldChar w:fldCharType="separate"/>
      </w:r>
      <w:r w:rsidRPr="00745EEB">
        <w:rPr>
          <w:sz w:val="20"/>
          <w:szCs w:val="20"/>
        </w:rPr>
        <w:t>C 17.1.2</w:t>
      </w:r>
      <w:r w:rsidR="005518DE" w:rsidRPr="00745EEB">
        <w:fldChar w:fldCharType="end"/>
      </w:r>
      <w:r w:rsidRPr="00745EEB">
        <w:rPr>
          <w:sz w:val="20"/>
          <w:szCs w:val="20"/>
        </w:rPr>
        <w:t xml:space="preserve"> (Permitted disclosures) and </w:t>
      </w:r>
      <w:r w:rsidR="005518DE" w:rsidRPr="00745EEB">
        <w:fldChar w:fldCharType="begin"/>
      </w:r>
      <w:r w:rsidR="005518DE" w:rsidRPr="00745EEB">
        <w:instrText xml:space="preserve"> REF _Ref340225613 \r \h  \* MERGEFORMAT </w:instrText>
      </w:r>
      <w:r w:rsidR="005518DE" w:rsidRPr="00745EEB">
        <w:fldChar w:fldCharType="separate"/>
      </w:r>
      <w:r w:rsidRPr="00745EEB">
        <w:rPr>
          <w:sz w:val="20"/>
          <w:szCs w:val="20"/>
        </w:rPr>
        <w:t>C 17.1.3</w:t>
      </w:r>
      <w:r w:rsidR="005518DE" w:rsidRPr="00745EEB">
        <w:fldChar w:fldCharType="end"/>
      </w:r>
      <w:r w:rsidRPr="00745EEB">
        <w:rPr>
          <w:sz w:val="20"/>
          <w:szCs w:val="20"/>
        </w:rPr>
        <w:t xml:space="preserve"> (Use of Confidential Information) the Supplier acknowledges and agrees that the Principal, and its Representatives may make available information and materials concerning or relating to the Supplier or its performance pursuant to this deed and a Customer Contract to any Eligible Customers.  </w:t>
      </w:r>
    </w:p>
    <w:p w14:paraId="0E30E1F8" w14:textId="77777777" w:rsidR="00D65ED7" w:rsidRPr="00745EEB" w:rsidRDefault="00D65ED7" w:rsidP="0089697D">
      <w:pPr>
        <w:pStyle w:val="CCLAUSE3"/>
      </w:pPr>
      <w:r w:rsidRPr="00745EEB">
        <w:lastRenderedPageBreak/>
        <w:t>Return of Confidential Information</w:t>
      </w:r>
    </w:p>
    <w:p w14:paraId="0E30E1F9" w14:textId="77777777" w:rsidR="00D65ED7" w:rsidRPr="00745EEB" w:rsidRDefault="00D65ED7" w:rsidP="00131704">
      <w:pPr>
        <w:pStyle w:val="CCLAUSENOFORMAT"/>
        <w:rPr>
          <w:sz w:val="20"/>
          <w:szCs w:val="20"/>
        </w:rPr>
      </w:pPr>
      <w:r w:rsidRPr="00745EEB">
        <w:rPr>
          <w:sz w:val="20"/>
          <w:szCs w:val="20"/>
        </w:rPr>
        <w:t xml:space="preserve">On the Discloser’s request, the Recipient must immediately deliver to the Discloser or destroy all documents or other materials containing or referring to the Confidential Information which are </w:t>
      </w:r>
      <w:bookmarkStart w:id="319" w:name="_Toc527096649"/>
      <w:r w:rsidRPr="00745EEB">
        <w:rPr>
          <w:sz w:val="20"/>
          <w:szCs w:val="20"/>
        </w:rPr>
        <w:t>in its possession, power or control, or</w:t>
      </w:r>
      <w:bookmarkEnd w:id="319"/>
      <w:r w:rsidRPr="00745EEB">
        <w:rPr>
          <w:sz w:val="20"/>
          <w:szCs w:val="20"/>
        </w:rPr>
        <w:t xml:space="preserve"> </w:t>
      </w:r>
      <w:bookmarkStart w:id="320" w:name="_Toc527096650"/>
      <w:r w:rsidRPr="00745EEB">
        <w:rPr>
          <w:sz w:val="20"/>
          <w:szCs w:val="20"/>
        </w:rPr>
        <w:t xml:space="preserve">in the possession, power or control of persons who have received Confidential Information from the Recipient, </w:t>
      </w:r>
      <w:bookmarkEnd w:id="320"/>
      <w:r w:rsidRPr="00745EEB">
        <w:rPr>
          <w:sz w:val="20"/>
          <w:szCs w:val="20"/>
        </w:rPr>
        <w:t>except to the extent that:</w:t>
      </w:r>
    </w:p>
    <w:p w14:paraId="0E30E1FA" w14:textId="77777777" w:rsidR="00D65ED7" w:rsidRPr="00745EEB" w:rsidRDefault="00D65ED7" w:rsidP="00131704">
      <w:pPr>
        <w:pStyle w:val="CCLAUSE4"/>
        <w:rPr>
          <w:rFonts w:cs="Arial"/>
          <w:sz w:val="20"/>
          <w:szCs w:val="20"/>
        </w:rPr>
      </w:pPr>
      <w:bookmarkStart w:id="321" w:name="_Toc527096651"/>
      <w:r w:rsidRPr="00745EEB">
        <w:rPr>
          <w:rFonts w:cs="Arial"/>
          <w:sz w:val="20"/>
          <w:szCs w:val="20"/>
        </w:rPr>
        <w:t xml:space="preserve">the Recipient requires the Confidential Information </w:t>
      </w:r>
      <w:proofErr w:type="gramStart"/>
      <w:r w:rsidRPr="00745EEB">
        <w:rPr>
          <w:rFonts w:cs="Arial"/>
          <w:sz w:val="20"/>
          <w:szCs w:val="20"/>
        </w:rPr>
        <w:t>for the purpose of</w:t>
      </w:r>
      <w:proofErr w:type="gramEnd"/>
      <w:r w:rsidRPr="00745EEB">
        <w:rPr>
          <w:rFonts w:cs="Arial"/>
          <w:sz w:val="20"/>
          <w:szCs w:val="20"/>
        </w:rPr>
        <w:t xml:space="preserve"> performing its obligations or exercising its rights under this deed or other agreement between the parties; or</w:t>
      </w:r>
      <w:bookmarkEnd w:id="321"/>
    </w:p>
    <w:p w14:paraId="0E30E1FB" w14:textId="77777777" w:rsidR="00D65ED7" w:rsidRPr="00745EEB" w:rsidRDefault="00D65ED7" w:rsidP="00131704">
      <w:pPr>
        <w:pStyle w:val="CCLAUSE4"/>
        <w:rPr>
          <w:rFonts w:cs="Arial"/>
          <w:sz w:val="20"/>
          <w:szCs w:val="20"/>
        </w:rPr>
      </w:pPr>
      <w:bookmarkStart w:id="322" w:name="_Toc527096652"/>
      <w:r w:rsidRPr="00745EEB">
        <w:rPr>
          <w:rFonts w:cs="Arial"/>
          <w:sz w:val="20"/>
          <w:szCs w:val="20"/>
        </w:rPr>
        <w:t>the Recipient is otherwise entitled to retain the Confidential Information.</w:t>
      </w:r>
      <w:bookmarkEnd w:id="322"/>
    </w:p>
    <w:p w14:paraId="0E30E1FC" w14:textId="77777777" w:rsidR="00D65ED7" w:rsidRPr="00745EEB" w:rsidRDefault="00D65ED7" w:rsidP="0089697D">
      <w:pPr>
        <w:pStyle w:val="CCLAUSE3"/>
      </w:pPr>
      <w:r w:rsidRPr="00745EEB">
        <w:t>No disclosure of the terms of this deed</w:t>
      </w:r>
    </w:p>
    <w:p w14:paraId="0E30E1FD" w14:textId="77777777" w:rsidR="00D65ED7" w:rsidRPr="00745EEB" w:rsidRDefault="00D65ED7" w:rsidP="00131704">
      <w:pPr>
        <w:pStyle w:val="CCLAUSENOFORMAT"/>
        <w:rPr>
          <w:sz w:val="20"/>
          <w:szCs w:val="20"/>
        </w:rPr>
      </w:pPr>
      <w:r w:rsidRPr="00745EEB">
        <w:rPr>
          <w:sz w:val="20"/>
          <w:szCs w:val="20"/>
        </w:rPr>
        <w:t xml:space="preserve">Subject to clause </w:t>
      </w:r>
      <w:r w:rsidR="005518DE" w:rsidRPr="00745EEB">
        <w:fldChar w:fldCharType="begin"/>
      </w:r>
      <w:r w:rsidR="005518DE" w:rsidRPr="00745EEB">
        <w:instrText xml:space="preserve"> REF _Ref332029712 \r \h  \* MERGEFORMAT </w:instrText>
      </w:r>
      <w:r w:rsidR="005518DE" w:rsidRPr="00745EEB">
        <w:fldChar w:fldCharType="separate"/>
      </w:r>
      <w:r w:rsidRPr="00745EEB">
        <w:rPr>
          <w:sz w:val="20"/>
          <w:szCs w:val="20"/>
        </w:rPr>
        <w:t>C 17.1.7</w:t>
      </w:r>
      <w:r w:rsidR="005518DE" w:rsidRPr="00745EEB">
        <w:fldChar w:fldCharType="end"/>
      </w:r>
      <w:r w:rsidRPr="00745EEB">
        <w:rPr>
          <w:sz w:val="20"/>
          <w:szCs w:val="20"/>
        </w:rPr>
        <w:t xml:space="preserve"> (Disclosure of details of contracts with the private sector), except as otherwise agreed or required by law, any regulatory authority or stock exchange, neither party may disclose the terms of this deed to any person other than its Representatives on a confidential basis.</w:t>
      </w:r>
    </w:p>
    <w:p w14:paraId="0E30E1FE" w14:textId="77777777" w:rsidR="00D65ED7" w:rsidRPr="00745EEB" w:rsidRDefault="00D65ED7" w:rsidP="0089697D">
      <w:pPr>
        <w:pStyle w:val="CCLAUSE3"/>
      </w:pPr>
      <w:bookmarkStart w:id="323" w:name="_Ref332029712"/>
      <w:r w:rsidRPr="00745EEB">
        <w:t>Disclosure of details of Principal contracts with the private sector</w:t>
      </w:r>
      <w:bookmarkEnd w:id="323"/>
    </w:p>
    <w:p w14:paraId="0E30E1FF" w14:textId="77777777" w:rsidR="00D65ED7" w:rsidRPr="00745EEB" w:rsidRDefault="00D65ED7" w:rsidP="00131704">
      <w:pPr>
        <w:pStyle w:val="CCLAUSENOFORMAT"/>
        <w:rPr>
          <w:sz w:val="20"/>
          <w:szCs w:val="20"/>
        </w:rPr>
      </w:pPr>
      <w:r w:rsidRPr="00745EEB">
        <w:rPr>
          <w:sz w:val="20"/>
          <w:szCs w:val="20"/>
        </w:rPr>
        <w:t xml:space="preserve">The Supplier acknowledges that the Principal may be required to publish certain information concerning this deed in accordance with </w:t>
      </w:r>
      <w:proofErr w:type="spellStart"/>
      <w:r w:rsidRPr="00745EEB">
        <w:rPr>
          <w:sz w:val="20"/>
          <w:szCs w:val="20"/>
        </w:rPr>
        <w:t>ss</w:t>
      </w:r>
      <w:proofErr w:type="spellEnd"/>
      <w:r w:rsidRPr="00745EEB">
        <w:rPr>
          <w:sz w:val="20"/>
          <w:szCs w:val="20"/>
        </w:rPr>
        <w:t xml:space="preserve"> 27 – 35 of the Government Information (Public Access) Act 2009 (NSW). If the Supplier reasonably believes that any part of this deed contains information which is commercial-in-confidence or could reasonably be expected to affect public safety or security, then the Supplier should immediately advise the Principal in writing, identifying the provisions and providing reasons so that the Principal may consider seeking to exempt those provisions from publication.</w:t>
      </w:r>
    </w:p>
    <w:p w14:paraId="0E30E200" w14:textId="77777777" w:rsidR="00D65ED7" w:rsidRPr="00745EEB" w:rsidRDefault="00D65ED7" w:rsidP="0089697D">
      <w:pPr>
        <w:pStyle w:val="CCLAUSE3"/>
      </w:pPr>
      <w:r w:rsidRPr="00745EEB">
        <w:t>Publicity</w:t>
      </w:r>
    </w:p>
    <w:p w14:paraId="0E30E201" w14:textId="77777777" w:rsidR="00D65ED7" w:rsidRPr="00745EEB" w:rsidRDefault="00D65ED7" w:rsidP="00131704">
      <w:pPr>
        <w:pStyle w:val="CCLAUSENOFORMAT"/>
        <w:rPr>
          <w:sz w:val="20"/>
          <w:szCs w:val="20"/>
        </w:rPr>
      </w:pPr>
      <w:r w:rsidRPr="00745EEB">
        <w:rPr>
          <w:sz w:val="20"/>
          <w:szCs w:val="20"/>
        </w:rPr>
        <w:t>The Supplier may only make press or other announcements or releases about this Customer Contract and the transactions related to it:</w:t>
      </w:r>
    </w:p>
    <w:p w14:paraId="0E30E202" w14:textId="77777777" w:rsidR="00D65ED7" w:rsidRPr="00745EEB" w:rsidRDefault="00D65ED7" w:rsidP="00131704">
      <w:pPr>
        <w:pStyle w:val="CCLAUSE4"/>
        <w:rPr>
          <w:rFonts w:cs="Arial"/>
          <w:sz w:val="20"/>
          <w:szCs w:val="20"/>
        </w:rPr>
      </w:pPr>
      <w:bookmarkStart w:id="324" w:name="_Toc442685507"/>
      <w:r w:rsidRPr="00745EEB">
        <w:rPr>
          <w:rFonts w:cs="Arial"/>
          <w:sz w:val="20"/>
          <w:szCs w:val="20"/>
        </w:rPr>
        <w:t>with the express, written approval of the Customer; or</w:t>
      </w:r>
      <w:bookmarkEnd w:id="324"/>
    </w:p>
    <w:p w14:paraId="0E30E203" w14:textId="77777777" w:rsidR="00D65ED7" w:rsidRPr="00745EEB" w:rsidRDefault="00D65ED7" w:rsidP="00131704">
      <w:pPr>
        <w:pStyle w:val="CCLAUSE4"/>
        <w:rPr>
          <w:rFonts w:cs="Arial"/>
          <w:sz w:val="20"/>
          <w:szCs w:val="20"/>
        </w:rPr>
      </w:pPr>
      <w:bookmarkStart w:id="325" w:name="_Toc442685508"/>
      <w:r w:rsidRPr="00745EEB">
        <w:rPr>
          <w:rFonts w:cs="Arial"/>
          <w:sz w:val="20"/>
          <w:szCs w:val="20"/>
        </w:rPr>
        <w:t>as required to be made by law or the rules of a stock exchange provided that the Supplier gives the Principal as much prior notice as is reasonably practicable and the opportunity to review and comment on the form and text of the disclosure before the disclosure is made.</w:t>
      </w:r>
      <w:bookmarkEnd w:id="325"/>
    </w:p>
    <w:p w14:paraId="0E30E204" w14:textId="77777777" w:rsidR="00D65ED7" w:rsidRPr="00745EEB" w:rsidRDefault="00D65ED7" w:rsidP="0089697D">
      <w:pPr>
        <w:pStyle w:val="CCLAUSE3"/>
      </w:pPr>
      <w:bookmarkStart w:id="326" w:name="_Ref342310527"/>
      <w:r w:rsidRPr="00745EEB">
        <w:t>Compliance with privacy requirements</w:t>
      </w:r>
      <w:bookmarkEnd w:id="326"/>
    </w:p>
    <w:p w14:paraId="0E30E205" w14:textId="77777777" w:rsidR="00D65ED7" w:rsidRPr="00745EEB" w:rsidRDefault="00D65ED7" w:rsidP="00131704">
      <w:pPr>
        <w:pStyle w:val="CCLAUSENOFORMAT"/>
        <w:rPr>
          <w:sz w:val="20"/>
          <w:szCs w:val="20"/>
        </w:rPr>
      </w:pPr>
      <w:r w:rsidRPr="00745EEB">
        <w:rPr>
          <w:sz w:val="20"/>
          <w:szCs w:val="20"/>
        </w:rPr>
        <w:t xml:space="preserve">The Supplier must: </w:t>
      </w:r>
    </w:p>
    <w:p w14:paraId="0E30E206" w14:textId="77777777" w:rsidR="00D65ED7" w:rsidRPr="00745EEB" w:rsidRDefault="00D65ED7" w:rsidP="00131704">
      <w:pPr>
        <w:pStyle w:val="CCLAUSE4"/>
        <w:rPr>
          <w:rFonts w:cs="Arial"/>
          <w:sz w:val="20"/>
          <w:szCs w:val="20"/>
        </w:rPr>
      </w:pPr>
      <w:r w:rsidRPr="00745EEB">
        <w:rPr>
          <w:rFonts w:cs="Arial"/>
          <w:sz w:val="20"/>
          <w:szCs w:val="20"/>
        </w:rPr>
        <w:t>comply with the Customer’s privacy policies (and each specific privacy policy of the Principal in relation to the collection and/or handling of personal or private information relating to third parties including the obtaining of any necessary consents to its use by the Customer or by third parties) as notified in writing to the Supplier from time to time as if it were bound by that policy;</w:t>
      </w:r>
    </w:p>
    <w:p w14:paraId="0E30E207" w14:textId="77777777" w:rsidR="00D65ED7" w:rsidRPr="00745EEB" w:rsidRDefault="00D65ED7" w:rsidP="00131704">
      <w:pPr>
        <w:pStyle w:val="CCLAUSE4"/>
        <w:rPr>
          <w:rFonts w:cs="Arial"/>
          <w:sz w:val="20"/>
          <w:szCs w:val="20"/>
        </w:rPr>
      </w:pPr>
      <w:r w:rsidRPr="00745EEB">
        <w:rPr>
          <w:rFonts w:cs="Arial"/>
          <w:sz w:val="20"/>
          <w:szCs w:val="20"/>
        </w:rPr>
        <w:t>comply with the Privacy Act 1988 (Cwlth) and all other applicable privacy laws and such other data protection laws as may be in force from time to time which regulate the collection, storage, use and disclosure of information, as if it were regulated by those laws;</w:t>
      </w:r>
    </w:p>
    <w:p w14:paraId="0E30E208" w14:textId="77777777" w:rsidR="00D65ED7" w:rsidRPr="00745EEB" w:rsidRDefault="00D65ED7" w:rsidP="00131704">
      <w:pPr>
        <w:pStyle w:val="CCLAUSE4"/>
        <w:rPr>
          <w:rFonts w:cs="Arial"/>
          <w:sz w:val="20"/>
          <w:szCs w:val="20"/>
        </w:rPr>
      </w:pPr>
      <w:r w:rsidRPr="00745EEB">
        <w:rPr>
          <w:rFonts w:cs="Arial"/>
          <w:sz w:val="20"/>
          <w:szCs w:val="20"/>
        </w:rPr>
        <w:t>comply with all directions by the Customer:</w:t>
      </w:r>
    </w:p>
    <w:p w14:paraId="0E30E209" w14:textId="77777777" w:rsidR="00D65ED7" w:rsidRPr="00745EEB" w:rsidRDefault="00D65ED7" w:rsidP="00131704">
      <w:pPr>
        <w:pStyle w:val="CCLAUSE5"/>
        <w:rPr>
          <w:rFonts w:cs="Arial"/>
          <w:sz w:val="20"/>
          <w:szCs w:val="20"/>
        </w:rPr>
      </w:pPr>
      <w:r w:rsidRPr="00745EEB">
        <w:rPr>
          <w:rFonts w:cs="Arial"/>
          <w:sz w:val="20"/>
          <w:szCs w:val="20"/>
        </w:rPr>
        <w:t xml:space="preserve">relating to </w:t>
      </w:r>
      <w:proofErr w:type="gramStart"/>
      <w:r w:rsidRPr="00745EEB">
        <w:rPr>
          <w:rFonts w:cs="Arial"/>
          <w:sz w:val="20"/>
          <w:szCs w:val="20"/>
        </w:rPr>
        <w:t>the means by which</w:t>
      </w:r>
      <w:proofErr w:type="gramEnd"/>
      <w:r w:rsidRPr="00745EEB">
        <w:rPr>
          <w:rFonts w:cs="Arial"/>
          <w:sz w:val="20"/>
          <w:szCs w:val="20"/>
        </w:rPr>
        <w:t xml:space="preserve"> the Customer complies with the Privacy and Personal Information Protection Act 1998 (NSW), the Customer’s privacy policies, and all other applicable laws, codes and privacy policies; and</w:t>
      </w:r>
    </w:p>
    <w:p w14:paraId="0E30E20A" w14:textId="77777777" w:rsidR="00D65ED7" w:rsidRPr="00745EEB" w:rsidRDefault="00D65ED7" w:rsidP="00131704">
      <w:pPr>
        <w:pStyle w:val="CCLAUSE5"/>
        <w:rPr>
          <w:rFonts w:cs="Arial"/>
          <w:sz w:val="20"/>
          <w:szCs w:val="20"/>
        </w:rPr>
      </w:pPr>
      <w:r w:rsidRPr="00745EEB">
        <w:rPr>
          <w:rFonts w:cs="Arial"/>
          <w:sz w:val="20"/>
          <w:szCs w:val="20"/>
        </w:rPr>
        <w:t xml:space="preserve">co-operate with the Customer in the resolution of any complaint alleging a breach of such laws, codes or privacy policy. </w:t>
      </w:r>
    </w:p>
    <w:p w14:paraId="0E30E20B" w14:textId="77777777" w:rsidR="00D65ED7" w:rsidRPr="00745EEB" w:rsidRDefault="00D65ED7" w:rsidP="0089697D">
      <w:pPr>
        <w:pStyle w:val="CCLAUSE3"/>
      </w:pPr>
      <w:r w:rsidRPr="00745EEB">
        <w:t>Provide information</w:t>
      </w:r>
    </w:p>
    <w:p w14:paraId="0E30E20C" w14:textId="77777777" w:rsidR="00D65ED7" w:rsidRPr="00745EEB" w:rsidRDefault="00D65ED7" w:rsidP="00131704">
      <w:pPr>
        <w:pStyle w:val="CCLAUSENOFORMAT"/>
        <w:rPr>
          <w:sz w:val="20"/>
          <w:szCs w:val="20"/>
        </w:rPr>
      </w:pPr>
      <w:r w:rsidRPr="00745EEB">
        <w:rPr>
          <w:sz w:val="20"/>
          <w:szCs w:val="20"/>
        </w:rPr>
        <w:t xml:space="preserve">On request by the Customer, the Supplier will promptly provide all reasonable assistance to enable the Customer to comply with its obligations under this deed and at law, including providing details of </w:t>
      </w:r>
      <w:r w:rsidRPr="00745EEB">
        <w:rPr>
          <w:sz w:val="20"/>
          <w:szCs w:val="20"/>
        </w:rPr>
        <w:lastRenderedPageBreak/>
        <w:t>any person (for example, a related body corporate or any other private sector entity in which the Supplier has an interest) that:</w:t>
      </w:r>
    </w:p>
    <w:p w14:paraId="0E30E20D" w14:textId="77777777" w:rsidR="00D65ED7" w:rsidRPr="00745EEB" w:rsidRDefault="00D65ED7" w:rsidP="00131704">
      <w:pPr>
        <w:pStyle w:val="CCLAUSE4"/>
        <w:rPr>
          <w:rFonts w:cs="Arial"/>
          <w:sz w:val="20"/>
          <w:szCs w:val="20"/>
        </w:rPr>
      </w:pPr>
      <w:r w:rsidRPr="00745EEB">
        <w:rPr>
          <w:rFonts w:cs="Arial"/>
          <w:sz w:val="20"/>
          <w:szCs w:val="20"/>
        </w:rPr>
        <w:t xml:space="preserve">will be involved in performing any of the Supplier's obligations under this Customer Contract; or </w:t>
      </w:r>
    </w:p>
    <w:p w14:paraId="0E30E20E" w14:textId="77777777" w:rsidR="00D65ED7" w:rsidRPr="00745EEB" w:rsidRDefault="00D65ED7" w:rsidP="00131704">
      <w:pPr>
        <w:pStyle w:val="CCLAUSE4"/>
        <w:rPr>
          <w:rFonts w:cs="Arial"/>
          <w:sz w:val="20"/>
          <w:szCs w:val="20"/>
        </w:rPr>
      </w:pPr>
      <w:r w:rsidRPr="00745EEB">
        <w:rPr>
          <w:rFonts w:cs="Arial"/>
          <w:sz w:val="20"/>
          <w:szCs w:val="20"/>
        </w:rPr>
        <w:t xml:space="preserve">will receive a benefit under this Customer Contract. </w:t>
      </w:r>
    </w:p>
    <w:p w14:paraId="0E30E20F" w14:textId="77777777" w:rsidR="00D65ED7" w:rsidRPr="00745EEB" w:rsidRDefault="00D65ED7" w:rsidP="00131704">
      <w:pPr>
        <w:pStyle w:val="CCLAUSENOFORMAT"/>
        <w:rPr>
          <w:sz w:val="20"/>
          <w:szCs w:val="20"/>
        </w:rPr>
      </w:pPr>
      <w:r w:rsidRPr="00745EEB">
        <w:rPr>
          <w:sz w:val="20"/>
          <w:szCs w:val="20"/>
        </w:rPr>
        <w:t>This clause survives the termination of this Customer Contract for any reason whatsoever.</w:t>
      </w:r>
    </w:p>
    <w:p w14:paraId="0E30E210" w14:textId="77777777" w:rsidR="00D65ED7" w:rsidRPr="00745EEB" w:rsidRDefault="00D65ED7" w:rsidP="0089697D">
      <w:pPr>
        <w:pStyle w:val="CCLAUSE3"/>
      </w:pPr>
      <w:bookmarkStart w:id="327" w:name="_Ref331422070"/>
      <w:r w:rsidRPr="00745EEB">
        <w:t>Access to information</w:t>
      </w:r>
      <w:bookmarkEnd w:id="327"/>
    </w:p>
    <w:p w14:paraId="0E30E211" w14:textId="77777777" w:rsidR="00D65ED7" w:rsidRPr="00745EEB" w:rsidRDefault="00D65ED7" w:rsidP="00131704">
      <w:pPr>
        <w:pStyle w:val="CCLAUSE4"/>
        <w:rPr>
          <w:rFonts w:cs="Arial"/>
          <w:sz w:val="20"/>
          <w:szCs w:val="20"/>
        </w:rPr>
      </w:pPr>
      <w:r w:rsidRPr="00745EEB">
        <w:rPr>
          <w:rFonts w:cs="Arial"/>
          <w:sz w:val="20"/>
          <w:szCs w:val="20"/>
        </w:rPr>
        <w:t xml:space="preserve">This clause </w:t>
      </w:r>
      <w:r w:rsidR="005518DE" w:rsidRPr="00745EEB">
        <w:fldChar w:fldCharType="begin"/>
      </w:r>
      <w:r w:rsidR="005518DE" w:rsidRPr="00745EEB">
        <w:instrText xml:space="preserve"> REF _Ref331422070 \r \h  \* MERGEFORMAT </w:instrText>
      </w:r>
      <w:r w:rsidR="005518DE" w:rsidRPr="00745EEB">
        <w:fldChar w:fldCharType="separate"/>
      </w:r>
      <w:r w:rsidRPr="00745EEB">
        <w:rPr>
          <w:rFonts w:cs="Arial"/>
          <w:sz w:val="20"/>
          <w:szCs w:val="20"/>
        </w:rPr>
        <w:t>C 17.1.11</w:t>
      </w:r>
      <w:r w:rsidR="005518DE" w:rsidRPr="00745EEB">
        <w:fldChar w:fldCharType="end"/>
      </w:r>
      <w:r w:rsidRPr="00745EEB">
        <w:rPr>
          <w:rFonts w:cs="Arial"/>
          <w:sz w:val="20"/>
          <w:szCs w:val="20"/>
        </w:rPr>
        <w:t xml:space="preserve"> (</w:t>
      </w:r>
      <w:r w:rsidR="005518DE" w:rsidRPr="00745EEB">
        <w:fldChar w:fldCharType="begin"/>
      </w:r>
      <w:r w:rsidR="005518DE" w:rsidRPr="00745EEB">
        <w:instrText xml:space="preserve"> REF _Ref331422070 \h  \* MERGEFORMAT </w:instrText>
      </w:r>
      <w:r w:rsidR="005518DE" w:rsidRPr="00745EEB">
        <w:fldChar w:fldCharType="separate"/>
      </w:r>
      <w:r w:rsidRPr="00745EEB">
        <w:rPr>
          <w:rFonts w:cs="Arial"/>
          <w:sz w:val="20"/>
          <w:szCs w:val="20"/>
        </w:rPr>
        <w:t>Access to information</w:t>
      </w:r>
      <w:r w:rsidR="005518DE" w:rsidRPr="00745EEB">
        <w:fldChar w:fldCharType="end"/>
      </w:r>
      <w:r w:rsidRPr="00745EEB">
        <w:rPr>
          <w:rFonts w:cs="Arial"/>
          <w:sz w:val="20"/>
          <w:szCs w:val="20"/>
        </w:rPr>
        <w:t>) only applies to the extent that the Supplier is required to provide goods or services to the public on behalf of the Customer.</w:t>
      </w:r>
    </w:p>
    <w:p w14:paraId="0E30E212" w14:textId="77777777" w:rsidR="00D65ED7" w:rsidRPr="00745EEB" w:rsidRDefault="00D65ED7" w:rsidP="00131704">
      <w:pPr>
        <w:pStyle w:val="CCLAUSE4"/>
        <w:rPr>
          <w:rFonts w:cs="Arial"/>
          <w:sz w:val="20"/>
          <w:szCs w:val="20"/>
        </w:rPr>
      </w:pPr>
      <w:r w:rsidRPr="00745EEB">
        <w:rPr>
          <w:rFonts w:cs="Arial"/>
          <w:sz w:val="20"/>
          <w:szCs w:val="20"/>
        </w:rPr>
        <w:t>Within 3 days of receiving a written request by the Customer the Supplier must provide the Customer with immediate access to information referred to in Section 121(1) of the Government Information (Public Access) Act 2009 (NSW) (but excluding information referred to in Section 121(2) of the Government Information (Public Access) Act 2009 (NSW)) contained in records held by the Supplier at the Supplier’s expense and in such medium as the Customer may reasonably require. This is an essential term of the Customer Contract.</w:t>
      </w:r>
    </w:p>
    <w:p w14:paraId="0E30E213" w14:textId="77777777" w:rsidR="00D65ED7" w:rsidRPr="00745EEB" w:rsidRDefault="00D65ED7" w:rsidP="00131704">
      <w:pPr>
        <w:pStyle w:val="CCLAUSE4"/>
        <w:rPr>
          <w:rFonts w:cs="Arial"/>
          <w:sz w:val="20"/>
          <w:szCs w:val="20"/>
        </w:rPr>
      </w:pPr>
      <w:r w:rsidRPr="00745EEB">
        <w:rPr>
          <w:rFonts w:cs="Arial"/>
          <w:sz w:val="20"/>
          <w:szCs w:val="20"/>
        </w:rPr>
        <w:t>The Customer will consult with the Supplier before releasing any information obtained from the Supplier where required under Section 54 of the Government Information (Public Access) Act 2009 (NSW).</w:t>
      </w:r>
    </w:p>
    <w:p w14:paraId="0E30E214" w14:textId="77777777" w:rsidR="00D65ED7" w:rsidRPr="00745EEB" w:rsidRDefault="00D65ED7" w:rsidP="0038287B">
      <w:pPr>
        <w:pStyle w:val="CCLAUSE2"/>
        <w:rPr>
          <w:rFonts w:cs="Arial"/>
          <w:szCs w:val="20"/>
        </w:rPr>
      </w:pPr>
      <w:r w:rsidRPr="00745EEB">
        <w:rPr>
          <w:rFonts w:cs="Arial"/>
          <w:szCs w:val="20"/>
        </w:rPr>
        <w:t>Disputes</w:t>
      </w:r>
    </w:p>
    <w:p w14:paraId="0E30E215" w14:textId="77777777" w:rsidR="00D65ED7" w:rsidRPr="00745EEB" w:rsidRDefault="00D65ED7" w:rsidP="00131704">
      <w:pPr>
        <w:pStyle w:val="CCLAUSENOFORMAT"/>
        <w:rPr>
          <w:sz w:val="20"/>
          <w:szCs w:val="20"/>
        </w:rPr>
      </w:pPr>
      <w:r w:rsidRPr="00745EEB">
        <w:rPr>
          <w:sz w:val="20"/>
          <w:szCs w:val="20"/>
        </w:rPr>
        <w:t xml:space="preserve">Clause </w:t>
      </w:r>
      <w:r w:rsidR="005518DE" w:rsidRPr="00745EEB">
        <w:fldChar w:fldCharType="begin"/>
      </w:r>
      <w:r w:rsidR="005518DE" w:rsidRPr="00745EEB">
        <w:instrText xml:space="preserve"> REF _Ref340225145 \r \h  \* MERGEFORMAT </w:instrText>
      </w:r>
      <w:r w:rsidR="005518DE" w:rsidRPr="00745EEB">
        <w:fldChar w:fldCharType="separate"/>
      </w:r>
      <w:r w:rsidRPr="00745EEB">
        <w:rPr>
          <w:sz w:val="20"/>
          <w:szCs w:val="20"/>
        </w:rPr>
        <w:t>H 14.1</w:t>
      </w:r>
      <w:r w:rsidR="005518DE" w:rsidRPr="00745EEB">
        <w:fldChar w:fldCharType="end"/>
      </w:r>
      <w:r w:rsidRPr="00745EEB">
        <w:rPr>
          <w:sz w:val="20"/>
          <w:szCs w:val="20"/>
        </w:rPr>
        <w:t xml:space="preserve"> (Disputes) of the Head Agreement are incorporated into this Customer Contract, except that:</w:t>
      </w:r>
    </w:p>
    <w:p w14:paraId="0E30E216" w14:textId="77777777" w:rsidR="00D65ED7" w:rsidRPr="00745EEB" w:rsidRDefault="00D65ED7" w:rsidP="00131704">
      <w:pPr>
        <w:pStyle w:val="CCLAUSE4"/>
        <w:rPr>
          <w:rFonts w:cs="Arial"/>
          <w:sz w:val="20"/>
          <w:szCs w:val="20"/>
        </w:rPr>
      </w:pPr>
      <w:r w:rsidRPr="00745EEB">
        <w:rPr>
          <w:rFonts w:cs="Arial"/>
          <w:sz w:val="20"/>
          <w:szCs w:val="20"/>
        </w:rPr>
        <w:t xml:space="preserve">a reference to “this deed” in those clauses are taken to be a reference to the Customer Contract; </w:t>
      </w:r>
    </w:p>
    <w:p w14:paraId="0E30E217" w14:textId="77777777" w:rsidR="00D65ED7" w:rsidRPr="00745EEB" w:rsidRDefault="00D65ED7" w:rsidP="00131704">
      <w:pPr>
        <w:pStyle w:val="CCLAUSE4"/>
        <w:rPr>
          <w:rFonts w:cs="Arial"/>
          <w:sz w:val="20"/>
          <w:szCs w:val="20"/>
        </w:rPr>
      </w:pPr>
      <w:r w:rsidRPr="00745EEB">
        <w:rPr>
          <w:rFonts w:cs="Arial"/>
          <w:sz w:val="20"/>
          <w:szCs w:val="20"/>
        </w:rPr>
        <w:t>a reference to “Principal” in those clauses are taken to be a reference to the Customer;</w:t>
      </w:r>
    </w:p>
    <w:p w14:paraId="0E30E218" w14:textId="77777777" w:rsidR="00D65ED7" w:rsidRPr="00745EEB" w:rsidRDefault="00D65ED7" w:rsidP="00131704">
      <w:pPr>
        <w:pStyle w:val="CCLAUSE4"/>
        <w:rPr>
          <w:rFonts w:cs="Arial"/>
          <w:sz w:val="20"/>
          <w:szCs w:val="20"/>
        </w:rPr>
      </w:pPr>
      <w:r w:rsidRPr="00745EEB">
        <w:rPr>
          <w:rFonts w:cs="Arial"/>
          <w:sz w:val="20"/>
          <w:szCs w:val="20"/>
        </w:rPr>
        <w:t>a reference to “Principal Representative” and “Supplier Representative” is taken to be the senior representative nominated by each of the Customer and the Supplier to resolve the relevant Dispute; and</w:t>
      </w:r>
    </w:p>
    <w:p w14:paraId="0E30E219" w14:textId="77777777" w:rsidR="00D65ED7" w:rsidRPr="00745EEB" w:rsidRDefault="00D65ED7" w:rsidP="00131704">
      <w:pPr>
        <w:pStyle w:val="CCLAUSE4"/>
        <w:rPr>
          <w:rFonts w:cs="Arial"/>
          <w:sz w:val="20"/>
          <w:szCs w:val="20"/>
        </w:rPr>
      </w:pPr>
      <w:r w:rsidRPr="00745EEB">
        <w:rPr>
          <w:rFonts w:cs="Arial"/>
          <w:sz w:val="20"/>
          <w:szCs w:val="20"/>
        </w:rPr>
        <w:t xml:space="preserve">the reference to clause </w:t>
      </w:r>
      <w:r w:rsidR="005518DE" w:rsidRPr="00745EEB">
        <w:fldChar w:fldCharType="begin"/>
      </w:r>
      <w:r w:rsidR="005518DE" w:rsidRPr="00745EEB">
        <w:instrText xml:space="preserve"> REF _Ref340225175 \r \h  \* MERGEFORMAT </w:instrText>
      </w:r>
      <w:r w:rsidR="005518DE" w:rsidRPr="00745EEB">
        <w:fldChar w:fldCharType="separate"/>
      </w:r>
      <w:r w:rsidRPr="00745EEB">
        <w:rPr>
          <w:rFonts w:cs="Arial"/>
          <w:sz w:val="20"/>
          <w:szCs w:val="20"/>
        </w:rPr>
        <w:t>H 11</w:t>
      </w:r>
      <w:r w:rsidR="005518DE" w:rsidRPr="00745EEB">
        <w:fldChar w:fldCharType="end"/>
      </w:r>
      <w:r w:rsidRPr="00745EEB">
        <w:rPr>
          <w:rFonts w:cs="Arial"/>
          <w:sz w:val="20"/>
          <w:szCs w:val="20"/>
        </w:rPr>
        <w:t xml:space="preserve"> (Termination) is taken to be a reference to clause </w:t>
      </w:r>
      <w:r w:rsidR="005518DE" w:rsidRPr="00745EEB">
        <w:fldChar w:fldCharType="begin"/>
      </w:r>
      <w:r w:rsidR="005518DE" w:rsidRPr="00745EEB">
        <w:instrText xml:space="preserve"> REF _Ref331519302 \r \h  \* MERGEFORMAT </w:instrText>
      </w:r>
      <w:r w:rsidR="005518DE" w:rsidRPr="00745EEB">
        <w:fldChar w:fldCharType="separate"/>
      </w:r>
      <w:r w:rsidRPr="00745EEB">
        <w:rPr>
          <w:rFonts w:cs="Arial"/>
          <w:sz w:val="20"/>
          <w:szCs w:val="20"/>
        </w:rPr>
        <w:t>C 15</w:t>
      </w:r>
      <w:r w:rsidR="005518DE" w:rsidRPr="00745EEB">
        <w:fldChar w:fldCharType="end"/>
      </w:r>
      <w:r w:rsidRPr="00745EEB">
        <w:rPr>
          <w:rFonts w:cs="Arial"/>
          <w:sz w:val="20"/>
          <w:szCs w:val="20"/>
        </w:rPr>
        <w:t xml:space="preserve"> (Termination).</w:t>
      </w:r>
    </w:p>
    <w:p w14:paraId="0E30E21A" w14:textId="77777777" w:rsidR="00D65ED7" w:rsidRPr="00745EEB" w:rsidRDefault="00D65ED7" w:rsidP="0038287B">
      <w:pPr>
        <w:pStyle w:val="CCLAUSE2"/>
        <w:rPr>
          <w:rFonts w:cs="Arial"/>
          <w:szCs w:val="20"/>
        </w:rPr>
      </w:pPr>
      <w:r w:rsidRPr="00745EEB">
        <w:rPr>
          <w:rFonts w:cs="Arial"/>
          <w:szCs w:val="20"/>
        </w:rPr>
        <w:t>Notices</w:t>
      </w:r>
    </w:p>
    <w:p w14:paraId="0E30E21B" w14:textId="77777777" w:rsidR="00D65ED7" w:rsidRPr="00745EEB" w:rsidRDefault="00D65ED7" w:rsidP="00131704">
      <w:pPr>
        <w:pStyle w:val="CCLAUSENOFORMAT"/>
        <w:rPr>
          <w:sz w:val="20"/>
          <w:szCs w:val="20"/>
        </w:rPr>
      </w:pPr>
      <w:r w:rsidRPr="00745EEB">
        <w:rPr>
          <w:sz w:val="20"/>
          <w:szCs w:val="20"/>
        </w:rPr>
        <w:t xml:space="preserve">Clauses </w:t>
      </w:r>
      <w:r w:rsidR="005518DE" w:rsidRPr="00745EEB">
        <w:fldChar w:fldCharType="begin"/>
      </w:r>
      <w:r w:rsidR="005518DE" w:rsidRPr="00745EEB">
        <w:instrText xml:space="preserve"> REF _Ref340225230 \r \h  \* MERGEFORMAT </w:instrText>
      </w:r>
      <w:r w:rsidR="005518DE" w:rsidRPr="00745EEB">
        <w:fldChar w:fldCharType="separate"/>
      </w:r>
      <w:r w:rsidRPr="00745EEB">
        <w:rPr>
          <w:sz w:val="20"/>
          <w:szCs w:val="20"/>
        </w:rPr>
        <w:t>H 12</w:t>
      </w:r>
      <w:r w:rsidR="005518DE" w:rsidRPr="00745EEB">
        <w:fldChar w:fldCharType="end"/>
      </w:r>
      <w:r w:rsidRPr="00745EEB">
        <w:rPr>
          <w:sz w:val="20"/>
          <w:szCs w:val="20"/>
        </w:rPr>
        <w:t xml:space="preserve"> (Notices) of the General Terms of the Head Agreement are incorporated into this Customer Contract, except that:</w:t>
      </w:r>
    </w:p>
    <w:p w14:paraId="0E30E21C" w14:textId="77777777" w:rsidR="00D65ED7" w:rsidRPr="00745EEB" w:rsidRDefault="00D65ED7" w:rsidP="00131704">
      <w:pPr>
        <w:pStyle w:val="CCLAUSE4"/>
        <w:rPr>
          <w:rFonts w:cs="Arial"/>
          <w:sz w:val="20"/>
          <w:szCs w:val="20"/>
        </w:rPr>
      </w:pPr>
      <w:r w:rsidRPr="00745EEB">
        <w:rPr>
          <w:rFonts w:cs="Arial"/>
          <w:sz w:val="20"/>
          <w:szCs w:val="20"/>
        </w:rPr>
        <w:t>a reference to “this deed” in those clauses are taken to be a reference to the Customer Contract; and</w:t>
      </w:r>
    </w:p>
    <w:p w14:paraId="0E30E21D" w14:textId="77777777" w:rsidR="00D65ED7" w:rsidRPr="00745EEB" w:rsidRDefault="00D65ED7" w:rsidP="00131704">
      <w:pPr>
        <w:pStyle w:val="CCLAUSE4"/>
        <w:rPr>
          <w:rFonts w:cs="Arial"/>
          <w:sz w:val="20"/>
          <w:szCs w:val="20"/>
        </w:rPr>
      </w:pPr>
      <w:r w:rsidRPr="00745EEB">
        <w:rPr>
          <w:rFonts w:cs="Arial"/>
          <w:sz w:val="20"/>
          <w:szCs w:val="20"/>
        </w:rPr>
        <w:t>a reference to “Principal” in those clauses are taken to be a reference to the Customer.</w:t>
      </w:r>
    </w:p>
    <w:p w14:paraId="0E30E21E" w14:textId="77777777" w:rsidR="00D65ED7" w:rsidRPr="00745EEB" w:rsidRDefault="00D65ED7" w:rsidP="0038287B">
      <w:pPr>
        <w:pStyle w:val="CCLAUSE2"/>
        <w:rPr>
          <w:rFonts w:cs="Arial"/>
          <w:szCs w:val="20"/>
        </w:rPr>
      </w:pPr>
      <w:r w:rsidRPr="00745EEB">
        <w:rPr>
          <w:rFonts w:cs="Arial"/>
          <w:szCs w:val="20"/>
        </w:rPr>
        <w:t>Assignment and novation</w:t>
      </w:r>
    </w:p>
    <w:p w14:paraId="0E30E21F" w14:textId="77777777" w:rsidR="00D65ED7" w:rsidRPr="00745EEB" w:rsidRDefault="00D65ED7" w:rsidP="00131704">
      <w:pPr>
        <w:pStyle w:val="CCLAUSENOFORMAT"/>
        <w:rPr>
          <w:sz w:val="20"/>
          <w:szCs w:val="20"/>
        </w:rPr>
      </w:pPr>
      <w:r w:rsidRPr="00745EEB">
        <w:rPr>
          <w:sz w:val="20"/>
          <w:szCs w:val="20"/>
        </w:rPr>
        <w:t xml:space="preserve">Clauses </w:t>
      </w:r>
      <w:r w:rsidR="005518DE" w:rsidRPr="00745EEB">
        <w:fldChar w:fldCharType="begin"/>
      </w:r>
      <w:r w:rsidR="005518DE" w:rsidRPr="00745EEB">
        <w:instrText xml:space="preserve"> REF _Ref325547937 \r \h  \* MERGEFORMAT </w:instrText>
      </w:r>
      <w:r w:rsidR="005518DE" w:rsidRPr="00745EEB">
        <w:fldChar w:fldCharType="separate"/>
      </w:r>
      <w:r w:rsidRPr="00745EEB">
        <w:rPr>
          <w:sz w:val="20"/>
          <w:szCs w:val="20"/>
        </w:rPr>
        <w:t>H 13.1</w:t>
      </w:r>
      <w:r w:rsidR="005518DE" w:rsidRPr="00745EEB">
        <w:fldChar w:fldCharType="end"/>
      </w:r>
      <w:r w:rsidRPr="00745EEB">
        <w:rPr>
          <w:sz w:val="20"/>
          <w:szCs w:val="20"/>
        </w:rPr>
        <w:t xml:space="preserve"> (Assignment or novation by Principal) and </w:t>
      </w:r>
      <w:r w:rsidR="005518DE" w:rsidRPr="00745EEB">
        <w:fldChar w:fldCharType="begin"/>
      </w:r>
      <w:r w:rsidR="005518DE" w:rsidRPr="00745EEB">
        <w:instrText xml:space="preserve"> REF _Ref340225298 \r \h  \* MERGEFORMAT </w:instrText>
      </w:r>
      <w:r w:rsidR="005518DE" w:rsidRPr="00745EEB">
        <w:fldChar w:fldCharType="separate"/>
      </w:r>
      <w:r w:rsidRPr="00745EEB">
        <w:rPr>
          <w:sz w:val="20"/>
          <w:szCs w:val="20"/>
        </w:rPr>
        <w:t>H 13.2</w:t>
      </w:r>
      <w:r w:rsidR="005518DE" w:rsidRPr="00745EEB">
        <w:fldChar w:fldCharType="end"/>
      </w:r>
      <w:r w:rsidRPr="00745EEB">
        <w:rPr>
          <w:sz w:val="20"/>
          <w:szCs w:val="20"/>
        </w:rPr>
        <w:t xml:space="preserve"> (Assignment or novation by the Supplier) of the General Terms of the Head Agreement is incorporated into this Customer Contract, except that:</w:t>
      </w:r>
    </w:p>
    <w:p w14:paraId="0E30E220" w14:textId="77777777" w:rsidR="00D65ED7" w:rsidRPr="00745EEB" w:rsidRDefault="00D65ED7" w:rsidP="00131704">
      <w:pPr>
        <w:pStyle w:val="CCLAUSE4"/>
        <w:rPr>
          <w:rFonts w:cs="Arial"/>
          <w:sz w:val="20"/>
          <w:szCs w:val="20"/>
        </w:rPr>
      </w:pPr>
      <w:r w:rsidRPr="00745EEB">
        <w:rPr>
          <w:rFonts w:cs="Arial"/>
          <w:sz w:val="20"/>
          <w:szCs w:val="20"/>
        </w:rPr>
        <w:t>a reference to “this deed” in those clauses are taken to be a reference to the Customer Contract; and</w:t>
      </w:r>
    </w:p>
    <w:p w14:paraId="0E30E221" w14:textId="77777777" w:rsidR="00D65ED7" w:rsidRPr="00745EEB" w:rsidRDefault="00D65ED7" w:rsidP="00131704">
      <w:pPr>
        <w:pStyle w:val="CCLAUSE4"/>
        <w:rPr>
          <w:rFonts w:cs="Arial"/>
          <w:sz w:val="20"/>
          <w:szCs w:val="20"/>
        </w:rPr>
      </w:pPr>
      <w:r w:rsidRPr="00745EEB">
        <w:rPr>
          <w:rFonts w:cs="Arial"/>
          <w:sz w:val="20"/>
          <w:szCs w:val="20"/>
        </w:rPr>
        <w:t>a reference to “Principal” in those clauses are taken to be a reference to the Customer.</w:t>
      </w:r>
    </w:p>
    <w:p w14:paraId="0E30E222" w14:textId="77777777" w:rsidR="00D65ED7" w:rsidRPr="00745EEB" w:rsidRDefault="00D65ED7" w:rsidP="0038287B">
      <w:pPr>
        <w:pStyle w:val="CCLAUSE2"/>
        <w:rPr>
          <w:rFonts w:cs="Arial"/>
          <w:szCs w:val="20"/>
        </w:rPr>
      </w:pPr>
      <w:r w:rsidRPr="00745EEB">
        <w:rPr>
          <w:rFonts w:cs="Arial"/>
          <w:szCs w:val="20"/>
        </w:rPr>
        <w:t>General</w:t>
      </w:r>
    </w:p>
    <w:p w14:paraId="0E30E223" w14:textId="77777777" w:rsidR="00D65ED7" w:rsidRPr="00745EEB" w:rsidRDefault="00D65ED7" w:rsidP="00131704">
      <w:pPr>
        <w:pStyle w:val="CCLAUSENOFORMAT"/>
        <w:rPr>
          <w:sz w:val="20"/>
          <w:szCs w:val="20"/>
        </w:rPr>
      </w:pPr>
      <w:r w:rsidRPr="00745EEB">
        <w:rPr>
          <w:sz w:val="20"/>
          <w:szCs w:val="20"/>
        </w:rPr>
        <w:t xml:space="preserve">Clause </w:t>
      </w:r>
      <w:r w:rsidR="005518DE" w:rsidRPr="00745EEB">
        <w:fldChar w:fldCharType="begin"/>
      </w:r>
      <w:r w:rsidR="005518DE" w:rsidRPr="00745EEB">
        <w:instrText xml:space="preserve"> REF _Ref340225347 \r \h  \* MERGEFORMAT </w:instrText>
      </w:r>
      <w:r w:rsidR="005518DE" w:rsidRPr="00745EEB">
        <w:fldChar w:fldCharType="separate"/>
      </w:r>
      <w:r w:rsidRPr="00745EEB">
        <w:rPr>
          <w:sz w:val="20"/>
          <w:szCs w:val="20"/>
        </w:rPr>
        <w:t>H 14.2</w:t>
      </w:r>
      <w:r w:rsidR="005518DE" w:rsidRPr="00745EEB">
        <w:fldChar w:fldCharType="end"/>
      </w:r>
      <w:r w:rsidRPr="00745EEB">
        <w:rPr>
          <w:sz w:val="20"/>
          <w:szCs w:val="20"/>
        </w:rPr>
        <w:t xml:space="preserve"> (Discretion in exercising rights) to </w:t>
      </w:r>
      <w:r w:rsidR="005518DE" w:rsidRPr="00745EEB">
        <w:fldChar w:fldCharType="begin"/>
      </w:r>
      <w:r w:rsidR="005518DE" w:rsidRPr="00745EEB">
        <w:instrText xml:space="preserve"> REF _Ref340225368 \r \h  \* MERGEFORMAT </w:instrText>
      </w:r>
      <w:r w:rsidR="005518DE" w:rsidRPr="00745EEB">
        <w:fldChar w:fldCharType="separate"/>
      </w:r>
      <w:r w:rsidRPr="00745EEB">
        <w:rPr>
          <w:sz w:val="20"/>
          <w:szCs w:val="20"/>
        </w:rPr>
        <w:t>H 14.14</w:t>
      </w:r>
      <w:r w:rsidR="005518DE" w:rsidRPr="00745EEB">
        <w:fldChar w:fldCharType="end"/>
      </w:r>
      <w:r w:rsidRPr="00745EEB">
        <w:rPr>
          <w:sz w:val="20"/>
          <w:szCs w:val="20"/>
        </w:rPr>
        <w:t xml:space="preserve"> (Entire agreement) of the General Terms of the Head Agreement is incorporated into this Customer Contract, except that a reference to “this deed” in that clause is taken to be a reference to the Customer Contract.</w:t>
      </w:r>
      <w:bookmarkEnd w:id="302"/>
    </w:p>
    <w:p w14:paraId="0E30E224" w14:textId="77777777" w:rsidR="00D65ED7" w:rsidRPr="00745EEB" w:rsidRDefault="00D65ED7" w:rsidP="00CF5035">
      <w:pPr>
        <w:pStyle w:val="Default"/>
        <w:jc w:val="center"/>
        <w:rPr>
          <w:rFonts w:ascii="Arial" w:hAnsi="Arial" w:cs="Arial"/>
          <w:b/>
          <w:sz w:val="28"/>
          <w:szCs w:val="28"/>
        </w:rPr>
      </w:pPr>
      <w:r w:rsidRPr="00745EEB">
        <w:rPr>
          <w:rFonts w:cs="Arial"/>
          <w:sz w:val="20"/>
          <w:szCs w:val="20"/>
        </w:rPr>
        <w:br w:type="page"/>
      </w:r>
      <w:r w:rsidRPr="00745EEB">
        <w:rPr>
          <w:rFonts w:ascii="Arial" w:hAnsi="Arial" w:cs="Arial"/>
          <w:b/>
          <w:bCs/>
          <w:caps/>
          <w:color w:val="4F6228"/>
          <w:sz w:val="28"/>
          <w:szCs w:val="28"/>
          <w:lang w:eastAsia="en-US"/>
        </w:rPr>
        <w:lastRenderedPageBreak/>
        <w:t>SUPPLIER’S STATEMENT</w:t>
      </w:r>
    </w:p>
    <w:p w14:paraId="0E30E225" w14:textId="77777777" w:rsidR="00D65ED7" w:rsidRPr="00745EEB" w:rsidRDefault="00D65ED7" w:rsidP="00CF5035">
      <w:pPr>
        <w:spacing w:before="120"/>
        <w:jc w:val="center"/>
        <w:rPr>
          <w:b/>
          <w:lang w:val="en-AU"/>
        </w:rPr>
      </w:pPr>
      <w:r w:rsidRPr="00745EEB">
        <w:rPr>
          <w:b/>
          <w:lang w:val="en-AU"/>
        </w:rPr>
        <w:t>Regarding Worker’s Compensation, Payroll Tax and Payment</w:t>
      </w:r>
    </w:p>
    <w:p w14:paraId="0E30E226" w14:textId="77777777" w:rsidR="00D65ED7" w:rsidRPr="00745EEB" w:rsidRDefault="00D65ED7" w:rsidP="00CF5035">
      <w:pPr>
        <w:jc w:val="both"/>
        <w:rPr>
          <w:sz w:val="20"/>
          <w:szCs w:val="20"/>
          <w:lang w:val="en-AU"/>
        </w:rPr>
      </w:pPr>
      <w:r w:rsidRPr="00745EEB">
        <w:rPr>
          <w:sz w:val="20"/>
          <w:szCs w:val="20"/>
          <w:lang w:val="en-AU"/>
        </w:rPr>
        <w:t>For the purposes of this Statement a “Supplier” is a person (or other legal entity) that has entered into a contract with a “principal” to carry out work.</w:t>
      </w:r>
    </w:p>
    <w:p w14:paraId="0E30E227" w14:textId="77777777" w:rsidR="00D65ED7" w:rsidRPr="00745EEB" w:rsidRDefault="00D65ED7" w:rsidP="00CF5035">
      <w:pPr>
        <w:jc w:val="both"/>
        <w:rPr>
          <w:sz w:val="20"/>
          <w:szCs w:val="20"/>
          <w:lang w:val="en-AU"/>
        </w:rPr>
      </w:pPr>
      <w:r w:rsidRPr="00745EEB">
        <w:rPr>
          <w:sz w:val="20"/>
          <w:szCs w:val="20"/>
          <w:lang w:val="en-AU"/>
        </w:rPr>
        <w:t>This Statement must be signed by a “Supplier” (or by a person who is authorised, or held out as being authorised, to sign the statement by the contractor) referred to in any of s175B Workers Compensation Act 1987, Schedule 2 Part 5 Payroll Tax Act 2007, and s127 Industrial Relations Act 1996 where the “Supplier” has employed or engaged workers or contractors during the period of the contract to which the form applies under the relevant Act(s). The signed Statement is to be submitted to the relevant principal (Notes 1 and 5).</w:t>
      </w:r>
    </w:p>
    <w:p w14:paraId="0E30E228" w14:textId="77777777" w:rsidR="00D65ED7" w:rsidRPr="00745EEB" w:rsidRDefault="00D65ED7" w:rsidP="00CF5035">
      <w:pPr>
        <w:jc w:val="both"/>
        <w:rPr>
          <w:b/>
          <w:bCs/>
          <w:lang w:val="en-AU"/>
        </w:rPr>
      </w:pPr>
      <w:r w:rsidRPr="00745EEB">
        <w:rPr>
          <w:sz w:val="20"/>
          <w:szCs w:val="20"/>
          <w:lang w:val="en-AU"/>
        </w:rPr>
        <w:t xml:space="preserve">The Principal is entitled to withhold payment until this Statement is provided </w:t>
      </w:r>
      <w:r w:rsidRPr="00745EEB">
        <w:rPr>
          <w:i/>
          <w:sz w:val="20"/>
          <w:szCs w:val="20"/>
          <w:lang w:val="en-AU"/>
        </w:rPr>
        <w:t>(see note 2).</w:t>
      </w:r>
    </w:p>
    <w:p w14:paraId="0E30E229" w14:textId="77777777" w:rsidR="00D65ED7" w:rsidRPr="00745EEB" w:rsidRDefault="00D65ED7" w:rsidP="00CF5035">
      <w:pPr>
        <w:jc w:val="both"/>
        <w:rPr>
          <w:b/>
          <w:bCs/>
          <w:sz w:val="18"/>
          <w:szCs w:val="18"/>
          <w:lang w:val="en-AU"/>
        </w:rPr>
      </w:pPr>
      <w:r w:rsidRPr="00745EEB">
        <w:rPr>
          <w:b/>
          <w:bCs/>
          <w:lang w:val="en-AU"/>
        </w:rPr>
        <w:t>SUPPLIER’S STATEMENT</w:t>
      </w:r>
      <w:r w:rsidRPr="00745EEB">
        <w:rPr>
          <w:lang w:val="en-AU"/>
        </w:rPr>
        <w:t xml:space="preserve"> </w:t>
      </w:r>
      <w:r w:rsidRPr="00745EEB">
        <w:rPr>
          <w:b/>
          <w:bCs/>
          <w:sz w:val="18"/>
          <w:szCs w:val="18"/>
          <w:lang w:val="en-AU"/>
        </w:rPr>
        <w:t>(Refer to the back of this form for Notes, period of Statement retention, and Offences under various Acts.</w:t>
      </w:r>
    </w:p>
    <w:p w14:paraId="0E30E22A" w14:textId="77777777" w:rsidR="00D65ED7" w:rsidRPr="00745EEB" w:rsidRDefault="00D65ED7" w:rsidP="00CF5035">
      <w:pPr>
        <w:spacing w:after="0" w:line="240" w:lineRule="auto"/>
        <w:rPr>
          <w:sz w:val="20"/>
          <w:szCs w:val="20"/>
          <w:lang w:val="en-AU"/>
        </w:rPr>
      </w:pPr>
      <w:r w:rsidRPr="00745EEB">
        <w:rPr>
          <w:sz w:val="20"/>
          <w:szCs w:val="20"/>
          <w:lang w:val="en-AU"/>
        </w:rPr>
        <w:t xml:space="preserve">Supplier’s Legal </w:t>
      </w:r>
      <w:proofErr w:type="gramStart"/>
      <w:r w:rsidRPr="00745EEB">
        <w:rPr>
          <w:sz w:val="20"/>
          <w:szCs w:val="20"/>
          <w:lang w:val="en-AU"/>
        </w:rPr>
        <w:t>Name:…</w:t>
      </w:r>
      <w:proofErr w:type="gramEnd"/>
      <w:r w:rsidRPr="00745EEB">
        <w:rPr>
          <w:sz w:val="20"/>
          <w:szCs w:val="20"/>
          <w:lang w:val="en-AU"/>
        </w:rPr>
        <w:t xml:space="preserve">………………………………………………………………….......... ABN: ………………. </w:t>
      </w:r>
    </w:p>
    <w:p w14:paraId="0E30E22B" w14:textId="77777777" w:rsidR="00D65ED7" w:rsidRPr="00745EEB" w:rsidRDefault="00D65ED7" w:rsidP="00CF5035">
      <w:pPr>
        <w:spacing w:after="0" w:line="240" w:lineRule="auto"/>
        <w:jc w:val="both"/>
        <w:rPr>
          <w:sz w:val="20"/>
          <w:szCs w:val="20"/>
          <w:lang w:val="en-AU"/>
        </w:rPr>
      </w:pPr>
    </w:p>
    <w:p w14:paraId="0E30E22C" w14:textId="77777777" w:rsidR="00D65ED7" w:rsidRPr="00745EEB" w:rsidRDefault="00D65ED7" w:rsidP="00CF5035">
      <w:pPr>
        <w:spacing w:after="0" w:line="240" w:lineRule="auto"/>
        <w:jc w:val="both"/>
        <w:rPr>
          <w:sz w:val="20"/>
          <w:szCs w:val="20"/>
          <w:lang w:val="en-AU"/>
        </w:rPr>
      </w:pPr>
      <w:r w:rsidRPr="00745EEB">
        <w:rPr>
          <w:sz w:val="20"/>
          <w:szCs w:val="20"/>
          <w:lang w:val="en-AU"/>
        </w:rPr>
        <w:t xml:space="preserve">Supplier’s Trading </w:t>
      </w:r>
      <w:proofErr w:type="gramStart"/>
      <w:r w:rsidRPr="00745EEB">
        <w:rPr>
          <w:sz w:val="20"/>
          <w:szCs w:val="20"/>
          <w:lang w:val="en-AU"/>
        </w:rPr>
        <w:t>Name:…</w:t>
      </w:r>
      <w:proofErr w:type="gramEnd"/>
      <w:r w:rsidRPr="00745EEB">
        <w:rPr>
          <w:sz w:val="20"/>
          <w:szCs w:val="20"/>
          <w:lang w:val="en-AU"/>
        </w:rPr>
        <w:t>……………………………………………………………………..</w:t>
      </w:r>
    </w:p>
    <w:p w14:paraId="0E30E22D" w14:textId="77777777" w:rsidR="00D65ED7" w:rsidRPr="00745EEB" w:rsidRDefault="00D65ED7" w:rsidP="00CF5035">
      <w:pPr>
        <w:spacing w:after="0" w:line="240" w:lineRule="auto"/>
        <w:jc w:val="both"/>
        <w:rPr>
          <w:sz w:val="20"/>
          <w:szCs w:val="20"/>
          <w:lang w:val="en-AU"/>
        </w:rPr>
      </w:pPr>
    </w:p>
    <w:p w14:paraId="0E30E22E" w14:textId="77777777" w:rsidR="00D65ED7" w:rsidRPr="00745EEB" w:rsidRDefault="00D65ED7" w:rsidP="00CF5035">
      <w:pPr>
        <w:spacing w:after="0" w:line="240" w:lineRule="auto"/>
        <w:jc w:val="both"/>
        <w:rPr>
          <w:b/>
          <w:bCs/>
          <w:sz w:val="18"/>
          <w:szCs w:val="18"/>
          <w:lang w:val="en-AU"/>
        </w:rPr>
      </w:pPr>
      <w:r w:rsidRPr="00745EEB">
        <w:rPr>
          <w:sz w:val="20"/>
          <w:szCs w:val="20"/>
          <w:lang w:val="en-AU"/>
        </w:rPr>
        <w:t>of………………………………………………………………………………………………………………………………</w:t>
      </w:r>
    </w:p>
    <w:p w14:paraId="0E30E22F" w14:textId="77777777" w:rsidR="00D65ED7" w:rsidRPr="00745EEB" w:rsidRDefault="00D65ED7" w:rsidP="00CF5035">
      <w:pPr>
        <w:spacing w:after="0" w:line="240" w:lineRule="auto"/>
        <w:ind w:left="2880" w:firstLine="720"/>
        <w:rPr>
          <w:bCs/>
          <w:i/>
          <w:color w:val="000000"/>
          <w:sz w:val="20"/>
          <w:szCs w:val="20"/>
          <w:lang w:val="en-AU"/>
        </w:rPr>
      </w:pPr>
      <w:r w:rsidRPr="00745EEB">
        <w:rPr>
          <w:bCs/>
          <w:i/>
          <w:color w:val="000000"/>
          <w:sz w:val="20"/>
          <w:szCs w:val="20"/>
          <w:lang w:val="en-AU"/>
        </w:rPr>
        <w:t>(Address of Contractor)</w:t>
      </w:r>
    </w:p>
    <w:p w14:paraId="0E30E230" w14:textId="77777777" w:rsidR="00D65ED7" w:rsidRPr="00745EEB" w:rsidRDefault="00D65ED7" w:rsidP="00CF5035">
      <w:pPr>
        <w:spacing w:after="0" w:line="240" w:lineRule="auto"/>
        <w:ind w:left="2880" w:firstLine="720"/>
        <w:jc w:val="both"/>
        <w:rPr>
          <w:lang w:val="en-AU"/>
        </w:rPr>
      </w:pPr>
    </w:p>
    <w:p w14:paraId="0E30E231" w14:textId="77777777" w:rsidR="00D65ED7" w:rsidRPr="00745EEB" w:rsidRDefault="00D65ED7" w:rsidP="00CF5035">
      <w:pPr>
        <w:spacing w:after="0" w:line="240" w:lineRule="auto"/>
        <w:rPr>
          <w:b/>
          <w:bCs/>
          <w:color w:val="000000"/>
          <w:sz w:val="20"/>
          <w:szCs w:val="20"/>
          <w:lang w:val="en-AU"/>
        </w:rPr>
      </w:pPr>
      <w:r w:rsidRPr="00745EEB">
        <w:rPr>
          <w:color w:val="000000"/>
          <w:sz w:val="20"/>
          <w:szCs w:val="20"/>
          <w:lang w:val="en-AU"/>
        </w:rPr>
        <w:t xml:space="preserve">has entered into a contract with…………………………………………………………… </w:t>
      </w:r>
      <w:proofErr w:type="gramStart"/>
      <w:r w:rsidRPr="00745EEB">
        <w:rPr>
          <w:color w:val="000000"/>
          <w:sz w:val="20"/>
          <w:szCs w:val="20"/>
          <w:lang w:val="en-AU"/>
        </w:rPr>
        <w:t>ABN:.</w:t>
      </w:r>
      <w:proofErr w:type="gramEnd"/>
      <w:r w:rsidRPr="00745EEB">
        <w:rPr>
          <w:color w:val="000000"/>
          <w:sz w:val="20"/>
          <w:szCs w:val="20"/>
          <w:lang w:val="en-AU"/>
        </w:rPr>
        <w:t xml:space="preserve">………………………  </w:t>
      </w:r>
      <w:r w:rsidRPr="00745EEB">
        <w:rPr>
          <w:b/>
          <w:bCs/>
          <w:color w:val="000000"/>
          <w:sz w:val="20"/>
          <w:szCs w:val="20"/>
          <w:lang w:val="en-AU"/>
        </w:rPr>
        <w:t xml:space="preserve"> </w:t>
      </w:r>
    </w:p>
    <w:p w14:paraId="0E30E232" w14:textId="77777777" w:rsidR="00D65ED7" w:rsidRPr="00745EEB" w:rsidRDefault="00D65ED7" w:rsidP="00CF5035">
      <w:pPr>
        <w:spacing w:after="0" w:line="240" w:lineRule="auto"/>
        <w:rPr>
          <w:bCs/>
          <w:i/>
          <w:color w:val="000000"/>
          <w:sz w:val="20"/>
          <w:szCs w:val="20"/>
          <w:lang w:val="en-AU"/>
        </w:rPr>
      </w:pPr>
      <w:r w:rsidRPr="00745EEB">
        <w:rPr>
          <w:b/>
          <w:bCs/>
          <w:color w:val="000000"/>
          <w:sz w:val="20"/>
          <w:szCs w:val="20"/>
          <w:lang w:val="en-AU"/>
        </w:rPr>
        <w:tab/>
      </w:r>
      <w:r w:rsidRPr="00745EEB">
        <w:rPr>
          <w:b/>
          <w:bCs/>
          <w:color w:val="000000"/>
          <w:sz w:val="20"/>
          <w:szCs w:val="20"/>
          <w:lang w:val="en-AU"/>
        </w:rPr>
        <w:tab/>
      </w:r>
      <w:r w:rsidRPr="00745EEB">
        <w:rPr>
          <w:b/>
          <w:bCs/>
          <w:color w:val="000000"/>
          <w:sz w:val="20"/>
          <w:szCs w:val="20"/>
          <w:lang w:val="en-AU"/>
        </w:rPr>
        <w:tab/>
      </w:r>
      <w:r w:rsidRPr="00745EEB">
        <w:rPr>
          <w:b/>
          <w:bCs/>
          <w:color w:val="000000"/>
          <w:sz w:val="20"/>
          <w:szCs w:val="20"/>
          <w:lang w:val="en-AU"/>
        </w:rPr>
        <w:tab/>
      </w:r>
      <w:r w:rsidRPr="00745EEB">
        <w:rPr>
          <w:b/>
          <w:bCs/>
          <w:color w:val="000000"/>
          <w:sz w:val="20"/>
          <w:szCs w:val="20"/>
          <w:lang w:val="en-AU"/>
        </w:rPr>
        <w:tab/>
      </w:r>
      <w:r w:rsidRPr="00745EEB">
        <w:rPr>
          <w:bCs/>
          <w:i/>
          <w:color w:val="000000"/>
          <w:sz w:val="20"/>
          <w:szCs w:val="20"/>
          <w:lang w:val="en-AU"/>
        </w:rPr>
        <w:t>(Name of Principal)</w:t>
      </w:r>
    </w:p>
    <w:p w14:paraId="0E30E233" w14:textId="77777777" w:rsidR="00D65ED7" w:rsidRPr="00745EEB" w:rsidRDefault="00D65ED7" w:rsidP="00CF5035">
      <w:pPr>
        <w:spacing w:after="0" w:line="240" w:lineRule="auto"/>
        <w:rPr>
          <w:sz w:val="20"/>
          <w:szCs w:val="20"/>
          <w:lang w:val="en-AU"/>
        </w:rPr>
      </w:pPr>
    </w:p>
    <w:p w14:paraId="0E30E234" w14:textId="77777777" w:rsidR="00D65ED7" w:rsidRPr="00745EEB" w:rsidRDefault="00D65ED7" w:rsidP="00CF5035">
      <w:pPr>
        <w:spacing w:after="0" w:line="240" w:lineRule="auto"/>
        <w:rPr>
          <w:sz w:val="20"/>
          <w:szCs w:val="20"/>
          <w:lang w:val="en-AU"/>
        </w:rPr>
      </w:pPr>
      <w:r w:rsidRPr="00745EEB">
        <w:rPr>
          <w:sz w:val="20"/>
          <w:szCs w:val="20"/>
          <w:lang w:val="en-AU"/>
        </w:rPr>
        <w:t>Contract number/identifier ……………………………………………………………………………………………….</w:t>
      </w:r>
    </w:p>
    <w:p w14:paraId="0E30E235" w14:textId="77777777" w:rsidR="00D65ED7" w:rsidRPr="00745EEB" w:rsidRDefault="00D65ED7" w:rsidP="00CF5035">
      <w:pPr>
        <w:spacing w:after="0" w:line="240" w:lineRule="auto"/>
        <w:rPr>
          <w:sz w:val="20"/>
          <w:szCs w:val="20"/>
          <w:lang w:val="en-AU"/>
        </w:rPr>
      </w:pPr>
    </w:p>
    <w:p w14:paraId="0E30E236" w14:textId="77777777" w:rsidR="00D65ED7" w:rsidRPr="00745EEB" w:rsidRDefault="00D65ED7" w:rsidP="00CF5035">
      <w:pPr>
        <w:spacing w:after="0" w:line="240" w:lineRule="auto"/>
        <w:rPr>
          <w:sz w:val="20"/>
          <w:szCs w:val="20"/>
          <w:lang w:val="en-AU"/>
        </w:rPr>
      </w:pPr>
      <w:r w:rsidRPr="00745EEB">
        <w:rPr>
          <w:sz w:val="20"/>
          <w:szCs w:val="20"/>
          <w:lang w:val="en-AU"/>
        </w:rPr>
        <w:t>The Period of work this Statement applies to is for work between: …</w:t>
      </w:r>
      <w:proofErr w:type="gramStart"/>
      <w:r w:rsidRPr="00745EEB">
        <w:rPr>
          <w:sz w:val="20"/>
          <w:szCs w:val="20"/>
          <w:lang w:val="en-AU"/>
        </w:rPr>
        <w:t>…./</w:t>
      </w:r>
      <w:proofErr w:type="gramEnd"/>
      <w:r w:rsidRPr="00745EEB">
        <w:rPr>
          <w:sz w:val="20"/>
          <w:szCs w:val="20"/>
          <w:lang w:val="en-AU"/>
        </w:rPr>
        <w:t>……./…….and.…./……./……inclusive,</w:t>
      </w:r>
    </w:p>
    <w:p w14:paraId="0E30E237" w14:textId="77777777" w:rsidR="00D65ED7" w:rsidRPr="00745EEB" w:rsidRDefault="00D65ED7" w:rsidP="00CF5035">
      <w:pPr>
        <w:spacing w:after="0" w:line="240" w:lineRule="auto"/>
        <w:rPr>
          <w:sz w:val="20"/>
          <w:szCs w:val="20"/>
          <w:lang w:val="en-AU"/>
        </w:rPr>
      </w:pPr>
    </w:p>
    <w:p w14:paraId="0E30E238" w14:textId="77777777" w:rsidR="00D65ED7" w:rsidRPr="00745EEB" w:rsidRDefault="00D65ED7" w:rsidP="00CF5035">
      <w:pPr>
        <w:spacing w:after="0" w:line="240" w:lineRule="auto"/>
        <w:rPr>
          <w:sz w:val="20"/>
          <w:szCs w:val="20"/>
          <w:lang w:val="en-AU"/>
        </w:rPr>
      </w:pPr>
      <w:r w:rsidRPr="00745EEB">
        <w:rPr>
          <w:sz w:val="20"/>
          <w:szCs w:val="20"/>
          <w:lang w:val="en-AU"/>
        </w:rPr>
        <w:t xml:space="preserve">subject of the payment </w:t>
      </w:r>
      <w:proofErr w:type="gramStart"/>
      <w:r w:rsidRPr="00745EEB">
        <w:rPr>
          <w:sz w:val="20"/>
          <w:szCs w:val="20"/>
          <w:lang w:val="en-AU"/>
        </w:rPr>
        <w:t>claim</w:t>
      </w:r>
      <w:proofErr w:type="gramEnd"/>
      <w:r w:rsidRPr="00745EEB">
        <w:rPr>
          <w:sz w:val="20"/>
          <w:szCs w:val="20"/>
          <w:lang w:val="en-AU"/>
        </w:rPr>
        <w:t xml:space="preserve"> or invoice number …………. dated: …</w:t>
      </w:r>
      <w:proofErr w:type="gramStart"/>
      <w:r w:rsidRPr="00745EEB">
        <w:rPr>
          <w:sz w:val="20"/>
          <w:szCs w:val="20"/>
          <w:lang w:val="en-AU"/>
        </w:rPr>
        <w:t>…./</w:t>
      </w:r>
      <w:proofErr w:type="gramEnd"/>
      <w:r w:rsidRPr="00745EEB">
        <w:rPr>
          <w:sz w:val="20"/>
          <w:szCs w:val="20"/>
          <w:lang w:val="en-AU"/>
        </w:rPr>
        <w:t>……./…….</w:t>
      </w:r>
    </w:p>
    <w:p w14:paraId="0E30E239" w14:textId="77777777" w:rsidR="00D65ED7" w:rsidRPr="00745EEB" w:rsidRDefault="00D65ED7" w:rsidP="00CF5035">
      <w:pPr>
        <w:spacing w:after="0" w:line="240" w:lineRule="auto"/>
        <w:rPr>
          <w:sz w:val="20"/>
          <w:szCs w:val="20"/>
          <w:lang w:val="en-AU"/>
        </w:rPr>
      </w:pPr>
    </w:p>
    <w:p w14:paraId="0E30E23A" w14:textId="77777777" w:rsidR="00D65ED7" w:rsidRPr="00745EEB" w:rsidRDefault="00D65ED7" w:rsidP="00CF5035">
      <w:pPr>
        <w:spacing w:after="0" w:line="240" w:lineRule="auto"/>
        <w:jc w:val="both"/>
        <w:rPr>
          <w:color w:val="000000"/>
          <w:sz w:val="20"/>
          <w:szCs w:val="20"/>
          <w:lang w:val="en-AU"/>
        </w:rPr>
      </w:pPr>
      <w:r w:rsidRPr="00745EEB">
        <w:rPr>
          <w:color w:val="000000"/>
          <w:sz w:val="20"/>
          <w:szCs w:val="20"/>
          <w:lang w:val="en-AU"/>
        </w:rPr>
        <w:t>I, …………………………………………………………………… a Director or a person authorised by the Supplier on whose behalf this Statement is made, hereby declare that I am in a position to know the truth of the matters which are contained in this Statement and declare the following to the best of my knowledge and belief:</w:t>
      </w:r>
    </w:p>
    <w:p w14:paraId="0E30E23B" w14:textId="77777777" w:rsidR="00D65ED7" w:rsidRPr="00745EEB" w:rsidRDefault="00D65ED7" w:rsidP="00CF5035">
      <w:pPr>
        <w:spacing w:after="0" w:line="240" w:lineRule="auto"/>
        <w:rPr>
          <w:color w:val="000000"/>
          <w:sz w:val="20"/>
          <w:szCs w:val="20"/>
          <w:lang w:val="en-AU"/>
        </w:rPr>
      </w:pPr>
    </w:p>
    <w:p w14:paraId="0E30E23C" w14:textId="77777777" w:rsidR="00D65ED7" w:rsidRPr="00745EEB" w:rsidRDefault="00D65ED7" w:rsidP="00CF5035">
      <w:pPr>
        <w:spacing w:after="120" w:line="240" w:lineRule="auto"/>
        <w:rPr>
          <w:color w:val="000000"/>
          <w:sz w:val="20"/>
          <w:szCs w:val="20"/>
          <w:lang w:val="en-AU"/>
        </w:rPr>
      </w:pPr>
      <w:r w:rsidRPr="00745EEB">
        <w:rPr>
          <w:b/>
          <w:color w:val="000000"/>
          <w:sz w:val="20"/>
          <w:szCs w:val="20"/>
          <w:lang w:val="en-AU"/>
        </w:rPr>
        <w:t>Statement Validity Period</w:t>
      </w:r>
    </w:p>
    <w:p w14:paraId="0E30E23D" w14:textId="77777777" w:rsidR="00D65ED7" w:rsidRPr="00745EEB" w:rsidRDefault="00D65ED7" w:rsidP="00CF5035">
      <w:pPr>
        <w:spacing w:after="120" w:line="240" w:lineRule="auto"/>
        <w:rPr>
          <w:color w:val="000000"/>
          <w:sz w:val="20"/>
          <w:szCs w:val="20"/>
          <w:lang w:val="en-AU"/>
        </w:rPr>
      </w:pPr>
      <w:r w:rsidRPr="00745EEB">
        <w:rPr>
          <w:color w:val="000000"/>
          <w:sz w:val="20"/>
          <w:szCs w:val="20"/>
          <w:lang w:val="en-AU"/>
        </w:rPr>
        <w:t>This Statement applies to all work performed by the Supplier for the Principal in respect of the above Contract for the period stated above (</w:t>
      </w:r>
      <w:r w:rsidRPr="00745EEB">
        <w:rPr>
          <w:i/>
          <w:color w:val="000000"/>
          <w:sz w:val="20"/>
          <w:szCs w:val="20"/>
          <w:lang w:val="en-AU"/>
        </w:rPr>
        <w:t>Notes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3"/>
      </w:tblGrid>
      <w:tr w:rsidR="00D65ED7" w:rsidRPr="00745EEB" w14:paraId="0E30E23F" w14:textId="77777777" w:rsidTr="00CF5035">
        <w:trPr>
          <w:trHeight w:val="298"/>
        </w:trPr>
        <w:tc>
          <w:tcPr>
            <w:tcW w:w="9889" w:type="dxa"/>
            <w:vAlign w:val="center"/>
          </w:tcPr>
          <w:p w14:paraId="0E30E23E" w14:textId="1BFDFC4E" w:rsidR="00D65ED7" w:rsidRPr="00745EEB" w:rsidRDefault="009C6937" w:rsidP="009C6937">
            <w:pPr>
              <w:pStyle w:val="ListParagraph"/>
              <w:spacing w:before="60" w:after="60" w:line="240" w:lineRule="auto"/>
              <w:ind w:left="357"/>
              <w:contextualSpacing w:val="0"/>
              <w:rPr>
                <w:sz w:val="18"/>
                <w:szCs w:val="18"/>
                <w:lang w:val="en-AU"/>
              </w:rPr>
            </w:pPr>
            <w:r w:rsidRPr="00745EEB">
              <w:rPr>
                <w:sz w:val="18"/>
                <w:szCs w:val="18"/>
                <w:lang w:val="en-AU"/>
              </w:rPr>
              <w:fldChar w:fldCharType="begin">
                <w:ffData>
                  <w:name w:val="Check1"/>
                  <w:enabled/>
                  <w:calcOnExit w:val="0"/>
                  <w:checkBox>
                    <w:sizeAuto/>
                    <w:default w:val="0"/>
                  </w:checkBox>
                </w:ffData>
              </w:fldChar>
            </w:r>
            <w:r w:rsidRPr="00745EEB">
              <w:rPr>
                <w:sz w:val="18"/>
                <w:szCs w:val="18"/>
                <w:lang w:val="en-AU"/>
              </w:rPr>
              <w:instrText xml:space="preserve"> FORMCHECKBOX </w:instrText>
            </w:r>
            <w:r w:rsidR="00016BCA">
              <w:rPr>
                <w:sz w:val="18"/>
                <w:szCs w:val="18"/>
                <w:lang w:val="en-AU"/>
              </w:rPr>
            </w:r>
            <w:r w:rsidR="00016BCA">
              <w:rPr>
                <w:sz w:val="18"/>
                <w:szCs w:val="18"/>
                <w:lang w:val="en-AU"/>
              </w:rPr>
              <w:fldChar w:fldCharType="separate"/>
            </w:r>
            <w:r w:rsidRPr="00745EEB">
              <w:rPr>
                <w:sz w:val="18"/>
                <w:szCs w:val="18"/>
                <w:lang w:val="en-AU"/>
              </w:rPr>
              <w:fldChar w:fldCharType="end"/>
            </w:r>
            <w:r>
              <w:rPr>
                <w:sz w:val="18"/>
                <w:szCs w:val="18"/>
                <w:lang w:val="en-AU"/>
              </w:rPr>
              <w:t xml:space="preserve">  </w:t>
            </w:r>
            <w:r w:rsidR="00D65ED7" w:rsidRPr="00745EEB">
              <w:rPr>
                <w:sz w:val="18"/>
                <w:szCs w:val="18"/>
                <w:lang w:val="en-AU"/>
              </w:rPr>
              <w:t xml:space="preserve">All workers engaged by the Supplier in respect of the works have been paid </w:t>
            </w:r>
            <w:r w:rsidR="00D65ED7" w:rsidRPr="00745EEB">
              <w:rPr>
                <w:i/>
                <w:sz w:val="18"/>
                <w:szCs w:val="18"/>
                <w:lang w:val="en-AU"/>
              </w:rPr>
              <w:t>(see Note 6</w:t>
            </w:r>
            <w:r>
              <w:rPr>
                <w:i/>
                <w:sz w:val="18"/>
                <w:szCs w:val="18"/>
                <w:lang w:val="en-AU"/>
              </w:rPr>
              <w:t>)</w:t>
            </w:r>
          </w:p>
        </w:tc>
      </w:tr>
      <w:tr w:rsidR="00D65ED7" w:rsidRPr="00745EEB" w14:paraId="0E30E243" w14:textId="77777777" w:rsidTr="00CF5035">
        <w:tc>
          <w:tcPr>
            <w:tcW w:w="9889" w:type="dxa"/>
            <w:vAlign w:val="center"/>
          </w:tcPr>
          <w:p w14:paraId="0E30E241" w14:textId="6F4ABC73" w:rsidR="00D65ED7" w:rsidRPr="00745EEB" w:rsidRDefault="009C6937" w:rsidP="009C6937">
            <w:pPr>
              <w:pStyle w:val="ListParagraph"/>
              <w:spacing w:before="120" w:after="0" w:line="240" w:lineRule="auto"/>
              <w:ind w:left="357"/>
              <w:rPr>
                <w:rFonts w:cs="Arial"/>
                <w:color w:val="000000"/>
                <w:sz w:val="18"/>
                <w:szCs w:val="18"/>
                <w:lang w:val="en-AU" w:eastAsia="en-AU"/>
              </w:rPr>
            </w:pPr>
            <w:r w:rsidRPr="00745EEB">
              <w:rPr>
                <w:sz w:val="18"/>
                <w:szCs w:val="18"/>
                <w:lang w:val="en-AU"/>
              </w:rPr>
              <w:fldChar w:fldCharType="begin">
                <w:ffData>
                  <w:name w:val="Check1"/>
                  <w:enabled/>
                  <w:calcOnExit w:val="0"/>
                  <w:checkBox>
                    <w:sizeAuto/>
                    <w:default w:val="0"/>
                  </w:checkBox>
                </w:ffData>
              </w:fldChar>
            </w:r>
            <w:r w:rsidRPr="00745EEB">
              <w:rPr>
                <w:sz w:val="18"/>
                <w:szCs w:val="18"/>
                <w:lang w:val="en-AU"/>
              </w:rPr>
              <w:instrText xml:space="preserve"> FORMCHECKBOX </w:instrText>
            </w:r>
            <w:r w:rsidR="00016BCA">
              <w:rPr>
                <w:sz w:val="18"/>
                <w:szCs w:val="18"/>
                <w:lang w:val="en-AU"/>
              </w:rPr>
            </w:r>
            <w:r w:rsidR="00016BCA">
              <w:rPr>
                <w:sz w:val="18"/>
                <w:szCs w:val="18"/>
                <w:lang w:val="en-AU"/>
              </w:rPr>
              <w:fldChar w:fldCharType="separate"/>
            </w:r>
            <w:r w:rsidRPr="00745EEB">
              <w:rPr>
                <w:sz w:val="18"/>
                <w:szCs w:val="18"/>
                <w:lang w:val="en-AU"/>
              </w:rPr>
              <w:fldChar w:fldCharType="end"/>
            </w:r>
            <w:r>
              <w:rPr>
                <w:sz w:val="18"/>
                <w:szCs w:val="18"/>
                <w:lang w:val="en-AU"/>
              </w:rPr>
              <w:t xml:space="preserve">  </w:t>
            </w:r>
            <w:r w:rsidR="00D65ED7" w:rsidRPr="00745EEB">
              <w:rPr>
                <w:sz w:val="18"/>
                <w:szCs w:val="18"/>
                <w:lang w:val="en-AU"/>
              </w:rPr>
              <w:t xml:space="preserve">All workers compensation insurance premiums have been paid and attached is a true copy of a Certificate </w:t>
            </w:r>
            <w:r>
              <w:rPr>
                <w:sz w:val="18"/>
                <w:szCs w:val="18"/>
                <w:lang w:val="en-AU"/>
              </w:rPr>
              <w:br/>
              <w:t xml:space="preserve">      </w:t>
            </w:r>
            <w:r w:rsidR="00D65ED7" w:rsidRPr="00745EEB">
              <w:rPr>
                <w:sz w:val="18"/>
                <w:szCs w:val="18"/>
                <w:lang w:val="en-AU"/>
              </w:rPr>
              <w:t>of</w:t>
            </w:r>
            <w:r>
              <w:rPr>
                <w:sz w:val="18"/>
                <w:szCs w:val="18"/>
                <w:lang w:val="en-AU"/>
              </w:rPr>
              <w:t xml:space="preserve"> c</w:t>
            </w:r>
            <w:r w:rsidR="00D65ED7" w:rsidRPr="00745EEB">
              <w:rPr>
                <w:sz w:val="18"/>
                <w:szCs w:val="18"/>
                <w:lang w:val="en-AU"/>
              </w:rPr>
              <w:t xml:space="preserve">urrency for workers compensation insurance valid for the period covered by this </w:t>
            </w:r>
            <w:r w:rsidRPr="00745EEB">
              <w:rPr>
                <w:sz w:val="18"/>
                <w:szCs w:val="18"/>
                <w:lang w:val="en-AU"/>
              </w:rPr>
              <w:t>Statement</w:t>
            </w:r>
            <w:r>
              <w:rPr>
                <w:sz w:val="18"/>
                <w:szCs w:val="18"/>
                <w:lang w:val="en-AU"/>
              </w:rPr>
              <w:t>;</w:t>
            </w:r>
            <w:r w:rsidR="00D65ED7" w:rsidRPr="00745EEB">
              <w:rPr>
                <w:sz w:val="18"/>
                <w:szCs w:val="18"/>
                <w:lang w:val="en-AU"/>
              </w:rPr>
              <w:t xml:space="preserve"> </w:t>
            </w:r>
            <w:r w:rsidR="00D65ED7" w:rsidRPr="00745EEB">
              <w:rPr>
                <w:b/>
                <w:sz w:val="18"/>
                <w:szCs w:val="18"/>
                <w:lang w:val="en-AU"/>
              </w:rPr>
              <w:t>or</w:t>
            </w:r>
          </w:p>
          <w:p w14:paraId="0E30E242" w14:textId="65CDF277" w:rsidR="00D65ED7" w:rsidRPr="00745EEB" w:rsidRDefault="009C6937" w:rsidP="009C6937">
            <w:pPr>
              <w:pStyle w:val="ListParagraph"/>
              <w:spacing w:before="120" w:after="120" w:line="240" w:lineRule="auto"/>
              <w:ind w:left="357"/>
              <w:contextualSpacing w:val="0"/>
              <w:rPr>
                <w:sz w:val="18"/>
                <w:szCs w:val="18"/>
                <w:lang w:val="en-AU"/>
              </w:rPr>
            </w:pPr>
            <w:r w:rsidRPr="00745EEB">
              <w:rPr>
                <w:sz w:val="18"/>
                <w:szCs w:val="18"/>
                <w:lang w:val="en-AU"/>
              </w:rPr>
              <w:fldChar w:fldCharType="begin">
                <w:ffData>
                  <w:name w:val="Check1"/>
                  <w:enabled/>
                  <w:calcOnExit w:val="0"/>
                  <w:checkBox>
                    <w:sizeAuto/>
                    <w:default w:val="0"/>
                  </w:checkBox>
                </w:ffData>
              </w:fldChar>
            </w:r>
            <w:r w:rsidRPr="00745EEB">
              <w:rPr>
                <w:sz w:val="18"/>
                <w:szCs w:val="18"/>
                <w:lang w:val="en-AU"/>
              </w:rPr>
              <w:instrText xml:space="preserve"> FORMCHECKBOX </w:instrText>
            </w:r>
            <w:r w:rsidR="00016BCA">
              <w:rPr>
                <w:sz w:val="18"/>
                <w:szCs w:val="18"/>
                <w:lang w:val="en-AU"/>
              </w:rPr>
            </w:r>
            <w:r w:rsidR="00016BCA">
              <w:rPr>
                <w:sz w:val="18"/>
                <w:szCs w:val="18"/>
                <w:lang w:val="en-AU"/>
              </w:rPr>
              <w:fldChar w:fldCharType="separate"/>
            </w:r>
            <w:r w:rsidRPr="00745EEB">
              <w:rPr>
                <w:sz w:val="18"/>
                <w:szCs w:val="18"/>
                <w:lang w:val="en-AU"/>
              </w:rPr>
              <w:fldChar w:fldCharType="end"/>
            </w:r>
            <w:r>
              <w:rPr>
                <w:sz w:val="18"/>
                <w:szCs w:val="18"/>
                <w:lang w:val="en-AU"/>
              </w:rPr>
              <w:t xml:space="preserve">  T</w:t>
            </w:r>
            <w:r w:rsidR="00D65ED7" w:rsidRPr="00745EEB">
              <w:rPr>
                <w:rFonts w:cs="Arial"/>
                <w:color w:val="000000"/>
                <w:sz w:val="18"/>
                <w:szCs w:val="18"/>
                <w:lang w:val="en-AU" w:eastAsia="en-AU"/>
              </w:rPr>
              <w:t xml:space="preserve">he Supplier is an exempt employer for workers compensation purposes </w:t>
            </w:r>
            <w:r w:rsidR="00D65ED7" w:rsidRPr="00745EEB">
              <w:rPr>
                <w:rFonts w:cs="Arial"/>
                <w:i/>
                <w:iCs/>
                <w:color w:val="000000"/>
                <w:sz w:val="18"/>
                <w:szCs w:val="18"/>
                <w:lang w:val="en-AU" w:eastAsia="en-AU"/>
              </w:rPr>
              <w:t>(see Note 7)</w:t>
            </w:r>
            <w:r>
              <w:rPr>
                <w:rFonts w:cs="Arial"/>
                <w:iCs/>
                <w:color w:val="000000"/>
                <w:sz w:val="18"/>
                <w:szCs w:val="18"/>
                <w:lang w:val="en-AU" w:eastAsia="en-AU"/>
              </w:rPr>
              <w:t>.</w:t>
            </w:r>
          </w:p>
        </w:tc>
      </w:tr>
      <w:tr w:rsidR="00D65ED7" w:rsidRPr="00745EEB" w14:paraId="0E30E246" w14:textId="77777777" w:rsidTr="00CF5035">
        <w:tc>
          <w:tcPr>
            <w:tcW w:w="9889" w:type="dxa"/>
            <w:vAlign w:val="center"/>
          </w:tcPr>
          <w:p w14:paraId="0E30E244" w14:textId="6A746629" w:rsidR="00D65ED7" w:rsidRPr="00745EEB" w:rsidRDefault="009C6937" w:rsidP="009C6937">
            <w:pPr>
              <w:pStyle w:val="ListParagraph"/>
              <w:spacing w:before="120" w:after="120" w:line="240" w:lineRule="auto"/>
              <w:ind w:left="357"/>
              <w:contextualSpacing w:val="0"/>
              <w:rPr>
                <w:sz w:val="18"/>
                <w:szCs w:val="18"/>
                <w:lang w:val="en-AU"/>
              </w:rPr>
            </w:pPr>
            <w:r w:rsidRPr="00745EEB">
              <w:rPr>
                <w:sz w:val="18"/>
                <w:szCs w:val="18"/>
                <w:lang w:val="en-AU"/>
              </w:rPr>
              <w:fldChar w:fldCharType="begin">
                <w:ffData>
                  <w:name w:val="Check1"/>
                  <w:enabled/>
                  <w:calcOnExit w:val="0"/>
                  <w:checkBox>
                    <w:sizeAuto/>
                    <w:default w:val="0"/>
                  </w:checkBox>
                </w:ffData>
              </w:fldChar>
            </w:r>
            <w:r w:rsidRPr="00745EEB">
              <w:rPr>
                <w:sz w:val="18"/>
                <w:szCs w:val="18"/>
                <w:lang w:val="en-AU"/>
              </w:rPr>
              <w:instrText xml:space="preserve"> FORMCHECKBOX </w:instrText>
            </w:r>
            <w:r w:rsidR="00016BCA">
              <w:rPr>
                <w:sz w:val="18"/>
                <w:szCs w:val="18"/>
                <w:lang w:val="en-AU"/>
              </w:rPr>
            </w:r>
            <w:r w:rsidR="00016BCA">
              <w:rPr>
                <w:sz w:val="18"/>
                <w:szCs w:val="18"/>
                <w:lang w:val="en-AU"/>
              </w:rPr>
              <w:fldChar w:fldCharType="separate"/>
            </w:r>
            <w:r w:rsidRPr="00745EEB">
              <w:rPr>
                <w:sz w:val="18"/>
                <w:szCs w:val="18"/>
                <w:lang w:val="en-AU"/>
              </w:rPr>
              <w:fldChar w:fldCharType="end"/>
            </w:r>
            <w:r>
              <w:rPr>
                <w:sz w:val="18"/>
                <w:szCs w:val="18"/>
                <w:lang w:val="en-AU"/>
              </w:rPr>
              <w:t xml:space="preserve">  </w:t>
            </w:r>
            <w:r w:rsidR="00D65ED7" w:rsidRPr="00745EEB">
              <w:rPr>
                <w:rFonts w:cs="Arial"/>
                <w:color w:val="000000"/>
                <w:sz w:val="18"/>
                <w:szCs w:val="18"/>
                <w:lang w:val="en-AU" w:eastAsia="en-AU"/>
              </w:rPr>
              <w:t xml:space="preserve">The Supplier is registered as an employer under the </w:t>
            </w:r>
            <w:r w:rsidR="00D65ED7" w:rsidRPr="00745EEB">
              <w:rPr>
                <w:rFonts w:cs="Arial"/>
                <w:i/>
                <w:iCs/>
                <w:color w:val="000000"/>
                <w:sz w:val="18"/>
                <w:szCs w:val="18"/>
                <w:lang w:val="en-AU" w:eastAsia="en-AU"/>
              </w:rPr>
              <w:t xml:space="preserve">Payroll Tax Act 2007 </w:t>
            </w:r>
            <w:r w:rsidR="00D65ED7" w:rsidRPr="00745EEB">
              <w:rPr>
                <w:rFonts w:cs="Arial"/>
                <w:color w:val="000000"/>
                <w:sz w:val="18"/>
                <w:szCs w:val="18"/>
                <w:lang w:val="en-AU" w:eastAsia="en-AU"/>
              </w:rPr>
              <w:t>and has paid all payroll tax due</w:t>
            </w:r>
            <w:r>
              <w:rPr>
                <w:rFonts w:cs="Arial"/>
                <w:color w:val="000000"/>
                <w:sz w:val="18"/>
                <w:szCs w:val="18"/>
                <w:lang w:val="en-AU" w:eastAsia="en-AU"/>
              </w:rPr>
              <w:br/>
              <w:t xml:space="preserve"> </w:t>
            </w:r>
            <w:r w:rsidR="00D65ED7" w:rsidRPr="00745EEB">
              <w:rPr>
                <w:rFonts w:cs="Arial"/>
                <w:color w:val="000000"/>
                <w:sz w:val="18"/>
                <w:szCs w:val="18"/>
                <w:lang w:val="en-AU" w:eastAsia="en-AU"/>
              </w:rPr>
              <w:t xml:space="preserve">     in respect of employees; </w:t>
            </w:r>
            <w:r w:rsidR="00D65ED7" w:rsidRPr="00745EEB">
              <w:rPr>
                <w:rFonts w:cs="Arial"/>
                <w:b/>
                <w:bCs/>
                <w:color w:val="000000"/>
                <w:sz w:val="18"/>
                <w:szCs w:val="18"/>
                <w:lang w:val="en-AU" w:eastAsia="en-AU"/>
              </w:rPr>
              <w:t>or</w:t>
            </w:r>
          </w:p>
          <w:p w14:paraId="0E30E245" w14:textId="18C24D71" w:rsidR="00D65ED7" w:rsidRPr="00745EEB" w:rsidRDefault="009C6937" w:rsidP="009C6937">
            <w:pPr>
              <w:pStyle w:val="ListParagraph"/>
              <w:autoSpaceDE w:val="0"/>
              <w:autoSpaceDN w:val="0"/>
              <w:adjustRightInd w:val="0"/>
              <w:spacing w:before="120" w:after="120" w:line="240" w:lineRule="auto"/>
              <w:ind w:left="357"/>
              <w:rPr>
                <w:sz w:val="18"/>
                <w:szCs w:val="18"/>
                <w:lang w:val="en-AU"/>
              </w:rPr>
            </w:pPr>
            <w:r w:rsidRPr="00745EEB">
              <w:rPr>
                <w:sz w:val="18"/>
                <w:szCs w:val="18"/>
                <w:lang w:val="en-AU"/>
              </w:rPr>
              <w:fldChar w:fldCharType="begin">
                <w:ffData>
                  <w:name w:val="Check1"/>
                  <w:enabled/>
                  <w:calcOnExit w:val="0"/>
                  <w:checkBox>
                    <w:sizeAuto/>
                    <w:default w:val="0"/>
                  </w:checkBox>
                </w:ffData>
              </w:fldChar>
            </w:r>
            <w:r w:rsidRPr="00745EEB">
              <w:rPr>
                <w:sz w:val="18"/>
                <w:szCs w:val="18"/>
                <w:lang w:val="en-AU"/>
              </w:rPr>
              <w:instrText xml:space="preserve"> FORMCHECKBOX </w:instrText>
            </w:r>
            <w:r w:rsidR="00016BCA">
              <w:rPr>
                <w:sz w:val="18"/>
                <w:szCs w:val="18"/>
                <w:lang w:val="en-AU"/>
              </w:rPr>
            </w:r>
            <w:r w:rsidR="00016BCA">
              <w:rPr>
                <w:sz w:val="18"/>
                <w:szCs w:val="18"/>
                <w:lang w:val="en-AU"/>
              </w:rPr>
              <w:fldChar w:fldCharType="separate"/>
            </w:r>
            <w:r w:rsidRPr="00745EEB">
              <w:rPr>
                <w:sz w:val="18"/>
                <w:szCs w:val="18"/>
                <w:lang w:val="en-AU"/>
              </w:rPr>
              <w:fldChar w:fldCharType="end"/>
            </w:r>
            <w:r>
              <w:rPr>
                <w:sz w:val="18"/>
                <w:szCs w:val="18"/>
                <w:lang w:val="en-AU"/>
              </w:rPr>
              <w:t xml:space="preserve">  T</w:t>
            </w:r>
            <w:r w:rsidR="00D65ED7" w:rsidRPr="00745EEB">
              <w:rPr>
                <w:rFonts w:cs="Arial"/>
                <w:color w:val="000000"/>
                <w:sz w:val="18"/>
                <w:szCs w:val="18"/>
                <w:lang w:val="en-AU" w:eastAsia="en-AU"/>
              </w:rPr>
              <w:t>he Supplier is not required to be registered</w:t>
            </w:r>
            <w:r>
              <w:rPr>
                <w:rFonts w:cs="Arial"/>
                <w:color w:val="000000"/>
                <w:sz w:val="18"/>
                <w:szCs w:val="18"/>
                <w:lang w:val="en-AU" w:eastAsia="en-AU"/>
              </w:rPr>
              <w:t>.</w:t>
            </w:r>
          </w:p>
        </w:tc>
      </w:tr>
      <w:tr w:rsidR="00D65ED7" w:rsidRPr="00745EEB" w14:paraId="0E30E249" w14:textId="77777777" w:rsidTr="00CF5035">
        <w:tc>
          <w:tcPr>
            <w:tcW w:w="9889" w:type="dxa"/>
            <w:vAlign w:val="center"/>
          </w:tcPr>
          <w:p w14:paraId="0E30E247" w14:textId="40A8A040" w:rsidR="00D65ED7" w:rsidRPr="00745EEB" w:rsidRDefault="009C6937" w:rsidP="009C6937">
            <w:pPr>
              <w:pStyle w:val="ListParagraph"/>
              <w:autoSpaceDE w:val="0"/>
              <w:autoSpaceDN w:val="0"/>
              <w:adjustRightInd w:val="0"/>
              <w:spacing w:before="120" w:after="120" w:line="240" w:lineRule="auto"/>
              <w:ind w:left="357"/>
              <w:contextualSpacing w:val="0"/>
              <w:rPr>
                <w:rFonts w:cs="Arial"/>
                <w:color w:val="000000"/>
                <w:sz w:val="18"/>
                <w:szCs w:val="18"/>
                <w:lang w:val="en-AU" w:eastAsia="en-AU"/>
              </w:rPr>
            </w:pPr>
            <w:r w:rsidRPr="00745EEB">
              <w:rPr>
                <w:sz w:val="18"/>
                <w:szCs w:val="18"/>
                <w:lang w:val="en-AU"/>
              </w:rPr>
              <w:fldChar w:fldCharType="begin">
                <w:ffData>
                  <w:name w:val="Check1"/>
                  <w:enabled/>
                  <w:calcOnExit w:val="0"/>
                  <w:checkBox>
                    <w:sizeAuto/>
                    <w:default w:val="0"/>
                  </w:checkBox>
                </w:ffData>
              </w:fldChar>
            </w:r>
            <w:r w:rsidRPr="00745EEB">
              <w:rPr>
                <w:sz w:val="18"/>
                <w:szCs w:val="18"/>
                <w:lang w:val="en-AU"/>
              </w:rPr>
              <w:instrText xml:space="preserve"> FORMCHECKBOX </w:instrText>
            </w:r>
            <w:r w:rsidR="00016BCA">
              <w:rPr>
                <w:sz w:val="18"/>
                <w:szCs w:val="18"/>
                <w:lang w:val="en-AU"/>
              </w:rPr>
            </w:r>
            <w:r w:rsidR="00016BCA">
              <w:rPr>
                <w:sz w:val="18"/>
                <w:szCs w:val="18"/>
                <w:lang w:val="en-AU"/>
              </w:rPr>
              <w:fldChar w:fldCharType="separate"/>
            </w:r>
            <w:r w:rsidRPr="00745EEB">
              <w:rPr>
                <w:sz w:val="18"/>
                <w:szCs w:val="18"/>
                <w:lang w:val="en-AU"/>
              </w:rPr>
              <w:fldChar w:fldCharType="end"/>
            </w:r>
            <w:r>
              <w:rPr>
                <w:sz w:val="18"/>
                <w:szCs w:val="18"/>
                <w:lang w:val="en-AU"/>
              </w:rPr>
              <w:t xml:space="preserve">  </w:t>
            </w:r>
            <w:r w:rsidR="00D65ED7" w:rsidRPr="00745EEB">
              <w:rPr>
                <w:rFonts w:cs="Arial"/>
                <w:color w:val="000000"/>
                <w:sz w:val="18"/>
                <w:szCs w:val="18"/>
                <w:lang w:val="en-AU" w:eastAsia="en-AU"/>
              </w:rPr>
              <w:t xml:space="preserve">The Supplier has not engaged any subcontractors for the Contract or works, </w:t>
            </w:r>
            <w:r w:rsidR="00D65ED7" w:rsidRPr="00745EEB">
              <w:rPr>
                <w:rFonts w:cs="Arial"/>
                <w:b/>
                <w:color w:val="000000"/>
                <w:sz w:val="18"/>
                <w:szCs w:val="18"/>
                <w:lang w:val="en-AU" w:eastAsia="en-AU"/>
              </w:rPr>
              <w:t>o</w:t>
            </w:r>
            <w:r>
              <w:rPr>
                <w:rFonts w:cs="Arial"/>
                <w:b/>
                <w:color w:val="000000"/>
                <w:sz w:val="18"/>
                <w:szCs w:val="18"/>
                <w:lang w:val="en-AU" w:eastAsia="en-AU"/>
              </w:rPr>
              <w:t>r</w:t>
            </w:r>
          </w:p>
          <w:p w14:paraId="0E30E248" w14:textId="20189763" w:rsidR="00D65ED7" w:rsidRPr="00745EEB" w:rsidRDefault="009C6937" w:rsidP="009C6937">
            <w:pPr>
              <w:pStyle w:val="ListParagraph"/>
              <w:autoSpaceDE w:val="0"/>
              <w:autoSpaceDN w:val="0"/>
              <w:adjustRightInd w:val="0"/>
              <w:spacing w:before="120" w:after="60" w:line="240" w:lineRule="auto"/>
              <w:ind w:left="357"/>
              <w:contextualSpacing w:val="0"/>
              <w:rPr>
                <w:sz w:val="18"/>
                <w:szCs w:val="18"/>
                <w:lang w:val="en-AU"/>
              </w:rPr>
            </w:pPr>
            <w:r w:rsidRPr="00745EEB">
              <w:rPr>
                <w:sz w:val="18"/>
                <w:szCs w:val="18"/>
                <w:lang w:val="en-AU"/>
              </w:rPr>
              <w:fldChar w:fldCharType="begin">
                <w:ffData>
                  <w:name w:val="Check1"/>
                  <w:enabled/>
                  <w:calcOnExit w:val="0"/>
                  <w:checkBox>
                    <w:sizeAuto/>
                    <w:default w:val="0"/>
                  </w:checkBox>
                </w:ffData>
              </w:fldChar>
            </w:r>
            <w:r w:rsidRPr="00745EEB">
              <w:rPr>
                <w:sz w:val="18"/>
                <w:szCs w:val="18"/>
                <w:lang w:val="en-AU"/>
              </w:rPr>
              <w:instrText xml:space="preserve"> FORMCHECKBOX </w:instrText>
            </w:r>
            <w:r w:rsidR="00016BCA">
              <w:rPr>
                <w:sz w:val="18"/>
                <w:szCs w:val="18"/>
                <w:lang w:val="en-AU"/>
              </w:rPr>
            </w:r>
            <w:r w:rsidR="00016BCA">
              <w:rPr>
                <w:sz w:val="18"/>
                <w:szCs w:val="18"/>
                <w:lang w:val="en-AU"/>
              </w:rPr>
              <w:fldChar w:fldCharType="separate"/>
            </w:r>
            <w:r w:rsidRPr="00745EEB">
              <w:rPr>
                <w:sz w:val="18"/>
                <w:szCs w:val="18"/>
                <w:lang w:val="en-AU"/>
              </w:rPr>
              <w:fldChar w:fldCharType="end"/>
            </w:r>
            <w:r>
              <w:rPr>
                <w:sz w:val="18"/>
                <w:szCs w:val="18"/>
                <w:lang w:val="en-AU"/>
              </w:rPr>
              <w:t xml:space="preserve">  </w:t>
            </w:r>
            <w:r w:rsidR="00D65ED7" w:rsidRPr="00745EEB">
              <w:rPr>
                <w:rFonts w:cs="Arial"/>
                <w:color w:val="000000"/>
                <w:sz w:val="18"/>
                <w:szCs w:val="18"/>
                <w:lang w:val="en-AU" w:eastAsia="en-AU"/>
              </w:rPr>
              <w:t>The Supplier has engaged subcontractors and has obtained a similar statement to this Statement from each</w:t>
            </w:r>
            <w:r>
              <w:rPr>
                <w:rFonts w:cs="Arial"/>
                <w:color w:val="000000"/>
                <w:sz w:val="18"/>
                <w:szCs w:val="18"/>
                <w:lang w:val="en-AU" w:eastAsia="en-AU"/>
              </w:rPr>
              <w:br/>
              <w:t xml:space="preserve">      </w:t>
            </w:r>
            <w:r w:rsidR="00D65ED7" w:rsidRPr="00745EEB">
              <w:rPr>
                <w:rFonts w:cs="Arial"/>
                <w:color w:val="000000"/>
                <w:sz w:val="18"/>
                <w:szCs w:val="18"/>
                <w:lang w:val="en-AU" w:eastAsia="en-AU"/>
              </w:rPr>
              <w:t>of those subcontractors (and believes it to be true)</w:t>
            </w:r>
          </w:p>
        </w:tc>
      </w:tr>
    </w:tbl>
    <w:p w14:paraId="0E30E24A" w14:textId="77777777" w:rsidR="00D65ED7" w:rsidRPr="00745EEB" w:rsidRDefault="00D65ED7" w:rsidP="00CF5035">
      <w:pPr>
        <w:pStyle w:val="ListParagraph"/>
        <w:spacing w:after="0" w:line="240" w:lineRule="auto"/>
        <w:ind w:left="426"/>
        <w:rPr>
          <w:lang w:val="en-AU"/>
        </w:rPr>
      </w:pPr>
    </w:p>
    <w:p w14:paraId="0E30E24B" w14:textId="77777777" w:rsidR="00D65ED7" w:rsidRPr="00745EEB" w:rsidRDefault="00D65ED7" w:rsidP="00CF5035">
      <w:pPr>
        <w:pStyle w:val="ListParagraph"/>
        <w:spacing w:after="0" w:line="240" w:lineRule="auto"/>
        <w:ind w:left="426"/>
        <w:rPr>
          <w:sz w:val="20"/>
          <w:szCs w:val="20"/>
          <w:lang w:val="en-AU"/>
        </w:rPr>
      </w:pPr>
    </w:p>
    <w:p w14:paraId="0E30E24C" w14:textId="77777777" w:rsidR="00D65ED7" w:rsidRPr="00745EEB" w:rsidRDefault="00D65ED7" w:rsidP="00CF5035">
      <w:pPr>
        <w:pStyle w:val="ListParagraph"/>
        <w:spacing w:after="0" w:line="240" w:lineRule="auto"/>
        <w:ind w:left="426"/>
        <w:rPr>
          <w:lang w:val="en-AU"/>
        </w:rPr>
      </w:pPr>
      <w:r w:rsidRPr="00745EEB">
        <w:rPr>
          <w:sz w:val="20"/>
          <w:szCs w:val="20"/>
          <w:lang w:val="en-AU"/>
        </w:rPr>
        <w:t>Signature ……………………………………………. Full Name……………………………………………………</w:t>
      </w:r>
    </w:p>
    <w:p w14:paraId="0E30E24D" w14:textId="77777777" w:rsidR="00D65ED7" w:rsidRPr="00745EEB" w:rsidRDefault="00D65ED7" w:rsidP="00CF5035">
      <w:pPr>
        <w:pStyle w:val="ListParagraph"/>
        <w:rPr>
          <w:lang w:val="en-AU"/>
        </w:rPr>
      </w:pPr>
    </w:p>
    <w:p w14:paraId="0E30E24E" w14:textId="77777777" w:rsidR="00D65ED7" w:rsidRPr="00745EEB" w:rsidRDefault="00D65ED7" w:rsidP="00CF5035">
      <w:pPr>
        <w:pStyle w:val="ListParagraph"/>
        <w:spacing w:after="0" w:line="240" w:lineRule="auto"/>
        <w:ind w:left="426"/>
        <w:rPr>
          <w:lang w:val="en-AU"/>
        </w:rPr>
      </w:pPr>
      <w:r w:rsidRPr="00745EEB">
        <w:rPr>
          <w:sz w:val="20"/>
          <w:szCs w:val="20"/>
          <w:lang w:val="en-AU"/>
        </w:rPr>
        <w:t>Position/Title ……………………………………………………………………………… Date …</w:t>
      </w:r>
      <w:proofErr w:type="gramStart"/>
      <w:r w:rsidRPr="00745EEB">
        <w:rPr>
          <w:sz w:val="20"/>
          <w:szCs w:val="20"/>
          <w:lang w:val="en-AU"/>
        </w:rPr>
        <w:t>…./</w:t>
      </w:r>
      <w:proofErr w:type="gramEnd"/>
      <w:r w:rsidRPr="00745EEB">
        <w:rPr>
          <w:sz w:val="20"/>
          <w:szCs w:val="20"/>
          <w:lang w:val="en-AU"/>
        </w:rPr>
        <w:t>……./…….</w:t>
      </w:r>
    </w:p>
    <w:p w14:paraId="0E30E24F" w14:textId="77777777" w:rsidR="00D65ED7" w:rsidRPr="00745EEB" w:rsidRDefault="00D65ED7" w:rsidP="00CF5035">
      <w:pPr>
        <w:pStyle w:val="ListParagraph"/>
        <w:spacing w:after="0" w:line="240" w:lineRule="auto"/>
        <w:ind w:left="0"/>
        <w:rPr>
          <w:b/>
          <w:bCs/>
          <w:lang w:val="en-AU"/>
        </w:rPr>
      </w:pPr>
    </w:p>
    <w:p w14:paraId="0E30E251" w14:textId="77777777" w:rsidR="00D65ED7" w:rsidRPr="00745EEB" w:rsidRDefault="00D65ED7" w:rsidP="00CF5035">
      <w:pPr>
        <w:pStyle w:val="ListParagraph"/>
        <w:spacing w:after="0" w:line="240" w:lineRule="auto"/>
        <w:ind w:left="0"/>
        <w:rPr>
          <w:sz w:val="20"/>
          <w:szCs w:val="20"/>
          <w:lang w:val="en-AU"/>
        </w:rPr>
      </w:pPr>
      <w:r w:rsidRPr="00745EEB">
        <w:rPr>
          <w:b/>
          <w:bCs/>
          <w:lang w:val="en-AU"/>
        </w:rPr>
        <w:lastRenderedPageBreak/>
        <w:t>Attach</w:t>
      </w:r>
      <w:r w:rsidRPr="00745EEB">
        <w:rPr>
          <w:b/>
          <w:bCs/>
          <w:sz w:val="20"/>
          <w:szCs w:val="20"/>
          <w:lang w:val="en-AU"/>
        </w:rPr>
        <w:t xml:space="preserve"> </w:t>
      </w:r>
      <w:r w:rsidRPr="00745EEB">
        <w:rPr>
          <w:sz w:val="20"/>
          <w:szCs w:val="20"/>
          <w:lang w:val="en-AU"/>
        </w:rPr>
        <w:t>Where required above, this Statement must be accompanied by the relevant Certificate of Currency to comply with section 175B of the Workers Compensation Act 1987.</w:t>
      </w:r>
    </w:p>
    <w:p w14:paraId="0E30E252" w14:textId="77777777" w:rsidR="00D65ED7" w:rsidRPr="00745EEB" w:rsidRDefault="00D65ED7" w:rsidP="00CF5035">
      <w:pPr>
        <w:pStyle w:val="ListParagraph"/>
        <w:spacing w:after="0" w:line="240" w:lineRule="auto"/>
        <w:ind w:left="0"/>
        <w:rPr>
          <w:sz w:val="20"/>
          <w:szCs w:val="20"/>
          <w:lang w:val="en-AU"/>
        </w:rPr>
      </w:pPr>
    </w:p>
    <w:p w14:paraId="0E30E253" w14:textId="77777777" w:rsidR="00D65ED7" w:rsidRPr="00745EEB" w:rsidRDefault="00D65ED7" w:rsidP="00CF5035">
      <w:pPr>
        <w:pStyle w:val="ListParagraph"/>
        <w:spacing w:after="120" w:line="240" w:lineRule="auto"/>
        <w:ind w:left="0"/>
        <w:contextualSpacing w:val="0"/>
        <w:rPr>
          <w:rFonts w:cs="Arial"/>
          <w:b/>
          <w:bCs/>
          <w:color w:val="000000"/>
          <w:lang w:val="en-AU"/>
        </w:rPr>
      </w:pPr>
      <w:r w:rsidRPr="00745EEB">
        <w:rPr>
          <w:rFonts w:cs="Arial"/>
          <w:b/>
          <w:bCs/>
          <w:color w:val="000000"/>
          <w:lang w:val="en-AU"/>
        </w:rPr>
        <w:t>Notes</w:t>
      </w:r>
    </w:p>
    <w:p w14:paraId="0E30E254" w14:textId="77777777" w:rsidR="00D65ED7" w:rsidRPr="00803286" w:rsidRDefault="00D65ED7" w:rsidP="00B00159">
      <w:pPr>
        <w:pStyle w:val="ListParagraph"/>
        <w:numPr>
          <w:ilvl w:val="0"/>
          <w:numId w:val="24"/>
        </w:numPr>
        <w:spacing w:before="120" w:after="0" w:line="240" w:lineRule="auto"/>
        <w:ind w:left="714" w:hanging="357"/>
        <w:jc w:val="both"/>
        <w:rPr>
          <w:sz w:val="20"/>
          <w:szCs w:val="20"/>
          <w:lang w:val="en-AU"/>
        </w:rPr>
      </w:pPr>
      <w:r w:rsidRPr="00803286">
        <w:rPr>
          <w:rFonts w:cs="Arial"/>
          <w:color w:val="000000"/>
          <w:sz w:val="20"/>
          <w:szCs w:val="20"/>
          <w:lang w:val="en-AU" w:eastAsia="en-AU"/>
        </w:rPr>
        <w:t>A Supplier is any person or company who carries out work under a contract of any kind for any business of the Principal. References to “Subcontractor” and “Principal Contractor” in the legislation mentioned below have been changed in this Statement to “Supplier” and “Principal” respectively to avoid confusion</w:t>
      </w:r>
      <w:r w:rsidRPr="00803286">
        <w:rPr>
          <w:sz w:val="20"/>
          <w:szCs w:val="20"/>
          <w:lang w:val="en-AU"/>
        </w:rPr>
        <w:t>.</w:t>
      </w:r>
    </w:p>
    <w:p w14:paraId="0E30E255" w14:textId="77777777" w:rsidR="00D65ED7" w:rsidRPr="00803286" w:rsidRDefault="00D65ED7" w:rsidP="00CF5035">
      <w:pPr>
        <w:autoSpaceDE w:val="0"/>
        <w:autoSpaceDN w:val="0"/>
        <w:adjustRightInd w:val="0"/>
        <w:spacing w:after="0" w:line="240" w:lineRule="auto"/>
        <w:rPr>
          <w:rFonts w:cs="Arial"/>
          <w:color w:val="000000"/>
          <w:sz w:val="20"/>
          <w:szCs w:val="20"/>
          <w:lang w:val="en-AU" w:eastAsia="en-AU"/>
        </w:rPr>
      </w:pPr>
    </w:p>
    <w:p w14:paraId="0E30E256" w14:textId="77777777" w:rsidR="00D65ED7" w:rsidRPr="00803286" w:rsidRDefault="00D65ED7" w:rsidP="00B00159">
      <w:pPr>
        <w:pStyle w:val="ListParagraph"/>
        <w:numPr>
          <w:ilvl w:val="0"/>
          <w:numId w:val="24"/>
        </w:numPr>
        <w:spacing w:after="120" w:line="240" w:lineRule="auto"/>
        <w:ind w:left="714" w:hanging="357"/>
        <w:contextualSpacing w:val="0"/>
        <w:rPr>
          <w:color w:val="000000"/>
          <w:sz w:val="20"/>
          <w:szCs w:val="20"/>
          <w:lang w:val="en-AU"/>
        </w:rPr>
      </w:pPr>
      <w:r w:rsidRPr="00803286">
        <w:rPr>
          <w:rFonts w:cs="Arial"/>
          <w:color w:val="000000"/>
          <w:sz w:val="20"/>
          <w:szCs w:val="20"/>
          <w:lang w:val="en-AU" w:eastAsia="en-AU"/>
        </w:rPr>
        <w:t xml:space="preserve">This form is prepared for the purposes of section 127 of the </w:t>
      </w:r>
      <w:r w:rsidRPr="00803286">
        <w:rPr>
          <w:rFonts w:cs="Arial"/>
          <w:i/>
          <w:iCs/>
          <w:color w:val="000000"/>
          <w:sz w:val="20"/>
          <w:szCs w:val="20"/>
          <w:lang w:val="en-AU" w:eastAsia="en-AU"/>
        </w:rPr>
        <w:t xml:space="preserve">Industrial Relations Act 1996 </w:t>
      </w:r>
      <w:r w:rsidRPr="00803286">
        <w:rPr>
          <w:rFonts w:cs="Arial"/>
          <w:color w:val="000000"/>
          <w:sz w:val="20"/>
          <w:szCs w:val="20"/>
          <w:lang w:val="en-AU" w:eastAsia="en-AU"/>
        </w:rPr>
        <w:t xml:space="preserve">(“IRA”), section 175B of the </w:t>
      </w:r>
      <w:r w:rsidRPr="00803286">
        <w:rPr>
          <w:rFonts w:cs="Arial"/>
          <w:i/>
          <w:iCs/>
          <w:color w:val="000000"/>
          <w:sz w:val="20"/>
          <w:szCs w:val="20"/>
          <w:lang w:val="en-AU" w:eastAsia="en-AU"/>
        </w:rPr>
        <w:t xml:space="preserve">Workers Compensation Act 1987 </w:t>
      </w:r>
      <w:r w:rsidRPr="00803286">
        <w:rPr>
          <w:rFonts w:cs="Arial"/>
          <w:color w:val="000000"/>
          <w:sz w:val="20"/>
          <w:szCs w:val="20"/>
          <w:lang w:val="en-AU" w:eastAsia="en-AU"/>
        </w:rPr>
        <w:t xml:space="preserve">(“WCA”) and Schedule 2 Part 5 of the </w:t>
      </w:r>
      <w:r w:rsidRPr="00803286">
        <w:rPr>
          <w:rFonts w:cs="Arial"/>
          <w:i/>
          <w:iCs/>
          <w:color w:val="000000"/>
          <w:sz w:val="20"/>
          <w:szCs w:val="20"/>
          <w:lang w:val="en-AU" w:eastAsia="en-AU"/>
        </w:rPr>
        <w:t xml:space="preserve">Payroll Tax Act 2007 </w:t>
      </w:r>
      <w:r w:rsidRPr="00803286">
        <w:rPr>
          <w:rFonts w:cs="Arial"/>
          <w:color w:val="000000"/>
          <w:sz w:val="20"/>
          <w:szCs w:val="20"/>
          <w:lang w:val="en-AU" w:eastAsia="en-AU"/>
        </w:rPr>
        <w:t>(“PTA”). These provisions allow the Principal to withhold payment from a Contractor without any penalty unless and until the Supplier provides to the Principal a Statement declaring that:</w:t>
      </w:r>
    </w:p>
    <w:p w14:paraId="0E30E257" w14:textId="77777777" w:rsidR="00D65ED7" w:rsidRPr="00803286" w:rsidRDefault="00D65ED7" w:rsidP="00B00159">
      <w:pPr>
        <w:pStyle w:val="ListParagraph"/>
        <w:numPr>
          <w:ilvl w:val="0"/>
          <w:numId w:val="27"/>
        </w:numPr>
        <w:spacing w:after="120" w:line="240" w:lineRule="auto"/>
        <w:ind w:left="1077" w:hanging="357"/>
        <w:contextualSpacing w:val="0"/>
        <w:jc w:val="both"/>
        <w:rPr>
          <w:color w:val="000000"/>
          <w:sz w:val="20"/>
          <w:szCs w:val="20"/>
          <w:lang w:val="en-AU"/>
        </w:rPr>
      </w:pPr>
      <w:r w:rsidRPr="00803286">
        <w:rPr>
          <w:rFonts w:cs="Arial"/>
          <w:color w:val="000000"/>
          <w:sz w:val="20"/>
          <w:szCs w:val="20"/>
          <w:lang w:val="en-AU" w:eastAsia="en-AU"/>
        </w:rPr>
        <w:t>All workers compensation insurance premiums payable up to and including the date(s) on the Statement have been paid, and all premiums owing during the term of the contract will be paid; and</w:t>
      </w:r>
    </w:p>
    <w:p w14:paraId="0E30E258" w14:textId="77777777" w:rsidR="00D65ED7" w:rsidRPr="00803286" w:rsidRDefault="00D65ED7" w:rsidP="00B00159">
      <w:pPr>
        <w:pStyle w:val="ListParagraph"/>
        <w:numPr>
          <w:ilvl w:val="0"/>
          <w:numId w:val="27"/>
        </w:numPr>
        <w:spacing w:before="120" w:after="120" w:line="240" w:lineRule="auto"/>
        <w:ind w:left="1077" w:hanging="357"/>
        <w:contextualSpacing w:val="0"/>
        <w:jc w:val="both"/>
        <w:rPr>
          <w:color w:val="000000"/>
          <w:sz w:val="20"/>
          <w:szCs w:val="20"/>
          <w:lang w:val="en-AU"/>
        </w:rPr>
      </w:pPr>
      <w:r w:rsidRPr="00803286">
        <w:rPr>
          <w:rFonts w:cs="Arial"/>
          <w:color w:val="000000"/>
          <w:sz w:val="20"/>
          <w:szCs w:val="20"/>
          <w:lang w:val="en-AU" w:eastAsia="en-AU"/>
        </w:rPr>
        <w:t>all remuneration payable to relevant employees for work under the contract has been paid; and</w:t>
      </w:r>
    </w:p>
    <w:p w14:paraId="0E30E259" w14:textId="77777777" w:rsidR="00D65ED7" w:rsidRPr="00803286" w:rsidRDefault="00D65ED7" w:rsidP="00B00159">
      <w:pPr>
        <w:pStyle w:val="ListParagraph"/>
        <w:numPr>
          <w:ilvl w:val="0"/>
          <w:numId w:val="27"/>
        </w:numPr>
        <w:spacing w:after="0" w:line="240" w:lineRule="auto"/>
        <w:jc w:val="both"/>
        <w:rPr>
          <w:color w:val="000000"/>
          <w:sz w:val="20"/>
          <w:szCs w:val="20"/>
          <w:lang w:val="en-AU"/>
        </w:rPr>
      </w:pPr>
      <w:r w:rsidRPr="00803286">
        <w:rPr>
          <w:rFonts w:cs="Arial"/>
          <w:color w:val="000000"/>
          <w:sz w:val="20"/>
          <w:szCs w:val="20"/>
          <w:lang w:val="en-AU" w:eastAsia="en-AU"/>
        </w:rPr>
        <w:t>all payroll tax payable relating to the work undertaken has been paid.</w:t>
      </w:r>
    </w:p>
    <w:p w14:paraId="0E30E25A" w14:textId="77777777" w:rsidR="00D65ED7" w:rsidRPr="00803286" w:rsidRDefault="00D65ED7" w:rsidP="00CF5035">
      <w:pPr>
        <w:pStyle w:val="ListParagraph"/>
        <w:spacing w:after="0" w:line="240" w:lineRule="auto"/>
        <w:ind w:left="0"/>
        <w:rPr>
          <w:color w:val="000000"/>
          <w:sz w:val="20"/>
          <w:szCs w:val="20"/>
          <w:lang w:val="en-AU"/>
        </w:rPr>
      </w:pPr>
    </w:p>
    <w:p w14:paraId="0E30E25B" w14:textId="77777777" w:rsidR="00D65ED7" w:rsidRPr="00803286" w:rsidRDefault="00D65ED7" w:rsidP="00B00159">
      <w:pPr>
        <w:pStyle w:val="ListParagraph"/>
        <w:numPr>
          <w:ilvl w:val="0"/>
          <w:numId w:val="24"/>
        </w:numPr>
        <w:spacing w:after="0" w:line="240" w:lineRule="auto"/>
        <w:rPr>
          <w:color w:val="000000"/>
          <w:sz w:val="20"/>
          <w:szCs w:val="20"/>
          <w:lang w:val="en-AU"/>
        </w:rPr>
      </w:pPr>
      <w:r w:rsidRPr="00803286">
        <w:rPr>
          <w:rFonts w:cs="Arial"/>
          <w:color w:val="000000"/>
          <w:sz w:val="20"/>
          <w:szCs w:val="20"/>
          <w:lang w:val="en-AU" w:eastAsia="en-AU"/>
        </w:rPr>
        <w:t>Section 127 of the IRA says that the Statement must state the period to which it relates. For sequential statements ensure that the dates provide continuous coverage</w:t>
      </w:r>
      <w:r w:rsidRPr="00803286">
        <w:rPr>
          <w:color w:val="000000"/>
          <w:sz w:val="20"/>
          <w:szCs w:val="20"/>
          <w:lang w:val="en-AU"/>
        </w:rPr>
        <w:t>.</w:t>
      </w:r>
    </w:p>
    <w:p w14:paraId="0E30E25C" w14:textId="77777777" w:rsidR="00D65ED7" w:rsidRPr="00803286" w:rsidRDefault="00D65ED7" w:rsidP="00CF5035">
      <w:pPr>
        <w:pStyle w:val="ListParagraph"/>
        <w:spacing w:after="0" w:line="240" w:lineRule="auto"/>
        <w:ind w:left="0"/>
        <w:rPr>
          <w:color w:val="000000"/>
          <w:sz w:val="20"/>
          <w:szCs w:val="20"/>
          <w:lang w:val="en-AU"/>
        </w:rPr>
      </w:pPr>
    </w:p>
    <w:p w14:paraId="0E30E25D" w14:textId="77777777" w:rsidR="00D65ED7" w:rsidRPr="00803286" w:rsidRDefault="00D65ED7" w:rsidP="00B00159">
      <w:pPr>
        <w:pStyle w:val="ListParagraph"/>
        <w:numPr>
          <w:ilvl w:val="0"/>
          <w:numId w:val="24"/>
        </w:numPr>
        <w:spacing w:after="0" w:line="240" w:lineRule="auto"/>
        <w:rPr>
          <w:color w:val="000000"/>
          <w:sz w:val="20"/>
          <w:szCs w:val="20"/>
          <w:lang w:val="en-AU"/>
        </w:rPr>
      </w:pPr>
      <w:r w:rsidRPr="00803286">
        <w:rPr>
          <w:rFonts w:cs="Arial"/>
          <w:color w:val="000000"/>
          <w:sz w:val="20"/>
          <w:szCs w:val="20"/>
          <w:lang w:val="en-AU" w:eastAsia="en-AU"/>
        </w:rPr>
        <w:t xml:space="preserve">The person signing this declaration must be a person who is authorised by the Supplier either to sign this Statement (or to sign statements of this kind) and must be a person who is </w:t>
      </w:r>
      <w:proofErr w:type="gramStart"/>
      <w:r w:rsidRPr="00803286">
        <w:rPr>
          <w:rFonts w:cs="Arial"/>
          <w:color w:val="000000"/>
          <w:sz w:val="20"/>
          <w:szCs w:val="20"/>
          <w:lang w:val="en-AU" w:eastAsia="en-AU"/>
        </w:rPr>
        <w:t>in a position</w:t>
      </w:r>
      <w:proofErr w:type="gramEnd"/>
      <w:r w:rsidRPr="00803286">
        <w:rPr>
          <w:rFonts w:cs="Arial"/>
          <w:color w:val="000000"/>
          <w:sz w:val="20"/>
          <w:szCs w:val="20"/>
          <w:lang w:val="en-AU" w:eastAsia="en-AU"/>
        </w:rPr>
        <w:t xml:space="preserve"> to know the truth of the statements. The Supplier's principal accounting/financial officer may be appropriate. An individual project manager will normally not be appropriate. If the Supplier is a company then the person signing should be a director unless the company has delegated the power to sign such statements to another person (e.g. the principal accounting officer)</w:t>
      </w:r>
      <w:r w:rsidRPr="00803286">
        <w:rPr>
          <w:color w:val="000000"/>
          <w:sz w:val="20"/>
          <w:szCs w:val="20"/>
          <w:lang w:val="en-AU"/>
        </w:rPr>
        <w:t>.</w:t>
      </w:r>
    </w:p>
    <w:p w14:paraId="0E30E25E" w14:textId="77777777" w:rsidR="00D65ED7" w:rsidRPr="00803286" w:rsidRDefault="00D65ED7" w:rsidP="00CF5035">
      <w:pPr>
        <w:pStyle w:val="ListParagraph"/>
        <w:spacing w:after="0" w:line="240" w:lineRule="auto"/>
        <w:ind w:left="0"/>
        <w:rPr>
          <w:color w:val="000000"/>
          <w:sz w:val="20"/>
          <w:szCs w:val="20"/>
          <w:lang w:val="en-AU"/>
        </w:rPr>
      </w:pPr>
    </w:p>
    <w:p w14:paraId="0E30E25F" w14:textId="77777777" w:rsidR="00D65ED7" w:rsidRPr="00803286" w:rsidRDefault="00D65ED7" w:rsidP="00B00159">
      <w:pPr>
        <w:pStyle w:val="ListParagraph"/>
        <w:numPr>
          <w:ilvl w:val="0"/>
          <w:numId w:val="24"/>
        </w:numPr>
        <w:spacing w:after="0" w:line="240" w:lineRule="auto"/>
        <w:rPr>
          <w:sz w:val="20"/>
          <w:szCs w:val="20"/>
          <w:lang w:val="en-AU"/>
        </w:rPr>
      </w:pPr>
      <w:r w:rsidRPr="00803286">
        <w:rPr>
          <w:rFonts w:cs="Arial"/>
          <w:color w:val="000000"/>
          <w:sz w:val="20"/>
          <w:szCs w:val="20"/>
          <w:lang w:val="en-AU" w:eastAsia="en-AU"/>
        </w:rPr>
        <w:t>A Statement is not required where the Principal is making payment to a receiver, liquidator or trustee in bankruptcy (see section 127(10) of the IRA, section 175</w:t>
      </w:r>
      <w:proofErr w:type="gramStart"/>
      <w:r w:rsidRPr="00803286">
        <w:rPr>
          <w:rFonts w:cs="Arial"/>
          <w:color w:val="000000"/>
          <w:sz w:val="20"/>
          <w:szCs w:val="20"/>
          <w:lang w:val="en-AU" w:eastAsia="en-AU"/>
        </w:rPr>
        <w:t>B(</w:t>
      </w:r>
      <w:proofErr w:type="gramEnd"/>
      <w:r w:rsidRPr="00803286">
        <w:rPr>
          <w:rFonts w:cs="Arial"/>
          <w:color w:val="000000"/>
          <w:sz w:val="20"/>
          <w:szCs w:val="20"/>
          <w:lang w:val="en-AU" w:eastAsia="en-AU"/>
        </w:rPr>
        <w:t xml:space="preserve">12) of the WCA and </w:t>
      </w:r>
      <w:proofErr w:type="spellStart"/>
      <w:r w:rsidRPr="00803286">
        <w:rPr>
          <w:rFonts w:cs="Arial"/>
          <w:color w:val="000000"/>
          <w:sz w:val="20"/>
          <w:szCs w:val="20"/>
          <w:lang w:val="en-AU" w:eastAsia="en-AU"/>
        </w:rPr>
        <w:t>Sch</w:t>
      </w:r>
      <w:proofErr w:type="spellEnd"/>
      <w:r w:rsidRPr="00803286">
        <w:rPr>
          <w:rFonts w:cs="Arial"/>
          <w:color w:val="000000"/>
          <w:sz w:val="20"/>
          <w:szCs w:val="20"/>
          <w:lang w:val="en-AU" w:eastAsia="en-AU"/>
        </w:rPr>
        <w:t xml:space="preserve"> 2 Part 5 (20) of the PTA).</w:t>
      </w:r>
    </w:p>
    <w:p w14:paraId="0E30E260" w14:textId="77777777" w:rsidR="00D65ED7" w:rsidRPr="00803286" w:rsidRDefault="00D65ED7" w:rsidP="00CF5035">
      <w:pPr>
        <w:pStyle w:val="ListParagraph"/>
        <w:spacing w:after="0" w:line="240" w:lineRule="auto"/>
        <w:ind w:left="0"/>
        <w:rPr>
          <w:sz w:val="20"/>
          <w:szCs w:val="20"/>
          <w:lang w:val="en-AU"/>
        </w:rPr>
      </w:pPr>
    </w:p>
    <w:p w14:paraId="08E75F9E" w14:textId="05D0538C" w:rsidR="004C5421" w:rsidRPr="00803286" w:rsidRDefault="00D65ED7" w:rsidP="004C5421">
      <w:pPr>
        <w:pStyle w:val="ListParagraph"/>
        <w:numPr>
          <w:ilvl w:val="0"/>
          <w:numId w:val="24"/>
        </w:numPr>
        <w:spacing w:after="0" w:line="240" w:lineRule="auto"/>
        <w:rPr>
          <w:sz w:val="20"/>
          <w:szCs w:val="20"/>
          <w:lang w:val="en-AU"/>
        </w:rPr>
      </w:pPr>
      <w:r w:rsidRPr="00803286">
        <w:rPr>
          <w:rFonts w:cs="Arial"/>
          <w:color w:val="000000"/>
          <w:sz w:val="20"/>
          <w:szCs w:val="20"/>
          <w:lang w:val="en-AU" w:eastAsia="en-AU"/>
        </w:rPr>
        <w:t>Section 127(6) of the IRA says that references to payments to workers means all types of remuneration/payment to which they are entitled.</w:t>
      </w:r>
    </w:p>
    <w:p w14:paraId="2F4BE0F4" w14:textId="77777777" w:rsidR="004C5421" w:rsidRPr="00803286" w:rsidRDefault="004C5421" w:rsidP="004C5421">
      <w:pPr>
        <w:pStyle w:val="ListParagraph"/>
        <w:rPr>
          <w:rFonts w:cs="Arial"/>
          <w:color w:val="000000"/>
          <w:sz w:val="20"/>
          <w:szCs w:val="20"/>
          <w:lang w:val="en-AU" w:eastAsia="en-AU"/>
        </w:rPr>
      </w:pPr>
    </w:p>
    <w:p w14:paraId="741E4392" w14:textId="2A1BD5D7" w:rsidR="004C5421" w:rsidRPr="00803286" w:rsidRDefault="004C5421" w:rsidP="004C5421">
      <w:pPr>
        <w:pStyle w:val="ListParagraph"/>
        <w:numPr>
          <w:ilvl w:val="0"/>
          <w:numId w:val="24"/>
        </w:numPr>
        <w:spacing w:after="0" w:line="240" w:lineRule="auto"/>
        <w:rPr>
          <w:sz w:val="20"/>
          <w:szCs w:val="20"/>
          <w:lang w:val="en-AU"/>
        </w:rPr>
      </w:pPr>
      <w:r w:rsidRPr="00803286">
        <w:rPr>
          <w:rFonts w:cs="Arial"/>
          <w:color w:val="000000"/>
          <w:sz w:val="20"/>
          <w:szCs w:val="20"/>
          <w:lang w:val="en-AU" w:eastAsia="en-AU"/>
        </w:rPr>
        <w:t>An employer is exempt from taking out workers compensation insurance if the employer has reasonable grounds for believing that the total amount of wages that will be payable by the employer during the financial year to workers employed by the employer will be not more than $7500, unless:</w:t>
      </w:r>
    </w:p>
    <w:p w14:paraId="481335C5" w14:textId="77777777" w:rsidR="004C5421" w:rsidRPr="00803286" w:rsidRDefault="004C5421" w:rsidP="004C5421">
      <w:pPr>
        <w:pStyle w:val="ListParagraph"/>
        <w:spacing w:after="0" w:line="240" w:lineRule="auto"/>
        <w:rPr>
          <w:rFonts w:cs="Arial"/>
          <w:color w:val="000000"/>
          <w:sz w:val="20"/>
          <w:szCs w:val="20"/>
          <w:lang w:val="en-AU" w:eastAsia="en-AU"/>
        </w:rPr>
      </w:pPr>
    </w:p>
    <w:p w14:paraId="24918C32" w14:textId="77777777" w:rsidR="004C5421" w:rsidRPr="00803286" w:rsidRDefault="004C5421" w:rsidP="00C2719C">
      <w:pPr>
        <w:pStyle w:val="CCLAUSE4"/>
        <w:spacing w:after="0" w:line="240" w:lineRule="auto"/>
        <w:rPr>
          <w:rFonts w:cs="Arial"/>
          <w:color w:val="000000"/>
          <w:sz w:val="20"/>
          <w:szCs w:val="20"/>
          <w:lang w:eastAsia="en-AU"/>
        </w:rPr>
      </w:pPr>
      <w:r w:rsidRPr="00803286">
        <w:rPr>
          <w:sz w:val="20"/>
        </w:rPr>
        <w:t>the employer employs a person under a training contract (i.e. an apprentice or trainee), or</w:t>
      </w:r>
    </w:p>
    <w:p w14:paraId="47B0447A" w14:textId="77777777" w:rsidR="004C5421" w:rsidRPr="00803286" w:rsidRDefault="004C5421" w:rsidP="007E672E">
      <w:pPr>
        <w:pStyle w:val="CCLAUSE4"/>
        <w:spacing w:after="0" w:line="240" w:lineRule="auto"/>
        <w:rPr>
          <w:rFonts w:cs="Arial"/>
          <w:color w:val="000000"/>
          <w:sz w:val="20"/>
          <w:szCs w:val="20"/>
          <w:lang w:eastAsia="en-AU"/>
        </w:rPr>
      </w:pPr>
      <w:r w:rsidRPr="00803286">
        <w:rPr>
          <w:rFonts w:cs="Arial"/>
          <w:color w:val="000000"/>
          <w:sz w:val="20"/>
          <w:szCs w:val="20"/>
          <w:lang w:eastAsia="en-AU"/>
        </w:rPr>
        <w:t>the employer is a member of a group for workers compensation purposes, or</w:t>
      </w:r>
    </w:p>
    <w:p w14:paraId="754E41E6" w14:textId="6779D369" w:rsidR="004C5421" w:rsidRPr="00803286" w:rsidRDefault="004C5421" w:rsidP="007E672E">
      <w:pPr>
        <w:pStyle w:val="CCLAUSE4"/>
        <w:spacing w:after="0" w:line="240" w:lineRule="auto"/>
        <w:rPr>
          <w:rFonts w:cs="Arial"/>
          <w:color w:val="000000"/>
          <w:sz w:val="20"/>
          <w:szCs w:val="20"/>
          <w:lang w:eastAsia="en-AU"/>
        </w:rPr>
      </w:pPr>
      <w:r w:rsidRPr="00803286">
        <w:rPr>
          <w:rFonts w:cs="Arial"/>
          <w:color w:val="000000"/>
          <w:sz w:val="20"/>
          <w:szCs w:val="20"/>
          <w:lang w:eastAsia="en-AU"/>
        </w:rPr>
        <w:t xml:space="preserve">the Workers Compensation Market Practice and Premiums Guidelines provide otherwise.  </w:t>
      </w:r>
    </w:p>
    <w:p w14:paraId="5643088B" w14:textId="0EF29631" w:rsidR="004C5421" w:rsidRPr="00803286" w:rsidRDefault="004C5421" w:rsidP="004C5421">
      <w:pPr>
        <w:pStyle w:val="ListParagraph"/>
        <w:spacing w:after="0" w:line="240" w:lineRule="auto"/>
        <w:rPr>
          <w:rFonts w:cs="Arial"/>
          <w:color w:val="000000"/>
          <w:sz w:val="20"/>
          <w:szCs w:val="20"/>
          <w:lang w:val="en-AU" w:eastAsia="en-AU"/>
        </w:rPr>
      </w:pPr>
      <w:r w:rsidRPr="00803286">
        <w:rPr>
          <w:rFonts w:cs="Arial"/>
          <w:color w:val="000000"/>
          <w:sz w:val="20"/>
          <w:szCs w:val="20"/>
          <w:lang w:val="en-AU" w:eastAsia="en-AU"/>
        </w:rPr>
        <w:br/>
        <w:t>(see section 155AA of the WCA).</w:t>
      </w:r>
    </w:p>
    <w:p w14:paraId="0E30E264" w14:textId="77777777" w:rsidR="00D65ED7" w:rsidRPr="00745EEB" w:rsidRDefault="00D65ED7" w:rsidP="00CF5035">
      <w:pPr>
        <w:pStyle w:val="ListParagraph"/>
        <w:spacing w:after="0" w:line="240" w:lineRule="auto"/>
        <w:ind w:left="0"/>
        <w:rPr>
          <w:color w:val="000000"/>
          <w:sz w:val="20"/>
          <w:szCs w:val="20"/>
          <w:lang w:val="en-AU"/>
        </w:rPr>
      </w:pPr>
    </w:p>
    <w:p w14:paraId="0E30E265" w14:textId="77777777" w:rsidR="00D65ED7" w:rsidRPr="00745EEB" w:rsidRDefault="00D65ED7" w:rsidP="00CF5035">
      <w:pPr>
        <w:pStyle w:val="ListParagraph"/>
        <w:spacing w:after="120" w:line="240" w:lineRule="auto"/>
        <w:ind w:left="0"/>
        <w:contextualSpacing w:val="0"/>
        <w:rPr>
          <w:b/>
          <w:bCs/>
          <w:color w:val="000000"/>
          <w:lang w:val="en-AU"/>
        </w:rPr>
      </w:pPr>
      <w:r w:rsidRPr="00745EEB">
        <w:rPr>
          <w:b/>
          <w:bCs/>
          <w:color w:val="000000"/>
          <w:lang w:val="en-AU"/>
        </w:rPr>
        <w:t>Statement Retention</w:t>
      </w:r>
    </w:p>
    <w:p w14:paraId="0E30E266" w14:textId="77777777" w:rsidR="00D65ED7" w:rsidRPr="00745EEB" w:rsidRDefault="00D65ED7" w:rsidP="00CF5035">
      <w:pPr>
        <w:pStyle w:val="ListParagraph"/>
        <w:spacing w:before="120" w:after="0" w:line="240" w:lineRule="auto"/>
        <w:ind w:left="0"/>
        <w:rPr>
          <w:color w:val="000000"/>
          <w:sz w:val="20"/>
          <w:szCs w:val="20"/>
          <w:lang w:val="en-AU"/>
        </w:rPr>
      </w:pPr>
      <w:r w:rsidRPr="00745EEB">
        <w:rPr>
          <w:rFonts w:cs="Arial"/>
          <w:color w:val="000000"/>
          <w:sz w:val="20"/>
          <w:szCs w:val="20"/>
          <w:lang w:val="en-AU" w:eastAsia="en-AU"/>
        </w:rPr>
        <w:t xml:space="preserve">The Principal will keep a copy of this Statement for 7 years. If the Supplier obtains a similar statement from its </w:t>
      </w:r>
      <w:proofErr w:type="gramStart"/>
      <w:r w:rsidRPr="00745EEB">
        <w:rPr>
          <w:rFonts w:cs="Arial"/>
          <w:color w:val="000000"/>
          <w:sz w:val="20"/>
          <w:szCs w:val="20"/>
          <w:lang w:val="en-AU" w:eastAsia="en-AU"/>
        </w:rPr>
        <w:t>subcontractor</w:t>
      </w:r>
      <w:proofErr w:type="gramEnd"/>
      <w:r w:rsidRPr="00745EEB">
        <w:rPr>
          <w:rFonts w:cs="Arial"/>
          <w:color w:val="000000"/>
          <w:sz w:val="20"/>
          <w:szCs w:val="20"/>
          <w:lang w:val="en-AU" w:eastAsia="en-AU"/>
        </w:rPr>
        <w:t xml:space="preserve"> then the Supplier must keep that statement for 7 years</w:t>
      </w:r>
      <w:r w:rsidRPr="00745EEB">
        <w:rPr>
          <w:color w:val="000000"/>
          <w:sz w:val="20"/>
          <w:szCs w:val="20"/>
          <w:lang w:val="en-AU"/>
        </w:rPr>
        <w:t>.</w:t>
      </w:r>
    </w:p>
    <w:p w14:paraId="0E30E267" w14:textId="77777777" w:rsidR="00D65ED7" w:rsidRPr="00745EEB" w:rsidRDefault="00D65ED7" w:rsidP="00CF5035">
      <w:pPr>
        <w:pStyle w:val="ListParagraph"/>
        <w:spacing w:before="100" w:beforeAutospacing="1" w:after="120" w:line="240" w:lineRule="auto"/>
        <w:ind w:left="0"/>
        <w:contextualSpacing w:val="0"/>
        <w:rPr>
          <w:b/>
          <w:bCs/>
          <w:color w:val="000000"/>
          <w:lang w:val="en-AU"/>
        </w:rPr>
      </w:pPr>
      <w:r w:rsidRPr="00745EEB">
        <w:rPr>
          <w:b/>
          <w:bCs/>
          <w:color w:val="000000"/>
          <w:lang w:val="en-AU"/>
        </w:rPr>
        <w:t>Offences in respect of a false Statement</w:t>
      </w:r>
    </w:p>
    <w:p w14:paraId="0E30E268" w14:textId="77777777" w:rsidR="00D65ED7" w:rsidRPr="00745EEB" w:rsidRDefault="00D65ED7" w:rsidP="00CF5035">
      <w:pPr>
        <w:rPr>
          <w:color w:val="000000"/>
          <w:sz w:val="20"/>
          <w:szCs w:val="20"/>
          <w:lang w:val="en-AU"/>
        </w:rPr>
      </w:pPr>
      <w:r w:rsidRPr="00745EEB">
        <w:rPr>
          <w:rFonts w:cs="Arial"/>
          <w:color w:val="000000"/>
          <w:sz w:val="20"/>
          <w:szCs w:val="20"/>
          <w:lang w:val="en-AU" w:eastAsia="en-AU"/>
        </w:rPr>
        <w:t xml:space="preserve">Knowingly giving a false statement may be an offence under section 127(8) of the IRA, section 175B of the WCA and </w:t>
      </w:r>
      <w:proofErr w:type="spellStart"/>
      <w:r w:rsidRPr="00745EEB">
        <w:rPr>
          <w:rFonts w:cs="Arial"/>
          <w:color w:val="000000"/>
          <w:sz w:val="20"/>
          <w:szCs w:val="20"/>
          <w:lang w:val="en-AU" w:eastAsia="en-AU"/>
        </w:rPr>
        <w:t>Sch</w:t>
      </w:r>
      <w:proofErr w:type="spellEnd"/>
      <w:r w:rsidRPr="00745EEB">
        <w:rPr>
          <w:rFonts w:cs="Arial"/>
          <w:color w:val="000000"/>
          <w:sz w:val="20"/>
          <w:szCs w:val="20"/>
          <w:lang w:val="en-AU" w:eastAsia="en-AU"/>
        </w:rPr>
        <w:t xml:space="preserve"> 2 Part 5 clause 18(8) of the PTA.</w:t>
      </w:r>
    </w:p>
    <w:p w14:paraId="7A2826A2" w14:textId="77777777" w:rsidR="00803286" w:rsidRDefault="00803286" w:rsidP="00CF5035">
      <w:pPr>
        <w:autoSpaceDE w:val="0"/>
        <w:autoSpaceDN w:val="0"/>
        <w:adjustRightInd w:val="0"/>
        <w:spacing w:after="120" w:line="240" w:lineRule="auto"/>
        <w:rPr>
          <w:rFonts w:cs="Arial"/>
          <w:b/>
          <w:bCs/>
          <w:color w:val="000000"/>
          <w:lang w:val="en-AU" w:eastAsia="en-AU"/>
        </w:rPr>
      </w:pPr>
    </w:p>
    <w:p w14:paraId="67D44A8A" w14:textId="77777777" w:rsidR="00803286" w:rsidRDefault="00803286" w:rsidP="00CF5035">
      <w:pPr>
        <w:autoSpaceDE w:val="0"/>
        <w:autoSpaceDN w:val="0"/>
        <w:adjustRightInd w:val="0"/>
        <w:spacing w:after="120" w:line="240" w:lineRule="auto"/>
        <w:rPr>
          <w:rFonts w:cs="Arial"/>
          <w:b/>
          <w:bCs/>
          <w:color w:val="000000"/>
          <w:lang w:val="en-AU" w:eastAsia="en-AU"/>
        </w:rPr>
      </w:pPr>
    </w:p>
    <w:p w14:paraId="674A00A9" w14:textId="77777777" w:rsidR="00803286" w:rsidRDefault="00803286" w:rsidP="00CF5035">
      <w:pPr>
        <w:autoSpaceDE w:val="0"/>
        <w:autoSpaceDN w:val="0"/>
        <w:adjustRightInd w:val="0"/>
        <w:spacing w:after="120" w:line="240" w:lineRule="auto"/>
        <w:rPr>
          <w:rFonts w:cs="Arial"/>
          <w:b/>
          <w:bCs/>
          <w:color w:val="000000"/>
          <w:lang w:val="en-AU" w:eastAsia="en-AU"/>
        </w:rPr>
      </w:pPr>
    </w:p>
    <w:p w14:paraId="61487F9A" w14:textId="77777777" w:rsidR="00803286" w:rsidRDefault="00803286" w:rsidP="00CF5035">
      <w:pPr>
        <w:autoSpaceDE w:val="0"/>
        <w:autoSpaceDN w:val="0"/>
        <w:adjustRightInd w:val="0"/>
        <w:spacing w:after="120" w:line="240" w:lineRule="auto"/>
        <w:rPr>
          <w:rFonts w:cs="Arial"/>
          <w:b/>
          <w:bCs/>
          <w:color w:val="000000"/>
          <w:lang w:val="en-AU" w:eastAsia="en-AU"/>
        </w:rPr>
      </w:pPr>
    </w:p>
    <w:p w14:paraId="0E30E269" w14:textId="1D0844EA" w:rsidR="00D65ED7" w:rsidRPr="00745EEB" w:rsidRDefault="00D65ED7" w:rsidP="00CF5035">
      <w:pPr>
        <w:autoSpaceDE w:val="0"/>
        <w:autoSpaceDN w:val="0"/>
        <w:adjustRightInd w:val="0"/>
        <w:spacing w:after="120" w:line="240" w:lineRule="auto"/>
        <w:rPr>
          <w:rFonts w:cs="Arial"/>
          <w:color w:val="000000"/>
          <w:lang w:val="en-AU" w:eastAsia="en-AU"/>
        </w:rPr>
      </w:pPr>
      <w:r w:rsidRPr="00745EEB">
        <w:rPr>
          <w:rFonts w:cs="Arial"/>
          <w:b/>
          <w:bCs/>
          <w:color w:val="000000"/>
          <w:lang w:val="en-AU" w:eastAsia="en-AU"/>
        </w:rPr>
        <w:lastRenderedPageBreak/>
        <w:t xml:space="preserve">Further Information </w:t>
      </w:r>
    </w:p>
    <w:p w14:paraId="0E30E26A" w14:textId="5BBBA3E2" w:rsidR="00D65ED7" w:rsidRDefault="00D65ED7" w:rsidP="00CF5035">
      <w:pPr>
        <w:spacing w:after="0" w:line="240" w:lineRule="auto"/>
        <w:rPr>
          <w:rFonts w:cs="Arial"/>
          <w:color w:val="000000"/>
          <w:sz w:val="20"/>
          <w:szCs w:val="20"/>
          <w:lang w:val="en-AU" w:eastAsia="en-AU"/>
        </w:rPr>
      </w:pPr>
      <w:r w:rsidRPr="00745EEB">
        <w:rPr>
          <w:rFonts w:cs="Arial"/>
          <w:color w:val="000000"/>
          <w:sz w:val="20"/>
          <w:szCs w:val="20"/>
          <w:lang w:val="en-AU" w:eastAsia="en-AU"/>
        </w:rPr>
        <w:t xml:space="preserve">These notes are not intended as legal advice and Suppliers should obtain their own professional advice if they have any questions about this Statement or these Notes. </w:t>
      </w:r>
    </w:p>
    <w:p w14:paraId="488B0651" w14:textId="77777777" w:rsidR="0098506E" w:rsidRPr="00745EEB" w:rsidRDefault="0098506E" w:rsidP="00CF5035">
      <w:pPr>
        <w:spacing w:after="0" w:line="240" w:lineRule="auto"/>
        <w:rPr>
          <w:rFonts w:cs="Arial"/>
          <w:color w:val="000000"/>
          <w:sz w:val="20"/>
          <w:szCs w:val="20"/>
          <w:lang w:val="en-AU" w:eastAsia="en-AU"/>
        </w:rPr>
      </w:pPr>
    </w:p>
    <w:p w14:paraId="0E30E26B" w14:textId="6E7B845E" w:rsidR="00D65ED7" w:rsidRPr="00745EEB" w:rsidRDefault="00D65ED7" w:rsidP="00CF5035">
      <w:pPr>
        <w:spacing w:after="0" w:line="240" w:lineRule="auto"/>
        <w:rPr>
          <w:rFonts w:cs="Arial"/>
          <w:sz w:val="20"/>
          <w:szCs w:val="20"/>
          <w:lang w:val="en-AU"/>
        </w:rPr>
      </w:pPr>
      <w:r w:rsidRPr="00745EEB">
        <w:rPr>
          <w:rFonts w:ascii="Tahoma" w:hAnsi="Tahoma" w:cs="Tahoma"/>
          <w:color w:val="000000"/>
          <w:sz w:val="20"/>
          <w:szCs w:val="20"/>
          <w:lang w:val="en-AU" w:eastAsia="en-AU"/>
        </w:rPr>
        <w:t xml:space="preserve">For more information, visit the </w:t>
      </w:r>
      <w:r w:rsidR="004C5421">
        <w:rPr>
          <w:rFonts w:ascii="Tahoma" w:hAnsi="Tahoma" w:cs="Tahoma"/>
          <w:color w:val="000000"/>
          <w:sz w:val="20"/>
          <w:szCs w:val="20"/>
          <w:lang w:val="en-AU" w:eastAsia="en-AU"/>
        </w:rPr>
        <w:t>SIRA</w:t>
      </w:r>
      <w:r w:rsidRPr="00745EEB">
        <w:rPr>
          <w:rFonts w:ascii="Tahoma" w:hAnsi="Tahoma" w:cs="Tahoma"/>
          <w:color w:val="000000"/>
          <w:sz w:val="20"/>
          <w:szCs w:val="20"/>
          <w:lang w:val="en-AU" w:eastAsia="en-AU"/>
        </w:rPr>
        <w:t xml:space="preserve"> website </w:t>
      </w:r>
      <w:r w:rsidRPr="00745EEB">
        <w:rPr>
          <w:rFonts w:ascii="Tahoma" w:hAnsi="Tahoma" w:cs="Tahoma"/>
          <w:color w:val="000000"/>
          <w:sz w:val="20"/>
          <w:szCs w:val="20"/>
          <w:u w:val="single"/>
          <w:lang w:val="en-AU" w:eastAsia="en-AU"/>
        </w:rPr>
        <w:t>www.</w:t>
      </w:r>
      <w:r w:rsidR="004C5421">
        <w:rPr>
          <w:rFonts w:ascii="Tahoma" w:hAnsi="Tahoma" w:cs="Tahoma"/>
          <w:color w:val="000000"/>
          <w:sz w:val="20"/>
          <w:szCs w:val="20"/>
          <w:u w:val="single"/>
          <w:lang w:val="en-AU" w:eastAsia="en-AU"/>
        </w:rPr>
        <w:t>sira</w:t>
      </w:r>
      <w:r w:rsidRPr="00745EEB">
        <w:rPr>
          <w:rFonts w:ascii="Tahoma" w:hAnsi="Tahoma" w:cs="Tahoma"/>
          <w:color w:val="000000"/>
          <w:sz w:val="20"/>
          <w:szCs w:val="20"/>
          <w:u w:val="single"/>
          <w:lang w:val="en-AU" w:eastAsia="en-AU"/>
        </w:rPr>
        <w:t>.nsw.gov.au</w:t>
      </w:r>
      <w:r w:rsidRPr="00745EEB">
        <w:rPr>
          <w:rFonts w:ascii="Tahoma" w:hAnsi="Tahoma" w:cs="Tahoma"/>
          <w:color w:val="000000"/>
          <w:sz w:val="20"/>
          <w:szCs w:val="20"/>
          <w:lang w:val="en-AU" w:eastAsia="en-AU"/>
        </w:rPr>
        <w:t xml:space="preserve">, </w:t>
      </w:r>
      <w:r w:rsidR="004C5421">
        <w:rPr>
          <w:rFonts w:ascii="Tahoma" w:hAnsi="Tahoma" w:cs="Tahoma"/>
          <w:color w:val="000000"/>
          <w:sz w:val="20"/>
          <w:szCs w:val="20"/>
          <w:lang w:val="en-AU" w:eastAsia="en-AU"/>
        </w:rPr>
        <w:t>Revenue NSW</w:t>
      </w:r>
      <w:r w:rsidRPr="00745EEB">
        <w:rPr>
          <w:rFonts w:ascii="Tahoma" w:hAnsi="Tahoma" w:cs="Tahoma"/>
          <w:color w:val="000000"/>
          <w:sz w:val="20"/>
          <w:szCs w:val="20"/>
          <w:lang w:val="en-AU" w:eastAsia="en-AU"/>
        </w:rPr>
        <w:t xml:space="preserve"> website </w:t>
      </w:r>
      <w:r w:rsidRPr="00745EEB">
        <w:rPr>
          <w:rFonts w:ascii="Tahoma" w:hAnsi="Tahoma" w:cs="Tahoma"/>
          <w:color w:val="000000"/>
          <w:sz w:val="20"/>
          <w:szCs w:val="20"/>
          <w:u w:val="single"/>
          <w:lang w:val="en-AU" w:eastAsia="en-AU"/>
        </w:rPr>
        <w:t>www.</w:t>
      </w:r>
      <w:r w:rsidR="004C5421">
        <w:rPr>
          <w:rFonts w:ascii="Tahoma" w:hAnsi="Tahoma" w:cs="Tahoma"/>
          <w:color w:val="000000"/>
          <w:sz w:val="20"/>
          <w:szCs w:val="20"/>
          <w:u w:val="single"/>
          <w:lang w:val="en-AU" w:eastAsia="en-AU"/>
        </w:rPr>
        <w:t>revenue</w:t>
      </w:r>
      <w:r w:rsidRPr="00745EEB">
        <w:rPr>
          <w:rFonts w:ascii="Tahoma" w:hAnsi="Tahoma" w:cs="Tahoma"/>
          <w:color w:val="000000"/>
          <w:sz w:val="20"/>
          <w:szCs w:val="20"/>
          <w:u w:val="single"/>
          <w:lang w:val="en-AU" w:eastAsia="en-AU"/>
        </w:rPr>
        <w:t>.nsw.gov.au</w:t>
      </w:r>
      <w:r w:rsidRPr="00745EEB">
        <w:rPr>
          <w:rFonts w:ascii="Tahoma" w:hAnsi="Tahoma" w:cs="Tahoma"/>
          <w:color w:val="000000"/>
          <w:sz w:val="20"/>
          <w:szCs w:val="20"/>
          <w:lang w:val="en-AU" w:eastAsia="en-AU"/>
        </w:rPr>
        <w:t xml:space="preserve">, or NSW Industrial Relations </w:t>
      </w:r>
      <w:r w:rsidRPr="00745EEB">
        <w:rPr>
          <w:rFonts w:ascii="Tahoma" w:hAnsi="Tahoma" w:cs="Tahoma"/>
          <w:color w:val="000000"/>
          <w:sz w:val="20"/>
          <w:szCs w:val="20"/>
          <w:u w:val="single"/>
          <w:lang w:val="en-AU" w:eastAsia="en-AU"/>
        </w:rPr>
        <w:t>www.industrialrelations.nsw.gov.au</w:t>
      </w:r>
      <w:r w:rsidRPr="00745EEB">
        <w:rPr>
          <w:rFonts w:ascii="Tahoma" w:hAnsi="Tahoma" w:cs="Tahoma"/>
          <w:color w:val="000000"/>
          <w:sz w:val="20"/>
          <w:szCs w:val="20"/>
          <w:lang w:val="en-AU" w:eastAsia="en-AU"/>
        </w:rPr>
        <w:t xml:space="preserve">. Copies of the Workers Compensation Act 1987, the Payroll Tax Act 2007 and the Industrial Relations Act 1996 can be found at </w:t>
      </w:r>
      <w:r w:rsidRPr="00745EEB">
        <w:rPr>
          <w:rFonts w:ascii="Tahoma" w:hAnsi="Tahoma" w:cs="Tahoma"/>
          <w:color w:val="000000"/>
          <w:sz w:val="20"/>
          <w:szCs w:val="20"/>
          <w:u w:val="single"/>
          <w:lang w:val="en-AU" w:eastAsia="en-AU"/>
        </w:rPr>
        <w:t>www.legislation.nsw.gov.au</w:t>
      </w:r>
      <w:r w:rsidRPr="00745EEB">
        <w:rPr>
          <w:rFonts w:ascii="Tahoma" w:hAnsi="Tahoma" w:cs="Tahoma"/>
          <w:color w:val="000000"/>
          <w:sz w:val="20"/>
          <w:szCs w:val="20"/>
          <w:lang w:val="en-AU" w:eastAsia="en-AU"/>
        </w:rPr>
        <w:t>.</w:t>
      </w:r>
    </w:p>
    <w:p w14:paraId="0E30E26C" w14:textId="77777777" w:rsidR="00D65ED7" w:rsidRPr="00745EEB" w:rsidRDefault="00D65ED7">
      <w:pPr>
        <w:spacing w:after="0" w:line="240" w:lineRule="auto"/>
        <w:rPr>
          <w:rFonts w:cs="Arial"/>
          <w:sz w:val="20"/>
          <w:szCs w:val="20"/>
          <w:lang w:val="en-AU"/>
        </w:rPr>
      </w:pPr>
    </w:p>
    <w:p w14:paraId="0E30E26D" w14:textId="77777777" w:rsidR="00D65ED7" w:rsidRPr="00745EEB" w:rsidRDefault="00D65ED7" w:rsidP="00A269FF">
      <w:pPr>
        <w:pStyle w:val="TITLETEXT"/>
        <w:rPr>
          <w:rFonts w:ascii="Arial" w:hAnsi="Arial"/>
          <w:sz w:val="24"/>
          <w:szCs w:val="24"/>
          <w:lang w:val="en-AU"/>
        </w:rPr>
      </w:pPr>
    </w:p>
    <w:p w14:paraId="7553FDD8" w14:textId="77777777" w:rsidR="00803286" w:rsidRDefault="00803286">
      <w:pPr>
        <w:spacing w:after="0" w:line="240" w:lineRule="auto"/>
        <w:rPr>
          <w:rFonts w:eastAsia="Times New Roman" w:cs="Arial"/>
          <w:b/>
          <w:bCs/>
          <w:caps/>
          <w:color w:val="4F6228"/>
          <w:sz w:val="24"/>
          <w:szCs w:val="24"/>
          <w:lang w:val="en-AU"/>
        </w:rPr>
      </w:pPr>
      <w:bookmarkStart w:id="328" w:name="_Toc365973998"/>
      <w:r>
        <w:rPr>
          <w:sz w:val="24"/>
          <w:szCs w:val="24"/>
          <w:lang w:val="en-AU"/>
        </w:rPr>
        <w:br w:type="page"/>
      </w:r>
    </w:p>
    <w:p w14:paraId="0E30E26E" w14:textId="3554126F" w:rsidR="00D65ED7" w:rsidRPr="00745EEB" w:rsidRDefault="00D65ED7" w:rsidP="00A269FF">
      <w:pPr>
        <w:pStyle w:val="TITLETEXT"/>
        <w:rPr>
          <w:rFonts w:ascii="Arial" w:hAnsi="Arial"/>
          <w:sz w:val="24"/>
          <w:szCs w:val="24"/>
          <w:lang w:val="en-AU"/>
        </w:rPr>
      </w:pPr>
      <w:r w:rsidRPr="00745EEB">
        <w:rPr>
          <w:rFonts w:ascii="Arial" w:hAnsi="Arial"/>
          <w:sz w:val="24"/>
          <w:szCs w:val="24"/>
          <w:lang w:val="en-AU"/>
        </w:rPr>
        <w:lastRenderedPageBreak/>
        <w:t>CUSTOMER CONTRACT ORDER TEMPLATE</w:t>
      </w:r>
      <w:bookmarkEnd w:id="328"/>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134"/>
        <w:gridCol w:w="993"/>
        <w:gridCol w:w="372"/>
        <w:gridCol w:w="2499"/>
        <w:gridCol w:w="2056"/>
      </w:tblGrid>
      <w:tr w:rsidR="00D65ED7" w:rsidRPr="00745EEB" w14:paraId="0E30E270" w14:textId="77777777" w:rsidTr="008012AA">
        <w:tc>
          <w:tcPr>
            <w:tcW w:w="9997" w:type="dxa"/>
            <w:gridSpan w:val="6"/>
            <w:shd w:val="pct12" w:color="auto" w:fill="auto"/>
            <w:vAlign w:val="center"/>
          </w:tcPr>
          <w:p w14:paraId="0E30E26F" w14:textId="77777777" w:rsidR="00D65ED7" w:rsidRPr="00745EEB" w:rsidRDefault="00D65ED7" w:rsidP="008012AA">
            <w:pPr>
              <w:pStyle w:val="Details"/>
              <w:jc w:val="center"/>
              <w:rPr>
                <w:rFonts w:cs="Arial"/>
                <w:b/>
                <w:sz w:val="20"/>
              </w:rPr>
            </w:pPr>
            <w:r w:rsidRPr="00745EEB">
              <w:rPr>
                <w:rFonts w:cs="Arial"/>
                <w:b/>
                <w:sz w:val="20"/>
              </w:rPr>
              <w:t>CUSTOMER CONTRACT DETAILS</w:t>
            </w:r>
          </w:p>
        </w:tc>
      </w:tr>
      <w:tr w:rsidR="00D65ED7" w:rsidRPr="00745EEB" w14:paraId="0E30E275" w14:textId="77777777" w:rsidTr="008012AA">
        <w:tc>
          <w:tcPr>
            <w:tcW w:w="2943" w:type="dxa"/>
            <w:shd w:val="pct12" w:color="auto" w:fill="auto"/>
            <w:vAlign w:val="center"/>
          </w:tcPr>
          <w:p w14:paraId="0E30E271" w14:textId="77777777" w:rsidR="00D65ED7" w:rsidRPr="00745EEB" w:rsidRDefault="00D65ED7" w:rsidP="008012AA">
            <w:pPr>
              <w:pStyle w:val="Details"/>
              <w:jc w:val="right"/>
              <w:rPr>
                <w:rFonts w:cs="Arial"/>
                <w:sz w:val="20"/>
              </w:rPr>
            </w:pPr>
            <w:r w:rsidRPr="00745EEB">
              <w:rPr>
                <w:rFonts w:cs="Arial"/>
                <w:sz w:val="20"/>
              </w:rPr>
              <w:t>Commencement Date:</w:t>
            </w:r>
          </w:p>
        </w:tc>
        <w:tc>
          <w:tcPr>
            <w:tcW w:w="2499" w:type="dxa"/>
            <w:gridSpan w:val="3"/>
            <w:vAlign w:val="center"/>
          </w:tcPr>
          <w:p w14:paraId="0E30E272" w14:textId="77777777" w:rsidR="00D65ED7" w:rsidRPr="00745EEB" w:rsidRDefault="00D65ED7" w:rsidP="00500EE0">
            <w:pPr>
              <w:pStyle w:val="Details"/>
              <w:rPr>
                <w:rFonts w:cs="Arial"/>
                <w:sz w:val="20"/>
              </w:rPr>
            </w:pPr>
          </w:p>
        </w:tc>
        <w:tc>
          <w:tcPr>
            <w:tcW w:w="2499" w:type="dxa"/>
            <w:shd w:val="pct12" w:color="auto" w:fill="auto"/>
            <w:vAlign w:val="center"/>
          </w:tcPr>
          <w:p w14:paraId="0E30E273" w14:textId="77777777" w:rsidR="00D65ED7" w:rsidRPr="00745EEB" w:rsidRDefault="00D65ED7" w:rsidP="008012AA">
            <w:pPr>
              <w:pStyle w:val="Details"/>
              <w:jc w:val="right"/>
              <w:rPr>
                <w:rFonts w:cs="Arial"/>
                <w:sz w:val="20"/>
              </w:rPr>
            </w:pPr>
            <w:r w:rsidRPr="00745EEB">
              <w:rPr>
                <w:rFonts w:cs="Arial"/>
                <w:sz w:val="20"/>
              </w:rPr>
              <w:t>Term:</w:t>
            </w:r>
          </w:p>
        </w:tc>
        <w:tc>
          <w:tcPr>
            <w:tcW w:w="2056" w:type="dxa"/>
            <w:vAlign w:val="center"/>
          </w:tcPr>
          <w:p w14:paraId="0E30E274" w14:textId="77777777" w:rsidR="00D65ED7" w:rsidRPr="00745EEB" w:rsidRDefault="00D65ED7" w:rsidP="00500EE0">
            <w:pPr>
              <w:pStyle w:val="Details"/>
              <w:rPr>
                <w:rFonts w:cs="Arial"/>
                <w:sz w:val="20"/>
              </w:rPr>
            </w:pPr>
          </w:p>
        </w:tc>
      </w:tr>
      <w:tr w:rsidR="00D65ED7" w:rsidRPr="00745EEB" w14:paraId="0E30E278" w14:textId="77777777" w:rsidTr="008012AA">
        <w:tc>
          <w:tcPr>
            <w:tcW w:w="2943" w:type="dxa"/>
            <w:vMerge w:val="restart"/>
            <w:shd w:val="pct12" w:color="auto" w:fill="auto"/>
            <w:vAlign w:val="center"/>
          </w:tcPr>
          <w:p w14:paraId="0E30E276" w14:textId="77777777" w:rsidR="00D65ED7" w:rsidRPr="00745EEB" w:rsidRDefault="00D65ED7" w:rsidP="008012AA">
            <w:pPr>
              <w:pStyle w:val="Details"/>
              <w:jc w:val="right"/>
              <w:rPr>
                <w:rFonts w:cs="Arial"/>
                <w:sz w:val="20"/>
              </w:rPr>
            </w:pPr>
            <w:r w:rsidRPr="00745EEB">
              <w:rPr>
                <w:rFonts w:cs="Arial"/>
                <w:sz w:val="20"/>
              </w:rPr>
              <w:t>Delivery Address:</w:t>
            </w:r>
          </w:p>
        </w:tc>
        <w:tc>
          <w:tcPr>
            <w:tcW w:w="7054" w:type="dxa"/>
            <w:gridSpan w:val="5"/>
            <w:vAlign w:val="center"/>
          </w:tcPr>
          <w:p w14:paraId="0E30E277" w14:textId="77777777" w:rsidR="00D65ED7" w:rsidRPr="00745EEB" w:rsidRDefault="00D65ED7" w:rsidP="00500EE0">
            <w:pPr>
              <w:pStyle w:val="Details"/>
              <w:rPr>
                <w:rFonts w:cs="Arial"/>
                <w:sz w:val="20"/>
              </w:rPr>
            </w:pPr>
          </w:p>
        </w:tc>
      </w:tr>
      <w:tr w:rsidR="00D65ED7" w:rsidRPr="00745EEB" w14:paraId="0E30E27B" w14:textId="77777777" w:rsidTr="008012AA">
        <w:tc>
          <w:tcPr>
            <w:tcW w:w="2943" w:type="dxa"/>
            <w:vMerge/>
            <w:shd w:val="pct12" w:color="auto" w:fill="auto"/>
            <w:vAlign w:val="center"/>
          </w:tcPr>
          <w:p w14:paraId="0E30E279" w14:textId="77777777" w:rsidR="00D65ED7" w:rsidRPr="00745EEB" w:rsidRDefault="00D65ED7" w:rsidP="00500EE0">
            <w:pPr>
              <w:pStyle w:val="Details"/>
              <w:rPr>
                <w:rFonts w:cs="Arial"/>
                <w:sz w:val="20"/>
              </w:rPr>
            </w:pPr>
          </w:p>
        </w:tc>
        <w:tc>
          <w:tcPr>
            <w:tcW w:w="7054" w:type="dxa"/>
            <w:gridSpan w:val="5"/>
            <w:vAlign w:val="center"/>
          </w:tcPr>
          <w:p w14:paraId="0E30E27A" w14:textId="77777777" w:rsidR="00D65ED7" w:rsidRPr="00745EEB" w:rsidRDefault="00D65ED7" w:rsidP="00500EE0">
            <w:pPr>
              <w:pStyle w:val="Details"/>
              <w:rPr>
                <w:rFonts w:cs="Arial"/>
                <w:sz w:val="20"/>
              </w:rPr>
            </w:pPr>
          </w:p>
        </w:tc>
      </w:tr>
      <w:tr w:rsidR="00D65ED7" w:rsidRPr="00745EEB" w14:paraId="0E30E281" w14:textId="77777777" w:rsidTr="008012AA">
        <w:tc>
          <w:tcPr>
            <w:tcW w:w="2943" w:type="dxa"/>
            <w:shd w:val="pct12" w:color="auto" w:fill="auto"/>
            <w:vAlign w:val="center"/>
          </w:tcPr>
          <w:p w14:paraId="0E30E27C" w14:textId="77777777" w:rsidR="00D65ED7" w:rsidRPr="00745EEB" w:rsidRDefault="00D65ED7" w:rsidP="008012AA">
            <w:pPr>
              <w:pStyle w:val="Details"/>
              <w:jc w:val="right"/>
              <w:rPr>
                <w:rFonts w:cs="Arial"/>
                <w:sz w:val="20"/>
              </w:rPr>
            </w:pPr>
            <w:r w:rsidRPr="00745EEB">
              <w:rPr>
                <w:rFonts w:cs="Arial"/>
                <w:sz w:val="20"/>
              </w:rPr>
              <w:t>Proof of Delivery required:</w:t>
            </w:r>
          </w:p>
        </w:tc>
        <w:tc>
          <w:tcPr>
            <w:tcW w:w="1134" w:type="dxa"/>
            <w:vAlign w:val="center"/>
          </w:tcPr>
          <w:p w14:paraId="0E30E27D" w14:textId="77777777" w:rsidR="00D65ED7" w:rsidRPr="00745EEB" w:rsidRDefault="00FB54E6" w:rsidP="00447196">
            <w:pPr>
              <w:pStyle w:val="Details"/>
              <w:rPr>
                <w:rFonts w:cs="Arial"/>
                <w:sz w:val="20"/>
              </w:rPr>
            </w:pPr>
            <w:r w:rsidRPr="00745EEB">
              <w:rPr>
                <w:rFonts w:cs="Arial"/>
                <w:sz w:val="20"/>
              </w:rPr>
              <w:fldChar w:fldCharType="begin">
                <w:ffData>
                  <w:name w:val="Check9"/>
                  <w:enabled/>
                  <w:calcOnExit w:val="0"/>
                  <w:checkBox>
                    <w:sizeAuto/>
                    <w:default w:val="0"/>
                  </w:checkBox>
                </w:ffData>
              </w:fldChar>
            </w:r>
            <w:r w:rsidR="00D65ED7" w:rsidRPr="00745EEB">
              <w:rPr>
                <w:rFonts w:cs="Arial"/>
                <w:sz w:val="20"/>
              </w:rPr>
              <w:instrText xml:space="preserve"> FORMCHECKBOX </w:instrText>
            </w:r>
            <w:r w:rsidR="00016BCA">
              <w:rPr>
                <w:rFonts w:cs="Arial"/>
                <w:sz w:val="20"/>
              </w:rPr>
            </w:r>
            <w:r w:rsidR="00016BCA">
              <w:rPr>
                <w:rFonts w:cs="Arial"/>
                <w:sz w:val="20"/>
              </w:rPr>
              <w:fldChar w:fldCharType="separate"/>
            </w:r>
            <w:r w:rsidRPr="00745EEB">
              <w:rPr>
                <w:rFonts w:cs="Arial"/>
                <w:sz w:val="20"/>
              </w:rPr>
              <w:fldChar w:fldCharType="end"/>
            </w:r>
            <w:r w:rsidR="00D65ED7" w:rsidRPr="00745EEB">
              <w:rPr>
                <w:rFonts w:cs="Arial"/>
                <w:sz w:val="20"/>
              </w:rPr>
              <w:t xml:space="preserve">  YES</w:t>
            </w:r>
          </w:p>
          <w:p w14:paraId="0E30E27E" w14:textId="77777777" w:rsidR="00D65ED7" w:rsidRPr="00745EEB" w:rsidRDefault="00FB54E6" w:rsidP="00447196">
            <w:pPr>
              <w:rPr>
                <w:rFonts w:cs="Arial"/>
                <w:sz w:val="20"/>
                <w:szCs w:val="20"/>
                <w:lang w:val="en-AU"/>
              </w:rPr>
            </w:pPr>
            <w:r w:rsidRPr="00745EEB">
              <w:rPr>
                <w:rFonts w:cs="Arial"/>
                <w:sz w:val="20"/>
                <w:szCs w:val="20"/>
                <w:lang w:val="en-AU"/>
              </w:rPr>
              <w:fldChar w:fldCharType="begin">
                <w:ffData>
                  <w:name w:val="Check9"/>
                  <w:enabled/>
                  <w:calcOnExit w:val="0"/>
                  <w:checkBox>
                    <w:sizeAuto/>
                    <w:default w:val="0"/>
                  </w:checkBox>
                </w:ffData>
              </w:fldChar>
            </w:r>
            <w:r w:rsidR="00D65ED7" w:rsidRPr="00745EEB">
              <w:rPr>
                <w:rFonts w:cs="Arial"/>
                <w:sz w:val="20"/>
                <w:szCs w:val="20"/>
                <w:lang w:val="en-AU"/>
              </w:rPr>
              <w:instrText xml:space="preserve"> FORMCHECKBOX </w:instrText>
            </w:r>
            <w:r w:rsidR="00016BCA">
              <w:rPr>
                <w:rFonts w:cs="Arial"/>
                <w:sz w:val="20"/>
                <w:szCs w:val="20"/>
                <w:lang w:val="en-AU"/>
              </w:rPr>
            </w:r>
            <w:r w:rsidR="00016BCA">
              <w:rPr>
                <w:rFonts w:cs="Arial"/>
                <w:sz w:val="20"/>
                <w:szCs w:val="20"/>
                <w:lang w:val="en-AU"/>
              </w:rPr>
              <w:fldChar w:fldCharType="separate"/>
            </w:r>
            <w:r w:rsidRPr="00745EEB">
              <w:rPr>
                <w:rFonts w:cs="Arial"/>
                <w:sz w:val="20"/>
                <w:szCs w:val="20"/>
                <w:lang w:val="en-AU"/>
              </w:rPr>
              <w:fldChar w:fldCharType="end"/>
            </w:r>
            <w:r w:rsidR="00D65ED7" w:rsidRPr="00745EEB">
              <w:rPr>
                <w:rFonts w:cs="Arial"/>
                <w:sz w:val="20"/>
                <w:szCs w:val="20"/>
                <w:lang w:val="en-AU"/>
              </w:rPr>
              <w:t xml:space="preserve">  NO</w:t>
            </w:r>
          </w:p>
        </w:tc>
        <w:tc>
          <w:tcPr>
            <w:tcW w:w="993" w:type="dxa"/>
            <w:shd w:val="pct12" w:color="auto" w:fill="auto"/>
            <w:vAlign w:val="center"/>
          </w:tcPr>
          <w:p w14:paraId="0E30E27F" w14:textId="77777777" w:rsidR="00D65ED7" w:rsidRPr="00745EEB" w:rsidRDefault="00D65ED7" w:rsidP="008012AA">
            <w:pPr>
              <w:pStyle w:val="Details"/>
              <w:jc w:val="right"/>
              <w:rPr>
                <w:rFonts w:cs="Arial"/>
                <w:sz w:val="20"/>
              </w:rPr>
            </w:pPr>
            <w:r w:rsidRPr="00745EEB">
              <w:rPr>
                <w:rFonts w:cs="Arial"/>
                <w:sz w:val="20"/>
              </w:rPr>
              <w:t xml:space="preserve">Details: </w:t>
            </w:r>
          </w:p>
        </w:tc>
        <w:tc>
          <w:tcPr>
            <w:tcW w:w="4927" w:type="dxa"/>
            <w:gridSpan w:val="3"/>
            <w:vAlign w:val="center"/>
          </w:tcPr>
          <w:p w14:paraId="0E30E280" w14:textId="77777777" w:rsidR="00D65ED7" w:rsidRPr="00745EEB" w:rsidRDefault="00D65ED7" w:rsidP="00447196">
            <w:pPr>
              <w:pStyle w:val="Details"/>
              <w:rPr>
                <w:rFonts w:cs="Arial"/>
                <w:sz w:val="20"/>
              </w:rPr>
            </w:pPr>
          </w:p>
        </w:tc>
      </w:tr>
      <w:tr w:rsidR="00D65ED7" w:rsidRPr="00745EEB" w14:paraId="0E30E284" w14:textId="77777777" w:rsidTr="008012AA">
        <w:tc>
          <w:tcPr>
            <w:tcW w:w="2943" w:type="dxa"/>
            <w:shd w:val="pct12" w:color="auto" w:fill="auto"/>
            <w:vAlign w:val="center"/>
          </w:tcPr>
          <w:p w14:paraId="0E30E282" w14:textId="77777777" w:rsidR="00D65ED7" w:rsidRPr="00745EEB" w:rsidRDefault="00D65ED7" w:rsidP="008012AA">
            <w:pPr>
              <w:pStyle w:val="Details"/>
              <w:jc w:val="right"/>
              <w:rPr>
                <w:rFonts w:cs="Arial"/>
                <w:sz w:val="20"/>
              </w:rPr>
            </w:pPr>
            <w:r w:rsidRPr="00745EEB">
              <w:rPr>
                <w:rFonts w:cs="Arial"/>
                <w:sz w:val="20"/>
              </w:rPr>
              <w:t>Site address:</w:t>
            </w:r>
          </w:p>
        </w:tc>
        <w:tc>
          <w:tcPr>
            <w:tcW w:w="7054" w:type="dxa"/>
            <w:gridSpan w:val="5"/>
            <w:vAlign w:val="center"/>
          </w:tcPr>
          <w:p w14:paraId="0E30E283" w14:textId="77777777" w:rsidR="00D65ED7" w:rsidRPr="00745EEB" w:rsidRDefault="00D65ED7" w:rsidP="00500EE0">
            <w:pPr>
              <w:pStyle w:val="Details"/>
              <w:rPr>
                <w:rFonts w:cs="Arial"/>
                <w:sz w:val="20"/>
              </w:rPr>
            </w:pPr>
          </w:p>
        </w:tc>
      </w:tr>
    </w:tbl>
    <w:p w14:paraId="0E30E285" w14:textId="77777777" w:rsidR="00D65ED7" w:rsidRPr="00745EEB" w:rsidRDefault="00D65ED7" w:rsidP="00A269FF">
      <w:pPr>
        <w:pStyle w:val="GUIDENOTE"/>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1"/>
      </w:tblGrid>
      <w:tr w:rsidR="00D65ED7" w:rsidRPr="00745EEB" w14:paraId="0E30E287" w14:textId="77777777" w:rsidTr="008012AA">
        <w:tc>
          <w:tcPr>
            <w:tcW w:w="9997" w:type="dxa"/>
            <w:shd w:val="pct12" w:color="auto" w:fill="auto"/>
          </w:tcPr>
          <w:p w14:paraId="0E30E286" w14:textId="77777777" w:rsidR="00D65ED7" w:rsidRPr="00745EEB" w:rsidRDefault="00D65ED7" w:rsidP="008012AA">
            <w:pPr>
              <w:pStyle w:val="Details"/>
              <w:jc w:val="center"/>
              <w:rPr>
                <w:rFonts w:cs="Arial"/>
                <w:b/>
                <w:sz w:val="20"/>
              </w:rPr>
            </w:pPr>
            <w:r w:rsidRPr="00745EEB">
              <w:rPr>
                <w:rFonts w:cs="Arial"/>
                <w:b/>
                <w:sz w:val="20"/>
              </w:rPr>
              <w:t>ADDITIONAL TERMS AND CONDITIONS</w:t>
            </w:r>
          </w:p>
        </w:tc>
      </w:tr>
      <w:tr w:rsidR="00D65ED7" w:rsidRPr="00745EEB" w14:paraId="0E30E28F" w14:textId="77777777" w:rsidTr="008012AA">
        <w:tc>
          <w:tcPr>
            <w:tcW w:w="9997" w:type="dxa"/>
          </w:tcPr>
          <w:p w14:paraId="0E30E288" w14:textId="77777777" w:rsidR="00D65ED7" w:rsidRPr="00745EEB" w:rsidRDefault="00D65ED7" w:rsidP="008012AA">
            <w:pPr>
              <w:spacing w:after="0" w:line="240" w:lineRule="auto"/>
              <w:rPr>
                <w:rFonts w:cs="Arial"/>
                <w:b/>
                <w:bCs/>
                <w:i/>
                <w:iCs/>
                <w:color w:val="0000FF"/>
                <w:sz w:val="20"/>
                <w:szCs w:val="20"/>
                <w:lang w:val="en-AU"/>
              </w:rPr>
            </w:pPr>
            <w:r w:rsidRPr="00745EEB">
              <w:rPr>
                <w:rFonts w:cs="Arial"/>
                <w:b/>
                <w:bCs/>
                <w:i/>
                <w:iCs/>
                <w:color w:val="0000FF"/>
                <w:sz w:val="20"/>
                <w:szCs w:val="20"/>
                <w:lang w:val="en-AU"/>
              </w:rPr>
              <w:t>[Insert additional Terms and Conditions]</w:t>
            </w:r>
          </w:p>
          <w:p w14:paraId="0E30E289" w14:textId="77777777" w:rsidR="00D65ED7" w:rsidRPr="00745EEB" w:rsidRDefault="00D65ED7" w:rsidP="008012AA">
            <w:pPr>
              <w:spacing w:after="0" w:line="240" w:lineRule="auto"/>
              <w:rPr>
                <w:rFonts w:cs="Arial"/>
                <w:b/>
                <w:bCs/>
                <w:i/>
                <w:iCs/>
                <w:color w:val="0000FF"/>
                <w:sz w:val="20"/>
                <w:szCs w:val="20"/>
                <w:lang w:val="en-AU"/>
              </w:rPr>
            </w:pPr>
          </w:p>
          <w:p w14:paraId="0E30E28A" w14:textId="77777777" w:rsidR="00D65ED7" w:rsidRPr="00745EEB" w:rsidRDefault="00D65ED7" w:rsidP="008012AA">
            <w:pPr>
              <w:spacing w:after="0" w:line="240" w:lineRule="auto"/>
              <w:rPr>
                <w:rFonts w:cs="Arial"/>
                <w:b/>
                <w:bCs/>
                <w:i/>
                <w:iCs/>
                <w:color w:val="0000FF"/>
                <w:sz w:val="20"/>
                <w:szCs w:val="20"/>
                <w:lang w:val="en-AU"/>
              </w:rPr>
            </w:pPr>
            <w:r w:rsidRPr="00745EEB">
              <w:rPr>
                <w:rFonts w:cs="Arial"/>
                <w:b/>
                <w:bCs/>
                <w:i/>
                <w:iCs/>
                <w:color w:val="0000FF"/>
                <w:sz w:val="20"/>
                <w:szCs w:val="20"/>
                <w:lang w:val="en-AU"/>
              </w:rPr>
              <w:t>e.g. criminal record or working with children check</w:t>
            </w:r>
          </w:p>
          <w:p w14:paraId="0E30E28B" w14:textId="77777777" w:rsidR="00D65ED7" w:rsidRPr="00745EEB" w:rsidRDefault="00D65ED7" w:rsidP="008012AA">
            <w:pPr>
              <w:spacing w:after="0" w:line="240" w:lineRule="auto"/>
              <w:rPr>
                <w:rFonts w:cs="Arial"/>
                <w:b/>
                <w:bCs/>
                <w:i/>
                <w:iCs/>
                <w:color w:val="0000FF"/>
                <w:sz w:val="20"/>
                <w:szCs w:val="20"/>
                <w:lang w:val="en-AU"/>
              </w:rPr>
            </w:pPr>
          </w:p>
          <w:p w14:paraId="0E30E28C" w14:textId="77777777" w:rsidR="00D65ED7" w:rsidRPr="00745EEB" w:rsidRDefault="00D65ED7" w:rsidP="008012AA">
            <w:pPr>
              <w:spacing w:after="0" w:line="240" w:lineRule="auto"/>
              <w:ind w:left="426"/>
              <w:rPr>
                <w:rFonts w:cs="Arial"/>
                <w:b/>
                <w:bCs/>
                <w:i/>
                <w:iCs/>
                <w:color w:val="0000FF"/>
                <w:sz w:val="20"/>
                <w:szCs w:val="20"/>
                <w:lang w:val="en-AU"/>
              </w:rPr>
            </w:pPr>
            <w:r w:rsidRPr="00745EEB">
              <w:rPr>
                <w:rFonts w:cs="Arial"/>
                <w:b/>
                <w:bCs/>
                <w:i/>
                <w:iCs/>
                <w:color w:val="0000FF"/>
                <w:sz w:val="20"/>
                <w:szCs w:val="20"/>
                <w:lang w:val="en-AU"/>
              </w:rPr>
              <w:t>New Intellectual Property Rights which require assignment to the Customer</w:t>
            </w:r>
          </w:p>
          <w:p w14:paraId="0E30E28D" w14:textId="77777777" w:rsidR="00D65ED7" w:rsidRPr="00745EEB" w:rsidRDefault="00D65ED7" w:rsidP="008012AA">
            <w:pPr>
              <w:spacing w:after="0" w:line="240" w:lineRule="auto"/>
              <w:ind w:left="426"/>
              <w:rPr>
                <w:rFonts w:cs="Arial"/>
                <w:b/>
                <w:bCs/>
                <w:i/>
                <w:iCs/>
                <w:color w:val="0000FF"/>
                <w:sz w:val="20"/>
                <w:szCs w:val="20"/>
                <w:lang w:val="en-AU"/>
              </w:rPr>
            </w:pPr>
          </w:p>
          <w:p w14:paraId="0E30E28E" w14:textId="77777777" w:rsidR="00D65ED7" w:rsidRPr="00745EEB" w:rsidRDefault="00D65ED7" w:rsidP="008012AA">
            <w:pPr>
              <w:spacing w:after="0" w:line="240" w:lineRule="auto"/>
              <w:ind w:left="426"/>
              <w:rPr>
                <w:rFonts w:cs="Arial"/>
                <w:b/>
                <w:bCs/>
                <w:i/>
                <w:iCs/>
                <w:color w:val="0000FF"/>
                <w:sz w:val="20"/>
                <w:szCs w:val="20"/>
                <w:lang w:val="en-AU"/>
              </w:rPr>
            </w:pPr>
            <w:r w:rsidRPr="00745EEB">
              <w:rPr>
                <w:rFonts w:cs="Arial"/>
                <w:b/>
                <w:bCs/>
                <w:i/>
                <w:iCs/>
                <w:color w:val="0000FF"/>
                <w:sz w:val="20"/>
                <w:szCs w:val="20"/>
                <w:lang w:val="en-AU"/>
              </w:rPr>
              <w:t>Specify any additional insurance that the Supplier is to hold, including the type of insurance, the term of the insurance and the amount of the insurance</w:t>
            </w:r>
          </w:p>
        </w:tc>
      </w:tr>
    </w:tbl>
    <w:p w14:paraId="0E30E290" w14:textId="77777777" w:rsidR="00D65ED7" w:rsidRPr="00745EEB" w:rsidRDefault="00D65ED7">
      <w:pPr>
        <w:spacing w:after="0" w:line="240" w:lineRule="auto"/>
        <w:rPr>
          <w:rFonts w:cs="Arial"/>
          <w:sz w:val="20"/>
          <w:szCs w:val="20"/>
          <w:lang w:val="en-AU"/>
        </w:rPr>
      </w:pPr>
    </w:p>
    <w:p w14:paraId="0E30E291" w14:textId="77777777" w:rsidR="00D65ED7" w:rsidRPr="00745EEB" w:rsidRDefault="00D65ED7">
      <w:pPr>
        <w:spacing w:after="0" w:line="240" w:lineRule="auto"/>
        <w:rPr>
          <w:rFonts w:cs="Arial"/>
          <w:sz w:val="20"/>
          <w:szCs w:val="20"/>
          <w:lang w:val="en-AU"/>
        </w:rPr>
      </w:pPr>
    </w:p>
    <w:p w14:paraId="0E30E292" w14:textId="77777777" w:rsidR="00D65ED7" w:rsidRPr="00745EEB" w:rsidRDefault="00D65ED7">
      <w:pPr>
        <w:spacing w:after="0" w:line="240" w:lineRule="auto"/>
        <w:rPr>
          <w:rFonts w:cs="Arial"/>
          <w:sz w:val="20"/>
          <w:szCs w:val="20"/>
          <w:lang w:val="en-AU"/>
        </w:rPr>
      </w:pPr>
    </w:p>
    <w:tbl>
      <w:tblPr>
        <w:tblW w:w="5000" w:type="pct"/>
        <w:tblCellMar>
          <w:left w:w="107" w:type="dxa"/>
          <w:right w:w="107" w:type="dxa"/>
        </w:tblCellMar>
        <w:tblLook w:val="00A0" w:firstRow="1" w:lastRow="0" w:firstColumn="1" w:lastColumn="0" w:noHBand="0" w:noVBand="0"/>
      </w:tblPr>
      <w:tblGrid>
        <w:gridCol w:w="4546"/>
        <w:gridCol w:w="689"/>
        <w:gridCol w:w="4546"/>
      </w:tblGrid>
      <w:tr w:rsidR="00D65ED7" w:rsidRPr="00745EEB" w14:paraId="0E30E2B5" w14:textId="77777777" w:rsidTr="000E6FBA">
        <w:trPr>
          <w:cantSplit/>
        </w:trPr>
        <w:tc>
          <w:tcPr>
            <w:tcW w:w="2324" w:type="pct"/>
          </w:tcPr>
          <w:p w14:paraId="0E30E293" w14:textId="77777777" w:rsidR="00D65ED7" w:rsidRPr="00745EEB" w:rsidRDefault="00D65ED7" w:rsidP="000E6FBA">
            <w:pPr>
              <w:rPr>
                <w:rFonts w:cs="Arial"/>
                <w:sz w:val="20"/>
                <w:szCs w:val="20"/>
                <w:lang w:val="en-AU"/>
              </w:rPr>
            </w:pPr>
            <w:r w:rsidRPr="00745EEB">
              <w:rPr>
                <w:rFonts w:cs="Arial"/>
                <w:sz w:val="20"/>
                <w:szCs w:val="20"/>
                <w:lang w:val="en-AU"/>
              </w:rPr>
              <w:br w:type="page"/>
            </w:r>
            <w:r w:rsidRPr="00745EEB">
              <w:rPr>
                <w:rFonts w:cs="Arial"/>
                <w:b/>
                <w:sz w:val="20"/>
                <w:szCs w:val="20"/>
                <w:lang w:val="en-AU"/>
              </w:rPr>
              <w:t xml:space="preserve">SIGNED </w:t>
            </w:r>
            <w:r w:rsidRPr="00745EEB">
              <w:rPr>
                <w:rFonts w:cs="Arial"/>
                <w:sz w:val="20"/>
                <w:szCs w:val="20"/>
                <w:lang w:val="en-AU"/>
              </w:rPr>
              <w:t xml:space="preserve">by </w:t>
            </w:r>
            <w:r w:rsidRPr="00745EEB">
              <w:rPr>
                <w:rFonts w:cs="Arial"/>
                <w:b/>
                <w:i/>
                <w:sz w:val="20"/>
                <w:szCs w:val="20"/>
                <w:lang w:val="en-AU"/>
              </w:rPr>
              <w:t>#NAME OF AUTHORISED REPRESENTATIVE#</w:t>
            </w:r>
            <w:r w:rsidRPr="00745EEB">
              <w:rPr>
                <w:rFonts w:cs="Arial"/>
                <w:b/>
                <w:sz w:val="20"/>
                <w:szCs w:val="20"/>
                <w:lang w:val="en-AU"/>
              </w:rPr>
              <w:t xml:space="preserve"> </w:t>
            </w:r>
            <w:r w:rsidRPr="00745EEB">
              <w:rPr>
                <w:rFonts w:cs="Arial"/>
                <w:sz w:val="20"/>
                <w:szCs w:val="20"/>
                <w:lang w:val="en-AU"/>
              </w:rPr>
              <w:t xml:space="preserve">as authorised representative for </w:t>
            </w:r>
            <w:r w:rsidRPr="00745EEB">
              <w:rPr>
                <w:rFonts w:cs="Arial"/>
                <w:b/>
                <w:i/>
                <w:sz w:val="20"/>
                <w:szCs w:val="20"/>
                <w:lang w:val="en-AU"/>
              </w:rPr>
              <w:t>#NAME OF ELIGIBLE CUSTOMER#</w:t>
            </w:r>
            <w:r w:rsidRPr="00745EEB">
              <w:rPr>
                <w:rFonts w:cs="Arial"/>
                <w:b/>
                <w:sz w:val="20"/>
                <w:szCs w:val="20"/>
                <w:lang w:val="en-AU"/>
              </w:rPr>
              <w:t xml:space="preserve"> </w:t>
            </w:r>
            <w:r w:rsidRPr="00745EEB">
              <w:rPr>
                <w:rFonts w:cs="Arial"/>
                <w:sz w:val="20"/>
                <w:szCs w:val="20"/>
                <w:lang w:val="en-AU"/>
              </w:rPr>
              <w:t>in the presence of:</w:t>
            </w:r>
          </w:p>
          <w:p w14:paraId="0E30E294" w14:textId="77777777" w:rsidR="00D65ED7" w:rsidRPr="00745EEB" w:rsidRDefault="00D65ED7" w:rsidP="000E6FBA">
            <w:pPr>
              <w:rPr>
                <w:rFonts w:cs="Arial"/>
                <w:sz w:val="20"/>
                <w:szCs w:val="20"/>
                <w:lang w:val="en-AU"/>
              </w:rPr>
            </w:pPr>
          </w:p>
          <w:p w14:paraId="0E30E295" w14:textId="77777777" w:rsidR="00D65ED7" w:rsidRPr="00745EEB" w:rsidRDefault="00D65ED7" w:rsidP="000E6FBA">
            <w:pPr>
              <w:rPr>
                <w:rFonts w:cs="Arial"/>
                <w:sz w:val="20"/>
                <w:szCs w:val="20"/>
                <w:lang w:val="en-AU"/>
              </w:rPr>
            </w:pPr>
          </w:p>
          <w:p w14:paraId="0E30E296" w14:textId="77777777" w:rsidR="00D65ED7" w:rsidRPr="00745EEB" w:rsidRDefault="00D65ED7" w:rsidP="000E6FBA">
            <w:pPr>
              <w:tabs>
                <w:tab w:val="right" w:leader="dot" w:pos="3528"/>
              </w:tabs>
              <w:rPr>
                <w:rFonts w:cs="Arial"/>
                <w:sz w:val="20"/>
                <w:szCs w:val="20"/>
                <w:lang w:val="en-AU"/>
              </w:rPr>
            </w:pPr>
            <w:r w:rsidRPr="00745EEB">
              <w:rPr>
                <w:rFonts w:cs="Arial"/>
                <w:sz w:val="20"/>
                <w:szCs w:val="20"/>
                <w:lang w:val="en-AU"/>
              </w:rPr>
              <w:tab/>
            </w:r>
          </w:p>
          <w:p w14:paraId="0E30E297" w14:textId="77777777" w:rsidR="00D65ED7" w:rsidRPr="00745EEB" w:rsidRDefault="00D65ED7" w:rsidP="000E6FBA">
            <w:pPr>
              <w:rPr>
                <w:rFonts w:cs="Arial"/>
                <w:sz w:val="20"/>
                <w:szCs w:val="20"/>
                <w:lang w:val="en-AU"/>
              </w:rPr>
            </w:pPr>
            <w:r w:rsidRPr="00745EEB">
              <w:rPr>
                <w:rFonts w:cs="Arial"/>
                <w:sz w:val="20"/>
                <w:szCs w:val="20"/>
                <w:lang w:val="en-AU"/>
              </w:rPr>
              <w:t>Signature of witness</w:t>
            </w:r>
          </w:p>
          <w:p w14:paraId="0E30E298" w14:textId="77777777" w:rsidR="00D65ED7" w:rsidRPr="00745EEB" w:rsidRDefault="00D65ED7" w:rsidP="000E6FBA">
            <w:pPr>
              <w:rPr>
                <w:rFonts w:cs="Arial"/>
                <w:sz w:val="20"/>
                <w:szCs w:val="20"/>
                <w:lang w:val="en-AU"/>
              </w:rPr>
            </w:pPr>
          </w:p>
          <w:p w14:paraId="0E30E299" w14:textId="77777777" w:rsidR="00D65ED7" w:rsidRPr="00745EEB" w:rsidRDefault="00D65ED7" w:rsidP="000E6FBA">
            <w:pPr>
              <w:rPr>
                <w:rFonts w:cs="Arial"/>
                <w:sz w:val="20"/>
                <w:szCs w:val="20"/>
                <w:lang w:val="en-AU"/>
              </w:rPr>
            </w:pPr>
          </w:p>
          <w:p w14:paraId="0E30E29A" w14:textId="77777777" w:rsidR="00D65ED7" w:rsidRPr="00745EEB" w:rsidRDefault="00D65ED7" w:rsidP="000E6FBA">
            <w:pPr>
              <w:tabs>
                <w:tab w:val="right" w:leader="dot" w:pos="3528"/>
              </w:tabs>
              <w:rPr>
                <w:rFonts w:cs="Arial"/>
                <w:sz w:val="20"/>
                <w:szCs w:val="20"/>
                <w:lang w:val="en-AU"/>
              </w:rPr>
            </w:pPr>
            <w:r w:rsidRPr="00745EEB">
              <w:rPr>
                <w:rFonts w:cs="Arial"/>
                <w:sz w:val="20"/>
                <w:szCs w:val="20"/>
                <w:lang w:val="en-AU"/>
              </w:rPr>
              <w:tab/>
            </w:r>
          </w:p>
          <w:p w14:paraId="0E30E29B" w14:textId="77777777" w:rsidR="00D65ED7" w:rsidRPr="00745EEB" w:rsidRDefault="00D65ED7" w:rsidP="000E6FBA">
            <w:pPr>
              <w:rPr>
                <w:rFonts w:cs="Arial"/>
                <w:sz w:val="20"/>
                <w:szCs w:val="20"/>
                <w:lang w:val="en-AU"/>
              </w:rPr>
            </w:pPr>
            <w:r w:rsidRPr="00745EEB">
              <w:rPr>
                <w:rFonts w:cs="Arial"/>
                <w:sz w:val="20"/>
                <w:szCs w:val="20"/>
                <w:lang w:val="en-AU"/>
              </w:rPr>
              <w:t>Name of witness (block letters)</w:t>
            </w:r>
          </w:p>
        </w:tc>
        <w:tc>
          <w:tcPr>
            <w:tcW w:w="352" w:type="pct"/>
          </w:tcPr>
          <w:p w14:paraId="0E30E29C" w14:textId="77777777" w:rsidR="00D65ED7" w:rsidRPr="00745EEB" w:rsidRDefault="00D65ED7" w:rsidP="000E6FBA">
            <w:pPr>
              <w:rPr>
                <w:rFonts w:cs="Arial"/>
                <w:sz w:val="20"/>
                <w:szCs w:val="20"/>
                <w:lang w:val="en-AU"/>
              </w:rPr>
            </w:pPr>
            <w:r w:rsidRPr="00745EEB">
              <w:rPr>
                <w:rFonts w:cs="Arial"/>
                <w:sz w:val="20"/>
                <w:szCs w:val="20"/>
                <w:lang w:val="en-AU"/>
              </w:rPr>
              <w:t>)</w:t>
            </w:r>
          </w:p>
          <w:p w14:paraId="0E30E29D" w14:textId="77777777" w:rsidR="00D65ED7" w:rsidRPr="00745EEB" w:rsidRDefault="00D65ED7" w:rsidP="000E6FBA">
            <w:pPr>
              <w:rPr>
                <w:rFonts w:cs="Arial"/>
                <w:sz w:val="20"/>
                <w:szCs w:val="20"/>
                <w:lang w:val="en-AU"/>
              </w:rPr>
            </w:pPr>
            <w:r w:rsidRPr="00745EEB">
              <w:rPr>
                <w:rFonts w:cs="Arial"/>
                <w:sz w:val="20"/>
                <w:szCs w:val="20"/>
                <w:lang w:val="en-AU"/>
              </w:rPr>
              <w:t>)</w:t>
            </w:r>
          </w:p>
          <w:p w14:paraId="0E30E29E" w14:textId="77777777" w:rsidR="00D65ED7" w:rsidRPr="00745EEB" w:rsidRDefault="00D65ED7" w:rsidP="000E6FBA">
            <w:pPr>
              <w:rPr>
                <w:rFonts w:cs="Arial"/>
                <w:sz w:val="20"/>
                <w:szCs w:val="20"/>
                <w:lang w:val="en-AU"/>
              </w:rPr>
            </w:pPr>
            <w:r w:rsidRPr="00745EEB">
              <w:rPr>
                <w:rFonts w:cs="Arial"/>
                <w:sz w:val="20"/>
                <w:szCs w:val="20"/>
                <w:lang w:val="en-AU"/>
              </w:rPr>
              <w:t>)</w:t>
            </w:r>
          </w:p>
          <w:p w14:paraId="0E30E29F" w14:textId="77777777" w:rsidR="00D65ED7" w:rsidRPr="00745EEB" w:rsidRDefault="00D65ED7" w:rsidP="000E6FBA">
            <w:pPr>
              <w:rPr>
                <w:rFonts w:cs="Arial"/>
                <w:sz w:val="20"/>
                <w:szCs w:val="20"/>
                <w:lang w:val="en-AU"/>
              </w:rPr>
            </w:pPr>
            <w:r w:rsidRPr="00745EEB">
              <w:rPr>
                <w:rFonts w:cs="Arial"/>
                <w:sz w:val="20"/>
                <w:szCs w:val="20"/>
                <w:lang w:val="en-AU"/>
              </w:rPr>
              <w:t>)</w:t>
            </w:r>
          </w:p>
          <w:p w14:paraId="0E30E2A0" w14:textId="77777777" w:rsidR="00D65ED7" w:rsidRPr="00745EEB" w:rsidRDefault="00D65ED7" w:rsidP="000E6FBA">
            <w:pPr>
              <w:rPr>
                <w:rFonts w:cs="Arial"/>
                <w:sz w:val="20"/>
                <w:szCs w:val="20"/>
                <w:lang w:val="en-AU"/>
              </w:rPr>
            </w:pPr>
            <w:r w:rsidRPr="00745EEB">
              <w:rPr>
                <w:rFonts w:cs="Arial"/>
                <w:sz w:val="20"/>
                <w:szCs w:val="20"/>
                <w:lang w:val="en-AU"/>
              </w:rPr>
              <w:t>)</w:t>
            </w:r>
          </w:p>
          <w:p w14:paraId="0E30E2A1" w14:textId="77777777" w:rsidR="00D65ED7" w:rsidRPr="00745EEB" w:rsidRDefault="00D65ED7" w:rsidP="000E6FBA">
            <w:pPr>
              <w:rPr>
                <w:rFonts w:cs="Arial"/>
                <w:sz w:val="20"/>
                <w:szCs w:val="20"/>
                <w:lang w:val="en-AU"/>
              </w:rPr>
            </w:pPr>
            <w:r w:rsidRPr="00745EEB">
              <w:rPr>
                <w:rFonts w:cs="Arial"/>
                <w:sz w:val="20"/>
                <w:szCs w:val="20"/>
                <w:lang w:val="en-AU"/>
              </w:rPr>
              <w:t>)</w:t>
            </w:r>
          </w:p>
          <w:p w14:paraId="0E30E2A2" w14:textId="77777777" w:rsidR="00D65ED7" w:rsidRPr="00745EEB" w:rsidRDefault="00D65ED7" w:rsidP="000E6FBA">
            <w:pPr>
              <w:rPr>
                <w:rFonts w:cs="Arial"/>
                <w:sz w:val="20"/>
                <w:szCs w:val="20"/>
                <w:lang w:val="en-AU"/>
              </w:rPr>
            </w:pPr>
            <w:r w:rsidRPr="00745EEB">
              <w:rPr>
                <w:rFonts w:cs="Arial"/>
                <w:sz w:val="20"/>
                <w:szCs w:val="20"/>
                <w:lang w:val="en-AU"/>
              </w:rPr>
              <w:t>)</w:t>
            </w:r>
          </w:p>
          <w:p w14:paraId="0E30E2A3" w14:textId="77777777" w:rsidR="00D65ED7" w:rsidRPr="00745EEB" w:rsidRDefault="00D65ED7" w:rsidP="000E6FBA">
            <w:pPr>
              <w:rPr>
                <w:rFonts w:cs="Arial"/>
                <w:sz w:val="20"/>
                <w:szCs w:val="20"/>
                <w:lang w:val="en-AU"/>
              </w:rPr>
            </w:pPr>
            <w:r w:rsidRPr="00745EEB">
              <w:rPr>
                <w:rFonts w:cs="Arial"/>
                <w:sz w:val="20"/>
                <w:szCs w:val="20"/>
                <w:lang w:val="en-AU"/>
              </w:rPr>
              <w:t>)</w:t>
            </w:r>
          </w:p>
          <w:p w14:paraId="0E30E2A4" w14:textId="77777777" w:rsidR="00D65ED7" w:rsidRPr="00745EEB" w:rsidRDefault="00D65ED7" w:rsidP="000E6FBA">
            <w:pPr>
              <w:rPr>
                <w:rFonts w:cs="Arial"/>
                <w:sz w:val="20"/>
                <w:szCs w:val="20"/>
                <w:lang w:val="en-AU"/>
              </w:rPr>
            </w:pPr>
            <w:r w:rsidRPr="00745EEB">
              <w:rPr>
                <w:rFonts w:cs="Arial"/>
                <w:sz w:val="20"/>
                <w:szCs w:val="20"/>
                <w:lang w:val="en-AU"/>
              </w:rPr>
              <w:t>)</w:t>
            </w:r>
          </w:p>
          <w:p w14:paraId="0E30E2A5" w14:textId="77777777" w:rsidR="00D65ED7" w:rsidRPr="00745EEB" w:rsidRDefault="00D65ED7" w:rsidP="000E6FBA">
            <w:pPr>
              <w:rPr>
                <w:rFonts w:cs="Arial"/>
                <w:sz w:val="20"/>
                <w:szCs w:val="20"/>
                <w:lang w:val="en-AU"/>
              </w:rPr>
            </w:pPr>
            <w:r w:rsidRPr="00745EEB">
              <w:rPr>
                <w:rFonts w:cs="Arial"/>
                <w:sz w:val="20"/>
                <w:szCs w:val="20"/>
                <w:lang w:val="en-AU"/>
              </w:rPr>
              <w:t>)</w:t>
            </w:r>
          </w:p>
          <w:p w14:paraId="0E30E2A6" w14:textId="77777777" w:rsidR="00D65ED7" w:rsidRPr="00745EEB" w:rsidRDefault="00D65ED7" w:rsidP="000E6FBA">
            <w:pPr>
              <w:rPr>
                <w:rFonts w:cs="Arial"/>
                <w:sz w:val="20"/>
                <w:szCs w:val="20"/>
                <w:lang w:val="en-AU"/>
              </w:rPr>
            </w:pPr>
            <w:r w:rsidRPr="00745EEB">
              <w:rPr>
                <w:rFonts w:cs="Arial"/>
                <w:sz w:val="20"/>
                <w:szCs w:val="20"/>
                <w:lang w:val="en-AU"/>
              </w:rPr>
              <w:t>)</w:t>
            </w:r>
          </w:p>
          <w:p w14:paraId="0E30E2A7" w14:textId="77777777" w:rsidR="00D65ED7" w:rsidRPr="00745EEB" w:rsidRDefault="00D65ED7" w:rsidP="000E6FBA">
            <w:pPr>
              <w:rPr>
                <w:rFonts w:cs="Arial"/>
                <w:sz w:val="20"/>
                <w:szCs w:val="20"/>
                <w:lang w:val="en-AU"/>
              </w:rPr>
            </w:pPr>
            <w:r w:rsidRPr="00745EEB">
              <w:rPr>
                <w:rFonts w:cs="Arial"/>
                <w:sz w:val="20"/>
                <w:szCs w:val="20"/>
                <w:lang w:val="en-AU"/>
              </w:rPr>
              <w:t>)</w:t>
            </w:r>
          </w:p>
          <w:p w14:paraId="0E30E2A8" w14:textId="77777777" w:rsidR="00D65ED7" w:rsidRPr="00745EEB" w:rsidRDefault="00D65ED7" w:rsidP="000E6FBA">
            <w:pPr>
              <w:rPr>
                <w:rFonts w:cs="Arial"/>
                <w:sz w:val="20"/>
                <w:szCs w:val="20"/>
                <w:lang w:val="en-AU"/>
              </w:rPr>
            </w:pPr>
            <w:r w:rsidRPr="00745EEB">
              <w:rPr>
                <w:rFonts w:cs="Arial"/>
                <w:sz w:val="20"/>
                <w:szCs w:val="20"/>
                <w:lang w:val="en-AU"/>
              </w:rPr>
              <w:t>)</w:t>
            </w:r>
          </w:p>
          <w:p w14:paraId="0E30E2A9" w14:textId="77777777" w:rsidR="00D65ED7" w:rsidRPr="00745EEB" w:rsidRDefault="00D65ED7" w:rsidP="000E6FBA">
            <w:pPr>
              <w:rPr>
                <w:rFonts w:cs="Arial"/>
                <w:sz w:val="20"/>
                <w:szCs w:val="20"/>
                <w:lang w:val="en-AU"/>
              </w:rPr>
            </w:pPr>
            <w:r w:rsidRPr="00745EEB">
              <w:rPr>
                <w:rFonts w:cs="Arial"/>
                <w:sz w:val="20"/>
                <w:szCs w:val="20"/>
                <w:lang w:val="en-AU"/>
              </w:rPr>
              <w:t>)</w:t>
            </w:r>
          </w:p>
        </w:tc>
        <w:tc>
          <w:tcPr>
            <w:tcW w:w="2324" w:type="pct"/>
          </w:tcPr>
          <w:p w14:paraId="0E30E2AA" w14:textId="77777777" w:rsidR="00D65ED7" w:rsidRPr="00745EEB" w:rsidRDefault="00D65ED7" w:rsidP="000E6FBA">
            <w:pPr>
              <w:rPr>
                <w:rFonts w:cs="Arial"/>
                <w:sz w:val="20"/>
                <w:szCs w:val="20"/>
                <w:lang w:val="en-AU"/>
              </w:rPr>
            </w:pPr>
          </w:p>
          <w:p w14:paraId="0E30E2AB" w14:textId="77777777" w:rsidR="00D65ED7" w:rsidRPr="00745EEB" w:rsidRDefault="00D65ED7" w:rsidP="000E6FBA">
            <w:pPr>
              <w:rPr>
                <w:rFonts w:cs="Arial"/>
                <w:sz w:val="20"/>
                <w:szCs w:val="20"/>
                <w:lang w:val="en-AU"/>
              </w:rPr>
            </w:pPr>
          </w:p>
          <w:p w14:paraId="0E30E2AC" w14:textId="77777777" w:rsidR="00D65ED7" w:rsidRPr="00745EEB" w:rsidRDefault="00D65ED7" w:rsidP="000E6FBA">
            <w:pPr>
              <w:rPr>
                <w:rFonts w:cs="Arial"/>
                <w:sz w:val="20"/>
                <w:szCs w:val="20"/>
                <w:lang w:val="en-AU"/>
              </w:rPr>
            </w:pPr>
          </w:p>
          <w:p w14:paraId="0E30E2AD" w14:textId="77777777" w:rsidR="00D65ED7" w:rsidRPr="00745EEB" w:rsidRDefault="00D65ED7" w:rsidP="000E6FBA">
            <w:pPr>
              <w:rPr>
                <w:rFonts w:cs="Arial"/>
                <w:sz w:val="20"/>
                <w:szCs w:val="20"/>
                <w:lang w:val="en-AU"/>
              </w:rPr>
            </w:pPr>
          </w:p>
          <w:p w14:paraId="0E30E2AE" w14:textId="77777777" w:rsidR="00D65ED7" w:rsidRPr="00745EEB" w:rsidRDefault="00D65ED7" w:rsidP="000E6FBA">
            <w:pPr>
              <w:rPr>
                <w:rFonts w:cs="Arial"/>
                <w:sz w:val="20"/>
                <w:szCs w:val="20"/>
                <w:lang w:val="en-AU"/>
              </w:rPr>
            </w:pPr>
          </w:p>
          <w:p w14:paraId="0E30E2AF" w14:textId="77777777" w:rsidR="00D65ED7" w:rsidRPr="00745EEB" w:rsidRDefault="00D65ED7" w:rsidP="000E6FBA">
            <w:pPr>
              <w:rPr>
                <w:rFonts w:cs="Arial"/>
                <w:sz w:val="20"/>
                <w:szCs w:val="20"/>
                <w:lang w:val="en-AU"/>
              </w:rPr>
            </w:pPr>
          </w:p>
          <w:p w14:paraId="0E30E2B0" w14:textId="77777777" w:rsidR="00D65ED7" w:rsidRPr="00745EEB" w:rsidRDefault="00D65ED7" w:rsidP="000E6FBA">
            <w:pPr>
              <w:rPr>
                <w:rFonts w:cs="Arial"/>
                <w:sz w:val="20"/>
                <w:szCs w:val="20"/>
                <w:lang w:val="en-AU"/>
              </w:rPr>
            </w:pPr>
          </w:p>
          <w:p w14:paraId="0E30E2B1" w14:textId="77777777" w:rsidR="00D65ED7" w:rsidRPr="00745EEB" w:rsidRDefault="00D65ED7" w:rsidP="000E6FBA">
            <w:pPr>
              <w:rPr>
                <w:rFonts w:cs="Arial"/>
                <w:sz w:val="20"/>
                <w:szCs w:val="20"/>
                <w:lang w:val="en-AU"/>
              </w:rPr>
            </w:pPr>
          </w:p>
          <w:p w14:paraId="0E30E2B2" w14:textId="77777777" w:rsidR="00D65ED7" w:rsidRPr="00745EEB" w:rsidRDefault="00D65ED7" w:rsidP="000E6FBA">
            <w:pPr>
              <w:rPr>
                <w:rFonts w:cs="Arial"/>
                <w:sz w:val="20"/>
                <w:szCs w:val="20"/>
                <w:lang w:val="en-AU"/>
              </w:rPr>
            </w:pPr>
          </w:p>
          <w:p w14:paraId="0E30E2B3" w14:textId="77777777" w:rsidR="00D65ED7" w:rsidRPr="00745EEB" w:rsidRDefault="00D65ED7" w:rsidP="000E6FBA">
            <w:pPr>
              <w:tabs>
                <w:tab w:val="right" w:leader="dot" w:pos="3528"/>
              </w:tabs>
              <w:rPr>
                <w:rFonts w:cs="Arial"/>
                <w:sz w:val="20"/>
                <w:szCs w:val="20"/>
                <w:lang w:val="en-AU"/>
              </w:rPr>
            </w:pPr>
            <w:r w:rsidRPr="00745EEB">
              <w:rPr>
                <w:rFonts w:cs="Arial"/>
                <w:sz w:val="20"/>
                <w:szCs w:val="20"/>
                <w:lang w:val="en-AU"/>
              </w:rPr>
              <w:tab/>
            </w:r>
          </w:p>
          <w:p w14:paraId="0E30E2B4" w14:textId="77777777" w:rsidR="00D65ED7" w:rsidRPr="00745EEB" w:rsidRDefault="00D65ED7" w:rsidP="000E6FBA">
            <w:pPr>
              <w:rPr>
                <w:rFonts w:cs="Arial"/>
                <w:sz w:val="20"/>
                <w:szCs w:val="20"/>
                <w:lang w:val="en-AU"/>
              </w:rPr>
            </w:pPr>
            <w:r w:rsidRPr="00745EEB">
              <w:rPr>
                <w:rFonts w:cs="Arial"/>
                <w:sz w:val="20"/>
                <w:szCs w:val="20"/>
                <w:lang w:val="en-AU"/>
              </w:rPr>
              <w:t xml:space="preserve">By executing this </w:t>
            </w:r>
            <w:proofErr w:type="gramStart"/>
            <w:r w:rsidRPr="00745EEB">
              <w:rPr>
                <w:rFonts w:cs="Arial"/>
                <w:sz w:val="20"/>
                <w:szCs w:val="20"/>
                <w:lang w:val="en-AU"/>
              </w:rPr>
              <w:t>agreement</w:t>
            </w:r>
            <w:proofErr w:type="gramEnd"/>
            <w:r w:rsidRPr="00745EEB">
              <w:rPr>
                <w:rFonts w:cs="Arial"/>
                <w:sz w:val="20"/>
                <w:szCs w:val="20"/>
                <w:lang w:val="en-AU"/>
              </w:rPr>
              <w:t xml:space="preserve"> the signatory warrants that the signatory is duly authorised to execute this agreement on behalf of </w:t>
            </w:r>
            <w:r w:rsidRPr="00745EEB">
              <w:rPr>
                <w:rFonts w:cs="Arial"/>
                <w:b/>
                <w:i/>
                <w:sz w:val="20"/>
                <w:szCs w:val="20"/>
                <w:lang w:val="en-AU"/>
              </w:rPr>
              <w:t>#NAME OF ELIGIBLE CUSTOMER#</w:t>
            </w:r>
          </w:p>
        </w:tc>
      </w:tr>
    </w:tbl>
    <w:p w14:paraId="0E30E2B6" w14:textId="77777777" w:rsidR="00D65ED7" w:rsidRPr="00745EEB" w:rsidRDefault="00D65ED7">
      <w:pPr>
        <w:spacing w:after="0" w:line="240" w:lineRule="auto"/>
        <w:rPr>
          <w:rFonts w:cs="Arial"/>
          <w:sz w:val="20"/>
          <w:szCs w:val="20"/>
          <w:lang w:val="en-AU"/>
        </w:rPr>
      </w:pPr>
    </w:p>
    <w:p w14:paraId="0E30E2B7" w14:textId="77777777" w:rsidR="00D65ED7" w:rsidRPr="00745EEB" w:rsidRDefault="00D65ED7" w:rsidP="00697F45">
      <w:pPr>
        <w:pStyle w:val="TITLETEXT"/>
        <w:rPr>
          <w:rFonts w:ascii="Arial" w:hAnsi="Arial"/>
          <w:sz w:val="24"/>
          <w:szCs w:val="24"/>
          <w:lang w:val="en-AU"/>
        </w:rPr>
      </w:pPr>
      <w:r w:rsidRPr="00745EEB">
        <w:rPr>
          <w:sz w:val="20"/>
          <w:szCs w:val="20"/>
          <w:lang w:val="en-AU"/>
        </w:rPr>
        <w:br w:type="page"/>
      </w:r>
      <w:bookmarkStart w:id="329" w:name="_Toc365973999"/>
      <w:r w:rsidRPr="00745EEB">
        <w:rPr>
          <w:rFonts w:ascii="Arial" w:hAnsi="Arial"/>
          <w:sz w:val="24"/>
          <w:szCs w:val="24"/>
          <w:lang w:val="en-AU"/>
        </w:rPr>
        <w:lastRenderedPageBreak/>
        <w:t>CUSTOMER CONTRACT ORDER TEMPLATE (Services)</w:t>
      </w:r>
      <w:bookmarkEnd w:id="329"/>
    </w:p>
    <w:tbl>
      <w:tblPr>
        <w:tblW w:w="10031" w:type="dxa"/>
        <w:tblLayout w:type="fixed"/>
        <w:tblLook w:val="0000" w:firstRow="0" w:lastRow="0" w:firstColumn="0" w:lastColumn="0" w:noHBand="0" w:noVBand="0"/>
      </w:tblPr>
      <w:tblGrid>
        <w:gridCol w:w="1951"/>
        <w:gridCol w:w="2694"/>
        <w:gridCol w:w="704"/>
        <w:gridCol w:w="1774"/>
        <w:gridCol w:w="2872"/>
        <w:gridCol w:w="36"/>
      </w:tblGrid>
      <w:tr w:rsidR="00D65ED7" w:rsidRPr="00745EEB" w14:paraId="0E30E2B9" w14:textId="77777777" w:rsidTr="0054090C">
        <w:tc>
          <w:tcPr>
            <w:tcW w:w="10031" w:type="dxa"/>
            <w:gridSpan w:val="6"/>
            <w:tcBorders>
              <w:top w:val="single" w:sz="4" w:space="0" w:color="auto"/>
              <w:left w:val="single" w:sz="4" w:space="0" w:color="auto"/>
              <w:bottom w:val="single" w:sz="4" w:space="0" w:color="auto"/>
              <w:right w:val="single" w:sz="6" w:space="0" w:color="auto"/>
            </w:tcBorders>
            <w:shd w:val="clear" w:color="auto" w:fill="D9D9D9"/>
          </w:tcPr>
          <w:p w14:paraId="0E30E2B8" w14:textId="77777777" w:rsidR="00D65ED7" w:rsidRPr="00745EEB" w:rsidRDefault="00D65ED7" w:rsidP="00697F45">
            <w:pPr>
              <w:tabs>
                <w:tab w:val="left" w:pos="3719"/>
              </w:tabs>
              <w:spacing w:before="120" w:after="120"/>
              <w:jc w:val="center"/>
              <w:rPr>
                <w:rFonts w:cs="Arial"/>
                <w:b/>
                <w:i/>
                <w:color w:val="FFFFFF"/>
                <w:sz w:val="24"/>
                <w:szCs w:val="24"/>
                <w:lang w:val="en-AU"/>
              </w:rPr>
            </w:pPr>
            <w:r w:rsidRPr="00745EEB">
              <w:rPr>
                <w:rFonts w:cs="Arial"/>
                <w:b/>
                <w:sz w:val="20"/>
                <w:lang w:val="en-AU"/>
              </w:rPr>
              <w:t>ORDER DETAILS</w:t>
            </w:r>
          </w:p>
        </w:tc>
      </w:tr>
      <w:tr w:rsidR="00D65ED7" w:rsidRPr="00745EEB" w14:paraId="0E30E2BC" w14:textId="77777777" w:rsidTr="0054090C">
        <w:tc>
          <w:tcPr>
            <w:tcW w:w="1951" w:type="dxa"/>
            <w:tcBorders>
              <w:top w:val="single" w:sz="4" w:space="0" w:color="auto"/>
              <w:left w:val="single" w:sz="4" w:space="0" w:color="auto"/>
              <w:bottom w:val="single" w:sz="4" w:space="0" w:color="auto"/>
            </w:tcBorders>
            <w:shd w:val="pct5" w:color="auto" w:fill="auto"/>
          </w:tcPr>
          <w:p w14:paraId="0E30E2BA" w14:textId="77777777" w:rsidR="00D65ED7" w:rsidRPr="00745EEB" w:rsidRDefault="00D65ED7" w:rsidP="00697F45">
            <w:pPr>
              <w:tabs>
                <w:tab w:val="left" w:pos="567"/>
              </w:tabs>
              <w:spacing w:after="60"/>
              <w:rPr>
                <w:b/>
                <w:sz w:val="20"/>
                <w:lang w:val="en-AU"/>
              </w:rPr>
            </w:pPr>
            <w:r w:rsidRPr="00745EEB">
              <w:rPr>
                <w:b/>
                <w:sz w:val="20"/>
                <w:lang w:val="en-AU"/>
              </w:rPr>
              <w:t>Services</w:t>
            </w:r>
          </w:p>
        </w:tc>
        <w:tc>
          <w:tcPr>
            <w:tcW w:w="8080" w:type="dxa"/>
            <w:gridSpan w:val="5"/>
            <w:tcBorders>
              <w:top w:val="single" w:sz="6" w:space="0" w:color="auto"/>
              <w:left w:val="single" w:sz="6" w:space="0" w:color="auto"/>
              <w:right w:val="single" w:sz="6" w:space="0" w:color="auto"/>
            </w:tcBorders>
          </w:tcPr>
          <w:p w14:paraId="0E30E2BB" w14:textId="77777777" w:rsidR="00D65ED7" w:rsidRPr="00745EEB" w:rsidRDefault="00D65ED7" w:rsidP="001F2A35">
            <w:pPr>
              <w:tabs>
                <w:tab w:val="left" w:pos="3719"/>
              </w:tabs>
              <w:spacing w:before="60" w:after="120"/>
              <w:rPr>
                <w:rFonts w:cs="Arial"/>
                <w:sz w:val="20"/>
                <w:lang w:val="en-AU"/>
              </w:rPr>
            </w:pPr>
            <w:r w:rsidRPr="00745EEB">
              <w:rPr>
                <w:rFonts w:cs="Arial"/>
                <w:b/>
                <w:sz w:val="20"/>
                <w:lang w:val="en-AU"/>
              </w:rPr>
              <w:t xml:space="preserve">The Services (including any Milestones) to be provided will be described in the attached Customer Contract Supply Schedule, or other reference schedule </w:t>
            </w:r>
          </w:p>
        </w:tc>
      </w:tr>
      <w:tr w:rsidR="00D65ED7" w:rsidRPr="00745EEB" w14:paraId="0E30E2BF" w14:textId="77777777" w:rsidTr="0054090C">
        <w:trPr>
          <w:trHeight w:val="428"/>
        </w:trPr>
        <w:tc>
          <w:tcPr>
            <w:tcW w:w="1951" w:type="dxa"/>
            <w:tcBorders>
              <w:top w:val="single" w:sz="4" w:space="0" w:color="auto"/>
              <w:left w:val="single" w:sz="4" w:space="0" w:color="auto"/>
            </w:tcBorders>
            <w:shd w:val="pct5" w:color="auto" w:fill="auto"/>
          </w:tcPr>
          <w:p w14:paraId="0E30E2BD" w14:textId="77777777" w:rsidR="00D65ED7" w:rsidRPr="00745EEB" w:rsidRDefault="00D65ED7" w:rsidP="00697F45">
            <w:pPr>
              <w:tabs>
                <w:tab w:val="left" w:pos="567"/>
              </w:tabs>
              <w:spacing w:before="60"/>
              <w:rPr>
                <w:b/>
                <w:sz w:val="20"/>
                <w:lang w:val="en-AU"/>
              </w:rPr>
            </w:pPr>
            <w:r w:rsidRPr="00745EEB">
              <w:rPr>
                <w:b/>
                <w:sz w:val="20"/>
                <w:lang w:val="en-AU"/>
              </w:rPr>
              <w:t>Service Period</w:t>
            </w:r>
          </w:p>
        </w:tc>
        <w:tc>
          <w:tcPr>
            <w:tcW w:w="8080" w:type="dxa"/>
            <w:gridSpan w:val="5"/>
            <w:tcBorders>
              <w:top w:val="single" w:sz="6" w:space="0" w:color="auto"/>
              <w:left w:val="single" w:sz="6" w:space="0" w:color="auto"/>
              <w:bottom w:val="single" w:sz="6" w:space="0" w:color="auto"/>
              <w:right w:val="single" w:sz="6" w:space="0" w:color="auto"/>
            </w:tcBorders>
          </w:tcPr>
          <w:p w14:paraId="0E30E2BE" w14:textId="77777777" w:rsidR="00D65ED7" w:rsidRPr="00745EEB" w:rsidRDefault="00D65ED7" w:rsidP="00697F45">
            <w:pPr>
              <w:tabs>
                <w:tab w:val="left" w:pos="3719"/>
              </w:tabs>
              <w:spacing w:before="60"/>
              <w:rPr>
                <w:rFonts w:cs="Arial"/>
                <w:sz w:val="20"/>
                <w:lang w:val="en-AU"/>
              </w:rPr>
            </w:pPr>
            <w:r w:rsidRPr="00745EEB">
              <w:rPr>
                <w:rFonts w:cs="Arial"/>
                <w:sz w:val="20"/>
                <w:lang w:val="en-AU"/>
              </w:rPr>
              <w:t xml:space="preserve">From </w:t>
            </w:r>
            <w:r w:rsidRPr="00745EEB">
              <w:rPr>
                <w:rFonts w:cs="Arial"/>
                <w:b/>
                <w:bCs/>
                <w:i/>
                <w:iCs/>
                <w:color w:val="0000FF"/>
                <w:sz w:val="20"/>
                <w:szCs w:val="20"/>
                <w:lang w:val="en-AU"/>
              </w:rPr>
              <w:t>[insert]</w:t>
            </w:r>
            <w:r w:rsidRPr="00745EEB">
              <w:rPr>
                <w:rFonts w:cs="Arial"/>
                <w:sz w:val="20"/>
                <w:lang w:val="en-AU"/>
              </w:rPr>
              <w:t xml:space="preserve"> </w:t>
            </w:r>
            <w:r w:rsidRPr="00745EEB">
              <w:rPr>
                <w:rFonts w:cs="Arial"/>
                <w:b/>
                <w:sz w:val="20"/>
                <w:lang w:val="en-AU"/>
              </w:rPr>
              <w:t>(Commencement Date)</w:t>
            </w:r>
            <w:r w:rsidRPr="00745EEB">
              <w:rPr>
                <w:rFonts w:cs="Arial"/>
                <w:sz w:val="20"/>
                <w:lang w:val="en-AU"/>
              </w:rPr>
              <w:t xml:space="preserve"> to </w:t>
            </w:r>
            <w:r w:rsidRPr="00745EEB">
              <w:rPr>
                <w:rFonts w:cs="Arial"/>
                <w:b/>
                <w:bCs/>
                <w:i/>
                <w:iCs/>
                <w:color w:val="0000FF"/>
                <w:sz w:val="20"/>
                <w:szCs w:val="20"/>
                <w:lang w:val="en-AU"/>
              </w:rPr>
              <w:t>[</w:t>
            </w:r>
            <w:proofErr w:type="gramStart"/>
            <w:r w:rsidRPr="00745EEB">
              <w:rPr>
                <w:rFonts w:cs="Arial"/>
                <w:b/>
                <w:bCs/>
                <w:i/>
                <w:iCs/>
                <w:color w:val="0000FF"/>
                <w:sz w:val="20"/>
                <w:szCs w:val="20"/>
                <w:lang w:val="en-AU"/>
              </w:rPr>
              <w:t>insert ]</w:t>
            </w:r>
            <w:proofErr w:type="gramEnd"/>
            <w:r w:rsidRPr="00745EEB">
              <w:rPr>
                <w:rFonts w:cs="Arial"/>
                <w:sz w:val="20"/>
                <w:lang w:val="en-AU"/>
              </w:rPr>
              <w:t xml:space="preserve"> </w:t>
            </w:r>
            <w:r w:rsidRPr="00745EEB">
              <w:rPr>
                <w:rFonts w:cs="Arial"/>
                <w:b/>
                <w:sz w:val="20"/>
                <w:lang w:val="en-AU"/>
              </w:rPr>
              <w:t xml:space="preserve">(Contract End Date) </w:t>
            </w:r>
            <w:r w:rsidRPr="00745EEB">
              <w:rPr>
                <w:rFonts w:cs="Arial"/>
                <w:sz w:val="20"/>
                <w:lang w:val="en-AU"/>
              </w:rPr>
              <w:t>unless</w:t>
            </w:r>
            <w:r w:rsidRPr="00745EEB">
              <w:rPr>
                <w:rFonts w:cs="Arial"/>
                <w:b/>
                <w:sz w:val="20"/>
                <w:lang w:val="en-AU"/>
              </w:rPr>
              <w:t xml:space="preserve"> </w:t>
            </w:r>
            <w:r w:rsidRPr="00745EEB">
              <w:rPr>
                <w:rFonts w:cs="Arial"/>
                <w:sz w:val="20"/>
                <w:lang w:val="en-AU"/>
              </w:rPr>
              <w:t>terminated</w:t>
            </w:r>
            <w:r w:rsidRPr="00745EEB">
              <w:rPr>
                <w:rFonts w:cs="Arial"/>
                <w:b/>
                <w:sz w:val="20"/>
                <w:lang w:val="en-AU"/>
              </w:rPr>
              <w:t xml:space="preserve"> </w:t>
            </w:r>
            <w:r w:rsidRPr="00745EEB">
              <w:rPr>
                <w:rFonts w:cs="Arial"/>
                <w:sz w:val="20"/>
                <w:lang w:val="en-AU"/>
              </w:rPr>
              <w:t>earlier in accordance with this Agreement.</w:t>
            </w:r>
          </w:p>
        </w:tc>
      </w:tr>
      <w:tr w:rsidR="00D65ED7" w:rsidRPr="00745EEB" w14:paraId="0E30E2C2" w14:textId="77777777" w:rsidTr="0054090C">
        <w:trPr>
          <w:trHeight w:val="833"/>
        </w:trPr>
        <w:tc>
          <w:tcPr>
            <w:tcW w:w="1951" w:type="dxa"/>
            <w:tcBorders>
              <w:top w:val="single" w:sz="4" w:space="0" w:color="auto"/>
              <w:left w:val="single" w:sz="4" w:space="0" w:color="auto"/>
            </w:tcBorders>
            <w:shd w:val="pct5" w:color="auto" w:fill="auto"/>
          </w:tcPr>
          <w:p w14:paraId="0E30E2C0" w14:textId="77777777" w:rsidR="00D65ED7" w:rsidRPr="00745EEB" w:rsidRDefault="00D65ED7" w:rsidP="00697F45">
            <w:pPr>
              <w:tabs>
                <w:tab w:val="left" w:pos="567"/>
              </w:tabs>
              <w:spacing w:after="60"/>
              <w:rPr>
                <w:b/>
                <w:sz w:val="20"/>
                <w:lang w:val="en-AU"/>
              </w:rPr>
            </w:pPr>
            <w:r w:rsidRPr="00745EEB">
              <w:rPr>
                <w:b/>
                <w:sz w:val="20"/>
                <w:lang w:val="en-AU"/>
              </w:rPr>
              <w:t>Deliverables</w:t>
            </w:r>
          </w:p>
        </w:tc>
        <w:tc>
          <w:tcPr>
            <w:tcW w:w="8080" w:type="dxa"/>
            <w:gridSpan w:val="5"/>
            <w:tcBorders>
              <w:top w:val="single" w:sz="6" w:space="0" w:color="auto"/>
              <w:left w:val="single" w:sz="6" w:space="0" w:color="auto"/>
              <w:right w:val="single" w:sz="6" w:space="0" w:color="auto"/>
            </w:tcBorders>
          </w:tcPr>
          <w:p w14:paraId="0E30E2C1" w14:textId="77777777" w:rsidR="00D65ED7" w:rsidRPr="00745EEB" w:rsidRDefault="00D65ED7" w:rsidP="001F2A35">
            <w:pPr>
              <w:tabs>
                <w:tab w:val="left" w:pos="3719"/>
              </w:tabs>
              <w:spacing w:after="120"/>
              <w:rPr>
                <w:rFonts w:cs="Arial"/>
                <w:sz w:val="20"/>
                <w:lang w:val="en-AU"/>
              </w:rPr>
            </w:pPr>
            <w:r w:rsidRPr="00745EEB">
              <w:rPr>
                <w:rFonts w:cs="Arial"/>
                <w:b/>
                <w:sz w:val="20"/>
                <w:lang w:val="en-AU"/>
              </w:rPr>
              <w:t>The Deliverables to be provided as part of the Services will be described in any Customer Contract Supply Schedule or reference schedule</w:t>
            </w:r>
          </w:p>
        </w:tc>
      </w:tr>
      <w:tr w:rsidR="00D65ED7" w:rsidRPr="00745EEB" w14:paraId="0E30E2C5" w14:textId="77777777" w:rsidTr="0054090C">
        <w:trPr>
          <w:trHeight w:val="135"/>
        </w:trPr>
        <w:tc>
          <w:tcPr>
            <w:tcW w:w="1951" w:type="dxa"/>
            <w:vMerge w:val="restart"/>
            <w:tcBorders>
              <w:top w:val="single" w:sz="4" w:space="0" w:color="auto"/>
              <w:left w:val="single" w:sz="4" w:space="0" w:color="auto"/>
            </w:tcBorders>
            <w:shd w:val="pct5" w:color="auto" w:fill="auto"/>
          </w:tcPr>
          <w:p w14:paraId="0E30E2C3" w14:textId="77777777" w:rsidR="00D65ED7" w:rsidRPr="00745EEB" w:rsidRDefault="00D65ED7" w:rsidP="00697F45">
            <w:pPr>
              <w:tabs>
                <w:tab w:val="left" w:pos="567"/>
              </w:tabs>
              <w:spacing w:after="60"/>
              <w:rPr>
                <w:b/>
                <w:sz w:val="20"/>
                <w:lang w:val="en-AU"/>
              </w:rPr>
            </w:pPr>
            <w:r w:rsidRPr="00745EEB">
              <w:rPr>
                <w:b/>
                <w:sz w:val="20"/>
                <w:lang w:val="en-AU"/>
              </w:rPr>
              <w:t>Supplier Personnel</w:t>
            </w:r>
          </w:p>
        </w:tc>
        <w:tc>
          <w:tcPr>
            <w:tcW w:w="8080" w:type="dxa"/>
            <w:gridSpan w:val="5"/>
            <w:tcBorders>
              <w:top w:val="single" w:sz="6" w:space="0" w:color="auto"/>
              <w:left w:val="single" w:sz="6" w:space="0" w:color="auto"/>
              <w:right w:val="single" w:sz="6" w:space="0" w:color="auto"/>
            </w:tcBorders>
          </w:tcPr>
          <w:p w14:paraId="0E30E2C4" w14:textId="77777777" w:rsidR="00D65ED7" w:rsidRPr="00745EEB" w:rsidRDefault="00D65ED7" w:rsidP="00697F45">
            <w:pPr>
              <w:tabs>
                <w:tab w:val="left" w:pos="3719"/>
              </w:tabs>
              <w:spacing w:after="120"/>
              <w:rPr>
                <w:rFonts w:cs="Arial"/>
                <w:sz w:val="20"/>
                <w:lang w:val="en-AU"/>
              </w:rPr>
            </w:pPr>
            <w:r w:rsidRPr="00745EEB">
              <w:rPr>
                <w:rFonts w:cs="Arial"/>
                <w:b/>
                <w:bCs/>
                <w:i/>
                <w:iCs/>
                <w:color w:val="0000FF"/>
                <w:sz w:val="20"/>
                <w:szCs w:val="20"/>
                <w:lang w:val="en-AU"/>
              </w:rPr>
              <w:t>[Insert details of Supplier’s Personnel]</w:t>
            </w:r>
          </w:p>
        </w:tc>
      </w:tr>
      <w:tr w:rsidR="00D65ED7" w:rsidRPr="00745EEB" w14:paraId="0E30E2C8" w14:textId="77777777" w:rsidTr="0054090C">
        <w:trPr>
          <w:trHeight w:val="135"/>
        </w:trPr>
        <w:tc>
          <w:tcPr>
            <w:tcW w:w="1951" w:type="dxa"/>
            <w:vMerge/>
            <w:tcBorders>
              <w:left w:val="single" w:sz="4" w:space="0" w:color="auto"/>
            </w:tcBorders>
            <w:shd w:val="pct5" w:color="auto" w:fill="auto"/>
          </w:tcPr>
          <w:p w14:paraId="0E30E2C6" w14:textId="77777777" w:rsidR="00D65ED7" w:rsidRPr="00745EEB" w:rsidRDefault="00D65ED7" w:rsidP="00697F45">
            <w:pPr>
              <w:tabs>
                <w:tab w:val="left" w:pos="567"/>
              </w:tabs>
              <w:spacing w:after="60"/>
              <w:rPr>
                <w:b/>
                <w:sz w:val="20"/>
                <w:lang w:val="en-AU"/>
              </w:rPr>
            </w:pPr>
          </w:p>
        </w:tc>
        <w:tc>
          <w:tcPr>
            <w:tcW w:w="8080" w:type="dxa"/>
            <w:gridSpan w:val="5"/>
            <w:tcBorders>
              <w:left w:val="single" w:sz="6" w:space="0" w:color="auto"/>
              <w:right w:val="single" w:sz="6" w:space="0" w:color="auto"/>
            </w:tcBorders>
          </w:tcPr>
          <w:p w14:paraId="0E30E2C7" w14:textId="77777777" w:rsidR="00D65ED7" w:rsidRPr="00745EEB" w:rsidRDefault="00D65ED7" w:rsidP="00697F45">
            <w:pPr>
              <w:tabs>
                <w:tab w:val="left" w:pos="3719"/>
              </w:tabs>
              <w:spacing w:after="120"/>
              <w:rPr>
                <w:rFonts w:cs="Arial"/>
                <w:sz w:val="20"/>
                <w:lang w:val="en-AU"/>
              </w:rPr>
            </w:pPr>
          </w:p>
        </w:tc>
      </w:tr>
      <w:tr w:rsidR="00D65ED7" w:rsidRPr="00745EEB" w14:paraId="0E30E2CB" w14:textId="77777777" w:rsidTr="0054090C">
        <w:trPr>
          <w:trHeight w:val="663"/>
        </w:trPr>
        <w:tc>
          <w:tcPr>
            <w:tcW w:w="1951" w:type="dxa"/>
            <w:tcBorders>
              <w:top w:val="single" w:sz="4" w:space="0" w:color="auto"/>
              <w:left w:val="single" w:sz="4" w:space="0" w:color="auto"/>
              <w:bottom w:val="single" w:sz="4" w:space="0" w:color="auto"/>
            </w:tcBorders>
            <w:shd w:val="pct5" w:color="auto" w:fill="auto"/>
          </w:tcPr>
          <w:p w14:paraId="0E30E2C9" w14:textId="77777777" w:rsidR="00D65ED7" w:rsidRPr="00745EEB" w:rsidRDefault="00D65ED7" w:rsidP="00697F45">
            <w:pPr>
              <w:tabs>
                <w:tab w:val="left" w:pos="567"/>
              </w:tabs>
              <w:spacing w:before="60" w:after="60"/>
              <w:rPr>
                <w:b/>
                <w:sz w:val="20"/>
                <w:lang w:val="en-AU"/>
              </w:rPr>
            </w:pPr>
            <w:r w:rsidRPr="00745EEB">
              <w:rPr>
                <w:b/>
                <w:sz w:val="20"/>
                <w:lang w:val="en-AU"/>
              </w:rPr>
              <w:t>Customer Materials</w:t>
            </w:r>
          </w:p>
        </w:tc>
        <w:tc>
          <w:tcPr>
            <w:tcW w:w="8080" w:type="dxa"/>
            <w:gridSpan w:val="5"/>
            <w:tcBorders>
              <w:top w:val="single" w:sz="6" w:space="0" w:color="auto"/>
              <w:left w:val="single" w:sz="6" w:space="0" w:color="auto"/>
              <w:right w:val="single" w:sz="6" w:space="0" w:color="auto"/>
            </w:tcBorders>
          </w:tcPr>
          <w:p w14:paraId="0E30E2CA" w14:textId="77777777" w:rsidR="00D65ED7" w:rsidRPr="00745EEB" w:rsidRDefault="00D65ED7" w:rsidP="00697F45">
            <w:pPr>
              <w:tabs>
                <w:tab w:val="left" w:pos="3719"/>
              </w:tabs>
              <w:spacing w:after="120"/>
              <w:rPr>
                <w:rFonts w:cs="Arial"/>
                <w:i/>
                <w:sz w:val="20"/>
                <w:lang w:val="en-AU"/>
              </w:rPr>
            </w:pPr>
          </w:p>
        </w:tc>
      </w:tr>
      <w:tr w:rsidR="00D65ED7" w:rsidRPr="00745EEB" w14:paraId="0E30E2CE" w14:textId="77777777" w:rsidTr="0054090C">
        <w:trPr>
          <w:trHeight w:val="663"/>
        </w:trPr>
        <w:tc>
          <w:tcPr>
            <w:tcW w:w="1951" w:type="dxa"/>
            <w:vMerge w:val="restart"/>
            <w:tcBorders>
              <w:top w:val="single" w:sz="4" w:space="0" w:color="auto"/>
              <w:left w:val="single" w:sz="4" w:space="0" w:color="auto"/>
            </w:tcBorders>
            <w:shd w:val="pct5" w:color="auto" w:fill="auto"/>
          </w:tcPr>
          <w:p w14:paraId="0E30E2CC" w14:textId="77777777" w:rsidR="00D65ED7" w:rsidRPr="00745EEB" w:rsidRDefault="00D65ED7" w:rsidP="00697F45">
            <w:pPr>
              <w:tabs>
                <w:tab w:val="left" w:pos="567"/>
              </w:tabs>
              <w:spacing w:before="60" w:after="60"/>
              <w:rPr>
                <w:b/>
                <w:sz w:val="20"/>
                <w:lang w:val="en-AU"/>
              </w:rPr>
            </w:pPr>
            <w:r w:rsidRPr="00745EEB">
              <w:rPr>
                <w:b/>
                <w:sz w:val="20"/>
                <w:lang w:val="en-AU"/>
              </w:rPr>
              <w:t>Background Intellectual Property Rights (IPRs)</w:t>
            </w:r>
          </w:p>
        </w:tc>
        <w:tc>
          <w:tcPr>
            <w:tcW w:w="8080" w:type="dxa"/>
            <w:gridSpan w:val="5"/>
            <w:tcBorders>
              <w:top w:val="single" w:sz="6" w:space="0" w:color="auto"/>
              <w:left w:val="single" w:sz="6" w:space="0" w:color="auto"/>
              <w:right w:val="single" w:sz="6" w:space="0" w:color="auto"/>
            </w:tcBorders>
          </w:tcPr>
          <w:p w14:paraId="0E30E2CD" w14:textId="77777777" w:rsidR="00D65ED7" w:rsidRPr="00745EEB" w:rsidRDefault="00D65ED7" w:rsidP="00697F45">
            <w:pPr>
              <w:tabs>
                <w:tab w:val="left" w:pos="3719"/>
              </w:tabs>
              <w:spacing w:after="120"/>
              <w:rPr>
                <w:rFonts w:cs="Arial"/>
                <w:sz w:val="20"/>
                <w:lang w:val="en-AU"/>
              </w:rPr>
            </w:pPr>
            <w:r w:rsidRPr="00745EEB">
              <w:rPr>
                <w:rFonts w:cs="Arial"/>
                <w:sz w:val="20"/>
                <w:lang w:val="en-AU"/>
              </w:rPr>
              <w:t xml:space="preserve">IPRs owned by each party prior to this Agreement and made available </w:t>
            </w:r>
            <w:proofErr w:type="gramStart"/>
            <w:r w:rsidRPr="00745EEB">
              <w:rPr>
                <w:rFonts w:cs="Arial"/>
                <w:sz w:val="20"/>
                <w:lang w:val="en-AU"/>
              </w:rPr>
              <w:t>for the purpose of</w:t>
            </w:r>
            <w:proofErr w:type="gramEnd"/>
            <w:r w:rsidRPr="00745EEB">
              <w:rPr>
                <w:rFonts w:cs="Arial"/>
                <w:sz w:val="20"/>
                <w:lang w:val="en-AU"/>
              </w:rPr>
              <w:t xml:space="preserve"> providing the Services, including the following specific IPRs to be used under this Agreement:  </w:t>
            </w:r>
          </w:p>
        </w:tc>
      </w:tr>
      <w:tr w:rsidR="00D65ED7" w:rsidRPr="00745EEB" w14:paraId="0E30E2D1" w14:textId="77777777" w:rsidTr="0054090C">
        <w:trPr>
          <w:trHeight w:val="253"/>
        </w:trPr>
        <w:tc>
          <w:tcPr>
            <w:tcW w:w="1951" w:type="dxa"/>
            <w:vMerge/>
            <w:tcBorders>
              <w:left w:val="single" w:sz="4" w:space="0" w:color="auto"/>
              <w:right w:val="single" w:sz="6" w:space="0" w:color="auto"/>
            </w:tcBorders>
            <w:shd w:val="pct5" w:color="auto" w:fill="auto"/>
          </w:tcPr>
          <w:p w14:paraId="0E30E2CF" w14:textId="77777777" w:rsidR="00D65ED7" w:rsidRPr="00745EEB" w:rsidRDefault="00D65ED7" w:rsidP="00697F45">
            <w:pPr>
              <w:tabs>
                <w:tab w:val="left" w:pos="567"/>
              </w:tabs>
              <w:spacing w:before="60" w:after="60"/>
              <w:rPr>
                <w:b/>
                <w:sz w:val="20"/>
                <w:lang w:val="en-AU"/>
              </w:rPr>
            </w:pPr>
          </w:p>
        </w:tc>
        <w:tc>
          <w:tcPr>
            <w:tcW w:w="8080" w:type="dxa"/>
            <w:gridSpan w:val="5"/>
            <w:tcBorders>
              <w:left w:val="single" w:sz="6" w:space="0" w:color="auto"/>
              <w:right w:val="single" w:sz="6" w:space="0" w:color="auto"/>
            </w:tcBorders>
          </w:tcPr>
          <w:p w14:paraId="0E30E2D0" w14:textId="77777777" w:rsidR="00D65ED7" w:rsidRPr="00745EEB" w:rsidRDefault="00D65ED7" w:rsidP="0054090C">
            <w:pPr>
              <w:tabs>
                <w:tab w:val="left" w:pos="3719"/>
              </w:tabs>
              <w:spacing w:after="120"/>
              <w:rPr>
                <w:rFonts w:cs="Arial"/>
                <w:b/>
                <w:sz w:val="20"/>
                <w:lang w:val="en-AU"/>
              </w:rPr>
            </w:pPr>
            <w:r w:rsidRPr="00745EEB">
              <w:rPr>
                <w:rFonts w:cs="Arial"/>
                <w:b/>
                <w:sz w:val="20"/>
                <w:lang w:val="en-AU"/>
              </w:rPr>
              <w:t>Customer Background IPRs:</w:t>
            </w:r>
            <w:r w:rsidRPr="00745EEB">
              <w:rPr>
                <w:rFonts w:cs="Arial"/>
                <w:sz w:val="20"/>
                <w:lang w:val="en-AU"/>
              </w:rPr>
              <w:t xml:space="preserve">  </w:t>
            </w:r>
          </w:p>
        </w:tc>
      </w:tr>
      <w:tr w:rsidR="00D65ED7" w:rsidRPr="00745EEB" w14:paraId="0E30E2D4" w14:textId="77777777" w:rsidTr="0054090C">
        <w:trPr>
          <w:trHeight w:val="249"/>
        </w:trPr>
        <w:tc>
          <w:tcPr>
            <w:tcW w:w="1951" w:type="dxa"/>
            <w:vMerge/>
            <w:tcBorders>
              <w:left w:val="single" w:sz="4" w:space="0" w:color="auto"/>
              <w:bottom w:val="single" w:sz="4" w:space="0" w:color="auto"/>
              <w:right w:val="single" w:sz="4" w:space="0" w:color="auto"/>
            </w:tcBorders>
            <w:shd w:val="pct5" w:color="auto" w:fill="auto"/>
          </w:tcPr>
          <w:p w14:paraId="0E30E2D2" w14:textId="77777777" w:rsidR="00D65ED7" w:rsidRPr="00745EEB" w:rsidRDefault="00D65ED7" w:rsidP="00697F45">
            <w:pPr>
              <w:tabs>
                <w:tab w:val="left" w:pos="567"/>
              </w:tabs>
              <w:spacing w:before="60" w:after="60"/>
              <w:rPr>
                <w:b/>
                <w:sz w:val="20"/>
                <w:lang w:val="en-AU"/>
              </w:rPr>
            </w:pPr>
          </w:p>
        </w:tc>
        <w:tc>
          <w:tcPr>
            <w:tcW w:w="8080" w:type="dxa"/>
            <w:gridSpan w:val="5"/>
            <w:tcBorders>
              <w:left w:val="single" w:sz="4" w:space="0" w:color="auto"/>
              <w:bottom w:val="single" w:sz="6" w:space="0" w:color="auto"/>
              <w:right w:val="single" w:sz="6" w:space="0" w:color="auto"/>
            </w:tcBorders>
          </w:tcPr>
          <w:p w14:paraId="0E30E2D3" w14:textId="77777777" w:rsidR="00D65ED7" w:rsidRPr="00745EEB" w:rsidRDefault="00D65ED7" w:rsidP="0054090C">
            <w:pPr>
              <w:tabs>
                <w:tab w:val="left" w:pos="3719"/>
              </w:tabs>
              <w:spacing w:after="120"/>
              <w:rPr>
                <w:rFonts w:cs="Arial"/>
                <w:sz w:val="20"/>
                <w:lang w:val="en-AU"/>
              </w:rPr>
            </w:pPr>
            <w:r w:rsidRPr="00745EEB">
              <w:rPr>
                <w:rFonts w:cs="Arial"/>
                <w:b/>
                <w:sz w:val="20"/>
                <w:lang w:val="en-AU"/>
              </w:rPr>
              <w:t>Supplier Background IPRs:</w:t>
            </w:r>
            <w:r w:rsidRPr="00745EEB">
              <w:rPr>
                <w:rFonts w:cs="Arial"/>
                <w:sz w:val="20"/>
                <w:lang w:val="en-AU"/>
              </w:rPr>
              <w:t xml:space="preserve">  </w:t>
            </w:r>
          </w:p>
        </w:tc>
      </w:tr>
      <w:tr w:rsidR="00D65ED7" w:rsidRPr="00745EEB" w14:paraId="0E30E2D7" w14:textId="77777777" w:rsidTr="0054090C">
        <w:trPr>
          <w:trHeight w:val="663"/>
        </w:trPr>
        <w:tc>
          <w:tcPr>
            <w:tcW w:w="1951" w:type="dxa"/>
            <w:tcBorders>
              <w:top w:val="single" w:sz="4" w:space="0" w:color="auto"/>
              <w:left w:val="single" w:sz="4" w:space="0" w:color="auto"/>
              <w:bottom w:val="single" w:sz="4" w:space="0" w:color="auto"/>
            </w:tcBorders>
            <w:shd w:val="pct5" w:color="auto" w:fill="auto"/>
          </w:tcPr>
          <w:p w14:paraId="0E30E2D5" w14:textId="77777777" w:rsidR="00D65ED7" w:rsidRPr="00745EEB" w:rsidRDefault="00D65ED7" w:rsidP="00697F45">
            <w:pPr>
              <w:tabs>
                <w:tab w:val="left" w:pos="567"/>
              </w:tabs>
              <w:spacing w:before="60" w:after="60"/>
              <w:rPr>
                <w:b/>
                <w:sz w:val="20"/>
                <w:lang w:val="en-AU"/>
              </w:rPr>
            </w:pPr>
            <w:r w:rsidRPr="00745EEB">
              <w:rPr>
                <w:b/>
                <w:sz w:val="20"/>
                <w:lang w:val="en-AU"/>
              </w:rPr>
              <w:t>Fees</w:t>
            </w:r>
          </w:p>
        </w:tc>
        <w:tc>
          <w:tcPr>
            <w:tcW w:w="8080" w:type="dxa"/>
            <w:gridSpan w:val="5"/>
            <w:tcBorders>
              <w:top w:val="single" w:sz="6" w:space="0" w:color="auto"/>
              <w:left w:val="single" w:sz="6" w:space="0" w:color="auto"/>
              <w:right w:val="single" w:sz="6" w:space="0" w:color="auto"/>
            </w:tcBorders>
          </w:tcPr>
          <w:p w14:paraId="0E30E2D6" w14:textId="77777777" w:rsidR="00D65ED7" w:rsidRPr="00745EEB" w:rsidRDefault="00D65ED7" w:rsidP="00697F45">
            <w:pPr>
              <w:tabs>
                <w:tab w:val="left" w:pos="3719"/>
              </w:tabs>
              <w:spacing w:before="120" w:after="120"/>
              <w:rPr>
                <w:rFonts w:cs="Arial"/>
                <w:b/>
                <w:sz w:val="20"/>
                <w:lang w:val="en-AU"/>
              </w:rPr>
            </w:pPr>
            <w:r w:rsidRPr="00745EEB">
              <w:rPr>
                <w:rFonts w:cs="Arial"/>
                <w:b/>
                <w:sz w:val="20"/>
                <w:lang w:val="en-AU"/>
              </w:rPr>
              <w:t>All fees are exclusive of GST and are to be billed in AUD.</w:t>
            </w:r>
          </w:p>
        </w:tc>
      </w:tr>
      <w:tr w:rsidR="00D65ED7" w:rsidRPr="00745EEB" w14:paraId="0E30E2DB" w14:textId="77777777" w:rsidTr="0054090C">
        <w:trPr>
          <w:trHeight w:val="90"/>
        </w:trPr>
        <w:tc>
          <w:tcPr>
            <w:tcW w:w="1951" w:type="dxa"/>
            <w:vMerge w:val="restart"/>
            <w:tcBorders>
              <w:top w:val="single" w:sz="4" w:space="0" w:color="auto"/>
              <w:left w:val="single" w:sz="4" w:space="0" w:color="auto"/>
            </w:tcBorders>
            <w:shd w:val="pct5" w:color="auto" w:fill="auto"/>
          </w:tcPr>
          <w:p w14:paraId="0E30E2D8" w14:textId="77777777" w:rsidR="00D65ED7" w:rsidRPr="00745EEB" w:rsidRDefault="00D65ED7" w:rsidP="00697F45">
            <w:pPr>
              <w:tabs>
                <w:tab w:val="left" w:pos="567"/>
              </w:tabs>
              <w:spacing w:after="60"/>
              <w:rPr>
                <w:b/>
                <w:sz w:val="20"/>
                <w:lang w:val="en-AU"/>
              </w:rPr>
            </w:pPr>
          </w:p>
        </w:tc>
        <w:tc>
          <w:tcPr>
            <w:tcW w:w="5172" w:type="dxa"/>
            <w:gridSpan w:val="3"/>
            <w:tcBorders>
              <w:top w:val="single" w:sz="6" w:space="0" w:color="auto"/>
              <w:left w:val="single" w:sz="6" w:space="0" w:color="auto"/>
              <w:bottom w:val="single" w:sz="6" w:space="0" w:color="auto"/>
              <w:right w:val="single" w:sz="6" w:space="0" w:color="auto"/>
            </w:tcBorders>
          </w:tcPr>
          <w:p w14:paraId="0E30E2D9" w14:textId="77777777" w:rsidR="00D65ED7" w:rsidRPr="00745EEB" w:rsidRDefault="00D65ED7" w:rsidP="00697F45">
            <w:pPr>
              <w:tabs>
                <w:tab w:val="left" w:pos="3719"/>
              </w:tabs>
              <w:spacing w:before="60" w:after="60"/>
              <w:jc w:val="center"/>
              <w:rPr>
                <w:rFonts w:cs="Arial"/>
                <w:b/>
                <w:sz w:val="20"/>
                <w:lang w:val="en-AU"/>
              </w:rPr>
            </w:pPr>
            <w:r w:rsidRPr="00745EEB">
              <w:rPr>
                <w:rFonts w:cs="Arial"/>
                <w:b/>
                <w:sz w:val="20"/>
                <w:lang w:val="en-AU"/>
              </w:rPr>
              <w:t>Payment invoicing dates</w:t>
            </w:r>
          </w:p>
        </w:tc>
        <w:tc>
          <w:tcPr>
            <w:tcW w:w="2908" w:type="dxa"/>
            <w:gridSpan w:val="2"/>
            <w:tcBorders>
              <w:top w:val="single" w:sz="6" w:space="0" w:color="auto"/>
              <w:left w:val="single" w:sz="6" w:space="0" w:color="auto"/>
              <w:right w:val="single" w:sz="6" w:space="0" w:color="auto"/>
            </w:tcBorders>
          </w:tcPr>
          <w:p w14:paraId="0E30E2DA" w14:textId="77777777" w:rsidR="00D65ED7" w:rsidRPr="00745EEB" w:rsidRDefault="00D65ED7" w:rsidP="00697F45">
            <w:pPr>
              <w:tabs>
                <w:tab w:val="left" w:pos="3719"/>
              </w:tabs>
              <w:spacing w:before="60" w:after="60"/>
              <w:jc w:val="center"/>
              <w:rPr>
                <w:rFonts w:cs="Arial"/>
                <w:b/>
                <w:sz w:val="20"/>
                <w:lang w:val="en-AU"/>
              </w:rPr>
            </w:pPr>
            <w:r w:rsidRPr="00745EEB">
              <w:rPr>
                <w:rFonts w:cs="Arial"/>
                <w:b/>
                <w:sz w:val="20"/>
                <w:lang w:val="en-AU"/>
              </w:rPr>
              <w:t>Fee due</w:t>
            </w:r>
          </w:p>
        </w:tc>
      </w:tr>
      <w:tr w:rsidR="00D65ED7" w:rsidRPr="00745EEB" w14:paraId="0E30E2DF" w14:textId="77777777" w:rsidTr="0054090C">
        <w:trPr>
          <w:trHeight w:val="90"/>
        </w:trPr>
        <w:tc>
          <w:tcPr>
            <w:tcW w:w="1951" w:type="dxa"/>
            <w:vMerge/>
            <w:tcBorders>
              <w:left w:val="single" w:sz="4" w:space="0" w:color="auto"/>
            </w:tcBorders>
            <w:shd w:val="pct5" w:color="auto" w:fill="auto"/>
          </w:tcPr>
          <w:p w14:paraId="0E30E2DC" w14:textId="77777777" w:rsidR="00D65ED7" w:rsidRPr="00745EEB" w:rsidRDefault="00D65ED7" w:rsidP="00697F45">
            <w:pPr>
              <w:tabs>
                <w:tab w:val="left" w:pos="567"/>
              </w:tabs>
              <w:spacing w:after="60"/>
              <w:rPr>
                <w:b/>
                <w:sz w:val="20"/>
                <w:lang w:val="en-AU"/>
              </w:rPr>
            </w:pPr>
          </w:p>
        </w:tc>
        <w:tc>
          <w:tcPr>
            <w:tcW w:w="5172" w:type="dxa"/>
            <w:gridSpan w:val="3"/>
            <w:tcBorders>
              <w:top w:val="single" w:sz="6" w:space="0" w:color="auto"/>
              <w:left w:val="single" w:sz="6" w:space="0" w:color="auto"/>
              <w:bottom w:val="single" w:sz="6" w:space="0" w:color="auto"/>
              <w:right w:val="single" w:sz="6" w:space="0" w:color="auto"/>
            </w:tcBorders>
          </w:tcPr>
          <w:p w14:paraId="0E30E2DD" w14:textId="77777777" w:rsidR="00D65ED7" w:rsidRPr="00745EEB" w:rsidRDefault="00D65ED7" w:rsidP="00697F45">
            <w:pPr>
              <w:tabs>
                <w:tab w:val="left" w:pos="3719"/>
              </w:tabs>
              <w:spacing w:after="60"/>
              <w:rPr>
                <w:rFonts w:cs="Arial"/>
                <w:sz w:val="20"/>
                <w:lang w:val="en-AU"/>
              </w:rPr>
            </w:pPr>
          </w:p>
        </w:tc>
        <w:tc>
          <w:tcPr>
            <w:tcW w:w="2908" w:type="dxa"/>
            <w:gridSpan w:val="2"/>
            <w:tcBorders>
              <w:top w:val="single" w:sz="6" w:space="0" w:color="auto"/>
              <w:left w:val="single" w:sz="6" w:space="0" w:color="auto"/>
              <w:right w:val="single" w:sz="6" w:space="0" w:color="auto"/>
            </w:tcBorders>
          </w:tcPr>
          <w:p w14:paraId="0E30E2DE" w14:textId="77777777" w:rsidR="00D65ED7" w:rsidRPr="00745EEB" w:rsidRDefault="00D65ED7" w:rsidP="00697F45">
            <w:pPr>
              <w:tabs>
                <w:tab w:val="left" w:pos="3719"/>
              </w:tabs>
              <w:spacing w:after="60"/>
              <w:rPr>
                <w:rFonts w:cs="Arial"/>
                <w:sz w:val="20"/>
                <w:lang w:val="en-AU"/>
              </w:rPr>
            </w:pPr>
          </w:p>
        </w:tc>
      </w:tr>
      <w:tr w:rsidR="00D65ED7" w:rsidRPr="00745EEB" w14:paraId="0E30E2E3" w14:textId="77777777" w:rsidTr="0054090C">
        <w:trPr>
          <w:trHeight w:val="90"/>
        </w:trPr>
        <w:tc>
          <w:tcPr>
            <w:tcW w:w="1951" w:type="dxa"/>
            <w:vMerge/>
            <w:tcBorders>
              <w:left w:val="single" w:sz="4" w:space="0" w:color="auto"/>
            </w:tcBorders>
            <w:shd w:val="pct5" w:color="auto" w:fill="auto"/>
          </w:tcPr>
          <w:p w14:paraId="0E30E2E0" w14:textId="77777777" w:rsidR="00D65ED7" w:rsidRPr="00745EEB" w:rsidRDefault="00D65ED7" w:rsidP="00697F45">
            <w:pPr>
              <w:tabs>
                <w:tab w:val="left" w:pos="567"/>
              </w:tabs>
              <w:spacing w:after="60"/>
              <w:rPr>
                <w:b/>
                <w:sz w:val="20"/>
                <w:lang w:val="en-AU"/>
              </w:rPr>
            </w:pPr>
          </w:p>
        </w:tc>
        <w:tc>
          <w:tcPr>
            <w:tcW w:w="5172" w:type="dxa"/>
            <w:gridSpan w:val="3"/>
            <w:tcBorders>
              <w:top w:val="single" w:sz="6" w:space="0" w:color="auto"/>
              <w:left w:val="single" w:sz="6" w:space="0" w:color="auto"/>
              <w:bottom w:val="single" w:sz="12" w:space="0" w:color="auto"/>
              <w:right w:val="single" w:sz="6" w:space="0" w:color="auto"/>
            </w:tcBorders>
          </w:tcPr>
          <w:p w14:paraId="0E30E2E1" w14:textId="77777777" w:rsidR="00D65ED7" w:rsidRPr="00745EEB" w:rsidRDefault="00D65ED7" w:rsidP="00697F45">
            <w:pPr>
              <w:tabs>
                <w:tab w:val="left" w:pos="3719"/>
              </w:tabs>
              <w:spacing w:after="60"/>
              <w:rPr>
                <w:rFonts w:cs="Arial"/>
                <w:sz w:val="20"/>
                <w:lang w:val="en-AU"/>
              </w:rPr>
            </w:pPr>
          </w:p>
        </w:tc>
        <w:tc>
          <w:tcPr>
            <w:tcW w:w="2908" w:type="dxa"/>
            <w:gridSpan w:val="2"/>
            <w:tcBorders>
              <w:top w:val="single" w:sz="6" w:space="0" w:color="auto"/>
              <w:left w:val="single" w:sz="6" w:space="0" w:color="auto"/>
              <w:bottom w:val="single" w:sz="12" w:space="0" w:color="auto"/>
              <w:right w:val="single" w:sz="6" w:space="0" w:color="auto"/>
            </w:tcBorders>
          </w:tcPr>
          <w:p w14:paraId="0E30E2E2" w14:textId="77777777" w:rsidR="00D65ED7" w:rsidRPr="00745EEB" w:rsidRDefault="00D65ED7" w:rsidP="00697F45">
            <w:pPr>
              <w:tabs>
                <w:tab w:val="left" w:pos="3719"/>
              </w:tabs>
              <w:spacing w:after="60"/>
              <w:rPr>
                <w:rFonts w:cs="Arial"/>
                <w:sz w:val="20"/>
                <w:lang w:val="en-AU"/>
              </w:rPr>
            </w:pPr>
          </w:p>
        </w:tc>
      </w:tr>
      <w:tr w:rsidR="00D65ED7" w:rsidRPr="00745EEB" w14:paraId="0E30E2E7" w14:textId="77777777" w:rsidTr="0054090C">
        <w:trPr>
          <w:trHeight w:val="90"/>
        </w:trPr>
        <w:tc>
          <w:tcPr>
            <w:tcW w:w="1951" w:type="dxa"/>
            <w:vMerge/>
            <w:tcBorders>
              <w:left w:val="single" w:sz="4" w:space="0" w:color="auto"/>
            </w:tcBorders>
            <w:shd w:val="pct5" w:color="auto" w:fill="auto"/>
          </w:tcPr>
          <w:p w14:paraId="0E30E2E4" w14:textId="77777777" w:rsidR="00D65ED7" w:rsidRPr="00745EEB" w:rsidRDefault="00D65ED7" w:rsidP="00697F45">
            <w:pPr>
              <w:tabs>
                <w:tab w:val="left" w:pos="567"/>
              </w:tabs>
              <w:spacing w:after="60"/>
              <w:rPr>
                <w:b/>
                <w:sz w:val="20"/>
                <w:lang w:val="en-AU"/>
              </w:rPr>
            </w:pPr>
          </w:p>
        </w:tc>
        <w:tc>
          <w:tcPr>
            <w:tcW w:w="5172" w:type="dxa"/>
            <w:gridSpan w:val="3"/>
            <w:tcBorders>
              <w:top w:val="single" w:sz="12" w:space="0" w:color="auto"/>
              <w:left w:val="single" w:sz="6" w:space="0" w:color="auto"/>
              <w:bottom w:val="single" w:sz="12" w:space="0" w:color="auto"/>
              <w:right w:val="single" w:sz="6" w:space="0" w:color="auto"/>
            </w:tcBorders>
          </w:tcPr>
          <w:p w14:paraId="0E30E2E5" w14:textId="77777777" w:rsidR="00D65ED7" w:rsidRPr="00745EEB" w:rsidRDefault="00D65ED7" w:rsidP="00697F45">
            <w:pPr>
              <w:tabs>
                <w:tab w:val="left" w:pos="3719"/>
              </w:tabs>
              <w:spacing w:after="60"/>
              <w:rPr>
                <w:rFonts w:cs="Arial"/>
                <w:sz w:val="20"/>
                <w:lang w:val="en-AU"/>
              </w:rPr>
            </w:pPr>
          </w:p>
        </w:tc>
        <w:tc>
          <w:tcPr>
            <w:tcW w:w="2908" w:type="dxa"/>
            <w:gridSpan w:val="2"/>
            <w:tcBorders>
              <w:top w:val="single" w:sz="12" w:space="0" w:color="auto"/>
              <w:left w:val="single" w:sz="6" w:space="0" w:color="auto"/>
              <w:bottom w:val="single" w:sz="12" w:space="0" w:color="auto"/>
              <w:right w:val="single" w:sz="6" w:space="0" w:color="auto"/>
            </w:tcBorders>
          </w:tcPr>
          <w:p w14:paraId="0E30E2E6" w14:textId="77777777" w:rsidR="00D65ED7" w:rsidRPr="00745EEB" w:rsidRDefault="00D65ED7" w:rsidP="00697F45">
            <w:pPr>
              <w:tabs>
                <w:tab w:val="left" w:pos="3719"/>
              </w:tabs>
              <w:spacing w:after="60"/>
              <w:rPr>
                <w:rFonts w:cs="Arial"/>
                <w:sz w:val="20"/>
                <w:lang w:val="en-AU"/>
              </w:rPr>
            </w:pPr>
          </w:p>
        </w:tc>
      </w:tr>
      <w:tr w:rsidR="00D65ED7" w:rsidRPr="00745EEB" w14:paraId="0E30E2EB" w14:textId="77777777" w:rsidTr="0054090C">
        <w:trPr>
          <w:trHeight w:val="90"/>
        </w:trPr>
        <w:tc>
          <w:tcPr>
            <w:tcW w:w="1951" w:type="dxa"/>
            <w:vMerge/>
            <w:tcBorders>
              <w:left w:val="single" w:sz="4" w:space="0" w:color="auto"/>
            </w:tcBorders>
            <w:shd w:val="pct5" w:color="auto" w:fill="auto"/>
          </w:tcPr>
          <w:p w14:paraId="0E30E2E8" w14:textId="77777777" w:rsidR="00D65ED7" w:rsidRPr="00745EEB" w:rsidRDefault="00D65ED7" w:rsidP="00697F45">
            <w:pPr>
              <w:tabs>
                <w:tab w:val="left" w:pos="567"/>
              </w:tabs>
              <w:spacing w:after="60"/>
              <w:rPr>
                <w:b/>
                <w:sz w:val="20"/>
                <w:lang w:val="en-AU"/>
              </w:rPr>
            </w:pPr>
          </w:p>
        </w:tc>
        <w:tc>
          <w:tcPr>
            <w:tcW w:w="5172" w:type="dxa"/>
            <w:gridSpan w:val="3"/>
            <w:tcBorders>
              <w:top w:val="single" w:sz="12" w:space="0" w:color="auto"/>
              <w:left w:val="single" w:sz="6" w:space="0" w:color="auto"/>
              <w:bottom w:val="single" w:sz="12" w:space="0" w:color="auto"/>
              <w:right w:val="single" w:sz="6" w:space="0" w:color="auto"/>
            </w:tcBorders>
          </w:tcPr>
          <w:p w14:paraId="0E30E2E9" w14:textId="77777777" w:rsidR="00D65ED7" w:rsidRPr="00745EEB" w:rsidRDefault="00D65ED7" w:rsidP="00697F45">
            <w:pPr>
              <w:tabs>
                <w:tab w:val="left" w:pos="3719"/>
              </w:tabs>
              <w:spacing w:after="60"/>
              <w:jc w:val="right"/>
              <w:rPr>
                <w:rFonts w:cs="Arial"/>
                <w:b/>
                <w:sz w:val="20"/>
                <w:lang w:val="en-AU"/>
              </w:rPr>
            </w:pPr>
          </w:p>
        </w:tc>
        <w:tc>
          <w:tcPr>
            <w:tcW w:w="2908" w:type="dxa"/>
            <w:gridSpan w:val="2"/>
            <w:tcBorders>
              <w:top w:val="single" w:sz="12" w:space="0" w:color="auto"/>
              <w:left w:val="single" w:sz="6" w:space="0" w:color="auto"/>
              <w:bottom w:val="single" w:sz="12" w:space="0" w:color="auto"/>
              <w:right w:val="single" w:sz="6" w:space="0" w:color="auto"/>
            </w:tcBorders>
          </w:tcPr>
          <w:p w14:paraId="0E30E2EA" w14:textId="77777777" w:rsidR="00D65ED7" w:rsidRPr="00745EEB" w:rsidRDefault="00D65ED7" w:rsidP="00697F45">
            <w:pPr>
              <w:tabs>
                <w:tab w:val="left" w:pos="3719"/>
              </w:tabs>
              <w:spacing w:after="60"/>
              <w:rPr>
                <w:rFonts w:cs="Arial"/>
                <w:b/>
                <w:sz w:val="20"/>
                <w:lang w:val="en-AU"/>
              </w:rPr>
            </w:pPr>
          </w:p>
        </w:tc>
      </w:tr>
      <w:tr w:rsidR="00D65ED7" w:rsidRPr="00745EEB" w14:paraId="0E30E2EF" w14:textId="77777777" w:rsidTr="0054090C">
        <w:trPr>
          <w:trHeight w:val="90"/>
        </w:trPr>
        <w:tc>
          <w:tcPr>
            <w:tcW w:w="1951" w:type="dxa"/>
            <w:vMerge/>
            <w:tcBorders>
              <w:left w:val="single" w:sz="4" w:space="0" w:color="auto"/>
            </w:tcBorders>
            <w:shd w:val="pct5" w:color="auto" w:fill="auto"/>
          </w:tcPr>
          <w:p w14:paraId="0E30E2EC" w14:textId="77777777" w:rsidR="00D65ED7" w:rsidRPr="00745EEB" w:rsidRDefault="00D65ED7" w:rsidP="00697F45">
            <w:pPr>
              <w:tabs>
                <w:tab w:val="left" w:pos="567"/>
              </w:tabs>
              <w:spacing w:after="60"/>
              <w:rPr>
                <w:b/>
                <w:sz w:val="20"/>
                <w:lang w:val="en-AU"/>
              </w:rPr>
            </w:pPr>
          </w:p>
        </w:tc>
        <w:tc>
          <w:tcPr>
            <w:tcW w:w="8080" w:type="dxa"/>
            <w:gridSpan w:val="5"/>
            <w:tcBorders>
              <w:top w:val="single" w:sz="12" w:space="0" w:color="auto"/>
              <w:left w:val="single" w:sz="6" w:space="0" w:color="auto"/>
              <w:bottom w:val="single" w:sz="6" w:space="0" w:color="auto"/>
              <w:right w:val="single" w:sz="6" w:space="0" w:color="auto"/>
            </w:tcBorders>
          </w:tcPr>
          <w:p w14:paraId="0E30E2ED" w14:textId="77777777" w:rsidR="00D65ED7" w:rsidRPr="00745EEB" w:rsidRDefault="00D65ED7" w:rsidP="00697F45">
            <w:pPr>
              <w:tabs>
                <w:tab w:val="left" w:pos="3719"/>
              </w:tabs>
              <w:spacing w:after="60"/>
              <w:rPr>
                <w:rFonts w:cs="Arial"/>
                <w:sz w:val="20"/>
                <w:lang w:val="en-AU"/>
              </w:rPr>
            </w:pPr>
            <w:r w:rsidRPr="00745EEB">
              <w:rPr>
                <w:rFonts w:cs="Arial"/>
                <w:b/>
                <w:sz w:val="20"/>
                <w:lang w:val="en-AU"/>
              </w:rPr>
              <w:t>Approved expenses:</w:t>
            </w:r>
            <w:r w:rsidRPr="00745EEB">
              <w:rPr>
                <w:rFonts w:cs="Arial"/>
                <w:sz w:val="20"/>
                <w:lang w:val="en-AU"/>
              </w:rPr>
              <w:t xml:space="preserve">  </w:t>
            </w:r>
          </w:p>
          <w:p w14:paraId="0E30E2EE" w14:textId="77777777" w:rsidR="00D65ED7" w:rsidRPr="00745EEB" w:rsidRDefault="00D65ED7" w:rsidP="00697F45">
            <w:pPr>
              <w:tabs>
                <w:tab w:val="left" w:pos="3719"/>
              </w:tabs>
              <w:spacing w:after="60"/>
              <w:rPr>
                <w:rFonts w:cs="Arial"/>
                <w:sz w:val="20"/>
                <w:lang w:val="en-AU"/>
              </w:rPr>
            </w:pPr>
          </w:p>
        </w:tc>
      </w:tr>
      <w:tr w:rsidR="00D65ED7" w:rsidRPr="00745EEB" w14:paraId="0E30E2F3" w14:textId="77777777" w:rsidTr="0054090C">
        <w:trPr>
          <w:trHeight w:val="90"/>
        </w:trPr>
        <w:tc>
          <w:tcPr>
            <w:tcW w:w="1951" w:type="dxa"/>
            <w:vMerge/>
            <w:tcBorders>
              <w:left w:val="single" w:sz="4" w:space="0" w:color="auto"/>
              <w:bottom w:val="single" w:sz="4" w:space="0" w:color="auto"/>
            </w:tcBorders>
            <w:shd w:val="pct5" w:color="auto" w:fill="auto"/>
          </w:tcPr>
          <w:p w14:paraId="0E30E2F0" w14:textId="77777777" w:rsidR="00D65ED7" w:rsidRPr="00745EEB" w:rsidRDefault="00D65ED7" w:rsidP="00697F45">
            <w:pPr>
              <w:tabs>
                <w:tab w:val="left" w:pos="567"/>
              </w:tabs>
              <w:spacing w:after="60"/>
              <w:rPr>
                <w:b/>
                <w:sz w:val="20"/>
                <w:lang w:val="en-AU"/>
              </w:rPr>
            </w:pPr>
          </w:p>
        </w:tc>
        <w:tc>
          <w:tcPr>
            <w:tcW w:w="8080" w:type="dxa"/>
            <w:gridSpan w:val="5"/>
            <w:tcBorders>
              <w:top w:val="single" w:sz="6" w:space="0" w:color="auto"/>
              <w:left w:val="single" w:sz="6" w:space="0" w:color="auto"/>
              <w:bottom w:val="single" w:sz="6" w:space="0" w:color="auto"/>
              <w:right w:val="single" w:sz="6" w:space="0" w:color="auto"/>
            </w:tcBorders>
          </w:tcPr>
          <w:p w14:paraId="0E30E2F1" w14:textId="77777777" w:rsidR="00D65ED7" w:rsidRPr="00745EEB" w:rsidRDefault="00D65ED7" w:rsidP="00697F45">
            <w:pPr>
              <w:tabs>
                <w:tab w:val="left" w:pos="3719"/>
              </w:tabs>
              <w:spacing w:after="60"/>
              <w:jc w:val="both"/>
              <w:rPr>
                <w:rFonts w:cs="Arial"/>
                <w:sz w:val="20"/>
                <w:lang w:val="en-AU"/>
              </w:rPr>
            </w:pPr>
            <w:r w:rsidRPr="00745EEB">
              <w:rPr>
                <w:rFonts w:cs="Arial"/>
                <w:b/>
                <w:sz w:val="20"/>
                <w:lang w:val="en-AU"/>
              </w:rPr>
              <w:t>Supplier’s expenses payable by the Customer:</w:t>
            </w:r>
            <w:r w:rsidRPr="00745EEB">
              <w:rPr>
                <w:rFonts w:cs="Arial"/>
                <w:sz w:val="20"/>
                <w:lang w:val="en-AU"/>
              </w:rPr>
              <w:t xml:space="preserve">  </w:t>
            </w:r>
          </w:p>
          <w:p w14:paraId="0E30E2F2" w14:textId="77777777" w:rsidR="00D65ED7" w:rsidRPr="00745EEB" w:rsidRDefault="00D65ED7" w:rsidP="00697F45">
            <w:pPr>
              <w:tabs>
                <w:tab w:val="left" w:pos="3719"/>
              </w:tabs>
              <w:spacing w:after="60"/>
              <w:rPr>
                <w:rFonts w:cs="Arial"/>
                <w:sz w:val="20"/>
                <w:lang w:val="en-AU"/>
              </w:rPr>
            </w:pPr>
          </w:p>
        </w:tc>
      </w:tr>
      <w:tr w:rsidR="00D65ED7" w:rsidRPr="00745EEB" w14:paraId="0E30E2F5" w14:textId="77777777" w:rsidTr="0054090C">
        <w:tc>
          <w:tcPr>
            <w:tcW w:w="10031" w:type="dxa"/>
            <w:gridSpan w:val="6"/>
            <w:tcBorders>
              <w:top w:val="single" w:sz="4" w:space="0" w:color="auto"/>
              <w:left w:val="single" w:sz="4" w:space="0" w:color="auto"/>
              <w:bottom w:val="single" w:sz="4" w:space="0" w:color="auto"/>
              <w:right w:val="single" w:sz="6" w:space="0" w:color="auto"/>
            </w:tcBorders>
            <w:shd w:val="clear" w:color="auto" w:fill="D9D9D9"/>
          </w:tcPr>
          <w:p w14:paraId="0E30E2F4" w14:textId="77777777" w:rsidR="00D65ED7" w:rsidRPr="00745EEB" w:rsidRDefault="00D65ED7" w:rsidP="0054090C">
            <w:pPr>
              <w:tabs>
                <w:tab w:val="left" w:pos="3719"/>
              </w:tabs>
              <w:spacing w:before="120" w:after="120"/>
              <w:jc w:val="center"/>
              <w:rPr>
                <w:rFonts w:cs="Arial"/>
                <w:b/>
                <w:color w:val="FFFFFF"/>
                <w:sz w:val="24"/>
                <w:szCs w:val="24"/>
                <w:lang w:val="en-AU"/>
              </w:rPr>
            </w:pPr>
            <w:r w:rsidRPr="00745EEB">
              <w:rPr>
                <w:b/>
                <w:sz w:val="24"/>
                <w:szCs w:val="24"/>
                <w:lang w:val="en-AU"/>
              </w:rPr>
              <w:t>Special Terms</w:t>
            </w:r>
          </w:p>
        </w:tc>
      </w:tr>
      <w:tr w:rsidR="00D65ED7" w:rsidRPr="00745EEB" w14:paraId="0E30E2FA" w14:textId="77777777" w:rsidTr="0054090C">
        <w:tc>
          <w:tcPr>
            <w:tcW w:w="10031" w:type="dxa"/>
            <w:gridSpan w:val="6"/>
            <w:tcBorders>
              <w:top w:val="single" w:sz="4" w:space="0" w:color="auto"/>
              <w:left w:val="single" w:sz="4" w:space="0" w:color="auto"/>
              <w:bottom w:val="single" w:sz="6" w:space="0" w:color="auto"/>
              <w:right w:val="single" w:sz="6" w:space="0" w:color="auto"/>
            </w:tcBorders>
          </w:tcPr>
          <w:p w14:paraId="0E30E2F6" w14:textId="77777777" w:rsidR="00D65ED7" w:rsidRPr="00745EEB" w:rsidRDefault="00D65ED7" w:rsidP="00697F45">
            <w:pPr>
              <w:tabs>
                <w:tab w:val="left" w:pos="3719"/>
              </w:tabs>
              <w:spacing w:before="60" w:after="60"/>
              <w:rPr>
                <w:rFonts w:cs="Arial"/>
                <w:sz w:val="20"/>
                <w:lang w:val="en-AU"/>
              </w:rPr>
            </w:pPr>
            <w:r w:rsidRPr="00745EEB">
              <w:rPr>
                <w:rFonts w:cs="Arial"/>
                <w:sz w:val="20"/>
                <w:lang w:val="en-AU"/>
              </w:rPr>
              <w:t>This Agreement is subject to the following Special Terms:</w:t>
            </w:r>
          </w:p>
          <w:p w14:paraId="0E30E2F7" w14:textId="77777777" w:rsidR="00D65ED7" w:rsidRPr="00745EEB" w:rsidRDefault="00D65ED7" w:rsidP="00697F45">
            <w:pPr>
              <w:tabs>
                <w:tab w:val="left" w:pos="3719"/>
              </w:tabs>
              <w:spacing w:before="60" w:after="60"/>
              <w:rPr>
                <w:rFonts w:cs="Arial"/>
                <w:sz w:val="20"/>
                <w:lang w:val="en-AU"/>
              </w:rPr>
            </w:pPr>
          </w:p>
          <w:p w14:paraId="0E30E2F8" w14:textId="77777777" w:rsidR="00D65ED7" w:rsidRPr="00745EEB" w:rsidRDefault="00D65ED7" w:rsidP="00697F45">
            <w:pPr>
              <w:tabs>
                <w:tab w:val="left" w:pos="3719"/>
              </w:tabs>
              <w:spacing w:before="60" w:after="60"/>
              <w:rPr>
                <w:rFonts w:cs="Arial"/>
                <w:sz w:val="20"/>
                <w:lang w:val="en-AU"/>
              </w:rPr>
            </w:pPr>
          </w:p>
          <w:p w14:paraId="0E30E2F9" w14:textId="77777777" w:rsidR="00D65ED7" w:rsidRPr="00745EEB" w:rsidRDefault="00D65ED7" w:rsidP="00697F45">
            <w:pPr>
              <w:tabs>
                <w:tab w:val="left" w:pos="3719"/>
              </w:tabs>
              <w:spacing w:after="60"/>
              <w:rPr>
                <w:rFonts w:cs="Arial"/>
                <w:sz w:val="20"/>
                <w:lang w:val="en-AU"/>
              </w:rPr>
            </w:pPr>
          </w:p>
        </w:tc>
      </w:tr>
      <w:tr w:rsidR="00D65ED7" w:rsidRPr="00745EEB" w14:paraId="0E30E31D" w14:textId="77777777" w:rsidTr="0054090C">
        <w:tblPrEx>
          <w:tblCellMar>
            <w:left w:w="107" w:type="dxa"/>
            <w:right w:w="107" w:type="dxa"/>
          </w:tblCellMar>
          <w:tblLook w:val="00A0" w:firstRow="1" w:lastRow="0" w:firstColumn="1" w:lastColumn="0" w:noHBand="0" w:noVBand="0"/>
        </w:tblPrEx>
        <w:trPr>
          <w:gridAfter w:val="1"/>
          <w:wAfter w:w="35" w:type="dxa"/>
          <w:cantSplit/>
        </w:trPr>
        <w:tc>
          <w:tcPr>
            <w:tcW w:w="4645" w:type="dxa"/>
            <w:gridSpan w:val="2"/>
          </w:tcPr>
          <w:p w14:paraId="0E30E2FB" w14:textId="77777777" w:rsidR="00D65ED7" w:rsidRPr="00745EEB" w:rsidRDefault="00D65ED7" w:rsidP="0054090C">
            <w:pPr>
              <w:rPr>
                <w:rFonts w:cs="Arial"/>
                <w:sz w:val="20"/>
                <w:szCs w:val="20"/>
                <w:lang w:val="en-AU"/>
              </w:rPr>
            </w:pPr>
            <w:r w:rsidRPr="00745EEB">
              <w:rPr>
                <w:rFonts w:cs="Arial"/>
                <w:sz w:val="20"/>
                <w:szCs w:val="20"/>
                <w:lang w:val="en-AU"/>
              </w:rPr>
              <w:lastRenderedPageBreak/>
              <w:br w:type="page"/>
            </w:r>
            <w:r w:rsidRPr="00745EEB">
              <w:rPr>
                <w:rFonts w:cs="Arial"/>
                <w:b/>
                <w:sz w:val="20"/>
                <w:szCs w:val="20"/>
                <w:lang w:val="en-AU"/>
              </w:rPr>
              <w:t xml:space="preserve">SIGNED </w:t>
            </w:r>
            <w:r w:rsidRPr="00745EEB">
              <w:rPr>
                <w:rFonts w:cs="Arial"/>
                <w:sz w:val="20"/>
                <w:szCs w:val="20"/>
                <w:lang w:val="en-AU"/>
              </w:rPr>
              <w:t xml:space="preserve">by </w:t>
            </w:r>
            <w:r w:rsidRPr="00745EEB">
              <w:rPr>
                <w:rFonts w:cs="Arial"/>
                <w:b/>
                <w:i/>
                <w:sz w:val="20"/>
                <w:szCs w:val="20"/>
                <w:lang w:val="en-AU"/>
              </w:rPr>
              <w:t>#NAME OF AUTHORISED REPRESENTATIVE#</w:t>
            </w:r>
            <w:r w:rsidRPr="00745EEB">
              <w:rPr>
                <w:rFonts w:cs="Arial"/>
                <w:b/>
                <w:sz w:val="20"/>
                <w:szCs w:val="20"/>
                <w:lang w:val="en-AU"/>
              </w:rPr>
              <w:t xml:space="preserve"> </w:t>
            </w:r>
            <w:r w:rsidRPr="00745EEB">
              <w:rPr>
                <w:rFonts w:cs="Arial"/>
                <w:sz w:val="20"/>
                <w:szCs w:val="20"/>
                <w:lang w:val="en-AU"/>
              </w:rPr>
              <w:t xml:space="preserve">as authorised representative for </w:t>
            </w:r>
            <w:r w:rsidRPr="00745EEB">
              <w:rPr>
                <w:rFonts w:cs="Arial"/>
                <w:b/>
                <w:i/>
                <w:sz w:val="20"/>
                <w:szCs w:val="20"/>
                <w:lang w:val="en-AU"/>
              </w:rPr>
              <w:t>#NAME OF ELIGIBLE CUSTOMER#</w:t>
            </w:r>
            <w:r w:rsidRPr="00745EEB">
              <w:rPr>
                <w:rFonts w:cs="Arial"/>
                <w:b/>
                <w:sz w:val="20"/>
                <w:szCs w:val="20"/>
                <w:lang w:val="en-AU"/>
              </w:rPr>
              <w:t xml:space="preserve"> </w:t>
            </w:r>
            <w:r w:rsidRPr="00745EEB">
              <w:rPr>
                <w:rFonts w:cs="Arial"/>
                <w:sz w:val="20"/>
                <w:szCs w:val="20"/>
                <w:lang w:val="en-AU"/>
              </w:rPr>
              <w:t>in the presence of:</w:t>
            </w:r>
          </w:p>
          <w:p w14:paraId="0E30E2FC" w14:textId="77777777" w:rsidR="00D65ED7" w:rsidRPr="00745EEB" w:rsidRDefault="00D65ED7" w:rsidP="0054090C">
            <w:pPr>
              <w:rPr>
                <w:rFonts w:cs="Arial"/>
                <w:sz w:val="20"/>
                <w:szCs w:val="20"/>
                <w:lang w:val="en-AU"/>
              </w:rPr>
            </w:pPr>
          </w:p>
          <w:p w14:paraId="0E30E2FD" w14:textId="77777777" w:rsidR="00D65ED7" w:rsidRPr="00745EEB" w:rsidRDefault="00D65ED7" w:rsidP="0054090C">
            <w:pPr>
              <w:rPr>
                <w:rFonts w:cs="Arial"/>
                <w:sz w:val="20"/>
                <w:szCs w:val="20"/>
                <w:lang w:val="en-AU"/>
              </w:rPr>
            </w:pPr>
          </w:p>
          <w:p w14:paraId="0E30E2FE" w14:textId="77777777" w:rsidR="00D65ED7" w:rsidRPr="00745EEB" w:rsidRDefault="00D65ED7" w:rsidP="0054090C">
            <w:pPr>
              <w:tabs>
                <w:tab w:val="right" w:leader="dot" w:pos="3528"/>
              </w:tabs>
              <w:rPr>
                <w:rFonts w:cs="Arial"/>
                <w:sz w:val="20"/>
                <w:szCs w:val="20"/>
                <w:lang w:val="en-AU"/>
              </w:rPr>
            </w:pPr>
            <w:r w:rsidRPr="00745EEB">
              <w:rPr>
                <w:rFonts w:cs="Arial"/>
                <w:sz w:val="20"/>
                <w:szCs w:val="20"/>
                <w:lang w:val="en-AU"/>
              </w:rPr>
              <w:tab/>
            </w:r>
          </w:p>
          <w:p w14:paraId="0E30E2FF" w14:textId="77777777" w:rsidR="00D65ED7" w:rsidRPr="00745EEB" w:rsidRDefault="00D65ED7" w:rsidP="0054090C">
            <w:pPr>
              <w:rPr>
                <w:rFonts w:cs="Arial"/>
                <w:sz w:val="20"/>
                <w:szCs w:val="20"/>
                <w:lang w:val="en-AU"/>
              </w:rPr>
            </w:pPr>
            <w:r w:rsidRPr="00745EEB">
              <w:rPr>
                <w:rFonts w:cs="Arial"/>
                <w:sz w:val="20"/>
                <w:szCs w:val="20"/>
                <w:lang w:val="en-AU"/>
              </w:rPr>
              <w:t>Signature of witness</w:t>
            </w:r>
          </w:p>
          <w:p w14:paraId="0E30E300" w14:textId="77777777" w:rsidR="00D65ED7" w:rsidRPr="00745EEB" w:rsidRDefault="00D65ED7" w:rsidP="0054090C">
            <w:pPr>
              <w:rPr>
                <w:rFonts w:cs="Arial"/>
                <w:sz w:val="20"/>
                <w:szCs w:val="20"/>
                <w:lang w:val="en-AU"/>
              </w:rPr>
            </w:pPr>
          </w:p>
          <w:p w14:paraId="0E30E301" w14:textId="77777777" w:rsidR="00D65ED7" w:rsidRPr="00745EEB" w:rsidRDefault="00D65ED7" w:rsidP="0054090C">
            <w:pPr>
              <w:rPr>
                <w:rFonts w:cs="Arial"/>
                <w:sz w:val="20"/>
                <w:szCs w:val="20"/>
                <w:lang w:val="en-AU"/>
              </w:rPr>
            </w:pPr>
          </w:p>
          <w:p w14:paraId="0E30E302" w14:textId="77777777" w:rsidR="00D65ED7" w:rsidRPr="00745EEB" w:rsidRDefault="00D65ED7" w:rsidP="0054090C">
            <w:pPr>
              <w:tabs>
                <w:tab w:val="right" w:leader="dot" w:pos="3528"/>
              </w:tabs>
              <w:rPr>
                <w:rFonts w:cs="Arial"/>
                <w:sz w:val="20"/>
                <w:szCs w:val="20"/>
                <w:lang w:val="en-AU"/>
              </w:rPr>
            </w:pPr>
            <w:r w:rsidRPr="00745EEB">
              <w:rPr>
                <w:rFonts w:cs="Arial"/>
                <w:sz w:val="20"/>
                <w:szCs w:val="20"/>
                <w:lang w:val="en-AU"/>
              </w:rPr>
              <w:tab/>
            </w:r>
          </w:p>
          <w:p w14:paraId="0E30E303" w14:textId="77777777" w:rsidR="00D65ED7" w:rsidRPr="00745EEB" w:rsidRDefault="00D65ED7" w:rsidP="0054090C">
            <w:pPr>
              <w:rPr>
                <w:rFonts w:cs="Arial"/>
                <w:sz w:val="20"/>
                <w:szCs w:val="20"/>
                <w:lang w:val="en-AU"/>
              </w:rPr>
            </w:pPr>
            <w:r w:rsidRPr="00745EEB">
              <w:rPr>
                <w:rFonts w:cs="Arial"/>
                <w:sz w:val="20"/>
                <w:szCs w:val="20"/>
                <w:lang w:val="en-AU"/>
              </w:rPr>
              <w:t>Name of witness (block letters)</w:t>
            </w:r>
          </w:p>
        </w:tc>
        <w:tc>
          <w:tcPr>
            <w:tcW w:w="704" w:type="dxa"/>
          </w:tcPr>
          <w:p w14:paraId="0E30E304" w14:textId="77777777" w:rsidR="00D65ED7" w:rsidRPr="00745EEB" w:rsidRDefault="00D65ED7" w:rsidP="0054090C">
            <w:pPr>
              <w:rPr>
                <w:rFonts w:cs="Arial"/>
                <w:sz w:val="20"/>
                <w:szCs w:val="20"/>
                <w:lang w:val="en-AU"/>
              </w:rPr>
            </w:pPr>
            <w:r w:rsidRPr="00745EEB">
              <w:rPr>
                <w:rFonts w:cs="Arial"/>
                <w:sz w:val="20"/>
                <w:szCs w:val="20"/>
                <w:lang w:val="en-AU"/>
              </w:rPr>
              <w:t>)</w:t>
            </w:r>
          </w:p>
          <w:p w14:paraId="0E30E305" w14:textId="77777777" w:rsidR="00D65ED7" w:rsidRPr="00745EEB" w:rsidRDefault="00D65ED7" w:rsidP="0054090C">
            <w:pPr>
              <w:rPr>
                <w:rFonts w:cs="Arial"/>
                <w:sz w:val="20"/>
                <w:szCs w:val="20"/>
                <w:lang w:val="en-AU"/>
              </w:rPr>
            </w:pPr>
            <w:r w:rsidRPr="00745EEB">
              <w:rPr>
                <w:rFonts w:cs="Arial"/>
                <w:sz w:val="20"/>
                <w:szCs w:val="20"/>
                <w:lang w:val="en-AU"/>
              </w:rPr>
              <w:t>)</w:t>
            </w:r>
          </w:p>
          <w:p w14:paraId="0E30E306" w14:textId="77777777" w:rsidR="00D65ED7" w:rsidRPr="00745EEB" w:rsidRDefault="00D65ED7" w:rsidP="0054090C">
            <w:pPr>
              <w:rPr>
                <w:rFonts w:cs="Arial"/>
                <w:sz w:val="20"/>
                <w:szCs w:val="20"/>
                <w:lang w:val="en-AU"/>
              </w:rPr>
            </w:pPr>
            <w:r w:rsidRPr="00745EEB">
              <w:rPr>
                <w:rFonts w:cs="Arial"/>
                <w:sz w:val="20"/>
                <w:szCs w:val="20"/>
                <w:lang w:val="en-AU"/>
              </w:rPr>
              <w:t>)</w:t>
            </w:r>
          </w:p>
          <w:p w14:paraId="0E30E307" w14:textId="77777777" w:rsidR="00D65ED7" w:rsidRPr="00745EEB" w:rsidRDefault="00D65ED7" w:rsidP="0054090C">
            <w:pPr>
              <w:rPr>
                <w:rFonts w:cs="Arial"/>
                <w:sz w:val="20"/>
                <w:szCs w:val="20"/>
                <w:lang w:val="en-AU"/>
              </w:rPr>
            </w:pPr>
            <w:r w:rsidRPr="00745EEB">
              <w:rPr>
                <w:rFonts w:cs="Arial"/>
                <w:sz w:val="20"/>
                <w:szCs w:val="20"/>
                <w:lang w:val="en-AU"/>
              </w:rPr>
              <w:t>)</w:t>
            </w:r>
          </w:p>
          <w:p w14:paraId="0E30E308" w14:textId="77777777" w:rsidR="00D65ED7" w:rsidRPr="00745EEB" w:rsidRDefault="00D65ED7" w:rsidP="0054090C">
            <w:pPr>
              <w:rPr>
                <w:rFonts w:cs="Arial"/>
                <w:sz w:val="20"/>
                <w:szCs w:val="20"/>
                <w:lang w:val="en-AU"/>
              </w:rPr>
            </w:pPr>
            <w:r w:rsidRPr="00745EEB">
              <w:rPr>
                <w:rFonts w:cs="Arial"/>
                <w:sz w:val="20"/>
                <w:szCs w:val="20"/>
                <w:lang w:val="en-AU"/>
              </w:rPr>
              <w:t>)</w:t>
            </w:r>
          </w:p>
          <w:p w14:paraId="0E30E309" w14:textId="77777777" w:rsidR="00D65ED7" w:rsidRPr="00745EEB" w:rsidRDefault="00D65ED7" w:rsidP="0054090C">
            <w:pPr>
              <w:rPr>
                <w:rFonts w:cs="Arial"/>
                <w:sz w:val="20"/>
                <w:szCs w:val="20"/>
                <w:lang w:val="en-AU"/>
              </w:rPr>
            </w:pPr>
            <w:r w:rsidRPr="00745EEB">
              <w:rPr>
                <w:rFonts w:cs="Arial"/>
                <w:sz w:val="20"/>
                <w:szCs w:val="20"/>
                <w:lang w:val="en-AU"/>
              </w:rPr>
              <w:t>)</w:t>
            </w:r>
          </w:p>
          <w:p w14:paraId="0E30E30A" w14:textId="77777777" w:rsidR="00D65ED7" w:rsidRPr="00745EEB" w:rsidRDefault="00D65ED7" w:rsidP="0054090C">
            <w:pPr>
              <w:rPr>
                <w:rFonts w:cs="Arial"/>
                <w:sz w:val="20"/>
                <w:szCs w:val="20"/>
                <w:lang w:val="en-AU"/>
              </w:rPr>
            </w:pPr>
            <w:r w:rsidRPr="00745EEB">
              <w:rPr>
                <w:rFonts w:cs="Arial"/>
                <w:sz w:val="20"/>
                <w:szCs w:val="20"/>
                <w:lang w:val="en-AU"/>
              </w:rPr>
              <w:t>)</w:t>
            </w:r>
          </w:p>
          <w:p w14:paraId="0E30E30B" w14:textId="77777777" w:rsidR="00D65ED7" w:rsidRPr="00745EEB" w:rsidRDefault="00D65ED7" w:rsidP="0054090C">
            <w:pPr>
              <w:rPr>
                <w:rFonts w:cs="Arial"/>
                <w:sz w:val="20"/>
                <w:szCs w:val="20"/>
                <w:lang w:val="en-AU"/>
              </w:rPr>
            </w:pPr>
            <w:r w:rsidRPr="00745EEB">
              <w:rPr>
                <w:rFonts w:cs="Arial"/>
                <w:sz w:val="20"/>
                <w:szCs w:val="20"/>
                <w:lang w:val="en-AU"/>
              </w:rPr>
              <w:t>)</w:t>
            </w:r>
          </w:p>
          <w:p w14:paraId="0E30E30C" w14:textId="77777777" w:rsidR="00D65ED7" w:rsidRPr="00745EEB" w:rsidRDefault="00D65ED7" w:rsidP="0054090C">
            <w:pPr>
              <w:rPr>
                <w:rFonts w:cs="Arial"/>
                <w:sz w:val="20"/>
                <w:szCs w:val="20"/>
                <w:lang w:val="en-AU"/>
              </w:rPr>
            </w:pPr>
            <w:r w:rsidRPr="00745EEB">
              <w:rPr>
                <w:rFonts w:cs="Arial"/>
                <w:sz w:val="20"/>
                <w:szCs w:val="20"/>
                <w:lang w:val="en-AU"/>
              </w:rPr>
              <w:t>)</w:t>
            </w:r>
          </w:p>
          <w:p w14:paraId="0E30E30D" w14:textId="77777777" w:rsidR="00D65ED7" w:rsidRPr="00745EEB" w:rsidRDefault="00D65ED7" w:rsidP="0054090C">
            <w:pPr>
              <w:rPr>
                <w:rFonts w:cs="Arial"/>
                <w:sz w:val="20"/>
                <w:szCs w:val="20"/>
                <w:lang w:val="en-AU"/>
              </w:rPr>
            </w:pPr>
            <w:r w:rsidRPr="00745EEB">
              <w:rPr>
                <w:rFonts w:cs="Arial"/>
                <w:sz w:val="20"/>
                <w:szCs w:val="20"/>
                <w:lang w:val="en-AU"/>
              </w:rPr>
              <w:t>)</w:t>
            </w:r>
          </w:p>
          <w:p w14:paraId="0E30E30E" w14:textId="77777777" w:rsidR="00D65ED7" w:rsidRPr="00745EEB" w:rsidRDefault="00D65ED7" w:rsidP="0054090C">
            <w:pPr>
              <w:rPr>
                <w:rFonts w:cs="Arial"/>
                <w:sz w:val="20"/>
                <w:szCs w:val="20"/>
                <w:lang w:val="en-AU"/>
              </w:rPr>
            </w:pPr>
            <w:r w:rsidRPr="00745EEB">
              <w:rPr>
                <w:rFonts w:cs="Arial"/>
                <w:sz w:val="20"/>
                <w:szCs w:val="20"/>
                <w:lang w:val="en-AU"/>
              </w:rPr>
              <w:t>)</w:t>
            </w:r>
          </w:p>
          <w:p w14:paraId="0E30E30F" w14:textId="77777777" w:rsidR="00D65ED7" w:rsidRPr="00745EEB" w:rsidRDefault="00D65ED7" w:rsidP="0054090C">
            <w:pPr>
              <w:rPr>
                <w:rFonts w:cs="Arial"/>
                <w:sz w:val="20"/>
                <w:szCs w:val="20"/>
                <w:lang w:val="en-AU"/>
              </w:rPr>
            </w:pPr>
            <w:r w:rsidRPr="00745EEB">
              <w:rPr>
                <w:rFonts w:cs="Arial"/>
                <w:sz w:val="20"/>
                <w:szCs w:val="20"/>
                <w:lang w:val="en-AU"/>
              </w:rPr>
              <w:t>)</w:t>
            </w:r>
          </w:p>
          <w:p w14:paraId="0E30E310" w14:textId="77777777" w:rsidR="00D65ED7" w:rsidRPr="00745EEB" w:rsidRDefault="00D65ED7" w:rsidP="0054090C">
            <w:pPr>
              <w:rPr>
                <w:rFonts w:cs="Arial"/>
                <w:sz w:val="20"/>
                <w:szCs w:val="20"/>
                <w:lang w:val="en-AU"/>
              </w:rPr>
            </w:pPr>
            <w:r w:rsidRPr="00745EEB">
              <w:rPr>
                <w:rFonts w:cs="Arial"/>
                <w:sz w:val="20"/>
                <w:szCs w:val="20"/>
                <w:lang w:val="en-AU"/>
              </w:rPr>
              <w:t>)</w:t>
            </w:r>
          </w:p>
          <w:p w14:paraId="0E30E311" w14:textId="77777777" w:rsidR="00D65ED7" w:rsidRPr="00745EEB" w:rsidRDefault="00D65ED7" w:rsidP="0054090C">
            <w:pPr>
              <w:rPr>
                <w:rFonts w:cs="Arial"/>
                <w:sz w:val="20"/>
                <w:szCs w:val="20"/>
                <w:lang w:val="en-AU"/>
              </w:rPr>
            </w:pPr>
            <w:r w:rsidRPr="00745EEB">
              <w:rPr>
                <w:rFonts w:cs="Arial"/>
                <w:sz w:val="20"/>
                <w:szCs w:val="20"/>
                <w:lang w:val="en-AU"/>
              </w:rPr>
              <w:t>)</w:t>
            </w:r>
          </w:p>
        </w:tc>
        <w:tc>
          <w:tcPr>
            <w:tcW w:w="4646" w:type="dxa"/>
            <w:gridSpan w:val="2"/>
          </w:tcPr>
          <w:p w14:paraId="0E30E312" w14:textId="77777777" w:rsidR="00D65ED7" w:rsidRPr="00745EEB" w:rsidRDefault="00D65ED7" w:rsidP="0054090C">
            <w:pPr>
              <w:rPr>
                <w:rFonts w:cs="Arial"/>
                <w:sz w:val="20"/>
                <w:szCs w:val="20"/>
                <w:lang w:val="en-AU"/>
              </w:rPr>
            </w:pPr>
          </w:p>
          <w:p w14:paraId="0E30E313" w14:textId="77777777" w:rsidR="00D65ED7" w:rsidRPr="00745EEB" w:rsidRDefault="00D65ED7" w:rsidP="0054090C">
            <w:pPr>
              <w:rPr>
                <w:rFonts w:cs="Arial"/>
                <w:sz w:val="20"/>
                <w:szCs w:val="20"/>
                <w:lang w:val="en-AU"/>
              </w:rPr>
            </w:pPr>
          </w:p>
          <w:p w14:paraId="0E30E314" w14:textId="77777777" w:rsidR="00D65ED7" w:rsidRPr="00745EEB" w:rsidRDefault="00D65ED7" w:rsidP="0054090C">
            <w:pPr>
              <w:rPr>
                <w:rFonts w:cs="Arial"/>
                <w:sz w:val="20"/>
                <w:szCs w:val="20"/>
                <w:lang w:val="en-AU"/>
              </w:rPr>
            </w:pPr>
          </w:p>
          <w:p w14:paraId="0E30E315" w14:textId="77777777" w:rsidR="00D65ED7" w:rsidRPr="00745EEB" w:rsidRDefault="00D65ED7" w:rsidP="0054090C">
            <w:pPr>
              <w:rPr>
                <w:rFonts w:cs="Arial"/>
                <w:sz w:val="20"/>
                <w:szCs w:val="20"/>
                <w:lang w:val="en-AU"/>
              </w:rPr>
            </w:pPr>
          </w:p>
          <w:p w14:paraId="0E30E316" w14:textId="77777777" w:rsidR="00D65ED7" w:rsidRPr="00745EEB" w:rsidRDefault="00D65ED7" w:rsidP="0054090C">
            <w:pPr>
              <w:rPr>
                <w:rFonts w:cs="Arial"/>
                <w:sz w:val="20"/>
                <w:szCs w:val="20"/>
                <w:lang w:val="en-AU"/>
              </w:rPr>
            </w:pPr>
          </w:p>
          <w:p w14:paraId="0E30E317" w14:textId="77777777" w:rsidR="00D65ED7" w:rsidRPr="00745EEB" w:rsidRDefault="00D65ED7" w:rsidP="0054090C">
            <w:pPr>
              <w:rPr>
                <w:rFonts w:cs="Arial"/>
                <w:sz w:val="20"/>
                <w:szCs w:val="20"/>
                <w:lang w:val="en-AU"/>
              </w:rPr>
            </w:pPr>
          </w:p>
          <w:p w14:paraId="0E30E318" w14:textId="77777777" w:rsidR="00D65ED7" w:rsidRPr="00745EEB" w:rsidRDefault="00D65ED7" w:rsidP="0054090C">
            <w:pPr>
              <w:rPr>
                <w:rFonts w:cs="Arial"/>
                <w:sz w:val="20"/>
                <w:szCs w:val="20"/>
                <w:lang w:val="en-AU"/>
              </w:rPr>
            </w:pPr>
          </w:p>
          <w:p w14:paraId="0E30E319" w14:textId="77777777" w:rsidR="00D65ED7" w:rsidRPr="00745EEB" w:rsidRDefault="00D65ED7" w:rsidP="0054090C">
            <w:pPr>
              <w:rPr>
                <w:rFonts w:cs="Arial"/>
                <w:sz w:val="20"/>
                <w:szCs w:val="20"/>
                <w:lang w:val="en-AU"/>
              </w:rPr>
            </w:pPr>
          </w:p>
          <w:p w14:paraId="0E30E31A" w14:textId="77777777" w:rsidR="00D65ED7" w:rsidRPr="00745EEB" w:rsidRDefault="00D65ED7" w:rsidP="0054090C">
            <w:pPr>
              <w:rPr>
                <w:rFonts w:cs="Arial"/>
                <w:sz w:val="20"/>
                <w:szCs w:val="20"/>
                <w:lang w:val="en-AU"/>
              </w:rPr>
            </w:pPr>
          </w:p>
          <w:p w14:paraId="0E30E31B" w14:textId="77777777" w:rsidR="00D65ED7" w:rsidRPr="00745EEB" w:rsidRDefault="00D65ED7" w:rsidP="0054090C">
            <w:pPr>
              <w:tabs>
                <w:tab w:val="right" w:leader="dot" w:pos="3528"/>
              </w:tabs>
              <w:rPr>
                <w:rFonts w:cs="Arial"/>
                <w:sz w:val="20"/>
                <w:szCs w:val="20"/>
                <w:lang w:val="en-AU"/>
              </w:rPr>
            </w:pPr>
            <w:r w:rsidRPr="00745EEB">
              <w:rPr>
                <w:rFonts w:cs="Arial"/>
                <w:sz w:val="20"/>
                <w:szCs w:val="20"/>
                <w:lang w:val="en-AU"/>
              </w:rPr>
              <w:tab/>
            </w:r>
          </w:p>
          <w:p w14:paraId="0E30E31C" w14:textId="77777777" w:rsidR="00D65ED7" w:rsidRPr="00745EEB" w:rsidRDefault="00D65ED7" w:rsidP="0054090C">
            <w:pPr>
              <w:rPr>
                <w:rFonts w:cs="Arial"/>
                <w:sz w:val="20"/>
                <w:szCs w:val="20"/>
                <w:lang w:val="en-AU"/>
              </w:rPr>
            </w:pPr>
            <w:r w:rsidRPr="00745EEB">
              <w:rPr>
                <w:rFonts w:cs="Arial"/>
                <w:sz w:val="20"/>
                <w:szCs w:val="20"/>
                <w:lang w:val="en-AU"/>
              </w:rPr>
              <w:t xml:space="preserve">By executing this </w:t>
            </w:r>
            <w:proofErr w:type="gramStart"/>
            <w:r w:rsidRPr="00745EEB">
              <w:rPr>
                <w:rFonts w:cs="Arial"/>
                <w:sz w:val="20"/>
                <w:szCs w:val="20"/>
                <w:lang w:val="en-AU"/>
              </w:rPr>
              <w:t>agreement</w:t>
            </w:r>
            <w:proofErr w:type="gramEnd"/>
            <w:r w:rsidRPr="00745EEB">
              <w:rPr>
                <w:rFonts w:cs="Arial"/>
                <w:sz w:val="20"/>
                <w:szCs w:val="20"/>
                <w:lang w:val="en-AU"/>
              </w:rPr>
              <w:t xml:space="preserve"> the signatory warrants that the signatory is duly authorised to execute this agreement on behalf of </w:t>
            </w:r>
            <w:r w:rsidRPr="00745EEB">
              <w:rPr>
                <w:rFonts w:cs="Arial"/>
                <w:b/>
                <w:i/>
                <w:sz w:val="20"/>
                <w:szCs w:val="20"/>
                <w:lang w:val="en-AU"/>
              </w:rPr>
              <w:t>#NAME OF ELIGIBLE CUSTOMER#</w:t>
            </w:r>
          </w:p>
        </w:tc>
      </w:tr>
    </w:tbl>
    <w:p w14:paraId="0E30E31E" w14:textId="77777777" w:rsidR="00D65ED7" w:rsidRPr="00745EEB" w:rsidRDefault="00D65ED7">
      <w:pPr>
        <w:spacing w:after="0" w:line="240" w:lineRule="auto"/>
        <w:rPr>
          <w:rFonts w:cs="Arial"/>
          <w:sz w:val="20"/>
          <w:szCs w:val="20"/>
          <w:lang w:val="en-AU"/>
        </w:rPr>
        <w:sectPr w:rsidR="00D65ED7" w:rsidRPr="00745EEB" w:rsidSect="00500EE0">
          <w:headerReference w:type="default" r:id="rId17"/>
          <w:pgSz w:w="11906" w:h="16838"/>
          <w:pgMar w:top="993" w:right="1558" w:bottom="709" w:left="567" w:header="720" w:footer="720" w:gutter="0"/>
          <w:cols w:space="720"/>
          <w:docGrid w:linePitch="360"/>
        </w:sectPr>
      </w:pPr>
    </w:p>
    <w:p w14:paraId="0E30E31F" w14:textId="77777777" w:rsidR="00D65ED7" w:rsidRPr="00745EEB" w:rsidRDefault="00D65ED7" w:rsidP="003975AD">
      <w:pPr>
        <w:pStyle w:val="SUBTITLE"/>
        <w:spacing w:before="0" w:after="0" w:line="240" w:lineRule="auto"/>
        <w:rPr>
          <w:rFonts w:ascii="Arial" w:hAnsi="Arial"/>
          <w:sz w:val="24"/>
          <w:szCs w:val="24"/>
        </w:rPr>
      </w:pPr>
      <w:bookmarkStart w:id="330" w:name="_Toc365974000"/>
      <w:r w:rsidRPr="00745EEB">
        <w:rPr>
          <w:rFonts w:ascii="Arial" w:hAnsi="Arial"/>
          <w:sz w:val="24"/>
          <w:szCs w:val="24"/>
        </w:rPr>
        <w:lastRenderedPageBreak/>
        <w:t>Attach to order</w:t>
      </w:r>
      <w:bookmarkEnd w:id="330"/>
      <w:r w:rsidRPr="00745EEB">
        <w:rPr>
          <w:rFonts w:ascii="Arial" w:hAnsi="Arial"/>
          <w:sz w:val="24"/>
          <w:szCs w:val="24"/>
        </w:rPr>
        <w:t xml:space="preserve"> </w:t>
      </w:r>
    </w:p>
    <w:p w14:paraId="0E30E320" w14:textId="77777777" w:rsidR="00D65ED7" w:rsidRPr="00745EEB" w:rsidRDefault="00D65ED7" w:rsidP="003975AD">
      <w:pPr>
        <w:pStyle w:val="SUBTITLE"/>
        <w:spacing w:before="0" w:after="0" w:line="240" w:lineRule="auto"/>
        <w:rPr>
          <w:rFonts w:ascii="Arial" w:hAnsi="Arial"/>
          <w:sz w:val="24"/>
          <w:szCs w:val="24"/>
        </w:rPr>
      </w:pPr>
    </w:p>
    <w:p w14:paraId="0E30E321" w14:textId="77777777" w:rsidR="00D65ED7" w:rsidRPr="00745EEB" w:rsidRDefault="00D65ED7" w:rsidP="003975AD">
      <w:pPr>
        <w:pStyle w:val="SUBTITLE"/>
        <w:spacing w:before="120" w:after="120" w:line="240" w:lineRule="auto"/>
        <w:rPr>
          <w:rFonts w:ascii="Arial" w:hAnsi="Arial"/>
          <w:sz w:val="24"/>
          <w:szCs w:val="24"/>
        </w:rPr>
      </w:pPr>
      <w:bookmarkStart w:id="331" w:name="_Toc365974001"/>
      <w:r w:rsidRPr="00745EEB">
        <w:rPr>
          <w:rFonts w:ascii="Arial" w:hAnsi="Arial"/>
          <w:sz w:val="24"/>
          <w:szCs w:val="24"/>
        </w:rPr>
        <w:t>CUSTOMER CONTRACT Supply Schedule – GOODS</w:t>
      </w:r>
      <w:bookmarkEnd w:id="331"/>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1792"/>
        <w:gridCol w:w="2489"/>
        <w:gridCol w:w="2914"/>
        <w:gridCol w:w="1831"/>
        <w:gridCol w:w="1628"/>
        <w:gridCol w:w="1795"/>
        <w:gridCol w:w="1771"/>
      </w:tblGrid>
      <w:tr w:rsidR="00D65ED7" w:rsidRPr="00745EEB" w14:paraId="0E30E327" w14:textId="77777777" w:rsidTr="0089697D">
        <w:tc>
          <w:tcPr>
            <w:tcW w:w="2683" w:type="pct"/>
            <w:gridSpan w:val="4"/>
            <w:shd w:val="clear" w:color="auto" w:fill="E6E6E6"/>
          </w:tcPr>
          <w:p w14:paraId="0E30E322" w14:textId="77777777" w:rsidR="00D65ED7" w:rsidRPr="00745EEB" w:rsidRDefault="00D65ED7" w:rsidP="0089697D">
            <w:pPr>
              <w:spacing w:before="240"/>
              <w:jc w:val="center"/>
              <w:rPr>
                <w:rFonts w:cs="Arial"/>
                <w:b/>
                <w:color w:val="4F6228"/>
                <w:sz w:val="20"/>
                <w:szCs w:val="20"/>
                <w:lang w:val="en-AU"/>
              </w:rPr>
            </w:pPr>
            <w:r w:rsidRPr="00745EEB">
              <w:rPr>
                <w:rFonts w:cs="Arial"/>
                <w:b/>
                <w:color w:val="4F6228"/>
                <w:sz w:val="20"/>
                <w:szCs w:val="20"/>
                <w:lang w:val="en-AU"/>
              </w:rPr>
              <w:t>Goods</w:t>
            </w:r>
          </w:p>
        </w:tc>
        <w:tc>
          <w:tcPr>
            <w:tcW w:w="604" w:type="pct"/>
            <w:vMerge w:val="restart"/>
            <w:shd w:val="clear" w:color="auto" w:fill="E6E6E6"/>
          </w:tcPr>
          <w:p w14:paraId="0E30E323" w14:textId="77777777" w:rsidR="00D65ED7" w:rsidRPr="00745EEB" w:rsidRDefault="00D65ED7" w:rsidP="0089697D">
            <w:pPr>
              <w:spacing w:before="240"/>
              <w:jc w:val="center"/>
              <w:rPr>
                <w:rFonts w:cs="Arial"/>
                <w:b/>
                <w:color w:val="4F6228"/>
                <w:sz w:val="20"/>
                <w:szCs w:val="20"/>
                <w:lang w:val="en-AU"/>
              </w:rPr>
            </w:pPr>
            <w:r w:rsidRPr="00745EEB">
              <w:rPr>
                <w:rFonts w:cs="Arial"/>
                <w:b/>
                <w:color w:val="4F6228"/>
                <w:sz w:val="20"/>
                <w:szCs w:val="20"/>
                <w:lang w:val="en-AU"/>
              </w:rPr>
              <w:t>Contract Price (excluding GST)</w:t>
            </w:r>
          </w:p>
        </w:tc>
        <w:tc>
          <w:tcPr>
            <w:tcW w:w="537" w:type="pct"/>
            <w:vMerge w:val="restart"/>
            <w:shd w:val="clear" w:color="auto" w:fill="E6E6E6"/>
          </w:tcPr>
          <w:p w14:paraId="0E30E324" w14:textId="77777777" w:rsidR="00D65ED7" w:rsidRPr="00745EEB" w:rsidRDefault="00D65ED7" w:rsidP="0089697D">
            <w:pPr>
              <w:spacing w:before="240"/>
              <w:jc w:val="center"/>
              <w:rPr>
                <w:rFonts w:cs="Arial"/>
                <w:b/>
                <w:color w:val="4F6228"/>
                <w:sz w:val="20"/>
                <w:szCs w:val="20"/>
                <w:lang w:val="en-AU"/>
              </w:rPr>
            </w:pPr>
            <w:r w:rsidRPr="00745EEB">
              <w:rPr>
                <w:rFonts w:cs="Arial"/>
                <w:b/>
                <w:color w:val="4F6228"/>
                <w:sz w:val="20"/>
                <w:szCs w:val="20"/>
                <w:lang w:val="en-AU"/>
              </w:rPr>
              <w:t>Warranty Period</w:t>
            </w:r>
          </w:p>
        </w:tc>
        <w:tc>
          <w:tcPr>
            <w:tcW w:w="592" w:type="pct"/>
            <w:vMerge w:val="restart"/>
            <w:shd w:val="clear" w:color="auto" w:fill="E6E6E6"/>
          </w:tcPr>
          <w:p w14:paraId="0E30E325" w14:textId="77777777" w:rsidR="00D65ED7" w:rsidRPr="00745EEB" w:rsidRDefault="00D65ED7" w:rsidP="0089697D">
            <w:pPr>
              <w:spacing w:before="240"/>
              <w:jc w:val="center"/>
              <w:rPr>
                <w:rFonts w:cs="Arial"/>
                <w:b/>
                <w:color w:val="4F6228"/>
                <w:sz w:val="20"/>
                <w:szCs w:val="20"/>
                <w:lang w:val="en-AU"/>
              </w:rPr>
            </w:pPr>
            <w:r w:rsidRPr="00745EEB">
              <w:rPr>
                <w:rFonts w:cs="Arial"/>
                <w:b/>
                <w:color w:val="4F6228"/>
                <w:sz w:val="20"/>
                <w:szCs w:val="20"/>
                <w:lang w:val="en-AU"/>
              </w:rPr>
              <w:t>Delivery Timeframe</w:t>
            </w:r>
          </w:p>
        </w:tc>
        <w:tc>
          <w:tcPr>
            <w:tcW w:w="584" w:type="pct"/>
            <w:vMerge w:val="restart"/>
            <w:shd w:val="clear" w:color="auto" w:fill="E6E6E6"/>
          </w:tcPr>
          <w:p w14:paraId="0E30E326" w14:textId="77777777" w:rsidR="00D65ED7" w:rsidRPr="00745EEB" w:rsidRDefault="00D65ED7" w:rsidP="0089697D">
            <w:pPr>
              <w:spacing w:before="240"/>
              <w:jc w:val="center"/>
              <w:rPr>
                <w:rFonts w:cs="Arial"/>
                <w:b/>
                <w:color w:val="4F6228"/>
                <w:sz w:val="20"/>
                <w:szCs w:val="20"/>
                <w:lang w:val="en-AU"/>
              </w:rPr>
            </w:pPr>
            <w:r w:rsidRPr="00745EEB">
              <w:rPr>
                <w:rFonts w:cs="Arial"/>
                <w:b/>
                <w:color w:val="4F6228"/>
                <w:sz w:val="20"/>
                <w:szCs w:val="20"/>
                <w:lang w:val="en-AU"/>
              </w:rPr>
              <w:t>Invoice Timing</w:t>
            </w:r>
          </w:p>
        </w:tc>
      </w:tr>
      <w:tr w:rsidR="00D65ED7" w:rsidRPr="00745EEB" w14:paraId="0E30E330" w14:textId="77777777" w:rsidTr="0089697D">
        <w:tc>
          <w:tcPr>
            <w:tcW w:w="310" w:type="pct"/>
            <w:shd w:val="clear" w:color="auto" w:fill="E6E6E6"/>
          </w:tcPr>
          <w:p w14:paraId="0E30E328" w14:textId="77777777" w:rsidR="00D65ED7" w:rsidRPr="00745EEB" w:rsidRDefault="00D65ED7" w:rsidP="0089697D">
            <w:pPr>
              <w:spacing w:before="240"/>
              <w:jc w:val="center"/>
              <w:rPr>
                <w:rFonts w:cs="Arial"/>
                <w:b/>
                <w:color w:val="4F6228"/>
                <w:sz w:val="20"/>
                <w:szCs w:val="20"/>
                <w:lang w:val="en-AU"/>
              </w:rPr>
            </w:pPr>
            <w:r w:rsidRPr="00745EEB">
              <w:rPr>
                <w:rFonts w:cs="Arial"/>
                <w:b/>
                <w:color w:val="4F6228"/>
                <w:sz w:val="20"/>
                <w:szCs w:val="20"/>
                <w:lang w:val="en-AU"/>
              </w:rPr>
              <w:t>Item Code</w:t>
            </w:r>
          </w:p>
        </w:tc>
        <w:tc>
          <w:tcPr>
            <w:tcW w:w="591" w:type="pct"/>
            <w:shd w:val="clear" w:color="auto" w:fill="E6E6E6"/>
          </w:tcPr>
          <w:p w14:paraId="0E30E329" w14:textId="77777777" w:rsidR="00D65ED7" w:rsidRPr="00745EEB" w:rsidRDefault="00D65ED7" w:rsidP="0089697D">
            <w:pPr>
              <w:spacing w:before="240"/>
              <w:jc w:val="center"/>
              <w:rPr>
                <w:rFonts w:cs="Arial"/>
                <w:b/>
                <w:color w:val="4F6228"/>
                <w:sz w:val="20"/>
                <w:szCs w:val="20"/>
                <w:lang w:val="en-AU"/>
              </w:rPr>
            </w:pPr>
            <w:r w:rsidRPr="00745EEB">
              <w:rPr>
                <w:rFonts w:cs="Arial"/>
                <w:b/>
                <w:color w:val="4F6228"/>
                <w:sz w:val="20"/>
                <w:szCs w:val="20"/>
                <w:lang w:val="en-AU"/>
              </w:rPr>
              <w:t>Name</w:t>
            </w:r>
          </w:p>
        </w:tc>
        <w:tc>
          <w:tcPr>
            <w:tcW w:w="821" w:type="pct"/>
            <w:shd w:val="clear" w:color="auto" w:fill="E6E6E6"/>
          </w:tcPr>
          <w:p w14:paraId="0E30E32A" w14:textId="77777777" w:rsidR="00D65ED7" w:rsidRPr="00745EEB" w:rsidRDefault="00D65ED7" w:rsidP="0089697D">
            <w:pPr>
              <w:spacing w:before="240"/>
              <w:jc w:val="center"/>
              <w:rPr>
                <w:rFonts w:cs="Arial"/>
                <w:b/>
                <w:color w:val="4F6228"/>
                <w:sz w:val="20"/>
                <w:szCs w:val="20"/>
                <w:lang w:val="en-AU"/>
              </w:rPr>
            </w:pPr>
            <w:r w:rsidRPr="00745EEB">
              <w:rPr>
                <w:rFonts w:cs="Arial"/>
                <w:b/>
                <w:color w:val="4F6228"/>
                <w:sz w:val="20"/>
                <w:szCs w:val="20"/>
                <w:lang w:val="en-AU"/>
              </w:rPr>
              <w:t>Specifications</w:t>
            </w:r>
          </w:p>
        </w:tc>
        <w:tc>
          <w:tcPr>
            <w:tcW w:w="961" w:type="pct"/>
            <w:shd w:val="clear" w:color="auto" w:fill="E6E6E6"/>
          </w:tcPr>
          <w:p w14:paraId="0E30E32B" w14:textId="77777777" w:rsidR="00D65ED7" w:rsidRPr="00745EEB" w:rsidRDefault="00D65ED7" w:rsidP="0089697D">
            <w:pPr>
              <w:spacing w:before="240"/>
              <w:jc w:val="center"/>
              <w:rPr>
                <w:rFonts w:cs="Arial"/>
                <w:b/>
                <w:color w:val="4F6228"/>
                <w:sz w:val="20"/>
                <w:szCs w:val="20"/>
                <w:lang w:val="en-AU"/>
              </w:rPr>
            </w:pPr>
            <w:r w:rsidRPr="00745EEB">
              <w:rPr>
                <w:rFonts w:cs="Arial"/>
                <w:b/>
                <w:color w:val="4F6228"/>
                <w:sz w:val="20"/>
                <w:szCs w:val="20"/>
                <w:lang w:val="en-AU"/>
              </w:rPr>
              <w:t>Documentation – including, where applicable, Material Safety Data Sheets and Dangerous Goods classification number and UN number</w:t>
            </w:r>
          </w:p>
        </w:tc>
        <w:tc>
          <w:tcPr>
            <w:tcW w:w="604" w:type="pct"/>
            <w:vMerge/>
          </w:tcPr>
          <w:p w14:paraId="0E30E32C" w14:textId="77777777" w:rsidR="00D65ED7" w:rsidRPr="00745EEB" w:rsidRDefault="00D65ED7" w:rsidP="0089697D">
            <w:pPr>
              <w:spacing w:before="240"/>
              <w:jc w:val="center"/>
              <w:rPr>
                <w:rFonts w:cs="Arial"/>
                <w:b/>
                <w:color w:val="4F6228"/>
                <w:sz w:val="20"/>
                <w:szCs w:val="20"/>
                <w:lang w:val="en-AU"/>
              </w:rPr>
            </w:pPr>
          </w:p>
        </w:tc>
        <w:tc>
          <w:tcPr>
            <w:tcW w:w="537" w:type="pct"/>
            <w:vMerge/>
          </w:tcPr>
          <w:p w14:paraId="0E30E32D" w14:textId="77777777" w:rsidR="00D65ED7" w:rsidRPr="00745EEB" w:rsidRDefault="00D65ED7" w:rsidP="0089697D">
            <w:pPr>
              <w:spacing w:before="240"/>
              <w:jc w:val="center"/>
              <w:rPr>
                <w:rFonts w:cs="Arial"/>
                <w:b/>
                <w:color w:val="4F6228"/>
                <w:sz w:val="20"/>
                <w:szCs w:val="20"/>
                <w:lang w:val="en-AU"/>
              </w:rPr>
            </w:pPr>
          </w:p>
        </w:tc>
        <w:tc>
          <w:tcPr>
            <w:tcW w:w="592" w:type="pct"/>
            <w:vMerge/>
            <w:shd w:val="clear" w:color="auto" w:fill="E6E6E6"/>
          </w:tcPr>
          <w:p w14:paraId="0E30E32E" w14:textId="77777777" w:rsidR="00D65ED7" w:rsidRPr="00745EEB" w:rsidRDefault="00D65ED7" w:rsidP="0089697D">
            <w:pPr>
              <w:spacing w:before="240"/>
              <w:jc w:val="center"/>
              <w:rPr>
                <w:rFonts w:cs="Arial"/>
                <w:b/>
                <w:color w:val="4F6228"/>
                <w:sz w:val="20"/>
                <w:szCs w:val="20"/>
                <w:lang w:val="en-AU"/>
              </w:rPr>
            </w:pPr>
          </w:p>
        </w:tc>
        <w:tc>
          <w:tcPr>
            <w:tcW w:w="584" w:type="pct"/>
            <w:vMerge/>
            <w:shd w:val="clear" w:color="auto" w:fill="E6E6E6"/>
          </w:tcPr>
          <w:p w14:paraId="0E30E32F" w14:textId="77777777" w:rsidR="00D65ED7" w:rsidRPr="00745EEB" w:rsidRDefault="00D65ED7" w:rsidP="0089697D">
            <w:pPr>
              <w:spacing w:before="240"/>
              <w:jc w:val="center"/>
              <w:rPr>
                <w:rFonts w:cs="Arial"/>
                <w:b/>
                <w:color w:val="4F6228"/>
                <w:sz w:val="20"/>
                <w:szCs w:val="20"/>
                <w:lang w:val="en-AU"/>
              </w:rPr>
            </w:pPr>
          </w:p>
        </w:tc>
      </w:tr>
      <w:tr w:rsidR="00D65ED7" w:rsidRPr="00745EEB" w14:paraId="0E30E339" w14:textId="77777777" w:rsidTr="0089697D">
        <w:tc>
          <w:tcPr>
            <w:tcW w:w="310" w:type="pct"/>
          </w:tcPr>
          <w:p w14:paraId="0E30E331" w14:textId="77777777" w:rsidR="00D65ED7" w:rsidRPr="00745EEB" w:rsidRDefault="00D65ED7" w:rsidP="0089697D">
            <w:pPr>
              <w:rPr>
                <w:rFonts w:cs="Arial"/>
                <w:sz w:val="20"/>
                <w:szCs w:val="20"/>
                <w:lang w:val="en-AU"/>
              </w:rPr>
            </w:pPr>
            <w:r w:rsidRPr="00745EEB">
              <w:rPr>
                <w:rFonts w:cs="Arial"/>
                <w:b/>
                <w:bCs/>
                <w:i/>
                <w:iCs/>
                <w:color w:val="0000FF"/>
                <w:sz w:val="20"/>
                <w:szCs w:val="20"/>
                <w:lang w:val="en-AU"/>
              </w:rPr>
              <w:t>[</w:t>
            </w:r>
            <w:proofErr w:type="gramStart"/>
            <w:r w:rsidRPr="00745EEB">
              <w:rPr>
                <w:rFonts w:cs="Arial"/>
                <w:b/>
                <w:bCs/>
                <w:i/>
                <w:iCs/>
                <w:color w:val="0000FF"/>
                <w:sz w:val="20"/>
                <w:szCs w:val="20"/>
                <w:lang w:val="en-AU"/>
              </w:rPr>
              <w:t>Insert  item</w:t>
            </w:r>
            <w:proofErr w:type="gramEnd"/>
            <w:r w:rsidRPr="00745EEB">
              <w:rPr>
                <w:rFonts w:cs="Arial"/>
                <w:b/>
                <w:bCs/>
                <w:i/>
                <w:iCs/>
                <w:color w:val="0000FF"/>
                <w:sz w:val="20"/>
                <w:szCs w:val="20"/>
                <w:lang w:val="en-AU"/>
              </w:rPr>
              <w:t xml:space="preserve"> code]</w:t>
            </w:r>
          </w:p>
        </w:tc>
        <w:tc>
          <w:tcPr>
            <w:tcW w:w="591" w:type="pct"/>
          </w:tcPr>
          <w:p w14:paraId="0E30E332" w14:textId="77777777" w:rsidR="00D65ED7" w:rsidRPr="00745EEB" w:rsidRDefault="00D65ED7" w:rsidP="0089697D">
            <w:pPr>
              <w:rPr>
                <w:rFonts w:cs="Arial"/>
                <w:sz w:val="20"/>
                <w:szCs w:val="20"/>
                <w:lang w:val="en-AU"/>
              </w:rPr>
            </w:pPr>
            <w:r w:rsidRPr="00745EEB">
              <w:rPr>
                <w:rFonts w:cs="Arial"/>
                <w:b/>
                <w:bCs/>
                <w:i/>
                <w:iCs/>
                <w:color w:val="0000FF"/>
                <w:sz w:val="20"/>
                <w:szCs w:val="20"/>
                <w:lang w:val="en-AU"/>
              </w:rPr>
              <w:t>[Insert name of goods]</w:t>
            </w:r>
          </w:p>
        </w:tc>
        <w:tc>
          <w:tcPr>
            <w:tcW w:w="821" w:type="pct"/>
          </w:tcPr>
          <w:p w14:paraId="0E30E333" w14:textId="77777777" w:rsidR="00D65ED7" w:rsidRPr="00745EEB" w:rsidRDefault="00D65ED7" w:rsidP="0089697D">
            <w:pPr>
              <w:ind w:right="-113"/>
              <w:rPr>
                <w:rFonts w:cs="Arial"/>
                <w:sz w:val="20"/>
                <w:szCs w:val="20"/>
                <w:lang w:val="en-AU"/>
              </w:rPr>
            </w:pPr>
            <w:r w:rsidRPr="00745EEB">
              <w:rPr>
                <w:rFonts w:cs="Arial"/>
                <w:b/>
                <w:bCs/>
                <w:i/>
                <w:iCs/>
                <w:color w:val="0000FF"/>
                <w:sz w:val="20"/>
                <w:szCs w:val="20"/>
                <w:lang w:val="en-AU"/>
              </w:rPr>
              <w:t>[Insert or annex goods specifications. e.g. Annexed at Attachment 1]</w:t>
            </w:r>
          </w:p>
        </w:tc>
        <w:tc>
          <w:tcPr>
            <w:tcW w:w="961" w:type="pct"/>
          </w:tcPr>
          <w:p w14:paraId="0E30E334" w14:textId="77777777" w:rsidR="00D65ED7" w:rsidRPr="00745EEB" w:rsidRDefault="00D65ED7" w:rsidP="0089697D">
            <w:pPr>
              <w:ind w:right="-108"/>
              <w:rPr>
                <w:rFonts w:cs="Arial"/>
                <w:b/>
                <w:bCs/>
                <w:i/>
                <w:iCs/>
                <w:color w:val="999999"/>
                <w:sz w:val="20"/>
                <w:szCs w:val="20"/>
                <w:lang w:val="en-AU"/>
              </w:rPr>
            </w:pPr>
            <w:r w:rsidRPr="00745EEB">
              <w:rPr>
                <w:rFonts w:cs="Arial"/>
                <w:b/>
                <w:bCs/>
                <w:i/>
                <w:iCs/>
                <w:color w:val="0000FF"/>
                <w:sz w:val="20"/>
                <w:szCs w:val="20"/>
                <w:lang w:val="en-AU"/>
              </w:rPr>
              <w:t>[Insert documentation to be supplied - e.g. installation instruction etc]</w:t>
            </w:r>
          </w:p>
        </w:tc>
        <w:tc>
          <w:tcPr>
            <w:tcW w:w="604" w:type="pct"/>
          </w:tcPr>
          <w:p w14:paraId="0E30E335" w14:textId="77777777" w:rsidR="00D65ED7" w:rsidRPr="00745EEB" w:rsidRDefault="00D65ED7" w:rsidP="0089697D">
            <w:pPr>
              <w:rPr>
                <w:rFonts w:cs="Arial"/>
                <w:sz w:val="20"/>
                <w:szCs w:val="20"/>
                <w:lang w:val="en-AU"/>
              </w:rPr>
            </w:pPr>
            <w:r w:rsidRPr="00745EEB">
              <w:rPr>
                <w:rFonts w:cs="Arial"/>
                <w:b/>
                <w:bCs/>
                <w:i/>
                <w:iCs/>
                <w:color w:val="0000FF"/>
                <w:sz w:val="20"/>
                <w:szCs w:val="20"/>
                <w:lang w:val="en-AU"/>
              </w:rPr>
              <w:t>[Insert price]</w:t>
            </w:r>
          </w:p>
        </w:tc>
        <w:tc>
          <w:tcPr>
            <w:tcW w:w="537" w:type="pct"/>
          </w:tcPr>
          <w:p w14:paraId="0E30E336" w14:textId="77777777" w:rsidR="00D65ED7" w:rsidRPr="00745EEB" w:rsidRDefault="00D65ED7" w:rsidP="0089697D">
            <w:pPr>
              <w:rPr>
                <w:rFonts w:cs="Arial"/>
                <w:sz w:val="20"/>
                <w:szCs w:val="20"/>
                <w:lang w:val="en-AU"/>
              </w:rPr>
            </w:pPr>
            <w:r w:rsidRPr="00745EEB">
              <w:rPr>
                <w:rFonts w:cs="Arial"/>
                <w:b/>
                <w:bCs/>
                <w:i/>
                <w:iCs/>
                <w:color w:val="0000FF"/>
                <w:sz w:val="20"/>
                <w:szCs w:val="20"/>
                <w:lang w:val="en-AU"/>
              </w:rPr>
              <w:t>[Insert warranty period - e.g. 12 months]</w:t>
            </w:r>
          </w:p>
        </w:tc>
        <w:tc>
          <w:tcPr>
            <w:tcW w:w="592" w:type="pct"/>
          </w:tcPr>
          <w:p w14:paraId="0E30E337" w14:textId="77777777" w:rsidR="00D65ED7" w:rsidRPr="00745EEB" w:rsidRDefault="00D65ED7" w:rsidP="0089697D">
            <w:pPr>
              <w:ind w:right="-68"/>
              <w:rPr>
                <w:rFonts w:cs="Arial"/>
                <w:sz w:val="20"/>
                <w:szCs w:val="20"/>
                <w:lang w:val="en-AU"/>
              </w:rPr>
            </w:pPr>
            <w:r w:rsidRPr="00745EEB">
              <w:rPr>
                <w:rFonts w:cs="Arial"/>
                <w:b/>
                <w:bCs/>
                <w:i/>
                <w:iCs/>
                <w:color w:val="0000FF"/>
                <w:sz w:val="20"/>
                <w:szCs w:val="20"/>
                <w:lang w:val="en-AU"/>
              </w:rPr>
              <w:t>[Insert delivery timeframe - e.g. 1-2 business days]</w:t>
            </w:r>
          </w:p>
        </w:tc>
        <w:tc>
          <w:tcPr>
            <w:tcW w:w="584" w:type="pct"/>
          </w:tcPr>
          <w:p w14:paraId="0E30E338" w14:textId="77777777" w:rsidR="00D65ED7" w:rsidRPr="00745EEB" w:rsidRDefault="00D65ED7" w:rsidP="0089697D">
            <w:pPr>
              <w:rPr>
                <w:rFonts w:cs="Arial"/>
                <w:sz w:val="20"/>
                <w:szCs w:val="20"/>
                <w:lang w:val="en-AU"/>
              </w:rPr>
            </w:pPr>
            <w:r w:rsidRPr="00745EEB">
              <w:rPr>
                <w:rFonts w:cs="Arial"/>
                <w:b/>
                <w:bCs/>
                <w:i/>
                <w:iCs/>
                <w:color w:val="0000FF"/>
                <w:sz w:val="20"/>
                <w:szCs w:val="20"/>
                <w:lang w:val="en-AU"/>
              </w:rPr>
              <w:t>[Insert when invoicing is to occur - e.g. on delivery]</w:t>
            </w:r>
          </w:p>
        </w:tc>
      </w:tr>
      <w:tr w:rsidR="00D65ED7" w:rsidRPr="00745EEB" w14:paraId="0E30E342" w14:textId="77777777" w:rsidTr="0089697D">
        <w:tc>
          <w:tcPr>
            <w:tcW w:w="310" w:type="pct"/>
          </w:tcPr>
          <w:p w14:paraId="0E30E33A" w14:textId="77777777" w:rsidR="00D65ED7" w:rsidRPr="00745EEB" w:rsidRDefault="00D65ED7" w:rsidP="0089697D">
            <w:pPr>
              <w:spacing w:before="60" w:after="60"/>
              <w:rPr>
                <w:rFonts w:cs="Arial"/>
                <w:sz w:val="20"/>
                <w:szCs w:val="20"/>
                <w:lang w:val="en-AU"/>
              </w:rPr>
            </w:pPr>
          </w:p>
        </w:tc>
        <w:tc>
          <w:tcPr>
            <w:tcW w:w="591" w:type="pct"/>
          </w:tcPr>
          <w:p w14:paraId="0E30E33B" w14:textId="77777777" w:rsidR="00D65ED7" w:rsidRPr="00745EEB" w:rsidRDefault="00D65ED7" w:rsidP="0089697D">
            <w:pPr>
              <w:spacing w:before="60" w:after="60"/>
              <w:rPr>
                <w:rFonts w:cs="Arial"/>
                <w:sz w:val="20"/>
                <w:szCs w:val="20"/>
                <w:lang w:val="en-AU"/>
              </w:rPr>
            </w:pPr>
          </w:p>
        </w:tc>
        <w:tc>
          <w:tcPr>
            <w:tcW w:w="821" w:type="pct"/>
          </w:tcPr>
          <w:p w14:paraId="0E30E33C" w14:textId="77777777" w:rsidR="00D65ED7" w:rsidRPr="00745EEB" w:rsidRDefault="00D65ED7" w:rsidP="0089697D">
            <w:pPr>
              <w:spacing w:before="60" w:after="60"/>
              <w:rPr>
                <w:rFonts w:cs="Arial"/>
                <w:sz w:val="20"/>
                <w:szCs w:val="20"/>
                <w:lang w:val="en-AU"/>
              </w:rPr>
            </w:pPr>
          </w:p>
        </w:tc>
        <w:tc>
          <w:tcPr>
            <w:tcW w:w="961" w:type="pct"/>
          </w:tcPr>
          <w:p w14:paraId="0E30E33D" w14:textId="77777777" w:rsidR="00D65ED7" w:rsidRPr="00745EEB" w:rsidRDefault="00D65ED7" w:rsidP="0089697D">
            <w:pPr>
              <w:spacing w:before="60" w:after="60"/>
              <w:rPr>
                <w:rFonts w:cs="Arial"/>
                <w:sz w:val="20"/>
                <w:szCs w:val="20"/>
                <w:lang w:val="en-AU"/>
              </w:rPr>
            </w:pPr>
          </w:p>
        </w:tc>
        <w:tc>
          <w:tcPr>
            <w:tcW w:w="604" w:type="pct"/>
          </w:tcPr>
          <w:p w14:paraId="0E30E33E" w14:textId="77777777" w:rsidR="00D65ED7" w:rsidRPr="00745EEB" w:rsidRDefault="00D65ED7" w:rsidP="0089697D">
            <w:pPr>
              <w:spacing w:before="60" w:after="60"/>
              <w:rPr>
                <w:rFonts w:cs="Arial"/>
                <w:sz w:val="20"/>
                <w:szCs w:val="20"/>
                <w:lang w:val="en-AU"/>
              </w:rPr>
            </w:pPr>
          </w:p>
        </w:tc>
        <w:tc>
          <w:tcPr>
            <w:tcW w:w="537" w:type="pct"/>
          </w:tcPr>
          <w:p w14:paraId="0E30E33F" w14:textId="77777777" w:rsidR="00D65ED7" w:rsidRPr="00745EEB" w:rsidRDefault="00D65ED7" w:rsidP="0089697D">
            <w:pPr>
              <w:spacing w:before="60" w:after="60"/>
              <w:rPr>
                <w:rFonts w:cs="Arial"/>
                <w:sz w:val="20"/>
                <w:szCs w:val="20"/>
                <w:lang w:val="en-AU"/>
              </w:rPr>
            </w:pPr>
          </w:p>
        </w:tc>
        <w:tc>
          <w:tcPr>
            <w:tcW w:w="592" w:type="pct"/>
          </w:tcPr>
          <w:p w14:paraId="0E30E340" w14:textId="77777777" w:rsidR="00D65ED7" w:rsidRPr="00745EEB" w:rsidRDefault="00D65ED7" w:rsidP="0089697D">
            <w:pPr>
              <w:spacing w:before="60" w:after="60"/>
              <w:rPr>
                <w:rFonts w:cs="Arial"/>
                <w:sz w:val="20"/>
                <w:szCs w:val="20"/>
                <w:lang w:val="en-AU"/>
              </w:rPr>
            </w:pPr>
          </w:p>
        </w:tc>
        <w:tc>
          <w:tcPr>
            <w:tcW w:w="584" w:type="pct"/>
          </w:tcPr>
          <w:p w14:paraId="0E30E341" w14:textId="77777777" w:rsidR="00D65ED7" w:rsidRPr="00745EEB" w:rsidRDefault="00D65ED7" w:rsidP="0089697D">
            <w:pPr>
              <w:spacing w:before="60" w:after="60"/>
              <w:rPr>
                <w:rFonts w:cs="Arial"/>
                <w:sz w:val="20"/>
                <w:szCs w:val="20"/>
                <w:lang w:val="en-AU"/>
              </w:rPr>
            </w:pPr>
          </w:p>
        </w:tc>
      </w:tr>
      <w:tr w:rsidR="00D65ED7" w:rsidRPr="00745EEB" w14:paraId="0E30E34B" w14:textId="77777777" w:rsidTr="0089697D">
        <w:tc>
          <w:tcPr>
            <w:tcW w:w="310" w:type="pct"/>
          </w:tcPr>
          <w:p w14:paraId="0E30E343" w14:textId="77777777" w:rsidR="00D65ED7" w:rsidRPr="00745EEB" w:rsidRDefault="00D65ED7" w:rsidP="0089697D">
            <w:pPr>
              <w:spacing w:before="60" w:after="60"/>
              <w:rPr>
                <w:rFonts w:cs="Arial"/>
                <w:sz w:val="20"/>
                <w:szCs w:val="20"/>
                <w:lang w:val="en-AU"/>
              </w:rPr>
            </w:pPr>
          </w:p>
        </w:tc>
        <w:tc>
          <w:tcPr>
            <w:tcW w:w="591" w:type="pct"/>
          </w:tcPr>
          <w:p w14:paraId="0E30E344" w14:textId="77777777" w:rsidR="00D65ED7" w:rsidRPr="00745EEB" w:rsidRDefault="00D65ED7" w:rsidP="0089697D">
            <w:pPr>
              <w:spacing w:before="60" w:after="60"/>
              <w:rPr>
                <w:rFonts w:cs="Arial"/>
                <w:sz w:val="20"/>
                <w:szCs w:val="20"/>
                <w:lang w:val="en-AU"/>
              </w:rPr>
            </w:pPr>
          </w:p>
        </w:tc>
        <w:tc>
          <w:tcPr>
            <w:tcW w:w="821" w:type="pct"/>
          </w:tcPr>
          <w:p w14:paraId="0E30E345" w14:textId="77777777" w:rsidR="00D65ED7" w:rsidRPr="00745EEB" w:rsidRDefault="00D65ED7" w:rsidP="0089697D">
            <w:pPr>
              <w:spacing w:before="60" w:after="60"/>
              <w:rPr>
                <w:rFonts w:cs="Arial"/>
                <w:sz w:val="20"/>
                <w:szCs w:val="20"/>
                <w:lang w:val="en-AU"/>
              </w:rPr>
            </w:pPr>
          </w:p>
        </w:tc>
        <w:tc>
          <w:tcPr>
            <w:tcW w:w="961" w:type="pct"/>
          </w:tcPr>
          <w:p w14:paraId="0E30E346" w14:textId="77777777" w:rsidR="00D65ED7" w:rsidRPr="00745EEB" w:rsidRDefault="00D65ED7" w:rsidP="0089697D">
            <w:pPr>
              <w:spacing w:before="60" w:after="60"/>
              <w:rPr>
                <w:rFonts w:cs="Arial"/>
                <w:sz w:val="20"/>
                <w:szCs w:val="20"/>
                <w:lang w:val="en-AU"/>
              </w:rPr>
            </w:pPr>
          </w:p>
        </w:tc>
        <w:tc>
          <w:tcPr>
            <w:tcW w:w="604" w:type="pct"/>
          </w:tcPr>
          <w:p w14:paraId="0E30E347" w14:textId="77777777" w:rsidR="00D65ED7" w:rsidRPr="00745EEB" w:rsidRDefault="00D65ED7" w:rsidP="0089697D">
            <w:pPr>
              <w:spacing w:before="60" w:after="60"/>
              <w:rPr>
                <w:rFonts w:cs="Arial"/>
                <w:sz w:val="20"/>
                <w:szCs w:val="20"/>
                <w:lang w:val="en-AU"/>
              </w:rPr>
            </w:pPr>
          </w:p>
        </w:tc>
        <w:tc>
          <w:tcPr>
            <w:tcW w:w="537" w:type="pct"/>
          </w:tcPr>
          <w:p w14:paraId="0E30E348" w14:textId="77777777" w:rsidR="00D65ED7" w:rsidRPr="00745EEB" w:rsidRDefault="00D65ED7" w:rsidP="0089697D">
            <w:pPr>
              <w:spacing w:before="60" w:after="60"/>
              <w:rPr>
                <w:rFonts w:cs="Arial"/>
                <w:sz w:val="20"/>
                <w:szCs w:val="20"/>
                <w:lang w:val="en-AU"/>
              </w:rPr>
            </w:pPr>
          </w:p>
        </w:tc>
        <w:tc>
          <w:tcPr>
            <w:tcW w:w="592" w:type="pct"/>
          </w:tcPr>
          <w:p w14:paraId="0E30E349" w14:textId="77777777" w:rsidR="00D65ED7" w:rsidRPr="00745EEB" w:rsidRDefault="00D65ED7" w:rsidP="0089697D">
            <w:pPr>
              <w:spacing w:before="60" w:after="60"/>
              <w:rPr>
                <w:rFonts w:cs="Arial"/>
                <w:sz w:val="20"/>
                <w:szCs w:val="20"/>
                <w:lang w:val="en-AU"/>
              </w:rPr>
            </w:pPr>
          </w:p>
        </w:tc>
        <w:tc>
          <w:tcPr>
            <w:tcW w:w="584" w:type="pct"/>
          </w:tcPr>
          <w:p w14:paraId="0E30E34A" w14:textId="77777777" w:rsidR="00D65ED7" w:rsidRPr="00745EEB" w:rsidRDefault="00D65ED7" w:rsidP="0089697D">
            <w:pPr>
              <w:spacing w:before="60" w:after="60"/>
              <w:rPr>
                <w:rFonts w:cs="Arial"/>
                <w:sz w:val="20"/>
                <w:szCs w:val="20"/>
                <w:lang w:val="en-AU"/>
              </w:rPr>
            </w:pPr>
          </w:p>
        </w:tc>
      </w:tr>
      <w:tr w:rsidR="00D65ED7" w:rsidRPr="00745EEB" w14:paraId="0E30E354" w14:textId="77777777" w:rsidTr="0089697D">
        <w:tc>
          <w:tcPr>
            <w:tcW w:w="310" w:type="pct"/>
          </w:tcPr>
          <w:p w14:paraId="0E30E34C" w14:textId="77777777" w:rsidR="00D65ED7" w:rsidRPr="00745EEB" w:rsidRDefault="00D65ED7" w:rsidP="0089697D">
            <w:pPr>
              <w:spacing w:before="60" w:after="60"/>
              <w:rPr>
                <w:rFonts w:cs="Arial"/>
                <w:sz w:val="20"/>
                <w:szCs w:val="20"/>
                <w:lang w:val="en-AU"/>
              </w:rPr>
            </w:pPr>
          </w:p>
        </w:tc>
        <w:tc>
          <w:tcPr>
            <w:tcW w:w="591" w:type="pct"/>
          </w:tcPr>
          <w:p w14:paraId="0E30E34D" w14:textId="77777777" w:rsidR="00D65ED7" w:rsidRPr="00745EEB" w:rsidRDefault="00D65ED7" w:rsidP="0089697D">
            <w:pPr>
              <w:spacing w:before="60" w:after="60"/>
              <w:rPr>
                <w:rFonts w:cs="Arial"/>
                <w:sz w:val="20"/>
                <w:szCs w:val="20"/>
                <w:lang w:val="en-AU"/>
              </w:rPr>
            </w:pPr>
          </w:p>
        </w:tc>
        <w:tc>
          <w:tcPr>
            <w:tcW w:w="821" w:type="pct"/>
          </w:tcPr>
          <w:p w14:paraId="0E30E34E" w14:textId="77777777" w:rsidR="00D65ED7" w:rsidRPr="00745EEB" w:rsidRDefault="00D65ED7" w:rsidP="0089697D">
            <w:pPr>
              <w:spacing w:before="60" w:after="60"/>
              <w:rPr>
                <w:rFonts w:cs="Arial"/>
                <w:sz w:val="20"/>
                <w:szCs w:val="20"/>
                <w:lang w:val="en-AU"/>
              </w:rPr>
            </w:pPr>
          </w:p>
        </w:tc>
        <w:tc>
          <w:tcPr>
            <w:tcW w:w="961" w:type="pct"/>
          </w:tcPr>
          <w:p w14:paraId="0E30E34F" w14:textId="77777777" w:rsidR="00D65ED7" w:rsidRPr="00745EEB" w:rsidRDefault="00D65ED7" w:rsidP="0089697D">
            <w:pPr>
              <w:spacing w:before="60" w:after="60"/>
              <w:rPr>
                <w:rFonts w:cs="Arial"/>
                <w:sz w:val="20"/>
                <w:szCs w:val="20"/>
                <w:lang w:val="en-AU"/>
              </w:rPr>
            </w:pPr>
          </w:p>
        </w:tc>
        <w:tc>
          <w:tcPr>
            <w:tcW w:w="604" w:type="pct"/>
          </w:tcPr>
          <w:p w14:paraId="0E30E350" w14:textId="77777777" w:rsidR="00D65ED7" w:rsidRPr="00745EEB" w:rsidRDefault="00D65ED7" w:rsidP="0089697D">
            <w:pPr>
              <w:spacing w:before="60" w:after="60"/>
              <w:rPr>
                <w:rFonts w:cs="Arial"/>
                <w:sz w:val="20"/>
                <w:szCs w:val="20"/>
                <w:lang w:val="en-AU"/>
              </w:rPr>
            </w:pPr>
          </w:p>
        </w:tc>
        <w:tc>
          <w:tcPr>
            <w:tcW w:w="537" w:type="pct"/>
          </w:tcPr>
          <w:p w14:paraId="0E30E351" w14:textId="77777777" w:rsidR="00D65ED7" w:rsidRPr="00745EEB" w:rsidRDefault="00D65ED7" w:rsidP="0089697D">
            <w:pPr>
              <w:spacing w:before="60" w:after="60"/>
              <w:rPr>
                <w:rFonts w:cs="Arial"/>
                <w:sz w:val="20"/>
                <w:szCs w:val="20"/>
                <w:lang w:val="en-AU"/>
              </w:rPr>
            </w:pPr>
          </w:p>
        </w:tc>
        <w:tc>
          <w:tcPr>
            <w:tcW w:w="592" w:type="pct"/>
          </w:tcPr>
          <w:p w14:paraId="0E30E352" w14:textId="77777777" w:rsidR="00D65ED7" w:rsidRPr="00745EEB" w:rsidRDefault="00D65ED7" w:rsidP="0089697D">
            <w:pPr>
              <w:spacing w:before="60" w:after="60"/>
              <w:rPr>
                <w:rFonts w:cs="Arial"/>
                <w:sz w:val="20"/>
                <w:szCs w:val="20"/>
                <w:lang w:val="en-AU"/>
              </w:rPr>
            </w:pPr>
          </w:p>
        </w:tc>
        <w:tc>
          <w:tcPr>
            <w:tcW w:w="584" w:type="pct"/>
          </w:tcPr>
          <w:p w14:paraId="0E30E353" w14:textId="77777777" w:rsidR="00D65ED7" w:rsidRPr="00745EEB" w:rsidRDefault="00D65ED7" w:rsidP="0089697D">
            <w:pPr>
              <w:spacing w:before="60" w:after="60"/>
              <w:rPr>
                <w:rFonts w:cs="Arial"/>
                <w:sz w:val="20"/>
                <w:szCs w:val="20"/>
                <w:lang w:val="en-AU"/>
              </w:rPr>
            </w:pPr>
          </w:p>
        </w:tc>
      </w:tr>
      <w:tr w:rsidR="00D65ED7" w:rsidRPr="00745EEB" w14:paraId="0E30E35D" w14:textId="77777777" w:rsidTr="0089697D">
        <w:tc>
          <w:tcPr>
            <w:tcW w:w="310" w:type="pct"/>
          </w:tcPr>
          <w:p w14:paraId="0E30E355" w14:textId="77777777" w:rsidR="00D65ED7" w:rsidRPr="00745EEB" w:rsidRDefault="00D65ED7" w:rsidP="0089697D">
            <w:pPr>
              <w:spacing w:before="60" w:after="60"/>
              <w:rPr>
                <w:rFonts w:cs="Arial"/>
                <w:sz w:val="20"/>
                <w:szCs w:val="20"/>
                <w:lang w:val="en-AU"/>
              </w:rPr>
            </w:pPr>
          </w:p>
        </w:tc>
        <w:tc>
          <w:tcPr>
            <w:tcW w:w="591" w:type="pct"/>
          </w:tcPr>
          <w:p w14:paraId="0E30E356" w14:textId="77777777" w:rsidR="00D65ED7" w:rsidRPr="00745EEB" w:rsidRDefault="00D65ED7" w:rsidP="0089697D">
            <w:pPr>
              <w:spacing w:before="60" w:after="60"/>
              <w:rPr>
                <w:rFonts w:cs="Arial"/>
                <w:sz w:val="20"/>
                <w:szCs w:val="20"/>
                <w:lang w:val="en-AU"/>
              </w:rPr>
            </w:pPr>
          </w:p>
        </w:tc>
        <w:tc>
          <w:tcPr>
            <w:tcW w:w="821" w:type="pct"/>
          </w:tcPr>
          <w:p w14:paraId="0E30E357" w14:textId="77777777" w:rsidR="00D65ED7" w:rsidRPr="00745EEB" w:rsidRDefault="00D65ED7" w:rsidP="0089697D">
            <w:pPr>
              <w:spacing w:before="60" w:after="60"/>
              <w:rPr>
                <w:rFonts w:cs="Arial"/>
                <w:sz w:val="20"/>
                <w:szCs w:val="20"/>
                <w:lang w:val="en-AU"/>
              </w:rPr>
            </w:pPr>
          </w:p>
        </w:tc>
        <w:tc>
          <w:tcPr>
            <w:tcW w:w="961" w:type="pct"/>
          </w:tcPr>
          <w:p w14:paraId="0E30E358" w14:textId="77777777" w:rsidR="00D65ED7" w:rsidRPr="00745EEB" w:rsidRDefault="00D65ED7" w:rsidP="0089697D">
            <w:pPr>
              <w:spacing w:before="60" w:after="60"/>
              <w:rPr>
                <w:rFonts w:cs="Arial"/>
                <w:sz w:val="20"/>
                <w:szCs w:val="20"/>
                <w:lang w:val="en-AU"/>
              </w:rPr>
            </w:pPr>
          </w:p>
        </w:tc>
        <w:tc>
          <w:tcPr>
            <w:tcW w:w="604" w:type="pct"/>
          </w:tcPr>
          <w:p w14:paraId="0E30E359" w14:textId="77777777" w:rsidR="00D65ED7" w:rsidRPr="00745EEB" w:rsidRDefault="00D65ED7" w:rsidP="0089697D">
            <w:pPr>
              <w:spacing w:before="60" w:after="60"/>
              <w:rPr>
                <w:rFonts w:cs="Arial"/>
                <w:sz w:val="20"/>
                <w:szCs w:val="20"/>
                <w:lang w:val="en-AU"/>
              </w:rPr>
            </w:pPr>
          </w:p>
        </w:tc>
        <w:tc>
          <w:tcPr>
            <w:tcW w:w="537" w:type="pct"/>
          </w:tcPr>
          <w:p w14:paraId="0E30E35A" w14:textId="77777777" w:rsidR="00D65ED7" w:rsidRPr="00745EEB" w:rsidRDefault="00D65ED7" w:rsidP="0089697D">
            <w:pPr>
              <w:spacing w:before="60" w:after="60"/>
              <w:rPr>
                <w:rFonts w:cs="Arial"/>
                <w:sz w:val="20"/>
                <w:szCs w:val="20"/>
                <w:lang w:val="en-AU"/>
              </w:rPr>
            </w:pPr>
          </w:p>
        </w:tc>
        <w:tc>
          <w:tcPr>
            <w:tcW w:w="592" w:type="pct"/>
          </w:tcPr>
          <w:p w14:paraId="0E30E35B" w14:textId="77777777" w:rsidR="00D65ED7" w:rsidRPr="00745EEB" w:rsidRDefault="00D65ED7" w:rsidP="0089697D">
            <w:pPr>
              <w:spacing w:before="60" w:after="60"/>
              <w:rPr>
                <w:rFonts w:cs="Arial"/>
                <w:sz w:val="20"/>
                <w:szCs w:val="20"/>
                <w:lang w:val="en-AU"/>
              </w:rPr>
            </w:pPr>
          </w:p>
        </w:tc>
        <w:tc>
          <w:tcPr>
            <w:tcW w:w="584" w:type="pct"/>
          </w:tcPr>
          <w:p w14:paraId="0E30E35C" w14:textId="77777777" w:rsidR="00D65ED7" w:rsidRPr="00745EEB" w:rsidRDefault="00D65ED7" w:rsidP="0089697D">
            <w:pPr>
              <w:spacing w:before="60" w:after="60"/>
              <w:rPr>
                <w:rFonts w:cs="Arial"/>
                <w:sz w:val="20"/>
                <w:szCs w:val="20"/>
                <w:lang w:val="en-AU"/>
              </w:rPr>
            </w:pPr>
          </w:p>
        </w:tc>
      </w:tr>
      <w:tr w:rsidR="00D65ED7" w:rsidRPr="00745EEB" w14:paraId="0E30E366" w14:textId="77777777" w:rsidTr="0089697D">
        <w:tc>
          <w:tcPr>
            <w:tcW w:w="310" w:type="pct"/>
          </w:tcPr>
          <w:p w14:paraId="0E30E35E" w14:textId="77777777" w:rsidR="00D65ED7" w:rsidRPr="00745EEB" w:rsidRDefault="00D65ED7" w:rsidP="0089697D">
            <w:pPr>
              <w:spacing w:before="60" w:after="60"/>
              <w:rPr>
                <w:rFonts w:cs="Arial"/>
                <w:sz w:val="20"/>
                <w:szCs w:val="20"/>
                <w:lang w:val="en-AU"/>
              </w:rPr>
            </w:pPr>
          </w:p>
        </w:tc>
        <w:tc>
          <w:tcPr>
            <w:tcW w:w="591" w:type="pct"/>
          </w:tcPr>
          <w:p w14:paraId="0E30E35F" w14:textId="77777777" w:rsidR="00D65ED7" w:rsidRPr="00745EEB" w:rsidRDefault="00D65ED7" w:rsidP="0089697D">
            <w:pPr>
              <w:spacing w:before="60" w:after="60"/>
              <w:rPr>
                <w:rFonts w:cs="Arial"/>
                <w:sz w:val="20"/>
                <w:szCs w:val="20"/>
                <w:lang w:val="en-AU"/>
              </w:rPr>
            </w:pPr>
          </w:p>
        </w:tc>
        <w:tc>
          <w:tcPr>
            <w:tcW w:w="821" w:type="pct"/>
          </w:tcPr>
          <w:p w14:paraId="0E30E360" w14:textId="77777777" w:rsidR="00D65ED7" w:rsidRPr="00745EEB" w:rsidRDefault="00D65ED7" w:rsidP="0089697D">
            <w:pPr>
              <w:spacing w:before="60" w:after="60"/>
              <w:rPr>
                <w:rFonts w:cs="Arial"/>
                <w:sz w:val="20"/>
                <w:szCs w:val="20"/>
                <w:lang w:val="en-AU"/>
              </w:rPr>
            </w:pPr>
          </w:p>
        </w:tc>
        <w:tc>
          <w:tcPr>
            <w:tcW w:w="961" w:type="pct"/>
          </w:tcPr>
          <w:p w14:paraId="0E30E361" w14:textId="77777777" w:rsidR="00D65ED7" w:rsidRPr="00745EEB" w:rsidRDefault="00D65ED7" w:rsidP="0089697D">
            <w:pPr>
              <w:spacing w:before="60" w:after="60"/>
              <w:rPr>
                <w:rFonts w:cs="Arial"/>
                <w:sz w:val="20"/>
                <w:szCs w:val="20"/>
                <w:lang w:val="en-AU"/>
              </w:rPr>
            </w:pPr>
          </w:p>
        </w:tc>
        <w:tc>
          <w:tcPr>
            <w:tcW w:w="604" w:type="pct"/>
          </w:tcPr>
          <w:p w14:paraId="0E30E362" w14:textId="77777777" w:rsidR="00D65ED7" w:rsidRPr="00745EEB" w:rsidRDefault="00D65ED7" w:rsidP="0089697D">
            <w:pPr>
              <w:spacing w:before="60" w:after="60"/>
              <w:rPr>
                <w:rFonts w:cs="Arial"/>
                <w:sz w:val="20"/>
                <w:szCs w:val="20"/>
                <w:lang w:val="en-AU"/>
              </w:rPr>
            </w:pPr>
          </w:p>
        </w:tc>
        <w:tc>
          <w:tcPr>
            <w:tcW w:w="537" w:type="pct"/>
          </w:tcPr>
          <w:p w14:paraId="0E30E363" w14:textId="77777777" w:rsidR="00D65ED7" w:rsidRPr="00745EEB" w:rsidRDefault="00D65ED7" w:rsidP="0089697D">
            <w:pPr>
              <w:spacing w:before="60" w:after="60"/>
              <w:rPr>
                <w:rFonts w:cs="Arial"/>
                <w:sz w:val="20"/>
                <w:szCs w:val="20"/>
                <w:lang w:val="en-AU"/>
              </w:rPr>
            </w:pPr>
          </w:p>
        </w:tc>
        <w:tc>
          <w:tcPr>
            <w:tcW w:w="592" w:type="pct"/>
          </w:tcPr>
          <w:p w14:paraId="0E30E364" w14:textId="77777777" w:rsidR="00D65ED7" w:rsidRPr="00745EEB" w:rsidRDefault="00D65ED7" w:rsidP="0089697D">
            <w:pPr>
              <w:spacing w:before="60" w:after="60"/>
              <w:rPr>
                <w:rFonts w:cs="Arial"/>
                <w:sz w:val="20"/>
                <w:szCs w:val="20"/>
                <w:lang w:val="en-AU"/>
              </w:rPr>
            </w:pPr>
          </w:p>
        </w:tc>
        <w:tc>
          <w:tcPr>
            <w:tcW w:w="584" w:type="pct"/>
          </w:tcPr>
          <w:p w14:paraId="0E30E365" w14:textId="77777777" w:rsidR="00D65ED7" w:rsidRPr="00745EEB" w:rsidRDefault="00D65ED7" w:rsidP="0089697D">
            <w:pPr>
              <w:spacing w:before="60" w:after="60"/>
              <w:rPr>
                <w:rFonts w:cs="Arial"/>
                <w:sz w:val="20"/>
                <w:szCs w:val="20"/>
                <w:lang w:val="en-AU"/>
              </w:rPr>
            </w:pPr>
          </w:p>
        </w:tc>
      </w:tr>
      <w:tr w:rsidR="00D65ED7" w:rsidRPr="00745EEB" w14:paraId="0E30E36F" w14:textId="77777777" w:rsidTr="0089697D">
        <w:tc>
          <w:tcPr>
            <w:tcW w:w="310" w:type="pct"/>
          </w:tcPr>
          <w:p w14:paraId="0E30E367" w14:textId="77777777" w:rsidR="00D65ED7" w:rsidRPr="00745EEB" w:rsidRDefault="00D65ED7" w:rsidP="0089697D">
            <w:pPr>
              <w:spacing w:before="60" w:after="60"/>
              <w:rPr>
                <w:rFonts w:cs="Arial"/>
                <w:sz w:val="20"/>
                <w:szCs w:val="20"/>
                <w:lang w:val="en-AU"/>
              </w:rPr>
            </w:pPr>
          </w:p>
        </w:tc>
        <w:tc>
          <w:tcPr>
            <w:tcW w:w="591" w:type="pct"/>
          </w:tcPr>
          <w:p w14:paraId="0E30E368" w14:textId="77777777" w:rsidR="00D65ED7" w:rsidRPr="00745EEB" w:rsidRDefault="00D65ED7" w:rsidP="0089697D">
            <w:pPr>
              <w:spacing w:before="60" w:after="60"/>
              <w:rPr>
                <w:rFonts w:cs="Arial"/>
                <w:sz w:val="20"/>
                <w:szCs w:val="20"/>
                <w:lang w:val="en-AU"/>
              </w:rPr>
            </w:pPr>
          </w:p>
        </w:tc>
        <w:tc>
          <w:tcPr>
            <w:tcW w:w="821" w:type="pct"/>
          </w:tcPr>
          <w:p w14:paraId="0E30E369" w14:textId="77777777" w:rsidR="00D65ED7" w:rsidRPr="00745EEB" w:rsidRDefault="00D65ED7" w:rsidP="0089697D">
            <w:pPr>
              <w:spacing w:before="60" w:after="60"/>
              <w:rPr>
                <w:rFonts w:cs="Arial"/>
                <w:sz w:val="20"/>
                <w:szCs w:val="20"/>
                <w:lang w:val="en-AU"/>
              </w:rPr>
            </w:pPr>
          </w:p>
        </w:tc>
        <w:tc>
          <w:tcPr>
            <w:tcW w:w="961" w:type="pct"/>
          </w:tcPr>
          <w:p w14:paraId="0E30E36A" w14:textId="77777777" w:rsidR="00D65ED7" w:rsidRPr="00745EEB" w:rsidRDefault="00D65ED7" w:rsidP="0089697D">
            <w:pPr>
              <w:spacing w:before="60" w:after="60"/>
              <w:rPr>
                <w:rFonts w:cs="Arial"/>
                <w:sz w:val="20"/>
                <w:szCs w:val="20"/>
                <w:lang w:val="en-AU"/>
              </w:rPr>
            </w:pPr>
          </w:p>
        </w:tc>
        <w:tc>
          <w:tcPr>
            <w:tcW w:w="604" w:type="pct"/>
          </w:tcPr>
          <w:p w14:paraId="0E30E36B" w14:textId="77777777" w:rsidR="00D65ED7" w:rsidRPr="00745EEB" w:rsidRDefault="00D65ED7" w:rsidP="0089697D">
            <w:pPr>
              <w:spacing w:before="60" w:after="60"/>
              <w:rPr>
                <w:rFonts w:cs="Arial"/>
                <w:sz w:val="20"/>
                <w:szCs w:val="20"/>
                <w:lang w:val="en-AU"/>
              </w:rPr>
            </w:pPr>
          </w:p>
        </w:tc>
        <w:tc>
          <w:tcPr>
            <w:tcW w:w="537" w:type="pct"/>
          </w:tcPr>
          <w:p w14:paraId="0E30E36C" w14:textId="77777777" w:rsidR="00D65ED7" w:rsidRPr="00745EEB" w:rsidRDefault="00D65ED7" w:rsidP="00BE05C9">
            <w:pPr>
              <w:spacing w:before="60" w:after="60"/>
              <w:jc w:val="center"/>
              <w:rPr>
                <w:rFonts w:cs="Arial"/>
                <w:sz w:val="20"/>
                <w:szCs w:val="20"/>
                <w:lang w:val="en-AU"/>
              </w:rPr>
            </w:pPr>
          </w:p>
        </w:tc>
        <w:tc>
          <w:tcPr>
            <w:tcW w:w="592" w:type="pct"/>
          </w:tcPr>
          <w:p w14:paraId="0E30E36D" w14:textId="77777777" w:rsidR="00D65ED7" w:rsidRPr="00745EEB" w:rsidRDefault="00D65ED7" w:rsidP="0089697D">
            <w:pPr>
              <w:spacing w:before="60" w:after="60"/>
              <w:rPr>
                <w:rFonts w:cs="Arial"/>
                <w:sz w:val="20"/>
                <w:szCs w:val="20"/>
                <w:lang w:val="en-AU"/>
              </w:rPr>
            </w:pPr>
          </w:p>
        </w:tc>
        <w:tc>
          <w:tcPr>
            <w:tcW w:w="584" w:type="pct"/>
          </w:tcPr>
          <w:p w14:paraId="0E30E36E" w14:textId="77777777" w:rsidR="00D65ED7" w:rsidRPr="00745EEB" w:rsidRDefault="00D65ED7" w:rsidP="0089697D">
            <w:pPr>
              <w:spacing w:before="60" w:after="60"/>
              <w:rPr>
                <w:rFonts w:cs="Arial"/>
                <w:sz w:val="20"/>
                <w:szCs w:val="20"/>
                <w:lang w:val="en-AU"/>
              </w:rPr>
            </w:pPr>
          </w:p>
        </w:tc>
      </w:tr>
    </w:tbl>
    <w:p w14:paraId="0E30E370" w14:textId="77777777" w:rsidR="00D65ED7" w:rsidRPr="00745EEB" w:rsidRDefault="00D65ED7" w:rsidP="00447196">
      <w:pPr>
        <w:rPr>
          <w:rFonts w:cs="Arial"/>
          <w:sz w:val="20"/>
          <w:szCs w:val="20"/>
          <w:lang w:val="en-AU"/>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0334"/>
      </w:tblGrid>
      <w:tr w:rsidR="00D65ED7" w:rsidRPr="00745EEB" w14:paraId="0E30E373" w14:textId="77777777" w:rsidTr="0089697D">
        <w:tc>
          <w:tcPr>
            <w:tcW w:w="1615" w:type="pct"/>
            <w:shd w:val="clear" w:color="auto" w:fill="E6E6E6"/>
          </w:tcPr>
          <w:p w14:paraId="0E30E371" w14:textId="77777777" w:rsidR="00D65ED7" w:rsidRPr="00745EEB" w:rsidRDefault="00D65ED7" w:rsidP="0089697D">
            <w:pPr>
              <w:spacing w:before="240"/>
              <w:jc w:val="center"/>
              <w:rPr>
                <w:rFonts w:cs="Arial"/>
                <w:b/>
                <w:color w:val="4F6228"/>
                <w:sz w:val="20"/>
                <w:szCs w:val="20"/>
                <w:lang w:val="en-AU"/>
              </w:rPr>
            </w:pPr>
            <w:r w:rsidRPr="00745EEB">
              <w:rPr>
                <w:rFonts w:cs="Arial"/>
                <w:b/>
                <w:color w:val="4F6228"/>
                <w:sz w:val="20"/>
                <w:szCs w:val="20"/>
                <w:lang w:val="en-AU"/>
              </w:rPr>
              <w:t>Item Code and Good</w:t>
            </w:r>
          </w:p>
        </w:tc>
        <w:tc>
          <w:tcPr>
            <w:tcW w:w="3385" w:type="pct"/>
            <w:shd w:val="clear" w:color="auto" w:fill="E6E6E6"/>
          </w:tcPr>
          <w:p w14:paraId="0E30E372" w14:textId="77777777" w:rsidR="00D65ED7" w:rsidRPr="00745EEB" w:rsidRDefault="00D65ED7" w:rsidP="0089697D">
            <w:pPr>
              <w:spacing w:before="240"/>
              <w:jc w:val="center"/>
              <w:rPr>
                <w:rFonts w:cs="Arial"/>
                <w:b/>
                <w:color w:val="4F6228"/>
                <w:sz w:val="20"/>
                <w:szCs w:val="20"/>
                <w:lang w:val="en-AU"/>
              </w:rPr>
            </w:pPr>
            <w:r w:rsidRPr="00745EEB">
              <w:rPr>
                <w:rFonts w:cs="Arial"/>
                <w:b/>
                <w:color w:val="4F6228"/>
                <w:sz w:val="20"/>
                <w:szCs w:val="20"/>
                <w:lang w:val="en-AU"/>
              </w:rPr>
              <w:t>Stock Levels</w:t>
            </w:r>
          </w:p>
        </w:tc>
      </w:tr>
      <w:tr w:rsidR="00D65ED7" w:rsidRPr="00745EEB" w14:paraId="0E30E376" w14:textId="77777777" w:rsidTr="0089697D">
        <w:tc>
          <w:tcPr>
            <w:tcW w:w="1615" w:type="pct"/>
          </w:tcPr>
          <w:p w14:paraId="0E30E374" w14:textId="77777777" w:rsidR="00D65ED7" w:rsidRPr="00745EEB" w:rsidRDefault="00D65ED7" w:rsidP="0089697D">
            <w:pPr>
              <w:rPr>
                <w:rFonts w:cs="Arial"/>
                <w:sz w:val="20"/>
                <w:szCs w:val="20"/>
                <w:lang w:val="en-AU"/>
              </w:rPr>
            </w:pPr>
            <w:r w:rsidRPr="00745EEB">
              <w:rPr>
                <w:rFonts w:cs="Arial"/>
                <w:b/>
                <w:bCs/>
                <w:i/>
                <w:iCs/>
                <w:color w:val="0000FF"/>
                <w:sz w:val="20"/>
                <w:szCs w:val="20"/>
                <w:lang w:val="en-AU"/>
              </w:rPr>
              <w:t>[</w:t>
            </w:r>
            <w:proofErr w:type="gramStart"/>
            <w:r w:rsidRPr="00745EEB">
              <w:rPr>
                <w:rFonts w:cs="Arial"/>
                <w:b/>
                <w:bCs/>
                <w:i/>
                <w:iCs/>
                <w:color w:val="0000FF"/>
                <w:sz w:val="20"/>
                <w:szCs w:val="20"/>
                <w:lang w:val="en-AU"/>
              </w:rPr>
              <w:t>Insert  item</w:t>
            </w:r>
            <w:proofErr w:type="gramEnd"/>
            <w:r w:rsidRPr="00745EEB">
              <w:rPr>
                <w:rFonts w:cs="Arial"/>
                <w:b/>
                <w:bCs/>
                <w:i/>
                <w:iCs/>
                <w:color w:val="0000FF"/>
                <w:sz w:val="20"/>
                <w:szCs w:val="20"/>
                <w:lang w:val="en-AU"/>
              </w:rPr>
              <w:t xml:space="preserve"> code and name of goods]</w:t>
            </w:r>
          </w:p>
        </w:tc>
        <w:tc>
          <w:tcPr>
            <w:tcW w:w="3385" w:type="pct"/>
          </w:tcPr>
          <w:p w14:paraId="0E30E375" w14:textId="77777777" w:rsidR="00D65ED7" w:rsidRPr="00745EEB" w:rsidRDefault="00D65ED7" w:rsidP="0089697D">
            <w:pPr>
              <w:rPr>
                <w:rFonts w:cs="Arial"/>
                <w:sz w:val="20"/>
                <w:szCs w:val="20"/>
                <w:lang w:val="en-AU"/>
              </w:rPr>
            </w:pPr>
            <w:r w:rsidRPr="00745EEB">
              <w:rPr>
                <w:rFonts w:cs="Arial"/>
                <w:b/>
                <w:bCs/>
                <w:i/>
                <w:iCs/>
                <w:color w:val="0000FF"/>
                <w:sz w:val="20"/>
                <w:szCs w:val="20"/>
                <w:lang w:val="en-AU"/>
              </w:rPr>
              <w:t>[Insert required stock level]</w:t>
            </w:r>
          </w:p>
        </w:tc>
      </w:tr>
    </w:tbl>
    <w:p w14:paraId="0E30E377" w14:textId="77777777" w:rsidR="00D65ED7" w:rsidRPr="00745EEB" w:rsidRDefault="00D65ED7" w:rsidP="00447196">
      <w:pPr>
        <w:pStyle w:val="SUBTITLE"/>
        <w:rPr>
          <w:rFonts w:ascii="Arial" w:hAnsi="Arial"/>
          <w:sz w:val="24"/>
          <w:szCs w:val="24"/>
        </w:rPr>
      </w:pPr>
      <w:bookmarkStart w:id="332" w:name="_Toc365974002"/>
      <w:r w:rsidRPr="00745EEB">
        <w:rPr>
          <w:rFonts w:ascii="Arial" w:hAnsi="Arial"/>
          <w:sz w:val="24"/>
          <w:szCs w:val="24"/>
        </w:rPr>
        <w:lastRenderedPageBreak/>
        <w:t>attach to order</w:t>
      </w:r>
      <w:bookmarkEnd w:id="332"/>
    </w:p>
    <w:p w14:paraId="0E30E378" w14:textId="77777777" w:rsidR="00D65ED7" w:rsidRPr="00745EEB" w:rsidRDefault="00D65ED7" w:rsidP="00447196">
      <w:pPr>
        <w:pStyle w:val="SUBTITLE"/>
        <w:rPr>
          <w:rFonts w:ascii="Arial" w:hAnsi="Arial"/>
          <w:sz w:val="24"/>
          <w:szCs w:val="24"/>
        </w:rPr>
      </w:pPr>
      <w:r w:rsidRPr="00745EEB">
        <w:rPr>
          <w:rFonts w:ascii="Arial" w:hAnsi="Arial"/>
          <w:sz w:val="20"/>
          <w:szCs w:val="20"/>
        </w:rPr>
        <w:br/>
      </w:r>
      <w:bookmarkStart w:id="333" w:name="_Toc365974003"/>
      <w:r w:rsidRPr="00745EEB">
        <w:rPr>
          <w:rFonts w:ascii="Arial" w:hAnsi="Arial"/>
          <w:sz w:val="24"/>
          <w:szCs w:val="24"/>
        </w:rPr>
        <w:t>CUSTOMER CONTRACT Supply Schedule – SERVICES</w:t>
      </w:r>
      <w:bookmarkEnd w:id="3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930"/>
        <w:gridCol w:w="4626"/>
        <w:gridCol w:w="1951"/>
        <w:gridCol w:w="2024"/>
        <w:gridCol w:w="1736"/>
        <w:gridCol w:w="1915"/>
      </w:tblGrid>
      <w:tr w:rsidR="00D65ED7" w:rsidRPr="00745EEB" w14:paraId="0E30E37E" w14:textId="77777777" w:rsidTr="0089697D">
        <w:tc>
          <w:tcPr>
            <w:tcW w:w="2479" w:type="pct"/>
            <w:gridSpan w:val="3"/>
            <w:shd w:val="clear" w:color="auto" w:fill="E6E6E6"/>
            <w:vAlign w:val="center"/>
          </w:tcPr>
          <w:p w14:paraId="0E30E379" w14:textId="77777777" w:rsidR="00D65ED7" w:rsidRPr="00745EEB" w:rsidRDefault="00D65ED7" w:rsidP="0089697D">
            <w:pPr>
              <w:spacing w:before="240"/>
              <w:jc w:val="center"/>
              <w:rPr>
                <w:rFonts w:cs="Arial"/>
                <w:b/>
                <w:color w:val="4F6228"/>
                <w:sz w:val="20"/>
                <w:szCs w:val="20"/>
                <w:lang w:val="en-AU"/>
              </w:rPr>
            </w:pPr>
            <w:r w:rsidRPr="00745EEB">
              <w:rPr>
                <w:rFonts w:cs="Arial"/>
                <w:b/>
                <w:color w:val="4F6228"/>
                <w:sz w:val="20"/>
                <w:szCs w:val="20"/>
                <w:lang w:val="en-AU"/>
              </w:rPr>
              <w:t>Services</w:t>
            </w:r>
          </w:p>
        </w:tc>
        <w:tc>
          <w:tcPr>
            <w:tcW w:w="645" w:type="pct"/>
            <w:vMerge w:val="restart"/>
            <w:shd w:val="clear" w:color="auto" w:fill="E6E6E6"/>
            <w:vAlign w:val="center"/>
          </w:tcPr>
          <w:p w14:paraId="0E30E37A" w14:textId="77777777" w:rsidR="00D65ED7" w:rsidRPr="00745EEB" w:rsidRDefault="00D65ED7" w:rsidP="0089697D">
            <w:pPr>
              <w:spacing w:before="240"/>
              <w:jc w:val="center"/>
              <w:rPr>
                <w:rFonts w:cs="Arial"/>
                <w:b/>
                <w:color w:val="4F6228"/>
                <w:sz w:val="20"/>
                <w:szCs w:val="20"/>
                <w:lang w:val="en-AU"/>
              </w:rPr>
            </w:pPr>
            <w:r w:rsidRPr="00745EEB">
              <w:rPr>
                <w:rFonts w:cs="Arial"/>
                <w:b/>
                <w:color w:val="4F6228"/>
                <w:sz w:val="20"/>
                <w:szCs w:val="20"/>
                <w:lang w:val="en-AU"/>
              </w:rPr>
              <w:t>Contract Price (excluding GST)</w:t>
            </w:r>
          </w:p>
        </w:tc>
        <w:tc>
          <w:tcPr>
            <w:tcW w:w="669" w:type="pct"/>
            <w:vMerge w:val="restart"/>
            <w:shd w:val="clear" w:color="auto" w:fill="E6E6E6"/>
            <w:vAlign w:val="center"/>
          </w:tcPr>
          <w:p w14:paraId="0E30E37B" w14:textId="77777777" w:rsidR="00D65ED7" w:rsidRPr="00745EEB" w:rsidRDefault="00D65ED7" w:rsidP="0089697D">
            <w:pPr>
              <w:spacing w:before="240"/>
              <w:jc w:val="center"/>
              <w:rPr>
                <w:rFonts w:cs="Arial"/>
                <w:b/>
                <w:color w:val="4F6228"/>
                <w:sz w:val="20"/>
                <w:szCs w:val="20"/>
                <w:lang w:val="en-AU"/>
              </w:rPr>
            </w:pPr>
            <w:r w:rsidRPr="00745EEB">
              <w:rPr>
                <w:rFonts w:cs="Arial"/>
                <w:b/>
                <w:color w:val="4F6228"/>
                <w:sz w:val="20"/>
                <w:szCs w:val="20"/>
                <w:lang w:val="en-AU"/>
              </w:rPr>
              <w:t>Warranty Period</w:t>
            </w:r>
          </w:p>
        </w:tc>
        <w:tc>
          <w:tcPr>
            <w:tcW w:w="574" w:type="pct"/>
            <w:vMerge w:val="restart"/>
            <w:shd w:val="clear" w:color="auto" w:fill="E6E6E6"/>
            <w:vAlign w:val="center"/>
          </w:tcPr>
          <w:p w14:paraId="0E30E37C" w14:textId="77777777" w:rsidR="00D65ED7" w:rsidRPr="00745EEB" w:rsidRDefault="00D65ED7" w:rsidP="0089697D">
            <w:pPr>
              <w:spacing w:before="240"/>
              <w:jc w:val="center"/>
              <w:rPr>
                <w:rFonts w:cs="Arial"/>
                <w:b/>
                <w:color w:val="4F6228"/>
                <w:sz w:val="20"/>
                <w:szCs w:val="20"/>
                <w:lang w:val="en-AU"/>
              </w:rPr>
            </w:pPr>
            <w:r w:rsidRPr="00745EEB">
              <w:rPr>
                <w:rFonts w:cs="Arial"/>
                <w:b/>
                <w:color w:val="4F6228"/>
                <w:sz w:val="20"/>
                <w:szCs w:val="20"/>
                <w:lang w:val="en-AU"/>
              </w:rPr>
              <w:t>Performance Timeframe</w:t>
            </w:r>
          </w:p>
        </w:tc>
        <w:tc>
          <w:tcPr>
            <w:tcW w:w="633" w:type="pct"/>
            <w:vMerge w:val="restart"/>
            <w:shd w:val="clear" w:color="auto" w:fill="E6E6E6"/>
            <w:vAlign w:val="center"/>
          </w:tcPr>
          <w:p w14:paraId="0E30E37D" w14:textId="77777777" w:rsidR="00D65ED7" w:rsidRPr="00745EEB" w:rsidRDefault="00D65ED7" w:rsidP="0089697D">
            <w:pPr>
              <w:spacing w:before="240"/>
              <w:jc w:val="center"/>
              <w:rPr>
                <w:rFonts w:cs="Arial"/>
                <w:b/>
                <w:color w:val="4F6228"/>
                <w:sz w:val="20"/>
                <w:szCs w:val="20"/>
                <w:lang w:val="en-AU"/>
              </w:rPr>
            </w:pPr>
            <w:r w:rsidRPr="00745EEB">
              <w:rPr>
                <w:rFonts w:cs="Arial"/>
                <w:b/>
                <w:color w:val="4F6228"/>
                <w:sz w:val="20"/>
                <w:szCs w:val="20"/>
                <w:lang w:val="en-AU"/>
              </w:rPr>
              <w:t>Invoice Timing</w:t>
            </w:r>
          </w:p>
        </w:tc>
      </w:tr>
      <w:tr w:rsidR="00D65ED7" w:rsidRPr="00745EEB" w14:paraId="0E30E386" w14:textId="77777777" w:rsidTr="0089697D">
        <w:tc>
          <w:tcPr>
            <w:tcW w:w="312" w:type="pct"/>
            <w:shd w:val="clear" w:color="auto" w:fill="E6E6E6"/>
            <w:vAlign w:val="center"/>
          </w:tcPr>
          <w:p w14:paraId="0E30E37F" w14:textId="77777777" w:rsidR="00D65ED7" w:rsidRPr="00745EEB" w:rsidRDefault="00D65ED7" w:rsidP="0089697D">
            <w:pPr>
              <w:spacing w:before="60" w:after="60"/>
              <w:jc w:val="center"/>
              <w:rPr>
                <w:rFonts w:cs="Arial"/>
                <w:b/>
                <w:color w:val="4F6228"/>
                <w:sz w:val="20"/>
                <w:szCs w:val="20"/>
                <w:lang w:val="en-AU"/>
              </w:rPr>
            </w:pPr>
            <w:r w:rsidRPr="00745EEB">
              <w:rPr>
                <w:rFonts w:cs="Arial"/>
                <w:b/>
                <w:color w:val="4F6228"/>
                <w:sz w:val="20"/>
                <w:szCs w:val="20"/>
                <w:lang w:val="en-AU"/>
              </w:rPr>
              <w:t>Item Code</w:t>
            </w:r>
          </w:p>
        </w:tc>
        <w:tc>
          <w:tcPr>
            <w:tcW w:w="638" w:type="pct"/>
            <w:shd w:val="clear" w:color="auto" w:fill="E6E6E6"/>
            <w:vAlign w:val="center"/>
          </w:tcPr>
          <w:p w14:paraId="0E30E380" w14:textId="77777777" w:rsidR="00D65ED7" w:rsidRPr="00745EEB" w:rsidRDefault="00D65ED7" w:rsidP="0089697D">
            <w:pPr>
              <w:spacing w:before="60" w:after="60"/>
              <w:jc w:val="center"/>
              <w:rPr>
                <w:rFonts w:cs="Arial"/>
                <w:b/>
                <w:color w:val="4F6228"/>
                <w:sz w:val="20"/>
                <w:szCs w:val="20"/>
                <w:lang w:val="en-AU"/>
              </w:rPr>
            </w:pPr>
            <w:r w:rsidRPr="00745EEB">
              <w:rPr>
                <w:rFonts w:cs="Arial"/>
                <w:b/>
                <w:color w:val="4F6228"/>
                <w:sz w:val="20"/>
                <w:szCs w:val="20"/>
                <w:lang w:val="en-AU"/>
              </w:rPr>
              <w:t>Name</w:t>
            </w:r>
          </w:p>
        </w:tc>
        <w:tc>
          <w:tcPr>
            <w:tcW w:w="1529" w:type="pct"/>
            <w:shd w:val="clear" w:color="auto" w:fill="E6E6E6"/>
            <w:vAlign w:val="center"/>
          </w:tcPr>
          <w:p w14:paraId="0E30E381" w14:textId="77777777" w:rsidR="00D65ED7" w:rsidRPr="00745EEB" w:rsidRDefault="00D65ED7" w:rsidP="0089697D">
            <w:pPr>
              <w:spacing w:before="60" w:after="60"/>
              <w:jc w:val="center"/>
              <w:rPr>
                <w:rFonts w:cs="Arial"/>
                <w:b/>
                <w:color w:val="4F6228"/>
                <w:sz w:val="20"/>
                <w:szCs w:val="20"/>
                <w:lang w:val="en-AU"/>
              </w:rPr>
            </w:pPr>
            <w:r w:rsidRPr="00745EEB">
              <w:rPr>
                <w:rFonts w:cs="Arial"/>
                <w:b/>
                <w:color w:val="4F6228"/>
                <w:sz w:val="20"/>
                <w:szCs w:val="20"/>
                <w:lang w:val="en-AU"/>
              </w:rPr>
              <w:t>Description of services</w:t>
            </w:r>
          </w:p>
        </w:tc>
        <w:tc>
          <w:tcPr>
            <w:tcW w:w="645" w:type="pct"/>
            <w:vMerge/>
            <w:vAlign w:val="center"/>
          </w:tcPr>
          <w:p w14:paraId="0E30E382" w14:textId="77777777" w:rsidR="00D65ED7" w:rsidRPr="00745EEB" w:rsidRDefault="00D65ED7" w:rsidP="0089697D">
            <w:pPr>
              <w:spacing w:before="60" w:after="60"/>
              <w:jc w:val="center"/>
              <w:rPr>
                <w:rFonts w:cs="Arial"/>
                <w:color w:val="4F6228"/>
                <w:sz w:val="20"/>
                <w:szCs w:val="20"/>
                <w:lang w:val="en-AU"/>
              </w:rPr>
            </w:pPr>
          </w:p>
        </w:tc>
        <w:tc>
          <w:tcPr>
            <w:tcW w:w="669" w:type="pct"/>
            <w:vMerge/>
            <w:vAlign w:val="center"/>
          </w:tcPr>
          <w:p w14:paraId="0E30E383" w14:textId="77777777" w:rsidR="00D65ED7" w:rsidRPr="00745EEB" w:rsidRDefault="00D65ED7" w:rsidP="0089697D">
            <w:pPr>
              <w:spacing w:before="60" w:after="60"/>
              <w:jc w:val="center"/>
              <w:rPr>
                <w:rFonts w:cs="Arial"/>
                <w:color w:val="4F6228"/>
                <w:sz w:val="20"/>
                <w:szCs w:val="20"/>
                <w:lang w:val="en-AU"/>
              </w:rPr>
            </w:pPr>
          </w:p>
        </w:tc>
        <w:tc>
          <w:tcPr>
            <w:tcW w:w="574" w:type="pct"/>
            <w:vMerge/>
            <w:shd w:val="clear" w:color="auto" w:fill="E6E6E6"/>
            <w:vAlign w:val="center"/>
          </w:tcPr>
          <w:p w14:paraId="0E30E384" w14:textId="77777777" w:rsidR="00D65ED7" w:rsidRPr="00745EEB" w:rsidRDefault="00D65ED7" w:rsidP="0089697D">
            <w:pPr>
              <w:jc w:val="center"/>
              <w:rPr>
                <w:rFonts w:cs="Arial"/>
                <w:color w:val="4F6228"/>
                <w:sz w:val="20"/>
                <w:szCs w:val="20"/>
                <w:lang w:val="en-AU"/>
              </w:rPr>
            </w:pPr>
          </w:p>
        </w:tc>
        <w:tc>
          <w:tcPr>
            <w:tcW w:w="633" w:type="pct"/>
            <w:vMerge/>
            <w:shd w:val="clear" w:color="auto" w:fill="E6E6E6"/>
            <w:vAlign w:val="center"/>
          </w:tcPr>
          <w:p w14:paraId="0E30E385" w14:textId="77777777" w:rsidR="00D65ED7" w:rsidRPr="00745EEB" w:rsidRDefault="00D65ED7" w:rsidP="0089697D">
            <w:pPr>
              <w:jc w:val="center"/>
              <w:rPr>
                <w:rFonts w:cs="Arial"/>
                <w:color w:val="4F6228"/>
                <w:sz w:val="20"/>
                <w:szCs w:val="20"/>
                <w:lang w:val="en-AU"/>
              </w:rPr>
            </w:pPr>
          </w:p>
        </w:tc>
      </w:tr>
      <w:tr w:rsidR="00D65ED7" w:rsidRPr="00745EEB" w14:paraId="0E30E38E" w14:textId="77777777" w:rsidTr="0089697D">
        <w:tc>
          <w:tcPr>
            <w:tcW w:w="312" w:type="pct"/>
          </w:tcPr>
          <w:p w14:paraId="0E30E387" w14:textId="77777777" w:rsidR="00D65ED7" w:rsidRPr="00745EEB" w:rsidRDefault="00D65ED7" w:rsidP="0089697D">
            <w:pPr>
              <w:rPr>
                <w:rFonts w:cs="Arial"/>
                <w:sz w:val="20"/>
                <w:szCs w:val="20"/>
                <w:lang w:val="en-AU"/>
              </w:rPr>
            </w:pPr>
            <w:r w:rsidRPr="00745EEB">
              <w:rPr>
                <w:rFonts w:cs="Arial"/>
                <w:b/>
                <w:bCs/>
                <w:i/>
                <w:iCs/>
                <w:color w:val="0000FF"/>
                <w:sz w:val="20"/>
                <w:szCs w:val="20"/>
                <w:lang w:val="en-AU"/>
              </w:rPr>
              <w:t>[</w:t>
            </w:r>
            <w:proofErr w:type="gramStart"/>
            <w:r w:rsidRPr="00745EEB">
              <w:rPr>
                <w:rFonts w:cs="Arial"/>
                <w:b/>
                <w:bCs/>
                <w:i/>
                <w:iCs/>
                <w:color w:val="0000FF"/>
                <w:sz w:val="20"/>
                <w:szCs w:val="20"/>
                <w:lang w:val="en-AU"/>
              </w:rPr>
              <w:t>Insert  item</w:t>
            </w:r>
            <w:proofErr w:type="gramEnd"/>
            <w:r w:rsidRPr="00745EEB">
              <w:rPr>
                <w:rFonts w:cs="Arial"/>
                <w:b/>
                <w:bCs/>
                <w:i/>
                <w:iCs/>
                <w:color w:val="0000FF"/>
                <w:sz w:val="20"/>
                <w:szCs w:val="20"/>
                <w:lang w:val="en-AU"/>
              </w:rPr>
              <w:t xml:space="preserve"> code]</w:t>
            </w:r>
          </w:p>
        </w:tc>
        <w:tc>
          <w:tcPr>
            <w:tcW w:w="638" w:type="pct"/>
          </w:tcPr>
          <w:p w14:paraId="0E30E388" w14:textId="77777777" w:rsidR="00D65ED7" w:rsidRPr="00745EEB" w:rsidRDefault="00D65ED7" w:rsidP="0089697D">
            <w:pPr>
              <w:rPr>
                <w:rFonts w:cs="Arial"/>
                <w:sz w:val="20"/>
                <w:szCs w:val="20"/>
                <w:lang w:val="en-AU"/>
              </w:rPr>
            </w:pPr>
            <w:r w:rsidRPr="00745EEB">
              <w:rPr>
                <w:rFonts w:cs="Arial"/>
                <w:b/>
                <w:bCs/>
                <w:i/>
                <w:iCs/>
                <w:color w:val="0000FF"/>
                <w:sz w:val="20"/>
                <w:szCs w:val="20"/>
                <w:lang w:val="en-AU"/>
              </w:rPr>
              <w:t>[Insert name of services]</w:t>
            </w:r>
          </w:p>
        </w:tc>
        <w:tc>
          <w:tcPr>
            <w:tcW w:w="1529" w:type="pct"/>
          </w:tcPr>
          <w:p w14:paraId="0E30E389" w14:textId="77777777" w:rsidR="00D65ED7" w:rsidRPr="00745EEB" w:rsidRDefault="00D65ED7" w:rsidP="0089697D">
            <w:pPr>
              <w:rPr>
                <w:rFonts w:cs="Arial"/>
                <w:b/>
                <w:bCs/>
                <w:i/>
                <w:iCs/>
                <w:color w:val="999999"/>
                <w:sz w:val="20"/>
                <w:szCs w:val="20"/>
                <w:lang w:val="en-AU"/>
              </w:rPr>
            </w:pPr>
            <w:r w:rsidRPr="00745EEB">
              <w:rPr>
                <w:rFonts w:cs="Arial"/>
                <w:b/>
                <w:bCs/>
                <w:i/>
                <w:iCs/>
                <w:color w:val="0000FF"/>
                <w:sz w:val="20"/>
                <w:szCs w:val="20"/>
                <w:lang w:val="en-AU"/>
              </w:rPr>
              <w:t>[Insert or annex description of services. e.g. Annexed at Attachment 1]</w:t>
            </w:r>
          </w:p>
        </w:tc>
        <w:tc>
          <w:tcPr>
            <w:tcW w:w="645" w:type="pct"/>
          </w:tcPr>
          <w:p w14:paraId="0E30E38A" w14:textId="77777777" w:rsidR="00D65ED7" w:rsidRPr="00745EEB" w:rsidRDefault="00D65ED7" w:rsidP="0089697D">
            <w:pPr>
              <w:rPr>
                <w:rFonts w:cs="Arial"/>
                <w:sz w:val="20"/>
                <w:szCs w:val="20"/>
                <w:lang w:val="en-AU"/>
              </w:rPr>
            </w:pPr>
            <w:r w:rsidRPr="00745EEB">
              <w:rPr>
                <w:rFonts w:cs="Arial"/>
                <w:b/>
                <w:bCs/>
                <w:i/>
                <w:iCs/>
                <w:color w:val="0000FF"/>
                <w:sz w:val="20"/>
                <w:szCs w:val="20"/>
                <w:lang w:val="en-AU"/>
              </w:rPr>
              <w:t>[Insert price]</w:t>
            </w:r>
          </w:p>
        </w:tc>
        <w:tc>
          <w:tcPr>
            <w:tcW w:w="669" w:type="pct"/>
          </w:tcPr>
          <w:p w14:paraId="0E30E38B" w14:textId="77777777" w:rsidR="00D65ED7" w:rsidRPr="00745EEB" w:rsidRDefault="00D65ED7" w:rsidP="0089697D">
            <w:pPr>
              <w:rPr>
                <w:rFonts w:cs="Arial"/>
                <w:b/>
                <w:bCs/>
                <w:i/>
                <w:iCs/>
                <w:color w:val="0000FF"/>
                <w:sz w:val="20"/>
                <w:szCs w:val="20"/>
                <w:lang w:val="en-AU"/>
              </w:rPr>
            </w:pPr>
            <w:r w:rsidRPr="00745EEB">
              <w:rPr>
                <w:rFonts w:cs="Arial"/>
                <w:b/>
                <w:bCs/>
                <w:i/>
                <w:iCs/>
                <w:color w:val="0000FF"/>
                <w:sz w:val="20"/>
                <w:szCs w:val="20"/>
                <w:lang w:val="en-AU"/>
              </w:rPr>
              <w:t>[Insert warranty period -e.g. 12 months]</w:t>
            </w:r>
          </w:p>
        </w:tc>
        <w:tc>
          <w:tcPr>
            <w:tcW w:w="574" w:type="pct"/>
          </w:tcPr>
          <w:p w14:paraId="0E30E38C" w14:textId="77777777" w:rsidR="00D65ED7" w:rsidRPr="00745EEB" w:rsidRDefault="00D65ED7" w:rsidP="0089697D">
            <w:pPr>
              <w:rPr>
                <w:rFonts w:cs="Arial"/>
                <w:sz w:val="20"/>
                <w:szCs w:val="20"/>
                <w:lang w:val="en-AU"/>
              </w:rPr>
            </w:pPr>
            <w:r w:rsidRPr="00745EEB">
              <w:rPr>
                <w:rFonts w:cs="Arial"/>
                <w:b/>
                <w:bCs/>
                <w:i/>
                <w:iCs/>
                <w:color w:val="0000FF"/>
                <w:sz w:val="20"/>
                <w:szCs w:val="20"/>
                <w:lang w:val="en-AU"/>
              </w:rPr>
              <w:t>[Insert performance timeframe - e.g. 1-2 business days]</w:t>
            </w:r>
          </w:p>
        </w:tc>
        <w:tc>
          <w:tcPr>
            <w:tcW w:w="633" w:type="pct"/>
          </w:tcPr>
          <w:p w14:paraId="0E30E38D" w14:textId="77777777" w:rsidR="00D65ED7" w:rsidRPr="00745EEB" w:rsidRDefault="00D65ED7" w:rsidP="0089697D">
            <w:pPr>
              <w:rPr>
                <w:rFonts w:cs="Arial"/>
                <w:sz w:val="20"/>
                <w:szCs w:val="20"/>
                <w:lang w:val="en-AU"/>
              </w:rPr>
            </w:pPr>
            <w:r w:rsidRPr="00745EEB">
              <w:rPr>
                <w:rFonts w:cs="Arial"/>
                <w:b/>
                <w:bCs/>
                <w:i/>
                <w:iCs/>
                <w:color w:val="0000FF"/>
                <w:sz w:val="20"/>
                <w:szCs w:val="20"/>
                <w:lang w:val="en-AU"/>
              </w:rPr>
              <w:t>[Insert when invoicing is to occur - e.g. when all Services under an Order have been completed]</w:t>
            </w:r>
          </w:p>
        </w:tc>
      </w:tr>
      <w:tr w:rsidR="00D65ED7" w:rsidRPr="00745EEB" w14:paraId="0E30E396" w14:textId="77777777" w:rsidTr="0089697D">
        <w:tc>
          <w:tcPr>
            <w:tcW w:w="312" w:type="pct"/>
          </w:tcPr>
          <w:p w14:paraId="0E30E38F" w14:textId="77777777" w:rsidR="00D65ED7" w:rsidRPr="00745EEB" w:rsidRDefault="00D65ED7" w:rsidP="0089697D">
            <w:pPr>
              <w:spacing w:before="60" w:after="60"/>
              <w:rPr>
                <w:rFonts w:cs="Arial"/>
                <w:sz w:val="20"/>
                <w:szCs w:val="20"/>
                <w:lang w:val="en-AU"/>
              </w:rPr>
            </w:pPr>
          </w:p>
        </w:tc>
        <w:tc>
          <w:tcPr>
            <w:tcW w:w="638" w:type="pct"/>
          </w:tcPr>
          <w:p w14:paraId="0E30E390" w14:textId="77777777" w:rsidR="00D65ED7" w:rsidRPr="00745EEB" w:rsidRDefault="00D65ED7" w:rsidP="0089697D">
            <w:pPr>
              <w:spacing w:before="60" w:after="60"/>
              <w:rPr>
                <w:rFonts w:cs="Arial"/>
                <w:sz w:val="20"/>
                <w:szCs w:val="20"/>
                <w:lang w:val="en-AU"/>
              </w:rPr>
            </w:pPr>
          </w:p>
        </w:tc>
        <w:tc>
          <w:tcPr>
            <w:tcW w:w="1529" w:type="pct"/>
          </w:tcPr>
          <w:p w14:paraId="0E30E391" w14:textId="77777777" w:rsidR="00D65ED7" w:rsidRPr="00745EEB" w:rsidRDefault="00D65ED7" w:rsidP="0089697D">
            <w:pPr>
              <w:spacing w:before="60" w:after="60"/>
              <w:rPr>
                <w:rFonts w:cs="Arial"/>
                <w:sz w:val="20"/>
                <w:szCs w:val="20"/>
                <w:lang w:val="en-AU"/>
              </w:rPr>
            </w:pPr>
          </w:p>
        </w:tc>
        <w:tc>
          <w:tcPr>
            <w:tcW w:w="645" w:type="pct"/>
          </w:tcPr>
          <w:p w14:paraId="0E30E392" w14:textId="77777777" w:rsidR="00D65ED7" w:rsidRPr="00745EEB" w:rsidRDefault="00D65ED7" w:rsidP="0089697D">
            <w:pPr>
              <w:spacing w:before="60" w:after="60"/>
              <w:rPr>
                <w:rFonts w:cs="Arial"/>
                <w:sz w:val="20"/>
                <w:szCs w:val="20"/>
                <w:lang w:val="en-AU"/>
              </w:rPr>
            </w:pPr>
          </w:p>
        </w:tc>
        <w:tc>
          <w:tcPr>
            <w:tcW w:w="669" w:type="pct"/>
          </w:tcPr>
          <w:p w14:paraId="0E30E393" w14:textId="77777777" w:rsidR="00D65ED7" w:rsidRPr="00745EEB" w:rsidRDefault="00D65ED7" w:rsidP="0089697D">
            <w:pPr>
              <w:spacing w:before="60" w:after="60"/>
              <w:rPr>
                <w:rFonts w:cs="Arial"/>
                <w:sz w:val="20"/>
                <w:szCs w:val="20"/>
                <w:lang w:val="en-AU"/>
              </w:rPr>
            </w:pPr>
          </w:p>
        </w:tc>
        <w:tc>
          <w:tcPr>
            <w:tcW w:w="574" w:type="pct"/>
          </w:tcPr>
          <w:p w14:paraId="0E30E394" w14:textId="77777777" w:rsidR="00D65ED7" w:rsidRPr="00745EEB" w:rsidRDefault="00D65ED7" w:rsidP="0089697D">
            <w:pPr>
              <w:spacing w:before="60" w:after="60"/>
              <w:rPr>
                <w:rFonts w:cs="Arial"/>
                <w:sz w:val="20"/>
                <w:szCs w:val="20"/>
                <w:lang w:val="en-AU"/>
              </w:rPr>
            </w:pPr>
          </w:p>
        </w:tc>
        <w:tc>
          <w:tcPr>
            <w:tcW w:w="633" w:type="pct"/>
          </w:tcPr>
          <w:p w14:paraId="0E30E395" w14:textId="77777777" w:rsidR="00D65ED7" w:rsidRPr="00745EEB" w:rsidRDefault="00D65ED7" w:rsidP="0089697D">
            <w:pPr>
              <w:spacing w:before="60" w:after="60"/>
              <w:rPr>
                <w:rFonts w:cs="Arial"/>
                <w:sz w:val="20"/>
                <w:szCs w:val="20"/>
                <w:lang w:val="en-AU"/>
              </w:rPr>
            </w:pPr>
          </w:p>
        </w:tc>
      </w:tr>
      <w:tr w:rsidR="00D65ED7" w:rsidRPr="00745EEB" w14:paraId="0E30E39E" w14:textId="77777777" w:rsidTr="0089697D">
        <w:tc>
          <w:tcPr>
            <w:tcW w:w="312" w:type="pct"/>
          </w:tcPr>
          <w:p w14:paraId="0E30E397" w14:textId="77777777" w:rsidR="00D65ED7" w:rsidRPr="00745EEB" w:rsidRDefault="00D65ED7" w:rsidP="0089697D">
            <w:pPr>
              <w:spacing w:before="60" w:after="60"/>
              <w:rPr>
                <w:rFonts w:cs="Arial"/>
                <w:sz w:val="20"/>
                <w:szCs w:val="20"/>
                <w:lang w:val="en-AU"/>
              </w:rPr>
            </w:pPr>
          </w:p>
        </w:tc>
        <w:tc>
          <w:tcPr>
            <w:tcW w:w="638" w:type="pct"/>
          </w:tcPr>
          <w:p w14:paraId="0E30E398" w14:textId="77777777" w:rsidR="00D65ED7" w:rsidRPr="00745EEB" w:rsidRDefault="00D65ED7" w:rsidP="0089697D">
            <w:pPr>
              <w:spacing w:before="60" w:after="60"/>
              <w:rPr>
                <w:rFonts w:cs="Arial"/>
                <w:sz w:val="20"/>
                <w:szCs w:val="20"/>
                <w:lang w:val="en-AU"/>
              </w:rPr>
            </w:pPr>
          </w:p>
        </w:tc>
        <w:tc>
          <w:tcPr>
            <w:tcW w:w="1529" w:type="pct"/>
          </w:tcPr>
          <w:p w14:paraId="0E30E399" w14:textId="77777777" w:rsidR="00D65ED7" w:rsidRPr="00745EEB" w:rsidRDefault="00D65ED7" w:rsidP="0089697D">
            <w:pPr>
              <w:spacing w:before="60" w:after="60"/>
              <w:rPr>
                <w:rFonts w:cs="Arial"/>
                <w:sz w:val="20"/>
                <w:szCs w:val="20"/>
                <w:lang w:val="en-AU"/>
              </w:rPr>
            </w:pPr>
          </w:p>
        </w:tc>
        <w:tc>
          <w:tcPr>
            <w:tcW w:w="645" w:type="pct"/>
          </w:tcPr>
          <w:p w14:paraId="0E30E39A" w14:textId="77777777" w:rsidR="00D65ED7" w:rsidRPr="00745EEB" w:rsidRDefault="00D65ED7" w:rsidP="0089697D">
            <w:pPr>
              <w:spacing w:before="60" w:after="60"/>
              <w:rPr>
                <w:rFonts w:cs="Arial"/>
                <w:sz w:val="20"/>
                <w:szCs w:val="20"/>
                <w:lang w:val="en-AU"/>
              </w:rPr>
            </w:pPr>
          </w:p>
        </w:tc>
        <w:tc>
          <w:tcPr>
            <w:tcW w:w="669" w:type="pct"/>
          </w:tcPr>
          <w:p w14:paraId="0E30E39B" w14:textId="77777777" w:rsidR="00D65ED7" w:rsidRPr="00745EEB" w:rsidRDefault="00D65ED7" w:rsidP="0089697D">
            <w:pPr>
              <w:spacing w:before="60" w:after="60"/>
              <w:rPr>
                <w:rFonts w:cs="Arial"/>
                <w:sz w:val="20"/>
                <w:szCs w:val="20"/>
                <w:lang w:val="en-AU"/>
              </w:rPr>
            </w:pPr>
          </w:p>
        </w:tc>
        <w:tc>
          <w:tcPr>
            <w:tcW w:w="574" w:type="pct"/>
          </w:tcPr>
          <w:p w14:paraId="0E30E39C" w14:textId="77777777" w:rsidR="00D65ED7" w:rsidRPr="00745EEB" w:rsidRDefault="00D65ED7" w:rsidP="0089697D">
            <w:pPr>
              <w:spacing w:before="60" w:after="60"/>
              <w:rPr>
                <w:rFonts w:cs="Arial"/>
                <w:sz w:val="20"/>
                <w:szCs w:val="20"/>
                <w:lang w:val="en-AU"/>
              </w:rPr>
            </w:pPr>
          </w:p>
        </w:tc>
        <w:tc>
          <w:tcPr>
            <w:tcW w:w="633" w:type="pct"/>
          </w:tcPr>
          <w:p w14:paraId="0E30E39D" w14:textId="77777777" w:rsidR="00D65ED7" w:rsidRPr="00745EEB" w:rsidRDefault="00D65ED7" w:rsidP="0089697D">
            <w:pPr>
              <w:spacing w:before="60" w:after="60"/>
              <w:rPr>
                <w:rFonts w:cs="Arial"/>
                <w:sz w:val="20"/>
                <w:szCs w:val="20"/>
                <w:lang w:val="en-AU"/>
              </w:rPr>
            </w:pPr>
          </w:p>
        </w:tc>
      </w:tr>
      <w:tr w:rsidR="00D65ED7" w:rsidRPr="00745EEB" w14:paraId="0E30E3A6" w14:textId="77777777" w:rsidTr="0089697D">
        <w:tc>
          <w:tcPr>
            <w:tcW w:w="312" w:type="pct"/>
          </w:tcPr>
          <w:p w14:paraId="0E30E39F" w14:textId="77777777" w:rsidR="00D65ED7" w:rsidRPr="00745EEB" w:rsidRDefault="00D65ED7" w:rsidP="0089697D">
            <w:pPr>
              <w:spacing w:before="60" w:after="60"/>
              <w:rPr>
                <w:rFonts w:cs="Arial"/>
                <w:sz w:val="20"/>
                <w:szCs w:val="20"/>
                <w:lang w:val="en-AU"/>
              </w:rPr>
            </w:pPr>
          </w:p>
        </w:tc>
        <w:tc>
          <w:tcPr>
            <w:tcW w:w="638" w:type="pct"/>
          </w:tcPr>
          <w:p w14:paraId="0E30E3A0" w14:textId="77777777" w:rsidR="00D65ED7" w:rsidRPr="00745EEB" w:rsidRDefault="00D65ED7" w:rsidP="0089697D">
            <w:pPr>
              <w:spacing w:before="60" w:after="60"/>
              <w:rPr>
                <w:rFonts w:cs="Arial"/>
                <w:sz w:val="20"/>
                <w:szCs w:val="20"/>
                <w:lang w:val="en-AU"/>
              </w:rPr>
            </w:pPr>
          </w:p>
        </w:tc>
        <w:tc>
          <w:tcPr>
            <w:tcW w:w="1529" w:type="pct"/>
          </w:tcPr>
          <w:p w14:paraId="0E30E3A1" w14:textId="77777777" w:rsidR="00D65ED7" w:rsidRPr="00745EEB" w:rsidRDefault="00D65ED7" w:rsidP="0089697D">
            <w:pPr>
              <w:spacing w:before="60" w:after="60"/>
              <w:rPr>
                <w:rFonts w:cs="Arial"/>
                <w:sz w:val="20"/>
                <w:szCs w:val="20"/>
                <w:lang w:val="en-AU"/>
              </w:rPr>
            </w:pPr>
          </w:p>
        </w:tc>
        <w:tc>
          <w:tcPr>
            <w:tcW w:w="645" w:type="pct"/>
          </w:tcPr>
          <w:p w14:paraId="0E30E3A2" w14:textId="77777777" w:rsidR="00D65ED7" w:rsidRPr="00745EEB" w:rsidRDefault="00D65ED7" w:rsidP="0089697D">
            <w:pPr>
              <w:spacing w:before="60" w:after="60"/>
              <w:rPr>
                <w:rFonts w:cs="Arial"/>
                <w:sz w:val="20"/>
                <w:szCs w:val="20"/>
                <w:lang w:val="en-AU"/>
              </w:rPr>
            </w:pPr>
          </w:p>
        </w:tc>
        <w:tc>
          <w:tcPr>
            <w:tcW w:w="669" w:type="pct"/>
          </w:tcPr>
          <w:p w14:paraId="0E30E3A3" w14:textId="77777777" w:rsidR="00D65ED7" w:rsidRPr="00745EEB" w:rsidRDefault="00D65ED7" w:rsidP="0089697D">
            <w:pPr>
              <w:spacing w:before="60" w:after="60"/>
              <w:rPr>
                <w:rFonts w:cs="Arial"/>
                <w:sz w:val="20"/>
                <w:szCs w:val="20"/>
                <w:lang w:val="en-AU"/>
              </w:rPr>
            </w:pPr>
          </w:p>
        </w:tc>
        <w:tc>
          <w:tcPr>
            <w:tcW w:w="574" w:type="pct"/>
          </w:tcPr>
          <w:p w14:paraId="0E30E3A4" w14:textId="77777777" w:rsidR="00D65ED7" w:rsidRPr="00745EEB" w:rsidRDefault="00D65ED7" w:rsidP="0089697D">
            <w:pPr>
              <w:spacing w:before="60" w:after="60"/>
              <w:rPr>
                <w:rFonts w:cs="Arial"/>
                <w:sz w:val="20"/>
                <w:szCs w:val="20"/>
                <w:lang w:val="en-AU"/>
              </w:rPr>
            </w:pPr>
          </w:p>
        </w:tc>
        <w:tc>
          <w:tcPr>
            <w:tcW w:w="633" w:type="pct"/>
          </w:tcPr>
          <w:p w14:paraId="0E30E3A5" w14:textId="77777777" w:rsidR="00D65ED7" w:rsidRPr="00745EEB" w:rsidRDefault="00D65ED7" w:rsidP="0089697D">
            <w:pPr>
              <w:spacing w:before="60" w:after="60"/>
              <w:rPr>
                <w:rFonts w:cs="Arial"/>
                <w:sz w:val="20"/>
                <w:szCs w:val="20"/>
                <w:lang w:val="en-AU"/>
              </w:rPr>
            </w:pPr>
          </w:p>
        </w:tc>
      </w:tr>
      <w:tr w:rsidR="00D65ED7" w:rsidRPr="00745EEB" w14:paraId="0E30E3AE" w14:textId="77777777" w:rsidTr="0089697D">
        <w:tc>
          <w:tcPr>
            <w:tcW w:w="312" w:type="pct"/>
          </w:tcPr>
          <w:p w14:paraId="0E30E3A7" w14:textId="77777777" w:rsidR="00D65ED7" w:rsidRPr="00745EEB" w:rsidRDefault="00D65ED7" w:rsidP="0089697D">
            <w:pPr>
              <w:spacing w:before="60" w:after="60"/>
              <w:rPr>
                <w:rFonts w:cs="Arial"/>
                <w:sz w:val="20"/>
                <w:szCs w:val="20"/>
                <w:lang w:val="en-AU"/>
              </w:rPr>
            </w:pPr>
          </w:p>
        </w:tc>
        <w:tc>
          <w:tcPr>
            <w:tcW w:w="638" w:type="pct"/>
          </w:tcPr>
          <w:p w14:paraId="0E30E3A8" w14:textId="77777777" w:rsidR="00D65ED7" w:rsidRPr="00745EEB" w:rsidRDefault="00D65ED7" w:rsidP="0089697D">
            <w:pPr>
              <w:spacing w:before="60" w:after="60"/>
              <w:rPr>
                <w:rFonts w:cs="Arial"/>
                <w:sz w:val="20"/>
                <w:szCs w:val="20"/>
                <w:lang w:val="en-AU"/>
              </w:rPr>
            </w:pPr>
          </w:p>
        </w:tc>
        <w:tc>
          <w:tcPr>
            <w:tcW w:w="1529" w:type="pct"/>
          </w:tcPr>
          <w:p w14:paraId="0E30E3A9" w14:textId="77777777" w:rsidR="00D65ED7" w:rsidRPr="00745EEB" w:rsidRDefault="00D65ED7" w:rsidP="0089697D">
            <w:pPr>
              <w:spacing w:before="60" w:after="60"/>
              <w:rPr>
                <w:rFonts w:cs="Arial"/>
                <w:sz w:val="20"/>
                <w:szCs w:val="20"/>
                <w:lang w:val="en-AU"/>
              </w:rPr>
            </w:pPr>
          </w:p>
        </w:tc>
        <w:tc>
          <w:tcPr>
            <w:tcW w:w="645" w:type="pct"/>
          </w:tcPr>
          <w:p w14:paraId="0E30E3AA" w14:textId="77777777" w:rsidR="00D65ED7" w:rsidRPr="00745EEB" w:rsidRDefault="00D65ED7" w:rsidP="0089697D">
            <w:pPr>
              <w:spacing w:before="60" w:after="60"/>
              <w:rPr>
                <w:rFonts w:cs="Arial"/>
                <w:sz w:val="20"/>
                <w:szCs w:val="20"/>
                <w:lang w:val="en-AU"/>
              </w:rPr>
            </w:pPr>
          </w:p>
        </w:tc>
        <w:tc>
          <w:tcPr>
            <w:tcW w:w="669" w:type="pct"/>
          </w:tcPr>
          <w:p w14:paraId="0E30E3AB" w14:textId="77777777" w:rsidR="00D65ED7" w:rsidRPr="00745EEB" w:rsidRDefault="00D65ED7" w:rsidP="0089697D">
            <w:pPr>
              <w:spacing w:before="60" w:after="60"/>
              <w:rPr>
                <w:rFonts w:cs="Arial"/>
                <w:sz w:val="20"/>
                <w:szCs w:val="20"/>
                <w:lang w:val="en-AU"/>
              </w:rPr>
            </w:pPr>
          </w:p>
        </w:tc>
        <w:tc>
          <w:tcPr>
            <w:tcW w:w="574" w:type="pct"/>
          </w:tcPr>
          <w:p w14:paraId="0E30E3AC" w14:textId="77777777" w:rsidR="00D65ED7" w:rsidRPr="00745EEB" w:rsidRDefault="00D65ED7" w:rsidP="0089697D">
            <w:pPr>
              <w:spacing w:before="60" w:after="60"/>
              <w:rPr>
                <w:rFonts w:cs="Arial"/>
                <w:sz w:val="20"/>
                <w:szCs w:val="20"/>
                <w:lang w:val="en-AU"/>
              </w:rPr>
            </w:pPr>
          </w:p>
        </w:tc>
        <w:tc>
          <w:tcPr>
            <w:tcW w:w="633" w:type="pct"/>
          </w:tcPr>
          <w:p w14:paraId="0E30E3AD" w14:textId="77777777" w:rsidR="00D65ED7" w:rsidRPr="00745EEB" w:rsidRDefault="00D65ED7" w:rsidP="0089697D">
            <w:pPr>
              <w:spacing w:before="60" w:after="60"/>
              <w:rPr>
                <w:rFonts w:cs="Arial"/>
                <w:sz w:val="20"/>
                <w:szCs w:val="20"/>
                <w:lang w:val="en-AU"/>
              </w:rPr>
            </w:pPr>
          </w:p>
        </w:tc>
      </w:tr>
    </w:tbl>
    <w:p w14:paraId="0E30E3AF" w14:textId="77777777" w:rsidR="00D65ED7" w:rsidRPr="00745EEB" w:rsidRDefault="00D65ED7" w:rsidP="00447196">
      <w:pPr>
        <w:rPr>
          <w:rFonts w:cs="Arial"/>
          <w:sz w:val="20"/>
          <w:szCs w:val="20"/>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6"/>
        <w:gridCol w:w="8800"/>
      </w:tblGrid>
      <w:tr w:rsidR="00D65ED7" w:rsidRPr="00745EEB" w14:paraId="0E30E3B5" w14:textId="77777777" w:rsidTr="0089697D">
        <w:tc>
          <w:tcPr>
            <w:tcW w:w="5000" w:type="pct"/>
            <w:gridSpan w:val="2"/>
          </w:tcPr>
          <w:p w14:paraId="0E30E3B0" w14:textId="77777777" w:rsidR="00D65ED7" w:rsidRPr="00745EEB" w:rsidRDefault="00D65ED7" w:rsidP="0089697D">
            <w:pPr>
              <w:spacing w:before="60" w:after="60"/>
              <w:rPr>
                <w:rFonts w:cs="Arial"/>
                <w:b/>
                <w:color w:val="4F6228"/>
                <w:sz w:val="20"/>
                <w:szCs w:val="20"/>
                <w:lang w:val="en-AU"/>
              </w:rPr>
            </w:pPr>
            <w:r w:rsidRPr="00745EEB">
              <w:rPr>
                <w:rFonts w:cs="Arial"/>
                <w:b/>
                <w:color w:val="4F6228"/>
                <w:sz w:val="20"/>
                <w:szCs w:val="20"/>
                <w:lang w:val="en-AU"/>
              </w:rPr>
              <w:t>Criminal Record Search and Investigation/ working with children check</w:t>
            </w:r>
          </w:p>
          <w:p w14:paraId="0E30E3B1" w14:textId="77777777" w:rsidR="00D65ED7" w:rsidRPr="00745EEB" w:rsidRDefault="00D65ED7" w:rsidP="0089697D">
            <w:pPr>
              <w:spacing w:before="60" w:after="60"/>
              <w:rPr>
                <w:rFonts w:cs="Arial"/>
                <w:sz w:val="20"/>
                <w:szCs w:val="20"/>
                <w:lang w:val="en-AU"/>
              </w:rPr>
            </w:pPr>
            <w:r w:rsidRPr="00745EEB">
              <w:rPr>
                <w:rFonts w:cs="Arial"/>
                <w:sz w:val="20"/>
                <w:szCs w:val="20"/>
                <w:lang w:val="en-AU"/>
              </w:rPr>
              <w:t>Required for these services?</w:t>
            </w:r>
            <w:r w:rsidRPr="00745EEB">
              <w:rPr>
                <w:rFonts w:cs="Arial"/>
                <w:sz w:val="20"/>
                <w:szCs w:val="20"/>
                <w:lang w:val="en-AU"/>
              </w:rPr>
              <w:tab/>
            </w:r>
            <w:r w:rsidR="00FB54E6" w:rsidRPr="00745EEB">
              <w:rPr>
                <w:rFonts w:cs="Arial"/>
                <w:sz w:val="20"/>
                <w:szCs w:val="20"/>
                <w:lang w:val="en-AU"/>
              </w:rPr>
              <w:fldChar w:fldCharType="begin">
                <w:ffData>
                  <w:name w:val="Check1"/>
                  <w:enabled/>
                  <w:calcOnExit w:val="0"/>
                  <w:checkBox>
                    <w:sizeAuto/>
                    <w:default w:val="0"/>
                  </w:checkBox>
                </w:ffData>
              </w:fldChar>
            </w:r>
            <w:r w:rsidRPr="00745EEB">
              <w:rPr>
                <w:rFonts w:cs="Arial"/>
                <w:sz w:val="20"/>
                <w:szCs w:val="20"/>
                <w:lang w:val="en-AU"/>
              </w:rPr>
              <w:instrText xml:space="preserve"> FORMCHECKBOX </w:instrText>
            </w:r>
            <w:r w:rsidR="00016BCA">
              <w:rPr>
                <w:rFonts w:cs="Arial"/>
                <w:sz w:val="20"/>
                <w:szCs w:val="20"/>
                <w:lang w:val="en-AU"/>
              </w:rPr>
            </w:r>
            <w:r w:rsidR="00016BCA">
              <w:rPr>
                <w:rFonts w:cs="Arial"/>
                <w:sz w:val="20"/>
                <w:szCs w:val="20"/>
                <w:lang w:val="en-AU"/>
              </w:rPr>
              <w:fldChar w:fldCharType="separate"/>
            </w:r>
            <w:r w:rsidR="00FB54E6" w:rsidRPr="00745EEB">
              <w:rPr>
                <w:rFonts w:cs="Arial"/>
                <w:sz w:val="20"/>
                <w:szCs w:val="20"/>
                <w:lang w:val="en-AU"/>
              </w:rPr>
              <w:fldChar w:fldCharType="end"/>
            </w:r>
            <w:r w:rsidRPr="00745EEB">
              <w:rPr>
                <w:rFonts w:cs="Arial"/>
                <w:sz w:val="20"/>
                <w:szCs w:val="20"/>
                <w:lang w:val="en-AU"/>
              </w:rPr>
              <w:t xml:space="preserve"> No</w:t>
            </w:r>
            <w:r w:rsidRPr="00745EEB">
              <w:rPr>
                <w:rFonts w:cs="Arial"/>
                <w:sz w:val="20"/>
                <w:szCs w:val="20"/>
                <w:lang w:val="en-AU"/>
              </w:rPr>
              <w:tab/>
            </w:r>
            <w:r w:rsidRPr="00745EEB">
              <w:rPr>
                <w:rFonts w:cs="Arial"/>
                <w:sz w:val="20"/>
                <w:szCs w:val="20"/>
                <w:lang w:val="en-AU"/>
              </w:rPr>
              <w:tab/>
            </w:r>
            <w:r w:rsidR="00FB54E6" w:rsidRPr="00745EEB">
              <w:rPr>
                <w:rFonts w:cs="Arial"/>
                <w:sz w:val="20"/>
                <w:szCs w:val="20"/>
                <w:lang w:val="en-AU"/>
              </w:rPr>
              <w:fldChar w:fldCharType="begin">
                <w:ffData>
                  <w:name w:val="Check2"/>
                  <w:enabled/>
                  <w:calcOnExit w:val="0"/>
                  <w:checkBox>
                    <w:sizeAuto/>
                    <w:default w:val="0"/>
                  </w:checkBox>
                </w:ffData>
              </w:fldChar>
            </w:r>
            <w:r w:rsidRPr="00745EEB">
              <w:rPr>
                <w:rFonts w:cs="Arial"/>
                <w:sz w:val="20"/>
                <w:szCs w:val="20"/>
                <w:lang w:val="en-AU"/>
              </w:rPr>
              <w:instrText xml:space="preserve"> FORMCHECKBOX </w:instrText>
            </w:r>
            <w:r w:rsidR="00016BCA">
              <w:rPr>
                <w:rFonts w:cs="Arial"/>
                <w:sz w:val="20"/>
                <w:szCs w:val="20"/>
                <w:lang w:val="en-AU"/>
              </w:rPr>
            </w:r>
            <w:r w:rsidR="00016BCA">
              <w:rPr>
                <w:rFonts w:cs="Arial"/>
                <w:sz w:val="20"/>
                <w:szCs w:val="20"/>
                <w:lang w:val="en-AU"/>
              </w:rPr>
              <w:fldChar w:fldCharType="separate"/>
            </w:r>
            <w:r w:rsidR="00FB54E6" w:rsidRPr="00745EEB">
              <w:rPr>
                <w:rFonts w:cs="Arial"/>
                <w:sz w:val="20"/>
                <w:szCs w:val="20"/>
                <w:lang w:val="en-AU"/>
              </w:rPr>
              <w:fldChar w:fldCharType="end"/>
            </w:r>
            <w:r w:rsidRPr="00745EEB">
              <w:rPr>
                <w:rFonts w:cs="Arial"/>
                <w:sz w:val="20"/>
                <w:szCs w:val="20"/>
                <w:lang w:val="en-AU"/>
              </w:rPr>
              <w:t xml:space="preserve"> Yes, for all Supplier Personnel involved in:</w:t>
            </w:r>
          </w:p>
          <w:p w14:paraId="0E30E3B2" w14:textId="77777777" w:rsidR="00D65ED7" w:rsidRPr="00745EEB" w:rsidRDefault="00D65ED7" w:rsidP="0089697D">
            <w:pPr>
              <w:spacing w:before="60" w:after="60"/>
              <w:rPr>
                <w:rFonts w:cs="Arial"/>
                <w:sz w:val="20"/>
                <w:szCs w:val="20"/>
                <w:lang w:val="en-AU"/>
              </w:rPr>
            </w:pPr>
          </w:p>
          <w:p w14:paraId="0E30E3B3" w14:textId="77777777" w:rsidR="00D65ED7" w:rsidRPr="00745EEB" w:rsidRDefault="00D65ED7" w:rsidP="0089697D">
            <w:pPr>
              <w:spacing w:before="60" w:after="60"/>
              <w:ind w:left="4253" w:hanging="1418"/>
              <w:rPr>
                <w:rFonts w:cs="Arial"/>
                <w:sz w:val="20"/>
                <w:szCs w:val="20"/>
                <w:lang w:val="en-AU"/>
              </w:rPr>
            </w:pPr>
            <w:r w:rsidRPr="00745EEB">
              <w:rPr>
                <w:rFonts w:cs="Arial"/>
                <w:sz w:val="20"/>
                <w:szCs w:val="20"/>
                <w:lang w:val="en-AU"/>
              </w:rPr>
              <w:t xml:space="preserve"> </w:t>
            </w:r>
            <w:r w:rsidR="00FB54E6" w:rsidRPr="00745EEB">
              <w:rPr>
                <w:rFonts w:cs="Arial"/>
                <w:sz w:val="20"/>
                <w:szCs w:val="20"/>
                <w:lang w:val="en-AU"/>
              </w:rPr>
              <w:fldChar w:fldCharType="begin">
                <w:ffData>
                  <w:name w:val="Check3"/>
                  <w:enabled/>
                  <w:calcOnExit w:val="0"/>
                  <w:checkBox>
                    <w:sizeAuto/>
                    <w:default w:val="0"/>
                  </w:checkBox>
                </w:ffData>
              </w:fldChar>
            </w:r>
            <w:r w:rsidRPr="00745EEB">
              <w:rPr>
                <w:rFonts w:cs="Arial"/>
                <w:sz w:val="20"/>
                <w:szCs w:val="20"/>
                <w:lang w:val="en-AU"/>
              </w:rPr>
              <w:instrText xml:space="preserve"> FORMCHECKBOX </w:instrText>
            </w:r>
            <w:r w:rsidR="00016BCA">
              <w:rPr>
                <w:rFonts w:cs="Arial"/>
                <w:sz w:val="20"/>
                <w:szCs w:val="20"/>
                <w:lang w:val="en-AU"/>
              </w:rPr>
            </w:r>
            <w:r w:rsidR="00016BCA">
              <w:rPr>
                <w:rFonts w:cs="Arial"/>
                <w:sz w:val="20"/>
                <w:szCs w:val="20"/>
                <w:lang w:val="en-AU"/>
              </w:rPr>
              <w:fldChar w:fldCharType="separate"/>
            </w:r>
            <w:r w:rsidR="00FB54E6" w:rsidRPr="00745EEB">
              <w:rPr>
                <w:rFonts w:cs="Arial"/>
                <w:sz w:val="20"/>
                <w:szCs w:val="20"/>
                <w:lang w:val="en-AU"/>
              </w:rPr>
              <w:fldChar w:fldCharType="end"/>
            </w:r>
            <w:r w:rsidRPr="00745EEB">
              <w:rPr>
                <w:rFonts w:cs="Arial"/>
                <w:sz w:val="20"/>
                <w:szCs w:val="20"/>
                <w:lang w:val="en-AU"/>
              </w:rPr>
              <w:t xml:space="preserve"> Planning</w:t>
            </w:r>
            <w:r w:rsidRPr="00745EEB">
              <w:rPr>
                <w:rFonts w:cs="Arial"/>
                <w:sz w:val="20"/>
                <w:szCs w:val="20"/>
                <w:lang w:val="en-AU"/>
              </w:rPr>
              <w:tab/>
            </w:r>
            <w:r w:rsidRPr="00745EEB">
              <w:rPr>
                <w:rFonts w:cs="Arial"/>
                <w:sz w:val="20"/>
                <w:szCs w:val="20"/>
                <w:lang w:val="en-AU"/>
              </w:rPr>
              <w:tab/>
            </w:r>
            <w:r w:rsidR="00FB54E6" w:rsidRPr="00745EEB">
              <w:rPr>
                <w:rFonts w:cs="Arial"/>
                <w:sz w:val="20"/>
                <w:szCs w:val="20"/>
                <w:lang w:val="en-AU"/>
              </w:rPr>
              <w:fldChar w:fldCharType="begin">
                <w:ffData>
                  <w:name w:val="Check5"/>
                  <w:enabled/>
                  <w:calcOnExit w:val="0"/>
                  <w:checkBox>
                    <w:sizeAuto/>
                    <w:default w:val="0"/>
                  </w:checkBox>
                </w:ffData>
              </w:fldChar>
            </w:r>
            <w:r w:rsidRPr="00745EEB">
              <w:rPr>
                <w:rFonts w:cs="Arial"/>
                <w:sz w:val="20"/>
                <w:szCs w:val="20"/>
                <w:lang w:val="en-AU"/>
              </w:rPr>
              <w:instrText xml:space="preserve"> FORMCHECKBOX </w:instrText>
            </w:r>
            <w:r w:rsidR="00016BCA">
              <w:rPr>
                <w:rFonts w:cs="Arial"/>
                <w:sz w:val="20"/>
                <w:szCs w:val="20"/>
                <w:lang w:val="en-AU"/>
              </w:rPr>
            </w:r>
            <w:r w:rsidR="00016BCA">
              <w:rPr>
                <w:rFonts w:cs="Arial"/>
                <w:sz w:val="20"/>
                <w:szCs w:val="20"/>
                <w:lang w:val="en-AU"/>
              </w:rPr>
              <w:fldChar w:fldCharType="separate"/>
            </w:r>
            <w:r w:rsidR="00FB54E6" w:rsidRPr="00745EEB">
              <w:rPr>
                <w:rFonts w:cs="Arial"/>
                <w:sz w:val="20"/>
                <w:szCs w:val="20"/>
                <w:lang w:val="en-AU"/>
              </w:rPr>
              <w:fldChar w:fldCharType="end"/>
            </w:r>
            <w:r w:rsidRPr="00745EEB">
              <w:rPr>
                <w:rFonts w:cs="Arial"/>
                <w:sz w:val="20"/>
                <w:szCs w:val="20"/>
                <w:lang w:val="en-AU"/>
              </w:rPr>
              <w:t xml:space="preserve"> Performance</w:t>
            </w:r>
            <w:r w:rsidRPr="00745EEB">
              <w:rPr>
                <w:rFonts w:cs="Arial"/>
                <w:sz w:val="20"/>
                <w:szCs w:val="20"/>
                <w:lang w:val="en-AU"/>
              </w:rPr>
              <w:tab/>
            </w:r>
            <w:r w:rsidRPr="00745EEB">
              <w:rPr>
                <w:rFonts w:cs="Arial"/>
                <w:sz w:val="20"/>
                <w:szCs w:val="20"/>
                <w:lang w:val="en-AU"/>
              </w:rPr>
              <w:tab/>
            </w:r>
            <w:r w:rsidR="00FB54E6" w:rsidRPr="00745EEB">
              <w:rPr>
                <w:rFonts w:cs="Arial"/>
                <w:sz w:val="20"/>
                <w:szCs w:val="20"/>
                <w:lang w:val="en-AU"/>
              </w:rPr>
              <w:fldChar w:fldCharType="begin">
                <w:ffData>
                  <w:name w:val="Check6"/>
                  <w:enabled/>
                  <w:calcOnExit w:val="0"/>
                  <w:checkBox>
                    <w:sizeAuto/>
                    <w:default w:val="0"/>
                  </w:checkBox>
                </w:ffData>
              </w:fldChar>
            </w:r>
            <w:r w:rsidRPr="00745EEB">
              <w:rPr>
                <w:rFonts w:cs="Arial"/>
                <w:sz w:val="20"/>
                <w:szCs w:val="20"/>
                <w:lang w:val="en-AU"/>
              </w:rPr>
              <w:instrText xml:space="preserve"> FORMCHECKBOX </w:instrText>
            </w:r>
            <w:r w:rsidR="00016BCA">
              <w:rPr>
                <w:rFonts w:cs="Arial"/>
                <w:sz w:val="20"/>
                <w:szCs w:val="20"/>
                <w:lang w:val="en-AU"/>
              </w:rPr>
            </w:r>
            <w:r w:rsidR="00016BCA">
              <w:rPr>
                <w:rFonts w:cs="Arial"/>
                <w:sz w:val="20"/>
                <w:szCs w:val="20"/>
                <w:lang w:val="en-AU"/>
              </w:rPr>
              <w:fldChar w:fldCharType="separate"/>
            </w:r>
            <w:r w:rsidR="00FB54E6" w:rsidRPr="00745EEB">
              <w:rPr>
                <w:rFonts w:cs="Arial"/>
                <w:sz w:val="20"/>
                <w:szCs w:val="20"/>
                <w:lang w:val="en-AU"/>
              </w:rPr>
              <w:fldChar w:fldCharType="end"/>
            </w:r>
            <w:r w:rsidRPr="00745EEB">
              <w:rPr>
                <w:rFonts w:cs="Arial"/>
                <w:sz w:val="20"/>
                <w:szCs w:val="20"/>
                <w:lang w:val="en-AU"/>
              </w:rPr>
              <w:t xml:space="preserve"> Other: ____________ of the Services.</w:t>
            </w:r>
          </w:p>
          <w:p w14:paraId="0E30E3B4" w14:textId="77777777" w:rsidR="00D65ED7" w:rsidRPr="00745EEB" w:rsidRDefault="00D65ED7" w:rsidP="0089697D">
            <w:pPr>
              <w:spacing w:before="60" w:after="60"/>
              <w:ind w:left="4830"/>
              <w:rPr>
                <w:rFonts w:cs="Arial"/>
                <w:sz w:val="20"/>
                <w:szCs w:val="20"/>
                <w:lang w:val="en-AU"/>
              </w:rPr>
            </w:pPr>
          </w:p>
        </w:tc>
      </w:tr>
      <w:tr w:rsidR="00D65ED7" w:rsidRPr="00745EEB" w14:paraId="0E30E3B8" w14:textId="77777777" w:rsidTr="0089697D">
        <w:tc>
          <w:tcPr>
            <w:tcW w:w="2091" w:type="pct"/>
            <w:shd w:val="clear" w:color="auto" w:fill="E6E6E6"/>
          </w:tcPr>
          <w:p w14:paraId="0E30E3B6" w14:textId="77777777" w:rsidR="00D65ED7" w:rsidRPr="00745EEB" w:rsidRDefault="00D65ED7" w:rsidP="0089697D">
            <w:pPr>
              <w:spacing w:before="60" w:after="60"/>
              <w:jc w:val="center"/>
              <w:rPr>
                <w:rFonts w:cs="Arial"/>
                <w:b/>
                <w:color w:val="4F6228"/>
                <w:sz w:val="20"/>
                <w:szCs w:val="20"/>
                <w:lang w:val="en-AU"/>
              </w:rPr>
            </w:pPr>
            <w:r w:rsidRPr="00745EEB">
              <w:rPr>
                <w:rFonts w:cs="Arial"/>
                <w:b/>
                <w:color w:val="4F6228"/>
                <w:sz w:val="20"/>
                <w:szCs w:val="20"/>
                <w:lang w:val="en-AU"/>
              </w:rPr>
              <w:t>Specific deliverables</w:t>
            </w:r>
          </w:p>
        </w:tc>
        <w:tc>
          <w:tcPr>
            <w:tcW w:w="2909" w:type="pct"/>
            <w:shd w:val="clear" w:color="auto" w:fill="E6E6E6"/>
          </w:tcPr>
          <w:p w14:paraId="0E30E3B7" w14:textId="77777777" w:rsidR="00D65ED7" w:rsidRPr="00745EEB" w:rsidRDefault="00D65ED7" w:rsidP="0089697D">
            <w:pPr>
              <w:spacing w:before="60" w:after="60"/>
              <w:jc w:val="center"/>
              <w:rPr>
                <w:rFonts w:cs="Arial"/>
                <w:b/>
                <w:color w:val="4F6228"/>
                <w:sz w:val="20"/>
                <w:szCs w:val="20"/>
                <w:lang w:val="en-AU"/>
              </w:rPr>
            </w:pPr>
            <w:r w:rsidRPr="00745EEB">
              <w:rPr>
                <w:rFonts w:cs="Arial"/>
                <w:b/>
                <w:color w:val="4F6228"/>
                <w:sz w:val="20"/>
                <w:szCs w:val="20"/>
                <w:lang w:val="en-AU"/>
              </w:rPr>
              <w:t>Description</w:t>
            </w:r>
          </w:p>
        </w:tc>
      </w:tr>
      <w:tr w:rsidR="00D65ED7" w:rsidRPr="00745EEB" w14:paraId="0E30E3BB" w14:textId="77777777" w:rsidTr="0089697D">
        <w:tc>
          <w:tcPr>
            <w:tcW w:w="2091" w:type="pct"/>
          </w:tcPr>
          <w:p w14:paraId="0E30E3B9" w14:textId="77777777" w:rsidR="00D65ED7" w:rsidRPr="00745EEB" w:rsidRDefault="00D65ED7" w:rsidP="0089697D">
            <w:pPr>
              <w:rPr>
                <w:rFonts w:cs="Arial"/>
                <w:sz w:val="20"/>
                <w:szCs w:val="20"/>
                <w:lang w:val="en-AU"/>
              </w:rPr>
            </w:pPr>
            <w:r w:rsidRPr="00745EEB">
              <w:rPr>
                <w:rFonts w:cs="Arial"/>
                <w:b/>
                <w:bCs/>
                <w:i/>
                <w:iCs/>
                <w:color w:val="0000FF"/>
                <w:sz w:val="20"/>
                <w:szCs w:val="20"/>
                <w:lang w:val="en-AU"/>
              </w:rPr>
              <w:t>[Insert]</w:t>
            </w:r>
          </w:p>
        </w:tc>
        <w:tc>
          <w:tcPr>
            <w:tcW w:w="2909" w:type="pct"/>
          </w:tcPr>
          <w:p w14:paraId="0E30E3BA" w14:textId="77777777" w:rsidR="00D65ED7" w:rsidRPr="00745EEB" w:rsidRDefault="00D65ED7" w:rsidP="0089697D">
            <w:pPr>
              <w:rPr>
                <w:rFonts w:cs="Arial"/>
                <w:sz w:val="20"/>
                <w:szCs w:val="20"/>
                <w:lang w:val="en-AU"/>
              </w:rPr>
            </w:pPr>
            <w:r w:rsidRPr="00745EEB">
              <w:rPr>
                <w:rFonts w:cs="Arial"/>
                <w:b/>
                <w:bCs/>
                <w:i/>
                <w:iCs/>
                <w:color w:val="0000FF"/>
                <w:sz w:val="20"/>
                <w:szCs w:val="20"/>
                <w:lang w:val="en-AU"/>
              </w:rPr>
              <w:t>[Insert description]</w:t>
            </w:r>
          </w:p>
        </w:tc>
      </w:tr>
    </w:tbl>
    <w:p w14:paraId="0E30E3BC" w14:textId="77777777" w:rsidR="00D65ED7" w:rsidRPr="00745EEB" w:rsidRDefault="00D65ED7">
      <w:pPr>
        <w:spacing w:after="0" w:line="240" w:lineRule="auto"/>
        <w:rPr>
          <w:rFonts w:cs="Arial"/>
          <w:b/>
          <w:color w:val="0070C0"/>
          <w:sz w:val="20"/>
          <w:szCs w:val="20"/>
          <w:lang w:val="en-AU"/>
        </w:rPr>
      </w:pPr>
    </w:p>
    <w:p w14:paraId="0E30E3BD" w14:textId="77777777" w:rsidR="00D65ED7" w:rsidRPr="00745EEB" w:rsidRDefault="00D65ED7">
      <w:pPr>
        <w:spacing w:after="0" w:line="240" w:lineRule="auto"/>
        <w:rPr>
          <w:rFonts w:cs="Arial"/>
          <w:b/>
          <w:color w:val="0070C0"/>
          <w:sz w:val="20"/>
          <w:szCs w:val="20"/>
          <w:lang w:val="en-AU"/>
        </w:rPr>
        <w:sectPr w:rsidR="00D65ED7" w:rsidRPr="00745EEB" w:rsidSect="003975AD">
          <w:headerReference w:type="default" r:id="rId18"/>
          <w:pgSz w:w="16838" w:h="11906" w:orient="landscape"/>
          <w:pgMar w:top="567" w:right="993" w:bottom="1134" w:left="709" w:header="720" w:footer="720" w:gutter="0"/>
          <w:cols w:space="720"/>
          <w:docGrid w:linePitch="360"/>
        </w:sectPr>
      </w:pPr>
    </w:p>
    <w:p w14:paraId="0E30E3BE" w14:textId="77777777" w:rsidR="00D65ED7" w:rsidRPr="00745EEB" w:rsidRDefault="00D65ED7">
      <w:pPr>
        <w:spacing w:after="0" w:line="240" w:lineRule="auto"/>
        <w:rPr>
          <w:rFonts w:cs="Arial"/>
          <w:b/>
          <w:color w:val="0070C0"/>
          <w:sz w:val="20"/>
          <w:szCs w:val="20"/>
          <w:lang w:val="en-AU"/>
        </w:rPr>
      </w:pPr>
    </w:p>
    <w:p w14:paraId="0E30E3BF" w14:textId="77777777" w:rsidR="00D65ED7" w:rsidRPr="00745EEB" w:rsidRDefault="00D65ED7" w:rsidP="008B6EB8">
      <w:pPr>
        <w:pStyle w:val="TITLETEXT"/>
        <w:rPr>
          <w:rFonts w:ascii="Arial" w:hAnsi="Arial"/>
          <w:sz w:val="24"/>
          <w:szCs w:val="24"/>
          <w:lang w:val="en-AU"/>
        </w:rPr>
      </w:pPr>
      <w:bookmarkStart w:id="334" w:name="_Toc365974004"/>
      <w:r w:rsidRPr="00745EEB">
        <w:rPr>
          <w:rFonts w:ascii="Arial" w:hAnsi="Arial"/>
          <w:sz w:val="24"/>
          <w:szCs w:val="24"/>
          <w:lang w:val="en-AU"/>
        </w:rPr>
        <w:t>Attach to order:</w:t>
      </w:r>
      <w:bookmarkEnd w:id="334"/>
    </w:p>
    <w:p w14:paraId="0E30E3C0" w14:textId="77777777" w:rsidR="00D65ED7" w:rsidRPr="00745EEB" w:rsidRDefault="00D65ED7" w:rsidP="008B6EB8">
      <w:pPr>
        <w:pStyle w:val="TITLETEXT"/>
        <w:rPr>
          <w:rFonts w:ascii="Arial" w:hAnsi="Arial"/>
          <w:sz w:val="24"/>
          <w:szCs w:val="24"/>
          <w:lang w:val="en-AU"/>
        </w:rPr>
      </w:pPr>
    </w:p>
    <w:p w14:paraId="0E30E3C1" w14:textId="77777777" w:rsidR="00D65ED7" w:rsidRPr="00745EEB" w:rsidRDefault="00D65ED7" w:rsidP="008B6EB8">
      <w:pPr>
        <w:pStyle w:val="TITLETEXT"/>
        <w:rPr>
          <w:rFonts w:ascii="Arial" w:hAnsi="Arial"/>
          <w:sz w:val="24"/>
          <w:szCs w:val="24"/>
          <w:lang w:val="en-AU"/>
        </w:rPr>
      </w:pPr>
      <w:bookmarkStart w:id="335" w:name="_Toc365974005"/>
      <w:r w:rsidRPr="00745EEB">
        <w:rPr>
          <w:rFonts w:ascii="Arial" w:hAnsi="Arial"/>
          <w:sz w:val="24"/>
          <w:szCs w:val="24"/>
          <w:lang w:val="en-AU"/>
        </w:rPr>
        <w:t>INVOICING REQUIREMENTS SCHEDULE</w:t>
      </w:r>
      <w:bookmarkEnd w:id="335"/>
    </w:p>
    <w:p w14:paraId="0E30E3C2" w14:textId="77777777" w:rsidR="00D65ED7" w:rsidRPr="00745EEB" w:rsidRDefault="00D65ED7" w:rsidP="00B00159">
      <w:pPr>
        <w:pStyle w:val="Clause1"/>
        <w:numPr>
          <w:ilvl w:val="0"/>
          <w:numId w:val="22"/>
        </w:numPr>
        <w:rPr>
          <w:rFonts w:cs="Arial"/>
          <w:szCs w:val="24"/>
        </w:rPr>
      </w:pPr>
      <w:bookmarkStart w:id="336" w:name="_Toc325533234"/>
      <w:bookmarkStart w:id="337" w:name="_Toc325533591"/>
      <w:bookmarkStart w:id="338" w:name="_Toc326151157"/>
      <w:bookmarkStart w:id="339" w:name="_Toc326151207"/>
      <w:bookmarkStart w:id="340" w:name="_Toc326152512"/>
      <w:bookmarkStart w:id="341" w:name="_Toc326152747"/>
      <w:bookmarkStart w:id="342" w:name="_Toc326154786"/>
      <w:bookmarkStart w:id="343" w:name="_Toc365974006"/>
      <w:r w:rsidRPr="00745EEB">
        <w:rPr>
          <w:rFonts w:cs="Arial"/>
          <w:szCs w:val="24"/>
        </w:rPr>
        <w:t>Invoicing</w:t>
      </w:r>
      <w:bookmarkEnd w:id="336"/>
      <w:bookmarkEnd w:id="337"/>
      <w:bookmarkEnd w:id="338"/>
      <w:bookmarkEnd w:id="339"/>
      <w:bookmarkEnd w:id="340"/>
      <w:bookmarkEnd w:id="341"/>
      <w:bookmarkEnd w:id="342"/>
      <w:bookmarkEnd w:id="343"/>
    </w:p>
    <w:p w14:paraId="0E30E3C3" w14:textId="77777777" w:rsidR="00D65ED7" w:rsidRPr="00745EEB" w:rsidRDefault="00D65ED7" w:rsidP="008B6EB8">
      <w:pPr>
        <w:pStyle w:val="Clause2"/>
        <w:rPr>
          <w:rFonts w:cs="Arial"/>
          <w:sz w:val="20"/>
          <w:szCs w:val="20"/>
        </w:rPr>
      </w:pPr>
      <w:r w:rsidRPr="00745EEB">
        <w:rPr>
          <w:rFonts w:cs="Arial"/>
          <w:sz w:val="20"/>
          <w:szCs w:val="20"/>
        </w:rPr>
        <w:t>Invoice Timing</w:t>
      </w:r>
    </w:p>
    <w:p w14:paraId="0E30E3C4" w14:textId="77777777" w:rsidR="00D65ED7" w:rsidRPr="00745EEB" w:rsidRDefault="00D65ED7" w:rsidP="008B6EB8">
      <w:pPr>
        <w:pStyle w:val="Clause3"/>
        <w:rPr>
          <w:rFonts w:cs="Arial"/>
          <w:sz w:val="20"/>
          <w:szCs w:val="20"/>
        </w:rPr>
      </w:pPr>
      <w:r w:rsidRPr="00745EEB">
        <w:rPr>
          <w:rFonts w:cs="Arial"/>
          <w:sz w:val="20"/>
          <w:szCs w:val="20"/>
        </w:rPr>
        <w:t>The Supplier will issue and invoice for the Contract Price in accordance with the Invoice Timing or if there is no Invoice Timing established for the relevant Goods or Services, then:</w:t>
      </w:r>
    </w:p>
    <w:p w14:paraId="0E30E3C5" w14:textId="77777777" w:rsidR="00D65ED7" w:rsidRPr="00745EEB" w:rsidRDefault="00D65ED7" w:rsidP="008B6EB8">
      <w:pPr>
        <w:pStyle w:val="Clause4"/>
        <w:rPr>
          <w:rFonts w:cs="Arial"/>
          <w:sz w:val="20"/>
          <w:szCs w:val="20"/>
        </w:rPr>
      </w:pPr>
      <w:r w:rsidRPr="00745EEB">
        <w:rPr>
          <w:rFonts w:cs="Arial"/>
          <w:sz w:val="20"/>
          <w:szCs w:val="20"/>
        </w:rPr>
        <w:t>in respect of Goods, on delivery of all Goods under that Customer Contract; and</w:t>
      </w:r>
    </w:p>
    <w:p w14:paraId="0E30E3C6" w14:textId="77777777" w:rsidR="00D65ED7" w:rsidRPr="00745EEB" w:rsidRDefault="00D65ED7" w:rsidP="008B6EB8">
      <w:pPr>
        <w:pStyle w:val="Clause4"/>
        <w:rPr>
          <w:rFonts w:cs="Arial"/>
          <w:sz w:val="20"/>
          <w:szCs w:val="20"/>
        </w:rPr>
      </w:pPr>
      <w:r w:rsidRPr="00745EEB">
        <w:rPr>
          <w:rFonts w:cs="Arial"/>
          <w:sz w:val="20"/>
          <w:szCs w:val="20"/>
        </w:rPr>
        <w:t>in respect of Services, on completion of all Services under that Customer Contract,</w:t>
      </w:r>
    </w:p>
    <w:p w14:paraId="0E30E3C7" w14:textId="77777777" w:rsidR="00D65ED7" w:rsidRPr="00745EEB" w:rsidRDefault="00D65ED7" w:rsidP="008B6EB8">
      <w:pPr>
        <w:pStyle w:val="ClauseNoFormat"/>
        <w:rPr>
          <w:sz w:val="20"/>
          <w:szCs w:val="20"/>
        </w:rPr>
      </w:pPr>
      <w:r w:rsidRPr="00745EEB">
        <w:rPr>
          <w:sz w:val="20"/>
          <w:szCs w:val="20"/>
        </w:rPr>
        <w:t>unless otherwise agreed in writing by the Customer.</w:t>
      </w:r>
    </w:p>
    <w:p w14:paraId="0E30E3C8" w14:textId="77777777" w:rsidR="00D65ED7" w:rsidRPr="00745EEB" w:rsidRDefault="00D65ED7" w:rsidP="008B6EB8">
      <w:pPr>
        <w:pStyle w:val="Clause2"/>
        <w:rPr>
          <w:rFonts w:cs="Arial"/>
          <w:sz w:val="20"/>
          <w:szCs w:val="20"/>
        </w:rPr>
      </w:pPr>
      <w:r w:rsidRPr="00745EEB">
        <w:rPr>
          <w:rFonts w:cs="Arial"/>
          <w:sz w:val="20"/>
          <w:szCs w:val="20"/>
        </w:rPr>
        <w:t>Correctly rendered invoice</w:t>
      </w:r>
    </w:p>
    <w:p w14:paraId="0E30E3C9" w14:textId="77777777" w:rsidR="00D65ED7" w:rsidRPr="00745EEB" w:rsidRDefault="00D65ED7" w:rsidP="008B6EB8">
      <w:pPr>
        <w:pStyle w:val="Clause3"/>
        <w:rPr>
          <w:rFonts w:cs="Arial"/>
          <w:sz w:val="20"/>
          <w:szCs w:val="20"/>
        </w:rPr>
      </w:pPr>
      <w:r w:rsidRPr="00745EEB">
        <w:rPr>
          <w:rFonts w:cs="Arial"/>
          <w:sz w:val="20"/>
          <w:szCs w:val="20"/>
        </w:rPr>
        <w:t>For the purposes of the Customer Contract, an invoice is not correctly rendered unless:</w:t>
      </w:r>
    </w:p>
    <w:p w14:paraId="0E30E3CA" w14:textId="77777777" w:rsidR="00D65ED7" w:rsidRPr="00745EEB" w:rsidRDefault="00D65ED7" w:rsidP="008B6EB8">
      <w:pPr>
        <w:pStyle w:val="Clause4"/>
        <w:rPr>
          <w:rFonts w:cs="Arial"/>
          <w:sz w:val="20"/>
          <w:szCs w:val="20"/>
        </w:rPr>
      </w:pPr>
      <w:r w:rsidRPr="00745EEB">
        <w:rPr>
          <w:rFonts w:cs="Arial"/>
          <w:sz w:val="20"/>
          <w:szCs w:val="20"/>
        </w:rPr>
        <w:t>the invoice is a Tax Invoice;</w:t>
      </w:r>
    </w:p>
    <w:p w14:paraId="0E30E3CB" w14:textId="77777777" w:rsidR="00D65ED7" w:rsidRPr="00745EEB" w:rsidRDefault="00D65ED7" w:rsidP="008B6EB8">
      <w:pPr>
        <w:pStyle w:val="Clause4"/>
        <w:rPr>
          <w:rFonts w:cs="Arial"/>
          <w:sz w:val="20"/>
          <w:szCs w:val="20"/>
        </w:rPr>
      </w:pPr>
      <w:r w:rsidRPr="00745EEB">
        <w:rPr>
          <w:rFonts w:cs="Arial"/>
          <w:sz w:val="20"/>
          <w:szCs w:val="20"/>
        </w:rPr>
        <w:t>the Supplier is entitled to issue the invoice under C 6 (Invoice Timing);</w:t>
      </w:r>
    </w:p>
    <w:p w14:paraId="0E30E3CC" w14:textId="77777777" w:rsidR="00D65ED7" w:rsidRPr="00745EEB" w:rsidRDefault="00D65ED7" w:rsidP="008B6EB8">
      <w:pPr>
        <w:pStyle w:val="Clause4"/>
        <w:rPr>
          <w:rFonts w:cs="Arial"/>
          <w:sz w:val="20"/>
          <w:szCs w:val="20"/>
        </w:rPr>
      </w:pPr>
      <w:r w:rsidRPr="00745EEB">
        <w:rPr>
          <w:rFonts w:cs="Arial"/>
          <w:sz w:val="20"/>
          <w:szCs w:val="20"/>
        </w:rPr>
        <w:t>the amount claimed in the invoice is correctly calculated under the Customer Contract;</w:t>
      </w:r>
    </w:p>
    <w:p w14:paraId="0E30E3CD" w14:textId="77777777" w:rsidR="00D65ED7" w:rsidRPr="00745EEB" w:rsidRDefault="00D65ED7" w:rsidP="008B6EB8">
      <w:pPr>
        <w:pStyle w:val="Clause4"/>
        <w:rPr>
          <w:rFonts w:cs="Arial"/>
          <w:sz w:val="20"/>
          <w:szCs w:val="20"/>
        </w:rPr>
      </w:pPr>
      <w:r w:rsidRPr="00745EEB">
        <w:rPr>
          <w:rFonts w:cs="Arial"/>
          <w:sz w:val="20"/>
          <w:szCs w:val="20"/>
        </w:rPr>
        <w:t>the invoice includes the relevant Customer purchase order number, cost centre number and general ledger code and is addressed to the Customer Representative and set out in a manner that identifies the Customer Contract, the Goods and/or Services which the invoice covers and itemises each amount claimed, to a level of detail satisfactory to the Customer acting reasonably;</w:t>
      </w:r>
    </w:p>
    <w:p w14:paraId="0E30E3CE" w14:textId="77777777" w:rsidR="00D65ED7" w:rsidRPr="00745EEB" w:rsidRDefault="00D65ED7" w:rsidP="008B6EB8">
      <w:pPr>
        <w:pStyle w:val="Clause4"/>
        <w:rPr>
          <w:rFonts w:cs="Arial"/>
          <w:sz w:val="20"/>
          <w:szCs w:val="20"/>
        </w:rPr>
      </w:pPr>
      <w:r w:rsidRPr="00745EEB">
        <w:rPr>
          <w:rFonts w:cs="Arial"/>
          <w:sz w:val="20"/>
          <w:szCs w:val="20"/>
        </w:rPr>
        <w:t>the invoice is accompanied by documents that adequately demonstrate to the Customer the Goods supplied, the Services that were performed and the basis on which the amounts are claimed.</w:t>
      </w:r>
    </w:p>
    <w:p w14:paraId="0E30E3CF" w14:textId="77777777" w:rsidR="00D65ED7" w:rsidRPr="00745EEB" w:rsidRDefault="00D65ED7">
      <w:pPr>
        <w:spacing w:after="0" w:line="240" w:lineRule="auto"/>
        <w:rPr>
          <w:rFonts w:cs="Arial"/>
          <w:b/>
          <w:color w:val="0070C0"/>
          <w:sz w:val="20"/>
          <w:szCs w:val="20"/>
          <w:lang w:val="en-AU"/>
        </w:rPr>
      </w:pPr>
      <w:r w:rsidRPr="00745EEB">
        <w:rPr>
          <w:rFonts w:cs="Arial"/>
          <w:b/>
          <w:color w:val="0070C0"/>
          <w:sz w:val="20"/>
          <w:szCs w:val="20"/>
          <w:lang w:val="en-AU"/>
        </w:rPr>
        <w:br w:type="page"/>
      </w:r>
    </w:p>
    <w:p w14:paraId="0E30E3D0" w14:textId="77777777" w:rsidR="00D65ED7" w:rsidRPr="00745EEB" w:rsidRDefault="00D65ED7" w:rsidP="009A6729">
      <w:pPr>
        <w:pStyle w:val="TITLETEXT"/>
        <w:rPr>
          <w:rFonts w:ascii="Arial" w:hAnsi="Arial"/>
          <w:sz w:val="24"/>
          <w:szCs w:val="24"/>
          <w:lang w:val="en-AU"/>
        </w:rPr>
      </w:pPr>
      <w:bookmarkStart w:id="344" w:name="_Toc365974007"/>
      <w:r w:rsidRPr="00745EEB">
        <w:rPr>
          <w:rFonts w:ascii="Arial" w:hAnsi="Arial"/>
          <w:sz w:val="24"/>
          <w:szCs w:val="24"/>
          <w:lang w:val="en-AU"/>
        </w:rPr>
        <w:lastRenderedPageBreak/>
        <w:t>ATTACHMENT X</w:t>
      </w:r>
      <w:r w:rsidRPr="00745EEB">
        <w:rPr>
          <w:rFonts w:ascii="Arial" w:hAnsi="Arial"/>
          <w:sz w:val="24"/>
          <w:szCs w:val="24"/>
          <w:lang w:val="en-AU"/>
        </w:rPr>
        <w:tab/>
        <w:t>Price Variation Mechanism</w:t>
      </w:r>
      <w:bookmarkEnd w:id="344"/>
    </w:p>
    <w:p w14:paraId="0E30E3D1" w14:textId="77777777" w:rsidR="00D65ED7" w:rsidRPr="00745EEB" w:rsidRDefault="00D65ED7" w:rsidP="009A6729">
      <w:pPr>
        <w:rPr>
          <w:rFonts w:cs="Arial"/>
          <w:sz w:val="20"/>
          <w:lang w:val="en-AU"/>
        </w:rPr>
      </w:pPr>
    </w:p>
    <w:p w14:paraId="0E30E3D2" w14:textId="77777777" w:rsidR="00D65ED7" w:rsidRPr="00745EEB" w:rsidRDefault="00D65ED7" w:rsidP="00B00159">
      <w:pPr>
        <w:pStyle w:val="Clause1"/>
        <w:numPr>
          <w:ilvl w:val="0"/>
          <w:numId w:val="28"/>
        </w:numPr>
        <w:rPr>
          <w:szCs w:val="24"/>
        </w:rPr>
      </w:pPr>
      <w:bookmarkStart w:id="345" w:name="_Toc365974008"/>
      <w:r w:rsidRPr="00745EEB">
        <w:rPr>
          <w:rFonts w:cs="Arial"/>
          <w:szCs w:val="24"/>
        </w:rPr>
        <w:t>If Price variation is based on foreign exchange, the following formula will apply</w:t>
      </w:r>
      <w:r w:rsidRPr="00745EEB">
        <w:rPr>
          <w:szCs w:val="24"/>
        </w:rPr>
        <w:t>:</w:t>
      </w:r>
      <w:bookmarkEnd w:id="345"/>
    </w:p>
    <w:p w14:paraId="0E30E3D3" w14:textId="77777777" w:rsidR="00D65ED7" w:rsidRPr="00745EEB" w:rsidRDefault="00D65ED7" w:rsidP="009A6729">
      <w:pPr>
        <w:rPr>
          <w:lang w:val="en-AU"/>
        </w:rPr>
      </w:pPr>
    </w:p>
    <w:p w14:paraId="0E30E3D4" w14:textId="77777777" w:rsidR="00D65ED7" w:rsidRPr="00745EEB" w:rsidRDefault="00D65ED7" w:rsidP="009A6729">
      <w:pPr>
        <w:ind w:firstLine="2127"/>
        <w:jc w:val="both"/>
        <w:rPr>
          <w:b/>
          <w:sz w:val="20"/>
          <w:lang w:val="en-AU"/>
        </w:rPr>
      </w:pPr>
      <w:r w:rsidRPr="00745EEB">
        <w:rPr>
          <w:b/>
          <w:sz w:val="20"/>
          <w:lang w:val="en-AU"/>
        </w:rPr>
        <w:tab/>
        <w:t>Exchange Rates</w:t>
      </w:r>
    </w:p>
    <w:p w14:paraId="0E30E3D5" w14:textId="77777777" w:rsidR="00D65ED7" w:rsidRPr="00745EEB" w:rsidRDefault="00D65ED7" w:rsidP="009A6729">
      <w:pPr>
        <w:jc w:val="both"/>
        <w:rPr>
          <w:sz w:val="20"/>
          <w:lang w:val="en-AU"/>
        </w:rPr>
      </w:pPr>
    </w:p>
    <w:p w14:paraId="0E30E3D6" w14:textId="77777777" w:rsidR="00D65ED7" w:rsidRPr="00745EEB" w:rsidRDefault="00D65ED7" w:rsidP="009A6729">
      <w:pPr>
        <w:ind w:left="2977" w:hanging="850"/>
        <w:jc w:val="both"/>
        <w:rPr>
          <w:sz w:val="20"/>
          <w:lang w:val="en-AU"/>
        </w:rPr>
      </w:pPr>
      <w:r w:rsidRPr="00745EEB">
        <w:rPr>
          <w:sz w:val="20"/>
          <w:lang w:val="en-AU"/>
        </w:rPr>
        <w:t>(</w:t>
      </w:r>
      <w:proofErr w:type="spellStart"/>
      <w:r w:rsidRPr="00745EEB">
        <w:rPr>
          <w:sz w:val="20"/>
          <w:lang w:val="en-AU"/>
        </w:rPr>
        <w:t>i</w:t>
      </w:r>
      <w:proofErr w:type="spellEnd"/>
      <w:r w:rsidRPr="00745EEB">
        <w:rPr>
          <w:sz w:val="20"/>
          <w:lang w:val="en-AU"/>
        </w:rPr>
        <w:t>)</w:t>
      </w:r>
      <w:r w:rsidRPr="00745EEB">
        <w:rPr>
          <w:sz w:val="20"/>
          <w:lang w:val="en-AU"/>
        </w:rPr>
        <w:tab/>
        <w:t>If the Prices are variable only in respect of rates of exchange, the actual difference between rates paid and the rates upon which the Tender was based will be allowed subject to production of satisfactory documentary evidence.</w:t>
      </w:r>
    </w:p>
    <w:p w14:paraId="0E30E3D7" w14:textId="77777777" w:rsidR="00D65ED7" w:rsidRPr="00745EEB" w:rsidRDefault="00D65ED7" w:rsidP="009A6729">
      <w:pPr>
        <w:jc w:val="both"/>
        <w:rPr>
          <w:sz w:val="20"/>
          <w:lang w:val="en-AU"/>
        </w:rPr>
      </w:pPr>
    </w:p>
    <w:p w14:paraId="0E30E3D8" w14:textId="77777777" w:rsidR="00D65ED7" w:rsidRPr="00745EEB" w:rsidRDefault="00D65ED7" w:rsidP="009A6729">
      <w:pPr>
        <w:ind w:left="2977" w:hanging="850"/>
        <w:jc w:val="both"/>
        <w:rPr>
          <w:sz w:val="20"/>
          <w:lang w:val="en-AU"/>
        </w:rPr>
      </w:pPr>
      <w:r w:rsidRPr="00745EEB">
        <w:rPr>
          <w:sz w:val="20"/>
          <w:lang w:val="en-AU"/>
        </w:rPr>
        <w:t>(ii)</w:t>
      </w:r>
      <w:r w:rsidRPr="00745EEB">
        <w:rPr>
          <w:sz w:val="20"/>
          <w:lang w:val="en-AU"/>
        </w:rPr>
        <w:tab/>
        <w:t xml:space="preserve">The nominated foreign currency and associated exchange rate found in Schedule 3, which is based on the Westpac Bank’s relevant selling rate as published in the </w:t>
      </w:r>
      <w:r w:rsidRPr="00745EEB">
        <w:rPr>
          <w:i/>
          <w:sz w:val="20"/>
          <w:lang w:val="en-AU"/>
        </w:rPr>
        <w:t>Sydney Morning Herald</w:t>
      </w:r>
      <w:r w:rsidRPr="00745EEB">
        <w:rPr>
          <w:sz w:val="20"/>
          <w:lang w:val="en-AU"/>
        </w:rPr>
        <w:t xml:space="preserve"> seven days prior to the RFT closing date and time.</w:t>
      </w:r>
    </w:p>
    <w:p w14:paraId="0E30E3D9" w14:textId="77777777" w:rsidR="00D65ED7" w:rsidRPr="00745EEB" w:rsidRDefault="00D65ED7" w:rsidP="009A6729">
      <w:pPr>
        <w:jc w:val="both"/>
        <w:rPr>
          <w:sz w:val="20"/>
          <w:lang w:val="en-AU"/>
        </w:rPr>
      </w:pPr>
    </w:p>
    <w:p w14:paraId="0E30E3DA" w14:textId="77777777" w:rsidR="00D65ED7" w:rsidRPr="00745EEB" w:rsidRDefault="00D65ED7" w:rsidP="009A6729">
      <w:pPr>
        <w:tabs>
          <w:tab w:val="left" w:pos="2977"/>
        </w:tabs>
        <w:ind w:left="2977" w:hanging="850"/>
        <w:jc w:val="both"/>
        <w:rPr>
          <w:sz w:val="20"/>
          <w:lang w:val="en-AU"/>
        </w:rPr>
      </w:pPr>
      <w:r w:rsidRPr="00745EEB">
        <w:rPr>
          <w:sz w:val="20"/>
          <w:lang w:val="en-AU"/>
        </w:rPr>
        <w:t>(iii)</w:t>
      </w:r>
      <w:r w:rsidRPr="00745EEB">
        <w:rPr>
          <w:sz w:val="20"/>
          <w:lang w:val="en-AU"/>
        </w:rPr>
        <w:tab/>
        <w:t>The nominated exchange rate will be used as the basis for any future price variation request.</w:t>
      </w:r>
    </w:p>
    <w:p w14:paraId="0E30E3DB" w14:textId="77777777" w:rsidR="00D65ED7" w:rsidRPr="00745EEB" w:rsidRDefault="00D65ED7" w:rsidP="009A6729">
      <w:pPr>
        <w:ind w:left="1008" w:hanging="1008"/>
        <w:jc w:val="both"/>
        <w:rPr>
          <w:sz w:val="20"/>
          <w:lang w:val="en-AU"/>
        </w:rPr>
      </w:pPr>
    </w:p>
    <w:p w14:paraId="0E30E3DC" w14:textId="77777777" w:rsidR="00D65ED7" w:rsidRPr="00745EEB" w:rsidRDefault="00D65ED7" w:rsidP="00B00159">
      <w:pPr>
        <w:pStyle w:val="Clause1"/>
        <w:numPr>
          <w:ilvl w:val="0"/>
          <w:numId w:val="28"/>
        </w:numPr>
        <w:rPr>
          <w:szCs w:val="24"/>
        </w:rPr>
      </w:pPr>
      <w:bookmarkStart w:id="346" w:name="_Toc365974009"/>
      <w:r w:rsidRPr="00745EEB">
        <w:rPr>
          <w:szCs w:val="24"/>
        </w:rPr>
        <w:t>If Price variation is based on labour and material factors, the following formula will apply:</w:t>
      </w:r>
      <w:bookmarkEnd w:id="346"/>
    </w:p>
    <w:p w14:paraId="0E30E3DD" w14:textId="77777777" w:rsidR="00D65ED7" w:rsidRPr="00745EEB" w:rsidRDefault="00D65ED7" w:rsidP="009A6729">
      <w:pPr>
        <w:ind w:left="1008" w:hanging="299"/>
        <w:jc w:val="both"/>
        <w:rPr>
          <w:sz w:val="20"/>
          <w:lang w:val="en-AU"/>
        </w:rPr>
      </w:pPr>
    </w:p>
    <w:p w14:paraId="0E30E3DE" w14:textId="77777777" w:rsidR="00D65ED7" w:rsidRPr="00745EEB" w:rsidRDefault="00D65ED7" w:rsidP="009A6729">
      <w:pPr>
        <w:pStyle w:val="csubhead"/>
        <w:tabs>
          <w:tab w:val="clear" w:pos="0"/>
          <w:tab w:val="clear" w:pos="1440"/>
        </w:tabs>
        <w:ind w:left="709" w:firstLine="1418"/>
        <w:rPr>
          <w:sz w:val="20"/>
          <w:lang w:val="en-AU"/>
        </w:rPr>
      </w:pPr>
      <w:r w:rsidRPr="00745EEB">
        <w:rPr>
          <w:sz w:val="20"/>
          <w:lang w:val="en-AU"/>
        </w:rPr>
        <w:t>Labour and Material Factors</w:t>
      </w:r>
    </w:p>
    <w:p w14:paraId="0E30E3DF" w14:textId="77777777" w:rsidR="00D65ED7" w:rsidRPr="00745EEB" w:rsidRDefault="00D65ED7" w:rsidP="009A6729">
      <w:pPr>
        <w:pStyle w:val="csubhead"/>
        <w:tabs>
          <w:tab w:val="clear" w:pos="0"/>
          <w:tab w:val="clear" w:pos="1440"/>
        </w:tabs>
        <w:ind w:left="0" w:firstLine="709"/>
        <w:rPr>
          <w:sz w:val="20"/>
          <w:lang w:val="en-AU"/>
        </w:rPr>
      </w:pPr>
    </w:p>
    <w:p w14:paraId="0E30E3E0" w14:textId="77777777" w:rsidR="00D65ED7" w:rsidRPr="00745EEB" w:rsidRDefault="00D65ED7" w:rsidP="009A6729">
      <w:pPr>
        <w:tabs>
          <w:tab w:val="left" w:pos="1008"/>
          <w:tab w:val="left" w:pos="2160"/>
          <w:tab w:val="left" w:pos="2880"/>
          <w:tab w:val="left" w:pos="3240"/>
          <w:tab w:val="left" w:pos="3969"/>
          <w:tab w:val="left" w:pos="4368"/>
          <w:tab w:val="left" w:pos="5103"/>
          <w:tab w:val="left" w:pos="5812"/>
          <w:tab w:val="left" w:pos="6237"/>
        </w:tabs>
        <w:ind w:left="2127"/>
        <w:rPr>
          <w:sz w:val="20"/>
          <w:lang w:val="en-AU"/>
        </w:rPr>
      </w:pPr>
      <w:r w:rsidRPr="00745EEB">
        <w:rPr>
          <w:sz w:val="20"/>
          <w:lang w:val="en-AU"/>
        </w:rPr>
        <w:t>CP</w:t>
      </w:r>
      <w:r w:rsidRPr="00745EEB">
        <w:rPr>
          <w:sz w:val="20"/>
          <w:lang w:val="en-AU"/>
        </w:rPr>
        <w:tab/>
        <w:t>=</w:t>
      </w:r>
      <w:r w:rsidRPr="00745EEB">
        <w:rPr>
          <w:sz w:val="20"/>
          <w:lang w:val="en-AU"/>
        </w:rPr>
        <w:tab/>
      </w:r>
      <w:proofErr w:type="spellStart"/>
      <w:r w:rsidRPr="00745EEB">
        <w:rPr>
          <w:sz w:val="20"/>
          <w:lang w:val="en-AU"/>
        </w:rPr>
        <w:t>CPo</w:t>
      </w:r>
      <w:proofErr w:type="spellEnd"/>
      <w:r w:rsidRPr="00745EEB">
        <w:rPr>
          <w:sz w:val="20"/>
          <w:lang w:val="en-AU"/>
        </w:rPr>
        <w:tab/>
        <w:t>x</w:t>
      </w:r>
      <w:r w:rsidRPr="00745EEB">
        <w:rPr>
          <w:sz w:val="20"/>
          <w:lang w:val="en-AU"/>
        </w:rPr>
        <w:tab/>
        <w:t xml:space="preserve">(0.1 + </w:t>
      </w:r>
      <w:r w:rsidRPr="00745EEB">
        <w:rPr>
          <w:sz w:val="20"/>
          <w:u w:val="single"/>
          <w:lang w:val="en-AU"/>
        </w:rPr>
        <w:t>Y(L)</w:t>
      </w:r>
      <w:r w:rsidRPr="00745EEB">
        <w:rPr>
          <w:sz w:val="20"/>
          <w:lang w:val="en-AU"/>
        </w:rPr>
        <w:tab/>
        <w:t xml:space="preserve">+ </w:t>
      </w:r>
      <w:r w:rsidRPr="00745EEB">
        <w:rPr>
          <w:sz w:val="20"/>
          <w:lang w:val="en-AU"/>
        </w:rPr>
        <w:tab/>
      </w:r>
      <w:r w:rsidRPr="00745EEB">
        <w:rPr>
          <w:sz w:val="20"/>
          <w:u w:val="single"/>
          <w:lang w:val="en-AU"/>
        </w:rPr>
        <w:t>Z(M</w:t>
      </w:r>
      <w:proofErr w:type="gramStart"/>
      <w:r w:rsidRPr="00745EEB">
        <w:rPr>
          <w:sz w:val="20"/>
          <w:u w:val="single"/>
          <w:lang w:val="en-AU"/>
        </w:rPr>
        <w:t>)</w:t>
      </w:r>
      <w:r w:rsidRPr="00745EEB">
        <w:rPr>
          <w:sz w:val="20"/>
          <w:lang w:val="en-AU"/>
        </w:rPr>
        <w:t xml:space="preserve"> )</w:t>
      </w:r>
      <w:proofErr w:type="gramEnd"/>
    </w:p>
    <w:p w14:paraId="0E30E3E1" w14:textId="77777777" w:rsidR="00D65ED7" w:rsidRPr="00745EEB" w:rsidRDefault="00D65ED7" w:rsidP="009A6729">
      <w:pPr>
        <w:tabs>
          <w:tab w:val="left" w:pos="1008"/>
          <w:tab w:val="left" w:pos="2160"/>
          <w:tab w:val="left" w:pos="2880"/>
          <w:tab w:val="left" w:pos="3240"/>
          <w:tab w:val="left" w:pos="3780"/>
          <w:tab w:val="left" w:pos="4368"/>
          <w:tab w:val="left" w:pos="5103"/>
          <w:tab w:val="left" w:pos="6379"/>
        </w:tabs>
        <w:ind w:left="2127"/>
        <w:rPr>
          <w:sz w:val="20"/>
          <w:lang w:val="en-AU"/>
        </w:rPr>
      </w:pPr>
      <w:r w:rsidRPr="00745EEB">
        <w:rPr>
          <w:sz w:val="20"/>
          <w:lang w:val="en-AU"/>
        </w:rPr>
        <w:tab/>
      </w:r>
      <w:r w:rsidRPr="00745EEB">
        <w:rPr>
          <w:sz w:val="20"/>
          <w:lang w:val="en-AU"/>
        </w:rPr>
        <w:tab/>
      </w:r>
      <w:r w:rsidRPr="00745EEB">
        <w:rPr>
          <w:sz w:val="20"/>
          <w:lang w:val="en-AU"/>
        </w:rPr>
        <w:tab/>
      </w:r>
      <w:r w:rsidRPr="00745EEB">
        <w:rPr>
          <w:sz w:val="20"/>
          <w:lang w:val="en-AU"/>
        </w:rPr>
        <w:tab/>
      </w:r>
      <w:r w:rsidRPr="00745EEB">
        <w:rPr>
          <w:sz w:val="20"/>
          <w:lang w:val="en-AU"/>
        </w:rPr>
        <w:tab/>
      </w:r>
      <w:r w:rsidRPr="00745EEB">
        <w:rPr>
          <w:sz w:val="20"/>
          <w:lang w:val="en-AU"/>
        </w:rPr>
        <w:tab/>
        <w:t>Lo</w:t>
      </w:r>
      <w:r w:rsidRPr="00745EEB">
        <w:rPr>
          <w:sz w:val="20"/>
          <w:lang w:val="en-AU"/>
        </w:rPr>
        <w:tab/>
        <w:t>Mo</w:t>
      </w:r>
    </w:p>
    <w:p w14:paraId="0E30E3E2" w14:textId="77777777" w:rsidR="00D65ED7" w:rsidRPr="00745EEB" w:rsidRDefault="00D65ED7" w:rsidP="009A6729">
      <w:pPr>
        <w:tabs>
          <w:tab w:val="left" w:pos="1440"/>
          <w:tab w:val="left" w:pos="2160"/>
          <w:tab w:val="left" w:pos="2880"/>
        </w:tabs>
        <w:ind w:left="709"/>
        <w:rPr>
          <w:sz w:val="20"/>
          <w:lang w:val="en-AU"/>
        </w:rPr>
      </w:pPr>
    </w:p>
    <w:p w14:paraId="0E30E3E3" w14:textId="77777777" w:rsidR="00D65ED7" w:rsidRPr="00745EEB" w:rsidRDefault="00D65ED7" w:rsidP="009A6729">
      <w:pPr>
        <w:tabs>
          <w:tab w:val="left" w:pos="1008"/>
        </w:tabs>
        <w:ind w:left="2127"/>
        <w:jc w:val="both"/>
        <w:rPr>
          <w:sz w:val="20"/>
          <w:lang w:val="en-AU"/>
        </w:rPr>
      </w:pPr>
      <w:r w:rsidRPr="00745EEB">
        <w:rPr>
          <w:sz w:val="20"/>
          <w:lang w:val="en-AU"/>
        </w:rPr>
        <w:t>Where:</w:t>
      </w:r>
    </w:p>
    <w:p w14:paraId="0E30E3E4" w14:textId="77777777" w:rsidR="00D65ED7" w:rsidRPr="00745EEB" w:rsidRDefault="00D65ED7" w:rsidP="009A6729">
      <w:pPr>
        <w:tabs>
          <w:tab w:val="left" w:pos="1440"/>
          <w:tab w:val="left" w:pos="2160"/>
          <w:tab w:val="left" w:pos="2880"/>
        </w:tabs>
        <w:ind w:left="709"/>
        <w:rPr>
          <w:sz w:val="20"/>
          <w:lang w:val="en-AU"/>
        </w:rPr>
      </w:pPr>
    </w:p>
    <w:p w14:paraId="0E30E3E5" w14:textId="77777777" w:rsidR="00D65ED7" w:rsidRPr="00745EEB" w:rsidRDefault="00D65ED7" w:rsidP="009A6729">
      <w:pPr>
        <w:tabs>
          <w:tab w:val="left" w:pos="1008"/>
          <w:tab w:val="left" w:pos="2977"/>
          <w:tab w:val="left" w:pos="3686"/>
        </w:tabs>
        <w:ind w:left="2977" w:hanging="850"/>
        <w:rPr>
          <w:sz w:val="20"/>
          <w:lang w:val="en-AU"/>
        </w:rPr>
      </w:pPr>
      <w:r w:rsidRPr="00745EEB">
        <w:rPr>
          <w:sz w:val="20"/>
          <w:lang w:val="en-AU"/>
        </w:rPr>
        <w:t>CP</w:t>
      </w:r>
      <w:r w:rsidRPr="00745EEB">
        <w:rPr>
          <w:sz w:val="20"/>
          <w:lang w:val="en-AU"/>
        </w:rPr>
        <w:tab/>
        <w:t>=</w:t>
      </w:r>
      <w:r w:rsidRPr="00745EEB">
        <w:rPr>
          <w:sz w:val="20"/>
          <w:lang w:val="en-AU"/>
        </w:rPr>
        <w:tab/>
        <w:t>Current Customer Price.</w:t>
      </w:r>
    </w:p>
    <w:p w14:paraId="0E30E3E6" w14:textId="77777777" w:rsidR="00D65ED7" w:rsidRPr="00745EEB" w:rsidRDefault="00D65ED7" w:rsidP="009A6729">
      <w:pPr>
        <w:tabs>
          <w:tab w:val="left" w:pos="1008"/>
          <w:tab w:val="left" w:pos="2977"/>
        </w:tabs>
        <w:ind w:left="2977" w:hanging="850"/>
        <w:rPr>
          <w:sz w:val="20"/>
          <w:lang w:val="en-AU"/>
        </w:rPr>
      </w:pPr>
    </w:p>
    <w:p w14:paraId="0E30E3E7" w14:textId="77777777" w:rsidR="00D65ED7" w:rsidRPr="00745EEB" w:rsidRDefault="00D65ED7" w:rsidP="009A6729">
      <w:pPr>
        <w:tabs>
          <w:tab w:val="left" w:pos="1008"/>
          <w:tab w:val="left" w:pos="2977"/>
          <w:tab w:val="left" w:pos="3686"/>
        </w:tabs>
        <w:ind w:left="2977" w:hanging="850"/>
        <w:rPr>
          <w:sz w:val="20"/>
          <w:lang w:val="en-AU"/>
        </w:rPr>
      </w:pPr>
      <w:proofErr w:type="spellStart"/>
      <w:r w:rsidRPr="00745EEB">
        <w:rPr>
          <w:sz w:val="20"/>
          <w:lang w:val="en-AU"/>
        </w:rPr>
        <w:t>CPo</w:t>
      </w:r>
      <w:proofErr w:type="spellEnd"/>
      <w:r w:rsidRPr="00745EEB">
        <w:rPr>
          <w:sz w:val="20"/>
          <w:lang w:val="en-AU"/>
        </w:rPr>
        <w:tab/>
        <w:t>=</w:t>
      </w:r>
      <w:r w:rsidRPr="00745EEB">
        <w:rPr>
          <w:sz w:val="20"/>
          <w:lang w:val="en-AU"/>
        </w:rPr>
        <w:tab/>
        <w:t>Customer Price at start date.</w:t>
      </w:r>
    </w:p>
    <w:p w14:paraId="0E30E3E8" w14:textId="77777777" w:rsidR="00D65ED7" w:rsidRPr="00745EEB" w:rsidRDefault="00D65ED7" w:rsidP="009A6729">
      <w:pPr>
        <w:tabs>
          <w:tab w:val="left" w:pos="1008"/>
          <w:tab w:val="left" w:pos="2977"/>
        </w:tabs>
        <w:ind w:left="2977" w:hanging="850"/>
        <w:rPr>
          <w:sz w:val="20"/>
          <w:lang w:val="en-AU"/>
        </w:rPr>
      </w:pPr>
    </w:p>
    <w:p w14:paraId="0E30E3E9" w14:textId="77777777" w:rsidR="00D65ED7" w:rsidRPr="00745EEB" w:rsidRDefault="00D65ED7" w:rsidP="009A6729">
      <w:pPr>
        <w:tabs>
          <w:tab w:val="left" w:pos="993"/>
          <w:tab w:val="left" w:pos="2127"/>
          <w:tab w:val="left" w:pos="2977"/>
        </w:tabs>
        <w:ind w:left="3686" w:hanging="1559"/>
        <w:jc w:val="both"/>
        <w:rPr>
          <w:sz w:val="20"/>
          <w:lang w:val="en-AU"/>
        </w:rPr>
      </w:pPr>
      <w:r w:rsidRPr="00745EEB">
        <w:rPr>
          <w:sz w:val="20"/>
          <w:lang w:val="en-AU"/>
        </w:rPr>
        <w:t>Y</w:t>
      </w:r>
      <w:r w:rsidRPr="00745EEB">
        <w:rPr>
          <w:sz w:val="20"/>
          <w:lang w:val="en-AU"/>
        </w:rPr>
        <w:tab/>
        <w:t>=</w:t>
      </w:r>
      <w:r w:rsidRPr="00745EEB">
        <w:rPr>
          <w:sz w:val="20"/>
          <w:lang w:val="en-AU"/>
        </w:rPr>
        <w:tab/>
        <w:t>The labour factor, expressed as a decimal, being the proportion of the Customer Price subject to variation by labour costs.</w:t>
      </w:r>
    </w:p>
    <w:p w14:paraId="0E30E3EA" w14:textId="77777777" w:rsidR="00D65ED7" w:rsidRPr="00745EEB" w:rsidRDefault="00D65ED7" w:rsidP="009A6729">
      <w:pPr>
        <w:tabs>
          <w:tab w:val="left" w:pos="1008"/>
          <w:tab w:val="left" w:pos="2160"/>
        </w:tabs>
        <w:ind w:left="709"/>
        <w:jc w:val="both"/>
        <w:rPr>
          <w:sz w:val="20"/>
          <w:lang w:val="en-AU"/>
        </w:rPr>
      </w:pPr>
    </w:p>
    <w:p w14:paraId="0E30E3EB" w14:textId="77777777" w:rsidR="00D65ED7" w:rsidRPr="00745EEB" w:rsidRDefault="00D65ED7" w:rsidP="009A6729">
      <w:pPr>
        <w:tabs>
          <w:tab w:val="left" w:pos="1008"/>
          <w:tab w:val="left" w:pos="2127"/>
          <w:tab w:val="left" w:pos="2410"/>
          <w:tab w:val="left" w:pos="2977"/>
        </w:tabs>
        <w:ind w:left="3686" w:hanging="1559"/>
        <w:jc w:val="both"/>
        <w:rPr>
          <w:sz w:val="20"/>
          <w:lang w:val="en-AU"/>
        </w:rPr>
      </w:pPr>
      <w:r w:rsidRPr="00745EEB">
        <w:rPr>
          <w:sz w:val="20"/>
          <w:lang w:val="en-AU"/>
        </w:rPr>
        <w:t>L</w:t>
      </w:r>
      <w:r w:rsidRPr="00745EEB">
        <w:rPr>
          <w:sz w:val="20"/>
          <w:lang w:val="en-AU"/>
        </w:rPr>
        <w:tab/>
      </w:r>
      <w:r w:rsidRPr="00745EEB">
        <w:rPr>
          <w:sz w:val="20"/>
          <w:lang w:val="en-AU"/>
        </w:rPr>
        <w:tab/>
        <w:t>=</w:t>
      </w:r>
      <w:r w:rsidRPr="00745EEB">
        <w:rPr>
          <w:sz w:val="20"/>
          <w:lang w:val="en-AU"/>
        </w:rPr>
        <w:tab/>
        <w:t xml:space="preserve">The weekly award rate of pay, or the effective award hourly rate (EAHR) calculated in accordance with the EAHR formula detailed hereunder, for </w:t>
      </w:r>
      <w:r w:rsidRPr="00745EEB">
        <w:rPr>
          <w:sz w:val="20"/>
          <w:lang w:val="en-AU"/>
        </w:rPr>
        <w:lastRenderedPageBreak/>
        <w:t>the category of labour primarily employed on the Agreement, most recently published at the date of application for price variation.</w:t>
      </w:r>
    </w:p>
    <w:p w14:paraId="0E30E3EC" w14:textId="77777777" w:rsidR="00D65ED7" w:rsidRPr="00745EEB" w:rsidRDefault="00D65ED7" w:rsidP="009A6729">
      <w:pPr>
        <w:tabs>
          <w:tab w:val="left" w:pos="1008"/>
          <w:tab w:val="left" w:pos="2160"/>
        </w:tabs>
        <w:ind w:left="709"/>
        <w:jc w:val="both"/>
        <w:rPr>
          <w:sz w:val="20"/>
          <w:lang w:val="en-AU"/>
        </w:rPr>
      </w:pPr>
    </w:p>
    <w:p w14:paraId="0E30E3ED" w14:textId="77777777" w:rsidR="00D65ED7" w:rsidRPr="00745EEB" w:rsidRDefault="00D65ED7" w:rsidP="009A6729">
      <w:pPr>
        <w:tabs>
          <w:tab w:val="left" w:pos="1276"/>
          <w:tab w:val="left" w:pos="2977"/>
        </w:tabs>
        <w:ind w:left="3686" w:hanging="1559"/>
        <w:jc w:val="both"/>
        <w:rPr>
          <w:sz w:val="20"/>
          <w:lang w:val="en-AU"/>
        </w:rPr>
      </w:pPr>
      <w:r w:rsidRPr="00745EEB">
        <w:rPr>
          <w:sz w:val="20"/>
          <w:lang w:val="en-AU"/>
        </w:rPr>
        <w:t>Lo</w:t>
      </w:r>
      <w:r w:rsidRPr="00745EEB">
        <w:rPr>
          <w:sz w:val="20"/>
          <w:lang w:val="en-AU"/>
        </w:rPr>
        <w:tab/>
        <w:t xml:space="preserve">= </w:t>
      </w:r>
      <w:r w:rsidRPr="00745EEB">
        <w:rPr>
          <w:sz w:val="20"/>
          <w:lang w:val="en-AU"/>
        </w:rPr>
        <w:tab/>
        <w:t xml:space="preserve">The weekly award rate of pay, or the EAHR calculated in accordance with the EAHR formula detailed </w:t>
      </w:r>
      <w:proofErr w:type="gramStart"/>
      <w:r w:rsidRPr="00745EEB">
        <w:rPr>
          <w:sz w:val="20"/>
          <w:lang w:val="en-AU"/>
        </w:rPr>
        <w:t>hereunder,  for</w:t>
      </w:r>
      <w:proofErr w:type="gramEnd"/>
      <w:r w:rsidRPr="00745EEB">
        <w:rPr>
          <w:sz w:val="20"/>
          <w:lang w:val="en-AU"/>
        </w:rPr>
        <w:t xml:space="preserve"> the category of labour primarily employed on the Agreement, most recently published at twenty-one days before tender closing.</w:t>
      </w:r>
    </w:p>
    <w:p w14:paraId="0E30E3EE" w14:textId="77777777" w:rsidR="00D65ED7" w:rsidRPr="00745EEB" w:rsidRDefault="00D65ED7" w:rsidP="009A6729">
      <w:pPr>
        <w:tabs>
          <w:tab w:val="left" w:pos="1008"/>
          <w:tab w:val="left" w:pos="2160"/>
        </w:tabs>
        <w:ind w:left="709"/>
        <w:jc w:val="both"/>
        <w:rPr>
          <w:sz w:val="20"/>
          <w:lang w:val="en-AU"/>
        </w:rPr>
      </w:pPr>
    </w:p>
    <w:p w14:paraId="0E30E3EF" w14:textId="77777777" w:rsidR="00D65ED7" w:rsidRPr="00745EEB" w:rsidRDefault="00D65ED7" w:rsidP="009A6729">
      <w:pPr>
        <w:tabs>
          <w:tab w:val="left" w:pos="1008"/>
          <w:tab w:val="left" w:pos="2410"/>
          <w:tab w:val="left" w:pos="2977"/>
        </w:tabs>
        <w:ind w:left="3686" w:hanging="1559"/>
        <w:jc w:val="both"/>
        <w:rPr>
          <w:sz w:val="20"/>
          <w:lang w:val="en-AU"/>
        </w:rPr>
      </w:pPr>
      <w:r w:rsidRPr="00745EEB">
        <w:rPr>
          <w:sz w:val="20"/>
          <w:lang w:val="en-AU"/>
        </w:rPr>
        <w:t>Z</w:t>
      </w:r>
      <w:r w:rsidRPr="00745EEB">
        <w:rPr>
          <w:sz w:val="20"/>
          <w:lang w:val="en-AU"/>
        </w:rPr>
        <w:tab/>
      </w:r>
      <w:r w:rsidRPr="00745EEB">
        <w:rPr>
          <w:sz w:val="20"/>
          <w:lang w:val="en-AU"/>
        </w:rPr>
        <w:tab/>
        <w:t>=</w:t>
      </w:r>
      <w:r w:rsidRPr="00745EEB">
        <w:rPr>
          <w:sz w:val="20"/>
          <w:lang w:val="en-AU"/>
        </w:rPr>
        <w:tab/>
        <w:t>The materials factor, expressed as a decimal, being the proportion of the Agreement price subject to price variation by materials costs.</w:t>
      </w:r>
    </w:p>
    <w:p w14:paraId="0E30E3F0" w14:textId="77777777" w:rsidR="00D65ED7" w:rsidRPr="00745EEB" w:rsidRDefault="00D65ED7" w:rsidP="009A6729">
      <w:pPr>
        <w:tabs>
          <w:tab w:val="left" w:pos="1008"/>
          <w:tab w:val="left" w:pos="2160"/>
        </w:tabs>
        <w:ind w:left="709"/>
        <w:jc w:val="both"/>
        <w:rPr>
          <w:sz w:val="20"/>
          <w:lang w:val="en-AU"/>
        </w:rPr>
      </w:pPr>
    </w:p>
    <w:p w14:paraId="0E30E3F1" w14:textId="77777777" w:rsidR="00D65ED7" w:rsidRPr="00745EEB" w:rsidRDefault="00D65ED7" w:rsidP="009A6729">
      <w:pPr>
        <w:tabs>
          <w:tab w:val="left" w:pos="993"/>
          <w:tab w:val="left" w:pos="2127"/>
          <w:tab w:val="left" w:pos="2977"/>
          <w:tab w:val="left" w:pos="3686"/>
        </w:tabs>
        <w:ind w:left="3686" w:hanging="1559"/>
        <w:jc w:val="both"/>
        <w:rPr>
          <w:sz w:val="20"/>
          <w:lang w:val="en-AU"/>
        </w:rPr>
      </w:pPr>
      <w:r w:rsidRPr="00745EEB">
        <w:rPr>
          <w:sz w:val="20"/>
          <w:lang w:val="en-AU"/>
        </w:rPr>
        <w:t>M</w:t>
      </w:r>
      <w:r w:rsidRPr="00745EEB">
        <w:rPr>
          <w:sz w:val="20"/>
          <w:lang w:val="en-AU"/>
        </w:rPr>
        <w:tab/>
        <w:t>=</w:t>
      </w:r>
      <w:r w:rsidRPr="00745EEB">
        <w:rPr>
          <w:sz w:val="20"/>
          <w:lang w:val="en-AU"/>
        </w:rPr>
        <w:tab/>
        <w:t>Materials cost index most recently available at the date of application of price variation.</w:t>
      </w:r>
    </w:p>
    <w:p w14:paraId="0E30E3F2" w14:textId="77777777" w:rsidR="00D65ED7" w:rsidRPr="00745EEB" w:rsidRDefault="00D65ED7" w:rsidP="009A6729">
      <w:pPr>
        <w:tabs>
          <w:tab w:val="left" w:pos="1008"/>
          <w:tab w:val="left" w:pos="2160"/>
        </w:tabs>
        <w:ind w:left="709"/>
        <w:jc w:val="both"/>
        <w:rPr>
          <w:sz w:val="20"/>
          <w:lang w:val="en-AU"/>
        </w:rPr>
      </w:pPr>
    </w:p>
    <w:p w14:paraId="0E30E3F3" w14:textId="77777777" w:rsidR="00D65ED7" w:rsidRPr="00745EEB" w:rsidRDefault="00D65ED7" w:rsidP="009A6729">
      <w:pPr>
        <w:tabs>
          <w:tab w:val="left" w:pos="851"/>
          <w:tab w:val="left" w:pos="1008"/>
          <w:tab w:val="left" w:pos="2127"/>
          <w:tab w:val="left" w:pos="2410"/>
          <w:tab w:val="left" w:pos="2977"/>
        </w:tabs>
        <w:ind w:left="3686" w:hanging="1559"/>
        <w:jc w:val="both"/>
        <w:rPr>
          <w:sz w:val="20"/>
          <w:lang w:val="en-AU"/>
        </w:rPr>
      </w:pPr>
      <w:r w:rsidRPr="00745EEB">
        <w:rPr>
          <w:sz w:val="20"/>
          <w:lang w:val="en-AU"/>
        </w:rPr>
        <w:t>Mo</w:t>
      </w:r>
      <w:r w:rsidRPr="00745EEB">
        <w:rPr>
          <w:sz w:val="20"/>
          <w:lang w:val="en-AU"/>
        </w:rPr>
        <w:tab/>
      </w:r>
      <w:r w:rsidRPr="00745EEB">
        <w:rPr>
          <w:sz w:val="20"/>
          <w:lang w:val="en-AU"/>
        </w:rPr>
        <w:tab/>
        <w:t>=</w:t>
      </w:r>
      <w:r w:rsidRPr="00745EEB">
        <w:rPr>
          <w:sz w:val="20"/>
          <w:lang w:val="en-AU"/>
        </w:rPr>
        <w:tab/>
        <w:t>Materials cost index, corresponding to the index used for "M", most recently available twenty-one days before tender closing date.</w:t>
      </w:r>
    </w:p>
    <w:p w14:paraId="0E30E3F4" w14:textId="77777777" w:rsidR="00D65ED7" w:rsidRPr="00745EEB" w:rsidRDefault="00D65ED7" w:rsidP="009A6729">
      <w:pPr>
        <w:tabs>
          <w:tab w:val="left" w:pos="1008"/>
          <w:tab w:val="left" w:pos="1440"/>
          <w:tab w:val="left" w:pos="1872"/>
        </w:tabs>
        <w:ind w:left="709"/>
        <w:jc w:val="both"/>
        <w:rPr>
          <w:sz w:val="20"/>
          <w:lang w:val="en-AU"/>
        </w:rPr>
      </w:pPr>
    </w:p>
    <w:p w14:paraId="0E30E3F5" w14:textId="77777777" w:rsidR="00D65ED7" w:rsidRPr="00745EEB" w:rsidRDefault="00D65ED7" w:rsidP="009A6729">
      <w:pPr>
        <w:tabs>
          <w:tab w:val="left" w:pos="1008"/>
          <w:tab w:val="left" w:pos="1440"/>
          <w:tab w:val="left" w:pos="1872"/>
        </w:tabs>
        <w:ind w:left="2127"/>
        <w:jc w:val="both"/>
        <w:rPr>
          <w:sz w:val="20"/>
          <w:lang w:val="en-AU"/>
        </w:rPr>
      </w:pPr>
      <w:r w:rsidRPr="00745EEB">
        <w:rPr>
          <w:b/>
          <w:sz w:val="20"/>
          <w:lang w:val="en-AU"/>
        </w:rPr>
        <w:tab/>
        <w:t>Note:</w:t>
      </w:r>
      <w:r w:rsidRPr="00745EEB">
        <w:rPr>
          <w:sz w:val="20"/>
          <w:lang w:val="en-AU"/>
        </w:rPr>
        <w:t xml:space="preserve"> Y (Labour Factor) and Z (Material Factor) must be expressed as a decimal and together, must total 0.9.</w:t>
      </w:r>
    </w:p>
    <w:p w14:paraId="0E30E3F6" w14:textId="77777777" w:rsidR="00D65ED7" w:rsidRPr="00745EEB" w:rsidRDefault="00D65ED7" w:rsidP="009A6729">
      <w:pPr>
        <w:tabs>
          <w:tab w:val="left" w:pos="1008"/>
          <w:tab w:val="left" w:pos="1440"/>
          <w:tab w:val="left" w:pos="1872"/>
        </w:tabs>
        <w:ind w:left="709"/>
        <w:jc w:val="both"/>
        <w:rPr>
          <w:sz w:val="20"/>
          <w:lang w:val="en-AU"/>
        </w:rPr>
      </w:pPr>
    </w:p>
    <w:p w14:paraId="0E30E3F7" w14:textId="77777777" w:rsidR="00D65ED7" w:rsidRPr="00745EEB" w:rsidRDefault="00D65ED7" w:rsidP="009A6729">
      <w:pPr>
        <w:tabs>
          <w:tab w:val="left" w:pos="1008"/>
          <w:tab w:val="left" w:pos="1440"/>
          <w:tab w:val="left" w:pos="1872"/>
        </w:tabs>
        <w:ind w:left="709"/>
        <w:jc w:val="both"/>
        <w:rPr>
          <w:sz w:val="20"/>
          <w:lang w:val="en-AU"/>
        </w:rPr>
      </w:pPr>
    </w:p>
    <w:p w14:paraId="0E30E3F8" w14:textId="77777777" w:rsidR="00D65ED7" w:rsidRPr="00745EEB" w:rsidRDefault="00D65ED7" w:rsidP="009A6729">
      <w:pPr>
        <w:tabs>
          <w:tab w:val="left" w:pos="1008"/>
          <w:tab w:val="left" w:pos="1440"/>
          <w:tab w:val="left" w:pos="1872"/>
        </w:tabs>
        <w:ind w:left="2127"/>
        <w:jc w:val="both"/>
        <w:rPr>
          <w:sz w:val="20"/>
          <w:lang w:val="en-AU"/>
        </w:rPr>
      </w:pPr>
      <w:r w:rsidRPr="00745EEB">
        <w:rPr>
          <w:b/>
          <w:i/>
          <w:sz w:val="20"/>
          <w:lang w:val="en-AU"/>
        </w:rPr>
        <w:t>EAHR Formula:</w:t>
      </w:r>
    </w:p>
    <w:p w14:paraId="0E30E3F9" w14:textId="77777777" w:rsidR="00D65ED7" w:rsidRPr="00745EEB" w:rsidRDefault="00D65ED7" w:rsidP="009A6729">
      <w:pPr>
        <w:ind w:left="709"/>
        <w:jc w:val="both"/>
        <w:rPr>
          <w:sz w:val="20"/>
          <w:lang w:val="en-AU"/>
        </w:rPr>
      </w:pPr>
      <w:r w:rsidRPr="00745EEB">
        <w:rPr>
          <w:sz w:val="20"/>
          <w:lang w:val="en-AU"/>
        </w:rPr>
        <w:tab/>
      </w:r>
    </w:p>
    <w:p w14:paraId="0E30E3FA" w14:textId="77777777" w:rsidR="00D65ED7" w:rsidRPr="00745EEB" w:rsidRDefault="00D65ED7" w:rsidP="009A6729">
      <w:pPr>
        <w:ind w:left="2127"/>
        <w:jc w:val="both"/>
        <w:rPr>
          <w:sz w:val="20"/>
          <w:lang w:val="en-AU"/>
        </w:rPr>
      </w:pPr>
      <w:r w:rsidRPr="00745EEB">
        <w:rPr>
          <w:sz w:val="20"/>
          <w:lang w:val="en-AU"/>
        </w:rPr>
        <w:t>If this formula is elected instead of the weekly award rate of pay in the above formula, an "Effective Award Hourly Rate" (EAHR) which is determined by the following formula.  If the award rate of pay is nominated for L and Lo, then this formula does not apply.</w:t>
      </w:r>
    </w:p>
    <w:p w14:paraId="0E30E3FB" w14:textId="77777777" w:rsidR="00D65ED7" w:rsidRPr="00745EEB" w:rsidRDefault="00D65ED7" w:rsidP="009A6729">
      <w:pPr>
        <w:tabs>
          <w:tab w:val="left" w:pos="2160"/>
          <w:tab w:val="left" w:pos="2880"/>
        </w:tabs>
        <w:ind w:left="709"/>
        <w:rPr>
          <w:sz w:val="20"/>
          <w:lang w:val="en-AU"/>
        </w:rPr>
      </w:pPr>
    </w:p>
    <w:p w14:paraId="0E30E3FC" w14:textId="77777777" w:rsidR="00D65ED7" w:rsidRPr="00745EEB" w:rsidRDefault="00D65ED7" w:rsidP="009A6729">
      <w:pPr>
        <w:tabs>
          <w:tab w:val="left" w:pos="1008"/>
          <w:tab w:val="left" w:pos="2160"/>
          <w:tab w:val="left" w:pos="2977"/>
          <w:tab w:val="left" w:pos="3686"/>
          <w:tab w:val="left" w:pos="4395"/>
          <w:tab w:val="left" w:pos="4820"/>
          <w:tab w:val="left" w:pos="5760"/>
          <w:tab w:val="left" w:pos="6096"/>
          <w:tab w:val="left" w:pos="6379"/>
          <w:tab w:val="left" w:pos="6663"/>
        </w:tabs>
        <w:ind w:left="2127"/>
        <w:rPr>
          <w:sz w:val="20"/>
          <w:lang w:val="en-AU"/>
        </w:rPr>
      </w:pPr>
      <w:r w:rsidRPr="00745EEB">
        <w:rPr>
          <w:sz w:val="20"/>
          <w:lang w:val="en-AU"/>
        </w:rPr>
        <w:t>EAHR</w:t>
      </w:r>
      <w:r w:rsidRPr="00745EEB">
        <w:rPr>
          <w:sz w:val="20"/>
          <w:lang w:val="en-AU"/>
        </w:rPr>
        <w:tab/>
        <w:t>=</w:t>
      </w:r>
      <w:r w:rsidRPr="00745EEB">
        <w:rPr>
          <w:sz w:val="20"/>
          <w:lang w:val="en-AU"/>
        </w:rPr>
        <w:tab/>
      </w:r>
      <w:r w:rsidRPr="00745EEB">
        <w:rPr>
          <w:sz w:val="20"/>
          <w:u w:val="single"/>
          <w:lang w:val="en-AU"/>
        </w:rPr>
        <w:t>AW</w:t>
      </w:r>
      <w:r w:rsidRPr="00745EEB">
        <w:rPr>
          <w:sz w:val="20"/>
          <w:lang w:val="en-AU"/>
        </w:rPr>
        <w:tab/>
        <w:t>x</w:t>
      </w:r>
      <w:r w:rsidRPr="00745EEB">
        <w:rPr>
          <w:sz w:val="20"/>
          <w:lang w:val="en-AU"/>
        </w:rPr>
        <w:tab/>
      </w:r>
      <w:r w:rsidRPr="00745EEB">
        <w:rPr>
          <w:sz w:val="20"/>
          <w:u w:val="single"/>
          <w:lang w:val="en-AU"/>
        </w:rPr>
        <w:t>(52 + LL)</w:t>
      </w:r>
      <w:r w:rsidRPr="00745EEB">
        <w:rPr>
          <w:sz w:val="20"/>
          <w:lang w:val="en-AU"/>
        </w:rPr>
        <w:tab/>
        <w:t>x (1 + WC + PT + S)</w:t>
      </w:r>
    </w:p>
    <w:p w14:paraId="0E30E3FD" w14:textId="77777777" w:rsidR="00D65ED7" w:rsidRPr="00745EEB" w:rsidRDefault="00D65ED7" w:rsidP="009A6729">
      <w:pPr>
        <w:tabs>
          <w:tab w:val="left" w:pos="1008"/>
          <w:tab w:val="left" w:pos="2160"/>
          <w:tab w:val="left" w:pos="2835"/>
          <w:tab w:val="left" w:pos="4820"/>
        </w:tabs>
        <w:ind w:left="3686"/>
        <w:jc w:val="both"/>
        <w:rPr>
          <w:sz w:val="20"/>
          <w:lang w:val="en-AU"/>
        </w:rPr>
      </w:pPr>
      <w:r w:rsidRPr="00745EEB">
        <w:rPr>
          <w:sz w:val="20"/>
          <w:lang w:val="en-AU"/>
        </w:rPr>
        <w:t>HW</w:t>
      </w:r>
      <w:r w:rsidRPr="00745EEB">
        <w:rPr>
          <w:sz w:val="20"/>
          <w:lang w:val="en-AU"/>
        </w:rPr>
        <w:tab/>
        <w:t>(52 - LA)</w:t>
      </w:r>
    </w:p>
    <w:p w14:paraId="0E30E3FE" w14:textId="77777777" w:rsidR="00D65ED7" w:rsidRPr="00745EEB" w:rsidRDefault="00D65ED7" w:rsidP="009A6729">
      <w:pPr>
        <w:tabs>
          <w:tab w:val="left" w:pos="1008"/>
          <w:tab w:val="left" w:pos="2160"/>
        </w:tabs>
        <w:ind w:left="709"/>
        <w:jc w:val="both"/>
        <w:rPr>
          <w:sz w:val="20"/>
          <w:lang w:val="en-AU"/>
        </w:rPr>
      </w:pPr>
    </w:p>
    <w:p w14:paraId="0E30E3FF" w14:textId="77777777" w:rsidR="00D65ED7" w:rsidRPr="00745EEB" w:rsidRDefault="00D65ED7" w:rsidP="009A6729">
      <w:pPr>
        <w:tabs>
          <w:tab w:val="left" w:pos="1008"/>
          <w:tab w:val="left" w:pos="1440"/>
          <w:tab w:val="left" w:pos="1872"/>
          <w:tab w:val="left" w:pos="2160"/>
        </w:tabs>
        <w:ind w:left="2127"/>
        <w:jc w:val="both"/>
        <w:rPr>
          <w:sz w:val="20"/>
          <w:lang w:val="en-AU"/>
        </w:rPr>
      </w:pPr>
      <w:r w:rsidRPr="00745EEB">
        <w:rPr>
          <w:sz w:val="20"/>
          <w:lang w:val="en-AU"/>
        </w:rPr>
        <w:t>Where:</w:t>
      </w:r>
    </w:p>
    <w:p w14:paraId="0E30E400" w14:textId="77777777" w:rsidR="00D65ED7" w:rsidRPr="00745EEB" w:rsidRDefault="00D65ED7" w:rsidP="009A6729">
      <w:pPr>
        <w:tabs>
          <w:tab w:val="left" w:pos="1008"/>
          <w:tab w:val="left" w:pos="1440"/>
          <w:tab w:val="left" w:pos="2160"/>
        </w:tabs>
        <w:ind w:left="709"/>
        <w:rPr>
          <w:sz w:val="20"/>
          <w:lang w:val="en-AU"/>
        </w:rPr>
      </w:pPr>
    </w:p>
    <w:p w14:paraId="0E30E401" w14:textId="77777777" w:rsidR="00D65ED7" w:rsidRPr="00745EEB" w:rsidRDefault="00D65ED7" w:rsidP="009A6729">
      <w:pPr>
        <w:tabs>
          <w:tab w:val="left" w:pos="1008"/>
          <w:tab w:val="left" w:pos="2127"/>
          <w:tab w:val="left" w:pos="2977"/>
          <w:tab w:val="left" w:pos="3686"/>
        </w:tabs>
        <w:ind w:left="3686" w:hanging="1559"/>
        <w:jc w:val="both"/>
        <w:rPr>
          <w:sz w:val="20"/>
          <w:lang w:val="en-AU"/>
        </w:rPr>
      </w:pPr>
      <w:r w:rsidRPr="00745EEB">
        <w:rPr>
          <w:sz w:val="20"/>
          <w:lang w:val="en-AU"/>
        </w:rPr>
        <w:t>AW</w:t>
      </w:r>
      <w:r w:rsidRPr="00745EEB">
        <w:rPr>
          <w:sz w:val="20"/>
          <w:lang w:val="en-AU"/>
        </w:rPr>
        <w:tab/>
        <w:t>=</w:t>
      </w:r>
      <w:r w:rsidRPr="00745EEB">
        <w:rPr>
          <w:sz w:val="20"/>
          <w:lang w:val="en-AU"/>
        </w:rPr>
        <w:tab/>
        <w:t>Weekly award rate of pay for the labour primarily engaged in the Agreement, including industry allowances and site-specific allowances approved by the appropriate State or Commonwealth Authority.</w:t>
      </w:r>
    </w:p>
    <w:p w14:paraId="0E30E402" w14:textId="77777777" w:rsidR="00D65ED7" w:rsidRPr="00745EEB" w:rsidRDefault="00D65ED7" w:rsidP="009A6729">
      <w:pPr>
        <w:tabs>
          <w:tab w:val="left" w:pos="1008"/>
          <w:tab w:val="left" w:pos="2160"/>
        </w:tabs>
        <w:ind w:left="709"/>
        <w:jc w:val="both"/>
        <w:rPr>
          <w:sz w:val="20"/>
          <w:lang w:val="en-AU"/>
        </w:rPr>
      </w:pPr>
    </w:p>
    <w:p w14:paraId="0E30E403" w14:textId="77777777" w:rsidR="00D65ED7" w:rsidRPr="00745EEB" w:rsidRDefault="00D65ED7" w:rsidP="009A6729">
      <w:pPr>
        <w:tabs>
          <w:tab w:val="left" w:pos="1008"/>
          <w:tab w:val="left" w:pos="2160"/>
          <w:tab w:val="left" w:pos="2977"/>
          <w:tab w:val="left" w:pos="3686"/>
        </w:tabs>
        <w:ind w:left="2127"/>
        <w:jc w:val="both"/>
        <w:rPr>
          <w:sz w:val="20"/>
          <w:lang w:val="en-AU"/>
        </w:rPr>
      </w:pPr>
      <w:r w:rsidRPr="00745EEB">
        <w:rPr>
          <w:sz w:val="20"/>
          <w:lang w:val="en-AU"/>
        </w:rPr>
        <w:t>HW</w:t>
      </w:r>
      <w:r w:rsidRPr="00745EEB">
        <w:rPr>
          <w:sz w:val="20"/>
          <w:lang w:val="en-AU"/>
        </w:rPr>
        <w:tab/>
        <w:t>=</w:t>
      </w:r>
      <w:r w:rsidRPr="00745EEB">
        <w:rPr>
          <w:sz w:val="20"/>
          <w:lang w:val="en-AU"/>
        </w:rPr>
        <w:tab/>
        <w:t>Award hours per week.</w:t>
      </w:r>
    </w:p>
    <w:p w14:paraId="0E30E404" w14:textId="77777777" w:rsidR="00D65ED7" w:rsidRPr="00745EEB" w:rsidRDefault="00D65ED7" w:rsidP="009A6729">
      <w:pPr>
        <w:tabs>
          <w:tab w:val="left" w:pos="1008"/>
          <w:tab w:val="left" w:pos="2160"/>
        </w:tabs>
        <w:ind w:left="709"/>
        <w:jc w:val="both"/>
        <w:rPr>
          <w:sz w:val="20"/>
          <w:lang w:val="en-AU"/>
        </w:rPr>
      </w:pPr>
    </w:p>
    <w:p w14:paraId="0E30E405" w14:textId="77777777" w:rsidR="00D65ED7" w:rsidRPr="00745EEB" w:rsidRDefault="00D65ED7" w:rsidP="009A6729">
      <w:pPr>
        <w:tabs>
          <w:tab w:val="left" w:pos="1008"/>
          <w:tab w:val="left" w:pos="2127"/>
          <w:tab w:val="left" w:pos="2977"/>
        </w:tabs>
        <w:ind w:left="3686" w:hanging="1559"/>
        <w:jc w:val="both"/>
        <w:rPr>
          <w:sz w:val="20"/>
          <w:lang w:val="en-AU"/>
        </w:rPr>
      </w:pPr>
      <w:r w:rsidRPr="00745EEB">
        <w:rPr>
          <w:sz w:val="20"/>
          <w:lang w:val="en-AU"/>
        </w:rPr>
        <w:t>LL</w:t>
      </w:r>
      <w:r w:rsidRPr="00745EEB">
        <w:rPr>
          <w:sz w:val="20"/>
          <w:lang w:val="en-AU"/>
        </w:rPr>
        <w:tab/>
        <w:t>=</w:t>
      </w:r>
      <w:r w:rsidRPr="00745EEB">
        <w:rPr>
          <w:sz w:val="20"/>
          <w:lang w:val="en-AU"/>
        </w:rPr>
        <w:tab/>
        <w:t>Award annual leave loading (expressed as a decimal) multiplied by the number of days paid recreation leave covered by the award divided by 5.</w:t>
      </w:r>
    </w:p>
    <w:p w14:paraId="0E30E406" w14:textId="77777777" w:rsidR="00D65ED7" w:rsidRPr="00745EEB" w:rsidRDefault="00D65ED7" w:rsidP="009A6729">
      <w:pPr>
        <w:tabs>
          <w:tab w:val="left" w:pos="1008"/>
          <w:tab w:val="left" w:pos="2160"/>
        </w:tabs>
        <w:ind w:left="709"/>
        <w:jc w:val="both"/>
        <w:rPr>
          <w:sz w:val="20"/>
          <w:lang w:val="en-AU"/>
        </w:rPr>
      </w:pPr>
    </w:p>
    <w:p w14:paraId="0E30E407" w14:textId="77777777" w:rsidR="00D65ED7" w:rsidRPr="00745EEB" w:rsidRDefault="00D65ED7" w:rsidP="009A6729">
      <w:pPr>
        <w:tabs>
          <w:tab w:val="left" w:pos="1008"/>
          <w:tab w:val="left" w:pos="2160"/>
          <w:tab w:val="left" w:pos="2977"/>
          <w:tab w:val="left" w:pos="3686"/>
        </w:tabs>
        <w:ind w:left="2127"/>
        <w:jc w:val="both"/>
        <w:rPr>
          <w:sz w:val="20"/>
          <w:lang w:val="en-AU"/>
        </w:rPr>
      </w:pPr>
      <w:r w:rsidRPr="00745EEB">
        <w:rPr>
          <w:sz w:val="20"/>
          <w:lang w:val="en-AU"/>
        </w:rPr>
        <w:t>LA</w:t>
      </w:r>
      <w:r w:rsidRPr="00745EEB">
        <w:rPr>
          <w:sz w:val="20"/>
          <w:lang w:val="en-AU"/>
        </w:rPr>
        <w:tab/>
        <w:t>=</w:t>
      </w:r>
      <w:r w:rsidRPr="00745EEB">
        <w:rPr>
          <w:sz w:val="20"/>
          <w:lang w:val="en-AU"/>
        </w:rPr>
        <w:tab/>
        <w:t>Award leave allowance divided by 5.</w:t>
      </w:r>
    </w:p>
    <w:p w14:paraId="0E30E408" w14:textId="77777777" w:rsidR="00D65ED7" w:rsidRPr="00745EEB" w:rsidRDefault="00D65ED7" w:rsidP="009A6729">
      <w:pPr>
        <w:tabs>
          <w:tab w:val="left" w:pos="1008"/>
          <w:tab w:val="left" w:pos="2160"/>
        </w:tabs>
        <w:ind w:left="709"/>
        <w:jc w:val="both"/>
        <w:rPr>
          <w:sz w:val="20"/>
          <w:lang w:val="en-AU"/>
        </w:rPr>
      </w:pPr>
    </w:p>
    <w:p w14:paraId="0E30E409" w14:textId="77777777" w:rsidR="00D65ED7" w:rsidRPr="00745EEB" w:rsidRDefault="00D65ED7" w:rsidP="009A6729">
      <w:pPr>
        <w:tabs>
          <w:tab w:val="left" w:pos="1008"/>
          <w:tab w:val="left" w:pos="2127"/>
          <w:tab w:val="left" w:pos="2977"/>
          <w:tab w:val="left" w:pos="3686"/>
        </w:tabs>
        <w:ind w:left="3686" w:hanging="1559"/>
        <w:jc w:val="both"/>
        <w:rPr>
          <w:sz w:val="20"/>
          <w:lang w:val="en-AU"/>
        </w:rPr>
      </w:pPr>
      <w:r w:rsidRPr="00745EEB">
        <w:rPr>
          <w:sz w:val="20"/>
          <w:lang w:val="en-AU"/>
        </w:rPr>
        <w:t>WC</w:t>
      </w:r>
      <w:r w:rsidRPr="00745EEB">
        <w:rPr>
          <w:sz w:val="20"/>
          <w:lang w:val="en-AU"/>
        </w:rPr>
        <w:tab/>
        <w:t>=</w:t>
      </w:r>
      <w:r w:rsidRPr="00745EEB">
        <w:rPr>
          <w:sz w:val="20"/>
          <w:lang w:val="en-AU"/>
        </w:rPr>
        <w:tab/>
        <w:t>The recommended rate (expressed as a decimal) of contribution of Workers Compensation in accordance with the relevant legislation.</w:t>
      </w:r>
    </w:p>
    <w:p w14:paraId="0E30E40A" w14:textId="77777777" w:rsidR="00D65ED7" w:rsidRPr="00745EEB" w:rsidRDefault="00D65ED7" w:rsidP="009A6729">
      <w:pPr>
        <w:tabs>
          <w:tab w:val="left" w:pos="1008"/>
          <w:tab w:val="left" w:pos="2160"/>
        </w:tabs>
        <w:ind w:left="709"/>
        <w:jc w:val="both"/>
        <w:rPr>
          <w:sz w:val="20"/>
          <w:lang w:val="en-AU"/>
        </w:rPr>
      </w:pPr>
    </w:p>
    <w:p w14:paraId="0E30E40B" w14:textId="77777777" w:rsidR="00D65ED7" w:rsidRPr="00745EEB" w:rsidRDefault="00D65ED7" w:rsidP="009A6729">
      <w:pPr>
        <w:tabs>
          <w:tab w:val="left" w:pos="1008"/>
          <w:tab w:val="left" w:pos="2977"/>
        </w:tabs>
        <w:ind w:left="3686" w:hanging="1559"/>
        <w:jc w:val="both"/>
        <w:rPr>
          <w:sz w:val="20"/>
          <w:lang w:val="en-AU"/>
        </w:rPr>
      </w:pPr>
      <w:r w:rsidRPr="00745EEB">
        <w:rPr>
          <w:sz w:val="20"/>
          <w:lang w:val="en-AU"/>
        </w:rPr>
        <w:t>PT</w:t>
      </w:r>
      <w:r w:rsidRPr="00745EEB">
        <w:rPr>
          <w:sz w:val="20"/>
          <w:lang w:val="en-AU"/>
        </w:rPr>
        <w:tab/>
        <w:t>=</w:t>
      </w:r>
      <w:r w:rsidRPr="00745EEB">
        <w:rPr>
          <w:sz w:val="20"/>
          <w:lang w:val="en-AU"/>
        </w:rPr>
        <w:tab/>
        <w:t>Payroll tax percentage (expressed as a decimal).</w:t>
      </w:r>
    </w:p>
    <w:p w14:paraId="0E30E40C" w14:textId="77777777" w:rsidR="00D65ED7" w:rsidRPr="00745EEB" w:rsidRDefault="00D65ED7" w:rsidP="009A6729">
      <w:pPr>
        <w:tabs>
          <w:tab w:val="left" w:pos="1008"/>
          <w:tab w:val="left" w:pos="2160"/>
        </w:tabs>
        <w:ind w:left="709"/>
        <w:jc w:val="both"/>
        <w:rPr>
          <w:sz w:val="20"/>
          <w:lang w:val="en-AU"/>
        </w:rPr>
      </w:pPr>
    </w:p>
    <w:p w14:paraId="0E30E40D" w14:textId="77777777" w:rsidR="00D65ED7" w:rsidRPr="00745EEB" w:rsidRDefault="00D65ED7" w:rsidP="009A6729">
      <w:pPr>
        <w:tabs>
          <w:tab w:val="left" w:pos="1008"/>
          <w:tab w:val="left" w:pos="2977"/>
        </w:tabs>
        <w:ind w:left="3686" w:hanging="1559"/>
        <w:rPr>
          <w:sz w:val="20"/>
          <w:lang w:val="en-AU"/>
        </w:rPr>
      </w:pPr>
      <w:r w:rsidRPr="00745EEB">
        <w:rPr>
          <w:sz w:val="20"/>
          <w:lang w:val="en-AU"/>
        </w:rPr>
        <w:t>S</w:t>
      </w:r>
      <w:r w:rsidRPr="00745EEB">
        <w:rPr>
          <w:sz w:val="20"/>
          <w:lang w:val="en-AU"/>
        </w:rPr>
        <w:tab/>
        <w:t>=</w:t>
      </w:r>
      <w:r w:rsidRPr="00745EEB">
        <w:rPr>
          <w:sz w:val="20"/>
          <w:lang w:val="en-AU"/>
        </w:rPr>
        <w:tab/>
        <w:t>Rate of employer's superannuation as a percentage of the employees’ wages in accordance with the relevant award (expressed as a decimal).</w:t>
      </w:r>
    </w:p>
    <w:p w14:paraId="0E30E40E" w14:textId="77777777" w:rsidR="00D65ED7" w:rsidRPr="00745EEB" w:rsidRDefault="00D65ED7" w:rsidP="009A6729">
      <w:pPr>
        <w:rPr>
          <w:lang w:val="en-AU"/>
        </w:rPr>
      </w:pPr>
    </w:p>
    <w:p w14:paraId="0E30E40F" w14:textId="77777777" w:rsidR="00D65ED7" w:rsidRPr="00745EEB" w:rsidRDefault="00D65ED7" w:rsidP="009A6729">
      <w:pPr>
        <w:rPr>
          <w:rFonts w:cs="Arial"/>
          <w:sz w:val="20"/>
          <w:lang w:val="en-AU"/>
        </w:rPr>
      </w:pPr>
      <w:r w:rsidRPr="00745EEB">
        <w:rPr>
          <w:rFonts w:cs="Arial"/>
          <w:sz w:val="20"/>
          <w:lang w:val="en-AU"/>
        </w:rPr>
        <w:t>If Price variation is based on Publish Price List, the following formula will apply:</w:t>
      </w:r>
    </w:p>
    <w:p w14:paraId="0E30E410" w14:textId="77777777" w:rsidR="00D65ED7" w:rsidRPr="00745EEB" w:rsidRDefault="00D65ED7" w:rsidP="009A6729">
      <w:pPr>
        <w:rPr>
          <w:lang w:val="en-AU"/>
        </w:rPr>
      </w:pPr>
    </w:p>
    <w:p w14:paraId="0E30E411" w14:textId="77777777" w:rsidR="00D65ED7" w:rsidRPr="00745EEB" w:rsidRDefault="00D65ED7" w:rsidP="009A6729">
      <w:pPr>
        <w:spacing w:line="240" w:lineRule="atLeast"/>
        <w:ind w:left="2835" w:hanging="709"/>
        <w:rPr>
          <w:b/>
          <w:i/>
          <w:snapToGrid w:val="0"/>
          <w:sz w:val="20"/>
          <w:lang w:val="en-AU"/>
        </w:rPr>
      </w:pPr>
      <w:r w:rsidRPr="00745EEB">
        <w:rPr>
          <w:b/>
          <w:i/>
          <w:snapToGrid w:val="0"/>
          <w:sz w:val="20"/>
          <w:lang w:val="en-AU"/>
        </w:rPr>
        <w:t xml:space="preserve">Publish Price List </w:t>
      </w:r>
      <w:r w:rsidRPr="00745EEB">
        <w:rPr>
          <w:b/>
          <w:i/>
          <w:sz w:val="20"/>
          <w:lang w:val="en-AU"/>
        </w:rPr>
        <w:t>Formula</w:t>
      </w:r>
    </w:p>
    <w:p w14:paraId="0E30E412" w14:textId="77777777" w:rsidR="00D65ED7" w:rsidRPr="00745EEB" w:rsidRDefault="00D65ED7" w:rsidP="009A6729">
      <w:pPr>
        <w:spacing w:line="240" w:lineRule="atLeast"/>
        <w:ind w:left="2835" w:hanging="709"/>
        <w:rPr>
          <w:snapToGrid w:val="0"/>
          <w:sz w:val="20"/>
          <w:lang w:val="en-AU"/>
        </w:rPr>
      </w:pPr>
    </w:p>
    <w:p w14:paraId="0E30E413" w14:textId="77777777" w:rsidR="00D65ED7" w:rsidRPr="00745EEB" w:rsidRDefault="000C0D65" w:rsidP="009A6729">
      <w:pPr>
        <w:spacing w:line="240" w:lineRule="atLeast"/>
        <w:ind w:left="2835" w:hanging="709"/>
        <w:rPr>
          <w:snapToGrid w:val="0"/>
          <w:sz w:val="20"/>
          <w:lang w:val="en-AU"/>
        </w:rPr>
      </w:pPr>
      <w:r w:rsidRPr="00745EEB">
        <w:rPr>
          <w:noProof/>
          <w:color w:val="FF0000"/>
          <w:sz w:val="20"/>
          <w:lang w:val="en-AU" w:eastAsia="en-AU"/>
        </w:rPr>
        <w:drawing>
          <wp:inline distT="0" distB="0" distL="0" distR="0" wp14:anchorId="0E30E43E" wp14:editId="0E30E43F">
            <wp:extent cx="1239520" cy="43942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9520" cy="439420"/>
                    </a:xfrm>
                    <a:prstGeom prst="rect">
                      <a:avLst/>
                    </a:prstGeom>
                    <a:noFill/>
                    <a:ln>
                      <a:noFill/>
                    </a:ln>
                  </pic:spPr>
                </pic:pic>
              </a:graphicData>
            </a:graphic>
          </wp:inline>
        </w:drawing>
      </w:r>
    </w:p>
    <w:p w14:paraId="0E30E414" w14:textId="77777777" w:rsidR="00D65ED7" w:rsidRPr="00745EEB" w:rsidRDefault="00D65ED7" w:rsidP="009A6729">
      <w:pPr>
        <w:spacing w:line="240" w:lineRule="atLeast"/>
        <w:ind w:left="2835"/>
        <w:rPr>
          <w:snapToGrid w:val="0"/>
          <w:sz w:val="20"/>
          <w:lang w:val="en-AU"/>
        </w:rPr>
      </w:pPr>
      <w:r w:rsidRPr="00745EEB">
        <w:rPr>
          <w:snapToGrid w:val="0"/>
          <w:sz w:val="20"/>
          <w:lang w:val="en-AU"/>
        </w:rPr>
        <w:t xml:space="preserve">(Note: </w:t>
      </w:r>
      <w:proofErr w:type="gramStart"/>
      <w:r w:rsidRPr="00745EEB">
        <w:rPr>
          <w:b/>
          <w:snapToGrid w:val="0"/>
          <w:sz w:val="20"/>
          <w:vertAlign w:val="subscript"/>
          <w:lang w:val="en-AU"/>
        </w:rPr>
        <w:t>*</w:t>
      </w:r>
      <w:r w:rsidRPr="00745EEB">
        <w:rPr>
          <w:snapToGrid w:val="0"/>
          <w:sz w:val="20"/>
          <w:lang w:val="en-AU"/>
        </w:rPr>
        <w:t xml:space="preserve">  =</w:t>
      </w:r>
      <w:proofErr w:type="gramEnd"/>
      <w:r w:rsidRPr="00745EEB">
        <w:rPr>
          <w:snapToGrid w:val="0"/>
          <w:sz w:val="20"/>
          <w:lang w:val="en-AU"/>
        </w:rPr>
        <w:t xml:space="preserve"> means multiplication)</w:t>
      </w:r>
    </w:p>
    <w:p w14:paraId="0E30E415" w14:textId="77777777" w:rsidR="00D65ED7" w:rsidRPr="00745EEB" w:rsidRDefault="00D65ED7" w:rsidP="009A6729">
      <w:pPr>
        <w:spacing w:line="240" w:lineRule="atLeast"/>
        <w:ind w:left="2835"/>
        <w:rPr>
          <w:snapToGrid w:val="0"/>
          <w:sz w:val="20"/>
          <w:lang w:val="en-AU"/>
        </w:rPr>
      </w:pPr>
    </w:p>
    <w:p w14:paraId="0E30E416" w14:textId="77777777" w:rsidR="00D65ED7" w:rsidRPr="00745EEB" w:rsidRDefault="00D65ED7" w:rsidP="009A6729">
      <w:pPr>
        <w:spacing w:line="240" w:lineRule="atLeast"/>
        <w:ind w:left="2835"/>
        <w:rPr>
          <w:snapToGrid w:val="0"/>
          <w:sz w:val="20"/>
          <w:lang w:val="en-AU"/>
        </w:rPr>
      </w:pPr>
      <w:r w:rsidRPr="00745EEB">
        <w:rPr>
          <w:snapToGrid w:val="0"/>
          <w:sz w:val="20"/>
          <w:lang w:val="en-AU"/>
        </w:rPr>
        <w:t>Where:</w:t>
      </w:r>
    </w:p>
    <w:p w14:paraId="0E30E417" w14:textId="77777777" w:rsidR="00D65ED7" w:rsidRPr="00745EEB" w:rsidRDefault="00D65ED7" w:rsidP="009A6729">
      <w:pPr>
        <w:spacing w:line="240" w:lineRule="atLeast"/>
        <w:rPr>
          <w:snapToGrid w:val="0"/>
          <w:sz w:val="20"/>
          <w:lang w:val="en-AU"/>
        </w:rPr>
      </w:pPr>
    </w:p>
    <w:p w14:paraId="0E30E418" w14:textId="77777777" w:rsidR="00D65ED7" w:rsidRPr="00745EEB" w:rsidRDefault="00D65ED7" w:rsidP="009A6729">
      <w:pPr>
        <w:tabs>
          <w:tab w:val="left" w:pos="3686"/>
        </w:tabs>
        <w:spacing w:line="240" w:lineRule="atLeast"/>
        <w:ind w:left="2977" w:hanging="862"/>
        <w:rPr>
          <w:snapToGrid w:val="0"/>
          <w:sz w:val="20"/>
          <w:lang w:val="en-AU"/>
        </w:rPr>
      </w:pPr>
      <w:r w:rsidRPr="00745EEB">
        <w:rPr>
          <w:snapToGrid w:val="0"/>
          <w:sz w:val="20"/>
          <w:lang w:val="en-AU"/>
        </w:rPr>
        <w:t>RP</w:t>
      </w:r>
      <w:r w:rsidRPr="00745EEB">
        <w:rPr>
          <w:snapToGrid w:val="0"/>
          <w:sz w:val="20"/>
          <w:lang w:val="en-AU"/>
        </w:rPr>
        <w:tab/>
        <w:t>=</w:t>
      </w:r>
      <w:r w:rsidRPr="00745EEB">
        <w:rPr>
          <w:snapToGrid w:val="0"/>
          <w:sz w:val="20"/>
          <w:lang w:val="en-AU"/>
        </w:rPr>
        <w:tab/>
        <w:t>Revised customer price.</w:t>
      </w:r>
    </w:p>
    <w:p w14:paraId="0E30E419" w14:textId="77777777" w:rsidR="00D65ED7" w:rsidRPr="00745EEB" w:rsidRDefault="00D65ED7" w:rsidP="009A6729">
      <w:pPr>
        <w:spacing w:line="240" w:lineRule="atLeast"/>
        <w:ind w:left="720" w:hanging="720"/>
        <w:rPr>
          <w:snapToGrid w:val="0"/>
          <w:sz w:val="20"/>
          <w:lang w:val="en-AU"/>
        </w:rPr>
      </w:pPr>
    </w:p>
    <w:p w14:paraId="0E30E41A" w14:textId="77777777" w:rsidR="00D65ED7" w:rsidRPr="00745EEB" w:rsidRDefault="00D65ED7" w:rsidP="009A6729">
      <w:pPr>
        <w:tabs>
          <w:tab w:val="left" w:pos="3686"/>
        </w:tabs>
        <w:spacing w:line="240" w:lineRule="atLeast"/>
        <w:ind w:left="2977" w:hanging="850"/>
        <w:rPr>
          <w:snapToGrid w:val="0"/>
          <w:sz w:val="20"/>
          <w:lang w:val="en-AU"/>
        </w:rPr>
      </w:pPr>
      <w:r w:rsidRPr="00745EEB">
        <w:rPr>
          <w:snapToGrid w:val="0"/>
          <w:sz w:val="20"/>
          <w:lang w:val="en-AU"/>
        </w:rPr>
        <w:t>TP</w:t>
      </w:r>
      <w:r w:rsidRPr="00745EEB">
        <w:rPr>
          <w:snapToGrid w:val="0"/>
          <w:sz w:val="20"/>
          <w:lang w:val="en-AU"/>
        </w:rPr>
        <w:tab/>
        <w:t>=</w:t>
      </w:r>
      <w:r w:rsidRPr="00745EEB">
        <w:rPr>
          <w:snapToGrid w:val="0"/>
          <w:sz w:val="20"/>
          <w:lang w:val="en-AU"/>
        </w:rPr>
        <w:tab/>
        <w:t>Tendered price (or latest revised price)</w:t>
      </w:r>
    </w:p>
    <w:p w14:paraId="0E30E41B" w14:textId="77777777" w:rsidR="00D65ED7" w:rsidRPr="00745EEB" w:rsidRDefault="00D65ED7" w:rsidP="009A6729">
      <w:pPr>
        <w:spacing w:line="240" w:lineRule="atLeast"/>
        <w:rPr>
          <w:snapToGrid w:val="0"/>
          <w:sz w:val="20"/>
          <w:lang w:val="en-AU"/>
        </w:rPr>
      </w:pPr>
    </w:p>
    <w:p w14:paraId="0E30E41C" w14:textId="77777777" w:rsidR="00D65ED7" w:rsidRPr="00745EEB" w:rsidRDefault="00D65ED7" w:rsidP="009A6729">
      <w:pPr>
        <w:tabs>
          <w:tab w:val="left" w:pos="2977"/>
        </w:tabs>
        <w:spacing w:line="240" w:lineRule="atLeast"/>
        <w:ind w:left="3686" w:hanging="1559"/>
        <w:rPr>
          <w:snapToGrid w:val="0"/>
          <w:sz w:val="20"/>
          <w:lang w:val="en-AU"/>
        </w:rPr>
      </w:pPr>
      <w:proofErr w:type="spellStart"/>
      <w:r w:rsidRPr="00745EEB">
        <w:rPr>
          <w:snapToGrid w:val="0"/>
          <w:sz w:val="20"/>
          <w:lang w:val="en-AU"/>
        </w:rPr>
        <w:t>PLPo</w:t>
      </w:r>
      <w:proofErr w:type="spellEnd"/>
      <w:r w:rsidRPr="00745EEB">
        <w:rPr>
          <w:snapToGrid w:val="0"/>
          <w:sz w:val="20"/>
          <w:lang w:val="en-AU"/>
        </w:rPr>
        <w:tab/>
        <w:t>=</w:t>
      </w:r>
      <w:r w:rsidRPr="00745EEB">
        <w:rPr>
          <w:snapToGrid w:val="0"/>
          <w:sz w:val="20"/>
          <w:lang w:val="en-AU"/>
        </w:rPr>
        <w:tab/>
        <w:t xml:space="preserve">Published list price effective on the date 7 days before tender </w:t>
      </w:r>
    </w:p>
    <w:p w14:paraId="0E30E41D" w14:textId="77777777" w:rsidR="00D65ED7" w:rsidRPr="00745EEB" w:rsidRDefault="00D65ED7" w:rsidP="009A6729">
      <w:pPr>
        <w:tabs>
          <w:tab w:val="left" w:pos="3686"/>
        </w:tabs>
        <w:spacing w:line="240" w:lineRule="atLeast"/>
        <w:ind w:left="3686"/>
        <w:rPr>
          <w:snapToGrid w:val="0"/>
          <w:sz w:val="20"/>
          <w:lang w:val="en-AU"/>
        </w:rPr>
      </w:pPr>
      <w:r w:rsidRPr="00745EEB">
        <w:rPr>
          <w:snapToGrid w:val="0"/>
          <w:sz w:val="20"/>
          <w:lang w:val="en-AU"/>
        </w:rPr>
        <w:t>closing (the base date), or the published list price upon which the latest revised customer price is based.</w:t>
      </w:r>
    </w:p>
    <w:p w14:paraId="0E30E41E" w14:textId="77777777" w:rsidR="00D65ED7" w:rsidRPr="00745EEB" w:rsidRDefault="00D65ED7" w:rsidP="009A6729">
      <w:pPr>
        <w:tabs>
          <w:tab w:val="left" w:pos="3686"/>
        </w:tabs>
        <w:spacing w:line="240" w:lineRule="atLeast"/>
        <w:ind w:left="3686"/>
        <w:rPr>
          <w:snapToGrid w:val="0"/>
          <w:sz w:val="20"/>
          <w:lang w:val="en-AU"/>
        </w:rPr>
      </w:pPr>
    </w:p>
    <w:p w14:paraId="0E30E41F" w14:textId="77777777" w:rsidR="00D65ED7" w:rsidRPr="00745EEB" w:rsidRDefault="00D65ED7" w:rsidP="009A6729">
      <w:pPr>
        <w:tabs>
          <w:tab w:val="left" w:pos="3686"/>
        </w:tabs>
        <w:spacing w:line="240" w:lineRule="atLeast"/>
        <w:ind w:left="2977" w:hanging="850"/>
        <w:rPr>
          <w:snapToGrid w:val="0"/>
          <w:sz w:val="20"/>
          <w:lang w:val="en-AU"/>
        </w:rPr>
      </w:pPr>
      <w:r w:rsidRPr="00745EEB">
        <w:rPr>
          <w:snapToGrid w:val="0"/>
          <w:sz w:val="20"/>
          <w:lang w:val="en-AU"/>
        </w:rPr>
        <w:t>PLP</w:t>
      </w:r>
      <w:r w:rsidRPr="00745EEB">
        <w:rPr>
          <w:snapToGrid w:val="0"/>
          <w:sz w:val="20"/>
          <w:lang w:val="en-AU"/>
        </w:rPr>
        <w:tab/>
        <w:t>=</w:t>
      </w:r>
      <w:r w:rsidRPr="00745EEB">
        <w:rPr>
          <w:snapToGrid w:val="0"/>
          <w:sz w:val="20"/>
          <w:lang w:val="en-AU"/>
        </w:rPr>
        <w:tab/>
        <w:t xml:space="preserve">Published list price effective at date price variation </w:t>
      </w:r>
    </w:p>
    <w:p w14:paraId="0E30E420" w14:textId="77777777" w:rsidR="00D65ED7" w:rsidRPr="00745EEB" w:rsidRDefault="00D65ED7" w:rsidP="009A6729">
      <w:pPr>
        <w:tabs>
          <w:tab w:val="left" w:pos="3686"/>
        </w:tabs>
        <w:spacing w:line="240" w:lineRule="atLeast"/>
        <w:ind w:left="2835"/>
        <w:rPr>
          <w:snapToGrid w:val="0"/>
          <w:sz w:val="20"/>
          <w:lang w:val="en-AU"/>
        </w:rPr>
      </w:pPr>
      <w:r w:rsidRPr="00745EEB">
        <w:rPr>
          <w:snapToGrid w:val="0"/>
          <w:sz w:val="20"/>
          <w:lang w:val="en-AU"/>
        </w:rPr>
        <w:tab/>
        <w:t>application is lodged.</w:t>
      </w:r>
    </w:p>
    <w:p w14:paraId="0E30E421" w14:textId="77777777" w:rsidR="00D65ED7" w:rsidRPr="00745EEB" w:rsidRDefault="00D65ED7" w:rsidP="009A6729">
      <w:pPr>
        <w:spacing w:line="240" w:lineRule="atLeast"/>
        <w:rPr>
          <w:snapToGrid w:val="0"/>
          <w:sz w:val="20"/>
          <w:lang w:val="en-AU"/>
        </w:rPr>
      </w:pPr>
    </w:p>
    <w:p w14:paraId="0E30E422" w14:textId="77777777" w:rsidR="00D65ED7" w:rsidRPr="00745EEB" w:rsidRDefault="00D65ED7" w:rsidP="009A6729">
      <w:pPr>
        <w:spacing w:line="240" w:lineRule="atLeast"/>
        <w:ind w:left="2835" w:hanging="720"/>
        <w:rPr>
          <w:snapToGrid w:val="0"/>
          <w:sz w:val="20"/>
          <w:lang w:val="en-AU"/>
        </w:rPr>
      </w:pPr>
      <w:r w:rsidRPr="00745EEB">
        <w:rPr>
          <w:snapToGrid w:val="0"/>
          <w:sz w:val="20"/>
          <w:lang w:val="en-AU"/>
        </w:rPr>
        <w:lastRenderedPageBreak/>
        <w:tab/>
        <w:t>Where the supplies are imported, and the published price list is in an overseas currency, the above formula shall be</w:t>
      </w:r>
      <w:r w:rsidRPr="00745EEB">
        <w:rPr>
          <w:snapToGrid w:val="0"/>
          <w:color w:val="FF0000"/>
          <w:sz w:val="20"/>
          <w:lang w:val="en-AU"/>
        </w:rPr>
        <w:t xml:space="preserve"> </w:t>
      </w:r>
      <w:r w:rsidRPr="00745EEB">
        <w:rPr>
          <w:snapToGrid w:val="0"/>
          <w:sz w:val="20"/>
          <w:lang w:val="en-AU"/>
        </w:rPr>
        <w:t xml:space="preserve">modified as </w:t>
      </w:r>
      <w:proofErr w:type="gramStart"/>
      <w:r w:rsidRPr="00745EEB">
        <w:rPr>
          <w:snapToGrid w:val="0"/>
          <w:sz w:val="20"/>
          <w:lang w:val="en-AU"/>
        </w:rPr>
        <w:t>follows:-</w:t>
      </w:r>
      <w:proofErr w:type="gramEnd"/>
    </w:p>
    <w:p w14:paraId="0E30E423" w14:textId="77777777" w:rsidR="00D65ED7" w:rsidRPr="00745EEB" w:rsidRDefault="00D65ED7" w:rsidP="009A6729">
      <w:pPr>
        <w:spacing w:line="240" w:lineRule="atLeast"/>
        <w:rPr>
          <w:snapToGrid w:val="0"/>
          <w:sz w:val="20"/>
          <w:lang w:val="en-AU"/>
        </w:rPr>
      </w:pPr>
    </w:p>
    <w:p w14:paraId="0E30E424" w14:textId="77777777" w:rsidR="00D65ED7" w:rsidRPr="00745EEB" w:rsidRDefault="000C0D65" w:rsidP="009A6729">
      <w:pPr>
        <w:spacing w:line="240" w:lineRule="atLeast"/>
        <w:ind w:left="2835" w:hanging="720"/>
        <w:rPr>
          <w:snapToGrid w:val="0"/>
          <w:sz w:val="20"/>
          <w:lang w:val="en-AU"/>
        </w:rPr>
      </w:pPr>
      <w:r w:rsidRPr="00745EEB">
        <w:rPr>
          <w:noProof/>
          <w:color w:val="FF0000"/>
          <w:sz w:val="20"/>
          <w:lang w:val="en-AU" w:eastAsia="en-AU"/>
        </w:rPr>
        <w:drawing>
          <wp:inline distT="0" distB="0" distL="0" distR="0" wp14:anchorId="0E30E440" wp14:editId="0E30E441">
            <wp:extent cx="1529715" cy="43942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9715" cy="439420"/>
                    </a:xfrm>
                    <a:prstGeom prst="rect">
                      <a:avLst/>
                    </a:prstGeom>
                    <a:noFill/>
                    <a:ln>
                      <a:noFill/>
                    </a:ln>
                  </pic:spPr>
                </pic:pic>
              </a:graphicData>
            </a:graphic>
          </wp:inline>
        </w:drawing>
      </w:r>
    </w:p>
    <w:p w14:paraId="0E30E425" w14:textId="77777777" w:rsidR="00D65ED7" w:rsidRPr="00745EEB" w:rsidRDefault="00D65ED7" w:rsidP="009A6729">
      <w:pPr>
        <w:spacing w:line="240" w:lineRule="atLeast"/>
        <w:ind w:left="2835"/>
        <w:rPr>
          <w:snapToGrid w:val="0"/>
          <w:sz w:val="20"/>
          <w:lang w:val="en-AU"/>
        </w:rPr>
      </w:pPr>
      <w:r w:rsidRPr="00745EEB">
        <w:rPr>
          <w:snapToGrid w:val="0"/>
          <w:sz w:val="20"/>
          <w:lang w:val="en-AU"/>
        </w:rPr>
        <w:t xml:space="preserve">(Note: </w:t>
      </w:r>
      <w:proofErr w:type="gramStart"/>
      <w:r w:rsidRPr="00745EEB">
        <w:rPr>
          <w:b/>
          <w:snapToGrid w:val="0"/>
          <w:sz w:val="20"/>
          <w:vertAlign w:val="subscript"/>
          <w:lang w:val="en-AU"/>
        </w:rPr>
        <w:t>*</w:t>
      </w:r>
      <w:r w:rsidRPr="00745EEB">
        <w:rPr>
          <w:snapToGrid w:val="0"/>
          <w:sz w:val="20"/>
          <w:lang w:val="en-AU"/>
        </w:rPr>
        <w:t xml:space="preserve">  =</w:t>
      </w:r>
      <w:proofErr w:type="gramEnd"/>
      <w:r w:rsidRPr="00745EEB">
        <w:rPr>
          <w:snapToGrid w:val="0"/>
          <w:sz w:val="20"/>
          <w:lang w:val="en-AU"/>
        </w:rPr>
        <w:t xml:space="preserve"> means multiplication)</w:t>
      </w:r>
    </w:p>
    <w:p w14:paraId="0E30E426" w14:textId="77777777" w:rsidR="00D65ED7" w:rsidRPr="00745EEB" w:rsidRDefault="00D65ED7" w:rsidP="009A6729">
      <w:pPr>
        <w:spacing w:line="240" w:lineRule="atLeast"/>
        <w:rPr>
          <w:snapToGrid w:val="0"/>
          <w:sz w:val="20"/>
          <w:lang w:val="en-AU"/>
        </w:rPr>
      </w:pPr>
    </w:p>
    <w:p w14:paraId="0E30E427" w14:textId="77777777" w:rsidR="00D65ED7" w:rsidRPr="00745EEB" w:rsidRDefault="00D65ED7" w:rsidP="009A6729">
      <w:pPr>
        <w:spacing w:line="240" w:lineRule="atLeast"/>
        <w:ind w:left="2835"/>
        <w:rPr>
          <w:snapToGrid w:val="0"/>
          <w:sz w:val="20"/>
          <w:lang w:val="en-AU"/>
        </w:rPr>
      </w:pPr>
      <w:r w:rsidRPr="00745EEB">
        <w:rPr>
          <w:snapToGrid w:val="0"/>
          <w:sz w:val="20"/>
          <w:lang w:val="en-AU"/>
        </w:rPr>
        <w:t>Where:</w:t>
      </w:r>
    </w:p>
    <w:p w14:paraId="0E30E428" w14:textId="77777777" w:rsidR="00D65ED7" w:rsidRPr="00745EEB" w:rsidRDefault="00D65ED7" w:rsidP="009A6729">
      <w:pPr>
        <w:spacing w:line="240" w:lineRule="atLeast"/>
        <w:rPr>
          <w:snapToGrid w:val="0"/>
          <w:sz w:val="20"/>
          <w:lang w:val="en-AU"/>
        </w:rPr>
      </w:pPr>
    </w:p>
    <w:p w14:paraId="0E30E429" w14:textId="77777777" w:rsidR="00D65ED7" w:rsidRPr="00745EEB" w:rsidRDefault="00D65ED7" w:rsidP="009A6729">
      <w:pPr>
        <w:tabs>
          <w:tab w:val="left" w:pos="3686"/>
        </w:tabs>
        <w:spacing w:line="240" w:lineRule="atLeast"/>
        <w:ind w:left="2977" w:hanging="850"/>
        <w:rPr>
          <w:snapToGrid w:val="0"/>
          <w:sz w:val="20"/>
          <w:lang w:val="en-AU"/>
        </w:rPr>
      </w:pPr>
      <w:proofErr w:type="spellStart"/>
      <w:r w:rsidRPr="00745EEB">
        <w:rPr>
          <w:snapToGrid w:val="0"/>
          <w:sz w:val="20"/>
          <w:lang w:val="en-AU"/>
        </w:rPr>
        <w:t>Eo</w:t>
      </w:r>
      <w:proofErr w:type="spellEnd"/>
      <w:r w:rsidRPr="00745EEB">
        <w:rPr>
          <w:snapToGrid w:val="0"/>
          <w:sz w:val="20"/>
          <w:lang w:val="en-AU"/>
        </w:rPr>
        <w:tab/>
        <w:t>=</w:t>
      </w:r>
      <w:r w:rsidRPr="00745EEB">
        <w:rPr>
          <w:snapToGrid w:val="0"/>
          <w:sz w:val="20"/>
          <w:lang w:val="en-AU"/>
        </w:rPr>
        <w:tab/>
        <w:t xml:space="preserve">The exchange rate as published in the Sydney </w:t>
      </w:r>
    </w:p>
    <w:p w14:paraId="0E30E42A" w14:textId="77777777" w:rsidR="00D65ED7" w:rsidRPr="00745EEB" w:rsidRDefault="00D65ED7" w:rsidP="009A6729">
      <w:pPr>
        <w:tabs>
          <w:tab w:val="left" w:pos="3686"/>
        </w:tabs>
        <w:spacing w:line="240" w:lineRule="atLeast"/>
        <w:ind w:left="3686"/>
        <w:rPr>
          <w:snapToGrid w:val="0"/>
          <w:sz w:val="20"/>
          <w:lang w:val="en-AU"/>
        </w:rPr>
      </w:pPr>
      <w:r w:rsidRPr="00745EEB">
        <w:rPr>
          <w:snapToGrid w:val="0"/>
          <w:sz w:val="20"/>
          <w:lang w:val="en-AU"/>
        </w:rPr>
        <w:t>Morning Herald on the base date, expressed as selling price A$=</w:t>
      </w:r>
    </w:p>
    <w:p w14:paraId="0E30E42B" w14:textId="77777777" w:rsidR="00D65ED7" w:rsidRPr="00745EEB" w:rsidRDefault="00D65ED7" w:rsidP="009A6729">
      <w:pPr>
        <w:spacing w:line="240" w:lineRule="atLeast"/>
        <w:rPr>
          <w:snapToGrid w:val="0"/>
          <w:sz w:val="20"/>
          <w:lang w:val="en-AU"/>
        </w:rPr>
      </w:pPr>
    </w:p>
    <w:p w14:paraId="0E30E42C" w14:textId="77777777" w:rsidR="00D65ED7" w:rsidRPr="00745EEB" w:rsidRDefault="00D65ED7" w:rsidP="009A6729">
      <w:pPr>
        <w:tabs>
          <w:tab w:val="left" w:pos="2977"/>
        </w:tabs>
        <w:ind w:left="3686" w:hanging="1559"/>
        <w:jc w:val="both"/>
        <w:rPr>
          <w:snapToGrid w:val="0"/>
          <w:sz w:val="20"/>
          <w:lang w:val="en-AU"/>
        </w:rPr>
      </w:pPr>
      <w:r w:rsidRPr="00745EEB">
        <w:rPr>
          <w:snapToGrid w:val="0"/>
          <w:sz w:val="20"/>
          <w:lang w:val="en-AU"/>
        </w:rPr>
        <w:t>E</w:t>
      </w:r>
      <w:r w:rsidRPr="00745EEB">
        <w:rPr>
          <w:snapToGrid w:val="0"/>
          <w:sz w:val="20"/>
          <w:lang w:val="en-AU"/>
        </w:rPr>
        <w:tab/>
        <w:t>=</w:t>
      </w:r>
      <w:r w:rsidRPr="00745EEB">
        <w:rPr>
          <w:snapToGrid w:val="0"/>
          <w:sz w:val="20"/>
          <w:lang w:val="en-AU"/>
        </w:rPr>
        <w:tab/>
        <w:t>The exchange rate most recently published in the Sydney Morning Herald at an exact monthly interval from the base date, expressed as selling price A$=</w:t>
      </w:r>
    </w:p>
    <w:p w14:paraId="0E30E42D" w14:textId="77777777" w:rsidR="00D65ED7" w:rsidRPr="00745EEB" w:rsidRDefault="00D65ED7" w:rsidP="009A6729">
      <w:pPr>
        <w:rPr>
          <w:lang w:val="en-AU"/>
        </w:rPr>
      </w:pPr>
    </w:p>
    <w:p w14:paraId="0E30E42E" w14:textId="77777777" w:rsidR="00D65ED7" w:rsidRPr="00745EEB" w:rsidRDefault="00D65ED7" w:rsidP="009A6729">
      <w:pPr>
        <w:rPr>
          <w:rFonts w:cs="Arial"/>
          <w:sz w:val="20"/>
          <w:lang w:val="en-AU"/>
        </w:rPr>
      </w:pPr>
      <w:r w:rsidRPr="00745EEB">
        <w:rPr>
          <w:rFonts w:cs="Arial"/>
          <w:sz w:val="20"/>
          <w:lang w:val="en-AU"/>
        </w:rPr>
        <w:t>If Price variation is based on CPI, the following formula will apply:</w:t>
      </w:r>
    </w:p>
    <w:p w14:paraId="0E30E42F" w14:textId="77777777" w:rsidR="00D65ED7" w:rsidRPr="00745EEB" w:rsidRDefault="00D65ED7" w:rsidP="009A6729">
      <w:pPr>
        <w:rPr>
          <w:rFonts w:cs="Arial"/>
          <w:sz w:val="20"/>
          <w:lang w:val="en-AU"/>
        </w:rPr>
      </w:pPr>
    </w:p>
    <w:p w14:paraId="0E30E430" w14:textId="77777777" w:rsidR="00D65ED7" w:rsidRPr="00745EEB" w:rsidRDefault="00D65ED7" w:rsidP="009A6729">
      <w:pPr>
        <w:pStyle w:val="signatureCS"/>
        <w:spacing w:line="240" w:lineRule="auto"/>
        <w:ind w:firstLine="2127"/>
        <w:rPr>
          <w:rFonts w:ascii="Arial" w:hAnsi="Arial"/>
          <w:bCs/>
          <w:sz w:val="20"/>
        </w:rPr>
      </w:pPr>
      <w:r w:rsidRPr="00745EEB">
        <w:rPr>
          <w:rFonts w:ascii="Arial" w:hAnsi="Arial"/>
          <w:bCs/>
          <w:sz w:val="20"/>
        </w:rPr>
        <w:t>CPI Option</w:t>
      </w:r>
    </w:p>
    <w:p w14:paraId="0E30E431" w14:textId="77777777" w:rsidR="00D65ED7" w:rsidRPr="00745EEB" w:rsidRDefault="00D65ED7" w:rsidP="009A6729">
      <w:pPr>
        <w:tabs>
          <w:tab w:val="left" w:pos="2160"/>
        </w:tabs>
        <w:jc w:val="both"/>
        <w:rPr>
          <w:sz w:val="20"/>
          <w:lang w:val="en-AU"/>
        </w:rPr>
      </w:pPr>
    </w:p>
    <w:p w14:paraId="0E30E432" w14:textId="77777777" w:rsidR="00D65ED7" w:rsidRPr="00745EEB" w:rsidRDefault="00D65ED7" w:rsidP="009A6729">
      <w:pPr>
        <w:tabs>
          <w:tab w:val="left" w:pos="2160"/>
        </w:tabs>
        <w:jc w:val="both"/>
        <w:rPr>
          <w:snapToGrid w:val="0"/>
          <w:sz w:val="20"/>
          <w:lang w:val="en-AU"/>
        </w:rPr>
      </w:pPr>
      <w:r w:rsidRPr="00745EEB">
        <w:rPr>
          <w:sz w:val="20"/>
          <w:lang w:val="en-AU"/>
        </w:rPr>
        <w:tab/>
      </w:r>
      <w:r w:rsidRPr="00745EEB">
        <w:rPr>
          <w:snapToGrid w:val="0"/>
          <w:sz w:val="20"/>
          <w:lang w:val="en-AU"/>
        </w:rPr>
        <w:t xml:space="preserve">RP = </w:t>
      </w:r>
      <w:r w:rsidRPr="00745EEB">
        <w:rPr>
          <w:snapToGrid w:val="0"/>
          <w:sz w:val="20"/>
          <w:lang w:val="en-AU"/>
        </w:rPr>
        <w:tab/>
        <w:t xml:space="preserve">OP * </w:t>
      </w:r>
      <w:r w:rsidRPr="00745EEB">
        <w:rPr>
          <w:snapToGrid w:val="0"/>
          <w:sz w:val="20"/>
          <w:lang w:val="en-AU"/>
        </w:rPr>
        <w:tab/>
        <w:t>L</w:t>
      </w:r>
    </w:p>
    <w:p w14:paraId="0E30E433" w14:textId="77777777" w:rsidR="00D65ED7" w:rsidRPr="00745EEB" w:rsidRDefault="00D65ED7" w:rsidP="009A6729">
      <w:pPr>
        <w:tabs>
          <w:tab w:val="left" w:pos="2160"/>
        </w:tabs>
        <w:jc w:val="both"/>
        <w:rPr>
          <w:snapToGrid w:val="0"/>
          <w:sz w:val="20"/>
          <w:lang w:val="en-AU"/>
        </w:rPr>
      </w:pPr>
      <w:r w:rsidRPr="00745EEB">
        <w:rPr>
          <w:snapToGrid w:val="0"/>
          <w:sz w:val="20"/>
          <w:lang w:val="en-AU"/>
        </w:rPr>
        <w:tab/>
      </w:r>
      <w:r w:rsidRPr="00745EEB">
        <w:rPr>
          <w:snapToGrid w:val="0"/>
          <w:sz w:val="20"/>
          <w:lang w:val="en-AU"/>
        </w:rPr>
        <w:tab/>
      </w:r>
      <w:r w:rsidRPr="00745EEB">
        <w:rPr>
          <w:snapToGrid w:val="0"/>
          <w:sz w:val="20"/>
          <w:lang w:val="en-AU"/>
        </w:rPr>
        <w:tab/>
        <w:t>Lo</w:t>
      </w:r>
    </w:p>
    <w:p w14:paraId="0E30E434" w14:textId="77777777" w:rsidR="00D65ED7" w:rsidRPr="00745EEB" w:rsidRDefault="00D65ED7" w:rsidP="009A6729">
      <w:pPr>
        <w:tabs>
          <w:tab w:val="left" w:pos="2160"/>
        </w:tabs>
        <w:jc w:val="both"/>
        <w:rPr>
          <w:snapToGrid w:val="0"/>
          <w:sz w:val="20"/>
          <w:lang w:val="en-AU"/>
        </w:rPr>
      </w:pPr>
      <w:r w:rsidRPr="00745EEB">
        <w:rPr>
          <w:snapToGrid w:val="0"/>
          <w:sz w:val="20"/>
          <w:lang w:val="en-AU"/>
        </w:rPr>
        <w:tab/>
      </w:r>
    </w:p>
    <w:p w14:paraId="0E30E435" w14:textId="77777777" w:rsidR="00D65ED7" w:rsidRPr="00745EEB" w:rsidRDefault="00D65ED7" w:rsidP="009A6729">
      <w:pPr>
        <w:tabs>
          <w:tab w:val="left" w:pos="630"/>
        </w:tabs>
        <w:ind w:left="2790" w:hanging="630"/>
        <w:rPr>
          <w:snapToGrid w:val="0"/>
          <w:sz w:val="20"/>
          <w:lang w:val="en-AU"/>
        </w:rPr>
      </w:pPr>
      <w:r w:rsidRPr="00745EEB">
        <w:rPr>
          <w:snapToGrid w:val="0"/>
          <w:sz w:val="20"/>
          <w:lang w:val="en-AU"/>
        </w:rPr>
        <w:t>(Note: * = means multiplication)</w:t>
      </w:r>
    </w:p>
    <w:p w14:paraId="0E30E436" w14:textId="77777777" w:rsidR="00D65ED7" w:rsidRPr="00745EEB" w:rsidRDefault="00D65ED7" w:rsidP="009A6729">
      <w:pPr>
        <w:ind w:left="630" w:right="334"/>
        <w:rPr>
          <w:snapToGrid w:val="0"/>
          <w:sz w:val="20"/>
          <w:lang w:val="en-AU"/>
        </w:rPr>
      </w:pPr>
    </w:p>
    <w:p w14:paraId="0E30E437" w14:textId="77777777" w:rsidR="00D65ED7" w:rsidRPr="00745EEB" w:rsidRDefault="00D65ED7" w:rsidP="009A6729">
      <w:pPr>
        <w:ind w:left="630" w:right="334" w:firstLine="1497"/>
        <w:rPr>
          <w:snapToGrid w:val="0"/>
          <w:sz w:val="20"/>
          <w:lang w:val="en-AU"/>
        </w:rPr>
      </w:pPr>
      <w:r w:rsidRPr="00745EEB">
        <w:rPr>
          <w:snapToGrid w:val="0"/>
          <w:sz w:val="20"/>
          <w:lang w:val="en-AU"/>
        </w:rPr>
        <w:t>Where:</w:t>
      </w:r>
    </w:p>
    <w:p w14:paraId="0E30E438" w14:textId="77777777" w:rsidR="00D65ED7" w:rsidRPr="00745EEB" w:rsidRDefault="00D65ED7" w:rsidP="009A6729">
      <w:pPr>
        <w:ind w:left="630" w:right="334" w:firstLine="1497"/>
        <w:rPr>
          <w:snapToGrid w:val="0"/>
          <w:sz w:val="20"/>
          <w:lang w:val="en-AU"/>
        </w:rPr>
      </w:pPr>
    </w:p>
    <w:p w14:paraId="0E30E439" w14:textId="77777777" w:rsidR="00D65ED7" w:rsidRPr="00745EEB" w:rsidRDefault="00D65ED7" w:rsidP="009A6729">
      <w:pPr>
        <w:tabs>
          <w:tab w:val="left" w:pos="1418"/>
        </w:tabs>
        <w:ind w:left="1763" w:right="335" w:firstLine="1497"/>
        <w:rPr>
          <w:snapToGrid w:val="0"/>
          <w:sz w:val="20"/>
          <w:lang w:val="en-AU"/>
        </w:rPr>
      </w:pPr>
      <w:proofErr w:type="gramStart"/>
      <w:r w:rsidRPr="00745EEB">
        <w:rPr>
          <w:snapToGrid w:val="0"/>
          <w:sz w:val="20"/>
          <w:lang w:val="en-AU"/>
        </w:rPr>
        <w:t>RP  =</w:t>
      </w:r>
      <w:proofErr w:type="gramEnd"/>
      <w:r w:rsidRPr="00745EEB">
        <w:rPr>
          <w:snapToGrid w:val="0"/>
          <w:sz w:val="20"/>
          <w:lang w:val="en-AU"/>
        </w:rPr>
        <w:tab/>
        <w:t>Revised Customer Price.</w:t>
      </w:r>
    </w:p>
    <w:p w14:paraId="0E30E43A" w14:textId="77777777" w:rsidR="00D65ED7" w:rsidRPr="00745EEB" w:rsidRDefault="00D65ED7" w:rsidP="009A6729">
      <w:pPr>
        <w:tabs>
          <w:tab w:val="left" w:pos="1418"/>
        </w:tabs>
        <w:ind w:left="1763" w:right="335" w:firstLine="1497"/>
        <w:rPr>
          <w:snapToGrid w:val="0"/>
          <w:sz w:val="20"/>
          <w:lang w:val="en-AU"/>
        </w:rPr>
      </w:pPr>
      <w:r w:rsidRPr="00745EEB">
        <w:rPr>
          <w:snapToGrid w:val="0"/>
          <w:sz w:val="20"/>
          <w:lang w:val="en-AU"/>
        </w:rPr>
        <w:t>OP =</w:t>
      </w:r>
      <w:r w:rsidRPr="00745EEB">
        <w:rPr>
          <w:snapToGrid w:val="0"/>
          <w:sz w:val="20"/>
          <w:lang w:val="en-AU"/>
        </w:rPr>
        <w:tab/>
        <w:t>Original Customer Prices.</w:t>
      </w:r>
    </w:p>
    <w:p w14:paraId="0E30E43B" w14:textId="77777777" w:rsidR="00D65ED7" w:rsidRPr="00745EEB" w:rsidRDefault="00D65ED7" w:rsidP="009A6729">
      <w:pPr>
        <w:tabs>
          <w:tab w:val="left" w:pos="630"/>
          <w:tab w:val="left" w:pos="1418"/>
        </w:tabs>
        <w:ind w:left="1763" w:firstLine="1497"/>
        <w:rPr>
          <w:snapToGrid w:val="0"/>
          <w:sz w:val="20"/>
          <w:lang w:val="en-AU"/>
        </w:rPr>
      </w:pPr>
      <w:proofErr w:type="gramStart"/>
      <w:r w:rsidRPr="00745EEB">
        <w:rPr>
          <w:snapToGrid w:val="0"/>
          <w:sz w:val="20"/>
          <w:lang w:val="en-AU"/>
        </w:rPr>
        <w:t xml:space="preserve">L  </w:t>
      </w:r>
      <w:r w:rsidRPr="00745EEB">
        <w:rPr>
          <w:snapToGrid w:val="0"/>
          <w:sz w:val="20"/>
          <w:lang w:val="en-AU"/>
        </w:rPr>
        <w:tab/>
      </w:r>
      <w:proofErr w:type="gramEnd"/>
      <w:r w:rsidRPr="00745EEB">
        <w:rPr>
          <w:snapToGrid w:val="0"/>
          <w:sz w:val="20"/>
          <w:lang w:val="en-AU"/>
        </w:rPr>
        <w:t>=</w:t>
      </w:r>
      <w:r w:rsidRPr="00745EEB">
        <w:rPr>
          <w:snapToGrid w:val="0"/>
          <w:sz w:val="20"/>
          <w:lang w:val="en-AU"/>
        </w:rPr>
        <w:tab/>
        <w:t>CPI at price variation date.</w:t>
      </w:r>
    </w:p>
    <w:p w14:paraId="0E30E43C" w14:textId="77777777" w:rsidR="00D65ED7" w:rsidRPr="00745EEB" w:rsidRDefault="00D65ED7" w:rsidP="009A6729">
      <w:pPr>
        <w:tabs>
          <w:tab w:val="left" w:pos="630"/>
          <w:tab w:val="left" w:pos="1418"/>
        </w:tabs>
        <w:ind w:left="1763" w:firstLine="1497"/>
        <w:rPr>
          <w:snapToGrid w:val="0"/>
          <w:sz w:val="20"/>
          <w:lang w:val="en-AU"/>
        </w:rPr>
      </w:pPr>
      <w:proofErr w:type="gramStart"/>
      <w:r w:rsidRPr="00745EEB">
        <w:rPr>
          <w:snapToGrid w:val="0"/>
          <w:sz w:val="20"/>
          <w:lang w:val="en-AU"/>
        </w:rPr>
        <w:t xml:space="preserve">Lo  </w:t>
      </w:r>
      <w:r w:rsidRPr="00745EEB">
        <w:rPr>
          <w:snapToGrid w:val="0"/>
          <w:sz w:val="20"/>
          <w:lang w:val="en-AU"/>
        </w:rPr>
        <w:tab/>
      </w:r>
      <w:proofErr w:type="gramEnd"/>
      <w:r w:rsidRPr="00745EEB">
        <w:rPr>
          <w:snapToGrid w:val="0"/>
          <w:sz w:val="20"/>
          <w:lang w:val="en-AU"/>
        </w:rPr>
        <w:t>=</w:t>
      </w:r>
      <w:r w:rsidRPr="00745EEB">
        <w:rPr>
          <w:snapToGrid w:val="0"/>
          <w:sz w:val="20"/>
          <w:lang w:val="en-AU"/>
        </w:rPr>
        <w:tab/>
        <w:t>CPI at the Base Date.</w:t>
      </w:r>
    </w:p>
    <w:p w14:paraId="0E30E43D" w14:textId="77777777" w:rsidR="00D65ED7" w:rsidRPr="00745EEB" w:rsidRDefault="00D65ED7">
      <w:pPr>
        <w:spacing w:after="0" w:line="240" w:lineRule="auto"/>
        <w:rPr>
          <w:rFonts w:cs="Arial"/>
          <w:b/>
          <w:color w:val="0070C0"/>
          <w:sz w:val="20"/>
          <w:szCs w:val="20"/>
          <w:lang w:val="en-AU"/>
        </w:rPr>
      </w:pPr>
    </w:p>
    <w:sectPr w:rsidR="00D65ED7" w:rsidRPr="00745EEB" w:rsidSect="008B6EB8">
      <w:pgSz w:w="11906" w:h="16838"/>
      <w:pgMar w:top="993" w:right="1134" w:bottom="709"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C2305" w14:textId="77777777" w:rsidR="008D723A" w:rsidRDefault="008D723A" w:rsidP="00781CCD">
      <w:pPr>
        <w:spacing w:after="0" w:line="240" w:lineRule="auto"/>
      </w:pPr>
      <w:r>
        <w:separator/>
      </w:r>
    </w:p>
  </w:endnote>
  <w:endnote w:type="continuationSeparator" w:id="0">
    <w:p w14:paraId="54ED426F" w14:textId="77777777" w:rsidR="008D723A" w:rsidRDefault="008D723A" w:rsidP="0078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Arial"/>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6B119" w14:textId="77777777" w:rsidR="008D723A" w:rsidRDefault="008D723A" w:rsidP="00781CCD">
      <w:pPr>
        <w:spacing w:after="0" w:line="240" w:lineRule="auto"/>
      </w:pPr>
      <w:r>
        <w:separator/>
      </w:r>
    </w:p>
  </w:footnote>
  <w:footnote w:type="continuationSeparator" w:id="0">
    <w:p w14:paraId="236BB155" w14:textId="77777777" w:rsidR="008D723A" w:rsidRDefault="008D723A" w:rsidP="0078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E446" w14:textId="77777777" w:rsidR="00745EEB" w:rsidRDefault="00745EEB">
    <w:pPr>
      <w:pStyle w:val="Header"/>
    </w:pPr>
    <w:r>
      <w:rPr>
        <w:noProof/>
        <w:lang w:val="en-AU" w:eastAsia="en-AU"/>
      </w:rPr>
      <mc:AlternateContent>
        <mc:Choice Requires="wps">
          <w:drawing>
            <wp:anchor distT="0" distB="0" distL="114300" distR="114300" simplePos="0" relativeHeight="251650560" behindDoc="0" locked="0" layoutInCell="1" allowOverlap="1" wp14:anchorId="0E30E44C" wp14:editId="0E30E44D">
              <wp:simplePos x="0" y="0"/>
              <wp:positionH relativeFrom="column">
                <wp:posOffset>6502400</wp:posOffset>
              </wp:positionH>
              <wp:positionV relativeFrom="paragraph">
                <wp:posOffset>1316355</wp:posOffset>
              </wp:positionV>
              <wp:extent cx="467360" cy="4712335"/>
              <wp:effectExtent l="0" t="0"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471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E472" w14:textId="77777777" w:rsidR="00745EEB" w:rsidRPr="0092365B" w:rsidRDefault="00745EEB" w:rsidP="00424032">
                          <w:pPr>
                            <w:rPr>
                              <w:b/>
                              <w:color w:val="FFFFFF"/>
                              <w:lang w:val="en-AU"/>
                            </w:rPr>
                          </w:pPr>
                          <w:r>
                            <w:rPr>
                              <w:b/>
                              <w:color w:val="FFFFFF"/>
                            </w:rPr>
                            <w:t xml:space="preserve">HEAD AGREEMENT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0E44C" id="_x0000_t202" coordsize="21600,21600" o:spt="202" path="m,l,21600r21600,l21600,xe">
              <v:stroke joinstyle="miter"/>
              <v:path gradientshapeok="t" o:connecttype="rect"/>
            </v:shapetype>
            <v:shape id="Text Box 1" o:spid="_x0000_s1026" type="#_x0000_t202" style="position:absolute;margin-left:512pt;margin-top:103.65pt;width:36.8pt;height:37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" filled="f" stroked="f">
              <v:textbox style="layout-flow:vertical">
                <w:txbxContent>
                  <w:p w14:paraId="0E30E472" w14:textId="77777777" w:rsidR="00745EEB" w:rsidRPr="0092365B" w:rsidRDefault="00745EEB" w:rsidP="00424032">
                    <w:pPr>
                      <w:rPr>
                        <w:b/>
                        <w:color w:val="FFFFFF"/>
                        <w:lang w:val="en-AU"/>
                      </w:rPr>
                    </w:pPr>
                    <w:r>
                      <w:rPr>
                        <w:b/>
                        <w:color w:val="FFFFFF"/>
                      </w:rPr>
                      <w:t xml:space="preserve">HEAD AGREEMENT </w:t>
                    </w:r>
                  </w:p>
                </w:txbxContent>
              </v:textbox>
            </v:shape>
          </w:pict>
        </mc:Fallback>
      </mc:AlternateContent>
    </w:r>
    <w:r>
      <w:rPr>
        <w:noProof/>
        <w:lang w:val="en-AU" w:eastAsia="en-AU"/>
      </w:rPr>
      <mc:AlternateContent>
        <mc:Choice Requires="wps">
          <w:drawing>
            <wp:anchor distT="0" distB="0" distL="114300" distR="114300" simplePos="0" relativeHeight="251649536" behindDoc="0" locked="0" layoutInCell="1" allowOverlap="1" wp14:anchorId="0E30E44E" wp14:editId="0E30E44F">
              <wp:simplePos x="0" y="0"/>
              <wp:positionH relativeFrom="column">
                <wp:posOffset>6574790</wp:posOffset>
              </wp:positionH>
              <wp:positionV relativeFrom="paragraph">
                <wp:posOffset>630555</wp:posOffset>
              </wp:positionV>
              <wp:extent cx="412750" cy="29464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E473" w14:textId="77777777" w:rsidR="00745EEB" w:rsidRPr="0092365B" w:rsidRDefault="00745EEB" w:rsidP="00424032">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2</w:t>
                          </w:r>
                          <w:r w:rsidRPr="0092365B">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E44E" id="Text Box 2" o:spid="_x0000_s1027" type="#_x0000_t202" style="position:absolute;margin-left:517.7pt;margin-top:49.65pt;width:32.5pt;height:2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" filled="f" stroked="f">
              <v:textbox>
                <w:txbxContent>
                  <w:p w14:paraId="0E30E473" w14:textId="77777777" w:rsidR="00745EEB" w:rsidRPr="0092365B" w:rsidRDefault="00745EEB" w:rsidP="00424032">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2</w:t>
                    </w:r>
                    <w:r w:rsidRPr="0092365B">
                      <w:rPr>
                        <w:b/>
                        <w:color w:val="FFFFFF"/>
                      </w:rPr>
                      <w:fldChar w:fldCharType="end"/>
                    </w:r>
                  </w:p>
                </w:txbxContent>
              </v:textbox>
            </v:shape>
          </w:pict>
        </mc:Fallback>
      </mc:AlternateContent>
    </w:r>
    <w:r>
      <w:rPr>
        <w:noProof/>
        <w:lang w:val="en-AU" w:eastAsia="en-AU"/>
      </w:rPr>
      <w:drawing>
        <wp:anchor distT="0" distB="0" distL="114300" distR="114300" simplePos="0" relativeHeight="251648512" behindDoc="0" locked="0" layoutInCell="1" allowOverlap="1" wp14:anchorId="0E30E450" wp14:editId="0E30E451">
          <wp:simplePos x="0" y="0"/>
          <wp:positionH relativeFrom="column">
            <wp:posOffset>6586220</wp:posOffset>
          </wp:positionH>
          <wp:positionV relativeFrom="paragraph">
            <wp:posOffset>284480</wp:posOffset>
          </wp:positionV>
          <wp:extent cx="421005" cy="9170035"/>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9170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E447" w14:textId="77777777" w:rsidR="00745EEB" w:rsidRDefault="00745EEB">
    <w:pPr>
      <w:pStyle w:val="Header"/>
    </w:pPr>
    <w:r>
      <w:rPr>
        <w:noProof/>
        <w:lang w:val="en-AU" w:eastAsia="en-AU"/>
      </w:rPr>
      <mc:AlternateContent>
        <mc:Choice Requires="wps">
          <w:drawing>
            <wp:anchor distT="0" distB="0" distL="114300" distR="114300" simplePos="0" relativeHeight="251652608" behindDoc="0" locked="0" layoutInCell="1" allowOverlap="1" wp14:anchorId="0E30E452" wp14:editId="0E30E453">
              <wp:simplePos x="0" y="0"/>
              <wp:positionH relativeFrom="column">
                <wp:posOffset>6502400</wp:posOffset>
              </wp:positionH>
              <wp:positionV relativeFrom="paragraph">
                <wp:posOffset>1316355</wp:posOffset>
              </wp:positionV>
              <wp:extent cx="467360" cy="471233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471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E474" w14:textId="77777777" w:rsidR="00745EEB" w:rsidRPr="0092365B" w:rsidRDefault="00745EEB" w:rsidP="00424032">
                          <w:pPr>
                            <w:rPr>
                              <w:b/>
                              <w:color w:val="FFFFFF"/>
                              <w:lang w:val="en-AU"/>
                            </w:rPr>
                          </w:pPr>
                          <w:r>
                            <w:rPr>
                              <w:b/>
                              <w:color w:val="FFFFFF"/>
                            </w:rPr>
                            <w:t xml:space="preserve">HEAD AGREEMENT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0E452" id="_x0000_t202" coordsize="21600,21600" o:spt="202" path="m,l,21600r21600,l21600,xe">
              <v:stroke joinstyle="miter"/>
              <v:path gradientshapeok="t" o:connecttype="rect"/>
            </v:shapetype>
            <v:shape id="_x0000_s1028" type="#_x0000_t202" style="position:absolute;margin-left:512pt;margin-top:103.65pt;width:36.8pt;height:37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" filled="f" stroked="f">
              <v:textbox style="layout-flow:vertical">
                <w:txbxContent>
                  <w:p w14:paraId="0E30E474" w14:textId="77777777" w:rsidR="00745EEB" w:rsidRPr="0092365B" w:rsidRDefault="00745EEB" w:rsidP="00424032">
                    <w:pPr>
                      <w:rPr>
                        <w:b/>
                        <w:color w:val="FFFFFF"/>
                        <w:lang w:val="en-AU"/>
                      </w:rPr>
                    </w:pPr>
                    <w:r>
                      <w:rPr>
                        <w:b/>
                        <w:color w:val="FFFFFF"/>
                      </w:rPr>
                      <w:t xml:space="preserve">HEAD AGREEMENT </w:t>
                    </w:r>
                  </w:p>
                </w:txbxContent>
              </v:textbox>
            </v:shape>
          </w:pict>
        </mc:Fallback>
      </mc:AlternateContent>
    </w:r>
    <w:r>
      <w:rPr>
        <w:noProof/>
        <w:lang w:val="en-AU" w:eastAsia="en-AU"/>
      </w:rPr>
      <mc:AlternateContent>
        <mc:Choice Requires="wps">
          <w:drawing>
            <wp:anchor distT="0" distB="0" distL="114300" distR="114300" simplePos="0" relativeHeight="251651584" behindDoc="0" locked="0" layoutInCell="1" allowOverlap="1" wp14:anchorId="0E30E454" wp14:editId="0E30E455">
              <wp:simplePos x="0" y="0"/>
              <wp:positionH relativeFrom="column">
                <wp:posOffset>6574790</wp:posOffset>
              </wp:positionH>
              <wp:positionV relativeFrom="paragraph">
                <wp:posOffset>630555</wp:posOffset>
              </wp:positionV>
              <wp:extent cx="412750" cy="2946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E475" w14:textId="77777777" w:rsidR="00745EEB" w:rsidRPr="0092365B" w:rsidRDefault="00745EEB" w:rsidP="00424032">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19</w:t>
                          </w:r>
                          <w:r w:rsidRPr="0092365B">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E454" id="_x0000_s1029" type="#_x0000_t202" style="position:absolute;margin-left:517.7pt;margin-top:49.65pt;width:32.5pt;height:2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lK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" filled="f" stroked="f">
              <v:textbox>
                <w:txbxContent>
                  <w:p w14:paraId="0E30E475" w14:textId="77777777" w:rsidR="00745EEB" w:rsidRPr="0092365B" w:rsidRDefault="00745EEB" w:rsidP="00424032">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19</w:t>
                    </w:r>
                    <w:r w:rsidRPr="0092365B">
                      <w:rPr>
                        <w:b/>
                        <w:color w:val="FFFFFF"/>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E448" w14:textId="77777777" w:rsidR="00745EEB" w:rsidRDefault="00745E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E449" w14:textId="77777777" w:rsidR="00745EEB" w:rsidRDefault="00745EEB">
    <w:pPr>
      <w:pStyle w:val="Header"/>
    </w:pPr>
    <w:r>
      <w:rPr>
        <w:noProof/>
        <w:lang w:val="en-AU" w:eastAsia="en-AU"/>
      </w:rPr>
      <mc:AlternateContent>
        <mc:Choice Requires="wps">
          <w:drawing>
            <wp:anchor distT="0" distB="0" distL="114300" distR="114300" simplePos="0" relativeHeight="251657728" behindDoc="0" locked="0" layoutInCell="1" allowOverlap="1" wp14:anchorId="0E30E456" wp14:editId="0E30E457">
              <wp:simplePos x="0" y="0"/>
              <wp:positionH relativeFrom="column">
                <wp:posOffset>6530340</wp:posOffset>
              </wp:positionH>
              <wp:positionV relativeFrom="paragraph">
                <wp:posOffset>1468755</wp:posOffset>
              </wp:positionV>
              <wp:extent cx="467360" cy="471233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471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E476" w14:textId="77777777" w:rsidR="00745EEB" w:rsidRPr="0092365B" w:rsidRDefault="00745EEB" w:rsidP="00B64AC0">
                          <w:pPr>
                            <w:rPr>
                              <w:b/>
                              <w:color w:val="FFFFFF"/>
                              <w:lang w:val="en-AU"/>
                            </w:rPr>
                          </w:pPr>
                          <w:r>
                            <w:rPr>
                              <w:b/>
                              <w:color w:val="FFFFFF"/>
                            </w:rPr>
                            <w:t xml:space="preserve">HEAD AGREEMENT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0E456" id="_x0000_t202" coordsize="21600,21600" o:spt="202" path="m,l,21600r21600,l21600,xe">
              <v:stroke joinstyle="miter"/>
              <v:path gradientshapeok="t" o:connecttype="rect"/>
            </v:shapetype>
            <v:shape id="_x0000_s1030" type="#_x0000_t202" style="position:absolute;margin-left:514.2pt;margin-top:115.65pt;width:36.8pt;height:3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" filled="f" stroked="f">
              <v:textbox style="layout-flow:vertical">
                <w:txbxContent>
                  <w:p w14:paraId="0E30E476" w14:textId="77777777" w:rsidR="00745EEB" w:rsidRPr="0092365B" w:rsidRDefault="00745EEB" w:rsidP="00B64AC0">
                    <w:pPr>
                      <w:rPr>
                        <w:b/>
                        <w:color w:val="FFFFFF"/>
                        <w:lang w:val="en-AU"/>
                      </w:rPr>
                    </w:pPr>
                    <w:r>
                      <w:rPr>
                        <w:b/>
                        <w:color w:val="FFFFFF"/>
                      </w:rPr>
                      <w:t xml:space="preserve">HEAD AGREEMENT </w:t>
                    </w:r>
                  </w:p>
                </w:txbxContent>
              </v:textbox>
            </v:shape>
          </w:pict>
        </mc:Fallback>
      </mc:AlternateContent>
    </w:r>
    <w:r>
      <w:rPr>
        <w:noProof/>
        <w:lang w:val="en-AU" w:eastAsia="en-AU"/>
      </w:rPr>
      <mc:AlternateContent>
        <mc:Choice Requires="wps">
          <w:drawing>
            <wp:anchor distT="0" distB="0" distL="114300" distR="114300" simplePos="0" relativeHeight="251656704" behindDoc="0" locked="0" layoutInCell="1" allowOverlap="1" wp14:anchorId="0E30E458" wp14:editId="0E30E459">
              <wp:simplePos x="0" y="0"/>
              <wp:positionH relativeFrom="column">
                <wp:posOffset>6611620</wp:posOffset>
              </wp:positionH>
              <wp:positionV relativeFrom="paragraph">
                <wp:posOffset>782955</wp:posOffset>
              </wp:positionV>
              <wp:extent cx="412750" cy="2946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E477" w14:textId="77777777" w:rsidR="00745EEB" w:rsidRPr="0092365B" w:rsidRDefault="00745EEB" w:rsidP="00B64AC0">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20</w:t>
                          </w:r>
                          <w:r w:rsidRPr="0092365B">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E458" id="_x0000_s1031" type="#_x0000_t202" style="position:absolute;margin-left:520.6pt;margin-top:61.65pt;width:32.5pt;height:2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fpuA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" filled="f" stroked="f">
              <v:textbox>
                <w:txbxContent>
                  <w:p w14:paraId="0E30E477" w14:textId="77777777" w:rsidR="00745EEB" w:rsidRPr="0092365B" w:rsidRDefault="00745EEB" w:rsidP="00B64AC0">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20</w:t>
                    </w:r>
                    <w:r w:rsidRPr="0092365B">
                      <w:rPr>
                        <w:b/>
                        <w:color w:val="FFFFFF"/>
                      </w:rPr>
                      <w:fldChar w:fldCharType="end"/>
                    </w:r>
                  </w:p>
                </w:txbxContent>
              </v:textbox>
            </v:shape>
          </w:pict>
        </mc:Fallback>
      </mc:AlternateContent>
    </w:r>
    <w:r>
      <w:rPr>
        <w:noProof/>
        <w:lang w:val="en-AU" w:eastAsia="en-AU"/>
      </w:rPr>
      <w:drawing>
        <wp:anchor distT="0" distB="0" distL="114300" distR="114300" simplePos="0" relativeHeight="251655680" behindDoc="0" locked="0" layoutInCell="1" allowOverlap="1" wp14:anchorId="0E30E45A" wp14:editId="0E30E45B">
          <wp:simplePos x="0" y="0"/>
          <wp:positionH relativeFrom="column">
            <wp:posOffset>6611620</wp:posOffset>
          </wp:positionH>
          <wp:positionV relativeFrom="paragraph">
            <wp:posOffset>440055</wp:posOffset>
          </wp:positionV>
          <wp:extent cx="421005" cy="9170035"/>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91700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54656" behindDoc="0" locked="0" layoutInCell="1" allowOverlap="1" wp14:anchorId="0E30E45C" wp14:editId="0E30E45D">
              <wp:simplePos x="0" y="0"/>
              <wp:positionH relativeFrom="column">
                <wp:posOffset>6502400</wp:posOffset>
              </wp:positionH>
              <wp:positionV relativeFrom="paragraph">
                <wp:posOffset>1316355</wp:posOffset>
              </wp:positionV>
              <wp:extent cx="467360" cy="47123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471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E478" w14:textId="77777777" w:rsidR="00745EEB" w:rsidRPr="0092365B" w:rsidRDefault="00745EEB" w:rsidP="00424032">
                          <w:pPr>
                            <w:rPr>
                              <w:b/>
                              <w:color w:val="FFFFFF"/>
                              <w:lang w:val="en-AU"/>
                            </w:rPr>
                          </w:pPr>
                          <w:r>
                            <w:rPr>
                              <w:b/>
                              <w:color w:val="FFFFFF"/>
                            </w:rPr>
                            <w:t xml:space="preserve">HEAD AGREEMENT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E45C" id="_x0000_s1032" type="#_x0000_t202" style="position:absolute;margin-left:512pt;margin-top:103.65pt;width:36.8pt;height:37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" filled="f" stroked="f">
              <v:textbox style="layout-flow:vertical">
                <w:txbxContent>
                  <w:p w14:paraId="0E30E478" w14:textId="77777777" w:rsidR="00745EEB" w:rsidRPr="0092365B" w:rsidRDefault="00745EEB" w:rsidP="00424032">
                    <w:pPr>
                      <w:rPr>
                        <w:b/>
                        <w:color w:val="FFFFFF"/>
                        <w:lang w:val="en-AU"/>
                      </w:rPr>
                    </w:pPr>
                    <w:r>
                      <w:rPr>
                        <w:b/>
                        <w:color w:val="FFFFFF"/>
                      </w:rPr>
                      <w:t xml:space="preserve">HEAD AGREEMENT </w:t>
                    </w:r>
                  </w:p>
                </w:txbxContent>
              </v:textbox>
            </v:shape>
          </w:pict>
        </mc:Fallback>
      </mc:AlternateContent>
    </w:r>
    <w:r>
      <w:rPr>
        <w:noProof/>
        <w:lang w:val="en-AU" w:eastAsia="en-AU"/>
      </w:rPr>
      <mc:AlternateContent>
        <mc:Choice Requires="wps">
          <w:drawing>
            <wp:anchor distT="0" distB="0" distL="114300" distR="114300" simplePos="0" relativeHeight="251653632" behindDoc="0" locked="0" layoutInCell="1" allowOverlap="1" wp14:anchorId="0E30E45E" wp14:editId="0E30E45F">
              <wp:simplePos x="0" y="0"/>
              <wp:positionH relativeFrom="column">
                <wp:posOffset>6574790</wp:posOffset>
              </wp:positionH>
              <wp:positionV relativeFrom="paragraph">
                <wp:posOffset>630555</wp:posOffset>
              </wp:positionV>
              <wp:extent cx="412750" cy="2946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E479" w14:textId="77777777" w:rsidR="00745EEB" w:rsidRPr="0092365B" w:rsidRDefault="00745EEB" w:rsidP="00424032">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20</w:t>
                          </w:r>
                          <w:r w:rsidRPr="0092365B">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E45E" id="_x0000_s1033" type="#_x0000_t202" style="position:absolute;margin-left:517.7pt;margin-top:49.65pt;width:32.5pt;height:2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" filled="f" stroked="f">
              <v:textbox>
                <w:txbxContent>
                  <w:p w14:paraId="0E30E479" w14:textId="77777777" w:rsidR="00745EEB" w:rsidRPr="0092365B" w:rsidRDefault="00745EEB" w:rsidP="00424032">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20</w:t>
                    </w:r>
                    <w:r w:rsidRPr="0092365B">
                      <w:rPr>
                        <w:b/>
                        <w:color w:val="FFFFFF"/>
                      </w:rPr>
                      <w:fldChar w:fldCharType="end"/>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E44A" w14:textId="77777777" w:rsidR="00745EEB" w:rsidRDefault="00745EEB">
    <w:pPr>
      <w:pStyle w:val="Header"/>
    </w:pPr>
    <w:r>
      <w:rPr>
        <w:noProof/>
        <w:lang w:val="en-AU" w:eastAsia="en-AU"/>
      </w:rPr>
      <mc:AlternateContent>
        <mc:Choice Requires="wps">
          <w:drawing>
            <wp:anchor distT="0" distB="0" distL="114300" distR="114300" simplePos="0" relativeHeight="251666944" behindDoc="0" locked="0" layoutInCell="1" allowOverlap="1" wp14:anchorId="0E30E460" wp14:editId="0E30E461">
              <wp:simplePos x="0" y="0"/>
              <wp:positionH relativeFrom="column">
                <wp:posOffset>6530340</wp:posOffset>
              </wp:positionH>
              <wp:positionV relativeFrom="paragraph">
                <wp:posOffset>1468755</wp:posOffset>
              </wp:positionV>
              <wp:extent cx="467360" cy="471233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471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E47A" w14:textId="77777777" w:rsidR="00745EEB" w:rsidRPr="0092365B" w:rsidRDefault="00745EEB" w:rsidP="00B64AC0">
                          <w:pPr>
                            <w:rPr>
                              <w:b/>
                              <w:color w:val="FFFFFF"/>
                              <w:lang w:val="en-AU"/>
                            </w:rPr>
                          </w:pPr>
                          <w:r>
                            <w:rPr>
                              <w:b/>
                              <w:color w:val="FFFFFF"/>
                            </w:rPr>
                            <w:t xml:space="preserve">CUSTOMER CONTRACT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0E460" id="_x0000_t202" coordsize="21600,21600" o:spt="202" path="m,l,21600r21600,l21600,xe">
              <v:stroke joinstyle="miter"/>
              <v:path gradientshapeok="t" o:connecttype="rect"/>
            </v:shapetype>
            <v:shape id="_x0000_s1034" type="#_x0000_t202" style="position:absolute;margin-left:514.2pt;margin-top:115.65pt;width:36.8pt;height:37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" filled="f" stroked="f">
              <v:textbox style="layout-flow:vertical">
                <w:txbxContent>
                  <w:p w14:paraId="0E30E47A" w14:textId="77777777" w:rsidR="00745EEB" w:rsidRPr="0092365B" w:rsidRDefault="00745EEB" w:rsidP="00B64AC0">
                    <w:pPr>
                      <w:rPr>
                        <w:b/>
                        <w:color w:val="FFFFFF"/>
                        <w:lang w:val="en-AU"/>
                      </w:rPr>
                    </w:pPr>
                    <w:r>
                      <w:rPr>
                        <w:b/>
                        <w:color w:val="FFFFFF"/>
                      </w:rPr>
                      <w:t xml:space="preserve">CUSTOMER CONTRACT </w:t>
                    </w:r>
                  </w:p>
                </w:txbxContent>
              </v:textbox>
            </v:shape>
          </w:pict>
        </mc:Fallback>
      </mc:AlternateContent>
    </w:r>
    <w:r>
      <w:rPr>
        <w:noProof/>
        <w:lang w:val="en-AU" w:eastAsia="en-AU"/>
      </w:rPr>
      <mc:AlternateContent>
        <mc:Choice Requires="wps">
          <w:drawing>
            <wp:anchor distT="0" distB="0" distL="114300" distR="114300" simplePos="0" relativeHeight="251665920" behindDoc="0" locked="0" layoutInCell="1" allowOverlap="1" wp14:anchorId="0E30E462" wp14:editId="0E30E463">
              <wp:simplePos x="0" y="0"/>
              <wp:positionH relativeFrom="column">
                <wp:posOffset>6611620</wp:posOffset>
              </wp:positionH>
              <wp:positionV relativeFrom="paragraph">
                <wp:posOffset>782955</wp:posOffset>
              </wp:positionV>
              <wp:extent cx="412750" cy="2946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E47B" w14:textId="77777777" w:rsidR="00745EEB" w:rsidRPr="0092365B" w:rsidRDefault="00745EEB" w:rsidP="00B64AC0">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29</w:t>
                          </w:r>
                          <w:r w:rsidRPr="0092365B">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E462" id="_x0000_s1035" type="#_x0000_t202" style="position:absolute;margin-left:520.6pt;margin-top:61.65pt;width:32.5pt;height:2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" filled="f" stroked="f">
              <v:textbox>
                <w:txbxContent>
                  <w:p w14:paraId="0E30E47B" w14:textId="77777777" w:rsidR="00745EEB" w:rsidRPr="0092365B" w:rsidRDefault="00745EEB" w:rsidP="00B64AC0">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29</w:t>
                    </w:r>
                    <w:r w:rsidRPr="0092365B">
                      <w:rPr>
                        <w:b/>
                        <w:color w:val="FFFFFF"/>
                      </w:rPr>
                      <w:fldChar w:fldCharType="end"/>
                    </w:r>
                  </w:p>
                </w:txbxContent>
              </v:textbox>
            </v:shape>
          </w:pict>
        </mc:Fallback>
      </mc:AlternateContent>
    </w:r>
    <w:r>
      <w:rPr>
        <w:noProof/>
        <w:lang w:val="en-AU" w:eastAsia="en-AU"/>
      </w:rPr>
      <w:drawing>
        <wp:anchor distT="0" distB="0" distL="114300" distR="114300" simplePos="0" relativeHeight="251664896" behindDoc="0" locked="0" layoutInCell="1" allowOverlap="1" wp14:anchorId="0E30E464" wp14:editId="0E30E465">
          <wp:simplePos x="0" y="0"/>
          <wp:positionH relativeFrom="column">
            <wp:posOffset>6611620</wp:posOffset>
          </wp:positionH>
          <wp:positionV relativeFrom="paragraph">
            <wp:posOffset>440055</wp:posOffset>
          </wp:positionV>
          <wp:extent cx="421005" cy="91700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91700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3872" behindDoc="0" locked="0" layoutInCell="1" allowOverlap="1" wp14:anchorId="0E30E466" wp14:editId="0E30E467">
              <wp:simplePos x="0" y="0"/>
              <wp:positionH relativeFrom="column">
                <wp:posOffset>6502400</wp:posOffset>
              </wp:positionH>
              <wp:positionV relativeFrom="paragraph">
                <wp:posOffset>1316355</wp:posOffset>
              </wp:positionV>
              <wp:extent cx="467360" cy="47123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471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E47C" w14:textId="77777777" w:rsidR="00745EEB" w:rsidRPr="0092365B" w:rsidRDefault="00745EEB" w:rsidP="00424032">
                          <w:pPr>
                            <w:rPr>
                              <w:b/>
                              <w:color w:val="FFFFFF"/>
                              <w:lang w:val="en-AU"/>
                            </w:rPr>
                          </w:pPr>
                          <w:r>
                            <w:rPr>
                              <w:b/>
                              <w:color w:val="FFFFFF"/>
                            </w:rPr>
                            <w:t xml:space="preserve">HEAD AGREEMENT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E466" id="_x0000_s1036" type="#_x0000_t202" style="position:absolute;margin-left:512pt;margin-top:103.65pt;width:36.8pt;height:37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" filled="f" stroked="f">
              <v:textbox style="layout-flow:vertical">
                <w:txbxContent>
                  <w:p w14:paraId="0E30E47C" w14:textId="77777777" w:rsidR="00745EEB" w:rsidRPr="0092365B" w:rsidRDefault="00745EEB" w:rsidP="00424032">
                    <w:pPr>
                      <w:rPr>
                        <w:b/>
                        <w:color w:val="FFFFFF"/>
                        <w:lang w:val="en-AU"/>
                      </w:rPr>
                    </w:pPr>
                    <w:r>
                      <w:rPr>
                        <w:b/>
                        <w:color w:val="FFFFFF"/>
                      </w:rPr>
                      <w:t xml:space="preserve">HEAD AGREEMENT </w:t>
                    </w:r>
                  </w:p>
                </w:txbxContent>
              </v:textbox>
            </v:shape>
          </w:pict>
        </mc:Fallback>
      </mc:AlternateContent>
    </w:r>
    <w:r>
      <w:rPr>
        <w:noProof/>
        <w:lang w:val="en-AU" w:eastAsia="en-AU"/>
      </w:rPr>
      <mc:AlternateContent>
        <mc:Choice Requires="wps">
          <w:drawing>
            <wp:anchor distT="0" distB="0" distL="114300" distR="114300" simplePos="0" relativeHeight="251662848" behindDoc="0" locked="0" layoutInCell="1" allowOverlap="1" wp14:anchorId="0E30E468" wp14:editId="0E30E469">
              <wp:simplePos x="0" y="0"/>
              <wp:positionH relativeFrom="column">
                <wp:posOffset>6574790</wp:posOffset>
              </wp:positionH>
              <wp:positionV relativeFrom="paragraph">
                <wp:posOffset>630555</wp:posOffset>
              </wp:positionV>
              <wp:extent cx="412750" cy="294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E47D" w14:textId="77777777" w:rsidR="00745EEB" w:rsidRPr="0092365B" w:rsidRDefault="00745EEB" w:rsidP="00424032">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29</w:t>
                          </w:r>
                          <w:r w:rsidRPr="0092365B">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E468" id="_x0000_s1037" type="#_x0000_t202" style="position:absolute;margin-left:517.7pt;margin-top:49.65pt;width:32.5pt;height:2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BY+uA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" filled="f" stroked="f">
              <v:textbox>
                <w:txbxContent>
                  <w:p w14:paraId="0E30E47D" w14:textId="77777777" w:rsidR="00745EEB" w:rsidRPr="0092365B" w:rsidRDefault="00745EEB" w:rsidP="00424032">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29</w:t>
                    </w:r>
                    <w:r w:rsidRPr="0092365B">
                      <w:rPr>
                        <w:b/>
                        <w:color w:val="FFFFFF"/>
                      </w:rPr>
                      <w:fldChar w:fldCharType="end"/>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E44B" w14:textId="77777777" w:rsidR="00745EEB" w:rsidRDefault="00745EEB">
    <w:pPr>
      <w:pStyle w:val="Header"/>
    </w:pPr>
    <w:r>
      <w:rPr>
        <w:noProof/>
        <w:lang w:val="en-AU" w:eastAsia="en-AU"/>
      </w:rPr>
      <mc:AlternateContent>
        <mc:Choice Requires="wps">
          <w:drawing>
            <wp:anchor distT="0" distB="0" distL="114300" distR="114300" simplePos="0" relativeHeight="251661824" behindDoc="0" locked="0" layoutInCell="1" allowOverlap="1" wp14:anchorId="0E30E46A" wp14:editId="0E30E46B">
              <wp:simplePos x="0" y="0"/>
              <wp:positionH relativeFrom="column">
                <wp:posOffset>6530340</wp:posOffset>
              </wp:positionH>
              <wp:positionV relativeFrom="paragraph">
                <wp:posOffset>1468755</wp:posOffset>
              </wp:positionV>
              <wp:extent cx="467360" cy="47123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471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E47E" w14:textId="77777777" w:rsidR="00745EEB" w:rsidRPr="0092365B" w:rsidRDefault="00745EEB" w:rsidP="00B64AC0">
                          <w:pPr>
                            <w:rPr>
                              <w:b/>
                              <w:color w:val="FFFFFF"/>
                              <w:lang w:val="en-AU"/>
                            </w:rPr>
                          </w:pPr>
                          <w:r>
                            <w:rPr>
                              <w:b/>
                              <w:color w:val="FFFFFF"/>
                            </w:rPr>
                            <w:t xml:space="preserve">HEAD AGREEMENT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0E46A" id="_x0000_t202" coordsize="21600,21600" o:spt="202" path="m,l,21600r21600,l21600,xe">
              <v:stroke joinstyle="miter"/>
              <v:path gradientshapeok="t" o:connecttype="rect"/>
            </v:shapetype>
            <v:shape id="_x0000_s1038" type="#_x0000_t202" style="position:absolute;margin-left:514.2pt;margin-top:115.65pt;width:36.8pt;height:37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" filled="f" stroked="f">
              <v:textbox style="layout-flow:vertical">
                <w:txbxContent>
                  <w:p w14:paraId="0E30E47E" w14:textId="77777777" w:rsidR="00745EEB" w:rsidRPr="0092365B" w:rsidRDefault="00745EEB" w:rsidP="00B64AC0">
                    <w:pPr>
                      <w:rPr>
                        <w:b/>
                        <w:color w:val="FFFFFF"/>
                        <w:lang w:val="en-AU"/>
                      </w:rPr>
                    </w:pPr>
                    <w:r>
                      <w:rPr>
                        <w:b/>
                        <w:color w:val="FFFFFF"/>
                      </w:rPr>
                      <w:t xml:space="preserve">HEAD AGREEMENT </w:t>
                    </w:r>
                  </w:p>
                </w:txbxContent>
              </v:textbox>
            </v:shape>
          </w:pict>
        </mc:Fallback>
      </mc:AlternateContent>
    </w:r>
    <w:r>
      <w:rPr>
        <w:noProof/>
        <w:lang w:val="en-AU" w:eastAsia="en-AU"/>
      </w:rPr>
      <mc:AlternateContent>
        <mc:Choice Requires="wps">
          <w:drawing>
            <wp:anchor distT="0" distB="0" distL="114300" distR="114300" simplePos="0" relativeHeight="251660800" behindDoc="0" locked="0" layoutInCell="1" allowOverlap="1" wp14:anchorId="0E30E46C" wp14:editId="0E30E46D">
              <wp:simplePos x="0" y="0"/>
              <wp:positionH relativeFrom="column">
                <wp:posOffset>6611620</wp:posOffset>
              </wp:positionH>
              <wp:positionV relativeFrom="paragraph">
                <wp:posOffset>782955</wp:posOffset>
              </wp:positionV>
              <wp:extent cx="412750" cy="294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E47F" w14:textId="77777777" w:rsidR="00745EEB" w:rsidRPr="0092365B" w:rsidRDefault="00745EEB" w:rsidP="00B64AC0">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54</w:t>
                          </w:r>
                          <w:r w:rsidRPr="0092365B">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E46C" id="_x0000_s1039" type="#_x0000_t202" style="position:absolute;margin-left:520.6pt;margin-top:61.65pt;width:32.5pt;height:2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Lztw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" filled="f" stroked="f">
              <v:textbox>
                <w:txbxContent>
                  <w:p w14:paraId="0E30E47F" w14:textId="77777777" w:rsidR="00745EEB" w:rsidRPr="0092365B" w:rsidRDefault="00745EEB" w:rsidP="00B64AC0">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54</w:t>
                    </w:r>
                    <w:r w:rsidRPr="0092365B">
                      <w:rPr>
                        <w:b/>
                        <w:color w:val="FFFFFF"/>
                      </w:rPr>
                      <w:fldChar w:fldCharType="end"/>
                    </w:r>
                  </w:p>
                </w:txbxContent>
              </v:textbox>
            </v:shape>
          </w:pict>
        </mc:Fallback>
      </mc:AlternateContent>
    </w:r>
    <w:r>
      <w:rPr>
        <w:noProof/>
        <w:lang w:val="en-AU" w:eastAsia="en-AU"/>
      </w:rPr>
      <mc:AlternateContent>
        <mc:Choice Requires="wps">
          <w:drawing>
            <wp:anchor distT="0" distB="0" distL="114300" distR="114300" simplePos="0" relativeHeight="251659776" behindDoc="0" locked="0" layoutInCell="1" allowOverlap="1" wp14:anchorId="0E30E46E" wp14:editId="0E30E46F">
              <wp:simplePos x="0" y="0"/>
              <wp:positionH relativeFrom="column">
                <wp:posOffset>6502400</wp:posOffset>
              </wp:positionH>
              <wp:positionV relativeFrom="paragraph">
                <wp:posOffset>1316355</wp:posOffset>
              </wp:positionV>
              <wp:extent cx="467360" cy="47123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471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E480" w14:textId="77777777" w:rsidR="00745EEB" w:rsidRPr="0092365B" w:rsidRDefault="00745EEB" w:rsidP="00424032">
                          <w:pPr>
                            <w:rPr>
                              <w:b/>
                              <w:color w:val="FFFFFF"/>
                              <w:lang w:val="en-AU"/>
                            </w:rPr>
                          </w:pPr>
                          <w:r>
                            <w:rPr>
                              <w:b/>
                              <w:color w:val="FFFFFF"/>
                            </w:rPr>
                            <w:t xml:space="preserve">HEAD AGREEMENT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E46E" id="_x0000_s1040" type="#_x0000_t202" style="position:absolute;margin-left:512pt;margin-top:103.65pt;width:36.8pt;height:37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" filled="f" stroked="f">
              <v:textbox style="layout-flow:vertical">
                <w:txbxContent>
                  <w:p w14:paraId="0E30E480" w14:textId="77777777" w:rsidR="00745EEB" w:rsidRPr="0092365B" w:rsidRDefault="00745EEB" w:rsidP="00424032">
                    <w:pPr>
                      <w:rPr>
                        <w:b/>
                        <w:color w:val="FFFFFF"/>
                        <w:lang w:val="en-AU"/>
                      </w:rPr>
                    </w:pPr>
                    <w:r>
                      <w:rPr>
                        <w:b/>
                        <w:color w:val="FFFFFF"/>
                      </w:rPr>
                      <w:t xml:space="preserve">HEAD AGREEMENT </w:t>
                    </w:r>
                  </w:p>
                </w:txbxContent>
              </v:textbox>
            </v:shape>
          </w:pict>
        </mc:Fallback>
      </mc:AlternateContent>
    </w:r>
    <w:r>
      <w:rPr>
        <w:noProof/>
        <w:lang w:val="en-AU" w:eastAsia="en-AU"/>
      </w:rPr>
      <mc:AlternateContent>
        <mc:Choice Requires="wps">
          <w:drawing>
            <wp:anchor distT="0" distB="0" distL="114300" distR="114300" simplePos="0" relativeHeight="251658752" behindDoc="0" locked="0" layoutInCell="1" allowOverlap="1" wp14:anchorId="0E30E470" wp14:editId="0E30E471">
              <wp:simplePos x="0" y="0"/>
              <wp:positionH relativeFrom="column">
                <wp:posOffset>6574790</wp:posOffset>
              </wp:positionH>
              <wp:positionV relativeFrom="paragraph">
                <wp:posOffset>630555</wp:posOffset>
              </wp:positionV>
              <wp:extent cx="412750" cy="294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E481" w14:textId="77777777" w:rsidR="00745EEB" w:rsidRPr="0092365B" w:rsidRDefault="00745EEB" w:rsidP="00424032">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54</w:t>
                          </w:r>
                          <w:r w:rsidRPr="0092365B">
                            <w:rPr>
                              <w:b/>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E470" id="_x0000_s1041" type="#_x0000_t202" style="position:absolute;margin-left:517.7pt;margin-top:49.65pt;width:32.5pt;height:2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bXuQ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" filled="f" stroked="f">
              <v:textbox>
                <w:txbxContent>
                  <w:p w14:paraId="0E30E481" w14:textId="77777777" w:rsidR="00745EEB" w:rsidRPr="0092365B" w:rsidRDefault="00745EEB" w:rsidP="00424032">
                    <w:pPr>
                      <w:jc w:val="center"/>
                      <w:rPr>
                        <w:b/>
                        <w:color w:val="FFFFFF"/>
                      </w:rPr>
                    </w:pPr>
                    <w:r w:rsidRPr="0092365B">
                      <w:rPr>
                        <w:b/>
                        <w:color w:val="FFFFFF"/>
                      </w:rPr>
                      <w:fldChar w:fldCharType="begin"/>
                    </w:r>
                    <w:r w:rsidRPr="0092365B">
                      <w:rPr>
                        <w:b/>
                        <w:color w:val="FFFFFF"/>
                      </w:rPr>
                      <w:instrText xml:space="preserve"> PAGE  \* Arabic  \* MERGEFORMAT </w:instrText>
                    </w:r>
                    <w:r w:rsidRPr="0092365B">
                      <w:rPr>
                        <w:b/>
                        <w:color w:val="FFFFFF"/>
                      </w:rPr>
                      <w:fldChar w:fldCharType="separate"/>
                    </w:r>
                    <w:r>
                      <w:rPr>
                        <w:b/>
                        <w:noProof/>
                        <w:color w:val="FFFFFF"/>
                      </w:rPr>
                      <w:t>54</w:t>
                    </w:r>
                    <w:r w:rsidRPr="0092365B">
                      <w:rPr>
                        <w:b/>
                        <w:color w:val="FFFFFF"/>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DA0"/>
    <w:multiLevelType w:val="multilevel"/>
    <w:tmpl w:val="B6A2E456"/>
    <w:styleLink w:val="Style2"/>
    <w:lvl w:ilvl="0">
      <w:start w:val="1"/>
      <w:numFmt w:val="decimal"/>
      <w:pStyle w:val="CCLAUSE1"/>
      <w:lvlText w:val="C %1"/>
      <w:lvlJc w:val="left"/>
      <w:pPr>
        <w:tabs>
          <w:tab w:val="num" w:pos="851"/>
        </w:tabs>
        <w:ind w:left="851" w:hanging="851"/>
      </w:pPr>
      <w:rPr>
        <w:rFonts w:ascii="Arial Bold" w:hAnsi="Arial Bold"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CLAUSE2"/>
      <w:lvlText w:val="C %1.%2"/>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CLAUSE3"/>
      <w:lvlText w:val="C %1.%2.%3"/>
      <w:lvlJc w:val="left"/>
      <w:pPr>
        <w:tabs>
          <w:tab w:val="num" w:pos="851"/>
        </w:tabs>
        <w:ind w:left="851"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38"/>
        </w:tabs>
        <w:ind w:left="1985" w:hanging="567"/>
      </w:pPr>
      <w:rPr>
        <w:rFonts w:ascii="Arial" w:hAnsi="Arial" w:cs="Times New Roman" w:hint="default"/>
        <w:b w:val="0"/>
        <w:i w:val="0"/>
        <w:sz w:val="20"/>
      </w:rPr>
    </w:lvl>
    <w:lvl w:ilvl="6">
      <w:start w:val="1"/>
      <w:numFmt w:val="decimal"/>
      <w:lvlRestart w:val="0"/>
      <w:lvlText w:val="Schedule %7"/>
      <w:lvlJc w:val="left"/>
      <w:pPr>
        <w:tabs>
          <w:tab w:val="num" w:pos="2268"/>
        </w:tabs>
        <w:ind w:left="2268" w:hanging="2268"/>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0771BAE"/>
    <w:multiLevelType w:val="hybridMultilevel"/>
    <w:tmpl w:val="3A82ED66"/>
    <w:lvl w:ilvl="0" w:tplc="261C8AB2">
      <w:start w:val="1"/>
      <w:numFmt w:val="upperLetter"/>
      <w:lvlText w:val="(%1)"/>
      <w:lvlJc w:val="left"/>
      <w:pPr>
        <w:ind w:left="2345" w:hanging="360"/>
      </w:pPr>
      <w:rPr>
        <w:rFonts w:cs="Times New Roman" w:hint="default"/>
      </w:rPr>
    </w:lvl>
    <w:lvl w:ilvl="1" w:tplc="0C090019" w:tentative="1">
      <w:start w:val="1"/>
      <w:numFmt w:val="lowerLetter"/>
      <w:lvlText w:val="%2."/>
      <w:lvlJc w:val="left"/>
      <w:pPr>
        <w:ind w:left="3065" w:hanging="360"/>
      </w:pPr>
      <w:rPr>
        <w:rFonts w:cs="Times New Roman"/>
      </w:rPr>
    </w:lvl>
    <w:lvl w:ilvl="2" w:tplc="0C09001B" w:tentative="1">
      <w:start w:val="1"/>
      <w:numFmt w:val="lowerRoman"/>
      <w:lvlText w:val="%3."/>
      <w:lvlJc w:val="right"/>
      <w:pPr>
        <w:ind w:left="3785" w:hanging="180"/>
      </w:pPr>
      <w:rPr>
        <w:rFonts w:cs="Times New Roman"/>
      </w:rPr>
    </w:lvl>
    <w:lvl w:ilvl="3" w:tplc="0C09000F" w:tentative="1">
      <w:start w:val="1"/>
      <w:numFmt w:val="decimal"/>
      <w:lvlText w:val="%4."/>
      <w:lvlJc w:val="left"/>
      <w:pPr>
        <w:ind w:left="4505" w:hanging="360"/>
      </w:pPr>
      <w:rPr>
        <w:rFonts w:cs="Times New Roman"/>
      </w:rPr>
    </w:lvl>
    <w:lvl w:ilvl="4" w:tplc="0C090019" w:tentative="1">
      <w:start w:val="1"/>
      <w:numFmt w:val="lowerLetter"/>
      <w:lvlText w:val="%5."/>
      <w:lvlJc w:val="left"/>
      <w:pPr>
        <w:ind w:left="5225" w:hanging="360"/>
      </w:pPr>
      <w:rPr>
        <w:rFonts w:cs="Times New Roman"/>
      </w:rPr>
    </w:lvl>
    <w:lvl w:ilvl="5" w:tplc="0C09001B" w:tentative="1">
      <w:start w:val="1"/>
      <w:numFmt w:val="lowerRoman"/>
      <w:lvlText w:val="%6."/>
      <w:lvlJc w:val="right"/>
      <w:pPr>
        <w:ind w:left="5945" w:hanging="180"/>
      </w:pPr>
      <w:rPr>
        <w:rFonts w:cs="Times New Roman"/>
      </w:rPr>
    </w:lvl>
    <w:lvl w:ilvl="6" w:tplc="0C09000F" w:tentative="1">
      <w:start w:val="1"/>
      <w:numFmt w:val="decimal"/>
      <w:lvlText w:val="%7."/>
      <w:lvlJc w:val="left"/>
      <w:pPr>
        <w:ind w:left="6665" w:hanging="360"/>
      </w:pPr>
      <w:rPr>
        <w:rFonts w:cs="Times New Roman"/>
      </w:rPr>
    </w:lvl>
    <w:lvl w:ilvl="7" w:tplc="0C090019" w:tentative="1">
      <w:start w:val="1"/>
      <w:numFmt w:val="lowerLetter"/>
      <w:lvlText w:val="%8."/>
      <w:lvlJc w:val="left"/>
      <w:pPr>
        <w:ind w:left="7385" w:hanging="360"/>
      </w:pPr>
      <w:rPr>
        <w:rFonts w:cs="Times New Roman"/>
      </w:rPr>
    </w:lvl>
    <w:lvl w:ilvl="8" w:tplc="0C09001B" w:tentative="1">
      <w:start w:val="1"/>
      <w:numFmt w:val="lowerRoman"/>
      <w:lvlText w:val="%9."/>
      <w:lvlJc w:val="right"/>
      <w:pPr>
        <w:ind w:left="8105" w:hanging="180"/>
      </w:pPr>
      <w:rPr>
        <w:rFonts w:cs="Times New Roman"/>
      </w:rPr>
    </w:lvl>
  </w:abstractNum>
  <w:abstractNum w:abstractNumId="2" w15:restartNumberingAfterBreak="0">
    <w:nsid w:val="25AA253B"/>
    <w:multiLevelType w:val="hybridMultilevel"/>
    <w:tmpl w:val="6A26D1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8A4AF6"/>
    <w:multiLevelType w:val="multilevel"/>
    <w:tmpl w:val="8982D676"/>
    <w:styleLink w:val="Style1"/>
    <w:lvl w:ilvl="0">
      <w:start w:val="1"/>
      <w:numFmt w:val="decimal"/>
      <w:pStyle w:val="HACLAUSE1"/>
      <w:lvlText w:val="H %1"/>
      <w:lvlJc w:val="left"/>
      <w:pPr>
        <w:tabs>
          <w:tab w:val="num" w:pos="1702"/>
        </w:tabs>
        <w:ind w:left="1702" w:hanging="851"/>
      </w:pPr>
      <w:rPr>
        <w:rFonts w:ascii="Arial Bold" w:hAnsi="Arial Bold" w:cs="Times New Roman"/>
        <w:b/>
        <w:dstrike w:val="0"/>
        <w:color w:val="auto"/>
        <w:sz w:val="22"/>
        <w:vertAlign w:val="baseline"/>
      </w:rPr>
    </w:lvl>
    <w:lvl w:ilvl="1">
      <w:start w:val="1"/>
      <w:numFmt w:val="decimal"/>
      <w:pStyle w:val="HACLAUSE2"/>
      <w:lvlText w:val="H %1.%2"/>
      <w:lvlJc w:val="left"/>
      <w:pPr>
        <w:tabs>
          <w:tab w:val="num" w:pos="1702"/>
        </w:tabs>
        <w:ind w:left="1702"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ACLAUSE3"/>
      <w:lvlText w:val="H %1.%2.%3"/>
      <w:lvlJc w:val="left"/>
      <w:pPr>
        <w:tabs>
          <w:tab w:val="num" w:pos="1702"/>
        </w:tabs>
        <w:ind w:left="1702"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ACLAUSENOFORMAT"/>
      <w:suff w:val="nothing"/>
      <w:lvlText w:val=""/>
      <w:lvlJc w:val="left"/>
      <w:pPr>
        <w:ind w:left="1702"/>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ACLAUSE4"/>
      <w:lvlText w:val="(%5)"/>
      <w:lvlJc w:val="left"/>
      <w:pPr>
        <w:tabs>
          <w:tab w:val="num" w:pos="2269"/>
        </w:tabs>
        <w:ind w:left="2269" w:hanging="567"/>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ACLAUSE5"/>
      <w:lvlText w:val="(%6)"/>
      <w:lvlJc w:val="left"/>
      <w:pPr>
        <w:tabs>
          <w:tab w:val="num" w:pos="2989"/>
        </w:tabs>
        <w:ind w:left="2836" w:hanging="567"/>
      </w:pPr>
      <w:rPr>
        <w:rFonts w:ascii="Arial" w:hAnsi="Arial" w:cs="Times New Roman" w:hint="default"/>
        <w:b w:val="0"/>
        <w:i w:val="0"/>
        <w:sz w:val="20"/>
      </w:rPr>
    </w:lvl>
    <w:lvl w:ilvl="6">
      <w:start w:val="1"/>
      <w:numFmt w:val="decimal"/>
      <w:lvlRestart w:val="0"/>
      <w:lvlText w:val="Schedule %7"/>
      <w:lvlJc w:val="left"/>
      <w:pPr>
        <w:tabs>
          <w:tab w:val="num" w:pos="3119"/>
        </w:tabs>
        <w:ind w:left="3119" w:hanging="2268"/>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1702"/>
        </w:tabs>
        <w:ind w:left="1702"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1702"/>
        </w:tabs>
        <w:ind w:left="1702"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6990D6D"/>
    <w:multiLevelType w:val="multilevel"/>
    <w:tmpl w:val="9462DE10"/>
    <w:lvl w:ilvl="0">
      <w:start w:val="1"/>
      <w:numFmt w:val="decimal"/>
      <w:pStyle w:val="Clause1"/>
      <w:lvlText w:val="%1"/>
      <w:lvlJc w:val="left"/>
      <w:pPr>
        <w:tabs>
          <w:tab w:val="num" w:pos="851"/>
        </w:tabs>
        <w:ind w:left="851" w:hanging="851"/>
      </w:pPr>
      <w:rPr>
        <w:rFonts w:ascii="Arial Bold" w:hAnsi="Arial Bold" w:cs="Times New Roman" w:hint="default"/>
        <w:b/>
        <w:i w:val="0"/>
        <w:caps w:val="0"/>
        <w:strike w:val="0"/>
        <w:dstrike w:val="0"/>
        <w:vanish w:val="0"/>
        <w:color w:val="4F6228"/>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2"/>
      <w:lvlText w:val="%1.%2"/>
      <w:lvlJc w:val="left"/>
      <w:pPr>
        <w:tabs>
          <w:tab w:val="num" w:pos="851"/>
        </w:tabs>
        <w:ind w:left="851" w:hanging="851"/>
      </w:pPr>
      <w:rPr>
        <w:rFonts w:ascii="Arial Bold" w:hAnsi="Arial Bold" w:cs="Times New Roman" w:hint="default"/>
        <w:b/>
        <w:i w:val="0"/>
        <w:caps w:val="0"/>
        <w:strike w:val="0"/>
        <w:dstrike w:val="0"/>
        <w:vanish w:val="0"/>
        <w:color w:val="4F6228"/>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ause3"/>
      <w:lvlText w:val="%1.%2.%3"/>
      <w:lvlJc w:val="left"/>
      <w:pPr>
        <w:tabs>
          <w:tab w:val="num" w:pos="851"/>
        </w:tabs>
        <w:ind w:left="851" w:hanging="851"/>
      </w:pPr>
      <w:rPr>
        <w:rFonts w:ascii="Arial" w:hAnsi="Arial" w:cs="Times New Roman"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ClauseNoFormat"/>
      <w:suff w:val="nothing"/>
      <w:lvlText w:val=""/>
      <w:lvlJc w:val="left"/>
      <w:pPr>
        <w:ind w:left="851"/>
      </w:pPr>
      <w:rPr>
        <w:rFonts w:ascii="Arial" w:hAnsi="Arial" w:cs="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lause4"/>
      <w:lvlText w:val="(%5)"/>
      <w:lvlJc w:val="left"/>
      <w:pPr>
        <w:tabs>
          <w:tab w:val="num" w:pos="1418"/>
        </w:tabs>
        <w:ind w:left="1418" w:hanging="567"/>
      </w:pPr>
      <w:rPr>
        <w:rFonts w:cs="Times New Roman"/>
        <w:b w:val="0"/>
        <w:bCs w:val="0"/>
        <w:i w:val="0"/>
        <w:iCs w:val="0"/>
        <w:caps w:val="0"/>
        <w:small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lause5"/>
      <w:lvlText w:val="(%6)"/>
      <w:lvlJc w:val="left"/>
      <w:pPr>
        <w:tabs>
          <w:tab w:val="num" w:pos="2138"/>
        </w:tabs>
        <w:ind w:left="1985" w:hanging="567"/>
      </w:pPr>
      <w:rPr>
        <w:rFonts w:ascii="Arial" w:hAnsi="Arial" w:cs="Times New Roman" w:hint="default"/>
        <w:b w:val="0"/>
        <w:i w:val="0"/>
        <w:color w:val="000000"/>
        <w:sz w:val="20"/>
      </w:rPr>
    </w:lvl>
    <w:lvl w:ilvl="6">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10C5B2D"/>
    <w:multiLevelType w:val="hybridMultilevel"/>
    <w:tmpl w:val="16203CC0"/>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685D05CB"/>
    <w:multiLevelType w:val="hybridMultilevel"/>
    <w:tmpl w:val="89D65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BDB1057"/>
    <w:multiLevelType w:val="hybridMultilevel"/>
    <w:tmpl w:val="F376BB92"/>
    <w:lvl w:ilvl="0" w:tplc="EF1A6462">
      <w:start w:val="1"/>
      <w:numFmt w:val="bullet"/>
      <w:lvlText w:val=""/>
      <w:lvlJc w:val="left"/>
      <w:pPr>
        <w:ind w:left="720" w:hanging="360"/>
      </w:pPr>
      <w:rPr>
        <w:rFonts w:ascii="Symbol" w:hAnsi="Symbol" w:hint="default"/>
      </w:rPr>
    </w:lvl>
    <w:lvl w:ilvl="1" w:tplc="9766B5A6" w:tentative="1">
      <w:start w:val="1"/>
      <w:numFmt w:val="bullet"/>
      <w:lvlText w:val="o"/>
      <w:lvlJc w:val="left"/>
      <w:pPr>
        <w:ind w:left="1440" w:hanging="360"/>
      </w:pPr>
      <w:rPr>
        <w:rFonts w:ascii="Courier New" w:hAnsi="Courier New" w:hint="default"/>
      </w:rPr>
    </w:lvl>
    <w:lvl w:ilvl="2" w:tplc="594416BE" w:tentative="1">
      <w:start w:val="1"/>
      <w:numFmt w:val="bullet"/>
      <w:lvlText w:val=""/>
      <w:lvlJc w:val="left"/>
      <w:pPr>
        <w:ind w:left="2160" w:hanging="360"/>
      </w:pPr>
      <w:rPr>
        <w:rFonts w:ascii="Wingdings" w:hAnsi="Wingdings" w:hint="default"/>
      </w:rPr>
    </w:lvl>
    <w:lvl w:ilvl="3" w:tplc="EC42216C" w:tentative="1">
      <w:start w:val="1"/>
      <w:numFmt w:val="bullet"/>
      <w:lvlText w:val=""/>
      <w:lvlJc w:val="left"/>
      <w:pPr>
        <w:ind w:left="2880" w:hanging="360"/>
      </w:pPr>
      <w:rPr>
        <w:rFonts w:ascii="Symbol" w:hAnsi="Symbol" w:hint="default"/>
      </w:rPr>
    </w:lvl>
    <w:lvl w:ilvl="4" w:tplc="942E349A" w:tentative="1">
      <w:start w:val="1"/>
      <w:numFmt w:val="bullet"/>
      <w:lvlText w:val="o"/>
      <w:lvlJc w:val="left"/>
      <w:pPr>
        <w:ind w:left="3600" w:hanging="360"/>
      </w:pPr>
      <w:rPr>
        <w:rFonts w:ascii="Courier New" w:hAnsi="Courier New" w:hint="default"/>
      </w:rPr>
    </w:lvl>
    <w:lvl w:ilvl="5" w:tplc="6DF0F7D8" w:tentative="1">
      <w:start w:val="1"/>
      <w:numFmt w:val="bullet"/>
      <w:lvlText w:val=""/>
      <w:lvlJc w:val="left"/>
      <w:pPr>
        <w:ind w:left="4320" w:hanging="360"/>
      </w:pPr>
      <w:rPr>
        <w:rFonts w:ascii="Wingdings" w:hAnsi="Wingdings" w:hint="default"/>
      </w:rPr>
    </w:lvl>
    <w:lvl w:ilvl="6" w:tplc="A0C2C292" w:tentative="1">
      <w:start w:val="1"/>
      <w:numFmt w:val="bullet"/>
      <w:lvlText w:val=""/>
      <w:lvlJc w:val="left"/>
      <w:pPr>
        <w:ind w:left="5040" w:hanging="360"/>
      </w:pPr>
      <w:rPr>
        <w:rFonts w:ascii="Symbol" w:hAnsi="Symbol" w:hint="default"/>
      </w:rPr>
    </w:lvl>
    <w:lvl w:ilvl="7" w:tplc="07B27D8E" w:tentative="1">
      <w:start w:val="1"/>
      <w:numFmt w:val="bullet"/>
      <w:lvlText w:val="o"/>
      <w:lvlJc w:val="left"/>
      <w:pPr>
        <w:ind w:left="5760" w:hanging="360"/>
      </w:pPr>
      <w:rPr>
        <w:rFonts w:ascii="Courier New" w:hAnsi="Courier New" w:hint="default"/>
      </w:rPr>
    </w:lvl>
    <w:lvl w:ilvl="8" w:tplc="2C04F706" w:tentative="1">
      <w:start w:val="1"/>
      <w:numFmt w:val="bullet"/>
      <w:lvlText w:val=""/>
      <w:lvlJc w:val="left"/>
      <w:pPr>
        <w:ind w:left="6480" w:hanging="360"/>
      </w:pPr>
      <w:rPr>
        <w:rFonts w:ascii="Wingdings" w:hAnsi="Wingdings" w:hint="default"/>
      </w:rPr>
    </w:lvl>
  </w:abstractNum>
  <w:abstractNum w:abstractNumId="8" w15:restartNumberingAfterBreak="0">
    <w:nsid w:val="6DC445C0"/>
    <w:multiLevelType w:val="hybridMultilevel"/>
    <w:tmpl w:val="AC40A0C6"/>
    <w:lvl w:ilvl="0" w:tplc="78C49CE0">
      <w:start w:val="1"/>
      <w:numFmt w:val="bullet"/>
      <w:pStyle w:val="DOTPOINT"/>
      <w:lvlText w:val=""/>
      <w:lvlJc w:val="left"/>
      <w:pPr>
        <w:ind w:left="720" w:hanging="360"/>
      </w:pPr>
      <w:rPr>
        <w:rFonts w:ascii="Symbol" w:hAnsi="Symbol" w:hint="default"/>
      </w:rPr>
    </w:lvl>
    <w:lvl w:ilvl="1" w:tplc="EC88D5F4" w:tentative="1">
      <w:start w:val="1"/>
      <w:numFmt w:val="bullet"/>
      <w:lvlText w:val="o"/>
      <w:lvlJc w:val="left"/>
      <w:pPr>
        <w:ind w:left="1440" w:hanging="360"/>
      </w:pPr>
      <w:rPr>
        <w:rFonts w:ascii="Courier New" w:hAnsi="Courier New" w:hint="default"/>
      </w:rPr>
    </w:lvl>
    <w:lvl w:ilvl="2" w:tplc="AE72D8E6" w:tentative="1">
      <w:start w:val="1"/>
      <w:numFmt w:val="bullet"/>
      <w:lvlText w:val=""/>
      <w:lvlJc w:val="left"/>
      <w:pPr>
        <w:ind w:left="2160" w:hanging="360"/>
      </w:pPr>
      <w:rPr>
        <w:rFonts w:ascii="Wingdings" w:hAnsi="Wingdings" w:hint="default"/>
      </w:rPr>
    </w:lvl>
    <w:lvl w:ilvl="3" w:tplc="75246E0C" w:tentative="1">
      <w:start w:val="1"/>
      <w:numFmt w:val="bullet"/>
      <w:lvlText w:val=""/>
      <w:lvlJc w:val="left"/>
      <w:pPr>
        <w:ind w:left="2880" w:hanging="360"/>
      </w:pPr>
      <w:rPr>
        <w:rFonts w:ascii="Symbol" w:hAnsi="Symbol" w:hint="default"/>
      </w:rPr>
    </w:lvl>
    <w:lvl w:ilvl="4" w:tplc="280E176A" w:tentative="1">
      <w:start w:val="1"/>
      <w:numFmt w:val="bullet"/>
      <w:lvlText w:val="o"/>
      <w:lvlJc w:val="left"/>
      <w:pPr>
        <w:ind w:left="3600" w:hanging="360"/>
      </w:pPr>
      <w:rPr>
        <w:rFonts w:ascii="Courier New" w:hAnsi="Courier New" w:hint="default"/>
      </w:rPr>
    </w:lvl>
    <w:lvl w:ilvl="5" w:tplc="C2968504" w:tentative="1">
      <w:start w:val="1"/>
      <w:numFmt w:val="bullet"/>
      <w:lvlText w:val=""/>
      <w:lvlJc w:val="left"/>
      <w:pPr>
        <w:ind w:left="4320" w:hanging="360"/>
      </w:pPr>
      <w:rPr>
        <w:rFonts w:ascii="Wingdings" w:hAnsi="Wingdings" w:hint="default"/>
      </w:rPr>
    </w:lvl>
    <w:lvl w:ilvl="6" w:tplc="63122844" w:tentative="1">
      <w:start w:val="1"/>
      <w:numFmt w:val="bullet"/>
      <w:lvlText w:val=""/>
      <w:lvlJc w:val="left"/>
      <w:pPr>
        <w:ind w:left="5040" w:hanging="360"/>
      </w:pPr>
      <w:rPr>
        <w:rFonts w:ascii="Symbol" w:hAnsi="Symbol" w:hint="default"/>
      </w:rPr>
    </w:lvl>
    <w:lvl w:ilvl="7" w:tplc="39FCC720" w:tentative="1">
      <w:start w:val="1"/>
      <w:numFmt w:val="bullet"/>
      <w:lvlText w:val="o"/>
      <w:lvlJc w:val="left"/>
      <w:pPr>
        <w:ind w:left="5760" w:hanging="360"/>
      </w:pPr>
      <w:rPr>
        <w:rFonts w:ascii="Courier New" w:hAnsi="Courier New" w:hint="default"/>
      </w:rPr>
    </w:lvl>
    <w:lvl w:ilvl="8" w:tplc="CDEEB2C8" w:tentative="1">
      <w:start w:val="1"/>
      <w:numFmt w:val="bullet"/>
      <w:lvlText w:val=""/>
      <w:lvlJc w:val="left"/>
      <w:pPr>
        <w:ind w:left="6480" w:hanging="360"/>
      </w:pPr>
      <w:rPr>
        <w:rFonts w:ascii="Wingdings" w:hAnsi="Wingdings" w:hint="default"/>
      </w:rPr>
    </w:lvl>
  </w:abstractNum>
  <w:abstractNum w:abstractNumId="9" w15:restartNumberingAfterBreak="0">
    <w:nsid w:val="78011A07"/>
    <w:multiLevelType w:val="hybridMultilevel"/>
    <w:tmpl w:val="15DE4584"/>
    <w:lvl w:ilvl="0" w:tplc="354614F0">
      <w:start w:val="1"/>
      <w:numFmt w:val="lowerLetter"/>
      <w:lvlText w:val="%1."/>
      <w:lvlJc w:val="left"/>
      <w:pPr>
        <w:ind w:left="1080" w:hanging="360"/>
      </w:pPr>
      <w:rPr>
        <w:rFonts w:cs="Arial"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3"/>
    <w:lvlOverride w:ilvl="0">
      <w:lvl w:ilvl="0">
        <w:start w:val="1"/>
        <w:numFmt w:val="decimal"/>
        <w:pStyle w:val="HACLAUSE1"/>
        <w:lvlText w:val="H %1"/>
        <w:lvlJc w:val="left"/>
        <w:pPr>
          <w:tabs>
            <w:tab w:val="num" w:pos="1702"/>
          </w:tabs>
          <w:ind w:left="1702" w:hanging="851"/>
        </w:pPr>
        <w:rPr>
          <w:rFonts w:cs="Times New Roman"/>
          <w:bCs w:val="0"/>
          <w:i w:val="0"/>
          <w:iCs w:val="0"/>
          <w:caps w:val="0"/>
          <w:smallCaps w:val="0"/>
          <w:strike w:val="0"/>
          <w:dstrike w:val="0"/>
          <w:outline w:val="0"/>
          <w:shadow w:val="0"/>
          <w:emboss w:val="0"/>
          <w:imprint w:val="0"/>
          <w:vanish w:val="0"/>
          <w:spacing w:val="0"/>
          <w:kern w:val="0"/>
          <w:position w:val="0"/>
          <w:u w:val="none"/>
          <w:vertAlign w:val="baseline"/>
        </w:rPr>
      </w:lvl>
    </w:lvlOverride>
  </w:num>
  <w:num w:numId="2">
    <w:abstractNumId w:val="3"/>
    <w:lvlOverride w:ilvl="0">
      <w:startOverride w:val="1"/>
      <w:lvl w:ilvl="0">
        <w:start w:val="1"/>
        <w:numFmt w:val="decimal"/>
        <w:pStyle w:val="HACLAUSE1"/>
        <w:lvlText w:val=""/>
        <w:lvlJc w:val="left"/>
        <w:rPr>
          <w:rFonts w:cs="Times New Roman"/>
        </w:rPr>
      </w:lvl>
    </w:lvlOverride>
    <w:lvlOverride w:ilvl="1">
      <w:startOverride w:val="1"/>
      <w:lvl w:ilvl="1">
        <w:start w:val="1"/>
        <w:numFmt w:val="decimal"/>
        <w:pStyle w:val="HACLAUSE2"/>
        <w:lvlText w:val="H %1.%2"/>
        <w:lvlJc w:val="left"/>
        <w:pPr>
          <w:tabs>
            <w:tab w:val="num" w:pos="1702"/>
          </w:tabs>
          <w:ind w:left="1702" w:hanging="851"/>
        </w:pPr>
        <w:rPr>
          <w:rFonts w:ascii="Arial Bold" w:hAnsi="Arial Bold" w:cs="Times New Roman" w:hint="default"/>
          <w:b/>
          <w:i w:val="0"/>
          <w:caps w:val="0"/>
          <w:strike w:val="0"/>
          <w:dstrike w:val="0"/>
          <w:outline w:val="0"/>
          <w:shadow w:val="0"/>
          <w:emboss w:val="0"/>
          <w:imprint w:val="0"/>
          <w:vanish w:val="0"/>
          <w:color w:val="4F6228"/>
          <w:sz w:val="20"/>
          <w:vertAlign w:val="baseline"/>
        </w:rPr>
      </w:lvl>
    </w:lvlOverride>
  </w:num>
  <w:num w:numId="3">
    <w:abstractNumId w:val="0"/>
    <w:lvlOverride w:ilvl="0">
      <w:lvl w:ilvl="0">
        <w:start w:val="1"/>
        <w:numFmt w:val="decimal"/>
        <w:pStyle w:val="CCLAUSE1"/>
        <w:lvlText w:val="C %1"/>
        <w:lvlJc w:val="left"/>
        <w:pPr>
          <w:tabs>
            <w:tab w:val="num" w:pos="851"/>
          </w:tabs>
          <w:ind w:left="851" w:hanging="851"/>
        </w:pPr>
        <w:rPr>
          <w:rFonts w:cs="Times New Roman"/>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1">
      <w:lvl w:ilvl="1">
        <w:start w:val="1"/>
        <w:numFmt w:val="decimal"/>
        <w:pStyle w:val="CCLAUSE2"/>
        <w:lvlText w:val="C %1.%2"/>
        <w:lvlJc w:val="left"/>
        <w:pPr>
          <w:tabs>
            <w:tab w:val="num" w:pos="851"/>
          </w:tabs>
          <w:ind w:left="851" w:hanging="851"/>
        </w:pPr>
        <w:rPr>
          <w:rFonts w:ascii="Arial Bold" w:hAnsi="Arial Bold" w:cs="Times New Roman" w:hint="default"/>
          <w:b/>
          <w:i w:val="0"/>
          <w:caps w:val="0"/>
          <w:strike w:val="0"/>
          <w:dstrike w:val="0"/>
          <w:outline w:val="0"/>
          <w:shadow w:val="0"/>
          <w:emboss w:val="0"/>
          <w:imprint w:val="0"/>
          <w:vanish w:val="0"/>
          <w:color w:val="4F6228"/>
          <w:sz w:val="20"/>
          <w:vertAlign w:val="baseline"/>
        </w:rPr>
      </w:lvl>
    </w:lvlOverride>
    <w:lvlOverride w:ilvl="4">
      <w:lvl w:ilvl="4">
        <w:start w:val="1"/>
        <w:numFmt w:val="lowerLetter"/>
        <w:lvlText w:val="(%5)"/>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color w:val="auto"/>
          <w:sz w:val="20"/>
          <w:vertAlign w:val="baseline"/>
        </w:rPr>
      </w:lvl>
    </w:lvlOverride>
  </w:num>
  <w:num w:numId="4">
    <w:abstractNumId w:val="4"/>
  </w:num>
  <w:num w:numId="5">
    <w:abstractNumId w:val="8"/>
  </w:num>
  <w:num w:numId="6">
    <w:abstractNumId w:val="3"/>
  </w:num>
  <w:num w:numId="7">
    <w:abstractNumId w:val="7"/>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2"/>
  </w:num>
  <w:num w:numId="26">
    <w:abstractNumId w:val="6"/>
  </w:num>
  <w:num w:numId="27">
    <w:abstractNumId w:val="9"/>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87"/>
    <w:rsid w:val="000036BB"/>
    <w:rsid w:val="00003D50"/>
    <w:rsid w:val="00004599"/>
    <w:rsid w:val="00016BCA"/>
    <w:rsid w:val="00042B55"/>
    <w:rsid w:val="000456DD"/>
    <w:rsid w:val="00051228"/>
    <w:rsid w:val="00054BF5"/>
    <w:rsid w:val="00082907"/>
    <w:rsid w:val="000A07C0"/>
    <w:rsid w:val="000A30E2"/>
    <w:rsid w:val="000B5534"/>
    <w:rsid w:val="000B6186"/>
    <w:rsid w:val="000C0D65"/>
    <w:rsid w:val="000C0E38"/>
    <w:rsid w:val="000E5941"/>
    <w:rsid w:val="000E6FBA"/>
    <w:rsid w:val="000F0FD8"/>
    <w:rsid w:val="00102306"/>
    <w:rsid w:val="00117911"/>
    <w:rsid w:val="00131704"/>
    <w:rsid w:val="00135EED"/>
    <w:rsid w:val="00144CC5"/>
    <w:rsid w:val="00184393"/>
    <w:rsid w:val="001930C0"/>
    <w:rsid w:val="001A2324"/>
    <w:rsid w:val="001B2C7B"/>
    <w:rsid w:val="001B32FA"/>
    <w:rsid w:val="001C11C9"/>
    <w:rsid w:val="001C24D8"/>
    <w:rsid w:val="001D012F"/>
    <w:rsid w:val="001F2A35"/>
    <w:rsid w:val="002055FE"/>
    <w:rsid w:val="00217FEB"/>
    <w:rsid w:val="00220FB3"/>
    <w:rsid w:val="0025164B"/>
    <w:rsid w:val="00252AA9"/>
    <w:rsid w:val="002628CE"/>
    <w:rsid w:val="00263407"/>
    <w:rsid w:val="0027343D"/>
    <w:rsid w:val="0028561E"/>
    <w:rsid w:val="00291155"/>
    <w:rsid w:val="002B7EFF"/>
    <w:rsid w:val="002D2EAE"/>
    <w:rsid w:val="002E678B"/>
    <w:rsid w:val="002F0B13"/>
    <w:rsid w:val="002F7154"/>
    <w:rsid w:val="003178C3"/>
    <w:rsid w:val="003276BB"/>
    <w:rsid w:val="00333ECD"/>
    <w:rsid w:val="00337241"/>
    <w:rsid w:val="00357B8D"/>
    <w:rsid w:val="00361F10"/>
    <w:rsid w:val="00363F85"/>
    <w:rsid w:val="00365F14"/>
    <w:rsid w:val="00367ED1"/>
    <w:rsid w:val="00373A74"/>
    <w:rsid w:val="0038287B"/>
    <w:rsid w:val="003834BA"/>
    <w:rsid w:val="003975AD"/>
    <w:rsid w:val="003A1FA3"/>
    <w:rsid w:val="003C2937"/>
    <w:rsid w:val="003D5498"/>
    <w:rsid w:val="003D5D67"/>
    <w:rsid w:val="004039BD"/>
    <w:rsid w:val="00422E17"/>
    <w:rsid w:val="00424032"/>
    <w:rsid w:val="00447196"/>
    <w:rsid w:val="0045437E"/>
    <w:rsid w:val="00473F47"/>
    <w:rsid w:val="004743F1"/>
    <w:rsid w:val="00475E21"/>
    <w:rsid w:val="004800F8"/>
    <w:rsid w:val="0048335A"/>
    <w:rsid w:val="0048674E"/>
    <w:rsid w:val="004924AE"/>
    <w:rsid w:val="004A6C31"/>
    <w:rsid w:val="004B7024"/>
    <w:rsid w:val="004C1EC9"/>
    <w:rsid w:val="004C5421"/>
    <w:rsid w:val="00500EE0"/>
    <w:rsid w:val="00503DFA"/>
    <w:rsid w:val="0051702F"/>
    <w:rsid w:val="00527D51"/>
    <w:rsid w:val="00533D36"/>
    <w:rsid w:val="0054090C"/>
    <w:rsid w:val="005518DE"/>
    <w:rsid w:val="005542E6"/>
    <w:rsid w:val="005753B5"/>
    <w:rsid w:val="00590ABA"/>
    <w:rsid w:val="00596DDB"/>
    <w:rsid w:val="00597741"/>
    <w:rsid w:val="005A2262"/>
    <w:rsid w:val="005B2723"/>
    <w:rsid w:val="005C4125"/>
    <w:rsid w:val="005F19C0"/>
    <w:rsid w:val="005F6A2B"/>
    <w:rsid w:val="006113CF"/>
    <w:rsid w:val="00625C4F"/>
    <w:rsid w:val="00630475"/>
    <w:rsid w:val="00647BFD"/>
    <w:rsid w:val="0065256A"/>
    <w:rsid w:val="006619B6"/>
    <w:rsid w:val="00665EF1"/>
    <w:rsid w:val="00672A0B"/>
    <w:rsid w:val="00672DEA"/>
    <w:rsid w:val="006774ED"/>
    <w:rsid w:val="00682E57"/>
    <w:rsid w:val="00693587"/>
    <w:rsid w:val="00693C43"/>
    <w:rsid w:val="00697F45"/>
    <w:rsid w:val="006A70D3"/>
    <w:rsid w:val="006C35F4"/>
    <w:rsid w:val="006C69D7"/>
    <w:rsid w:val="006D0C58"/>
    <w:rsid w:val="006D2D88"/>
    <w:rsid w:val="006E53B8"/>
    <w:rsid w:val="00701D6B"/>
    <w:rsid w:val="00702DFA"/>
    <w:rsid w:val="0071660B"/>
    <w:rsid w:val="00721AAA"/>
    <w:rsid w:val="00745EEB"/>
    <w:rsid w:val="00776ED8"/>
    <w:rsid w:val="00781CCD"/>
    <w:rsid w:val="007B061B"/>
    <w:rsid w:val="007C46E3"/>
    <w:rsid w:val="007C7B2A"/>
    <w:rsid w:val="007D5290"/>
    <w:rsid w:val="007E2178"/>
    <w:rsid w:val="007E2511"/>
    <w:rsid w:val="008012AA"/>
    <w:rsid w:val="00803286"/>
    <w:rsid w:val="008178A9"/>
    <w:rsid w:val="0082237D"/>
    <w:rsid w:val="00832404"/>
    <w:rsid w:val="008462E0"/>
    <w:rsid w:val="00847374"/>
    <w:rsid w:val="00850EE2"/>
    <w:rsid w:val="00856A9E"/>
    <w:rsid w:val="00866065"/>
    <w:rsid w:val="00866327"/>
    <w:rsid w:val="00866F73"/>
    <w:rsid w:val="008708E7"/>
    <w:rsid w:val="008771C1"/>
    <w:rsid w:val="008920F6"/>
    <w:rsid w:val="0089697D"/>
    <w:rsid w:val="008A5F94"/>
    <w:rsid w:val="008A6AD6"/>
    <w:rsid w:val="008B2BF5"/>
    <w:rsid w:val="008B6EB8"/>
    <w:rsid w:val="008C4579"/>
    <w:rsid w:val="008D723A"/>
    <w:rsid w:val="008E0510"/>
    <w:rsid w:val="0092365B"/>
    <w:rsid w:val="00923D86"/>
    <w:rsid w:val="009244F1"/>
    <w:rsid w:val="009311A7"/>
    <w:rsid w:val="00947DF6"/>
    <w:rsid w:val="00950085"/>
    <w:rsid w:val="009517DC"/>
    <w:rsid w:val="00962E41"/>
    <w:rsid w:val="0096764D"/>
    <w:rsid w:val="009703D8"/>
    <w:rsid w:val="00972DD6"/>
    <w:rsid w:val="0098506E"/>
    <w:rsid w:val="00985D3B"/>
    <w:rsid w:val="009A6729"/>
    <w:rsid w:val="009A6D33"/>
    <w:rsid w:val="009C6937"/>
    <w:rsid w:val="009D037D"/>
    <w:rsid w:val="009D67FD"/>
    <w:rsid w:val="00A23684"/>
    <w:rsid w:val="00A260B1"/>
    <w:rsid w:val="00A269FF"/>
    <w:rsid w:val="00A53809"/>
    <w:rsid w:val="00A54A70"/>
    <w:rsid w:val="00A55CDE"/>
    <w:rsid w:val="00A6268C"/>
    <w:rsid w:val="00A81628"/>
    <w:rsid w:val="00A829DE"/>
    <w:rsid w:val="00A90BA3"/>
    <w:rsid w:val="00AA413D"/>
    <w:rsid w:val="00AA6361"/>
    <w:rsid w:val="00AB173F"/>
    <w:rsid w:val="00AB18ED"/>
    <w:rsid w:val="00AB49B6"/>
    <w:rsid w:val="00AC58BC"/>
    <w:rsid w:val="00AE537E"/>
    <w:rsid w:val="00B00159"/>
    <w:rsid w:val="00B27D06"/>
    <w:rsid w:val="00B5197F"/>
    <w:rsid w:val="00B63E70"/>
    <w:rsid w:val="00B64AC0"/>
    <w:rsid w:val="00B65A75"/>
    <w:rsid w:val="00B86979"/>
    <w:rsid w:val="00BA6A69"/>
    <w:rsid w:val="00BC67CD"/>
    <w:rsid w:val="00BD17F1"/>
    <w:rsid w:val="00BD1DE4"/>
    <w:rsid w:val="00BD30A3"/>
    <w:rsid w:val="00BE05C9"/>
    <w:rsid w:val="00BF1D7D"/>
    <w:rsid w:val="00BF29FE"/>
    <w:rsid w:val="00C0491E"/>
    <w:rsid w:val="00C4314E"/>
    <w:rsid w:val="00C557CB"/>
    <w:rsid w:val="00C720D3"/>
    <w:rsid w:val="00C7760A"/>
    <w:rsid w:val="00C819CF"/>
    <w:rsid w:val="00C86FBE"/>
    <w:rsid w:val="00CA0DF7"/>
    <w:rsid w:val="00CA45E4"/>
    <w:rsid w:val="00CB6389"/>
    <w:rsid w:val="00CC311F"/>
    <w:rsid w:val="00CC5444"/>
    <w:rsid w:val="00CC772E"/>
    <w:rsid w:val="00CD45B1"/>
    <w:rsid w:val="00CD49E5"/>
    <w:rsid w:val="00CD556C"/>
    <w:rsid w:val="00CD72CD"/>
    <w:rsid w:val="00CD7E5F"/>
    <w:rsid w:val="00CF3F50"/>
    <w:rsid w:val="00CF41C3"/>
    <w:rsid w:val="00CF5035"/>
    <w:rsid w:val="00CF69B1"/>
    <w:rsid w:val="00D13354"/>
    <w:rsid w:val="00D332AA"/>
    <w:rsid w:val="00D3572E"/>
    <w:rsid w:val="00D4768A"/>
    <w:rsid w:val="00D47995"/>
    <w:rsid w:val="00D65ED7"/>
    <w:rsid w:val="00D746BD"/>
    <w:rsid w:val="00DA0A21"/>
    <w:rsid w:val="00DB499E"/>
    <w:rsid w:val="00DC1461"/>
    <w:rsid w:val="00DD3796"/>
    <w:rsid w:val="00DD58DD"/>
    <w:rsid w:val="00DF3AF2"/>
    <w:rsid w:val="00DF3D99"/>
    <w:rsid w:val="00E10D9D"/>
    <w:rsid w:val="00E4074E"/>
    <w:rsid w:val="00E60BD6"/>
    <w:rsid w:val="00E61FDC"/>
    <w:rsid w:val="00E63AE1"/>
    <w:rsid w:val="00E71B1E"/>
    <w:rsid w:val="00E85791"/>
    <w:rsid w:val="00E85ED2"/>
    <w:rsid w:val="00E96D74"/>
    <w:rsid w:val="00EA0F6E"/>
    <w:rsid w:val="00EA3086"/>
    <w:rsid w:val="00EA3DF0"/>
    <w:rsid w:val="00EA447A"/>
    <w:rsid w:val="00EB5F94"/>
    <w:rsid w:val="00EC29A3"/>
    <w:rsid w:val="00EC64EF"/>
    <w:rsid w:val="00ED4A9E"/>
    <w:rsid w:val="00ED5B30"/>
    <w:rsid w:val="00EE2B19"/>
    <w:rsid w:val="00EE3D12"/>
    <w:rsid w:val="00EF1A7F"/>
    <w:rsid w:val="00EF20E5"/>
    <w:rsid w:val="00F0389E"/>
    <w:rsid w:val="00F053F5"/>
    <w:rsid w:val="00F05E0F"/>
    <w:rsid w:val="00F07DFE"/>
    <w:rsid w:val="00F1228B"/>
    <w:rsid w:val="00F1337D"/>
    <w:rsid w:val="00F1703F"/>
    <w:rsid w:val="00F205B0"/>
    <w:rsid w:val="00F24362"/>
    <w:rsid w:val="00F33D24"/>
    <w:rsid w:val="00F50E06"/>
    <w:rsid w:val="00F737DB"/>
    <w:rsid w:val="00F73A87"/>
    <w:rsid w:val="00F95B0B"/>
    <w:rsid w:val="00FA09FF"/>
    <w:rsid w:val="00FB54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30DD36"/>
  <w15:docId w15:val="{32410C9C-6098-4B59-BCF2-FF145B59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w Cen MT" w:hAnsi="Arial"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035"/>
    <w:pPr>
      <w:spacing w:after="200" w:line="276" w:lineRule="auto"/>
    </w:pPr>
    <w:rPr>
      <w:lang w:val="en-US" w:eastAsia="en-US"/>
    </w:rPr>
  </w:style>
  <w:style w:type="paragraph" w:styleId="Heading1">
    <w:name w:val="heading 1"/>
    <w:basedOn w:val="Normal"/>
    <w:next w:val="Normal"/>
    <w:link w:val="Heading1Char"/>
    <w:uiPriority w:val="99"/>
    <w:qFormat/>
    <w:locked/>
    <w:rsid w:val="00A53809"/>
    <w:pPr>
      <w:spacing w:before="480"/>
      <w:contextualSpacing/>
      <w:outlineLvl w:val="0"/>
    </w:pPr>
    <w:rPr>
      <w:rFonts w:eastAsia="Times New Roman"/>
      <w:b/>
      <w:bCs/>
      <w:sz w:val="28"/>
      <w:szCs w:val="28"/>
    </w:rPr>
  </w:style>
  <w:style w:type="paragraph" w:styleId="Heading2">
    <w:name w:val="heading 2"/>
    <w:basedOn w:val="Normal"/>
    <w:next w:val="Normal"/>
    <w:link w:val="Heading2Char"/>
    <w:uiPriority w:val="99"/>
    <w:qFormat/>
    <w:rsid w:val="001B32FA"/>
    <w:pPr>
      <w:spacing w:before="200"/>
      <w:outlineLvl w:val="1"/>
    </w:pPr>
    <w:rPr>
      <w:rFonts w:ascii="Tw Cen MT" w:eastAsia="Times New Roman" w:hAnsi="Tw Cen MT"/>
      <w:b/>
      <w:bCs/>
      <w:sz w:val="26"/>
      <w:szCs w:val="26"/>
    </w:rPr>
  </w:style>
  <w:style w:type="paragraph" w:styleId="Heading3">
    <w:name w:val="heading 3"/>
    <w:basedOn w:val="Normal"/>
    <w:next w:val="Normal"/>
    <w:link w:val="Heading3Char"/>
    <w:uiPriority w:val="99"/>
    <w:qFormat/>
    <w:rsid w:val="001B32FA"/>
    <w:pPr>
      <w:spacing w:before="200" w:line="271" w:lineRule="auto"/>
      <w:outlineLvl w:val="2"/>
    </w:pPr>
    <w:rPr>
      <w:rFonts w:ascii="Tw Cen MT" w:eastAsia="Times New Roman" w:hAnsi="Tw Cen MT"/>
      <w:b/>
      <w:bCs/>
    </w:rPr>
  </w:style>
  <w:style w:type="paragraph" w:styleId="Heading4">
    <w:name w:val="heading 4"/>
    <w:basedOn w:val="Normal"/>
    <w:next w:val="Normal"/>
    <w:link w:val="Heading4Char"/>
    <w:uiPriority w:val="99"/>
    <w:qFormat/>
    <w:rsid w:val="001B32FA"/>
    <w:pPr>
      <w:spacing w:before="200"/>
      <w:outlineLvl w:val="3"/>
    </w:pPr>
    <w:rPr>
      <w:rFonts w:ascii="Tw Cen MT" w:eastAsia="Times New Roman" w:hAnsi="Tw Cen MT"/>
      <w:b/>
      <w:bCs/>
      <w:i/>
      <w:iCs/>
    </w:rPr>
  </w:style>
  <w:style w:type="paragraph" w:styleId="Heading5">
    <w:name w:val="heading 5"/>
    <w:basedOn w:val="Normal"/>
    <w:next w:val="Normal"/>
    <w:link w:val="Heading5Char"/>
    <w:uiPriority w:val="99"/>
    <w:qFormat/>
    <w:rsid w:val="001B32FA"/>
    <w:pPr>
      <w:spacing w:before="200"/>
      <w:outlineLvl w:val="4"/>
    </w:pPr>
    <w:rPr>
      <w:rFonts w:ascii="Tw Cen MT" w:eastAsia="Times New Roman" w:hAnsi="Tw Cen MT"/>
      <w:b/>
      <w:bCs/>
      <w:color w:val="7F7F7F"/>
    </w:rPr>
  </w:style>
  <w:style w:type="paragraph" w:styleId="Heading6">
    <w:name w:val="heading 6"/>
    <w:basedOn w:val="Normal"/>
    <w:next w:val="Normal"/>
    <w:link w:val="Heading6Char"/>
    <w:uiPriority w:val="99"/>
    <w:qFormat/>
    <w:rsid w:val="001B32FA"/>
    <w:pPr>
      <w:spacing w:line="271" w:lineRule="auto"/>
      <w:outlineLvl w:val="5"/>
    </w:pPr>
    <w:rPr>
      <w:rFonts w:ascii="Tw Cen MT" w:eastAsia="Times New Roman" w:hAnsi="Tw Cen MT"/>
      <w:b/>
      <w:bCs/>
      <w:i/>
      <w:iCs/>
      <w:color w:val="7F7F7F"/>
    </w:rPr>
  </w:style>
  <w:style w:type="paragraph" w:styleId="Heading7">
    <w:name w:val="heading 7"/>
    <w:basedOn w:val="Normal"/>
    <w:next w:val="Normal"/>
    <w:link w:val="Heading7Char"/>
    <w:uiPriority w:val="99"/>
    <w:qFormat/>
    <w:rsid w:val="001B32FA"/>
    <w:pPr>
      <w:outlineLvl w:val="6"/>
    </w:pPr>
    <w:rPr>
      <w:rFonts w:ascii="Tw Cen MT" w:eastAsia="Times New Roman" w:hAnsi="Tw Cen MT"/>
      <w:i/>
      <w:iCs/>
    </w:rPr>
  </w:style>
  <w:style w:type="paragraph" w:styleId="Heading8">
    <w:name w:val="heading 8"/>
    <w:basedOn w:val="Normal"/>
    <w:next w:val="Normal"/>
    <w:link w:val="Heading8Char"/>
    <w:uiPriority w:val="99"/>
    <w:qFormat/>
    <w:rsid w:val="001B32FA"/>
    <w:pPr>
      <w:outlineLvl w:val="7"/>
    </w:pPr>
    <w:rPr>
      <w:rFonts w:ascii="Tw Cen MT" w:eastAsia="Times New Roman" w:hAnsi="Tw Cen MT"/>
    </w:rPr>
  </w:style>
  <w:style w:type="paragraph" w:styleId="Heading9">
    <w:name w:val="heading 9"/>
    <w:basedOn w:val="Normal"/>
    <w:next w:val="Normal"/>
    <w:link w:val="Heading9Char"/>
    <w:uiPriority w:val="99"/>
    <w:qFormat/>
    <w:rsid w:val="001B32FA"/>
    <w:pPr>
      <w:outlineLvl w:val="8"/>
    </w:pPr>
    <w:rPr>
      <w:rFonts w:ascii="Tw Cen MT" w:eastAsia="Times New Roman" w:hAnsi="Tw Cen MT"/>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3809"/>
    <w:rPr>
      <w:rFonts w:eastAsia="Times New Roman" w:cs="Times New Roman"/>
      <w:b/>
      <w:bCs/>
      <w:sz w:val="28"/>
      <w:szCs w:val="28"/>
    </w:rPr>
  </w:style>
  <w:style w:type="character" w:customStyle="1" w:styleId="Heading2Char">
    <w:name w:val="Heading 2 Char"/>
    <w:basedOn w:val="DefaultParagraphFont"/>
    <w:link w:val="Heading2"/>
    <w:uiPriority w:val="99"/>
    <w:semiHidden/>
    <w:locked/>
    <w:rsid w:val="00DF3AF2"/>
    <w:rPr>
      <w:rFonts w:ascii="Tw Cen MT" w:hAnsi="Tw Cen MT" w:cs="Times New Roman"/>
      <w:b/>
      <w:bCs/>
      <w:sz w:val="26"/>
      <w:szCs w:val="26"/>
    </w:rPr>
  </w:style>
  <w:style w:type="character" w:customStyle="1" w:styleId="Heading3Char">
    <w:name w:val="Heading 3 Char"/>
    <w:basedOn w:val="DefaultParagraphFont"/>
    <w:link w:val="Heading3"/>
    <w:uiPriority w:val="99"/>
    <w:semiHidden/>
    <w:locked/>
    <w:rsid w:val="00DF3AF2"/>
    <w:rPr>
      <w:rFonts w:ascii="Tw Cen MT" w:hAnsi="Tw Cen MT" w:cs="Times New Roman"/>
      <w:b/>
      <w:bCs/>
    </w:rPr>
  </w:style>
  <w:style w:type="character" w:customStyle="1" w:styleId="Heading4Char">
    <w:name w:val="Heading 4 Char"/>
    <w:basedOn w:val="DefaultParagraphFont"/>
    <w:link w:val="Heading4"/>
    <w:uiPriority w:val="99"/>
    <w:semiHidden/>
    <w:locked/>
    <w:rsid w:val="00DF3AF2"/>
    <w:rPr>
      <w:rFonts w:ascii="Tw Cen MT" w:hAnsi="Tw Cen MT" w:cs="Times New Roman"/>
      <w:b/>
      <w:bCs/>
      <w:i/>
      <w:iCs/>
    </w:rPr>
  </w:style>
  <w:style w:type="character" w:customStyle="1" w:styleId="Heading5Char">
    <w:name w:val="Heading 5 Char"/>
    <w:basedOn w:val="DefaultParagraphFont"/>
    <w:link w:val="Heading5"/>
    <w:uiPriority w:val="99"/>
    <w:semiHidden/>
    <w:locked/>
    <w:rsid w:val="00DF3AF2"/>
    <w:rPr>
      <w:rFonts w:ascii="Tw Cen MT" w:hAnsi="Tw Cen MT" w:cs="Times New Roman"/>
      <w:b/>
      <w:bCs/>
      <w:color w:val="7F7F7F"/>
    </w:rPr>
  </w:style>
  <w:style w:type="character" w:customStyle="1" w:styleId="Heading6Char">
    <w:name w:val="Heading 6 Char"/>
    <w:basedOn w:val="DefaultParagraphFont"/>
    <w:link w:val="Heading6"/>
    <w:uiPriority w:val="99"/>
    <w:semiHidden/>
    <w:locked/>
    <w:rsid w:val="00DF3AF2"/>
    <w:rPr>
      <w:rFonts w:ascii="Tw Cen MT" w:hAnsi="Tw Cen MT" w:cs="Times New Roman"/>
      <w:b/>
      <w:bCs/>
      <w:i/>
      <w:iCs/>
      <w:color w:val="7F7F7F"/>
    </w:rPr>
  </w:style>
  <w:style w:type="character" w:customStyle="1" w:styleId="Heading7Char">
    <w:name w:val="Heading 7 Char"/>
    <w:basedOn w:val="DefaultParagraphFont"/>
    <w:link w:val="Heading7"/>
    <w:uiPriority w:val="99"/>
    <w:semiHidden/>
    <w:locked/>
    <w:rsid w:val="00DF3AF2"/>
    <w:rPr>
      <w:rFonts w:ascii="Tw Cen MT" w:hAnsi="Tw Cen MT" w:cs="Times New Roman"/>
      <w:i/>
      <w:iCs/>
    </w:rPr>
  </w:style>
  <w:style w:type="character" w:customStyle="1" w:styleId="Heading8Char">
    <w:name w:val="Heading 8 Char"/>
    <w:basedOn w:val="DefaultParagraphFont"/>
    <w:link w:val="Heading8"/>
    <w:uiPriority w:val="99"/>
    <w:semiHidden/>
    <w:locked/>
    <w:rsid w:val="00DF3AF2"/>
    <w:rPr>
      <w:rFonts w:ascii="Tw Cen MT" w:hAnsi="Tw Cen MT" w:cs="Times New Roman"/>
      <w:sz w:val="20"/>
      <w:szCs w:val="20"/>
    </w:rPr>
  </w:style>
  <w:style w:type="character" w:customStyle="1" w:styleId="Heading9Char">
    <w:name w:val="Heading 9 Char"/>
    <w:basedOn w:val="DefaultParagraphFont"/>
    <w:link w:val="Heading9"/>
    <w:uiPriority w:val="99"/>
    <w:semiHidden/>
    <w:locked/>
    <w:rsid w:val="00DF3AF2"/>
    <w:rPr>
      <w:rFonts w:ascii="Tw Cen MT" w:hAnsi="Tw Cen MT" w:cs="Times New Roman"/>
      <w:i/>
      <w:iCs/>
      <w:spacing w:val="5"/>
      <w:sz w:val="20"/>
      <w:szCs w:val="20"/>
    </w:rPr>
  </w:style>
  <w:style w:type="paragraph" w:styleId="BalloonText">
    <w:name w:val="Balloon Text"/>
    <w:basedOn w:val="Normal"/>
    <w:link w:val="BalloonTextChar"/>
    <w:uiPriority w:val="99"/>
    <w:semiHidden/>
    <w:rsid w:val="001B32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2FA"/>
    <w:rPr>
      <w:rFonts w:ascii="Tahoma" w:hAnsi="Tahoma" w:cs="Tahoma"/>
      <w:sz w:val="16"/>
      <w:szCs w:val="16"/>
    </w:rPr>
  </w:style>
  <w:style w:type="paragraph" w:styleId="Caption">
    <w:name w:val="caption"/>
    <w:basedOn w:val="Normal"/>
    <w:next w:val="Normal"/>
    <w:uiPriority w:val="99"/>
    <w:qFormat/>
    <w:rsid w:val="001B32FA"/>
    <w:rPr>
      <w:b/>
      <w:bCs/>
      <w:color w:val="94B6D2"/>
      <w:sz w:val="18"/>
      <w:szCs w:val="18"/>
    </w:rPr>
  </w:style>
  <w:style w:type="paragraph" w:customStyle="1" w:styleId="Clause1">
    <w:name w:val="Clause1"/>
    <w:basedOn w:val="Heading2"/>
    <w:next w:val="NoSpacing"/>
    <w:link w:val="Clause1Char"/>
    <w:uiPriority w:val="99"/>
    <w:rsid w:val="00F73A87"/>
    <w:pPr>
      <w:keepNext/>
      <w:numPr>
        <w:numId w:val="4"/>
      </w:numPr>
      <w:pBdr>
        <w:bottom w:val="single" w:sz="8" w:space="3" w:color="C0C0C0"/>
      </w:pBdr>
      <w:spacing w:before="240" w:after="120"/>
      <w:jc w:val="both"/>
    </w:pPr>
    <w:rPr>
      <w:rFonts w:ascii="Arial" w:hAnsi="Arial"/>
      <w:bCs w:val="0"/>
      <w:color w:val="4F6228"/>
      <w:sz w:val="24"/>
      <w:szCs w:val="20"/>
      <w:lang w:val="en-AU"/>
    </w:rPr>
  </w:style>
  <w:style w:type="paragraph" w:styleId="NoSpacing">
    <w:name w:val="No Spacing"/>
    <w:basedOn w:val="Normal"/>
    <w:uiPriority w:val="99"/>
    <w:qFormat/>
    <w:rsid w:val="001B32FA"/>
  </w:style>
  <w:style w:type="paragraph" w:customStyle="1" w:styleId="Clause2">
    <w:name w:val="Clause2"/>
    <w:basedOn w:val="Normal"/>
    <w:link w:val="Clause2Char"/>
    <w:uiPriority w:val="99"/>
    <w:rsid w:val="0048674E"/>
    <w:pPr>
      <w:keepNext/>
      <w:numPr>
        <w:ilvl w:val="1"/>
        <w:numId w:val="4"/>
      </w:numPr>
      <w:spacing w:before="120" w:after="120"/>
      <w:jc w:val="both"/>
    </w:pPr>
    <w:rPr>
      <w:rFonts w:eastAsia="Times New Roman"/>
      <w:b/>
      <w:lang w:val="en-AU"/>
    </w:rPr>
  </w:style>
  <w:style w:type="paragraph" w:customStyle="1" w:styleId="Clause3">
    <w:name w:val="Clause3"/>
    <w:basedOn w:val="Normal"/>
    <w:link w:val="Clause3Char"/>
    <w:uiPriority w:val="99"/>
    <w:rsid w:val="001B32FA"/>
    <w:pPr>
      <w:numPr>
        <w:ilvl w:val="2"/>
        <w:numId w:val="4"/>
      </w:numPr>
      <w:spacing w:before="120" w:after="120"/>
      <w:jc w:val="both"/>
    </w:pPr>
    <w:rPr>
      <w:rFonts w:eastAsia="Times New Roman"/>
      <w:lang w:val="en-AU"/>
    </w:rPr>
  </w:style>
  <w:style w:type="paragraph" w:customStyle="1" w:styleId="Clause4">
    <w:name w:val="Clause4"/>
    <w:basedOn w:val="Normal"/>
    <w:link w:val="Clause4Char"/>
    <w:uiPriority w:val="99"/>
    <w:rsid w:val="001B32FA"/>
    <w:pPr>
      <w:numPr>
        <w:ilvl w:val="4"/>
        <w:numId w:val="4"/>
      </w:numPr>
      <w:spacing w:before="120" w:after="120"/>
      <w:jc w:val="both"/>
    </w:pPr>
    <w:rPr>
      <w:rFonts w:eastAsia="Times New Roman"/>
      <w:lang w:val="en-AU"/>
    </w:rPr>
  </w:style>
  <w:style w:type="paragraph" w:customStyle="1" w:styleId="Clause5">
    <w:name w:val="Clause5"/>
    <w:basedOn w:val="Normal"/>
    <w:link w:val="Clause5Char"/>
    <w:uiPriority w:val="99"/>
    <w:rsid w:val="001B32FA"/>
    <w:pPr>
      <w:numPr>
        <w:ilvl w:val="5"/>
        <w:numId w:val="4"/>
      </w:numPr>
      <w:tabs>
        <w:tab w:val="left" w:pos="1985"/>
      </w:tabs>
      <w:spacing w:before="120" w:after="120"/>
      <w:jc w:val="both"/>
    </w:pPr>
    <w:rPr>
      <w:rFonts w:eastAsia="Times New Roman"/>
      <w:lang w:val="en-AU"/>
    </w:rPr>
  </w:style>
  <w:style w:type="paragraph" w:customStyle="1" w:styleId="ClauseNoFormat">
    <w:name w:val="ClauseNoFormat"/>
    <w:basedOn w:val="Normal"/>
    <w:link w:val="ClauseNoFormatChar"/>
    <w:uiPriority w:val="99"/>
    <w:rsid w:val="001B32FA"/>
    <w:pPr>
      <w:numPr>
        <w:ilvl w:val="3"/>
        <w:numId w:val="4"/>
      </w:numPr>
      <w:spacing w:before="120" w:after="120"/>
      <w:jc w:val="both"/>
    </w:pPr>
    <w:rPr>
      <w:rFonts w:eastAsia="Times New Roman" w:cs="Arial"/>
      <w:lang w:val="en-AU"/>
    </w:rPr>
  </w:style>
  <w:style w:type="paragraph" w:styleId="DocumentMap">
    <w:name w:val="Document Map"/>
    <w:basedOn w:val="Normal"/>
    <w:link w:val="DocumentMapChar"/>
    <w:uiPriority w:val="99"/>
    <w:semiHidden/>
    <w:rsid w:val="001B32F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B32FA"/>
    <w:rPr>
      <w:rFonts w:ascii="Tahoma" w:hAnsi="Tahoma" w:cs="Tahoma"/>
      <w:sz w:val="16"/>
      <w:szCs w:val="16"/>
    </w:rPr>
  </w:style>
  <w:style w:type="paragraph" w:styleId="Footer">
    <w:name w:val="footer"/>
    <w:basedOn w:val="Normal"/>
    <w:link w:val="FooterChar"/>
    <w:uiPriority w:val="99"/>
    <w:semiHidden/>
    <w:rsid w:val="001B32FA"/>
    <w:pPr>
      <w:tabs>
        <w:tab w:val="center" w:pos="4513"/>
        <w:tab w:val="right" w:pos="9026"/>
      </w:tabs>
    </w:pPr>
  </w:style>
  <w:style w:type="character" w:customStyle="1" w:styleId="FooterChar">
    <w:name w:val="Footer Char"/>
    <w:basedOn w:val="DefaultParagraphFont"/>
    <w:link w:val="Footer"/>
    <w:uiPriority w:val="99"/>
    <w:semiHidden/>
    <w:locked/>
    <w:rsid w:val="001B32FA"/>
    <w:rPr>
      <w:rFonts w:ascii="Arial" w:hAnsi="Arial" w:cs="Times New Roman"/>
    </w:rPr>
  </w:style>
  <w:style w:type="paragraph" w:styleId="Header">
    <w:name w:val="header"/>
    <w:basedOn w:val="Normal"/>
    <w:link w:val="HeaderChar"/>
    <w:uiPriority w:val="99"/>
    <w:semiHidden/>
    <w:rsid w:val="001B32FA"/>
    <w:pPr>
      <w:tabs>
        <w:tab w:val="center" w:pos="4513"/>
        <w:tab w:val="right" w:pos="9026"/>
      </w:tabs>
    </w:pPr>
  </w:style>
  <w:style w:type="character" w:customStyle="1" w:styleId="HeaderChar">
    <w:name w:val="Header Char"/>
    <w:basedOn w:val="DefaultParagraphFont"/>
    <w:link w:val="Header"/>
    <w:uiPriority w:val="99"/>
    <w:semiHidden/>
    <w:locked/>
    <w:rsid w:val="001B32FA"/>
    <w:rPr>
      <w:rFonts w:ascii="Arial" w:hAnsi="Arial" w:cs="Times New Roman"/>
    </w:rPr>
  </w:style>
  <w:style w:type="paragraph" w:customStyle="1" w:styleId="Details">
    <w:name w:val="Details"/>
    <w:basedOn w:val="Normal"/>
    <w:next w:val="Normal"/>
    <w:uiPriority w:val="99"/>
    <w:rsid w:val="002E678B"/>
    <w:pPr>
      <w:spacing w:before="120" w:after="120" w:line="260" w:lineRule="atLeast"/>
    </w:pPr>
    <w:rPr>
      <w:rFonts w:eastAsia="Times New Roman"/>
      <w:szCs w:val="20"/>
      <w:lang w:val="en-AU"/>
    </w:rPr>
  </w:style>
  <w:style w:type="character" w:styleId="Hyperlink">
    <w:name w:val="Hyperlink"/>
    <w:basedOn w:val="DefaultParagraphFont"/>
    <w:uiPriority w:val="99"/>
    <w:rsid w:val="001B32FA"/>
    <w:rPr>
      <w:rFonts w:cs="Times New Roman"/>
      <w:color w:val="F7B615"/>
      <w:u w:val="single"/>
    </w:rPr>
  </w:style>
  <w:style w:type="paragraph" w:customStyle="1" w:styleId="DetailsFollower">
    <w:name w:val="DetailsFollower"/>
    <w:basedOn w:val="Normal"/>
    <w:uiPriority w:val="99"/>
    <w:rsid w:val="002E678B"/>
    <w:pPr>
      <w:spacing w:before="120" w:after="120" w:line="260" w:lineRule="atLeast"/>
    </w:pPr>
    <w:rPr>
      <w:rFonts w:eastAsia="Times New Roman"/>
      <w:szCs w:val="20"/>
      <w:lang w:val="en-AU"/>
    </w:rPr>
  </w:style>
  <w:style w:type="paragraph" w:customStyle="1" w:styleId="CCLAUSE1">
    <w:name w:val="C CLAUSE 1"/>
    <w:basedOn w:val="Clause1"/>
    <w:link w:val="CCLAUSE1Char"/>
    <w:uiPriority w:val="99"/>
    <w:rsid w:val="000E5941"/>
    <w:pPr>
      <w:numPr>
        <w:numId w:val="3"/>
      </w:numPr>
      <w:tabs>
        <w:tab w:val="clear" w:pos="851"/>
        <w:tab w:val="num" w:pos="993"/>
      </w:tabs>
      <w:ind w:left="993" w:hanging="993"/>
    </w:pPr>
  </w:style>
  <w:style w:type="paragraph" w:customStyle="1" w:styleId="TITLETEXT">
    <w:name w:val="TITLE TEXT"/>
    <w:basedOn w:val="Heading1"/>
    <w:link w:val="TITLETEXTChar"/>
    <w:uiPriority w:val="99"/>
    <w:rsid w:val="00781CCD"/>
    <w:pPr>
      <w:spacing w:before="360" w:after="360"/>
    </w:pPr>
    <w:rPr>
      <w:rFonts w:ascii="Arial Bold" w:hAnsi="Arial Bold" w:cs="Arial"/>
      <w:caps/>
      <w:color w:val="4F6228"/>
      <w:sz w:val="36"/>
      <w:szCs w:val="40"/>
    </w:rPr>
  </w:style>
  <w:style w:type="paragraph" w:customStyle="1" w:styleId="CCLAUSE2">
    <w:name w:val="C CLAUSE 2"/>
    <w:basedOn w:val="Clause2"/>
    <w:link w:val="CCLAUSE2Char"/>
    <w:uiPriority w:val="99"/>
    <w:rsid w:val="000A30E2"/>
    <w:pPr>
      <w:numPr>
        <w:numId w:val="3"/>
      </w:numPr>
      <w:tabs>
        <w:tab w:val="clear" w:pos="851"/>
        <w:tab w:val="num" w:pos="993"/>
      </w:tabs>
      <w:ind w:left="993" w:hanging="993"/>
    </w:pPr>
    <w:rPr>
      <w:sz w:val="20"/>
    </w:rPr>
  </w:style>
  <w:style w:type="character" w:customStyle="1" w:styleId="CCLAUSE1Char">
    <w:name w:val="C CLAUSE 1 Char"/>
    <w:basedOn w:val="Clause1Char"/>
    <w:link w:val="CCLAUSE1"/>
    <w:uiPriority w:val="99"/>
    <w:locked/>
    <w:rsid w:val="000E5941"/>
    <w:rPr>
      <w:rFonts w:ascii="Tw Cen MT" w:hAnsi="Tw Cen MT" w:cs="Times New Roman"/>
      <w:b/>
      <w:bCs/>
      <w:color w:val="4F6228"/>
      <w:sz w:val="26"/>
      <w:szCs w:val="26"/>
      <w:lang w:val="en-AU" w:bidi="ar-SA"/>
    </w:rPr>
  </w:style>
  <w:style w:type="character" w:styleId="SubtleEmphasis">
    <w:name w:val="Subtle Emphasis"/>
    <w:basedOn w:val="DefaultParagraphFont"/>
    <w:uiPriority w:val="99"/>
    <w:qFormat/>
    <w:rsid w:val="002E678B"/>
    <w:rPr>
      <w:rFonts w:cs="Times New Roman"/>
      <w:i/>
    </w:rPr>
  </w:style>
  <w:style w:type="table" w:styleId="TableGrid">
    <w:name w:val="Table Grid"/>
    <w:basedOn w:val="TableNormal"/>
    <w:uiPriority w:val="99"/>
    <w:rsid w:val="001B32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CLAUSE1">
    <w:name w:val="HA CLAUSE 1"/>
    <w:basedOn w:val="Clause1"/>
    <w:link w:val="HACLAUSE1Char"/>
    <w:uiPriority w:val="99"/>
    <w:rsid w:val="000A30E2"/>
    <w:pPr>
      <w:numPr>
        <w:numId w:val="1"/>
      </w:numPr>
      <w:tabs>
        <w:tab w:val="clear" w:pos="1702"/>
        <w:tab w:val="num" w:pos="993"/>
      </w:tabs>
      <w:ind w:left="993" w:hanging="993"/>
    </w:pPr>
  </w:style>
  <w:style w:type="paragraph" w:customStyle="1" w:styleId="HACLAUSE2">
    <w:name w:val="HA CLAUSE 2"/>
    <w:basedOn w:val="Clause2"/>
    <w:link w:val="HACLAUSE2Char"/>
    <w:uiPriority w:val="99"/>
    <w:rsid w:val="00DD58DD"/>
    <w:pPr>
      <w:numPr>
        <w:numId w:val="2"/>
      </w:numPr>
      <w:tabs>
        <w:tab w:val="clear" w:pos="1702"/>
        <w:tab w:val="num" w:pos="993"/>
      </w:tabs>
      <w:ind w:left="993" w:hanging="993"/>
    </w:pPr>
  </w:style>
  <w:style w:type="character" w:customStyle="1" w:styleId="Clause1Char">
    <w:name w:val="Clause1 Char"/>
    <w:basedOn w:val="Heading2Char"/>
    <w:link w:val="Clause1"/>
    <w:uiPriority w:val="99"/>
    <w:locked/>
    <w:rsid w:val="00F73A87"/>
    <w:rPr>
      <w:rFonts w:ascii="Tw Cen MT" w:hAnsi="Tw Cen MT" w:cs="Times New Roman"/>
      <w:b/>
      <w:bCs/>
      <w:color w:val="4F6228"/>
      <w:sz w:val="26"/>
      <w:szCs w:val="26"/>
      <w:lang w:val="en-AU" w:bidi="ar-SA"/>
    </w:rPr>
  </w:style>
  <w:style w:type="character" w:customStyle="1" w:styleId="HACLAUSE1Char">
    <w:name w:val="HA CLAUSE 1 Char"/>
    <w:basedOn w:val="Clause1Char"/>
    <w:link w:val="HACLAUSE1"/>
    <w:uiPriority w:val="99"/>
    <w:locked/>
    <w:rsid w:val="000A30E2"/>
    <w:rPr>
      <w:rFonts w:ascii="Tw Cen MT" w:hAnsi="Tw Cen MT" w:cs="Times New Roman"/>
      <w:b/>
      <w:bCs/>
      <w:color w:val="4F6228"/>
      <w:sz w:val="26"/>
      <w:szCs w:val="26"/>
      <w:lang w:val="en-AU" w:bidi="ar-SA"/>
    </w:rPr>
  </w:style>
  <w:style w:type="paragraph" w:customStyle="1" w:styleId="HACLAUSE3">
    <w:name w:val="HA CLAUSE 3"/>
    <w:basedOn w:val="Clause3"/>
    <w:link w:val="HACLAUSE3Char"/>
    <w:uiPriority w:val="99"/>
    <w:rsid w:val="00DD58DD"/>
    <w:pPr>
      <w:numPr>
        <w:numId w:val="1"/>
      </w:numPr>
      <w:tabs>
        <w:tab w:val="clear" w:pos="1702"/>
        <w:tab w:val="num" w:pos="993"/>
      </w:tabs>
      <w:ind w:left="993" w:hanging="992"/>
    </w:pPr>
  </w:style>
  <w:style w:type="character" w:customStyle="1" w:styleId="Clause2Char">
    <w:name w:val="Clause2 Char"/>
    <w:basedOn w:val="DefaultParagraphFont"/>
    <w:link w:val="Clause2"/>
    <w:uiPriority w:val="99"/>
    <w:locked/>
    <w:rsid w:val="0048674E"/>
    <w:rPr>
      <w:rFonts w:eastAsia="Times New Roman" w:cs="Times New Roman"/>
      <w:b/>
      <w:sz w:val="22"/>
      <w:szCs w:val="22"/>
      <w:lang w:val="en-AU" w:bidi="ar-SA"/>
    </w:rPr>
  </w:style>
  <w:style w:type="character" w:customStyle="1" w:styleId="HACLAUSE2Char">
    <w:name w:val="HA CLAUSE 2 Char"/>
    <w:basedOn w:val="Clause2Char"/>
    <w:link w:val="HACLAUSE2"/>
    <w:uiPriority w:val="99"/>
    <w:locked/>
    <w:rsid w:val="00DD58DD"/>
    <w:rPr>
      <w:rFonts w:eastAsia="Times New Roman" w:cs="Times New Roman"/>
      <w:b/>
      <w:sz w:val="22"/>
      <w:szCs w:val="22"/>
      <w:lang w:val="en-AU" w:bidi="ar-SA"/>
    </w:rPr>
  </w:style>
  <w:style w:type="paragraph" w:customStyle="1" w:styleId="HACLAUSE4">
    <w:name w:val="HA CLAUSE 4"/>
    <w:basedOn w:val="Clause4"/>
    <w:link w:val="HACLAUSE4Char"/>
    <w:uiPriority w:val="99"/>
    <w:rsid w:val="00DD58DD"/>
    <w:pPr>
      <w:numPr>
        <w:numId w:val="1"/>
      </w:numPr>
      <w:tabs>
        <w:tab w:val="clear" w:pos="2269"/>
        <w:tab w:val="num" w:pos="1560"/>
      </w:tabs>
      <w:ind w:left="1560"/>
    </w:pPr>
  </w:style>
  <w:style w:type="character" w:customStyle="1" w:styleId="Clause3Char">
    <w:name w:val="Clause3 Char"/>
    <w:basedOn w:val="DefaultParagraphFont"/>
    <w:link w:val="Clause3"/>
    <w:uiPriority w:val="99"/>
    <w:locked/>
    <w:rsid w:val="00357B8D"/>
    <w:rPr>
      <w:rFonts w:eastAsia="Times New Roman" w:cs="Times New Roman"/>
      <w:sz w:val="22"/>
      <w:szCs w:val="22"/>
      <w:lang w:val="en-AU" w:bidi="ar-SA"/>
    </w:rPr>
  </w:style>
  <w:style w:type="character" w:customStyle="1" w:styleId="HACLAUSE3Char">
    <w:name w:val="HA CLAUSE 3 Char"/>
    <w:basedOn w:val="Clause3Char"/>
    <w:link w:val="HACLAUSE3"/>
    <w:uiPriority w:val="99"/>
    <w:locked/>
    <w:rsid w:val="00DD58DD"/>
    <w:rPr>
      <w:rFonts w:eastAsia="Times New Roman" w:cs="Times New Roman"/>
      <w:sz w:val="22"/>
      <w:szCs w:val="22"/>
      <w:lang w:val="en-AU" w:bidi="ar-SA"/>
    </w:rPr>
  </w:style>
  <w:style w:type="paragraph" w:customStyle="1" w:styleId="HACLAUSE5">
    <w:name w:val="HA CLAUSE 5"/>
    <w:basedOn w:val="Clause5"/>
    <w:link w:val="HACLAUSE5Char"/>
    <w:uiPriority w:val="99"/>
    <w:rsid w:val="00DD58DD"/>
    <w:pPr>
      <w:numPr>
        <w:numId w:val="1"/>
      </w:numPr>
      <w:tabs>
        <w:tab w:val="clear" w:pos="1985"/>
        <w:tab w:val="clear" w:pos="2989"/>
        <w:tab w:val="num" w:pos="2127"/>
      </w:tabs>
      <w:ind w:left="2127"/>
    </w:pPr>
  </w:style>
  <w:style w:type="character" w:customStyle="1" w:styleId="Clause4Char">
    <w:name w:val="Clause4 Char"/>
    <w:basedOn w:val="DefaultParagraphFont"/>
    <w:link w:val="Clause4"/>
    <w:uiPriority w:val="99"/>
    <w:locked/>
    <w:rsid w:val="00357B8D"/>
    <w:rPr>
      <w:rFonts w:eastAsia="Times New Roman" w:cs="Times New Roman"/>
      <w:sz w:val="22"/>
      <w:szCs w:val="22"/>
      <w:lang w:val="en-AU" w:bidi="ar-SA"/>
    </w:rPr>
  </w:style>
  <w:style w:type="character" w:customStyle="1" w:styleId="HACLAUSE4Char">
    <w:name w:val="HA CLAUSE 4 Char"/>
    <w:basedOn w:val="Clause4Char"/>
    <w:link w:val="HACLAUSE4"/>
    <w:uiPriority w:val="99"/>
    <w:locked/>
    <w:rsid w:val="00DD58DD"/>
    <w:rPr>
      <w:rFonts w:eastAsia="Times New Roman" w:cs="Times New Roman"/>
      <w:sz w:val="22"/>
      <w:szCs w:val="22"/>
      <w:lang w:val="en-AU" w:bidi="ar-SA"/>
    </w:rPr>
  </w:style>
  <w:style w:type="paragraph" w:customStyle="1" w:styleId="HACLAUSENOFORMAT">
    <w:name w:val="HA CLAUSE NO FORMAT"/>
    <w:basedOn w:val="ClauseNoFormat"/>
    <w:link w:val="HACLAUSE6Char"/>
    <w:uiPriority w:val="99"/>
    <w:rsid w:val="00DD58DD"/>
    <w:pPr>
      <w:numPr>
        <w:numId w:val="1"/>
      </w:numPr>
      <w:ind w:left="993"/>
    </w:pPr>
  </w:style>
  <w:style w:type="character" w:customStyle="1" w:styleId="Clause5Char">
    <w:name w:val="Clause5 Char"/>
    <w:basedOn w:val="DefaultParagraphFont"/>
    <w:link w:val="Clause5"/>
    <w:uiPriority w:val="99"/>
    <w:locked/>
    <w:rsid w:val="00357B8D"/>
    <w:rPr>
      <w:rFonts w:eastAsia="Times New Roman" w:cs="Times New Roman"/>
      <w:sz w:val="22"/>
      <w:szCs w:val="22"/>
      <w:lang w:val="en-AU" w:bidi="ar-SA"/>
    </w:rPr>
  </w:style>
  <w:style w:type="character" w:customStyle="1" w:styleId="HACLAUSE5Char">
    <w:name w:val="HA CLAUSE 5 Char"/>
    <w:basedOn w:val="Clause5Char"/>
    <w:link w:val="HACLAUSE5"/>
    <w:uiPriority w:val="99"/>
    <w:locked/>
    <w:rsid w:val="00DD58DD"/>
    <w:rPr>
      <w:rFonts w:eastAsia="Times New Roman" w:cs="Times New Roman"/>
      <w:sz w:val="22"/>
      <w:szCs w:val="22"/>
      <w:lang w:val="en-AU" w:bidi="ar-SA"/>
    </w:rPr>
  </w:style>
  <w:style w:type="character" w:customStyle="1" w:styleId="ClauseNoFormatChar">
    <w:name w:val="ClauseNoFormat Char"/>
    <w:basedOn w:val="DefaultParagraphFont"/>
    <w:link w:val="ClauseNoFormat"/>
    <w:uiPriority w:val="99"/>
    <w:locked/>
    <w:rsid w:val="00357B8D"/>
    <w:rPr>
      <w:rFonts w:eastAsia="Times New Roman" w:cs="Arial"/>
      <w:sz w:val="22"/>
      <w:szCs w:val="22"/>
      <w:lang w:val="en-AU" w:bidi="ar-SA"/>
    </w:rPr>
  </w:style>
  <w:style w:type="character" w:customStyle="1" w:styleId="HACLAUSE6Char">
    <w:name w:val="HA CLAUSE 6 Char"/>
    <w:basedOn w:val="ClauseNoFormatChar"/>
    <w:link w:val="HACLAUSENOFORMAT"/>
    <w:uiPriority w:val="99"/>
    <w:locked/>
    <w:rsid w:val="00DD58DD"/>
    <w:rPr>
      <w:rFonts w:eastAsia="Times New Roman" w:cs="Arial"/>
      <w:sz w:val="22"/>
      <w:szCs w:val="22"/>
      <w:lang w:val="en-AU" w:bidi="ar-SA"/>
    </w:rPr>
  </w:style>
  <w:style w:type="paragraph" w:customStyle="1" w:styleId="CCLAUSE3">
    <w:name w:val="C CLAUSE 3"/>
    <w:basedOn w:val="Clause3"/>
    <w:link w:val="CCLAUSE3Char"/>
    <w:uiPriority w:val="99"/>
    <w:rsid w:val="0089697D"/>
    <w:pPr>
      <w:numPr>
        <w:numId w:val="3"/>
      </w:numPr>
      <w:tabs>
        <w:tab w:val="clear" w:pos="851"/>
        <w:tab w:val="num" w:pos="993"/>
      </w:tabs>
      <w:ind w:left="993" w:hanging="993"/>
    </w:pPr>
    <w:rPr>
      <w:b/>
      <w:sz w:val="20"/>
    </w:rPr>
  </w:style>
  <w:style w:type="character" w:customStyle="1" w:styleId="CCLAUSE2Char">
    <w:name w:val="C CLAUSE 2 Char"/>
    <w:basedOn w:val="Clause2Char"/>
    <w:link w:val="CCLAUSE2"/>
    <w:uiPriority w:val="99"/>
    <w:locked/>
    <w:rsid w:val="000A30E2"/>
    <w:rPr>
      <w:rFonts w:eastAsia="Times New Roman" w:cs="Times New Roman"/>
      <w:b/>
      <w:sz w:val="22"/>
      <w:szCs w:val="22"/>
      <w:lang w:val="en-AU" w:bidi="ar-SA"/>
    </w:rPr>
  </w:style>
  <w:style w:type="paragraph" w:customStyle="1" w:styleId="CCLAUSE4">
    <w:name w:val="C CLAUSE 4"/>
    <w:basedOn w:val="Clause4"/>
    <w:link w:val="CCLAUSE4Char"/>
    <w:uiPriority w:val="99"/>
    <w:locked/>
    <w:rsid w:val="00131704"/>
    <w:pPr>
      <w:tabs>
        <w:tab w:val="clear" w:pos="1418"/>
        <w:tab w:val="num" w:pos="1560"/>
      </w:tabs>
      <w:ind w:left="1560"/>
    </w:pPr>
  </w:style>
  <w:style w:type="character" w:customStyle="1" w:styleId="CCLAUSE3Char">
    <w:name w:val="C CLAUSE 3 Char"/>
    <w:basedOn w:val="Clause3Char"/>
    <w:link w:val="CCLAUSE3"/>
    <w:uiPriority w:val="99"/>
    <w:locked/>
    <w:rsid w:val="0089697D"/>
    <w:rPr>
      <w:rFonts w:eastAsia="Times New Roman" w:cs="Times New Roman"/>
      <w:b/>
      <w:sz w:val="22"/>
      <w:szCs w:val="22"/>
      <w:lang w:val="en-AU" w:bidi="ar-SA"/>
    </w:rPr>
  </w:style>
  <w:style w:type="paragraph" w:customStyle="1" w:styleId="CCLAUSE5">
    <w:name w:val="C CLAUSE 5"/>
    <w:basedOn w:val="Clause5"/>
    <w:link w:val="CCLAUSE5Char"/>
    <w:uiPriority w:val="99"/>
    <w:rsid w:val="006D2D88"/>
  </w:style>
  <w:style w:type="character" w:customStyle="1" w:styleId="CCLAUSE4Char">
    <w:name w:val="C CLAUSE 4 Char"/>
    <w:basedOn w:val="Clause4Char"/>
    <w:link w:val="CCLAUSE4"/>
    <w:uiPriority w:val="99"/>
    <w:locked/>
    <w:rsid w:val="00131704"/>
    <w:rPr>
      <w:rFonts w:eastAsia="Times New Roman" w:cs="Times New Roman"/>
      <w:sz w:val="22"/>
      <w:szCs w:val="22"/>
      <w:lang w:val="en-AU" w:bidi="ar-SA"/>
    </w:rPr>
  </w:style>
  <w:style w:type="paragraph" w:customStyle="1" w:styleId="CCLAUSENOFORMAT">
    <w:name w:val="C CLAUSE NO FORMAT"/>
    <w:basedOn w:val="ClauseNoFormat"/>
    <w:link w:val="CCLAUSENOFORMATChar"/>
    <w:uiPriority w:val="99"/>
    <w:rsid w:val="00131704"/>
    <w:pPr>
      <w:ind w:left="993"/>
    </w:pPr>
  </w:style>
  <w:style w:type="character" w:customStyle="1" w:styleId="CCLAUSE5Char">
    <w:name w:val="C CLAUSE 5 Char"/>
    <w:basedOn w:val="Clause5Char"/>
    <w:link w:val="CCLAUSE5"/>
    <w:uiPriority w:val="99"/>
    <w:locked/>
    <w:rsid w:val="006D2D88"/>
    <w:rPr>
      <w:rFonts w:eastAsia="Times New Roman" w:cs="Times New Roman"/>
      <w:sz w:val="22"/>
      <w:szCs w:val="22"/>
      <w:lang w:val="en-AU" w:bidi="ar-SA"/>
    </w:rPr>
  </w:style>
  <w:style w:type="character" w:customStyle="1" w:styleId="CCLAUSENOFORMATChar">
    <w:name w:val="C CLAUSE NO FORMAT Char"/>
    <w:basedOn w:val="ClauseNoFormatChar"/>
    <w:link w:val="CCLAUSENOFORMAT"/>
    <w:uiPriority w:val="99"/>
    <w:locked/>
    <w:rsid w:val="00131704"/>
    <w:rPr>
      <w:rFonts w:eastAsia="Times New Roman" w:cs="Arial"/>
      <w:sz w:val="22"/>
      <w:szCs w:val="22"/>
      <w:lang w:val="en-AU" w:bidi="ar-SA"/>
    </w:rPr>
  </w:style>
  <w:style w:type="paragraph" w:customStyle="1" w:styleId="SUBTITLE">
    <w:name w:val="SUB TITLE"/>
    <w:basedOn w:val="TITLETEXT"/>
    <w:link w:val="SUBTITLEChar"/>
    <w:uiPriority w:val="99"/>
    <w:rsid w:val="00F73A87"/>
    <w:rPr>
      <w:sz w:val="28"/>
      <w:lang w:val="en-AU"/>
    </w:rPr>
  </w:style>
  <w:style w:type="character" w:customStyle="1" w:styleId="TITLETEXTChar">
    <w:name w:val="TITLE TEXT Char"/>
    <w:basedOn w:val="Heading1Char"/>
    <w:link w:val="TITLETEXT"/>
    <w:uiPriority w:val="99"/>
    <w:locked/>
    <w:rsid w:val="00781CCD"/>
    <w:rPr>
      <w:rFonts w:ascii="Arial Bold" w:eastAsia="Times New Roman" w:hAnsi="Arial Bold" w:cs="Arial"/>
      <w:b/>
      <w:bCs/>
      <w:caps/>
      <w:color w:val="4F6228"/>
      <w:sz w:val="40"/>
      <w:szCs w:val="40"/>
      <w:lang w:bidi="ar-SA"/>
    </w:rPr>
  </w:style>
  <w:style w:type="character" w:customStyle="1" w:styleId="SUBTITLEChar">
    <w:name w:val="SUB TITLE Char"/>
    <w:basedOn w:val="TITLETEXTChar"/>
    <w:link w:val="SUBTITLE"/>
    <w:uiPriority w:val="99"/>
    <w:locked/>
    <w:rsid w:val="00F73A87"/>
    <w:rPr>
      <w:rFonts w:ascii="Arial Bold" w:eastAsia="Times New Roman" w:hAnsi="Arial Bold" w:cs="Arial"/>
      <w:b/>
      <w:bCs/>
      <w:caps/>
      <w:color w:val="4F6228"/>
      <w:sz w:val="40"/>
      <w:szCs w:val="40"/>
      <w:lang w:val="en-AU" w:bidi="ar-SA"/>
    </w:rPr>
  </w:style>
  <w:style w:type="paragraph" w:customStyle="1" w:styleId="DOTPOINT">
    <w:name w:val="DOT POINT"/>
    <w:basedOn w:val="Normal"/>
    <w:link w:val="DOTPOINTChar"/>
    <w:uiPriority w:val="99"/>
    <w:rsid w:val="00051228"/>
    <w:pPr>
      <w:numPr>
        <w:numId w:val="5"/>
      </w:numPr>
      <w:ind w:left="1276"/>
      <w:contextualSpacing/>
    </w:pPr>
    <w:rPr>
      <w:lang w:val="en-AU"/>
    </w:rPr>
  </w:style>
  <w:style w:type="paragraph" w:customStyle="1" w:styleId="BOLD">
    <w:name w:val="BOLD"/>
    <w:basedOn w:val="Normal"/>
    <w:link w:val="BOLDChar"/>
    <w:uiPriority w:val="99"/>
    <w:rsid w:val="00EA3086"/>
    <w:rPr>
      <w:b/>
      <w:lang w:val="en-AU"/>
    </w:rPr>
  </w:style>
  <w:style w:type="character" w:customStyle="1" w:styleId="DOTPOINTChar">
    <w:name w:val="DOT POINT Char"/>
    <w:basedOn w:val="DefaultParagraphFont"/>
    <w:link w:val="DOTPOINT"/>
    <w:uiPriority w:val="99"/>
    <w:locked/>
    <w:rsid w:val="00051228"/>
    <w:rPr>
      <w:rFonts w:eastAsia="Times New Roman" w:cs="Times New Roman"/>
      <w:sz w:val="22"/>
      <w:szCs w:val="22"/>
      <w:lang w:val="en-AU" w:bidi="ar-SA"/>
    </w:rPr>
  </w:style>
  <w:style w:type="paragraph" w:customStyle="1" w:styleId="ITALIC">
    <w:name w:val="ITALIC"/>
    <w:basedOn w:val="BOLD"/>
    <w:link w:val="ITALICChar"/>
    <w:uiPriority w:val="99"/>
    <w:rsid w:val="00EA3086"/>
    <w:rPr>
      <w:b w:val="0"/>
      <w:i/>
    </w:rPr>
  </w:style>
  <w:style w:type="character" w:customStyle="1" w:styleId="BOLDChar">
    <w:name w:val="BOLD Char"/>
    <w:basedOn w:val="DefaultParagraphFont"/>
    <w:link w:val="BOLD"/>
    <w:uiPriority w:val="99"/>
    <w:locked/>
    <w:rsid w:val="00EA3086"/>
    <w:rPr>
      <w:rFonts w:cs="Times New Roman"/>
      <w:b/>
      <w:lang w:val="en-AU"/>
    </w:rPr>
  </w:style>
  <w:style w:type="paragraph" w:customStyle="1" w:styleId="UNDERLINED">
    <w:name w:val="UNDERLINED"/>
    <w:basedOn w:val="ITALIC"/>
    <w:link w:val="UNDERLINEDChar"/>
    <w:uiPriority w:val="99"/>
    <w:rsid w:val="00EA3086"/>
    <w:rPr>
      <w:i w:val="0"/>
      <w:u w:val="single"/>
    </w:rPr>
  </w:style>
  <w:style w:type="character" w:customStyle="1" w:styleId="ITALICChar">
    <w:name w:val="ITALIC Char"/>
    <w:basedOn w:val="BOLDChar"/>
    <w:link w:val="ITALIC"/>
    <w:uiPriority w:val="99"/>
    <w:locked/>
    <w:rsid w:val="00EA3086"/>
    <w:rPr>
      <w:rFonts w:cs="Times New Roman"/>
      <w:b/>
      <w:i/>
      <w:lang w:val="en-AU"/>
    </w:rPr>
  </w:style>
  <w:style w:type="character" w:customStyle="1" w:styleId="UNDERLINEDChar">
    <w:name w:val="UNDERLINED Char"/>
    <w:basedOn w:val="ITALICChar"/>
    <w:link w:val="UNDERLINED"/>
    <w:uiPriority w:val="99"/>
    <w:locked/>
    <w:rsid w:val="00EA3086"/>
    <w:rPr>
      <w:rFonts w:cs="Times New Roman"/>
      <w:b/>
      <w:i/>
      <w:u w:val="single"/>
      <w:lang w:val="en-AU"/>
    </w:rPr>
  </w:style>
  <w:style w:type="paragraph" w:customStyle="1" w:styleId="GUIDENOTE">
    <w:name w:val="GUIDE NOTE"/>
    <w:basedOn w:val="Normal"/>
    <w:link w:val="GUIDENOTEChar"/>
    <w:uiPriority w:val="99"/>
    <w:rsid w:val="00781CCD"/>
    <w:rPr>
      <w:b/>
      <w:color w:val="0070C0"/>
      <w:lang w:val="en-AU"/>
    </w:rPr>
  </w:style>
  <w:style w:type="character" w:customStyle="1" w:styleId="GUIDENOTEChar">
    <w:name w:val="GUIDE NOTE Char"/>
    <w:basedOn w:val="DefaultParagraphFont"/>
    <w:link w:val="GUIDENOTE"/>
    <w:uiPriority w:val="99"/>
    <w:locked/>
    <w:rsid w:val="00781CCD"/>
    <w:rPr>
      <w:rFonts w:eastAsia="Times New Roman" w:cs="Times New Roman"/>
      <w:b/>
      <w:color w:val="0070C0"/>
      <w:sz w:val="22"/>
      <w:szCs w:val="22"/>
      <w:lang w:val="en-AU" w:bidi="ar-SA"/>
    </w:rPr>
  </w:style>
  <w:style w:type="paragraph" w:styleId="NormalWeb">
    <w:name w:val="Normal (Web)"/>
    <w:basedOn w:val="Normal"/>
    <w:uiPriority w:val="99"/>
    <w:semiHidden/>
    <w:rsid w:val="002055FE"/>
    <w:rPr>
      <w:sz w:val="24"/>
      <w:szCs w:val="24"/>
    </w:rPr>
  </w:style>
  <w:style w:type="paragraph" w:styleId="TOCHeading">
    <w:name w:val="TOC Heading"/>
    <w:basedOn w:val="Heading1"/>
    <w:next w:val="Normal"/>
    <w:uiPriority w:val="99"/>
    <w:qFormat/>
    <w:rsid w:val="002055FE"/>
    <w:pPr>
      <w:keepNext/>
      <w:keepLines/>
      <w:spacing w:after="0"/>
      <w:contextualSpacing w:val="0"/>
      <w:outlineLvl w:val="9"/>
    </w:pPr>
    <w:rPr>
      <w:color w:val="548AB7"/>
    </w:rPr>
  </w:style>
  <w:style w:type="character" w:customStyle="1" w:styleId="Subheading">
    <w:name w:val="Subheading"/>
    <w:uiPriority w:val="99"/>
    <w:rsid w:val="00F07DFE"/>
    <w:rPr>
      <w:rFonts w:ascii="Arial" w:hAnsi="Arial"/>
      <w:b/>
      <w:sz w:val="19"/>
    </w:rPr>
  </w:style>
  <w:style w:type="paragraph" w:styleId="TOC1">
    <w:name w:val="toc 1"/>
    <w:basedOn w:val="Normal"/>
    <w:next w:val="Normal"/>
    <w:autoRedefine/>
    <w:uiPriority w:val="39"/>
    <w:rsid w:val="0038287B"/>
    <w:pPr>
      <w:spacing w:after="100"/>
    </w:pPr>
  </w:style>
  <w:style w:type="paragraph" w:styleId="TOC2">
    <w:name w:val="toc 2"/>
    <w:basedOn w:val="Normal"/>
    <w:next w:val="Normal"/>
    <w:autoRedefine/>
    <w:uiPriority w:val="39"/>
    <w:rsid w:val="0038287B"/>
    <w:pPr>
      <w:tabs>
        <w:tab w:val="left" w:pos="1134"/>
        <w:tab w:val="right" w:leader="dot" w:pos="9771"/>
      </w:tabs>
      <w:spacing w:after="100"/>
      <w:ind w:left="220"/>
    </w:pPr>
  </w:style>
  <w:style w:type="paragraph" w:styleId="ListParagraph">
    <w:name w:val="List Paragraph"/>
    <w:basedOn w:val="Normal"/>
    <w:uiPriority w:val="99"/>
    <w:qFormat/>
    <w:rsid w:val="00CF5035"/>
    <w:pPr>
      <w:ind w:left="720"/>
      <w:contextualSpacing/>
    </w:pPr>
  </w:style>
  <w:style w:type="paragraph" w:customStyle="1" w:styleId="Default">
    <w:name w:val="Default"/>
    <w:uiPriority w:val="99"/>
    <w:rsid w:val="00CF5035"/>
    <w:pPr>
      <w:widowControl w:val="0"/>
      <w:autoSpaceDE w:val="0"/>
      <w:autoSpaceDN w:val="0"/>
      <w:adjustRightInd w:val="0"/>
    </w:pPr>
    <w:rPr>
      <w:rFonts w:ascii="Tahoma" w:eastAsia="Times New Roman" w:hAnsi="Tahoma" w:cs="Tahoma"/>
      <w:color w:val="000000"/>
      <w:sz w:val="24"/>
      <w:szCs w:val="24"/>
    </w:rPr>
  </w:style>
  <w:style w:type="paragraph" w:customStyle="1" w:styleId="signatureCS">
    <w:name w:val="signature CS"/>
    <w:basedOn w:val="Normal"/>
    <w:link w:val="signatureCSChar"/>
    <w:uiPriority w:val="99"/>
    <w:rsid w:val="009A6729"/>
    <w:pPr>
      <w:spacing w:after="0" w:line="280" w:lineRule="exact"/>
    </w:pPr>
    <w:rPr>
      <w:rFonts w:ascii="Times New Roman" w:eastAsia="Times New Roman" w:hAnsi="Times New Roman"/>
      <w:b/>
      <w:sz w:val="24"/>
      <w:szCs w:val="20"/>
      <w:lang w:val="en-AU"/>
    </w:rPr>
  </w:style>
  <w:style w:type="paragraph" w:customStyle="1" w:styleId="csubhead">
    <w:name w:val="csubhead"/>
    <w:basedOn w:val="Normal"/>
    <w:uiPriority w:val="99"/>
    <w:rsid w:val="009A6729"/>
    <w:pPr>
      <w:tabs>
        <w:tab w:val="left" w:pos="0"/>
        <w:tab w:val="left" w:pos="1440"/>
      </w:tabs>
      <w:spacing w:after="0" w:line="240" w:lineRule="auto"/>
      <w:ind w:left="1008" w:hanging="1008"/>
      <w:jc w:val="both"/>
    </w:pPr>
    <w:rPr>
      <w:rFonts w:eastAsia="Times New Roman"/>
      <w:b/>
      <w:sz w:val="24"/>
      <w:szCs w:val="20"/>
      <w:lang w:val="en-GB"/>
    </w:rPr>
  </w:style>
  <w:style w:type="character" w:customStyle="1" w:styleId="signatureCSChar">
    <w:name w:val="signature CS Char"/>
    <w:basedOn w:val="DefaultParagraphFont"/>
    <w:link w:val="signatureCS"/>
    <w:uiPriority w:val="99"/>
    <w:locked/>
    <w:rsid w:val="009A6729"/>
    <w:rPr>
      <w:rFonts w:ascii="Times New Roman" w:hAnsi="Times New Roman" w:cs="Times New Roman"/>
      <w:b/>
      <w:sz w:val="24"/>
      <w:lang w:val="en-AU" w:bidi="ar-SA"/>
    </w:rPr>
  </w:style>
  <w:style w:type="numbering" w:customStyle="1" w:styleId="Style2">
    <w:name w:val="Style2"/>
    <w:rsid w:val="00FF0BCB"/>
    <w:pPr>
      <w:numPr>
        <w:numId w:val="8"/>
      </w:numPr>
    </w:pPr>
  </w:style>
  <w:style w:type="numbering" w:customStyle="1" w:styleId="Style1">
    <w:name w:val="Style1"/>
    <w:rsid w:val="00FF0BC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66617">
      <w:marLeft w:val="60"/>
      <w:marRight w:val="60"/>
      <w:marTop w:val="60"/>
      <w:marBottom w:val="15"/>
      <w:divBdr>
        <w:top w:val="none" w:sz="0" w:space="0" w:color="auto"/>
        <w:left w:val="none" w:sz="0" w:space="0" w:color="auto"/>
        <w:bottom w:val="none" w:sz="0" w:space="0" w:color="auto"/>
        <w:right w:val="none" w:sz="0" w:space="0" w:color="auto"/>
      </w:divBdr>
      <w:divsChild>
        <w:div w:id="687366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rocurepoint.nsw.gov.au/documents/nswbuy-requirements"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services.nsw.gov.au/about-us/business-ethics"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9953cd8-084f-4eab-88e7-207b7662ccd6">Template</Document_x0020_Type>
    <Step xmlns="39953cd8-084f-4eab-88e7-207b7662ccd6">4 - S1 Approach the Market</Step>
    <Mandatory_x0020_Template xmlns="39953cd8-084f-4eab-88e7-207b7662ccd6" xsi:nil="true"/>
    <Description0 xmlns="39953cd8-084f-4eab-88e7-207b7662ccd6">
      <Url>https://nswgov.sharepoint.com/sites/dfsi-nswprocurement/NSWP/SGPMO/library/Library/Forms/DispForm.aspx?ID=57</Url>
      <Description>Standing Offer (Head Agreement)</Description>
    </Description0>
    <Function xmlns="39953cd8-084f-4eab-88e7-207b7662ccd6">Category Management</Function>
    <Active_x0020_Document xmlns="39953cd8-084f-4eab-88e7-207b7662ccd6">true</Active_x0020_Document>
    <Document_x0020_Details xmlns="39953cd8-084f-4eab-88e7-207b7662ccd6" xsi:nil="true"/>
    <Accessible_x0020_Template xmlns="39953cd8-084f-4eab-88e7-207b7662ccd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9593A8F226848ADBED7854DFE715D" ma:contentTypeVersion="15" ma:contentTypeDescription="Create a new document." ma:contentTypeScope="" ma:versionID="2586349ce730a2617c53ab3378a8a963">
  <xsd:schema xmlns:xsd="http://www.w3.org/2001/XMLSchema" xmlns:xs="http://www.w3.org/2001/XMLSchema" xmlns:p="http://schemas.microsoft.com/office/2006/metadata/properties" xmlns:ns2="39953cd8-084f-4eab-88e7-207b7662ccd6" xmlns:ns3="67a9f28e-5d67-4927-8486-fef9f6988b10" targetNamespace="http://schemas.microsoft.com/office/2006/metadata/properties" ma:root="true" ma:fieldsID="bfc3a48fb4b5f9a3c8b13b8f545af08b" ns2:_="" ns3:_="">
    <xsd:import namespace="39953cd8-084f-4eab-88e7-207b7662ccd6"/>
    <xsd:import namespace="67a9f28e-5d67-4927-8486-fef9f6988b10"/>
    <xsd:element name="properties">
      <xsd:complexType>
        <xsd:sequence>
          <xsd:element name="documentManagement">
            <xsd:complexType>
              <xsd:all>
                <xsd:element ref="ns2:Description0"/>
                <xsd:element ref="ns2:Document_x0020_Details" minOccurs="0"/>
                <xsd:element ref="ns2:Function" minOccurs="0"/>
                <xsd:element ref="ns2:Document_x0020_Type"/>
                <xsd:element ref="ns2:Step" minOccurs="0"/>
                <xsd:element ref="ns2:Mandatory_x0020_Template" minOccurs="0"/>
                <xsd:element ref="ns2:Active_x0020_Document" minOccurs="0"/>
                <xsd:element ref="ns2:Accessible_x0020_Templat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3cd8-084f-4eab-88e7-207b7662ccd6" elementFormDefault="qualified">
    <xsd:import namespace="http://schemas.microsoft.com/office/2006/documentManagement/types"/>
    <xsd:import namespace="http://schemas.microsoft.com/office/infopath/2007/PartnerControls"/>
    <xsd:element name="Description0" ma:index="1" ma:displayName="Document Details" ma:format="Hyperlink" ma:internalName="Description0" ma:readOnly="false">
      <xsd:complexType>
        <xsd:complexContent>
          <xsd:extension base="dms:URL">
            <xsd:sequence>
              <xsd:element name="Url" type="dms:ValidUrl"/>
              <xsd:element name="Description" type="xsd:string"/>
            </xsd:sequence>
          </xsd:extension>
        </xsd:complexContent>
      </xsd:complexType>
    </xsd:element>
    <xsd:element name="Document_x0020_Details" ma:index="3" nillable="true" ma:displayName="Detailed Description" ma:description="Detailed Description of the Document" ma:internalName="Document_x0020_Details" ma:readOnly="false">
      <xsd:simpleType>
        <xsd:restriction base="dms:Note">
          <xsd:maxLength value="255"/>
        </xsd:restriction>
      </xsd:simpleType>
    </xsd:element>
    <xsd:element name="Function" ma:index="4" nillable="true" ma:displayName="Function" ma:format="Dropdown" ma:internalName="Function" ma:readOnly="false">
      <xsd:simpleType>
        <xsd:restriction base="dms:Choice">
          <xsd:enumeration value="Briefing Note"/>
          <xsd:enumeration value="Corporate"/>
          <xsd:enumeration value="Organisational"/>
          <xsd:enumeration value="Advisory"/>
          <xsd:enumeration value="Analytics"/>
          <xsd:enumeration value="Category Management"/>
          <xsd:enumeration value="Supplier Development Management"/>
          <xsd:enumeration value="Project Management"/>
          <xsd:enumeration value="Technology Support"/>
          <xsd:enumeration value="Legacy Documents"/>
        </xsd:restriction>
      </xsd:simpleType>
    </xsd:element>
    <xsd:element name="Document_x0020_Type" ma:index="5" ma:displayName="Document Type" ma:format="Dropdown" ma:internalName="Document_x0020_Type" ma:readOnly="false">
      <xsd:simpleType>
        <xsd:restriction base="dms:Choice">
          <xsd:enumeration value="Template"/>
          <xsd:enumeration value="Policy | Guideline"/>
          <xsd:enumeration value="Tool"/>
        </xsd:restriction>
      </xsd:simpleType>
    </xsd:element>
    <xsd:element name="Step" ma:index="6" nillable="true" ma:displayName="NSW Procurement Approach Step" ma:description="Step in the NSW Procurement Approach" ma:format="Dropdown" ma:internalName="Step" ma:readOnly="false">
      <xsd:simpleType>
        <xsd:restriction base="dms:Choice">
          <xsd:enumeration value="1 - P1 Analyse Business Needs"/>
          <xsd:enumeration value="2 - P2 Analyse &amp; Engage Market"/>
          <xsd:enumeration value="3 - P3 Finalise Procurement Strategy"/>
          <xsd:enumeration value="4 - S1 Approach the Market"/>
          <xsd:enumeration value="5 - S2 Select"/>
          <xsd:enumeration value="6 - S3 Negotiate &amp; Award"/>
          <xsd:enumeration value="7 - M1 Implement Arrangement"/>
          <xsd:enumeration value="8 - M2 Manage Arrangement"/>
          <xsd:enumeration value="9 - M3 Renew"/>
        </xsd:restriction>
      </xsd:simpleType>
    </xsd:element>
    <xsd:element name="Mandatory_x0020_Template" ma:index="7" nillable="true" ma:displayName="Mandatory Template" ma:format="Dropdown" ma:internalName="Mandatory_x0020_Template" ma:readOnly="false">
      <xsd:simpleType>
        <xsd:restriction base="dms:Choice">
          <xsd:enumeration value="Yes"/>
        </xsd:restriction>
      </xsd:simpleType>
    </xsd:element>
    <xsd:element name="Active_x0020_Document" ma:index="8" nillable="true" ma:displayName="Active Document" ma:default="1" ma:internalName="Active_x0020_Document" ma:readOnly="false">
      <xsd:simpleType>
        <xsd:restriction base="dms:Boolean"/>
      </xsd:simpleType>
    </xsd:element>
    <xsd:element name="Accessible_x0020_Template" ma:index="11" nillable="true" ma:displayName="Accessible Document" ma:description="Denotes an accessible document" ma:format="Dropdown" ma:internalName="Accessible_x0020_Template" ma:readOnly="false">
      <xsd:simpleType>
        <xsd:restriction base="dms:Choice">
          <xsd:enumeration value="Yes"/>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a9f28e-5d67-4927-8486-fef9f6988b10" elementFormDefault="qualified">
    <xsd:import namespace="http://schemas.microsoft.com/office/2006/documentManagement/types"/>
    <xsd:import namespace="http://schemas.microsoft.com/office/infopath/2007/PartnerControls"/>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Document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1D4F-57AC-4FA9-B18C-27A58622F227}">
  <ds:schemaRefs>
    <ds:schemaRef ds:uri="http://schemas.microsoft.com/sharepoint/v3/contenttype/forms"/>
  </ds:schemaRefs>
</ds:datastoreItem>
</file>

<file path=customXml/itemProps2.xml><?xml version="1.0" encoding="utf-8"?>
<ds:datastoreItem xmlns:ds="http://schemas.openxmlformats.org/officeDocument/2006/customXml" ds:itemID="{55EF408D-34A4-43CE-B05B-CA78A7C2C83D}">
  <ds:schemaRef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67a9f28e-5d67-4927-8486-fef9f6988b10"/>
    <ds:schemaRef ds:uri="39953cd8-084f-4eab-88e7-207b7662ccd6"/>
    <ds:schemaRef ds:uri="http://schemas.microsoft.com/office/2006/metadata/properties"/>
  </ds:schemaRefs>
</ds:datastoreItem>
</file>

<file path=customXml/itemProps3.xml><?xml version="1.0" encoding="utf-8"?>
<ds:datastoreItem xmlns:ds="http://schemas.openxmlformats.org/officeDocument/2006/customXml" ds:itemID="{F84AA27F-E65F-4E1D-9977-B0B9049E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3cd8-084f-4eab-88e7-207b7662ccd6"/>
    <ds:schemaRef ds:uri="67a9f28e-5d67-4927-8486-fef9f6988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A0CB1-A5FE-4FB6-B204-67BC447C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54</Pages>
  <Words>18194</Words>
  <Characters>100043</Characters>
  <Application>Microsoft Office Word</Application>
  <DocSecurity>0</DocSecurity>
  <Lines>833</Lines>
  <Paragraphs>236</Paragraphs>
  <ScaleCrop>false</ScaleCrop>
  <HeadingPairs>
    <vt:vector size="2" baseType="variant">
      <vt:variant>
        <vt:lpstr>Title</vt:lpstr>
      </vt:variant>
      <vt:variant>
        <vt:i4>1</vt:i4>
      </vt:variant>
    </vt:vector>
  </HeadingPairs>
  <TitlesOfParts>
    <vt:vector size="1" baseType="lpstr">
      <vt:lpstr>Standing Offer (Head Agreement)</vt:lpstr>
    </vt:vector>
  </TitlesOfParts>
  <Company>Service First</Company>
  <LinksUpToDate>false</LinksUpToDate>
  <CharactersWithSpaces>118001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Offer (Head Agreement)</dc:title>
  <dc:creator>Joshua Harris</dc:creator>
  <cp:lastModifiedBy>Greg Smith</cp:lastModifiedBy>
  <cp:revision>9</cp:revision>
  <cp:lastPrinted>2012-12-05T03:20:00Z</cp:lastPrinted>
  <dcterms:created xsi:type="dcterms:W3CDTF">2018-08-15T23:33:00Z</dcterms:created>
  <dcterms:modified xsi:type="dcterms:W3CDTF">2018-08-16T00:09:00Z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0x0101008829593A8F226848ADBED7854DFE715D</vt:lpwstr>
  </property>
</Properties>
</file>