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1DBDC" w14:textId="77777777" w:rsidR="005C1099" w:rsidRDefault="003B0185" w:rsidP="00041220">
      <w:pPr>
        <w:tabs>
          <w:tab w:val="left" w:pos="9130"/>
        </w:tabs>
        <w:rPr>
          <w:rFonts w:cs="Arial"/>
        </w:rPr>
      </w:pPr>
      <w:r>
        <w:rPr>
          <w:noProof/>
        </w:rPr>
        <w:drawing>
          <wp:anchor distT="0" distB="0" distL="114300" distR="114300" simplePos="0" relativeHeight="251658240" behindDoc="0" locked="0" layoutInCell="1" allowOverlap="1" wp14:anchorId="066F9ACF" wp14:editId="0292A309">
            <wp:simplePos x="0" y="0"/>
            <wp:positionH relativeFrom="column">
              <wp:posOffset>-3810</wp:posOffset>
            </wp:positionH>
            <wp:positionV relativeFrom="paragraph">
              <wp:posOffset>-198755</wp:posOffset>
            </wp:positionV>
            <wp:extent cx="1177925" cy="123825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77925" cy="1238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DC439D" w14:textId="77777777" w:rsidR="00A60DF7" w:rsidRDefault="003B0185" w:rsidP="00012827">
      <w:pPr>
        <w:pStyle w:val="TitleArial"/>
        <w:ind w:left="567"/>
      </w:pPr>
      <w:r>
        <w:rPr>
          <w:noProof/>
          <w:lang w:eastAsia="en-AU"/>
        </w:rPr>
        <w:t xml:space="preserve">                        </w:t>
      </w:r>
    </w:p>
    <w:p w14:paraId="421ABCD2" w14:textId="77777777" w:rsidR="002267DC" w:rsidRDefault="002267DC" w:rsidP="002267DC">
      <w:pPr>
        <w:pStyle w:val="TitleArial"/>
        <w:jc w:val="center"/>
        <w:rPr>
          <w:b/>
        </w:rPr>
      </w:pPr>
    </w:p>
    <w:p w14:paraId="16CA9584" w14:textId="77777777" w:rsidR="00FF05E6" w:rsidRDefault="00FF05E6" w:rsidP="00FF05E6"/>
    <w:p w14:paraId="74D69888" w14:textId="77777777" w:rsidR="00FF05E6" w:rsidRDefault="00FF05E6" w:rsidP="00FF05E6"/>
    <w:p w14:paraId="67A6805B" w14:textId="77777777" w:rsidR="00FF05E6" w:rsidRDefault="00FF05E6" w:rsidP="00FF05E6"/>
    <w:p w14:paraId="79971313" w14:textId="77777777" w:rsidR="00FF05E6" w:rsidRPr="00192C0D" w:rsidRDefault="00FF05E6" w:rsidP="00192C0D"/>
    <w:p w14:paraId="33C3AEF2" w14:textId="3334CBE2" w:rsidR="003C1509" w:rsidRPr="00192C0D" w:rsidRDefault="003B0185" w:rsidP="285D72EE">
      <w:pPr>
        <w:pStyle w:val="TitleArial"/>
        <w:jc w:val="center"/>
        <w:rPr>
          <w:b/>
          <w:sz w:val="48"/>
          <w:szCs w:val="48"/>
        </w:rPr>
      </w:pPr>
      <w:r w:rsidRPr="285D72EE">
        <w:rPr>
          <w:b/>
          <w:sz w:val="48"/>
          <w:szCs w:val="48"/>
        </w:rPr>
        <w:t>Digital</w:t>
      </w:r>
      <w:r w:rsidR="00750EC5">
        <w:rPr>
          <w:b/>
          <w:sz w:val="48"/>
          <w:szCs w:val="48"/>
        </w:rPr>
        <w:t xml:space="preserve"> </w:t>
      </w:r>
      <w:r w:rsidRPr="285D72EE">
        <w:rPr>
          <w:b/>
          <w:sz w:val="48"/>
          <w:szCs w:val="48"/>
        </w:rPr>
        <w:t xml:space="preserve">NSW </w:t>
      </w:r>
      <w:r w:rsidR="008224D5" w:rsidRPr="285D72EE">
        <w:rPr>
          <w:b/>
          <w:sz w:val="48"/>
          <w:szCs w:val="48"/>
        </w:rPr>
        <w:t>ICT Purchasing Framework</w:t>
      </w:r>
    </w:p>
    <w:p w14:paraId="751B5B3E" w14:textId="77777777" w:rsidR="008224D5" w:rsidRPr="00192C0D" w:rsidRDefault="008224D5" w:rsidP="008224D5">
      <w:pPr>
        <w:rPr>
          <w:sz w:val="22"/>
          <w:szCs w:val="28"/>
        </w:rPr>
      </w:pPr>
    </w:p>
    <w:p w14:paraId="358857DA" w14:textId="77777777" w:rsidR="00FE2B4B" w:rsidRPr="00192C0D" w:rsidRDefault="003B0185" w:rsidP="002267DC">
      <w:pPr>
        <w:pStyle w:val="TitleArial"/>
        <w:jc w:val="center"/>
        <w:rPr>
          <w:b/>
          <w:sz w:val="48"/>
          <w:szCs w:val="48"/>
        </w:rPr>
      </w:pPr>
      <w:r w:rsidRPr="00192C0D">
        <w:rPr>
          <w:b/>
          <w:sz w:val="48"/>
          <w:szCs w:val="48"/>
        </w:rPr>
        <w:t>ICT</w:t>
      </w:r>
      <w:r w:rsidR="00A574A6" w:rsidRPr="00192C0D">
        <w:rPr>
          <w:b/>
          <w:sz w:val="48"/>
          <w:szCs w:val="48"/>
        </w:rPr>
        <w:t xml:space="preserve"> </w:t>
      </w:r>
      <w:r w:rsidR="001F2D77" w:rsidRPr="00192C0D">
        <w:rPr>
          <w:b/>
          <w:sz w:val="48"/>
          <w:szCs w:val="48"/>
        </w:rPr>
        <w:t>Agreement</w:t>
      </w:r>
    </w:p>
    <w:p w14:paraId="4A9F29A0" w14:textId="77777777" w:rsidR="005C1099" w:rsidRPr="00192C0D" w:rsidRDefault="003B0185" w:rsidP="002267DC">
      <w:pPr>
        <w:pStyle w:val="TitleArial"/>
        <w:jc w:val="center"/>
        <w:rPr>
          <w:b/>
          <w:sz w:val="48"/>
          <w:szCs w:val="48"/>
        </w:rPr>
      </w:pPr>
      <w:r w:rsidRPr="00192C0D">
        <w:rPr>
          <w:noProof/>
          <w:sz w:val="48"/>
          <w:szCs w:val="48"/>
        </w:rPr>
        <w:drawing>
          <wp:anchor distT="0" distB="0" distL="114300" distR="114300" simplePos="0" relativeHeight="251658242" behindDoc="1" locked="0" layoutInCell="1" allowOverlap="1" wp14:anchorId="4E854DB6" wp14:editId="6B0316DC">
            <wp:simplePos x="0" y="0"/>
            <wp:positionH relativeFrom="page">
              <wp:posOffset>-3136900</wp:posOffset>
            </wp:positionH>
            <wp:positionV relativeFrom="paragraph">
              <wp:posOffset>355600</wp:posOffset>
            </wp:positionV>
            <wp:extent cx="10669905" cy="5357495"/>
            <wp:effectExtent l="0" t="0" r="0" b="0"/>
            <wp:wrapNone/>
            <wp:docPr id="19" name="Picture 19" descr="G:\GRAPHICS\__Kate_WIP\active!!!!!!\1905_DFSI_Internal branding_templates_UPDATE\DFSI-DCS templates\1905 DCS_A4 landscape_Word TEMPL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 descr="G:\GRAPHICS\__Kate_WIP\active!!!!!!\1905_DFSI_Internal branding_templates_UPDATE\DFSI-DCS templates\1905 DCS_A4 landscape_Word TEMPLATE.jpg"/>
                    <pic:cNvPicPr>
                      <a:picLocks noChangeAspect="1" noChangeArrowheads="1"/>
                    </pic:cNvPicPr>
                  </pic:nvPicPr>
                  <pic:blipFill>
                    <a:blip r:embed="rId12">
                      <a:extLst>
                        <a:ext uri="{28A0092B-C50C-407E-A947-70E740481C1C}">
                          <a14:useLocalDpi xmlns:a14="http://schemas.microsoft.com/office/drawing/2010/main" val="0"/>
                        </a:ext>
                      </a:extLst>
                    </a:blip>
                    <a:srcRect t="29030"/>
                    <a:stretch>
                      <a:fillRect/>
                    </a:stretch>
                  </pic:blipFill>
                  <pic:spPr bwMode="auto">
                    <a:xfrm>
                      <a:off x="0" y="0"/>
                      <a:ext cx="10669905" cy="5357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24E43" w:rsidRPr="00192C0D">
        <w:rPr>
          <w:b/>
          <w:sz w:val="48"/>
          <w:szCs w:val="48"/>
        </w:rPr>
        <w:t>(ICTA)</w:t>
      </w:r>
    </w:p>
    <w:p w14:paraId="570CBA63" w14:textId="77777777" w:rsidR="00C15782" w:rsidRDefault="00C15782" w:rsidP="00DA54F1"/>
    <w:p w14:paraId="1E574AF3" w14:textId="77777777" w:rsidR="00524E43" w:rsidRDefault="00524E43" w:rsidP="00DA54F1"/>
    <w:p w14:paraId="15E2FDBC" w14:textId="77777777" w:rsidR="00D92568" w:rsidRDefault="00D92568" w:rsidP="00DA54F1"/>
    <w:p w14:paraId="402CC447" w14:textId="77777777" w:rsidR="00460477" w:rsidRDefault="00460477" w:rsidP="00DA54F1"/>
    <w:p w14:paraId="1072AD5D" w14:textId="77777777" w:rsidR="00FE2B4B" w:rsidRDefault="00FE2B4B" w:rsidP="00DA54F1"/>
    <w:p w14:paraId="1A718CE6" w14:textId="77777777" w:rsidR="00524E43" w:rsidRDefault="00524E43" w:rsidP="00DA54F1"/>
    <w:p w14:paraId="11370B4E" w14:textId="77777777" w:rsidR="00524E43" w:rsidRDefault="00524E43" w:rsidP="00DA54F1"/>
    <w:p w14:paraId="07B96836" w14:textId="77777777" w:rsidR="00524E43" w:rsidRDefault="00524E43" w:rsidP="00DA54F1"/>
    <w:p w14:paraId="6EDF8DEC" w14:textId="77777777" w:rsidR="00FE2B4B" w:rsidRDefault="00FE2B4B" w:rsidP="00DA54F1"/>
    <w:p w14:paraId="11547A51" w14:textId="77777777" w:rsidR="00FE2B4B" w:rsidRDefault="00FE2B4B" w:rsidP="00DA54F1"/>
    <w:p w14:paraId="70E53856" w14:textId="77777777" w:rsidR="00FE2B4B" w:rsidRDefault="00FE2B4B" w:rsidP="00DA54F1"/>
    <w:p w14:paraId="24AF1CF3" w14:textId="77777777" w:rsidR="00426577" w:rsidRPr="00426577" w:rsidRDefault="00426577" w:rsidP="00426577">
      <w:pPr>
        <w:spacing w:after="0"/>
        <w:rPr>
          <w:vanish/>
        </w:rPr>
      </w:pPr>
    </w:p>
    <w:p w14:paraId="6CF66AB8" w14:textId="77777777" w:rsidR="00C15782" w:rsidRPr="006B6961" w:rsidRDefault="00C15782" w:rsidP="005C1099">
      <w:pPr>
        <w:rPr>
          <w:rFonts w:cs="Arial"/>
          <w:vertAlign w:val="subscript"/>
        </w:rPr>
      </w:pPr>
    </w:p>
    <w:p w14:paraId="446909E2" w14:textId="77777777" w:rsidR="00AD2E9C" w:rsidRPr="00DA54F1" w:rsidRDefault="003B0185" w:rsidP="005C1099">
      <w:pPr>
        <w:sectPr w:rsidR="00AD2E9C" w:rsidRPr="00DA54F1" w:rsidSect="00002D2D">
          <w:headerReference w:type="default" r:id="rId13"/>
          <w:footerReference w:type="even" r:id="rId14"/>
          <w:footerReference w:type="default" r:id="rId15"/>
          <w:footerReference w:type="first" r:id="rId16"/>
          <w:endnotePr>
            <w:numFmt w:val="decimal"/>
          </w:endnotePr>
          <w:pgSz w:w="11905" w:h="16837" w:code="9"/>
          <w:pgMar w:top="1134" w:right="1134" w:bottom="1134" w:left="1417" w:header="1077" w:footer="567" w:gutter="0"/>
          <w:paperSrc w:first="21680" w:other="21680"/>
          <w:pgNumType w:fmt="lowerRoman" w:start="1"/>
          <w:cols w:space="720"/>
          <w:noEndnote/>
          <w:docGrid w:linePitch="71"/>
        </w:sectPr>
      </w:pPr>
      <w:r>
        <w:rPr>
          <w:noProof/>
        </w:rPr>
        <w:drawing>
          <wp:anchor distT="0" distB="0" distL="114300" distR="114300" simplePos="0" relativeHeight="251658241" behindDoc="1" locked="0" layoutInCell="1" allowOverlap="1" wp14:anchorId="7090DB4C" wp14:editId="0039E9AD">
            <wp:simplePos x="0" y="0"/>
            <wp:positionH relativeFrom="page">
              <wp:posOffset>-3110230</wp:posOffset>
            </wp:positionH>
            <wp:positionV relativeFrom="paragraph">
              <wp:posOffset>5357495</wp:posOffset>
            </wp:positionV>
            <wp:extent cx="10669905" cy="5357495"/>
            <wp:effectExtent l="0" t="0" r="0" b="0"/>
            <wp:wrapNone/>
            <wp:docPr id="18" name="Picture 18" descr="G:\GRAPHICS\__Kate_WIP\active!!!!!!\1905_DFSI_Internal branding_templates_UPDATE\DFSI-DCS templates\1905 DCS_A4 landscape_Word TEMPL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G:\GRAPHICS\__Kate_WIP\active!!!!!!\1905_DFSI_Internal branding_templates_UPDATE\DFSI-DCS templates\1905 DCS_A4 landscape_Word TEMPLATE.jpg"/>
                    <pic:cNvPicPr>
                      <a:picLocks noChangeAspect="1" noChangeArrowheads="1"/>
                    </pic:cNvPicPr>
                  </pic:nvPicPr>
                  <pic:blipFill>
                    <a:blip r:embed="rId12">
                      <a:extLst>
                        <a:ext uri="{28A0092B-C50C-407E-A947-70E740481C1C}">
                          <a14:useLocalDpi xmlns:a14="http://schemas.microsoft.com/office/drawing/2010/main" val="0"/>
                        </a:ext>
                      </a:extLst>
                    </a:blip>
                    <a:srcRect t="29030"/>
                    <a:stretch>
                      <a:fillRect/>
                    </a:stretch>
                  </pic:blipFill>
                  <pic:spPr bwMode="auto">
                    <a:xfrm>
                      <a:off x="0" y="0"/>
                      <a:ext cx="10669905" cy="53574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ACF274" w14:textId="77777777" w:rsidR="005C1099" w:rsidRPr="006B6961" w:rsidRDefault="003B0185" w:rsidP="005C1099">
      <w:pPr>
        <w:pStyle w:val="TOCHeader"/>
        <w:rPr>
          <w:rFonts w:cs="Arial"/>
          <w:color w:val="000000"/>
        </w:rPr>
      </w:pPr>
      <w:r w:rsidRPr="006B6961">
        <w:rPr>
          <w:rFonts w:cs="Arial"/>
          <w:color w:val="000000"/>
        </w:rPr>
        <w:lastRenderedPageBreak/>
        <w:t>Contents</w:t>
      </w:r>
    </w:p>
    <w:p w14:paraId="77654A81" w14:textId="1BC901F0" w:rsidR="007F1B11" w:rsidRDefault="003B0185">
      <w:pPr>
        <w:pStyle w:val="TOC1"/>
        <w:rPr>
          <w:rFonts w:asciiTheme="minorHAnsi" w:eastAsiaTheme="minorEastAsia" w:hAnsiTheme="minorHAnsi" w:cstheme="minorBidi"/>
          <w:b w:val="0"/>
          <w:noProof/>
          <w:kern w:val="2"/>
          <w:sz w:val="24"/>
          <w:lang w:eastAsia="en-AU"/>
          <w14:ligatures w14:val="standardContextual"/>
        </w:rPr>
      </w:pPr>
      <w:r w:rsidRPr="006B6961">
        <w:rPr>
          <w:rFonts w:cs="Arial"/>
        </w:rPr>
        <w:fldChar w:fldCharType="begin"/>
      </w:r>
      <w:r w:rsidRPr="006B6961">
        <w:rPr>
          <w:rFonts w:cs="Arial"/>
        </w:rPr>
        <w:instrText xml:space="preserve"> TOC "1-9" \h \z \t "Heading 1,1,Heading 2,2,Heading 9,1, Schedule Heading,1, Annexure Heading,1,Attachment Heading,1, Exhibit Heading,1 " </w:instrText>
      </w:r>
      <w:r w:rsidRPr="006B6961">
        <w:rPr>
          <w:rFonts w:cs="Arial"/>
        </w:rPr>
        <w:fldChar w:fldCharType="separate"/>
      </w:r>
      <w:hyperlink w:anchor="_Toc204709239" w:history="1">
        <w:r w:rsidR="007F1B11" w:rsidRPr="00740843">
          <w:rPr>
            <w:rStyle w:val="Hyperlink"/>
            <w:noProof/>
          </w:rPr>
          <w:t>PART A:  PRELIMINARIES</w:t>
        </w:r>
        <w:r w:rsidR="007F1B11">
          <w:rPr>
            <w:noProof/>
            <w:webHidden/>
          </w:rPr>
          <w:tab/>
        </w:r>
        <w:r w:rsidR="007F1B11">
          <w:rPr>
            <w:noProof/>
            <w:webHidden/>
          </w:rPr>
          <w:fldChar w:fldCharType="begin"/>
        </w:r>
        <w:r w:rsidR="007F1B11">
          <w:rPr>
            <w:noProof/>
            <w:webHidden/>
          </w:rPr>
          <w:instrText xml:space="preserve"> PAGEREF _Toc204709239 \h </w:instrText>
        </w:r>
        <w:r w:rsidR="007F1B11">
          <w:rPr>
            <w:noProof/>
            <w:webHidden/>
          </w:rPr>
        </w:r>
        <w:r w:rsidR="007F1B11">
          <w:rPr>
            <w:noProof/>
            <w:webHidden/>
          </w:rPr>
          <w:fldChar w:fldCharType="separate"/>
        </w:r>
        <w:r w:rsidR="007F1B11">
          <w:rPr>
            <w:noProof/>
            <w:webHidden/>
          </w:rPr>
          <w:t>1</w:t>
        </w:r>
        <w:r w:rsidR="007F1B11">
          <w:rPr>
            <w:noProof/>
            <w:webHidden/>
          </w:rPr>
          <w:fldChar w:fldCharType="end"/>
        </w:r>
      </w:hyperlink>
    </w:p>
    <w:p w14:paraId="03E83EDD" w14:textId="2D5F16BF"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240" w:history="1">
        <w:r w:rsidRPr="00740843">
          <w:rPr>
            <w:rStyle w:val="Hyperlink"/>
            <w:caps/>
            <w:noProof/>
          </w:rPr>
          <w:t>1.</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Definitions and Agreement documents</w:t>
        </w:r>
        <w:r>
          <w:rPr>
            <w:noProof/>
            <w:webHidden/>
          </w:rPr>
          <w:tab/>
        </w:r>
        <w:r>
          <w:rPr>
            <w:noProof/>
            <w:webHidden/>
          </w:rPr>
          <w:fldChar w:fldCharType="begin"/>
        </w:r>
        <w:r>
          <w:rPr>
            <w:noProof/>
            <w:webHidden/>
          </w:rPr>
          <w:instrText xml:space="preserve"> PAGEREF _Toc204709240 \h </w:instrText>
        </w:r>
        <w:r>
          <w:rPr>
            <w:noProof/>
            <w:webHidden/>
          </w:rPr>
        </w:r>
        <w:r>
          <w:rPr>
            <w:noProof/>
            <w:webHidden/>
          </w:rPr>
          <w:fldChar w:fldCharType="separate"/>
        </w:r>
        <w:r>
          <w:rPr>
            <w:noProof/>
            <w:webHidden/>
          </w:rPr>
          <w:t>1</w:t>
        </w:r>
        <w:r>
          <w:rPr>
            <w:noProof/>
            <w:webHidden/>
          </w:rPr>
          <w:fldChar w:fldCharType="end"/>
        </w:r>
      </w:hyperlink>
    </w:p>
    <w:p w14:paraId="7FC04B78" w14:textId="5C1CF399"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41" w:history="1">
        <w:r w:rsidRPr="00740843">
          <w:rPr>
            <w:rStyle w:val="Hyperlink"/>
            <w:noProof/>
          </w:rPr>
          <w:t>1.1</w:t>
        </w:r>
        <w:r>
          <w:rPr>
            <w:rFonts w:asciiTheme="minorHAnsi" w:eastAsiaTheme="minorEastAsia" w:hAnsiTheme="minorHAnsi" w:cstheme="minorBidi"/>
            <w:noProof/>
            <w:kern w:val="2"/>
            <w:sz w:val="24"/>
            <w:lang w:eastAsia="en-AU"/>
            <w14:ligatures w14:val="standardContextual"/>
          </w:rPr>
          <w:tab/>
        </w:r>
        <w:r w:rsidRPr="00740843">
          <w:rPr>
            <w:rStyle w:val="Hyperlink"/>
            <w:noProof/>
          </w:rPr>
          <w:t>Defined terms and interpretation</w:t>
        </w:r>
        <w:r>
          <w:rPr>
            <w:noProof/>
            <w:webHidden/>
          </w:rPr>
          <w:tab/>
        </w:r>
        <w:r>
          <w:rPr>
            <w:noProof/>
            <w:webHidden/>
          </w:rPr>
          <w:fldChar w:fldCharType="begin"/>
        </w:r>
        <w:r>
          <w:rPr>
            <w:noProof/>
            <w:webHidden/>
          </w:rPr>
          <w:instrText xml:space="preserve"> PAGEREF _Toc204709241 \h </w:instrText>
        </w:r>
        <w:r>
          <w:rPr>
            <w:noProof/>
            <w:webHidden/>
          </w:rPr>
        </w:r>
        <w:r>
          <w:rPr>
            <w:noProof/>
            <w:webHidden/>
          </w:rPr>
          <w:fldChar w:fldCharType="separate"/>
        </w:r>
        <w:r>
          <w:rPr>
            <w:noProof/>
            <w:webHidden/>
          </w:rPr>
          <w:t>1</w:t>
        </w:r>
        <w:r>
          <w:rPr>
            <w:noProof/>
            <w:webHidden/>
          </w:rPr>
          <w:fldChar w:fldCharType="end"/>
        </w:r>
      </w:hyperlink>
    </w:p>
    <w:p w14:paraId="0F1C3AB9" w14:textId="4699ED77"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42" w:history="1">
        <w:r w:rsidRPr="00740843">
          <w:rPr>
            <w:rStyle w:val="Hyperlink"/>
            <w:noProof/>
          </w:rPr>
          <w:t>1.2</w:t>
        </w:r>
        <w:r>
          <w:rPr>
            <w:rFonts w:asciiTheme="minorHAnsi" w:eastAsiaTheme="minorEastAsia" w:hAnsiTheme="minorHAnsi" w:cstheme="minorBidi"/>
            <w:noProof/>
            <w:kern w:val="2"/>
            <w:sz w:val="24"/>
            <w:lang w:eastAsia="en-AU"/>
            <w14:ligatures w14:val="standardContextual"/>
          </w:rPr>
          <w:tab/>
        </w:r>
        <w:r w:rsidRPr="00740843">
          <w:rPr>
            <w:rStyle w:val="Hyperlink"/>
            <w:noProof/>
          </w:rPr>
          <w:t>Agreement documents</w:t>
        </w:r>
        <w:r>
          <w:rPr>
            <w:noProof/>
            <w:webHidden/>
          </w:rPr>
          <w:tab/>
        </w:r>
        <w:r>
          <w:rPr>
            <w:noProof/>
            <w:webHidden/>
          </w:rPr>
          <w:fldChar w:fldCharType="begin"/>
        </w:r>
        <w:r>
          <w:rPr>
            <w:noProof/>
            <w:webHidden/>
          </w:rPr>
          <w:instrText xml:space="preserve"> PAGEREF _Toc204709242 \h </w:instrText>
        </w:r>
        <w:r>
          <w:rPr>
            <w:noProof/>
            <w:webHidden/>
          </w:rPr>
        </w:r>
        <w:r>
          <w:rPr>
            <w:noProof/>
            <w:webHidden/>
          </w:rPr>
          <w:fldChar w:fldCharType="separate"/>
        </w:r>
        <w:r>
          <w:rPr>
            <w:noProof/>
            <w:webHidden/>
          </w:rPr>
          <w:t>1</w:t>
        </w:r>
        <w:r>
          <w:rPr>
            <w:noProof/>
            <w:webHidden/>
          </w:rPr>
          <w:fldChar w:fldCharType="end"/>
        </w:r>
      </w:hyperlink>
    </w:p>
    <w:p w14:paraId="4905960F" w14:textId="69DAC282"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43" w:history="1">
        <w:r w:rsidRPr="00740843">
          <w:rPr>
            <w:rStyle w:val="Hyperlink"/>
            <w:noProof/>
          </w:rPr>
          <w:t>1.3</w:t>
        </w:r>
        <w:r>
          <w:rPr>
            <w:rFonts w:asciiTheme="minorHAnsi" w:eastAsiaTheme="minorEastAsia" w:hAnsiTheme="minorHAnsi" w:cstheme="minorBidi"/>
            <w:noProof/>
            <w:kern w:val="2"/>
            <w:sz w:val="24"/>
            <w:lang w:eastAsia="en-AU"/>
            <w14:ligatures w14:val="standardContextual"/>
          </w:rPr>
          <w:tab/>
        </w:r>
        <w:r w:rsidRPr="00740843">
          <w:rPr>
            <w:rStyle w:val="Hyperlink"/>
            <w:noProof/>
          </w:rPr>
          <w:t>Order of precedence</w:t>
        </w:r>
        <w:r>
          <w:rPr>
            <w:noProof/>
            <w:webHidden/>
          </w:rPr>
          <w:tab/>
        </w:r>
        <w:r>
          <w:rPr>
            <w:noProof/>
            <w:webHidden/>
          </w:rPr>
          <w:fldChar w:fldCharType="begin"/>
        </w:r>
        <w:r>
          <w:rPr>
            <w:noProof/>
            <w:webHidden/>
          </w:rPr>
          <w:instrText xml:space="preserve"> PAGEREF _Toc204709243 \h </w:instrText>
        </w:r>
        <w:r>
          <w:rPr>
            <w:noProof/>
            <w:webHidden/>
          </w:rPr>
        </w:r>
        <w:r>
          <w:rPr>
            <w:noProof/>
            <w:webHidden/>
          </w:rPr>
          <w:fldChar w:fldCharType="separate"/>
        </w:r>
        <w:r>
          <w:rPr>
            <w:noProof/>
            <w:webHidden/>
          </w:rPr>
          <w:t>2</w:t>
        </w:r>
        <w:r>
          <w:rPr>
            <w:noProof/>
            <w:webHidden/>
          </w:rPr>
          <w:fldChar w:fldCharType="end"/>
        </w:r>
      </w:hyperlink>
    </w:p>
    <w:p w14:paraId="765AA8E5" w14:textId="23C3B329"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44" w:history="1">
        <w:r w:rsidRPr="00740843">
          <w:rPr>
            <w:rStyle w:val="Hyperlink"/>
            <w:noProof/>
          </w:rPr>
          <w:t>1.4</w:t>
        </w:r>
        <w:r>
          <w:rPr>
            <w:rFonts w:asciiTheme="minorHAnsi" w:eastAsiaTheme="minorEastAsia" w:hAnsiTheme="minorHAnsi" w:cstheme="minorBidi"/>
            <w:noProof/>
            <w:kern w:val="2"/>
            <w:sz w:val="24"/>
            <w:lang w:eastAsia="en-AU"/>
            <w14:ligatures w14:val="standardContextual"/>
          </w:rPr>
          <w:tab/>
        </w:r>
        <w:r w:rsidRPr="00740843">
          <w:rPr>
            <w:rStyle w:val="Hyperlink"/>
            <w:noProof/>
          </w:rPr>
          <w:t>Role of the Master ICT Agreement</w:t>
        </w:r>
        <w:r>
          <w:rPr>
            <w:noProof/>
            <w:webHidden/>
          </w:rPr>
          <w:tab/>
        </w:r>
        <w:r>
          <w:rPr>
            <w:noProof/>
            <w:webHidden/>
          </w:rPr>
          <w:fldChar w:fldCharType="begin"/>
        </w:r>
        <w:r>
          <w:rPr>
            <w:noProof/>
            <w:webHidden/>
          </w:rPr>
          <w:instrText xml:space="preserve"> PAGEREF _Toc204709244 \h </w:instrText>
        </w:r>
        <w:r>
          <w:rPr>
            <w:noProof/>
            <w:webHidden/>
          </w:rPr>
        </w:r>
        <w:r>
          <w:rPr>
            <w:noProof/>
            <w:webHidden/>
          </w:rPr>
          <w:fldChar w:fldCharType="separate"/>
        </w:r>
        <w:r>
          <w:rPr>
            <w:noProof/>
            <w:webHidden/>
          </w:rPr>
          <w:t>2</w:t>
        </w:r>
        <w:r>
          <w:rPr>
            <w:noProof/>
            <w:webHidden/>
          </w:rPr>
          <w:fldChar w:fldCharType="end"/>
        </w:r>
      </w:hyperlink>
    </w:p>
    <w:p w14:paraId="0F0E452B" w14:textId="5E1EFFA6"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45" w:history="1">
        <w:r w:rsidRPr="00740843">
          <w:rPr>
            <w:rStyle w:val="Hyperlink"/>
            <w:noProof/>
          </w:rPr>
          <w:t>1.5</w:t>
        </w:r>
        <w:r>
          <w:rPr>
            <w:rFonts w:asciiTheme="minorHAnsi" w:eastAsiaTheme="minorEastAsia" w:hAnsiTheme="minorHAnsi" w:cstheme="minorBidi"/>
            <w:noProof/>
            <w:kern w:val="2"/>
            <w:sz w:val="24"/>
            <w:lang w:eastAsia="en-AU"/>
            <w14:ligatures w14:val="standardContextual"/>
          </w:rPr>
          <w:tab/>
        </w:r>
        <w:r w:rsidRPr="00740843">
          <w:rPr>
            <w:rStyle w:val="Hyperlink"/>
            <w:noProof/>
          </w:rPr>
          <w:t>Supplier's Documents</w:t>
        </w:r>
        <w:r>
          <w:rPr>
            <w:noProof/>
            <w:webHidden/>
          </w:rPr>
          <w:tab/>
        </w:r>
        <w:r>
          <w:rPr>
            <w:noProof/>
            <w:webHidden/>
          </w:rPr>
          <w:fldChar w:fldCharType="begin"/>
        </w:r>
        <w:r>
          <w:rPr>
            <w:noProof/>
            <w:webHidden/>
          </w:rPr>
          <w:instrText xml:space="preserve"> PAGEREF _Toc204709245 \h </w:instrText>
        </w:r>
        <w:r>
          <w:rPr>
            <w:noProof/>
            <w:webHidden/>
          </w:rPr>
        </w:r>
        <w:r>
          <w:rPr>
            <w:noProof/>
            <w:webHidden/>
          </w:rPr>
          <w:fldChar w:fldCharType="separate"/>
        </w:r>
        <w:r>
          <w:rPr>
            <w:noProof/>
            <w:webHidden/>
          </w:rPr>
          <w:t>2</w:t>
        </w:r>
        <w:r>
          <w:rPr>
            <w:noProof/>
            <w:webHidden/>
          </w:rPr>
          <w:fldChar w:fldCharType="end"/>
        </w:r>
      </w:hyperlink>
    </w:p>
    <w:p w14:paraId="31802C5B" w14:textId="1FD8CE1E"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246" w:history="1">
        <w:r w:rsidRPr="00740843">
          <w:rPr>
            <w:rStyle w:val="Hyperlink"/>
            <w:caps/>
            <w:noProof/>
          </w:rPr>
          <w:t>2.</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Supplier's acknowledgments</w:t>
        </w:r>
        <w:r>
          <w:rPr>
            <w:noProof/>
            <w:webHidden/>
          </w:rPr>
          <w:tab/>
        </w:r>
        <w:r>
          <w:rPr>
            <w:noProof/>
            <w:webHidden/>
          </w:rPr>
          <w:fldChar w:fldCharType="begin"/>
        </w:r>
        <w:r>
          <w:rPr>
            <w:noProof/>
            <w:webHidden/>
          </w:rPr>
          <w:instrText xml:space="preserve"> PAGEREF _Toc204709246 \h </w:instrText>
        </w:r>
        <w:r>
          <w:rPr>
            <w:noProof/>
            <w:webHidden/>
          </w:rPr>
        </w:r>
        <w:r>
          <w:rPr>
            <w:noProof/>
            <w:webHidden/>
          </w:rPr>
          <w:fldChar w:fldCharType="separate"/>
        </w:r>
        <w:r>
          <w:rPr>
            <w:noProof/>
            <w:webHidden/>
          </w:rPr>
          <w:t>3</w:t>
        </w:r>
        <w:r>
          <w:rPr>
            <w:noProof/>
            <w:webHidden/>
          </w:rPr>
          <w:fldChar w:fldCharType="end"/>
        </w:r>
      </w:hyperlink>
    </w:p>
    <w:p w14:paraId="1D327F92" w14:textId="43D09D1F"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247" w:history="1">
        <w:r w:rsidRPr="00740843">
          <w:rPr>
            <w:rStyle w:val="Hyperlink"/>
            <w:caps/>
            <w:noProof/>
          </w:rPr>
          <w:t>3.</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Purchasing Services and/or Deliverables by Order</w:t>
        </w:r>
        <w:r>
          <w:rPr>
            <w:noProof/>
            <w:webHidden/>
          </w:rPr>
          <w:tab/>
        </w:r>
        <w:r>
          <w:rPr>
            <w:noProof/>
            <w:webHidden/>
          </w:rPr>
          <w:fldChar w:fldCharType="begin"/>
        </w:r>
        <w:r>
          <w:rPr>
            <w:noProof/>
            <w:webHidden/>
          </w:rPr>
          <w:instrText xml:space="preserve"> PAGEREF _Toc204709247 \h </w:instrText>
        </w:r>
        <w:r>
          <w:rPr>
            <w:noProof/>
            <w:webHidden/>
          </w:rPr>
        </w:r>
        <w:r>
          <w:rPr>
            <w:noProof/>
            <w:webHidden/>
          </w:rPr>
          <w:fldChar w:fldCharType="separate"/>
        </w:r>
        <w:r>
          <w:rPr>
            <w:noProof/>
            <w:webHidden/>
          </w:rPr>
          <w:t>4</w:t>
        </w:r>
        <w:r>
          <w:rPr>
            <w:noProof/>
            <w:webHidden/>
          </w:rPr>
          <w:fldChar w:fldCharType="end"/>
        </w:r>
      </w:hyperlink>
    </w:p>
    <w:p w14:paraId="3554B5B8" w14:textId="6E5086BF"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48" w:history="1">
        <w:r w:rsidRPr="00740843">
          <w:rPr>
            <w:rStyle w:val="Hyperlink"/>
            <w:noProof/>
          </w:rPr>
          <w:t>3.1</w:t>
        </w:r>
        <w:r>
          <w:rPr>
            <w:rFonts w:asciiTheme="minorHAnsi" w:eastAsiaTheme="minorEastAsia" w:hAnsiTheme="minorHAnsi" w:cstheme="minorBidi"/>
            <w:noProof/>
            <w:kern w:val="2"/>
            <w:sz w:val="24"/>
            <w:lang w:eastAsia="en-AU"/>
            <w14:ligatures w14:val="standardContextual"/>
          </w:rPr>
          <w:tab/>
        </w:r>
        <w:r w:rsidRPr="00740843">
          <w:rPr>
            <w:rStyle w:val="Hyperlink"/>
            <w:noProof/>
          </w:rPr>
          <w:t>Order Form</w:t>
        </w:r>
        <w:r>
          <w:rPr>
            <w:noProof/>
            <w:webHidden/>
          </w:rPr>
          <w:tab/>
        </w:r>
        <w:r>
          <w:rPr>
            <w:noProof/>
            <w:webHidden/>
          </w:rPr>
          <w:fldChar w:fldCharType="begin"/>
        </w:r>
        <w:r>
          <w:rPr>
            <w:noProof/>
            <w:webHidden/>
          </w:rPr>
          <w:instrText xml:space="preserve"> PAGEREF _Toc204709248 \h </w:instrText>
        </w:r>
        <w:r>
          <w:rPr>
            <w:noProof/>
            <w:webHidden/>
          </w:rPr>
        </w:r>
        <w:r>
          <w:rPr>
            <w:noProof/>
            <w:webHidden/>
          </w:rPr>
          <w:fldChar w:fldCharType="separate"/>
        </w:r>
        <w:r>
          <w:rPr>
            <w:noProof/>
            <w:webHidden/>
          </w:rPr>
          <w:t>4</w:t>
        </w:r>
        <w:r>
          <w:rPr>
            <w:noProof/>
            <w:webHidden/>
          </w:rPr>
          <w:fldChar w:fldCharType="end"/>
        </w:r>
      </w:hyperlink>
    </w:p>
    <w:p w14:paraId="0DCC17BB" w14:textId="2D23B84C"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49" w:history="1">
        <w:r w:rsidRPr="00740843">
          <w:rPr>
            <w:rStyle w:val="Hyperlink"/>
            <w:noProof/>
          </w:rPr>
          <w:t>3.2</w:t>
        </w:r>
        <w:r>
          <w:rPr>
            <w:rFonts w:asciiTheme="minorHAnsi" w:eastAsiaTheme="minorEastAsia" w:hAnsiTheme="minorHAnsi" w:cstheme="minorBidi"/>
            <w:noProof/>
            <w:kern w:val="2"/>
            <w:sz w:val="24"/>
            <w:lang w:eastAsia="en-AU"/>
            <w14:ligatures w14:val="standardContextual"/>
          </w:rPr>
          <w:tab/>
        </w:r>
        <w:r w:rsidRPr="00740843">
          <w:rPr>
            <w:rStyle w:val="Hyperlink"/>
            <w:noProof/>
          </w:rPr>
          <w:t>Electronic execution</w:t>
        </w:r>
        <w:r>
          <w:rPr>
            <w:noProof/>
            <w:webHidden/>
          </w:rPr>
          <w:tab/>
        </w:r>
        <w:r>
          <w:rPr>
            <w:noProof/>
            <w:webHidden/>
          </w:rPr>
          <w:fldChar w:fldCharType="begin"/>
        </w:r>
        <w:r>
          <w:rPr>
            <w:noProof/>
            <w:webHidden/>
          </w:rPr>
          <w:instrText xml:space="preserve"> PAGEREF _Toc204709249 \h </w:instrText>
        </w:r>
        <w:r>
          <w:rPr>
            <w:noProof/>
            <w:webHidden/>
          </w:rPr>
        </w:r>
        <w:r>
          <w:rPr>
            <w:noProof/>
            <w:webHidden/>
          </w:rPr>
          <w:fldChar w:fldCharType="separate"/>
        </w:r>
        <w:r>
          <w:rPr>
            <w:noProof/>
            <w:webHidden/>
          </w:rPr>
          <w:t>4</w:t>
        </w:r>
        <w:r>
          <w:rPr>
            <w:noProof/>
            <w:webHidden/>
          </w:rPr>
          <w:fldChar w:fldCharType="end"/>
        </w:r>
      </w:hyperlink>
    </w:p>
    <w:p w14:paraId="69B72A23" w14:textId="207C7561"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50" w:history="1">
        <w:r w:rsidRPr="00740843">
          <w:rPr>
            <w:rStyle w:val="Hyperlink"/>
            <w:noProof/>
          </w:rPr>
          <w:t>3.3</w:t>
        </w:r>
        <w:r>
          <w:rPr>
            <w:rFonts w:asciiTheme="minorHAnsi" w:eastAsiaTheme="minorEastAsia" w:hAnsiTheme="minorHAnsi" w:cstheme="minorBidi"/>
            <w:noProof/>
            <w:kern w:val="2"/>
            <w:sz w:val="24"/>
            <w:lang w:eastAsia="en-AU"/>
            <w14:ligatures w14:val="standardContextual"/>
          </w:rPr>
          <w:tab/>
        </w:r>
        <w:r w:rsidRPr="00740843">
          <w:rPr>
            <w:rStyle w:val="Hyperlink"/>
            <w:noProof/>
          </w:rPr>
          <w:t>Additional Orders</w:t>
        </w:r>
        <w:r>
          <w:rPr>
            <w:noProof/>
            <w:webHidden/>
          </w:rPr>
          <w:tab/>
        </w:r>
        <w:r>
          <w:rPr>
            <w:noProof/>
            <w:webHidden/>
          </w:rPr>
          <w:fldChar w:fldCharType="begin"/>
        </w:r>
        <w:r>
          <w:rPr>
            <w:noProof/>
            <w:webHidden/>
          </w:rPr>
          <w:instrText xml:space="preserve"> PAGEREF _Toc204709250 \h </w:instrText>
        </w:r>
        <w:r>
          <w:rPr>
            <w:noProof/>
            <w:webHidden/>
          </w:rPr>
        </w:r>
        <w:r>
          <w:rPr>
            <w:noProof/>
            <w:webHidden/>
          </w:rPr>
          <w:fldChar w:fldCharType="separate"/>
        </w:r>
        <w:r>
          <w:rPr>
            <w:noProof/>
            <w:webHidden/>
          </w:rPr>
          <w:t>4</w:t>
        </w:r>
        <w:r>
          <w:rPr>
            <w:noProof/>
            <w:webHidden/>
          </w:rPr>
          <w:fldChar w:fldCharType="end"/>
        </w:r>
      </w:hyperlink>
    </w:p>
    <w:p w14:paraId="32D86C50" w14:textId="2FE831D1"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51" w:history="1">
        <w:r w:rsidRPr="00740843">
          <w:rPr>
            <w:rStyle w:val="Hyperlink"/>
            <w:noProof/>
          </w:rPr>
          <w:t>3.4</w:t>
        </w:r>
        <w:r>
          <w:rPr>
            <w:rFonts w:asciiTheme="minorHAnsi" w:eastAsiaTheme="minorEastAsia" w:hAnsiTheme="minorHAnsi" w:cstheme="minorBidi"/>
            <w:noProof/>
            <w:kern w:val="2"/>
            <w:sz w:val="24"/>
            <w:lang w:eastAsia="en-AU"/>
            <w14:ligatures w14:val="standardContextual"/>
          </w:rPr>
          <w:tab/>
        </w:r>
        <w:r w:rsidRPr="00740843">
          <w:rPr>
            <w:rStyle w:val="Hyperlink"/>
            <w:noProof/>
          </w:rPr>
          <w:t>No exclusivity or minimum commitment</w:t>
        </w:r>
        <w:r>
          <w:rPr>
            <w:noProof/>
            <w:webHidden/>
          </w:rPr>
          <w:tab/>
        </w:r>
        <w:r>
          <w:rPr>
            <w:noProof/>
            <w:webHidden/>
          </w:rPr>
          <w:fldChar w:fldCharType="begin"/>
        </w:r>
        <w:r>
          <w:rPr>
            <w:noProof/>
            <w:webHidden/>
          </w:rPr>
          <w:instrText xml:space="preserve"> PAGEREF _Toc204709251 \h </w:instrText>
        </w:r>
        <w:r>
          <w:rPr>
            <w:noProof/>
            <w:webHidden/>
          </w:rPr>
        </w:r>
        <w:r>
          <w:rPr>
            <w:noProof/>
            <w:webHidden/>
          </w:rPr>
          <w:fldChar w:fldCharType="separate"/>
        </w:r>
        <w:r>
          <w:rPr>
            <w:noProof/>
            <w:webHidden/>
          </w:rPr>
          <w:t>5</w:t>
        </w:r>
        <w:r>
          <w:rPr>
            <w:noProof/>
            <w:webHidden/>
          </w:rPr>
          <w:fldChar w:fldCharType="end"/>
        </w:r>
      </w:hyperlink>
    </w:p>
    <w:p w14:paraId="33C00C9C" w14:textId="1CD799A2"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52" w:history="1">
        <w:r w:rsidRPr="00740843">
          <w:rPr>
            <w:rStyle w:val="Hyperlink"/>
            <w:noProof/>
          </w:rPr>
          <w:t>3.5</w:t>
        </w:r>
        <w:r>
          <w:rPr>
            <w:rFonts w:asciiTheme="minorHAnsi" w:eastAsiaTheme="minorEastAsia" w:hAnsiTheme="minorHAnsi" w:cstheme="minorBidi"/>
            <w:noProof/>
            <w:kern w:val="2"/>
            <w:sz w:val="24"/>
            <w:lang w:eastAsia="en-AU"/>
            <w14:ligatures w14:val="standardContextual"/>
          </w:rPr>
          <w:tab/>
        </w:r>
        <w:r w:rsidRPr="00740843">
          <w:rPr>
            <w:rStyle w:val="Hyperlink"/>
            <w:noProof/>
          </w:rPr>
          <w:t>Additional Conditions</w:t>
        </w:r>
        <w:r>
          <w:rPr>
            <w:noProof/>
            <w:webHidden/>
          </w:rPr>
          <w:tab/>
        </w:r>
        <w:r>
          <w:rPr>
            <w:noProof/>
            <w:webHidden/>
          </w:rPr>
          <w:fldChar w:fldCharType="begin"/>
        </w:r>
        <w:r>
          <w:rPr>
            <w:noProof/>
            <w:webHidden/>
          </w:rPr>
          <w:instrText xml:space="preserve"> PAGEREF _Toc204709252 \h </w:instrText>
        </w:r>
        <w:r>
          <w:rPr>
            <w:noProof/>
            <w:webHidden/>
          </w:rPr>
        </w:r>
        <w:r>
          <w:rPr>
            <w:noProof/>
            <w:webHidden/>
          </w:rPr>
          <w:fldChar w:fldCharType="separate"/>
        </w:r>
        <w:r>
          <w:rPr>
            <w:noProof/>
            <w:webHidden/>
          </w:rPr>
          <w:t>5</w:t>
        </w:r>
        <w:r>
          <w:rPr>
            <w:noProof/>
            <w:webHidden/>
          </w:rPr>
          <w:fldChar w:fldCharType="end"/>
        </w:r>
      </w:hyperlink>
    </w:p>
    <w:p w14:paraId="69B08473" w14:textId="6FAEFADA"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53" w:history="1">
        <w:r w:rsidRPr="00740843">
          <w:rPr>
            <w:rStyle w:val="Hyperlink"/>
            <w:noProof/>
          </w:rPr>
          <w:t>3.6</w:t>
        </w:r>
        <w:r>
          <w:rPr>
            <w:rFonts w:asciiTheme="minorHAnsi" w:eastAsiaTheme="minorEastAsia" w:hAnsiTheme="minorHAnsi" w:cstheme="minorBidi"/>
            <w:noProof/>
            <w:kern w:val="2"/>
            <w:sz w:val="24"/>
            <w:lang w:eastAsia="en-AU"/>
            <w14:ligatures w14:val="standardContextual"/>
          </w:rPr>
          <w:tab/>
        </w:r>
        <w:r w:rsidRPr="00740843">
          <w:rPr>
            <w:rStyle w:val="Hyperlink"/>
            <w:noProof/>
          </w:rPr>
          <w:t>Reseller arrangements</w:t>
        </w:r>
        <w:r>
          <w:rPr>
            <w:noProof/>
            <w:webHidden/>
          </w:rPr>
          <w:tab/>
        </w:r>
        <w:r>
          <w:rPr>
            <w:noProof/>
            <w:webHidden/>
          </w:rPr>
          <w:fldChar w:fldCharType="begin"/>
        </w:r>
        <w:r>
          <w:rPr>
            <w:noProof/>
            <w:webHidden/>
          </w:rPr>
          <w:instrText xml:space="preserve"> PAGEREF _Toc204709253 \h </w:instrText>
        </w:r>
        <w:r>
          <w:rPr>
            <w:noProof/>
            <w:webHidden/>
          </w:rPr>
        </w:r>
        <w:r>
          <w:rPr>
            <w:noProof/>
            <w:webHidden/>
          </w:rPr>
          <w:fldChar w:fldCharType="separate"/>
        </w:r>
        <w:r>
          <w:rPr>
            <w:noProof/>
            <w:webHidden/>
          </w:rPr>
          <w:t>5</w:t>
        </w:r>
        <w:r>
          <w:rPr>
            <w:noProof/>
            <w:webHidden/>
          </w:rPr>
          <w:fldChar w:fldCharType="end"/>
        </w:r>
      </w:hyperlink>
    </w:p>
    <w:p w14:paraId="33D6306E" w14:textId="27CCFB02"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254" w:history="1">
        <w:r w:rsidRPr="00740843">
          <w:rPr>
            <w:rStyle w:val="Hyperlink"/>
            <w:caps/>
            <w:noProof/>
          </w:rPr>
          <w:t>4.</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Relationship and governance</w:t>
        </w:r>
        <w:r>
          <w:rPr>
            <w:noProof/>
            <w:webHidden/>
          </w:rPr>
          <w:tab/>
        </w:r>
        <w:r>
          <w:rPr>
            <w:noProof/>
            <w:webHidden/>
          </w:rPr>
          <w:fldChar w:fldCharType="begin"/>
        </w:r>
        <w:r>
          <w:rPr>
            <w:noProof/>
            <w:webHidden/>
          </w:rPr>
          <w:instrText xml:space="preserve"> PAGEREF _Toc204709254 \h </w:instrText>
        </w:r>
        <w:r>
          <w:rPr>
            <w:noProof/>
            <w:webHidden/>
          </w:rPr>
        </w:r>
        <w:r>
          <w:rPr>
            <w:noProof/>
            <w:webHidden/>
          </w:rPr>
          <w:fldChar w:fldCharType="separate"/>
        </w:r>
        <w:r>
          <w:rPr>
            <w:noProof/>
            <w:webHidden/>
          </w:rPr>
          <w:t>5</w:t>
        </w:r>
        <w:r>
          <w:rPr>
            <w:noProof/>
            <w:webHidden/>
          </w:rPr>
          <w:fldChar w:fldCharType="end"/>
        </w:r>
      </w:hyperlink>
    </w:p>
    <w:p w14:paraId="3B0CC115" w14:textId="3C071646"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55" w:history="1">
        <w:r w:rsidRPr="00740843">
          <w:rPr>
            <w:rStyle w:val="Hyperlink"/>
            <w:noProof/>
          </w:rPr>
          <w:t>4.1</w:t>
        </w:r>
        <w:r>
          <w:rPr>
            <w:rFonts w:asciiTheme="minorHAnsi" w:eastAsiaTheme="minorEastAsia" w:hAnsiTheme="minorHAnsi" w:cstheme="minorBidi"/>
            <w:noProof/>
            <w:kern w:val="2"/>
            <w:sz w:val="24"/>
            <w:lang w:eastAsia="en-AU"/>
            <w14:ligatures w14:val="standardContextual"/>
          </w:rPr>
          <w:tab/>
        </w:r>
        <w:r w:rsidRPr="00740843">
          <w:rPr>
            <w:rStyle w:val="Hyperlink"/>
            <w:noProof/>
          </w:rPr>
          <w:t>General</w:t>
        </w:r>
        <w:r>
          <w:rPr>
            <w:noProof/>
            <w:webHidden/>
          </w:rPr>
          <w:tab/>
        </w:r>
        <w:r>
          <w:rPr>
            <w:noProof/>
            <w:webHidden/>
          </w:rPr>
          <w:fldChar w:fldCharType="begin"/>
        </w:r>
        <w:r>
          <w:rPr>
            <w:noProof/>
            <w:webHidden/>
          </w:rPr>
          <w:instrText xml:space="preserve"> PAGEREF _Toc204709255 \h </w:instrText>
        </w:r>
        <w:r>
          <w:rPr>
            <w:noProof/>
            <w:webHidden/>
          </w:rPr>
        </w:r>
        <w:r>
          <w:rPr>
            <w:noProof/>
            <w:webHidden/>
          </w:rPr>
          <w:fldChar w:fldCharType="separate"/>
        </w:r>
        <w:r>
          <w:rPr>
            <w:noProof/>
            <w:webHidden/>
          </w:rPr>
          <w:t>5</w:t>
        </w:r>
        <w:r>
          <w:rPr>
            <w:noProof/>
            <w:webHidden/>
          </w:rPr>
          <w:fldChar w:fldCharType="end"/>
        </w:r>
      </w:hyperlink>
    </w:p>
    <w:p w14:paraId="7358034A" w14:textId="2CDA7150"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56" w:history="1">
        <w:r w:rsidRPr="00740843">
          <w:rPr>
            <w:rStyle w:val="Hyperlink"/>
            <w:noProof/>
          </w:rPr>
          <w:t>4.2</w:t>
        </w:r>
        <w:r>
          <w:rPr>
            <w:rFonts w:asciiTheme="minorHAnsi" w:eastAsiaTheme="minorEastAsia" w:hAnsiTheme="minorHAnsi" w:cstheme="minorBidi"/>
            <w:noProof/>
            <w:kern w:val="2"/>
            <w:sz w:val="24"/>
            <w:lang w:eastAsia="en-AU"/>
            <w14:ligatures w14:val="standardContextual"/>
          </w:rPr>
          <w:tab/>
        </w:r>
        <w:r w:rsidRPr="00740843">
          <w:rPr>
            <w:rStyle w:val="Hyperlink"/>
            <w:noProof/>
          </w:rPr>
          <w:t>Nature of relationship</w:t>
        </w:r>
        <w:r>
          <w:rPr>
            <w:noProof/>
            <w:webHidden/>
          </w:rPr>
          <w:tab/>
        </w:r>
        <w:r>
          <w:rPr>
            <w:noProof/>
            <w:webHidden/>
          </w:rPr>
          <w:fldChar w:fldCharType="begin"/>
        </w:r>
        <w:r>
          <w:rPr>
            <w:noProof/>
            <w:webHidden/>
          </w:rPr>
          <w:instrText xml:space="preserve"> PAGEREF _Toc204709256 \h </w:instrText>
        </w:r>
        <w:r>
          <w:rPr>
            <w:noProof/>
            <w:webHidden/>
          </w:rPr>
        </w:r>
        <w:r>
          <w:rPr>
            <w:noProof/>
            <w:webHidden/>
          </w:rPr>
          <w:fldChar w:fldCharType="separate"/>
        </w:r>
        <w:r>
          <w:rPr>
            <w:noProof/>
            <w:webHidden/>
          </w:rPr>
          <w:t>6</w:t>
        </w:r>
        <w:r>
          <w:rPr>
            <w:noProof/>
            <w:webHidden/>
          </w:rPr>
          <w:fldChar w:fldCharType="end"/>
        </w:r>
      </w:hyperlink>
    </w:p>
    <w:p w14:paraId="128324B9" w14:textId="6E19EFE6"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57" w:history="1">
        <w:r w:rsidRPr="00740843">
          <w:rPr>
            <w:rStyle w:val="Hyperlink"/>
            <w:noProof/>
          </w:rPr>
          <w:t>4.3</w:t>
        </w:r>
        <w:r>
          <w:rPr>
            <w:rFonts w:asciiTheme="minorHAnsi" w:eastAsiaTheme="minorEastAsia" w:hAnsiTheme="minorHAnsi" w:cstheme="minorBidi"/>
            <w:noProof/>
            <w:kern w:val="2"/>
            <w:sz w:val="24"/>
            <w:lang w:eastAsia="en-AU"/>
            <w14:ligatures w14:val="standardContextual"/>
          </w:rPr>
          <w:tab/>
        </w:r>
        <w:r w:rsidRPr="00740843">
          <w:rPr>
            <w:rStyle w:val="Hyperlink"/>
            <w:noProof/>
          </w:rPr>
          <w:t>Governance</w:t>
        </w:r>
        <w:r>
          <w:rPr>
            <w:noProof/>
            <w:webHidden/>
          </w:rPr>
          <w:tab/>
        </w:r>
        <w:r>
          <w:rPr>
            <w:noProof/>
            <w:webHidden/>
          </w:rPr>
          <w:fldChar w:fldCharType="begin"/>
        </w:r>
        <w:r>
          <w:rPr>
            <w:noProof/>
            <w:webHidden/>
          </w:rPr>
          <w:instrText xml:space="preserve"> PAGEREF _Toc204709257 \h </w:instrText>
        </w:r>
        <w:r>
          <w:rPr>
            <w:noProof/>
            <w:webHidden/>
          </w:rPr>
        </w:r>
        <w:r>
          <w:rPr>
            <w:noProof/>
            <w:webHidden/>
          </w:rPr>
          <w:fldChar w:fldCharType="separate"/>
        </w:r>
        <w:r>
          <w:rPr>
            <w:noProof/>
            <w:webHidden/>
          </w:rPr>
          <w:t>6</w:t>
        </w:r>
        <w:r>
          <w:rPr>
            <w:noProof/>
            <w:webHidden/>
          </w:rPr>
          <w:fldChar w:fldCharType="end"/>
        </w:r>
      </w:hyperlink>
    </w:p>
    <w:p w14:paraId="4C2483FB" w14:textId="6E499896"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258" w:history="1">
        <w:r w:rsidRPr="00740843">
          <w:rPr>
            <w:rStyle w:val="Hyperlink"/>
            <w:caps/>
            <w:noProof/>
          </w:rPr>
          <w:t>5.</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Term</w:t>
        </w:r>
        <w:r>
          <w:rPr>
            <w:noProof/>
            <w:webHidden/>
          </w:rPr>
          <w:tab/>
        </w:r>
        <w:r>
          <w:rPr>
            <w:noProof/>
            <w:webHidden/>
          </w:rPr>
          <w:fldChar w:fldCharType="begin"/>
        </w:r>
        <w:r>
          <w:rPr>
            <w:noProof/>
            <w:webHidden/>
          </w:rPr>
          <w:instrText xml:space="preserve"> PAGEREF _Toc204709258 \h </w:instrText>
        </w:r>
        <w:r>
          <w:rPr>
            <w:noProof/>
            <w:webHidden/>
          </w:rPr>
        </w:r>
        <w:r>
          <w:rPr>
            <w:noProof/>
            <w:webHidden/>
          </w:rPr>
          <w:fldChar w:fldCharType="separate"/>
        </w:r>
        <w:r>
          <w:rPr>
            <w:noProof/>
            <w:webHidden/>
          </w:rPr>
          <w:t>6</w:t>
        </w:r>
        <w:r>
          <w:rPr>
            <w:noProof/>
            <w:webHidden/>
          </w:rPr>
          <w:fldChar w:fldCharType="end"/>
        </w:r>
      </w:hyperlink>
    </w:p>
    <w:p w14:paraId="2FE8058F" w14:textId="0CDA0E70"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59" w:history="1">
        <w:r w:rsidRPr="00740843">
          <w:rPr>
            <w:rStyle w:val="Hyperlink"/>
            <w:noProof/>
          </w:rPr>
          <w:t>5.1</w:t>
        </w:r>
        <w:r>
          <w:rPr>
            <w:rFonts w:asciiTheme="minorHAnsi" w:eastAsiaTheme="minorEastAsia" w:hAnsiTheme="minorHAnsi" w:cstheme="minorBidi"/>
            <w:noProof/>
            <w:kern w:val="2"/>
            <w:sz w:val="24"/>
            <w:lang w:eastAsia="en-AU"/>
            <w14:ligatures w14:val="standardContextual"/>
          </w:rPr>
          <w:tab/>
        </w:r>
        <w:r w:rsidRPr="00740843">
          <w:rPr>
            <w:rStyle w:val="Hyperlink"/>
            <w:noProof/>
          </w:rPr>
          <w:t>Initial Term</w:t>
        </w:r>
        <w:r>
          <w:rPr>
            <w:noProof/>
            <w:webHidden/>
          </w:rPr>
          <w:tab/>
        </w:r>
        <w:r>
          <w:rPr>
            <w:noProof/>
            <w:webHidden/>
          </w:rPr>
          <w:fldChar w:fldCharType="begin"/>
        </w:r>
        <w:r>
          <w:rPr>
            <w:noProof/>
            <w:webHidden/>
          </w:rPr>
          <w:instrText xml:space="preserve"> PAGEREF _Toc204709259 \h </w:instrText>
        </w:r>
        <w:r>
          <w:rPr>
            <w:noProof/>
            <w:webHidden/>
          </w:rPr>
        </w:r>
        <w:r>
          <w:rPr>
            <w:noProof/>
            <w:webHidden/>
          </w:rPr>
          <w:fldChar w:fldCharType="separate"/>
        </w:r>
        <w:r>
          <w:rPr>
            <w:noProof/>
            <w:webHidden/>
          </w:rPr>
          <w:t>6</w:t>
        </w:r>
        <w:r>
          <w:rPr>
            <w:noProof/>
            <w:webHidden/>
          </w:rPr>
          <w:fldChar w:fldCharType="end"/>
        </w:r>
      </w:hyperlink>
    </w:p>
    <w:p w14:paraId="7329FC76" w14:textId="594F175A"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60" w:history="1">
        <w:r w:rsidRPr="00740843">
          <w:rPr>
            <w:rStyle w:val="Hyperlink"/>
            <w:noProof/>
          </w:rPr>
          <w:t>5.2</w:t>
        </w:r>
        <w:r>
          <w:rPr>
            <w:rFonts w:asciiTheme="minorHAnsi" w:eastAsiaTheme="minorEastAsia" w:hAnsiTheme="minorHAnsi" w:cstheme="minorBidi"/>
            <w:noProof/>
            <w:kern w:val="2"/>
            <w:sz w:val="24"/>
            <w:lang w:eastAsia="en-AU"/>
            <w14:ligatures w14:val="standardContextual"/>
          </w:rPr>
          <w:tab/>
        </w:r>
        <w:r w:rsidRPr="00740843">
          <w:rPr>
            <w:rStyle w:val="Hyperlink"/>
            <w:noProof/>
          </w:rPr>
          <w:t>Renewal Period</w:t>
        </w:r>
        <w:r>
          <w:rPr>
            <w:noProof/>
            <w:webHidden/>
          </w:rPr>
          <w:tab/>
        </w:r>
        <w:r>
          <w:rPr>
            <w:noProof/>
            <w:webHidden/>
          </w:rPr>
          <w:fldChar w:fldCharType="begin"/>
        </w:r>
        <w:r>
          <w:rPr>
            <w:noProof/>
            <w:webHidden/>
          </w:rPr>
          <w:instrText xml:space="preserve"> PAGEREF _Toc204709260 \h </w:instrText>
        </w:r>
        <w:r>
          <w:rPr>
            <w:noProof/>
            <w:webHidden/>
          </w:rPr>
        </w:r>
        <w:r>
          <w:rPr>
            <w:noProof/>
            <w:webHidden/>
          </w:rPr>
          <w:fldChar w:fldCharType="separate"/>
        </w:r>
        <w:r>
          <w:rPr>
            <w:noProof/>
            <w:webHidden/>
          </w:rPr>
          <w:t>6</w:t>
        </w:r>
        <w:r>
          <w:rPr>
            <w:noProof/>
            <w:webHidden/>
          </w:rPr>
          <w:fldChar w:fldCharType="end"/>
        </w:r>
      </w:hyperlink>
    </w:p>
    <w:p w14:paraId="2CC73FF1" w14:textId="0C2B1CAC"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261" w:history="1">
        <w:r w:rsidRPr="00740843">
          <w:rPr>
            <w:rStyle w:val="Hyperlink"/>
            <w:noProof/>
          </w:rPr>
          <w:t>PART B:  SUPPLIER'S ACTIVITIES</w:t>
        </w:r>
        <w:r>
          <w:rPr>
            <w:noProof/>
            <w:webHidden/>
          </w:rPr>
          <w:tab/>
        </w:r>
        <w:r>
          <w:rPr>
            <w:noProof/>
            <w:webHidden/>
          </w:rPr>
          <w:fldChar w:fldCharType="begin"/>
        </w:r>
        <w:r>
          <w:rPr>
            <w:noProof/>
            <w:webHidden/>
          </w:rPr>
          <w:instrText xml:space="preserve"> PAGEREF _Toc204709261 \h </w:instrText>
        </w:r>
        <w:r>
          <w:rPr>
            <w:noProof/>
            <w:webHidden/>
          </w:rPr>
        </w:r>
        <w:r>
          <w:rPr>
            <w:noProof/>
            <w:webHidden/>
          </w:rPr>
          <w:fldChar w:fldCharType="separate"/>
        </w:r>
        <w:r>
          <w:rPr>
            <w:noProof/>
            <w:webHidden/>
          </w:rPr>
          <w:t>6</w:t>
        </w:r>
        <w:r>
          <w:rPr>
            <w:noProof/>
            <w:webHidden/>
          </w:rPr>
          <w:fldChar w:fldCharType="end"/>
        </w:r>
      </w:hyperlink>
    </w:p>
    <w:p w14:paraId="72ECCACD" w14:textId="7552ECC4"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262" w:history="1">
        <w:r w:rsidRPr="00740843">
          <w:rPr>
            <w:rStyle w:val="Hyperlink"/>
            <w:caps/>
            <w:noProof/>
          </w:rPr>
          <w:t>6.</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Performance of the Supplier's Activities</w:t>
        </w:r>
        <w:r>
          <w:rPr>
            <w:noProof/>
            <w:webHidden/>
          </w:rPr>
          <w:tab/>
        </w:r>
        <w:r>
          <w:rPr>
            <w:noProof/>
            <w:webHidden/>
          </w:rPr>
          <w:fldChar w:fldCharType="begin"/>
        </w:r>
        <w:r>
          <w:rPr>
            <w:noProof/>
            <w:webHidden/>
          </w:rPr>
          <w:instrText xml:space="preserve"> PAGEREF _Toc204709262 \h </w:instrText>
        </w:r>
        <w:r>
          <w:rPr>
            <w:noProof/>
            <w:webHidden/>
          </w:rPr>
        </w:r>
        <w:r>
          <w:rPr>
            <w:noProof/>
            <w:webHidden/>
          </w:rPr>
          <w:fldChar w:fldCharType="separate"/>
        </w:r>
        <w:r>
          <w:rPr>
            <w:noProof/>
            <w:webHidden/>
          </w:rPr>
          <w:t>6</w:t>
        </w:r>
        <w:r>
          <w:rPr>
            <w:noProof/>
            <w:webHidden/>
          </w:rPr>
          <w:fldChar w:fldCharType="end"/>
        </w:r>
      </w:hyperlink>
    </w:p>
    <w:p w14:paraId="012D1AE7" w14:textId="2DDB3790"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63" w:history="1">
        <w:r w:rsidRPr="00740843">
          <w:rPr>
            <w:rStyle w:val="Hyperlink"/>
            <w:noProof/>
          </w:rPr>
          <w:t>6.1</w:t>
        </w:r>
        <w:r>
          <w:rPr>
            <w:rFonts w:asciiTheme="minorHAnsi" w:eastAsiaTheme="minorEastAsia" w:hAnsiTheme="minorHAnsi" w:cstheme="minorBidi"/>
            <w:noProof/>
            <w:kern w:val="2"/>
            <w:sz w:val="24"/>
            <w:lang w:eastAsia="en-AU"/>
            <w14:ligatures w14:val="standardContextual"/>
          </w:rPr>
          <w:tab/>
        </w:r>
        <w:r w:rsidRPr="00740843">
          <w:rPr>
            <w:rStyle w:val="Hyperlink"/>
            <w:noProof/>
          </w:rPr>
          <w:t>General</w:t>
        </w:r>
        <w:r>
          <w:rPr>
            <w:noProof/>
            <w:webHidden/>
          </w:rPr>
          <w:tab/>
        </w:r>
        <w:r>
          <w:rPr>
            <w:noProof/>
            <w:webHidden/>
          </w:rPr>
          <w:fldChar w:fldCharType="begin"/>
        </w:r>
        <w:r>
          <w:rPr>
            <w:noProof/>
            <w:webHidden/>
          </w:rPr>
          <w:instrText xml:space="preserve"> PAGEREF _Toc204709263 \h </w:instrText>
        </w:r>
        <w:r>
          <w:rPr>
            <w:noProof/>
            <w:webHidden/>
          </w:rPr>
        </w:r>
        <w:r>
          <w:rPr>
            <w:noProof/>
            <w:webHidden/>
          </w:rPr>
          <w:fldChar w:fldCharType="separate"/>
        </w:r>
        <w:r>
          <w:rPr>
            <w:noProof/>
            <w:webHidden/>
          </w:rPr>
          <w:t>6</w:t>
        </w:r>
        <w:r>
          <w:rPr>
            <w:noProof/>
            <w:webHidden/>
          </w:rPr>
          <w:fldChar w:fldCharType="end"/>
        </w:r>
      </w:hyperlink>
    </w:p>
    <w:p w14:paraId="3A6DD048" w14:textId="74CCECE6"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64" w:history="1">
        <w:r w:rsidRPr="00740843">
          <w:rPr>
            <w:rStyle w:val="Hyperlink"/>
            <w:noProof/>
          </w:rPr>
          <w:t>6.2</w:t>
        </w:r>
        <w:r>
          <w:rPr>
            <w:rFonts w:asciiTheme="minorHAnsi" w:eastAsiaTheme="minorEastAsia" w:hAnsiTheme="minorHAnsi" w:cstheme="minorBidi"/>
            <w:noProof/>
            <w:kern w:val="2"/>
            <w:sz w:val="24"/>
            <w:lang w:eastAsia="en-AU"/>
            <w14:ligatures w14:val="standardContextual"/>
          </w:rPr>
          <w:tab/>
        </w:r>
        <w:r w:rsidRPr="00740843">
          <w:rPr>
            <w:rStyle w:val="Hyperlink"/>
            <w:noProof/>
          </w:rPr>
          <w:t>Customer Supplied Items</w:t>
        </w:r>
        <w:r>
          <w:rPr>
            <w:noProof/>
            <w:webHidden/>
          </w:rPr>
          <w:tab/>
        </w:r>
        <w:r>
          <w:rPr>
            <w:noProof/>
            <w:webHidden/>
          </w:rPr>
          <w:fldChar w:fldCharType="begin"/>
        </w:r>
        <w:r>
          <w:rPr>
            <w:noProof/>
            <w:webHidden/>
          </w:rPr>
          <w:instrText xml:space="preserve"> PAGEREF _Toc204709264 \h </w:instrText>
        </w:r>
        <w:r>
          <w:rPr>
            <w:noProof/>
            <w:webHidden/>
          </w:rPr>
        </w:r>
        <w:r>
          <w:rPr>
            <w:noProof/>
            <w:webHidden/>
          </w:rPr>
          <w:fldChar w:fldCharType="separate"/>
        </w:r>
        <w:r>
          <w:rPr>
            <w:noProof/>
            <w:webHidden/>
          </w:rPr>
          <w:t>7</w:t>
        </w:r>
        <w:r>
          <w:rPr>
            <w:noProof/>
            <w:webHidden/>
          </w:rPr>
          <w:fldChar w:fldCharType="end"/>
        </w:r>
      </w:hyperlink>
    </w:p>
    <w:p w14:paraId="21DC351F" w14:textId="169E7468"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65" w:history="1">
        <w:r w:rsidRPr="00740843">
          <w:rPr>
            <w:rStyle w:val="Hyperlink"/>
            <w:noProof/>
          </w:rPr>
          <w:t>6.3</w:t>
        </w:r>
        <w:r>
          <w:rPr>
            <w:rFonts w:asciiTheme="minorHAnsi" w:eastAsiaTheme="minorEastAsia" w:hAnsiTheme="minorHAnsi" w:cstheme="minorBidi"/>
            <w:noProof/>
            <w:kern w:val="2"/>
            <w:sz w:val="24"/>
            <w:lang w:eastAsia="en-AU"/>
            <w14:ligatures w14:val="standardContextual"/>
          </w:rPr>
          <w:tab/>
        </w:r>
        <w:r w:rsidRPr="00740843">
          <w:rPr>
            <w:rStyle w:val="Hyperlink"/>
            <w:noProof/>
          </w:rPr>
          <w:t>ICT Accessibility</w:t>
        </w:r>
        <w:r>
          <w:rPr>
            <w:noProof/>
            <w:webHidden/>
          </w:rPr>
          <w:tab/>
        </w:r>
        <w:r>
          <w:rPr>
            <w:noProof/>
            <w:webHidden/>
          </w:rPr>
          <w:fldChar w:fldCharType="begin"/>
        </w:r>
        <w:r>
          <w:rPr>
            <w:noProof/>
            <w:webHidden/>
          </w:rPr>
          <w:instrText xml:space="preserve"> PAGEREF _Toc204709265 \h </w:instrText>
        </w:r>
        <w:r>
          <w:rPr>
            <w:noProof/>
            <w:webHidden/>
          </w:rPr>
        </w:r>
        <w:r>
          <w:rPr>
            <w:noProof/>
            <w:webHidden/>
          </w:rPr>
          <w:fldChar w:fldCharType="separate"/>
        </w:r>
        <w:r>
          <w:rPr>
            <w:noProof/>
            <w:webHidden/>
          </w:rPr>
          <w:t>8</w:t>
        </w:r>
        <w:r>
          <w:rPr>
            <w:noProof/>
            <w:webHidden/>
          </w:rPr>
          <w:fldChar w:fldCharType="end"/>
        </w:r>
      </w:hyperlink>
    </w:p>
    <w:p w14:paraId="17EEB8D6" w14:textId="72BBBD93"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66" w:history="1">
        <w:r w:rsidRPr="00740843">
          <w:rPr>
            <w:rStyle w:val="Hyperlink"/>
            <w:noProof/>
          </w:rPr>
          <w:t>6.4</w:t>
        </w:r>
        <w:r>
          <w:rPr>
            <w:rFonts w:asciiTheme="minorHAnsi" w:eastAsiaTheme="minorEastAsia" w:hAnsiTheme="minorHAnsi" w:cstheme="minorBidi"/>
            <w:noProof/>
            <w:kern w:val="2"/>
            <w:sz w:val="24"/>
            <w:lang w:eastAsia="en-AU"/>
            <w14:ligatures w14:val="standardContextual"/>
          </w:rPr>
          <w:tab/>
        </w:r>
        <w:r w:rsidRPr="00740843">
          <w:rPr>
            <w:rStyle w:val="Hyperlink"/>
            <w:noProof/>
          </w:rPr>
          <w:t>Co-operation with the Customer and Other Suppliers</w:t>
        </w:r>
        <w:r>
          <w:rPr>
            <w:noProof/>
            <w:webHidden/>
          </w:rPr>
          <w:tab/>
        </w:r>
        <w:r>
          <w:rPr>
            <w:noProof/>
            <w:webHidden/>
          </w:rPr>
          <w:fldChar w:fldCharType="begin"/>
        </w:r>
        <w:r>
          <w:rPr>
            <w:noProof/>
            <w:webHidden/>
          </w:rPr>
          <w:instrText xml:space="preserve"> PAGEREF _Toc204709266 \h </w:instrText>
        </w:r>
        <w:r>
          <w:rPr>
            <w:noProof/>
            <w:webHidden/>
          </w:rPr>
        </w:r>
        <w:r>
          <w:rPr>
            <w:noProof/>
            <w:webHidden/>
          </w:rPr>
          <w:fldChar w:fldCharType="separate"/>
        </w:r>
        <w:r>
          <w:rPr>
            <w:noProof/>
            <w:webHidden/>
          </w:rPr>
          <w:t>8</w:t>
        </w:r>
        <w:r>
          <w:rPr>
            <w:noProof/>
            <w:webHidden/>
          </w:rPr>
          <w:fldChar w:fldCharType="end"/>
        </w:r>
      </w:hyperlink>
    </w:p>
    <w:p w14:paraId="3C35A3AA" w14:textId="5BBE48BA"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67" w:history="1">
        <w:r w:rsidRPr="00740843">
          <w:rPr>
            <w:rStyle w:val="Hyperlink"/>
            <w:noProof/>
          </w:rPr>
          <w:t>6.5</w:t>
        </w:r>
        <w:r>
          <w:rPr>
            <w:rFonts w:asciiTheme="minorHAnsi" w:eastAsiaTheme="minorEastAsia" w:hAnsiTheme="minorHAnsi" w:cstheme="minorBidi"/>
            <w:noProof/>
            <w:kern w:val="2"/>
            <w:sz w:val="24"/>
            <w:lang w:eastAsia="en-AU"/>
            <w14:ligatures w14:val="standardContextual"/>
          </w:rPr>
          <w:tab/>
        </w:r>
        <w:r w:rsidRPr="00740843">
          <w:rPr>
            <w:rStyle w:val="Hyperlink"/>
            <w:noProof/>
          </w:rPr>
          <w:t>Project management</w:t>
        </w:r>
        <w:r>
          <w:rPr>
            <w:noProof/>
            <w:webHidden/>
          </w:rPr>
          <w:tab/>
        </w:r>
        <w:r>
          <w:rPr>
            <w:noProof/>
            <w:webHidden/>
          </w:rPr>
          <w:fldChar w:fldCharType="begin"/>
        </w:r>
        <w:r>
          <w:rPr>
            <w:noProof/>
            <w:webHidden/>
          </w:rPr>
          <w:instrText xml:space="preserve"> PAGEREF _Toc204709267 \h </w:instrText>
        </w:r>
        <w:r>
          <w:rPr>
            <w:noProof/>
            <w:webHidden/>
          </w:rPr>
        </w:r>
        <w:r>
          <w:rPr>
            <w:noProof/>
            <w:webHidden/>
          </w:rPr>
          <w:fldChar w:fldCharType="separate"/>
        </w:r>
        <w:r>
          <w:rPr>
            <w:noProof/>
            <w:webHidden/>
          </w:rPr>
          <w:t>9</w:t>
        </w:r>
        <w:r>
          <w:rPr>
            <w:noProof/>
            <w:webHidden/>
          </w:rPr>
          <w:fldChar w:fldCharType="end"/>
        </w:r>
      </w:hyperlink>
    </w:p>
    <w:p w14:paraId="70D473E4" w14:textId="43EE7CA6"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68" w:history="1">
        <w:r w:rsidRPr="00740843">
          <w:rPr>
            <w:rStyle w:val="Hyperlink"/>
            <w:noProof/>
          </w:rPr>
          <w:t>6.6</w:t>
        </w:r>
        <w:r>
          <w:rPr>
            <w:rFonts w:asciiTheme="minorHAnsi" w:eastAsiaTheme="minorEastAsia" w:hAnsiTheme="minorHAnsi" w:cstheme="minorBidi"/>
            <w:noProof/>
            <w:kern w:val="2"/>
            <w:sz w:val="24"/>
            <w:lang w:eastAsia="en-AU"/>
            <w14:ligatures w14:val="standardContextual"/>
          </w:rPr>
          <w:tab/>
        </w:r>
        <w:r w:rsidRPr="00740843">
          <w:rPr>
            <w:rStyle w:val="Hyperlink"/>
            <w:noProof/>
          </w:rPr>
          <w:t>Staged implementation</w:t>
        </w:r>
        <w:r>
          <w:rPr>
            <w:noProof/>
            <w:webHidden/>
          </w:rPr>
          <w:tab/>
        </w:r>
        <w:r>
          <w:rPr>
            <w:noProof/>
            <w:webHidden/>
          </w:rPr>
          <w:fldChar w:fldCharType="begin"/>
        </w:r>
        <w:r>
          <w:rPr>
            <w:noProof/>
            <w:webHidden/>
          </w:rPr>
          <w:instrText xml:space="preserve"> PAGEREF _Toc204709268 \h </w:instrText>
        </w:r>
        <w:r>
          <w:rPr>
            <w:noProof/>
            <w:webHidden/>
          </w:rPr>
        </w:r>
        <w:r>
          <w:rPr>
            <w:noProof/>
            <w:webHidden/>
          </w:rPr>
          <w:fldChar w:fldCharType="separate"/>
        </w:r>
        <w:r>
          <w:rPr>
            <w:noProof/>
            <w:webHidden/>
          </w:rPr>
          <w:t>9</w:t>
        </w:r>
        <w:r>
          <w:rPr>
            <w:noProof/>
            <w:webHidden/>
          </w:rPr>
          <w:fldChar w:fldCharType="end"/>
        </w:r>
      </w:hyperlink>
    </w:p>
    <w:p w14:paraId="216EE871" w14:textId="7B1A8309"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69" w:history="1">
        <w:r w:rsidRPr="00740843">
          <w:rPr>
            <w:rStyle w:val="Hyperlink"/>
            <w:noProof/>
          </w:rPr>
          <w:t>6.7</w:t>
        </w:r>
        <w:r>
          <w:rPr>
            <w:rFonts w:asciiTheme="minorHAnsi" w:eastAsiaTheme="minorEastAsia" w:hAnsiTheme="minorHAnsi" w:cstheme="minorBidi"/>
            <w:noProof/>
            <w:kern w:val="2"/>
            <w:sz w:val="24"/>
            <w:lang w:eastAsia="en-AU"/>
            <w14:ligatures w14:val="standardContextual"/>
          </w:rPr>
          <w:tab/>
        </w:r>
        <w:r w:rsidRPr="00740843">
          <w:rPr>
            <w:rStyle w:val="Hyperlink"/>
            <w:noProof/>
          </w:rPr>
          <w:t>Delays</w:t>
        </w:r>
        <w:r>
          <w:rPr>
            <w:noProof/>
            <w:webHidden/>
          </w:rPr>
          <w:tab/>
        </w:r>
        <w:r>
          <w:rPr>
            <w:noProof/>
            <w:webHidden/>
          </w:rPr>
          <w:fldChar w:fldCharType="begin"/>
        </w:r>
        <w:r>
          <w:rPr>
            <w:noProof/>
            <w:webHidden/>
          </w:rPr>
          <w:instrText xml:space="preserve"> PAGEREF _Toc204709269 \h </w:instrText>
        </w:r>
        <w:r>
          <w:rPr>
            <w:noProof/>
            <w:webHidden/>
          </w:rPr>
        </w:r>
        <w:r>
          <w:rPr>
            <w:noProof/>
            <w:webHidden/>
          </w:rPr>
          <w:fldChar w:fldCharType="separate"/>
        </w:r>
        <w:r>
          <w:rPr>
            <w:noProof/>
            <w:webHidden/>
          </w:rPr>
          <w:t>10</w:t>
        </w:r>
        <w:r>
          <w:rPr>
            <w:noProof/>
            <w:webHidden/>
          </w:rPr>
          <w:fldChar w:fldCharType="end"/>
        </w:r>
      </w:hyperlink>
    </w:p>
    <w:p w14:paraId="36D7FF35" w14:textId="07470CD1"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70" w:history="1">
        <w:r w:rsidRPr="00740843">
          <w:rPr>
            <w:rStyle w:val="Hyperlink"/>
            <w:noProof/>
          </w:rPr>
          <w:t>6.8</w:t>
        </w:r>
        <w:r>
          <w:rPr>
            <w:rFonts w:asciiTheme="minorHAnsi" w:eastAsiaTheme="minorEastAsia" w:hAnsiTheme="minorHAnsi" w:cstheme="minorBidi"/>
            <w:noProof/>
            <w:kern w:val="2"/>
            <w:sz w:val="24"/>
            <w:lang w:eastAsia="en-AU"/>
            <w14:ligatures w14:val="standardContextual"/>
          </w:rPr>
          <w:tab/>
        </w:r>
        <w:r w:rsidRPr="00740843">
          <w:rPr>
            <w:rStyle w:val="Hyperlink"/>
            <w:noProof/>
          </w:rPr>
          <w:t>Extension of time</w:t>
        </w:r>
        <w:r>
          <w:rPr>
            <w:noProof/>
            <w:webHidden/>
          </w:rPr>
          <w:tab/>
        </w:r>
        <w:r>
          <w:rPr>
            <w:noProof/>
            <w:webHidden/>
          </w:rPr>
          <w:fldChar w:fldCharType="begin"/>
        </w:r>
        <w:r>
          <w:rPr>
            <w:noProof/>
            <w:webHidden/>
          </w:rPr>
          <w:instrText xml:space="preserve"> PAGEREF _Toc204709270 \h </w:instrText>
        </w:r>
        <w:r>
          <w:rPr>
            <w:noProof/>
            <w:webHidden/>
          </w:rPr>
        </w:r>
        <w:r>
          <w:rPr>
            <w:noProof/>
            <w:webHidden/>
          </w:rPr>
          <w:fldChar w:fldCharType="separate"/>
        </w:r>
        <w:r>
          <w:rPr>
            <w:noProof/>
            <w:webHidden/>
          </w:rPr>
          <w:t>10</w:t>
        </w:r>
        <w:r>
          <w:rPr>
            <w:noProof/>
            <w:webHidden/>
          </w:rPr>
          <w:fldChar w:fldCharType="end"/>
        </w:r>
      </w:hyperlink>
    </w:p>
    <w:p w14:paraId="17666B06" w14:textId="1F463792"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71" w:history="1">
        <w:r w:rsidRPr="00740843">
          <w:rPr>
            <w:rStyle w:val="Hyperlink"/>
            <w:noProof/>
          </w:rPr>
          <w:t>6.9</w:t>
        </w:r>
        <w:r>
          <w:rPr>
            <w:rFonts w:asciiTheme="minorHAnsi" w:eastAsiaTheme="minorEastAsia" w:hAnsiTheme="minorHAnsi" w:cstheme="minorBidi"/>
            <w:noProof/>
            <w:kern w:val="2"/>
            <w:sz w:val="24"/>
            <w:lang w:eastAsia="en-AU"/>
            <w14:ligatures w14:val="standardContextual"/>
          </w:rPr>
          <w:tab/>
        </w:r>
        <w:r w:rsidRPr="00740843">
          <w:rPr>
            <w:rStyle w:val="Hyperlink"/>
            <w:noProof/>
          </w:rPr>
          <w:t>Delay costs</w:t>
        </w:r>
        <w:r>
          <w:rPr>
            <w:noProof/>
            <w:webHidden/>
          </w:rPr>
          <w:tab/>
        </w:r>
        <w:r>
          <w:rPr>
            <w:noProof/>
            <w:webHidden/>
          </w:rPr>
          <w:fldChar w:fldCharType="begin"/>
        </w:r>
        <w:r>
          <w:rPr>
            <w:noProof/>
            <w:webHidden/>
          </w:rPr>
          <w:instrText xml:space="preserve"> PAGEREF _Toc204709271 \h </w:instrText>
        </w:r>
        <w:r>
          <w:rPr>
            <w:noProof/>
            <w:webHidden/>
          </w:rPr>
        </w:r>
        <w:r>
          <w:rPr>
            <w:noProof/>
            <w:webHidden/>
          </w:rPr>
          <w:fldChar w:fldCharType="separate"/>
        </w:r>
        <w:r>
          <w:rPr>
            <w:noProof/>
            <w:webHidden/>
          </w:rPr>
          <w:t>11</w:t>
        </w:r>
        <w:r>
          <w:rPr>
            <w:noProof/>
            <w:webHidden/>
          </w:rPr>
          <w:fldChar w:fldCharType="end"/>
        </w:r>
      </w:hyperlink>
    </w:p>
    <w:p w14:paraId="4F2485B1" w14:textId="0741E2AC"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72" w:history="1">
        <w:r w:rsidRPr="00740843">
          <w:rPr>
            <w:rStyle w:val="Hyperlink"/>
            <w:noProof/>
          </w:rPr>
          <w:t>6.10</w:t>
        </w:r>
        <w:r>
          <w:rPr>
            <w:rFonts w:asciiTheme="minorHAnsi" w:eastAsiaTheme="minorEastAsia" w:hAnsiTheme="minorHAnsi" w:cstheme="minorBidi"/>
            <w:noProof/>
            <w:kern w:val="2"/>
            <w:sz w:val="24"/>
            <w:lang w:eastAsia="en-AU"/>
            <w14:ligatures w14:val="standardContextual"/>
          </w:rPr>
          <w:tab/>
        </w:r>
        <w:r w:rsidRPr="00740843">
          <w:rPr>
            <w:rStyle w:val="Hyperlink"/>
            <w:noProof/>
          </w:rPr>
          <w:t>Site</w:t>
        </w:r>
        <w:r>
          <w:rPr>
            <w:noProof/>
            <w:webHidden/>
          </w:rPr>
          <w:tab/>
        </w:r>
        <w:r>
          <w:rPr>
            <w:noProof/>
            <w:webHidden/>
          </w:rPr>
          <w:fldChar w:fldCharType="begin"/>
        </w:r>
        <w:r>
          <w:rPr>
            <w:noProof/>
            <w:webHidden/>
          </w:rPr>
          <w:instrText xml:space="preserve"> PAGEREF _Toc204709272 \h </w:instrText>
        </w:r>
        <w:r>
          <w:rPr>
            <w:noProof/>
            <w:webHidden/>
          </w:rPr>
        </w:r>
        <w:r>
          <w:rPr>
            <w:noProof/>
            <w:webHidden/>
          </w:rPr>
          <w:fldChar w:fldCharType="separate"/>
        </w:r>
        <w:r>
          <w:rPr>
            <w:noProof/>
            <w:webHidden/>
          </w:rPr>
          <w:t>12</w:t>
        </w:r>
        <w:r>
          <w:rPr>
            <w:noProof/>
            <w:webHidden/>
          </w:rPr>
          <w:fldChar w:fldCharType="end"/>
        </w:r>
      </w:hyperlink>
    </w:p>
    <w:p w14:paraId="4729C033" w14:textId="211548CB"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73" w:history="1">
        <w:r w:rsidRPr="00740843">
          <w:rPr>
            <w:rStyle w:val="Hyperlink"/>
            <w:noProof/>
          </w:rPr>
          <w:t>6.11</w:t>
        </w:r>
        <w:r>
          <w:rPr>
            <w:rFonts w:asciiTheme="minorHAnsi" w:eastAsiaTheme="minorEastAsia" w:hAnsiTheme="minorHAnsi" w:cstheme="minorBidi"/>
            <w:noProof/>
            <w:kern w:val="2"/>
            <w:sz w:val="24"/>
            <w:lang w:eastAsia="en-AU"/>
            <w14:ligatures w14:val="standardContextual"/>
          </w:rPr>
          <w:tab/>
        </w:r>
        <w:r w:rsidRPr="00740843">
          <w:rPr>
            <w:rStyle w:val="Hyperlink"/>
            <w:noProof/>
          </w:rPr>
          <w:t>AI Systems</w:t>
        </w:r>
        <w:r>
          <w:rPr>
            <w:noProof/>
            <w:webHidden/>
          </w:rPr>
          <w:tab/>
        </w:r>
        <w:r>
          <w:rPr>
            <w:noProof/>
            <w:webHidden/>
          </w:rPr>
          <w:fldChar w:fldCharType="begin"/>
        </w:r>
        <w:r>
          <w:rPr>
            <w:noProof/>
            <w:webHidden/>
          </w:rPr>
          <w:instrText xml:space="preserve"> PAGEREF _Toc204709273 \h </w:instrText>
        </w:r>
        <w:r>
          <w:rPr>
            <w:noProof/>
            <w:webHidden/>
          </w:rPr>
        </w:r>
        <w:r>
          <w:rPr>
            <w:noProof/>
            <w:webHidden/>
          </w:rPr>
          <w:fldChar w:fldCharType="separate"/>
        </w:r>
        <w:r>
          <w:rPr>
            <w:noProof/>
            <w:webHidden/>
          </w:rPr>
          <w:t>13</w:t>
        </w:r>
        <w:r>
          <w:rPr>
            <w:noProof/>
            <w:webHidden/>
          </w:rPr>
          <w:fldChar w:fldCharType="end"/>
        </w:r>
      </w:hyperlink>
    </w:p>
    <w:p w14:paraId="27BF49C2" w14:textId="4B75E201"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274" w:history="1">
        <w:r w:rsidRPr="00740843">
          <w:rPr>
            <w:rStyle w:val="Hyperlink"/>
            <w:caps/>
            <w:noProof/>
          </w:rPr>
          <w:t>7.</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Transition-In</w:t>
        </w:r>
        <w:r>
          <w:rPr>
            <w:noProof/>
            <w:webHidden/>
          </w:rPr>
          <w:tab/>
        </w:r>
        <w:r>
          <w:rPr>
            <w:noProof/>
            <w:webHidden/>
          </w:rPr>
          <w:fldChar w:fldCharType="begin"/>
        </w:r>
        <w:r>
          <w:rPr>
            <w:noProof/>
            <w:webHidden/>
          </w:rPr>
          <w:instrText xml:space="preserve"> PAGEREF _Toc204709274 \h </w:instrText>
        </w:r>
        <w:r>
          <w:rPr>
            <w:noProof/>
            <w:webHidden/>
          </w:rPr>
        </w:r>
        <w:r>
          <w:rPr>
            <w:noProof/>
            <w:webHidden/>
          </w:rPr>
          <w:fldChar w:fldCharType="separate"/>
        </w:r>
        <w:r>
          <w:rPr>
            <w:noProof/>
            <w:webHidden/>
          </w:rPr>
          <w:t>15</w:t>
        </w:r>
        <w:r>
          <w:rPr>
            <w:noProof/>
            <w:webHidden/>
          </w:rPr>
          <w:fldChar w:fldCharType="end"/>
        </w:r>
      </w:hyperlink>
    </w:p>
    <w:p w14:paraId="707D5A29" w14:textId="41E2B250"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75" w:history="1">
        <w:r w:rsidRPr="00740843">
          <w:rPr>
            <w:rStyle w:val="Hyperlink"/>
            <w:noProof/>
          </w:rPr>
          <w:t>7.1</w:t>
        </w:r>
        <w:r>
          <w:rPr>
            <w:rFonts w:asciiTheme="minorHAnsi" w:eastAsiaTheme="minorEastAsia" w:hAnsiTheme="minorHAnsi" w:cstheme="minorBidi"/>
            <w:noProof/>
            <w:kern w:val="2"/>
            <w:sz w:val="24"/>
            <w:lang w:eastAsia="en-AU"/>
            <w14:ligatures w14:val="standardContextual"/>
          </w:rPr>
          <w:tab/>
        </w:r>
        <w:r w:rsidRPr="00740843">
          <w:rPr>
            <w:rStyle w:val="Hyperlink"/>
            <w:noProof/>
          </w:rPr>
          <w:t>Application</w:t>
        </w:r>
        <w:r>
          <w:rPr>
            <w:noProof/>
            <w:webHidden/>
          </w:rPr>
          <w:tab/>
        </w:r>
        <w:r>
          <w:rPr>
            <w:noProof/>
            <w:webHidden/>
          </w:rPr>
          <w:fldChar w:fldCharType="begin"/>
        </w:r>
        <w:r>
          <w:rPr>
            <w:noProof/>
            <w:webHidden/>
          </w:rPr>
          <w:instrText xml:space="preserve"> PAGEREF _Toc204709275 \h </w:instrText>
        </w:r>
        <w:r>
          <w:rPr>
            <w:noProof/>
            <w:webHidden/>
          </w:rPr>
        </w:r>
        <w:r>
          <w:rPr>
            <w:noProof/>
            <w:webHidden/>
          </w:rPr>
          <w:fldChar w:fldCharType="separate"/>
        </w:r>
        <w:r>
          <w:rPr>
            <w:noProof/>
            <w:webHidden/>
          </w:rPr>
          <w:t>15</w:t>
        </w:r>
        <w:r>
          <w:rPr>
            <w:noProof/>
            <w:webHidden/>
          </w:rPr>
          <w:fldChar w:fldCharType="end"/>
        </w:r>
      </w:hyperlink>
    </w:p>
    <w:p w14:paraId="13F8CA10" w14:textId="09F948BD"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76" w:history="1">
        <w:r w:rsidRPr="00740843">
          <w:rPr>
            <w:rStyle w:val="Hyperlink"/>
            <w:noProof/>
          </w:rPr>
          <w:t>7.2</w:t>
        </w:r>
        <w:r>
          <w:rPr>
            <w:rFonts w:asciiTheme="minorHAnsi" w:eastAsiaTheme="minorEastAsia" w:hAnsiTheme="minorHAnsi" w:cstheme="minorBidi"/>
            <w:noProof/>
            <w:kern w:val="2"/>
            <w:sz w:val="24"/>
            <w:lang w:eastAsia="en-AU"/>
            <w14:ligatures w14:val="standardContextual"/>
          </w:rPr>
          <w:tab/>
        </w:r>
        <w:r w:rsidRPr="00740843">
          <w:rPr>
            <w:rStyle w:val="Hyperlink"/>
            <w:noProof/>
          </w:rPr>
          <w:t>Transition-In Plan</w:t>
        </w:r>
        <w:r>
          <w:rPr>
            <w:noProof/>
            <w:webHidden/>
          </w:rPr>
          <w:tab/>
        </w:r>
        <w:r>
          <w:rPr>
            <w:noProof/>
            <w:webHidden/>
          </w:rPr>
          <w:fldChar w:fldCharType="begin"/>
        </w:r>
        <w:r>
          <w:rPr>
            <w:noProof/>
            <w:webHidden/>
          </w:rPr>
          <w:instrText xml:space="preserve"> PAGEREF _Toc204709276 \h </w:instrText>
        </w:r>
        <w:r>
          <w:rPr>
            <w:noProof/>
            <w:webHidden/>
          </w:rPr>
        </w:r>
        <w:r>
          <w:rPr>
            <w:noProof/>
            <w:webHidden/>
          </w:rPr>
          <w:fldChar w:fldCharType="separate"/>
        </w:r>
        <w:r>
          <w:rPr>
            <w:noProof/>
            <w:webHidden/>
          </w:rPr>
          <w:t>15</w:t>
        </w:r>
        <w:r>
          <w:rPr>
            <w:noProof/>
            <w:webHidden/>
          </w:rPr>
          <w:fldChar w:fldCharType="end"/>
        </w:r>
      </w:hyperlink>
    </w:p>
    <w:p w14:paraId="4A6C8255" w14:textId="2870D2DC"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77" w:history="1">
        <w:r w:rsidRPr="00740843">
          <w:rPr>
            <w:rStyle w:val="Hyperlink"/>
            <w:noProof/>
          </w:rPr>
          <w:t>7.3</w:t>
        </w:r>
        <w:r>
          <w:rPr>
            <w:rFonts w:asciiTheme="minorHAnsi" w:eastAsiaTheme="minorEastAsia" w:hAnsiTheme="minorHAnsi" w:cstheme="minorBidi"/>
            <w:noProof/>
            <w:kern w:val="2"/>
            <w:sz w:val="24"/>
            <w:lang w:eastAsia="en-AU"/>
            <w14:ligatures w14:val="standardContextual"/>
          </w:rPr>
          <w:tab/>
        </w:r>
        <w:r w:rsidRPr="00740843">
          <w:rPr>
            <w:rStyle w:val="Hyperlink"/>
            <w:noProof/>
          </w:rPr>
          <w:t>Transition-In Services</w:t>
        </w:r>
        <w:r>
          <w:rPr>
            <w:noProof/>
            <w:webHidden/>
          </w:rPr>
          <w:tab/>
        </w:r>
        <w:r>
          <w:rPr>
            <w:noProof/>
            <w:webHidden/>
          </w:rPr>
          <w:fldChar w:fldCharType="begin"/>
        </w:r>
        <w:r>
          <w:rPr>
            <w:noProof/>
            <w:webHidden/>
          </w:rPr>
          <w:instrText xml:space="preserve"> PAGEREF _Toc204709277 \h </w:instrText>
        </w:r>
        <w:r>
          <w:rPr>
            <w:noProof/>
            <w:webHidden/>
          </w:rPr>
        </w:r>
        <w:r>
          <w:rPr>
            <w:noProof/>
            <w:webHidden/>
          </w:rPr>
          <w:fldChar w:fldCharType="separate"/>
        </w:r>
        <w:r>
          <w:rPr>
            <w:noProof/>
            <w:webHidden/>
          </w:rPr>
          <w:t>15</w:t>
        </w:r>
        <w:r>
          <w:rPr>
            <w:noProof/>
            <w:webHidden/>
          </w:rPr>
          <w:fldChar w:fldCharType="end"/>
        </w:r>
      </w:hyperlink>
    </w:p>
    <w:p w14:paraId="3FD0CB66" w14:textId="001DC8E8"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278" w:history="1">
        <w:r w:rsidRPr="00740843">
          <w:rPr>
            <w:rStyle w:val="Hyperlink"/>
            <w:caps/>
            <w:noProof/>
          </w:rPr>
          <w:t>8.</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Document Deliverables</w:t>
        </w:r>
        <w:r>
          <w:rPr>
            <w:noProof/>
            <w:webHidden/>
          </w:rPr>
          <w:tab/>
        </w:r>
        <w:r>
          <w:rPr>
            <w:noProof/>
            <w:webHidden/>
          </w:rPr>
          <w:fldChar w:fldCharType="begin"/>
        </w:r>
        <w:r>
          <w:rPr>
            <w:noProof/>
            <w:webHidden/>
          </w:rPr>
          <w:instrText xml:space="preserve"> PAGEREF _Toc204709278 \h </w:instrText>
        </w:r>
        <w:r>
          <w:rPr>
            <w:noProof/>
            <w:webHidden/>
          </w:rPr>
        </w:r>
        <w:r>
          <w:rPr>
            <w:noProof/>
            <w:webHidden/>
          </w:rPr>
          <w:fldChar w:fldCharType="separate"/>
        </w:r>
        <w:r>
          <w:rPr>
            <w:noProof/>
            <w:webHidden/>
          </w:rPr>
          <w:t>15</w:t>
        </w:r>
        <w:r>
          <w:rPr>
            <w:noProof/>
            <w:webHidden/>
          </w:rPr>
          <w:fldChar w:fldCharType="end"/>
        </w:r>
      </w:hyperlink>
    </w:p>
    <w:p w14:paraId="4817DDB3" w14:textId="51CBD648"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79" w:history="1">
        <w:r w:rsidRPr="00740843">
          <w:rPr>
            <w:rStyle w:val="Hyperlink"/>
            <w:noProof/>
          </w:rPr>
          <w:t>8.1</w:t>
        </w:r>
        <w:r>
          <w:rPr>
            <w:rFonts w:asciiTheme="minorHAnsi" w:eastAsiaTheme="minorEastAsia" w:hAnsiTheme="minorHAnsi" w:cstheme="minorBidi"/>
            <w:noProof/>
            <w:kern w:val="2"/>
            <w:sz w:val="24"/>
            <w:lang w:eastAsia="en-AU"/>
            <w14:ligatures w14:val="standardContextual"/>
          </w:rPr>
          <w:tab/>
        </w:r>
        <w:r w:rsidRPr="00740843">
          <w:rPr>
            <w:rStyle w:val="Hyperlink"/>
            <w:noProof/>
          </w:rPr>
          <w:t>General</w:t>
        </w:r>
        <w:r>
          <w:rPr>
            <w:noProof/>
            <w:webHidden/>
          </w:rPr>
          <w:tab/>
        </w:r>
        <w:r>
          <w:rPr>
            <w:noProof/>
            <w:webHidden/>
          </w:rPr>
          <w:fldChar w:fldCharType="begin"/>
        </w:r>
        <w:r>
          <w:rPr>
            <w:noProof/>
            <w:webHidden/>
          </w:rPr>
          <w:instrText xml:space="preserve"> PAGEREF _Toc204709279 \h </w:instrText>
        </w:r>
        <w:r>
          <w:rPr>
            <w:noProof/>
            <w:webHidden/>
          </w:rPr>
        </w:r>
        <w:r>
          <w:rPr>
            <w:noProof/>
            <w:webHidden/>
          </w:rPr>
          <w:fldChar w:fldCharType="separate"/>
        </w:r>
        <w:r>
          <w:rPr>
            <w:noProof/>
            <w:webHidden/>
          </w:rPr>
          <w:t>15</w:t>
        </w:r>
        <w:r>
          <w:rPr>
            <w:noProof/>
            <w:webHidden/>
          </w:rPr>
          <w:fldChar w:fldCharType="end"/>
        </w:r>
      </w:hyperlink>
    </w:p>
    <w:p w14:paraId="56A0E71B" w14:textId="549EF1E3"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80" w:history="1">
        <w:r w:rsidRPr="00740843">
          <w:rPr>
            <w:rStyle w:val="Hyperlink"/>
            <w:noProof/>
          </w:rPr>
          <w:t>8.2</w:t>
        </w:r>
        <w:r>
          <w:rPr>
            <w:rFonts w:asciiTheme="minorHAnsi" w:eastAsiaTheme="minorEastAsia" w:hAnsiTheme="minorHAnsi" w:cstheme="minorBidi"/>
            <w:noProof/>
            <w:kern w:val="2"/>
            <w:sz w:val="24"/>
            <w:lang w:eastAsia="en-AU"/>
            <w14:ligatures w14:val="standardContextual"/>
          </w:rPr>
          <w:tab/>
        </w:r>
        <w:r w:rsidRPr="00740843">
          <w:rPr>
            <w:rStyle w:val="Hyperlink"/>
            <w:noProof/>
          </w:rPr>
          <w:t>Review</w:t>
        </w:r>
        <w:r>
          <w:rPr>
            <w:noProof/>
            <w:webHidden/>
          </w:rPr>
          <w:tab/>
        </w:r>
        <w:r>
          <w:rPr>
            <w:noProof/>
            <w:webHidden/>
          </w:rPr>
          <w:fldChar w:fldCharType="begin"/>
        </w:r>
        <w:r>
          <w:rPr>
            <w:noProof/>
            <w:webHidden/>
          </w:rPr>
          <w:instrText xml:space="preserve"> PAGEREF _Toc204709280 \h </w:instrText>
        </w:r>
        <w:r>
          <w:rPr>
            <w:noProof/>
            <w:webHidden/>
          </w:rPr>
        </w:r>
        <w:r>
          <w:rPr>
            <w:noProof/>
            <w:webHidden/>
          </w:rPr>
          <w:fldChar w:fldCharType="separate"/>
        </w:r>
        <w:r>
          <w:rPr>
            <w:noProof/>
            <w:webHidden/>
          </w:rPr>
          <w:t>16</w:t>
        </w:r>
        <w:r>
          <w:rPr>
            <w:noProof/>
            <w:webHidden/>
          </w:rPr>
          <w:fldChar w:fldCharType="end"/>
        </w:r>
      </w:hyperlink>
    </w:p>
    <w:p w14:paraId="75CED0CB" w14:textId="06C2ECE9"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81" w:history="1">
        <w:r w:rsidRPr="00740843">
          <w:rPr>
            <w:rStyle w:val="Hyperlink"/>
            <w:noProof/>
          </w:rPr>
          <w:t>8.3</w:t>
        </w:r>
        <w:r>
          <w:rPr>
            <w:rFonts w:asciiTheme="minorHAnsi" w:eastAsiaTheme="minorEastAsia" w:hAnsiTheme="minorHAnsi" w:cstheme="minorBidi"/>
            <w:noProof/>
            <w:kern w:val="2"/>
            <w:sz w:val="24"/>
            <w:lang w:eastAsia="en-AU"/>
            <w14:ligatures w14:val="standardContextual"/>
          </w:rPr>
          <w:tab/>
        </w:r>
        <w:r w:rsidRPr="00740843">
          <w:rPr>
            <w:rStyle w:val="Hyperlink"/>
            <w:noProof/>
          </w:rPr>
          <w:t>No obligation</w:t>
        </w:r>
        <w:r>
          <w:rPr>
            <w:noProof/>
            <w:webHidden/>
          </w:rPr>
          <w:tab/>
        </w:r>
        <w:r>
          <w:rPr>
            <w:noProof/>
            <w:webHidden/>
          </w:rPr>
          <w:fldChar w:fldCharType="begin"/>
        </w:r>
        <w:r>
          <w:rPr>
            <w:noProof/>
            <w:webHidden/>
          </w:rPr>
          <w:instrText xml:space="preserve"> PAGEREF _Toc204709281 \h </w:instrText>
        </w:r>
        <w:r>
          <w:rPr>
            <w:noProof/>
            <w:webHidden/>
          </w:rPr>
        </w:r>
        <w:r>
          <w:rPr>
            <w:noProof/>
            <w:webHidden/>
          </w:rPr>
          <w:fldChar w:fldCharType="separate"/>
        </w:r>
        <w:r>
          <w:rPr>
            <w:noProof/>
            <w:webHidden/>
          </w:rPr>
          <w:t>17</w:t>
        </w:r>
        <w:r>
          <w:rPr>
            <w:noProof/>
            <w:webHidden/>
          </w:rPr>
          <w:fldChar w:fldCharType="end"/>
        </w:r>
      </w:hyperlink>
    </w:p>
    <w:p w14:paraId="1A2D01B8" w14:textId="57613136"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82" w:history="1">
        <w:r w:rsidRPr="00740843">
          <w:rPr>
            <w:rStyle w:val="Hyperlink"/>
            <w:noProof/>
          </w:rPr>
          <w:t>8.4</w:t>
        </w:r>
        <w:r>
          <w:rPr>
            <w:rFonts w:asciiTheme="minorHAnsi" w:eastAsiaTheme="minorEastAsia" w:hAnsiTheme="minorHAnsi" w:cstheme="minorBidi"/>
            <w:noProof/>
            <w:kern w:val="2"/>
            <w:sz w:val="24"/>
            <w:lang w:eastAsia="en-AU"/>
            <w14:ligatures w14:val="standardContextual"/>
          </w:rPr>
          <w:tab/>
        </w:r>
        <w:r w:rsidRPr="00740843">
          <w:rPr>
            <w:rStyle w:val="Hyperlink"/>
            <w:noProof/>
          </w:rPr>
          <w:t>User Documentation</w:t>
        </w:r>
        <w:r>
          <w:rPr>
            <w:noProof/>
            <w:webHidden/>
          </w:rPr>
          <w:tab/>
        </w:r>
        <w:r>
          <w:rPr>
            <w:noProof/>
            <w:webHidden/>
          </w:rPr>
          <w:fldChar w:fldCharType="begin"/>
        </w:r>
        <w:r>
          <w:rPr>
            <w:noProof/>
            <w:webHidden/>
          </w:rPr>
          <w:instrText xml:space="preserve"> PAGEREF _Toc204709282 \h </w:instrText>
        </w:r>
        <w:r>
          <w:rPr>
            <w:noProof/>
            <w:webHidden/>
          </w:rPr>
        </w:r>
        <w:r>
          <w:rPr>
            <w:noProof/>
            <w:webHidden/>
          </w:rPr>
          <w:fldChar w:fldCharType="separate"/>
        </w:r>
        <w:r>
          <w:rPr>
            <w:noProof/>
            <w:webHidden/>
          </w:rPr>
          <w:t>17</w:t>
        </w:r>
        <w:r>
          <w:rPr>
            <w:noProof/>
            <w:webHidden/>
          </w:rPr>
          <w:fldChar w:fldCharType="end"/>
        </w:r>
      </w:hyperlink>
    </w:p>
    <w:p w14:paraId="4BA7C0FE" w14:textId="7838E8F8"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283" w:history="1">
        <w:r w:rsidRPr="00740843">
          <w:rPr>
            <w:rStyle w:val="Hyperlink"/>
            <w:caps/>
            <w:noProof/>
          </w:rPr>
          <w:t>9.</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Defects</w:t>
        </w:r>
        <w:r>
          <w:rPr>
            <w:noProof/>
            <w:webHidden/>
          </w:rPr>
          <w:tab/>
        </w:r>
        <w:r>
          <w:rPr>
            <w:noProof/>
            <w:webHidden/>
          </w:rPr>
          <w:fldChar w:fldCharType="begin"/>
        </w:r>
        <w:r>
          <w:rPr>
            <w:noProof/>
            <w:webHidden/>
          </w:rPr>
          <w:instrText xml:space="preserve"> PAGEREF _Toc204709283 \h </w:instrText>
        </w:r>
        <w:r>
          <w:rPr>
            <w:noProof/>
            <w:webHidden/>
          </w:rPr>
        </w:r>
        <w:r>
          <w:rPr>
            <w:noProof/>
            <w:webHidden/>
          </w:rPr>
          <w:fldChar w:fldCharType="separate"/>
        </w:r>
        <w:r>
          <w:rPr>
            <w:noProof/>
            <w:webHidden/>
          </w:rPr>
          <w:t>18</w:t>
        </w:r>
        <w:r>
          <w:rPr>
            <w:noProof/>
            <w:webHidden/>
          </w:rPr>
          <w:fldChar w:fldCharType="end"/>
        </w:r>
      </w:hyperlink>
    </w:p>
    <w:p w14:paraId="7DA39F3F" w14:textId="6A730E2B"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284" w:history="1">
        <w:r w:rsidRPr="00740843">
          <w:rPr>
            <w:rStyle w:val="Hyperlink"/>
            <w:caps/>
            <w:noProof/>
          </w:rPr>
          <w:t>10.</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Change Control Procedure</w:t>
        </w:r>
        <w:r>
          <w:rPr>
            <w:noProof/>
            <w:webHidden/>
          </w:rPr>
          <w:tab/>
        </w:r>
        <w:r>
          <w:rPr>
            <w:noProof/>
            <w:webHidden/>
          </w:rPr>
          <w:fldChar w:fldCharType="begin"/>
        </w:r>
        <w:r>
          <w:rPr>
            <w:noProof/>
            <w:webHidden/>
          </w:rPr>
          <w:instrText xml:space="preserve"> PAGEREF _Toc204709284 \h </w:instrText>
        </w:r>
        <w:r>
          <w:rPr>
            <w:noProof/>
            <w:webHidden/>
          </w:rPr>
        </w:r>
        <w:r>
          <w:rPr>
            <w:noProof/>
            <w:webHidden/>
          </w:rPr>
          <w:fldChar w:fldCharType="separate"/>
        </w:r>
        <w:r>
          <w:rPr>
            <w:noProof/>
            <w:webHidden/>
          </w:rPr>
          <w:t>19</w:t>
        </w:r>
        <w:r>
          <w:rPr>
            <w:noProof/>
            <w:webHidden/>
          </w:rPr>
          <w:fldChar w:fldCharType="end"/>
        </w:r>
      </w:hyperlink>
    </w:p>
    <w:p w14:paraId="09211EF7" w14:textId="4C01D793"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85" w:history="1">
        <w:r w:rsidRPr="00740843">
          <w:rPr>
            <w:rStyle w:val="Hyperlink"/>
            <w:noProof/>
          </w:rPr>
          <w:t>10.1</w:t>
        </w:r>
        <w:r>
          <w:rPr>
            <w:rFonts w:asciiTheme="minorHAnsi" w:eastAsiaTheme="minorEastAsia" w:hAnsiTheme="minorHAnsi" w:cstheme="minorBidi"/>
            <w:noProof/>
            <w:kern w:val="2"/>
            <w:sz w:val="24"/>
            <w:lang w:eastAsia="en-AU"/>
            <w14:ligatures w14:val="standardContextual"/>
          </w:rPr>
          <w:tab/>
        </w:r>
        <w:r w:rsidRPr="00740843">
          <w:rPr>
            <w:rStyle w:val="Hyperlink"/>
            <w:noProof/>
          </w:rPr>
          <w:t>Change Requests</w:t>
        </w:r>
        <w:r>
          <w:rPr>
            <w:noProof/>
            <w:webHidden/>
          </w:rPr>
          <w:tab/>
        </w:r>
        <w:r>
          <w:rPr>
            <w:noProof/>
            <w:webHidden/>
          </w:rPr>
          <w:fldChar w:fldCharType="begin"/>
        </w:r>
        <w:r>
          <w:rPr>
            <w:noProof/>
            <w:webHidden/>
          </w:rPr>
          <w:instrText xml:space="preserve"> PAGEREF _Toc204709285 \h </w:instrText>
        </w:r>
        <w:r>
          <w:rPr>
            <w:noProof/>
            <w:webHidden/>
          </w:rPr>
        </w:r>
        <w:r>
          <w:rPr>
            <w:noProof/>
            <w:webHidden/>
          </w:rPr>
          <w:fldChar w:fldCharType="separate"/>
        </w:r>
        <w:r>
          <w:rPr>
            <w:noProof/>
            <w:webHidden/>
          </w:rPr>
          <w:t>19</w:t>
        </w:r>
        <w:r>
          <w:rPr>
            <w:noProof/>
            <w:webHidden/>
          </w:rPr>
          <w:fldChar w:fldCharType="end"/>
        </w:r>
      </w:hyperlink>
    </w:p>
    <w:p w14:paraId="56AD8C92" w14:textId="1599D09B"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86" w:history="1">
        <w:r w:rsidRPr="00740843">
          <w:rPr>
            <w:rStyle w:val="Hyperlink"/>
            <w:noProof/>
          </w:rPr>
          <w:t>10.2</w:t>
        </w:r>
        <w:r>
          <w:rPr>
            <w:rFonts w:asciiTheme="minorHAnsi" w:eastAsiaTheme="minorEastAsia" w:hAnsiTheme="minorHAnsi" w:cstheme="minorBidi"/>
            <w:noProof/>
            <w:kern w:val="2"/>
            <w:sz w:val="24"/>
            <w:lang w:eastAsia="en-AU"/>
            <w14:ligatures w14:val="standardContextual"/>
          </w:rPr>
          <w:tab/>
        </w:r>
        <w:r w:rsidRPr="00740843">
          <w:rPr>
            <w:rStyle w:val="Hyperlink"/>
            <w:noProof/>
          </w:rPr>
          <w:t>Process for submitting and agreeing to Change Requests</w:t>
        </w:r>
        <w:r>
          <w:rPr>
            <w:noProof/>
            <w:webHidden/>
          </w:rPr>
          <w:tab/>
        </w:r>
        <w:r>
          <w:rPr>
            <w:noProof/>
            <w:webHidden/>
          </w:rPr>
          <w:fldChar w:fldCharType="begin"/>
        </w:r>
        <w:r>
          <w:rPr>
            <w:noProof/>
            <w:webHidden/>
          </w:rPr>
          <w:instrText xml:space="preserve"> PAGEREF _Toc204709286 \h </w:instrText>
        </w:r>
        <w:r>
          <w:rPr>
            <w:noProof/>
            <w:webHidden/>
          </w:rPr>
        </w:r>
        <w:r>
          <w:rPr>
            <w:noProof/>
            <w:webHidden/>
          </w:rPr>
          <w:fldChar w:fldCharType="separate"/>
        </w:r>
        <w:r>
          <w:rPr>
            <w:noProof/>
            <w:webHidden/>
          </w:rPr>
          <w:t>19</w:t>
        </w:r>
        <w:r>
          <w:rPr>
            <w:noProof/>
            <w:webHidden/>
          </w:rPr>
          <w:fldChar w:fldCharType="end"/>
        </w:r>
      </w:hyperlink>
    </w:p>
    <w:p w14:paraId="5AF6A8A3" w14:textId="00921B82"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87" w:history="1">
        <w:r w:rsidRPr="00740843">
          <w:rPr>
            <w:rStyle w:val="Hyperlink"/>
            <w:noProof/>
          </w:rPr>
          <w:t>10.3</w:t>
        </w:r>
        <w:r>
          <w:rPr>
            <w:rFonts w:asciiTheme="minorHAnsi" w:eastAsiaTheme="minorEastAsia" w:hAnsiTheme="minorHAnsi" w:cstheme="minorBidi"/>
            <w:noProof/>
            <w:kern w:val="2"/>
            <w:sz w:val="24"/>
            <w:lang w:eastAsia="en-AU"/>
            <w14:ligatures w14:val="standardContextual"/>
          </w:rPr>
          <w:tab/>
        </w:r>
        <w:r w:rsidRPr="00740843">
          <w:rPr>
            <w:rStyle w:val="Hyperlink"/>
            <w:noProof/>
          </w:rPr>
          <w:t>Electronic transactions</w:t>
        </w:r>
        <w:r>
          <w:rPr>
            <w:noProof/>
            <w:webHidden/>
          </w:rPr>
          <w:tab/>
        </w:r>
        <w:r>
          <w:rPr>
            <w:noProof/>
            <w:webHidden/>
          </w:rPr>
          <w:fldChar w:fldCharType="begin"/>
        </w:r>
        <w:r>
          <w:rPr>
            <w:noProof/>
            <w:webHidden/>
          </w:rPr>
          <w:instrText xml:space="preserve"> PAGEREF _Toc204709287 \h </w:instrText>
        </w:r>
        <w:r>
          <w:rPr>
            <w:noProof/>
            <w:webHidden/>
          </w:rPr>
        </w:r>
        <w:r>
          <w:rPr>
            <w:noProof/>
            <w:webHidden/>
          </w:rPr>
          <w:fldChar w:fldCharType="separate"/>
        </w:r>
        <w:r>
          <w:rPr>
            <w:noProof/>
            <w:webHidden/>
          </w:rPr>
          <w:t>20</w:t>
        </w:r>
        <w:r>
          <w:rPr>
            <w:noProof/>
            <w:webHidden/>
          </w:rPr>
          <w:fldChar w:fldCharType="end"/>
        </w:r>
      </w:hyperlink>
    </w:p>
    <w:p w14:paraId="43B048C3" w14:textId="2F6755B1"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88" w:history="1">
        <w:r w:rsidRPr="00740843">
          <w:rPr>
            <w:rStyle w:val="Hyperlink"/>
            <w:noProof/>
          </w:rPr>
          <w:t>10.4</w:t>
        </w:r>
        <w:r>
          <w:rPr>
            <w:rFonts w:asciiTheme="minorHAnsi" w:eastAsiaTheme="minorEastAsia" w:hAnsiTheme="minorHAnsi" w:cstheme="minorBidi"/>
            <w:noProof/>
            <w:kern w:val="2"/>
            <w:sz w:val="24"/>
            <w:lang w:eastAsia="en-AU"/>
            <w14:ligatures w14:val="standardContextual"/>
          </w:rPr>
          <w:tab/>
        </w:r>
        <w:r w:rsidRPr="00740843">
          <w:rPr>
            <w:rStyle w:val="Hyperlink"/>
            <w:noProof/>
          </w:rPr>
          <w:t>Acknowledgements</w:t>
        </w:r>
        <w:r>
          <w:rPr>
            <w:noProof/>
            <w:webHidden/>
          </w:rPr>
          <w:tab/>
        </w:r>
        <w:r>
          <w:rPr>
            <w:noProof/>
            <w:webHidden/>
          </w:rPr>
          <w:fldChar w:fldCharType="begin"/>
        </w:r>
        <w:r>
          <w:rPr>
            <w:noProof/>
            <w:webHidden/>
          </w:rPr>
          <w:instrText xml:space="preserve"> PAGEREF _Toc204709288 \h </w:instrText>
        </w:r>
        <w:r>
          <w:rPr>
            <w:noProof/>
            <w:webHidden/>
          </w:rPr>
        </w:r>
        <w:r>
          <w:rPr>
            <w:noProof/>
            <w:webHidden/>
          </w:rPr>
          <w:fldChar w:fldCharType="separate"/>
        </w:r>
        <w:r>
          <w:rPr>
            <w:noProof/>
            <w:webHidden/>
          </w:rPr>
          <w:t>20</w:t>
        </w:r>
        <w:r>
          <w:rPr>
            <w:noProof/>
            <w:webHidden/>
          </w:rPr>
          <w:fldChar w:fldCharType="end"/>
        </w:r>
      </w:hyperlink>
    </w:p>
    <w:p w14:paraId="5CE4289F" w14:textId="3903836D"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289" w:history="1">
        <w:r w:rsidRPr="00740843">
          <w:rPr>
            <w:rStyle w:val="Hyperlink"/>
            <w:caps/>
            <w:noProof/>
          </w:rPr>
          <w:t>11.</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Personnel</w:t>
        </w:r>
        <w:r>
          <w:rPr>
            <w:noProof/>
            <w:webHidden/>
          </w:rPr>
          <w:tab/>
        </w:r>
        <w:r>
          <w:rPr>
            <w:noProof/>
            <w:webHidden/>
          </w:rPr>
          <w:fldChar w:fldCharType="begin"/>
        </w:r>
        <w:r>
          <w:rPr>
            <w:noProof/>
            <w:webHidden/>
          </w:rPr>
          <w:instrText xml:space="preserve"> PAGEREF _Toc204709289 \h </w:instrText>
        </w:r>
        <w:r>
          <w:rPr>
            <w:noProof/>
            <w:webHidden/>
          </w:rPr>
        </w:r>
        <w:r>
          <w:rPr>
            <w:noProof/>
            <w:webHidden/>
          </w:rPr>
          <w:fldChar w:fldCharType="separate"/>
        </w:r>
        <w:r>
          <w:rPr>
            <w:noProof/>
            <w:webHidden/>
          </w:rPr>
          <w:t>21</w:t>
        </w:r>
        <w:r>
          <w:rPr>
            <w:noProof/>
            <w:webHidden/>
          </w:rPr>
          <w:fldChar w:fldCharType="end"/>
        </w:r>
      </w:hyperlink>
    </w:p>
    <w:p w14:paraId="37F7360D" w14:textId="638C1873"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90" w:history="1">
        <w:r w:rsidRPr="00740843">
          <w:rPr>
            <w:rStyle w:val="Hyperlink"/>
            <w:rFonts w:cs="Arial"/>
            <w:noProof/>
          </w:rPr>
          <w:t>11.1</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Nominated Personnel</w:t>
        </w:r>
        <w:r>
          <w:rPr>
            <w:noProof/>
            <w:webHidden/>
          </w:rPr>
          <w:tab/>
        </w:r>
        <w:r>
          <w:rPr>
            <w:noProof/>
            <w:webHidden/>
          </w:rPr>
          <w:fldChar w:fldCharType="begin"/>
        </w:r>
        <w:r>
          <w:rPr>
            <w:noProof/>
            <w:webHidden/>
          </w:rPr>
          <w:instrText xml:space="preserve"> PAGEREF _Toc204709290 \h </w:instrText>
        </w:r>
        <w:r>
          <w:rPr>
            <w:noProof/>
            <w:webHidden/>
          </w:rPr>
        </w:r>
        <w:r>
          <w:rPr>
            <w:noProof/>
            <w:webHidden/>
          </w:rPr>
          <w:fldChar w:fldCharType="separate"/>
        </w:r>
        <w:r>
          <w:rPr>
            <w:noProof/>
            <w:webHidden/>
          </w:rPr>
          <w:t>21</w:t>
        </w:r>
        <w:r>
          <w:rPr>
            <w:noProof/>
            <w:webHidden/>
          </w:rPr>
          <w:fldChar w:fldCharType="end"/>
        </w:r>
      </w:hyperlink>
    </w:p>
    <w:p w14:paraId="21E165D8" w14:textId="6F5C24BA"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91" w:history="1">
        <w:r w:rsidRPr="00740843">
          <w:rPr>
            <w:rStyle w:val="Hyperlink"/>
            <w:rFonts w:cs="Arial"/>
            <w:noProof/>
          </w:rPr>
          <w:t>11.2</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Replacement of Nominated Personnel</w:t>
        </w:r>
        <w:r>
          <w:rPr>
            <w:noProof/>
            <w:webHidden/>
          </w:rPr>
          <w:tab/>
        </w:r>
        <w:r>
          <w:rPr>
            <w:noProof/>
            <w:webHidden/>
          </w:rPr>
          <w:fldChar w:fldCharType="begin"/>
        </w:r>
        <w:r>
          <w:rPr>
            <w:noProof/>
            <w:webHidden/>
          </w:rPr>
          <w:instrText xml:space="preserve"> PAGEREF _Toc204709291 \h </w:instrText>
        </w:r>
        <w:r>
          <w:rPr>
            <w:noProof/>
            <w:webHidden/>
          </w:rPr>
        </w:r>
        <w:r>
          <w:rPr>
            <w:noProof/>
            <w:webHidden/>
          </w:rPr>
          <w:fldChar w:fldCharType="separate"/>
        </w:r>
        <w:r>
          <w:rPr>
            <w:noProof/>
            <w:webHidden/>
          </w:rPr>
          <w:t>21</w:t>
        </w:r>
        <w:r>
          <w:rPr>
            <w:noProof/>
            <w:webHidden/>
          </w:rPr>
          <w:fldChar w:fldCharType="end"/>
        </w:r>
      </w:hyperlink>
    </w:p>
    <w:p w14:paraId="5F0CD021" w14:textId="58411055"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92" w:history="1">
        <w:r w:rsidRPr="00740843">
          <w:rPr>
            <w:rStyle w:val="Hyperlink"/>
            <w:rFonts w:cs="Arial"/>
            <w:noProof/>
          </w:rPr>
          <w:t>11.3</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Supplier's Personnel</w:t>
        </w:r>
        <w:r>
          <w:rPr>
            <w:noProof/>
            <w:webHidden/>
          </w:rPr>
          <w:tab/>
        </w:r>
        <w:r>
          <w:rPr>
            <w:noProof/>
            <w:webHidden/>
          </w:rPr>
          <w:fldChar w:fldCharType="begin"/>
        </w:r>
        <w:r>
          <w:rPr>
            <w:noProof/>
            <w:webHidden/>
          </w:rPr>
          <w:instrText xml:space="preserve"> PAGEREF _Toc204709292 \h </w:instrText>
        </w:r>
        <w:r>
          <w:rPr>
            <w:noProof/>
            <w:webHidden/>
          </w:rPr>
        </w:r>
        <w:r>
          <w:rPr>
            <w:noProof/>
            <w:webHidden/>
          </w:rPr>
          <w:fldChar w:fldCharType="separate"/>
        </w:r>
        <w:r>
          <w:rPr>
            <w:noProof/>
            <w:webHidden/>
          </w:rPr>
          <w:t>21</w:t>
        </w:r>
        <w:r>
          <w:rPr>
            <w:noProof/>
            <w:webHidden/>
          </w:rPr>
          <w:fldChar w:fldCharType="end"/>
        </w:r>
      </w:hyperlink>
    </w:p>
    <w:p w14:paraId="099978D4" w14:textId="06CAEDEC"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93" w:history="1">
        <w:r w:rsidRPr="00740843">
          <w:rPr>
            <w:rStyle w:val="Hyperlink"/>
            <w:noProof/>
          </w:rPr>
          <w:t>11.4</w:t>
        </w:r>
        <w:r>
          <w:rPr>
            <w:rFonts w:asciiTheme="minorHAnsi" w:eastAsiaTheme="minorEastAsia" w:hAnsiTheme="minorHAnsi" w:cstheme="minorBidi"/>
            <w:noProof/>
            <w:kern w:val="2"/>
            <w:sz w:val="24"/>
            <w:lang w:eastAsia="en-AU"/>
            <w14:ligatures w14:val="standardContextual"/>
          </w:rPr>
          <w:tab/>
        </w:r>
        <w:r w:rsidRPr="00740843">
          <w:rPr>
            <w:rStyle w:val="Hyperlink"/>
            <w:noProof/>
          </w:rPr>
          <w:t>Deed of Confidentiality and Privacy</w:t>
        </w:r>
        <w:r>
          <w:rPr>
            <w:noProof/>
            <w:webHidden/>
          </w:rPr>
          <w:tab/>
        </w:r>
        <w:r>
          <w:rPr>
            <w:noProof/>
            <w:webHidden/>
          </w:rPr>
          <w:fldChar w:fldCharType="begin"/>
        </w:r>
        <w:r>
          <w:rPr>
            <w:noProof/>
            <w:webHidden/>
          </w:rPr>
          <w:instrText xml:space="preserve"> PAGEREF _Toc204709293 \h </w:instrText>
        </w:r>
        <w:r>
          <w:rPr>
            <w:noProof/>
            <w:webHidden/>
          </w:rPr>
        </w:r>
        <w:r>
          <w:rPr>
            <w:noProof/>
            <w:webHidden/>
          </w:rPr>
          <w:fldChar w:fldCharType="separate"/>
        </w:r>
        <w:r>
          <w:rPr>
            <w:noProof/>
            <w:webHidden/>
          </w:rPr>
          <w:t>23</w:t>
        </w:r>
        <w:r>
          <w:rPr>
            <w:noProof/>
            <w:webHidden/>
          </w:rPr>
          <w:fldChar w:fldCharType="end"/>
        </w:r>
      </w:hyperlink>
    </w:p>
    <w:p w14:paraId="5FBD13A3" w14:textId="14FFA694"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94" w:history="1">
        <w:r w:rsidRPr="00740843">
          <w:rPr>
            <w:rStyle w:val="Hyperlink"/>
            <w:rFonts w:cs="Arial"/>
            <w:noProof/>
          </w:rPr>
          <w:t>11.5</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Subcontracting</w:t>
        </w:r>
        <w:r>
          <w:rPr>
            <w:noProof/>
            <w:webHidden/>
          </w:rPr>
          <w:tab/>
        </w:r>
        <w:r>
          <w:rPr>
            <w:noProof/>
            <w:webHidden/>
          </w:rPr>
          <w:fldChar w:fldCharType="begin"/>
        </w:r>
        <w:r>
          <w:rPr>
            <w:noProof/>
            <w:webHidden/>
          </w:rPr>
          <w:instrText xml:space="preserve"> PAGEREF _Toc204709294 \h </w:instrText>
        </w:r>
        <w:r>
          <w:rPr>
            <w:noProof/>
            <w:webHidden/>
          </w:rPr>
        </w:r>
        <w:r>
          <w:rPr>
            <w:noProof/>
            <w:webHidden/>
          </w:rPr>
          <w:fldChar w:fldCharType="separate"/>
        </w:r>
        <w:r>
          <w:rPr>
            <w:noProof/>
            <w:webHidden/>
          </w:rPr>
          <w:t>23</w:t>
        </w:r>
        <w:r>
          <w:rPr>
            <w:noProof/>
            <w:webHidden/>
          </w:rPr>
          <w:fldChar w:fldCharType="end"/>
        </w:r>
      </w:hyperlink>
    </w:p>
    <w:p w14:paraId="73A73E03" w14:textId="3C3223DF"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95" w:history="1">
        <w:r w:rsidRPr="00740843">
          <w:rPr>
            <w:rStyle w:val="Hyperlink"/>
            <w:rFonts w:cs="Arial"/>
            <w:noProof/>
          </w:rPr>
          <w:t>11.6</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Background checks</w:t>
        </w:r>
        <w:r>
          <w:rPr>
            <w:noProof/>
            <w:webHidden/>
          </w:rPr>
          <w:tab/>
        </w:r>
        <w:r>
          <w:rPr>
            <w:noProof/>
            <w:webHidden/>
          </w:rPr>
          <w:fldChar w:fldCharType="begin"/>
        </w:r>
        <w:r>
          <w:rPr>
            <w:noProof/>
            <w:webHidden/>
          </w:rPr>
          <w:instrText xml:space="preserve"> PAGEREF _Toc204709295 \h </w:instrText>
        </w:r>
        <w:r>
          <w:rPr>
            <w:noProof/>
            <w:webHidden/>
          </w:rPr>
        </w:r>
        <w:r>
          <w:rPr>
            <w:noProof/>
            <w:webHidden/>
          </w:rPr>
          <w:fldChar w:fldCharType="separate"/>
        </w:r>
        <w:r>
          <w:rPr>
            <w:noProof/>
            <w:webHidden/>
          </w:rPr>
          <w:t>24</w:t>
        </w:r>
        <w:r>
          <w:rPr>
            <w:noProof/>
            <w:webHidden/>
          </w:rPr>
          <w:fldChar w:fldCharType="end"/>
        </w:r>
      </w:hyperlink>
    </w:p>
    <w:p w14:paraId="7202E535" w14:textId="3D4B8BBD"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96" w:history="1">
        <w:r w:rsidRPr="00740843">
          <w:rPr>
            <w:rStyle w:val="Hyperlink"/>
            <w:noProof/>
          </w:rPr>
          <w:t>11.7</w:t>
        </w:r>
        <w:r>
          <w:rPr>
            <w:rFonts w:asciiTheme="minorHAnsi" w:eastAsiaTheme="minorEastAsia" w:hAnsiTheme="minorHAnsi" w:cstheme="minorBidi"/>
            <w:noProof/>
            <w:kern w:val="2"/>
            <w:sz w:val="24"/>
            <w:lang w:eastAsia="en-AU"/>
            <w14:ligatures w14:val="standardContextual"/>
          </w:rPr>
          <w:tab/>
        </w:r>
        <w:r w:rsidRPr="00740843">
          <w:rPr>
            <w:rStyle w:val="Hyperlink"/>
            <w:noProof/>
          </w:rPr>
          <w:t>Compliance with employment Laws</w:t>
        </w:r>
        <w:r>
          <w:rPr>
            <w:noProof/>
            <w:webHidden/>
          </w:rPr>
          <w:tab/>
        </w:r>
        <w:r>
          <w:rPr>
            <w:noProof/>
            <w:webHidden/>
          </w:rPr>
          <w:fldChar w:fldCharType="begin"/>
        </w:r>
        <w:r>
          <w:rPr>
            <w:noProof/>
            <w:webHidden/>
          </w:rPr>
          <w:instrText xml:space="preserve"> PAGEREF _Toc204709296 \h </w:instrText>
        </w:r>
        <w:r>
          <w:rPr>
            <w:noProof/>
            <w:webHidden/>
          </w:rPr>
        </w:r>
        <w:r>
          <w:rPr>
            <w:noProof/>
            <w:webHidden/>
          </w:rPr>
          <w:fldChar w:fldCharType="separate"/>
        </w:r>
        <w:r>
          <w:rPr>
            <w:noProof/>
            <w:webHidden/>
          </w:rPr>
          <w:t>25</w:t>
        </w:r>
        <w:r>
          <w:rPr>
            <w:noProof/>
            <w:webHidden/>
          </w:rPr>
          <w:fldChar w:fldCharType="end"/>
        </w:r>
      </w:hyperlink>
    </w:p>
    <w:p w14:paraId="742026A6" w14:textId="2FDCC710"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97" w:history="1">
        <w:r w:rsidRPr="00740843">
          <w:rPr>
            <w:rStyle w:val="Hyperlink"/>
            <w:noProof/>
          </w:rPr>
          <w:t>11.8</w:t>
        </w:r>
        <w:r>
          <w:rPr>
            <w:rFonts w:asciiTheme="minorHAnsi" w:eastAsiaTheme="minorEastAsia" w:hAnsiTheme="minorHAnsi" w:cstheme="minorBidi"/>
            <w:noProof/>
            <w:kern w:val="2"/>
            <w:sz w:val="24"/>
            <w:lang w:eastAsia="en-AU"/>
            <w14:ligatures w14:val="standardContextual"/>
          </w:rPr>
          <w:tab/>
        </w:r>
        <w:r w:rsidRPr="00740843">
          <w:rPr>
            <w:rStyle w:val="Hyperlink"/>
            <w:noProof/>
          </w:rPr>
          <w:t>Non-solicitation</w:t>
        </w:r>
        <w:r>
          <w:rPr>
            <w:noProof/>
            <w:webHidden/>
          </w:rPr>
          <w:tab/>
        </w:r>
        <w:r>
          <w:rPr>
            <w:noProof/>
            <w:webHidden/>
          </w:rPr>
          <w:fldChar w:fldCharType="begin"/>
        </w:r>
        <w:r>
          <w:rPr>
            <w:noProof/>
            <w:webHidden/>
          </w:rPr>
          <w:instrText xml:space="preserve"> PAGEREF _Toc204709297 \h </w:instrText>
        </w:r>
        <w:r>
          <w:rPr>
            <w:noProof/>
            <w:webHidden/>
          </w:rPr>
        </w:r>
        <w:r>
          <w:rPr>
            <w:noProof/>
            <w:webHidden/>
          </w:rPr>
          <w:fldChar w:fldCharType="separate"/>
        </w:r>
        <w:r>
          <w:rPr>
            <w:noProof/>
            <w:webHidden/>
          </w:rPr>
          <w:t>25</w:t>
        </w:r>
        <w:r>
          <w:rPr>
            <w:noProof/>
            <w:webHidden/>
          </w:rPr>
          <w:fldChar w:fldCharType="end"/>
        </w:r>
      </w:hyperlink>
    </w:p>
    <w:p w14:paraId="1077AD03" w14:textId="3CA978BB"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298" w:history="1">
        <w:r w:rsidRPr="00740843">
          <w:rPr>
            <w:rStyle w:val="Hyperlink"/>
            <w:caps/>
            <w:noProof/>
          </w:rPr>
          <w:t>12.</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Compliance</w:t>
        </w:r>
        <w:r>
          <w:rPr>
            <w:noProof/>
            <w:webHidden/>
          </w:rPr>
          <w:tab/>
        </w:r>
        <w:r>
          <w:rPr>
            <w:noProof/>
            <w:webHidden/>
          </w:rPr>
          <w:fldChar w:fldCharType="begin"/>
        </w:r>
        <w:r>
          <w:rPr>
            <w:noProof/>
            <w:webHidden/>
          </w:rPr>
          <w:instrText xml:space="preserve"> PAGEREF _Toc204709298 \h </w:instrText>
        </w:r>
        <w:r>
          <w:rPr>
            <w:noProof/>
            <w:webHidden/>
          </w:rPr>
        </w:r>
        <w:r>
          <w:rPr>
            <w:noProof/>
            <w:webHidden/>
          </w:rPr>
          <w:fldChar w:fldCharType="separate"/>
        </w:r>
        <w:r>
          <w:rPr>
            <w:noProof/>
            <w:webHidden/>
          </w:rPr>
          <w:t>25</w:t>
        </w:r>
        <w:r>
          <w:rPr>
            <w:noProof/>
            <w:webHidden/>
          </w:rPr>
          <w:fldChar w:fldCharType="end"/>
        </w:r>
      </w:hyperlink>
    </w:p>
    <w:p w14:paraId="5A35058F" w14:textId="521AC936"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299" w:history="1">
        <w:r w:rsidRPr="00740843">
          <w:rPr>
            <w:rStyle w:val="Hyperlink"/>
            <w:rFonts w:cs="Arial"/>
            <w:noProof/>
          </w:rPr>
          <w:t>12.1</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Compliance with Laws and directions</w:t>
        </w:r>
        <w:r>
          <w:rPr>
            <w:noProof/>
            <w:webHidden/>
          </w:rPr>
          <w:tab/>
        </w:r>
        <w:r>
          <w:rPr>
            <w:noProof/>
            <w:webHidden/>
          </w:rPr>
          <w:fldChar w:fldCharType="begin"/>
        </w:r>
        <w:r>
          <w:rPr>
            <w:noProof/>
            <w:webHidden/>
          </w:rPr>
          <w:instrText xml:space="preserve"> PAGEREF _Toc204709299 \h </w:instrText>
        </w:r>
        <w:r>
          <w:rPr>
            <w:noProof/>
            <w:webHidden/>
          </w:rPr>
        </w:r>
        <w:r>
          <w:rPr>
            <w:noProof/>
            <w:webHidden/>
          </w:rPr>
          <w:fldChar w:fldCharType="separate"/>
        </w:r>
        <w:r>
          <w:rPr>
            <w:noProof/>
            <w:webHidden/>
          </w:rPr>
          <w:t>25</w:t>
        </w:r>
        <w:r>
          <w:rPr>
            <w:noProof/>
            <w:webHidden/>
          </w:rPr>
          <w:fldChar w:fldCharType="end"/>
        </w:r>
      </w:hyperlink>
    </w:p>
    <w:p w14:paraId="3F232500" w14:textId="431A8A99"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00" w:history="1">
        <w:r w:rsidRPr="00740843">
          <w:rPr>
            <w:rStyle w:val="Hyperlink"/>
            <w:rFonts w:cs="Arial"/>
            <w:noProof/>
          </w:rPr>
          <w:t>12.2</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Policies, Codes and Standards</w:t>
        </w:r>
        <w:r>
          <w:rPr>
            <w:noProof/>
            <w:webHidden/>
          </w:rPr>
          <w:tab/>
        </w:r>
        <w:r>
          <w:rPr>
            <w:noProof/>
            <w:webHidden/>
          </w:rPr>
          <w:fldChar w:fldCharType="begin"/>
        </w:r>
        <w:r>
          <w:rPr>
            <w:noProof/>
            <w:webHidden/>
          </w:rPr>
          <w:instrText xml:space="preserve"> PAGEREF _Toc204709300 \h </w:instrText>
        </w:r>
        <w:r>
          <w:rPr>
            <w:noProof/>
            <w:webHidden/>
          </w:rPr>
        </w:r>
        <w:r>
          <w:rPr>
            <w:noProof/>
            <w:webHidden/>
          </w:rPr>
          <w:fldChar w:fldCharType="separate"/>
        </w:r>
        <w:r>
          <w:rPr>
            <w:noProof/>
            <w:webHidden/>
          </w:rPr>
          <w:t>25</w:t>
        </w:r>
        <w:r>
          <w:rPr>
            <w:noProof/>
            <w:webHidden/>
          </w:rPr>
          <w:fldChar w:fldCharType="end"/>
        </w:r>
      </w:hyperlink>
    </w:p>
    <w:p w14:paraId="424F59FA" w14:textId="02B2592E"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01" w:history="1">
        <w:r w:rsidRPr="00740843">
          <w:rPr>
            <w:rStyle w:val="Hyperlink"/>
            <w:rFonts w:cs="Arial"/>
            <w:noProof/>
          </w:rPr>
          <w:t>12.3</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Policy Changes</w:t>
        </w:r>
        <w:r>
          <w:rPr>
            <w:noProof/>
            <w:webHidden/>
          </w:rPr>
          <w:tab/>
        </w:r>
        <w:r>
          <w:rPr>
            <w:noProof/>
            <w:webHidden/>
          </w:rPr>
          <w:fldChar w:fldCharType="begin"/>
        </w:r>
        <w:r>
          <w:rPr>
            <w:noProof/>
            <w:webHidden/>
          </w:rPr>
          <w:instrText xml:space="preserve"> PAGEREF _Toc204709301 \h </w:instrText>
        </w:r>
        <w:r>
          <w:rPr>
            <w:noProof/>
            <w:webHidden/>
          </w:rPr>
        </w:r>
        <w:r>
          <w:rPr>
            <w:noProof/>
            <w:webHidden/>
          </w:rPr>
          <w:fldChar w:fldCharType="separate"/>
        </w:r>
        <w:r>
          <w:rPr>
            <w:noProof/>
            <w:webHidden/>
          </w:rPr>
          <w:t>26</w:t>
        </w:r>
        <w:r>
          <w:rPr>
            <w:noProof/>
            <w:webHidden/>
          </w:rPr>
          <w:fldChar w:fldCharType="end"/>
        </w:r>
      </w:hyperlink>
    </w:p>
    <w:p w14:paraId="793B91A6" w14:textId="0A795C60"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02" w:history="1">
        <w:r w:rsidRPr="00740843">
          <w:rPr>
            <w:rStyle w:val="Hyperlink"/>
            <w:noProof/>
          </w:rPr>
          <w:t>12.4</w:t>
        </w:r>
        <w:r>
          <w:rPr>
            <w:rFonts w:asciiTheme="minorHAnsi" w:eastAsiaTheme="minorEastAsia" w:hAnsiTheme="minorHAnsi" w:cstheme="minorBidi"/>
            <w:noProof/>
            <w:kern w:val="2"/>
            <w:sz w:val="24"/>
            <w:lang w:eastAsia="en-AU"/>
            <w14:ligatures w14:val="standardContextual"/>
          </w:rPr>
          <w:tab/>
        </w:r>
        <w:r w:rsidRPr="00740843">
          <w:rPr>
            <w:rStyle w:val="Hyperlink"/>
            <w:noProof/>
          </w:rPr>
          <w:t>Work health and safety</w:t>
        </w:r>
        <w:r>
          <w:rPr>
            <w:noProof/>
            <w:webHidden/>
          </w:rPr>
          <w:tab/>
        </w:r>
        <w:r>
          <w:rPr>
            <w:noProof/>
            <w:webHidden/>
          </w:rPr>
          <w:fldChar w:fldCharType="begin"/>
        </w:r>
        <w:r>
          <w:rPr>
            <w:noProof/>
            <w:webHidden/>
          </w:rPr>
          <w:instrText xml:space="preserve"> PAGEREF _Toc204709302 \h </w:instrText>
        </w:r>
        <w:r>
          <w:rPr>
            <w:noProof/>
            <w:webHidden/>
          </w:rPr>
        </w:r>
        <w:r>
          <w:rPr>
            <w:noProof/>
            <w:webHidden/>
          </w:rPr>
          <w:fldChar w:fldCharType="separate"/>
        </w:r>
        <w:r>
          <w:rPr>
            <w:noProof/>
            <w:webHidden/>
          </w:rPr>
          <w:t>27</w:t>
        </w:r>
        <w:r>
          <w:rPr>
            <w:noProof/>
            <w:webHidden/>
          </w:rPr>
          <w:fldChar w:fldCharType="end"/>
        </w:r>
      </w:hyperlink>
    </w:p>
    <w:p w14:paraId="7D4F9898" w14:textId="6E48356D"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03" w:history="1">
        <w:r w:rsidRPr="00740843">
          <w:rPr>
            <w:rStyle w:val="Hyperlink"/>
            <w:noProof/>
          </w:rPr>
          <w:t>12.5</w:t>
        </w:r>
        <w:r>
          <w:rPr>
            <w:rFonts w:asciiTheme="minorHAnsi" w:eastAsiaTheme="minorEastAsia" w:hAnsiTheme="minorHAnsi" w:cstheme="minorBidi"/>
            <w:noProof/>
            <w:kern w:val="2"/>
            <w:sz w:val="24"/>
            <w:lang w:eastAsia="en-AU"/>
            <w14:ligatures w14:val="standardContextual"/>
          </w:rPr>
          <w:tab/>
        </w:r>
        <w:r w:rsidRPr="00740843">
          <w:rPr>
            <w:rStyle w:val="Hyperlink"/>
            <w:noProof/>
          </w:rPr>
          <w:t>Work health and safety where Supplier's Activities include construction work</w:t>
        </w:r>
        <w:r>
          <w:rPr>
            <w:noProof/>
            <w:webHidden/>
          </w:rPr>
          <w:tab/>
        </w:r>
        <w:r>
          <w:rPr>
            <w:noProof/>
            <w:webHidden/>
          </w:rPr>
          <w:fldChar w:fldCharType="begin"/>
        </w:r>
        <w:r>
          <w:rPr>
            <w:noProof/>
            <w:webHidden/>
          </w:rPr>
          <w:instrText xml:space="preserve"> PAGEREF _Toc204709303 \h </w:instrText>
        </w:r>
        <w:r>
          <w:rPr>
            <w:noProof/>
            <w:webHidden/>
          </w:rPr>
        </w:r>
        <w:r>
          <w:rPr>
            <w:noProof/>
            <w:webHidden/>
          </w:rPr>
          <w:fldChar w:fldCharType="separate"/>
        </w:r>
        <w:r>
          <w:rPr>
            <w:noProof/>
            <w:webHidden/>
          </w:rPr>
          <w:t>27</w:t>
        </w:r>
        <w:r>
          <w:rPr>
            <w:noProof/>
            <w:webHidden/>
          </w:rPr>
          <w:fldChar w:fldCharType="end"/>
        </w:r>
      </w:hyperlink>
    </w:p>
    <w:p w14:paraId="719DF2D5" w14:textId="3F5852D3"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04" w:history="1">
        <w:r w:rsidRPr="00740843">
          <w:rPr>
            <w:rStyle w:val="Hyperlink"/>
            <w:noProof/>
          </w:rPr>
          <w:t>12.6</w:t>
        </w:r>
        <w:r>
          <w:rPr>
            <w:rFonts w:asciiTheme="minorHAnsi" w:eastAsiaTheme="minorEastAsia" w:hAnsiTheme="minorHAnsi" w:cstheme="minorBidi"/>
            <w:noProof/>
            <w:kern w:val="2"/>
            <w:sz w:val="24"/>
            <w:lang w:eastAsia="en-AU"/>
            <w14:ligatures w14:val="standardContextual"/>
          </w:rPr>
          <w:tab/>
        </w:r>
        <w:r w:rsidRPr="00740843">
          <w:rPr>
            <w:rStyle w:val="Hyperlink"/>
            <w:noProof/>
          </w:rPr>
          <w:t>The environment</w:t>
        </w:r>
        <w:r>
          <w:rPr>
            <w:noProof/>
            <w:webHidden/>
          </w:rPr>
          <w:tab/>
        </w:r>
        <w:r>
          <w:rPr>
            <w:noProof/>
            <w:webHidden/>
          </w:rPr>
          <w:fldChar w:fldCharType="begin"/>
        </w:r>
        <w:r>
          <w:rPr>
            <w:noProof/>
            <w:webHidden/>
          </w:rPr>
          <w:instrText xml:space="preserve"> PAGEREF _Toc204709304 \h </w:instrText>
        </w:r>
        <w:r>
          <w:rPr>
            <w:noProof/>
            <w:webHidden/>
          </w:rPr>
        </w:r>
        <w:r>
          <w:rPr>
            <w:noProof/>
            <w:webHidden/>
          </w:rPr>
          <w:fldChar w:fldCharType="separate"/>
        </w:r>
        <w:r>
          <w:rPr>
            <w:noProof/>
            <w:webHidden/>
          </w:rPr>
          <w:t>28</w:t>
        </w:r>
        <w:r>
          <w:rPr>
            <w:noProof/>
            <w:webHidden/>
          </w:rPr>
          <w:fldChar w:fldCharType="end"/>
        </w:r>
      </w:hyperlink>
    </w:p>
    <w:p w14:paraId="5379B9B5" w14:textId="32DA0EDE"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05" w:history="1">
        <w:r w:rsidRPr="00740843">
          <w:rPr>
            <w:rStyle w:val="Hyperlink"/>
            <w:noProof/>
          </w:rPr>
          <w:t>12.7</w:t>
        </w:r>
        <w:r>
          <w:rPr>
            <w:rFonts w:asciiTheme="minorHAnsi" w:eastAsiaTheme="minorEastAsia" w:hAnsiTheme="minorHAnsi" w:cstheme="minorBidi"/>
            <w:noProof/>
            <w:kern w:val="2"/>
            <w:sz w:val="24"/>
            <w:lang w:eastAsia="en-AU"/>
            <w14:ligatures w14:val="standardContextual"/>
          </w:rPr>
          <w:tab/>
        </w:r>
        <w:r w:rsidRPr="00740843">
          <w:rPr>
            <w:rStyle w:val="Hyperlink"/>
            <w:noProof/>
          </w:rPr>
          <w:t>Conflicts of Interest</w:t>
        </w:r>
        <w:r>
          <w:rPr>
            <w:noProof/>
            <w:webHidden/>
          </w:rPr>
          <w:tab/>
        </w:r>
        <w:r>
          <w:rPr>
            <w:noProof/>
            <w:webHidden/>
          </w:rPr>
          <w:fldChar w:fldCharType="begin"/>
        </w:r>
        <w:r>
          <w:rPr>
            <w:noProof/>
            <w:webHidden/>
          </w:rPr>
          <w:instrText xml:space="preserve"> PAGEREF _Toc204709305 \h </w:instrText>
        </w:r>
        <w:r>
          <w:rPr>
            <w:noProof/>
            <w:webHidden/>
          </w:rPr>
        </w:r>
        <w:r>
          <w:rPr>
            <w:noProof/>
            <w:webHidden/>
          </w:rPr>
          <w:fldChar w:fldCharType="separate"/>
        </w:r>
        <w:r>
          <w:rPr>
            <w:noProof/>
            <w:webHidden/>
          </w:rPr>
          <w:t>28</w:t>
        </w:r>
        <w:r>
          <w:rPr>
            <w:noProof/>
            <w:webHidden/>
          </w:rPr>
          <w:fldChar w:fldCharType="end"/>
        </w:r>
      </w:hyperlink>
    </w:p>
    <w:p w14:paraId="7FD636FB" w14:textId="2FD985D5"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06" w:history="1">
        <w:r w:rsidRPr="00740843">
          <w:rPr>
            <w:rStyle w:val="Hyperlink"/>
            <w:caps/>
            <w:noProof/>
          </w:rPr>
          <w:t>13.</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Modern Slavery</w:t>
        </w:r>
        <w:r>
          <w:rPr>
            <w:noProof/>
            <w:webHidden/>
          </w:rPr>
          <w:tab/>
        </w:r>
        <w:r>
          <w:rPr>
            <w:noProof/>
            <w:webHidden/>
          </w:rPr>
          <w:fldChar w:fldCharType="begin"/>
        </w:r>
        <w:r>
          <w:rPr>
            <w:noProof/>
            <w:webHidden/>
          </w:rPr>
          <w:instrText xml:space="preserve"> PAGEREF _Toc204709306 \h </w:instrText>
        </w:r>
        <w:r>
          <w:rPr>
            <w:noProof/>
            <w:webHidden/>
          </w:rPr>
        </w:r>
        <w:r>
          <w:rPr>
            <w:noProof/>
            <w:webHidden/>
          </w:rPr>
          <w:fldChar w:fldCharType="separate"/>
        </w:r>
        <w:r>
          <w:rPr>
            <w:noProof/>
            <w:webHidden/>
          </w:rPr>
          <w:t>28</w:t>
        </w:r>
        <w:r>
          <w:rPr>
            <w:noProof/>
            <w:webHidden/>
          </w:rPr>
          <w:fldChar w:fldCharType="end"/>
        </w:r>
      </w:hyperlink>
    </w:p>
    <w:p w14:paraId="58084068" w14:textId="01860B8F"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07" w:history="1">
        <w:r w:rsidRPr="00740843">
          <w:rPr>
            <w:rStyle w:val="Hyperlink"/>
            <w:noProof/>
          </w:rPr>
          <w:t>13.1</w:t>
        </w:r>
        <w:r>
          <w:rPr>
            <w:rFonts w:asciiTheme="minorHAnsi" w:eastAsiaTheme="minorEastAsia" w:hAnsiTheme="minorHAnsi" w:cstheme="minorBidi"/>
            <w:noProof/>
            <w:kern w:val="2"/>
            <w:sz w:val="24"/>
            <w:lang w:eastAsia="en-AU"/>
            <w14:ligatures w14:val="standardContextual"/>
          </w:rPr>
          <w:tab/>
        </w:r>
        <w:r w:rsidRPr="00740843">
          <w:rPr>
            <w:rStyle w:val="Hyperlink"/>
            <w:noProof/>
          </w:rPr>
          <w:t>Core Modern Slavery Obligations</w:t>
        </w:r>
        <w:r>
          <w:rPr>
            <w:noProof/>
            <w:webHidden/>
          </w:rPr>
          <w:tab/>
        </w:r>
        <w:r>
          <w:rPr>
            <w:noProof/>
            <w:webHidden/>
          </w:rPr>
          <w:fldChar w:fldCharType="begin"/>
        </w:r>
        <w:r>
          <w:rPr>
            <w:noProof/>
            <w:webHidden/>
          </w:rPr>
          <w:instrText xml:space="preserve"> PAGEREF _Toc204709307 \h </w:instrText>
        </w:r>
        <w:r>
          <w:rPr>
            <w:noProof/>
            <w:webHidden/>
          </w:rPr>
        </w:r>
        <w:r>
          <w:rPr>
            <w:noProof/>
            <w:webHidden/>
          </w:rPr>
          <w:fldChar w:fldCharType="separate"/>
        </w:r>
        <w:r>
          <w:rPr>
            <w:noProof/>
            <w:webHidden/>
          </w:rPr>
          <w:t>28</w:t>
        </w:r>
        <w:r>
          <w:rPr>
            <w:noProof/>
            <w:webHidden/>
          </w:rPr>
          <w:fldChar w:fldCharType="end"/>
        </w:r>
      </w:hyperlink>
    </w:p>
    <w:p w14:paraId="4F9BAE1F" w14:textId="622065CA"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08" w:history="1">
        <w:r w:rsidRPr="00740843">
          <w:rPr>
            <w:rStyle w:val="Hyperlink"/>
            <w:noProof/>
          </w:rPr>
          <w:t>13.2</w:t>
        </w:r>
        <w:r>
          <w:rPr>
            <w:rFonts w:asciiTheme="minorHAnsi" w:eastAsiaTheme="minorEastAsia" w:hAnsiTheme="minorHAnsi" w:cstheme="minorBidi"/>
            <w:noProof/>
            <w:kern w:val="2"/>
            <w:sz w:val="24"/>
            <w:lang w:eastAsia="en-AU"/>
            <w14:ligatures w14:val="standardContextual"/>
          </w:rPr>
          <w:tab/>
        </w:r>
        <w:r w:rsidRPr="00740843">
          <w:rPr>
            <w:rStyle w:val="Hyperlink"/>
            <w:noProof/>
          </w:rPr>
          <w:t>Price</w:t>
        </w:r>
        <w:r>
          <w:rPr>
            <w:noProof/>
            <w:webHidden/>
          </w:rPr>
          <w:tab/>
        </w:r>
        <w:r>
          <w:rPr>
            <w:noProof/>
            <w:webHidden/>
          </w:rPr>
          <w:fldChar w:fldCharType="begin"/>
        </w:r>
        <w:r>
          <w:rPr>
            <w:noProof/>
            <w:webHidden/>
          </w:rPr>
          <w:instrText xml:space="preserve"> PAGEREF _Toc204709308 \h </w:instrText>
        </w:r>
        <w:r>
          <w:rPr>
            <w:noProof/>
            <w:webHidden/>
          </w:rPr>
        </w:r>
        <w:r>
          <w:rPr>
            <w:noProof/>
            <w:webHidden/>
          </w:rPr>
          <w:fldChar w:fldCharType="separate"/>
        </w:r>
        <w:r>
          <w:rPr>
            <w:noProof/>
            <w:webHidden/>
          </w:rPr>
          <w:t>29</w:t>
        </w:r>
        <w:r>
          <w:rPr>
            <w:noProof/>
            <w:webHidden/>
          </w:rPr>
          <w:fldChar w:fldCharType="end"/>
        </w:r>
      </w:hyperlink>
    </w:p>
    <w:p w14:paraId="2273BB06" w14:textId="35075210"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09" w:history="1">
        <w:r w:rsidRPr="00740843">
          <w:rPr>
            <w:rStyle w:val="Hyperlink"/>
            <w:noProof/>
          </w:rPr>
          <w:t>13.3</w:t>
        </w:r>
        <w:r>
          <w:rPr>
            <w:rFonts w:asciiTheme="minorHAnsi" w:eastAsiaTheme="minorEastAsia" w:hAnsiTheme="minorHAnsi" w:cstheme="minorBidi"/>
            <w:noProof/>
            <w:kern w:val="2"/>
            <w:sz w:val="24"/>
            <w:lang w:eastAsia="en-AU"/>
            <w14:ligatures w14:val="standardContextual"/>
          </w:rPr>
          <w:tab/>
        </w:r>
        <w:r w:rsidRPr="00740843">
          <w:rPr>
            <w:rStyle w:val="Hyperlink"/>
            <w:noProof/>
          </w:rPr>
          <w:t>Systems and policies</w:t>
        </w:r>
        <w:r>
          <w:rPr>
            <w:noProof/>
            <w:webHidden/>
          </w:rPr>
          <w:tab/>
        </w:r>
        <w:r>
          <w:rPr>
            <w:noProof/>
            <w:webHidden/>
          </w:rPr>
          <w:fldChar w:fldCharType="begin"/>
        </w:r>
        <w:r>
          <w:rPr>
            <w:noProof/>
            <w:webHidden/>
          </w:rPr>
          <w:instrText xml:space="preserve"> PAGEREF _Toc204709309 \h </w:instrText>
        </w:r>
        <w:r>
          <w:rPr>
            <w:noProof/>
            <w:webHidden/>
          </w:rPr>
        </w:r>
        <w:r>
          <w:rPr>
            <w:noProof/>
            <w:webHidden/>
          </w:rPr>
          <w:fldChar w:fldCharType="separate"/>
        </w:r>
        <w:r>
          <w:rPr>
            <w:noProof/>
            <w:webHidden/>
          </w:rPr>
          <w:t>29</w:t>
        </w:r>
        <w:r>
          <w:rPr>
            <w:noProof/>
            <w:webHidden/>
          </w:rPr>
          <w:fldChar w:fldCharType="end"/>
        </w:r>
      </w:hyperlink>
    </w:p>
    <w:p w14:paraId="4CDA8DE6" w14:textId="6ABDA410"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10" w:history="1">
        <w:r w:rsidRPr="00740843">
          <w:rPr>
            <w:rStyle w:val="Hyperlink"/>
            <w:noProof/>
          </w:rPr>
          <w:t>13.4</w:t>
        </w:r>
        <w:r>
          <w:rPr>
            <w:rFonts w:asciiTheme="minorHAnsi" w:eastAsiaTheme="minorEastAsia" w:hAnsiTheme="minorHAnsi" w:cstheme="minorBidi"/>
            <w:noProof/>
            <w:kern w:val="2"/>
            <w:sz w:val="24"/>
            <w:lang w:eastAsia="en-AU"/>
            <w14:ligatures w14:val="standardContextual"/>
          </w:rPr>
          <w:tab/>
        </w:r>
        <w:r w:rsidRPr="00740843">
          <w:rPr>
            <w:rStyle w:val="Hyperlink"/>
            <w:noProof/>
          </w:rPr>
          <w:t>Disclosure</w:t>
        </w:r>
        <w:r>
          <w:rPr>
            <w:noProof/>
            <w:webHidden/>
          </w:rPr>
          <w:tab/>
        </w:r>
        <w:r>
          <w:rPr>
            <w:noProof/>
            <w:webHidden/>
          </w:rPr>
          <w:fldChar w:fldCharType="begin"/>
        </w:r>
        <w:r>
          <w:rPr>
            <w:noProof/>
            <w:webHidden/>
          </w:rPr>
          <w:instrText xml:space="preserve"> PAGEREF _Toc204709310 \h </w:instrText>
        </w:r>
        <w:r>
          <w:rPr>
            <w:noProof/>
            <w:webHidden/>
          </w:rPr>
        </w:r>
        <w:r>
          <w:rPr>
            <w:noProof/>
            <w:webHidden/>
          </w:rPr>
          <w:fldChar w:fldCharType="separate"/>
        </w:r>
        <w:r>
          <w:rPr>
            <w:noProof/>
            <w:webHidden/>
          </w:rPr>
          <w:t>29</w:t>
        </w:r>
        <w:r>
          <w:rPr>
            <w:noProof/>
            <w:webHidden/>
          </w:rPr>
          <w:fldChar w:fldCharType="end"/>
        </w:r>
      </w:hyperlink>
    </w:p>
    <w:p w14:paraId="77829DA6" w14:textId="6356590F"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11" w:history="1">
        <w:r w:rsidRPr="00740843">
          <w:rPr>
            <w:rStyle w:val="Hyperlink"/>
            <w:noProof/>
          </w:rPr>
          <w:t>13.5</w:t>
        </w:r>
        <w:r>
          <w:rPr>
            <w:rFonts w:asciiTheme="minorHAnsi" w:eastAsiaTheme="minorEastAsia" w:hAnsiTheme="minorHAnsi" w:cstheme="minorBidi"/>
            <w:noProof/>
            <w:kern w:val="2"/>
            <w:sz w:val="24"/>
            <w:lang w:eastAsia="en-AU"/>
            <w14:ligatures w14:val="standardContextual"/>
          </w:rPr>
          <w:tab/>
        </w:r>
        <w:r w:rsidRPr="00740843">
          <w:rPr>
            <w:rStyle w:val="Hyperlink"/>
            <w:noProof/>
          </w:rPr>
          <w:t>Information</w:t>
        </w:r>
        <w:r>
          <w:rPr>
            <w:noProof/>
            <w:webHidden/>
          </w:rPr>
          <w:tab/>
        </w:r>
        <w:r>
          <w:rPr>
            <w:noProof/>
            <w:webHidden/>
          </w:rPr>
          <w:fldChar w:fldCharType="begin"/>
        </w:r>
        <w:r>
          <w:rPr>
            <w:noProof/>
            <w:webHidden/>
          </w:rPr>
          <w:instrText xml:space="preserve"> PAGEREF _Toc204709311 \h </w:instrText>
        </w:r>
        <w:r>
          <w:rPr>
            <w:noProof/>
            <w:webHidden/>
          </w:rPr>
        </w:r>
        <w:r>
          <w:rPr>
            <w:noProof/>
            <w:webHidden/>
          </w:rPr>
          <w:fldChar w:fldCharType="separate"/>
        </w:r>
        <w:r>
          <w:rPr>
            <w:noProof/>
            <w:webHidden/>
          </w:rPr>
          <w:t>29</w:t>
        </w:r>
        <w:r>
          <w:rPr>
            <w:noProof/>
            <w:webHidden/>
          </w:rPr>
          <w:fldChar w:fldCharType="end"/>
        </w:r>
      </w:hyperlink>
    </w:p>
    <w:p w14:paraId="68E6D520" w14:textId="53E491E1"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12" w:history="1">
        <w:r w:rsidRPr="00740843">
          <w:rPr>
            <w:rStyle w:val="Hyperlink"/>
            <w:noProof/>
          </w:rPr>
          <w:t>13.6</w:t>
        </w:r>
        <w:r>
          <w:rPr>
            <w:rFonts w:asciiTheme="minorHAnsi" w:eastAsiaTheme="minorEastAsia" w:hAnsiTheme="minorHAnsi" w:cstheme="minorBidi"/>
            <w:noProof/>
            <w:kern w:val="2"/>
            <w:sz w:val="24"/>
            <w:lang w:eastAsia="en-AU"/>
            <w14:ligatures w14:val="standardContextual"/>
          </w:rPr>
          <w:tab/>
        </w:r>
        <w:r w:rsidRPr="00740843">
          <w:rPr>
            <w:rStyle w:val="Hyperlink"/>
            <w:noProof/>
          </w:rPr>
          <w:t>Response to Modern Slavery incident</w:t>
        </w:r>
        <w:r>
          <w:rPr>
            <w:noProof/>
            <w:webHidden/>
          </w:rPr>
          <w:tab/>
        </w:r>
        <w:r>
          <w:rPr>
            <w:noProof/>
            <w:webHidden/>
          </w:rPr>
          <w:fldChar w:fldCharType="begin"/>
        </w:r>
        <w:r>
          <w:rPr>
            <w:noProof/>
            <w:webHidden/>
          </w:rPr>
          <w:instrText xml:space="preserve"> PAGEREF _Toc204709312 \h </w:instrText>
        </w:r>
        <w:r>
          <w:rPr>
            <w:noProof/>
            <w:webHidden/>
          </w:rPr>
        </w:r>
        <w:r>
          <w:rPr>
            <w:noProof/>
            <w:webHidden/>
          </w:rPr>
          <w:fldChar w:fldCharType="separate"/>
        </w:r>
        <w:r>
          <w:rPr>
            <w:noProof/>
            <w:webHidden/>
          </w:rPr>
          <w:t>30</w:t>
        </w:r>
        <w:r>
          <w:rPr>
            <w:noProof/>
            <w:webHidden/>
          </w:rPr>
          <w:fldChar w:fldCharType="end"/>
        </w:r>
      </w:hyperlink>
    </w:p>
    <w:p w14:paraId="7A8B1526" w14:textId="33BCFDEC"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13" w:history="1">
        <w:r w:rsidRPr="00740843">
          <w:rPr>
            <w:rStyle w:val="Hyperlink"/>
            <w:noProof/>
          </w:rPr>
          <w:t>13.7</w:t>
        </w:r>
        <w:r>
          <w:rPr>
            <w:rFonts w:asciiTheme="minorHAnsi" w:eastAsiaTheme="minorEastAsia" w:hAnsiTheme="minorHAnsi" w:cstheme="minorBidi"/>
            <w:noProof/>
            <w:kern w:val="2"/>
            <w:sz w:val="24"/>
            <w:lang w:eastAsia="en-AU"/>
            <w14:ligatures w14:val="standardContextual"/>
          </w:rPr>
          <w:tab/>
        </w:r>
        <w:r w:rsidRPr="00740843">
          <w:rPr>
            <w:rStyle w:val="Hyperlink"/>
            <w:noProof/>
          </w:rPr>
          <w:t>Termination</w:t>
        </w:r>
        <w:r>
          <w:rPr>
            <w:noProof/>
            <w:webHidden/>
          </w:rPr>
          <w:tab/>
        </w:r>
        <w:r>
          <w:rPr>
            <w:noProof/>
            <w:webHidden/>
          </w:rPr>
          <w:fldChar w:fldCharType="begin"/>
        </w:r>
        <w:r>
          <w:rPr>
            <w:noProof/>
            <w:webHidden/>
          </w:rPr>
          <w:instrText xml:space="preserve"> PAGEREF _Toc204709313 \h </w:instrText>
        </w:r>
        <w:r>
          <w:rPr>
            <w:noProof/>
            <w:webHidden/>
          </w:rPr>
        </w:r>
        <w:r>
          <w:rPr>
            <w:noProof/>
            <w:webHidden/>
          </w:rPr>
          <w:fldChar w:fldCharType="separate"/>
        </w:r>
        <w:r>
          <w:rPr>
            <w:noProof/>
            <w:webHidden/>
          </w:rPr>
          <w:t>30</w:t>
        </w:r>
        <w:r>
          <w:rPr>
            <w:noProof/>
            <w:webHidden/>
          </w:rPr>
          <w:fldChar w:fldCharType="end"/>
        </w:r>
      </w:hyperlink>
    </w:p>
    <w:p w14:paraId="44B73B8E" w14:textId="098A17C9"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14" w:history="1">
        <w:r w:rsidRPr="00740843">
          <w:rPr>
            <w:rStyle w:val="Hyperlink"/>
            <w:caps/>
            <w:noProof/>
          </w:rPr>
          <w:t>14.</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Acceptance Testing</w:t>
        </w:r>
        <w:r>
          <w:rPr>
            <w:noProof/>
            <w:webHidden/>
          </w:rPr>
          <w:tab/>
        </w:r>
        <w:r>
          <w:rPr>
            <w:noProof/>
            <w:webHidden/>
          </w:rPr>
          <w:fldChar w:fldCharType="begin"/>
        </w:r>
        <w:r>
          <w:rPr>
            <w:noProof/>
            <w:webHidden/>
          </w:rPr>
          <w:instrText xml:space="preserve"> PAGEREF _Toc204709314 \h </w:instrText>
        </w:r>
        <w:r>
          <w:rPr>
            <w:noProof/>
            <w:webHidden/>
          </w:rPr>
        </w:r>
        <w:r>
          <w:rPr>
            <w:noProof/>
            <w:webHidden/>
          </w:rPr>
          <w:fldChar w:fldCharType="separate"/>
        </w:r>
        <w:r>
          <w:rPr>
            <w:noProof/>
            <w:webHidden/>
          </w:rPr>
          <w:t>31</w:t>
        </w:r>
        <w:r>
          <w:rPr>
            <w:noProof/>
            <w:webHidden/>
          </w:rPr>
          <w:fldChar w:fldCharType="end"/>
        </w:r>
      </w:hyperlink>
    </w:p>
    <w:p w14:paraId="44748E07" w14:textId="6CBA4465"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15" w:history="1">
        <w:r w:rsidRPr="00740843">
          <w:rPr>
            <w:rStyle w:val="Hyperlink"/>
            <w:rFonts w:cs="Arial"/>
            <w:noProof/>
          </w:rPr>
          <w:t>14.1</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General</w:t>
        </w:r>
        <w:r>
          <w:rPr>
            <w:noProof/>
            <w:webHidden/>
          </w:rPr>
          <w:tab/>
        </w:r>
        <w:r>
          <w:rPr>
            <w:noProof/>
            <w:webHidden/>
          </w:rPr>
          <w:fldChar w:fldCharType="begin"/>
        </w:r>
        <w:r>
          <w:rPr>
            <w:noProof/>
            <w:webHidden/>
          </w:rPr>
          <w:instrText xml:space="preserve"> PAGEREF _Toc204709315 \h </w:instrText>
        </w:r>
        <w:r>
          <w:rPr>
            <w:noProof/>
            <w:webHidden/>
          </w:rPr>
        </w:r>
        <w:r>
          <w:rPr>
            <w:noProof/>
            <w:webHidden/>
          </w:rPr>
          <w:fldChar w:fldCharType="separate"/>
        </w:r>
        <w:r>
          <w:rPr>
            <w:noProof/>
            <w:webHidden/>
          </w:rPr>
          <w:t>31</w:t>
        </w:r>
        <w:r>
          <w:rPr>
            <w:noProof/>
            <w:webHidden/>
          </w:rPr>
          <w:fldChar w:fldCharType="end"/>
        </w:r>
      </w:hyperlink>
    </w:p>
    <w:p w14:paraId="46797B68" w14:textId="3D96BB94"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16" w:history="1">
        <w:r w:rsidRPr="00740843">
          <w:rPr>
            <w:rStyle w:val="Hyperlink"/>
            <w:rFonts w:cs="Arial"/>
            <w:noProof/>
          </w:rPr>
          <w:t>14.2</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Testing by Supplier</w:t>
        </w:r>
        <w:r>
          <w:rPr>
            <w:noProof/>
            <w:webHidden/>
          </w:rPr>
          <w:tab/>
        </w:r>
        <w:r>
          <w:rPr>
            <w:noProof/>
            <w:webHidden/>
          </w:rPr>
          <w:fldChar w:fldCharType="begin"/>
        </w:r>
        <w:r>
          <w:rPr>
            <w:noProof/>
            <w:webHidden/>
          </w:rPr>
          <w:instrText xml:space="preserve"> PAGEREF _Toc204709316 \h </w:instrText>
        </w:r>
        <w:r>
          <w:rPr>
            <w:noProof/>
            <w:webHidden/>
          </w:rPr>
        </w:r>
        <w:r>
          <w:rPr>
            <w:noProof/>
            <w:webHidden/>
          </w:rPr>
          <w:fldChar w:fldCharType="separate"/>
        </w:r>
        <w:r>
          <w:rPr>
            <w:noProof/>
            <w:webHidden/>
          </w:rPr>
          <w:t>31</w:t>
        </w:r>
        <w:r>
          <w:rPr>
            <w:noProof/>
            <w:webHidden/>
          </w:rPr>
          <w:fldChar w:fldCharType="end"/>
        </w:r>
      </w:hyperlink>
    </w:p>
    <w:p w14:paraId="3D802EF5" w14:textId="54073631"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17" w:history="1">
        <w:r w:rsidRPr="00740843">
          <w:rPr>
            <w:rStyle w:val="Hyperlink"/>
            <w:rFonts w:cs="Arial"/>
            <w:noProof/>
          </w:rPr>
          <w:t>14.3</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Testing by the Customer</w:t>
        </w:r>
        <w:r>
          <w:rPr>
            <w:noProof/>
            <w:webHidden/>
          </w:rPr>
          <w:tab/>
        </w:r>
        <w:r>
          <w:rPr>
            <w:noProof/>
            <w:webHidden/>
          </w:rPr>
          <w:fldChar w:fldCharType="begin"/>
        </w:r>
        <w:r>
          <w:rPr>
            <w:noProof/>
            <w:webHidden/>
          </w:rPr>
          <w:instrText xml:space="preserve"> PAGEREF _Toc204709317 \h </w:instrText>
        </w:r>
        <w:r>
          <w:rPr>
            <w:noProof/>
            <w:webHidden/>
          </w:rPr>
        </w:r>
        <w:r>
          <w:rPr>
            <w:noProof/>
            <w:webHidden/>
          </w:rPr>
          <w:fldChar w:fldCharType="separate"/>
        </w:r>
        <w:r>
          <w:rPr>
            <w:noProof/>
            <w:webHidden/>
          </w:rPr>
          <w:t>31</w:t>
        </w:r>
        <w:r>
          <w:rPr>
            <w:noProof/>
            <w:webHidden/>
          </w:rPr>
          <w:fldChar w:fldCharType="end"/>
        </w:r>
      </w:hyperlink>
    </w:p>
    <w:p w14:paraId="79962F3D" w14:textId="0A7613A8"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18" w:history="1">
        <w:r w:rsidRPr="00740843">
          <w:rPr>
            <w:rStyle w:val="Hyperlink"/>
            <w:rFonts w:cs="Arial"/>
            <w:noProof/>
          </w:rPr>
          <w:t>14.4</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Effect of failure to meet Acceptance Criteria</w:t>
        </w:r>
        <w:r>
          <w:rPr>
            <w:noProof/>
            <w:webHidden/>
          </w:rPr>
          <w:tab/>
        </w:r>
        <w:r>
          <w:rPr>
            <w:noProof/>
            <w:webHidden/>
          </w:rPr>
          <w:fldChar w:fldCharType="begin"/>
        </w:r>
        <w:r>
          <w:rPr>
            <w:noProof/>
            <w:webHidden/>
          </w:rPr>
          <w:instrText xml:space="preserve"> PAGEREF _Toc204709318 \h </w:instrText>
        </w:r>
        <w:r>
          <w:rPr>
            <w:noProof/>
            <w:webHidden/>
          </w:rPr>
        </w:r>
        <w:r>
          <w:rPr>
            <w:noProof/>
            <w:webHidden/>
          </w:rPr>
          <w:fldChar w:fldCharType="separate"/>
        </w:r>
        <w:r>
          <w:rPr>
            <w:noProof/>
            <w:webHidden/>
          </w:rPr>
          <w:t>32</w:t>
        </w:r>
        <w:r>
          <w:rPr>
            <w:noProof/>
            <w:webHidden/>
          </w:rPr>
          <w:fldChar w:fldCharType="end"/>
        </w:r>
      </w:hyperlink>
    </w:p>
    <w:p w14:paraId="119F26E2" w14:textId="24801330"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19" w:history="1">
        <w:r w:rsidRPr="00740843">
          <w:rPr>
            <w:rStyle w:val="Hyperlink"/>
            <w:noProof/>
          </w:rPr>
          <w:t>14.5</w:t>
        </w:r>
        <w:r>
          <w:rPr>
            <w:rFonts w:asciiTheme="minorHAnsi" w:eastAsiaTheme="minorEastAsia" w:hAnsiTheme="minorHAnsi" w:cstheme="minorBidi"/>
            <w:noProof/>
            <w:kern w:val="2"/>
            <w:sz w:val="24"/>
            <w:lang w:eastAsia="en-AU"/>
            <w14:ligatures w14:val="standardContextual"/>
          </w:rPr>
          <w:tab/>
        </w:r>
        <w:r w:rsidRPr="00740843">
          <w:rPr>
            <w:rStyle w:val="Hyperlink"/>
            <w:noProof/>
          </w:rPr>
          <w:t>Effect of Acceptance Certificate</w:t>
        </w:r>
        <w:r>
          <w:rPr>
            <w:noProof/>
            <w:webHidden/>
          </w:rPr>
          <w:tab/>
        </w:r>
        <w:r>
          <w:rPr>
            <w:noProof/>
            <w:webHidden/>
          </w:rPr>
          <w:fldChar w:fldCharType="begin"/>
        </w:r>
        <w:r>
          <w:rPr>
            <w:noProof/>
            <w:webHidden/>
          </w:rPr>
          <w:instrText xml:space="preserve"> PAGEREF _Toc204709319 \h </w:instrText>
        </w:r>
        <w:r>
          <w:rPr>
            <w:noProof/>
            <w:webHidden/>
          </w:rPr>
        </w:r>
        <w:r>
          <w:rPr>
            <w:noProof/>
            <w:webHidden/>
          </w:rPr>
          <w:fldChar w:fldCharType="separate"/>
        </w:r>
        <w:r>
          <w:rPr>
            <w:noProof/>
            <w:webHidden/>
          </w:rPr>
          <w:t>33</w:t>
        </w:r>
        <w:r>
          <w:rPr>
            <w:noProof/>
            <w:webHidden/>
          </w:rPr>
          <w:fldChar w:fldCharType="end"/>
        </w:r>
      </w:hyperlink>
    </w:p>
    <w:p w14:paraId="21A358FC" w14:textId="4C9D763A"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20" w:history="1">
        <w:r w:rsidRPr="00740843">
          <w:rPr>
            <w:rStyle w:val="Hyperlink"/>
            <w:caps/>
            <w:noProof/>
          </w:rPr>
          <w:t>15.</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Performance</w:t>
        </w:r>
        <w:r>
          <w:rPr>
            <w:noProof/>
            <w:webHidden/>
          </w:rPr>
          <w:tab/>
        </w:r>
        <w:r>
          <w:rPr>
            <w:noProof/>
            <w:webHidden/>
          </w:rPr>
          <w:fldChar w:fldCharType="begin"/>
        </w:r>
        <w:r>
          <w:rPr>
            <w:noProof/>
            <w:webHidden/>
          </w:rPr>
          <w:instrText xml:space="preserve"> PAGEREF _Toc204709320 \h </w:instrText>
        </w:r>
        <w:r>
          <w:rPr>
            <w:noProof/>
            <w:webHidden/>
          </w:rPr>
        </w:r>
        <w:r>
          <w:rPr>
            <w:noProof/>
            <w:webHidden/>
          </w:rPr>
          <w:fldChar w:fldCharType="separate"/>
        </w:r>
        <w:r>
          <w:rPr>
            <w:noProof/>
            <w:webHidden/>
          </w:rPr>
          <w:t>33</w:t>
        </w:r>
        <w:r>
          <w:rPr>
            <w:noProof/>
            <w:webHidden/>
          </w:rPr>
          <w:fldChar w:fldCharType="end"/>
        </w:r>
      </w:hyperlink>
    </w:p>
    <w:p w14:paraId="12998DD2" w14:textId="15A34B4E"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21" w:history="1">
        <w:r w:rsidRPr="00740843">
          <w:rPr>
            <w:rStyle w:val="Hyperlink"/>
            <w:noProof/>
          </w:rPr>
          <w:t>15.1</w:t>
        </w:r>
        <w:r>
          <w:rPr>
            <w:rFonts w:asciiTheme="minorHAnsi" w:eastAsiaTheme="minorEastAsia" w:hAnsiTheme="minorHAnsi" w:cstheme="minorBidi"/>
            <w:noProof/>
            <w:kern w:val="2"/>
            <w:sz w:val="24"/>
            <w:lang w:eastAsia="en-AU"/>
            <w14:ligatures w14:val="standardContextual"/>
          </w:rPr>
          <w:tab/>
        </w:r>
        <w:r w:rsidRPr="00740843">
          <w:rPr>
            <w:rStyle w:val="Hyperlink"/>
            <w:noProof/>
          </w:rPr>
          <w:t>Performance obligations</w:t>
        </w:r>
        <w:r>
          <w:rPr>
            <w:noProof/>
            <w:webHidden/>
          </w:rPr>
          <w:tab/>
        </w:r>
        <w:r>
          <w:rPr>
            <w:noProof/>
            <w:webHidden/>
          </w:rPr>
          <w:fldChar w:fldCharType="begin"/>
        </w:r>
        <w:r>
          <w:rPr>
            <w:noProof/>
            <w:webHidden/>
          </w:rPr>
          <w:instrText xml:space="preserve"> PAGEREF _Toc204709321 \h </w:instrText>
        </w:r>
        <w:r>
          <w:rPr>
            <w:noProof/>
            <w:webHidden/>
          </w:rPr>
        </w:r>
        <w:r>
          <w:rPr>
            <w:noProof/>
            <w:webHidden/>
          </w:rPr>
          <w:fldChar w:fldCharType="separate"/>
        </w:r>
        <w:r>
          <w:rPr>
            <w:noProof/>
            <w:webHidden/>
          </w:rPr>
          <w:t>33</w:t>
        </w:r>
        <w:r>
          <w:rPr>
            <w:noProof/>
            <w:webHidden/>
          </w:rPr>
          <w:fldChar w:fldCharType="end"/>
        </w:r>
      </w:hyperlink>
    </w:p>
    <w:p w14:paraId="27E275B3" w14:textId="11186534"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22" w:history="1">
        <w:r w:rsidRPr="00740843">
          <w:rPr>
            <w:rStyle w:val="Hyperlink"/>
            <w:noProof/>
          </w:rPr>
          <w:t>15.2</w:t>
        </w:r>
        <w:r>
          <w:rPr>
            <w:rFonts w:asciiTheme="minorHAnsi" w:eastAsiaTheme="minorEastAsia" w:hAnsiTheme="minorHAnsi" w:cstheme="minorBidi"/>
            <w:noProof/>
            <w:kern w:val="2"/>
            <w:sz w:val="24"/>
            <w:lang w:eastAsia="en-AU"/>
            <w14:ligatures w14:val="standardContextual"/>
          </w:rPr>
          <w:tab/>
        </w:r>
        <w:r w:rsidRPr="00740843">
          <w:rPr>
            <w:rStyle w:val="Hyperlink"/>
            <w:noProof/>
          </w:rPr>
          <w:t>Service standards and Service Levels</w:t>
        </w:r>
        <w:r>
          <w:rPr>
            <w:noProof/>
            <w:webHidden/>
          </w:rPr>
          <w:tab/>
        </w:r>
        <w:r>
          <w:rPr>
            <w:noProof/>
            <w:webHidden/>
          </w:rPr>
          <w:fldChar w:fldCharType="begin"/>
        </w:r>
        <w:r>
          <w:rPr>
            <w:noProof/>
            <w:webHidden/>
          </w:rPr>
          <w:instrText xml:space="preserve"> PAGEREF _Toc204709322 \h </w:instrText>
        </w:r>
        <w:r>
          <w:rPr>
            <w:noProof/>
            <w:webHidden/>
          </w:rPr>
        </w:r>
        <w:r>
          <w:rPr>
            <w:noProof/>
            <w:webHidden/>
          </w:rPr>
          <w:fldChar w:fldCharType="separate"/>
        </w:r>
        <w:r>
          <w:rPr>
            <w:noProof/>
            <w:webHidden/>
          </w:rPr>
          <w:t>34</w:t>
        </w:r>
        <w:r>
          <w:rPr>
            <w:noProof/>
            <w:webHidden/>
          </w:rPr>
          <w:fldChar w:fldCharType="end"/>
        </w:r>
      </w:hyperlink>
    </w:p>
    <w:p w14:paraId="35CA27A6" w14:textId="495D13C3"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23" w:history="1">
        <w:r w:rsidRPr="00740843">
          <w:rPr>
            <w:rStyle w:val="Hyperlink"/>
            <w:noProof/>
          </w:rPr>
          <w:t>15.3</w:t>
        </w:r>
        <w:r>
          <w:rPr>
            <w:rFonts w:asciiTheme="minorHAnsi" w:eastAsiaTheme="minorEastAsia" w:hAnsiTheme="minorHAnsi" w:cstheme="minorBidi"/>
            <w:noProof/>
            <w:kern w:val="2"/>
            <w:sz w:val="24"/>
            <w:lang w:eastAsia="en-AU"/>
            <w14:ligatures w14:val="standardContextual"/>
          </w:rPr>
          <w:tab/>
        </w:r>
        <w:r w:rsidRPr="00740843">
          <w:rPr>
            <w:rStyle w:val="Hyperlink"/>
            <w:noProof/>
          </w:rPr>
          <w:t>Consequences for failing to meet a Service Level</w:t>
        </w:r>
        <w:r>
          <w:rPr>
            <w:noProof/>
            <w:webHidden/>
          </w:rPr>
          <w:tab/>
        </w:r>
        <w:r>
          <w:rPr>
            <w:noProof/>
            <w:webHidden/>
          </w:rPr>
          <w:fldChar w:fldCharType="begin"/>
        </w:r>
        <w:r>
          <w:rPr>
            <w:noProof/>
            <w:webHidden/>
          </w:rPr>
          <w:instrText xml:space="preserve"> PAGEREF _Toc204709323 \h </w:instrText>
        </w:r>
        <w:r>
          <w:rPr>
            <w:noProof/>
            <w:webHidden/>
          </w:rPr>
        </w:r>
        <w:r>
          <w:rPr>
            <w:noProof/>
            <w:webHidden/>
          </w:rPr>
          <w:fldChar w:fldCharType="separate"/>
        </w:r>
        <w:r>
          <w:rPr>
            <w:noProof/>
            <w:webHidden/>
          </w:rPr>
          <w:t>35</w:t>
        </w:r>
        <w:r>
          <w:rPr>
            <w:noProof/>
            <w:webHidden/>
          </w:rPr>
          <w:fldChar w:fldCharType="end"/>
        </w:r>
      </w:hyperlink>
    </w:p>
    <w:p w14:paraId="275FDA0E" w14:textId="395B35AC"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24" w:history="1">
        <w:r w:rsidRPr="00740843">
          <w:rPr>
            <w:rStyle w:val="Hyperlink"/>
            <w:noProof/>
          </w:rPr>
          <w:t>15.4</w:t>
        </w:r>
        <w:r>
          <w:rPr>
            <w:rFonts w:asciiTheme="minorHAnsi" w:eastAsiaTheme="minorEastAsia" w:hAnsiTheme="minorHAnsi" w:cstheme="minorBidi"/>
            <w:noProof/>
            <w:kern w:val="2"/>
            <w:sz w:val="24"/>
            <w:lang w:eastAsia="en-AU"/>
            <w14:ligatures w14:val="standardContextual"/>
          </w:rPr>
          <w:tab/>
        </w:r>
        <w:r w:rsidRPr="00740843">
          <w:rPr>
            <w:rStyle w:val="Hyperlink"/>
            <w:noProof/>
          </w:rPr>
          <w:t>Performance reports</w:t>
        </w:r>
        <w:r>
          <w:rPr>
            <w:noProof/>
            <w:webHidden/>
          </w:rPr>
          <w:tab/>
        </w:r>
        <w:r>
          <w:rPr>
            <w:noProof/>
            <w:webHidden/>
          </w:rPr>
          <w:fldChar w:fldCharType="begin"/>
        </w:r>
        <w:r>
          <w:rPr>
            <w:noProof/>
            <w:webHidden/>
          </w:rPr>
          <w:instrText xml:space="preserve"> PAGEREF _Toc204709324 \h </w:instrText>
        </w:r>
        <w:r>
          <w:rPr>
            <w:noProof/>
            <w:webHidden/>
          </w:rPr>
        </w:r>
        <w:r>
          <w:rPr>
            <w:noProof/>
            <w:webHidden/>
          </w:rPr>
          <w:fldChar w:fldCharType="separate"/>
        </w:r>
        <w:r>
          <w:rPr>
            <w:noProof/>
            <w:webHidden/>
          </w:rPr>
          <w:t>35</w:t>
        </w:r>
        <w:r>
          <w:rPr>
            <w:noProof/>
            <w:webHidden/>
          </w:rPr>
          <w:fldChar w:fldCharType="end"/>
        </w:r>
      </w:hyperlink>
    </w:p>
    <w:p w14:paraId="233D2141" w14:textId="1D1AC4C7"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25" w:history="1">
        <w:r w:rsidRPr="00740843">
          <w:rPr>
            <w:rStyle w:val="Hyperlink"/>
            <w:rFonts w:cs="Arial"/>
            <w:noProof/>
          </w:rPr>
          <w:t>15.5</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Performance reviews</w:t>
        </w:r>
        <w:r>
          <w:rPr>
            <w:noProof/>
            <w:webHidden/>
          </w:rPr>
          <w:tab/>
        </w:r>
        <w:r>
          <w:rPr>
            <w:noProof/>
            <w:webHidden/>
          </w:rPr>
          <w:fldChar w:fldCharType="begin"/>
        </w:r>
        <w:r>
          <w:rPr>
            <w:noProof/>
            <w:webHidden/>
          </w:rPr>
          <w:instrText xml:space="preserve"> PAGEREF _Toc204709325 \h </w:instrText>
        </w:r>
        <w:r>
          <w:rPr>
            <w:noProof/>
            <w:webHidden/>
          </w:rPr>
        </w:r>
        <w:r>
          <w:rPr>
            <w:noProof/>
            <w:webHidden/>
          </w:rPr>
          <w:fldChar w:fldCharType="separate"/>
        </w:r>
        <w:r>
          <w:rPr>
            <w:noProof/>
            <w:webHidden/>
          </w:rPr>
          <w:t>36</w:t>
        </w:r>
        <w:r>
          <w:rPr>
            <w:noProof/>
            <w:webHidden/>
          </w:rPr>
          <w:fldChar w:fldCharType="end"/>
        </w:r>
      </w:hyperlink>
    </w:p>
    <w:p w14:paraId="7B31901A" w14:textId="21AB10E5"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26" w:history="1">
        <w:r w:rsidRPr="00740843">
          <w:rPr>
            <w:rStyle w:val="Hyperlink"/>
            <w:rFonts w:cs="Arial"/>
            <w:noProof/>
          </w:rPr>
          <w:t>15.6</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Notice</w:t>
        </w:r>
        <w:r>
          <w:rPr>
            <w:noProof/>
            <w:webHidden/>
          </w:rPr>
          <w:tab/>
        </w:r>
        <w:r>
          <w:rPr>
            <w:noProof/>
            <w:webHidden/>
          </w:rPr>
          <w:fldChar w:fldCharType="begin"/>
        </w:r>
        <w:r>
          <w:rPr>
            <w:noProof/>
            <w:webHidden/>
          </w:rPr>
          <w:instrText xml:space="preserve"> PAGEREF _Toc204709326 \h </w:instrText>
        </w:r>
        <w:r>
          <w:rPr>
            <w:noProof/>
            <w:webHidden/>
          </w:rPr>
        </w:r>
        <w:r>
          <w:rPr>
            <w:noProof/>
            <w:webHidden/>
          </w:rPr>
          <w:fldChar w:fldCharType="separate"/>
        </w:r>
        <w:r>
          <w:rPr>
            <w:noProof/>
            <w:webHidden/>
          </w:rPr>
          <w:t>36</w:t>
        </w:r>
        <w:r>
          <w:rPr>
            <w:noProof/>
            <w:webHidden/>
          </w:rPr>
          <w:fldChar w:fldCharType="end"/>
        </w:r>
      </w:hyperlink>
    </w:p>
    <w:p w14:paraId="37723F50" w14:textId="24DD7D26"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27" w:history="1">
        <w:r w:rsidRPr="00740843">
          <w:rPr>
            <w:rStyle w:val="Hyperlink"/>
            <w:noProof/>
          </w:rPr>
          <w:t>15.7</w:t>
        </w:r>
        <w:r>
          <w:rPr>
            <w:rFonts w:asciiTheme="minorHAnsi" w:eastAsiaTheme="minorEastAsia" w:hAnsiTheme="minorHAnsi" w:cstheme="minorBidi"/>
            <w:noProof/>
            <w:kern w:val="2"/>
            <w:sz w:val="24"/>
            <w:lang w:eastAsia="en-AU"/>
            <w14:ligatures w14:val="standardContextual"/>
          </w:rPr>
          <w:tab/>
        </w:r>
        <w:r w:rsidRPr="00740843">
          <w:rPr>
            <w:rStyle w:val="Hyperlink"/>
            <w:noProof/>
          </w:rPr>
          <w:t>Meetings</w:t>
        </w:r>
        <w:r>
          <w:rPr>
            <w:noProof/>
            <w:webHidden/>
          </w:rPr>
          <w:tab/>
        </w:r>
        <w:r>
          <w:rPr>
            <w:noProof/>
            <w:webHidden/>
          </w:rPr>
          <w:fldChar w:fldCharType="begin"/>
        </w:r>
        <w:r>
          <w:rPr>
            <w:noProof/>
            <w:webHidden/>
          </w:rPr>
          <w:instrText xml:space="preserve"> PAGEREF _Toc204709327 \h </w:instrText>
        </w:r>
        <w:r>
          <w:rPr>
            <w:noProof/>
            <w:webHidden/>
          </w:rPr>
        </w:r>
        <w:r>
          <w:rPr>
            <w:noProof/>
            <w:webHidden/>
          </w:rPr>
          <w:fldChar w:fldCharType="separate"/>
        </w:r>
        <w:r>
          <w:rPr>
            <w:noProof/>
            <w:webHidden/>
          </w:rPr>
          <w:t>36</w:t>
        </w:r>
        <w:r>
          <w:rPr>
            <w:noProof/>
            <w:webHidden/>
          </w:rPr>
          <w:fldChar w:fldCharType="end"/>
        </w:r>
      </w:hyperlink>
    </w:p>
    <w:p w14:paraId="34F3C24B" w14:textId="6B5833C0"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28" w:history="1">
        <w:r w:rsidRPr="00740843">
          <w:rPr>
            <w:rStyle w:val="Hyperlink"/>
            <w:caps/>
            <w:noProof/>
          </w:rPr>
          <w:t>16.</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Liquidated Damages</w:t>
        </w:r>
        <w:r>
          <w:rPr>
            <w:noProof/>
            <w:webHidden/>
          </w:rPr>
          <w:tab/>
        </w:r>
        <w:r>
          <w:rPr>
            <w:noProof/>
            <w:webHidden/>
          </w:rPr>
          <w:fldChar w:fldCharType="begin"/>
        </w:r>
        <w:r>
          <w:rPr>
            <w:noProof/>
            <w:webHidden/>
          </w:rPr>
          <w:instrText xml:space="preserve"> PAGEREF _Toc204709328 \h </w:instrText>
        </w:r>
        <w:r>
          <w:rPr>
            <w:noProof/>
            <w:webHidden/>
          </w:rPr>
        </w:r>
        <w:r>
          <w:rPr>
            <w:noProof/>
            <w:webHidden/>
          </w:rPr>
          <w:fldChar w:fldCharType="separate"/>
        </w:r>
        <w:r>
          <w:rPr>
            <w:noProof/>
            <w:webHidden/>
          </w:rPr>
          <w:t>36</w:t>
        </w:r>
        <w:r>
          <w:rPr>
            <w:noProof/>
            <w:webHidden/>
          </w:rPr>
          <w:fldChar w:fldCharType="end"/>
        </w:r>
      </w:hyperlink>
    </w:p>
    <w:p w14:paraId="0671961C" w14:textId="1C35E469"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29" w:history="1">
        <w:r w:rsidRPr="00740843">
          <w:rPr>
            <w:rStyle w:val="Hyperlink"/>
            <w:caps/>
            <w:noProof/>
          </w:rPr>
          <w:t>17.</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Intellectual Property</w:t>
        </w:r>
        <w:r>
          <w:rPr>
            <w:noProof/>
            <w:webHidden/>
          </w:rPr>
          <w:tab/>
        </w:r>
        <w:r>
          <w:rPr>
            <w:noProof/>
            <w:webHidden/>
          </w:rPr>
          <w:fldChar w:fldCharType="begin"/>
        </w:r>
        <w:r>
          <w:rPr>
            <w:noProof/>
            <w:webHidden/>
          </w:rPr>
          <w:instrText xml:space="preserve"> PAGEREF _Toc204709329 \h </w:instrText>
        </w:r>
        <w:r>
          <w:rPr>
            <w:noProof/>
            <w:webHidden/>
          </w:rPr>
        </w:r>
        <w:r>
          <w:rPr>
            <w:noProof/>
            <w:webHidden/>
          </w:rPr>
          <w:fldChar w:fldCharType="separate"/>
        </w:r>
        <w:r>
          <w:rPr>
            <w:noProof/>
            <w:webHidden/>
          </w:rPr>
          <w:t>37</w:t>
        </w:r>
        <w:r>
          <w:rPr>
            <w:noProof/>
            <w:webHidden/>
          </w:rPr>
          <w:fldChar w:fldCharType="end"/>
        </w:r>
      </w:hyperlink>
    </w:p>
    <w:p w14:paraId="4E986200" w14:textId="3CE9AAA5"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30" w:history="1">
        <w:r w:rsidRPr="00740843">
          <w:rPr>
            <w:rStyle w:val="Hyperlink"/>
            <w:noProof/>
          </w:rPr>
          <w:t>17.1</w:t>
        </w:r>
        <w:r>
          <w:rPr>
            <w:rFonts w:asciiTheme="minorHAnsi" w:eastAsiaTheme="minorEastAsia" w:hAnsiTheme="minorHAnsi" w:cstheme="minorBidi"/>
            <w:noProof/>
            <w:kern w:val="2"/>
            <w:sz w:val="24"/>
            <w:lang w:eastAsia="en-AU"/>
            <w14:ligatures w14:val="standardContextual"/>
          </w:rPr>
          <w:tab/>
        </w:r>
        <w:r w:rsidRPr="00740843">
          <w:rPr>
            <w:rStyle w:val="Hyperlink"/>
            <w:noProof/>
          </w:rPr>
          <w:t>Ownership of Existing Materials</w:t>
        </w:r>
        <w:r>
          <w:rPr>
            <w:noProof/>
            <w:webHidden/>
          </w:rPr>
          <w:tab/>
        </w:r>
        <w:r>
          <w:rPr>
            <w:noProof/>
            <w:webHidden/>
          </w:rPr>
          <w:fldChar w:fldCharType="begin"/>
        </w:r>
        <w:r>
          <w:rPr>
            <w:noProof/>
            <w:webHidden/>
          </w:rPr>
          <w:instrText xml:space="preserve"> PAGEREF _Toc204709330 \h </w:instrText>
        </w:r>
        <w:r>
          <w:rPr>
            <w:noProof/>
            <w:webHidden/>
          </w:rPr>
        </w:r>
        <w:r>
          <w:rPr>
            <w:noProof/>
            <w:webHidden/>
          </w:rPr>
          <w:fldChar w:fldCharType="separate"/>
        </w:r>
        <w:r>
          <w:rPr>
            <w:noProof/>
            <w:webHidden/>
          </w:rPr>
          <w:t>37</w:t>
        </w:r>
        <w:r>
          <w:rPr>
            <w:noProof/>
            <w:webHidden/>
          </w:rPr>
          <w:fldChar w:fldCharType="end"/>
        </w:r>
      </w:hyperlink>
    </w:p>
    <w:p w14:paraId="46F46BD2" w14:textId="357C63C6"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31" w:history="1">
        <w:r w:rsidRPr="00740843">
          <w:rPr>
            <w:rStyle w:val="Hyperlink"/>
            <w:noProof/>
          </w:rPr>
          <w:t>17.2</w:t>
        </w:r>
        <w:r>
          <w:rPr>
            <w:rFonts w:asciiTheme="minorHAnsi" w:eastAsiaTheme="minorEastAsia" w:hAnsiTheme="minorHAnsi" w:cstheme="minorBidi"/>
            <w:noProof/>
            <w:kern w:val="2"/>
            <w:sz w:val="24"/>
            <w:lang w:eastAsia="en-AU"/>
            <w14:ligatures w14:val="standardContextual"/>
          </w:rPr>
          <w:tab/>
        </w:r>
        <w:r w:rsidRPr="00740843">
          <w:rPr>
            <w:rStyle w:val="Hyperlink"/>
            <w:noProof/>
          </w:rPr>
          <w:t>Licence to use Existing Materials</w:t>
        </w:r>
        <w:r>
          <w:rPr>
            <w:noProof/>
            <w:webHidden/>
          </w:rPr>
          <w:tab/>
        </w:r>
        <w:r>
          <w:rPr>
            <w:noProof/>
            <w:webHidden/>
          </w:rPr>
          <w:fldChar w:fldCharType="begin"/>
        </w:r>
        <w:r>
          <w:rPr>
            <w:noProof/>
            <w:webHidden/>
          </w:rPr>
          <w:instrText xml:space="preserve"> PAGEREF _Toc204709331 \h </w:instrText>
        </w:r>
        <w:r>
          <w:rPr>
            <w:noProof/>
            <w:webHidden/>
          </w:rPr>
        </w:r>
        <w:r>
          <w:rPr>
            <w:noProof/>
            <w:webHidden/>
          </w:rPr>
          <w:fldChar w:fldCharType="separate"/>
        </w:r>
        <w:r>
          <w:rPr>
            <w:noProof/>
            <w:webHidden/>
          </w:rPr>
          <w:t>37</w:t>
        </w:r>
        <w:r>
          <w:rPr>
            <w:noProof/>
            <w:webHidden/>
          </w:rPr>
          <w:fldChar w:fldCharType="end"/>
        </w:r>
      </w:hyperlink>
    </w:p>
    <w:p w14:paraId="29D93E9E" w14:textId="760AD20D"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32" w:history="1">
        <w:r w:rsidRPr="00740843">
          <w:rPr>
            <w:rStyle w:val="Hyperlink"/>
            <w:noProof/>
          </w:rPr>
          <w:t>17.3</w:t>
        </w:r>
        <w:r>
          <w:rPr>
            <w:rFonts w:asciiTheme="minorHAnsi" w:eastAsiaTheme="minorEastAsia" w:hAnsiTheme="minorHAnsi" w:cstheme="minorBidi"/>
            <w:noProof/>
            <w:kern w:val="2"/>
            <w:sz w:val="24"/>
            <w:lang w:eastAsia="en-AU"/>
            <w14:ligatures w14:val="standardContextual"/>
          </w:rPr>
          <w:tab/>
        </w:r>
        <w:r w:rsidRPr="00740843">
          <w:rPr>
            <w:rStyle w:val="Hyperlink"/>
            <w:noProof/>
          </w:rPr>
          <w:t>Ownership of New Materials</w:t>
        </w:r>
        <w:r>
          <w:rPr>
            <w:noProof/>
            <w:webHidden/>
          </w:rPr>
          <w:tab/>
        </w:r>
        <w:r>
          <w:rPr>
            <w:noProof/>
            <w:webHidden/>
          </w:rPr>
          <w:fldChar w:fldCharType="begin"/>
        </w:r>
        <w:r>
          <w:rPr>
            <w:noProof/>
            <w:webHidden/>
          </w:rPr>
          <w:instrText xml:space="preserve"> PAGEREF _Toc204709332 \h </w:instrText>
        </w:r>
        <w:r>
          <w:rPr>
            <w:noProof/>
            <w:webHidden/>
          </w:rPr>
        </w:r>
        <w:r>
          <w:rPr>
            <w:noProof/>
            <w:webHidden/>
          </w:rPr>
          <w:fldChar w:fldCharType="separate"/>
        </w:r>
        <w:r>
          <w:rPr>
            <w:noProof/>
            <w:webHidden/>
          </w:rPr>
          <w:t>38</w:t>
        </w:r>
        <w:r>
          <w:rPr>
            <w:noProof/>
            <w:webHidden/>
          </w:rPr>
          <w:fldChar w:fldCharType="end"/>
        </w:r>
      </w:hyperlink>
    </w:p>
    <w:p w14:paraId="0E43F963" w14:textId="005B37C3"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33" w:history="1">
        <w:r w:rsidRPr="00740843">
          <w:rPr>
            <w:rStyle w:val="Hyperlink"/>
            <w:noProof/>
          </w:rPr>
          <w:t>17.4</w:t>
        </w:r>
        <w:r>
          <w:rPr>
            <w:rFonts w:asciiTheme="minorHAnsi" w:eastAsiaTheme="minorEastAsia" w:hAnsiTheme="minorHAnsi" w:cstheme="minorBidi"/>
            <w:noProof/>
            <w:kern w:val="2"/>
            <w:sz w:val="24"/>
            <w:lang w:eastAsia="en-AU"/>
            <w14:ligatures w14:val="standardContextual"/>
          </w:rPr>
          <w:tab/>
        </w:r>
        <w:r w:rsidRPr="00740843">
          <w:rPr>
            <w:rStyle w:val="Hyperlink"/>
            <w:noProof/>
          </w:rPr>
          <w:t>Customer licence to use Supplier owned New Materials</w:t>
        </w:r>
        <w:r>
          <w:rPr>
            <w:noProof/>
            <w:webHidden/>
          </w:rPr>
          <w:tab/>
        </w:r>
        <w:r>
          <w:rPr>
            <w:noProof/>
            <w:webHidden/>
          </w:rPr>
          <w:fldChar w:fldCharType="begin"/>
        </w:r>
        <w:r>
          <w:rPr>
            <w:noProof/>
            <w:webHidden/>
          </w:rPr>
          <w:instrText xml:space="preserve"> PAGEREF _Toc204709333 \h </w:instrText>
        </w:r>
        <w:r>
          <w:rPr>
            <w:noProof/>
            <w:webHidden/>
          </w:rPr>
        </w:r>
        <w:r>
          <w:rPr>
            <w:noProof/>
            <w:webHidden/>
          </w:rPr>
          <w:fldChar w:fldCharType="separate"/>
        </w:r>
        <w:r>
          <w:rPr>
            <w:noProof/>
            <w:webHidden/>
          </w:rPr>
          <w:t>38</w:t>
        </w:r>
        <w:r>
          <w:rPr>
            <w:noProof/>
            <w:webHidden/>
          </w:rPr>
          <w:fldChar w:fldCharType="end"/>
        </w:r>
      </w:hyperlink>
    </w:p>
    <w:p w14:paraId="60C2F11A" w14:textId="5B2D393E"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34" w:history="1">
        <w:r w:rsidRPr="00740843">
          <w:rPr>
            <w:rStyle w:val="Hyperlink"/>
            <w:noProof/>
          </w:rPr>
          <w:t>17.5</w:t>
        </w:r>
        <w:r>
          <w:rPr>
            <w:rFonts w:asciiTheme="minorHAnsi" w:eastAsiaTheme="minorEastAsia" w:hAnsiTheme="minorHAnsi" w:cstheme="minorBidi"/>
            <w:noProof/>
            <w:kern w:val="2"/>
            <w:sz w:val="24"/>
            <w:lang w:eastAsia="en-AU"/>
            <w14:ligatures w14:val="standardContextual"/>
          </w:rPr>
          <w:tab/>
        </w:r>
        <w:r w:rsidRPr="00740843">
          <w:rPr>
            <w:rStyle w:val="Hyperlink"/>
            <w:noProof/>
          </w:rPr>
          <w:t>Licence term</w:t>
        </w:r>
        <w:r>
          <w:rPr>
            <w:noProof/>
            <w:webHidden/>
          </w:rPr>
          <w:tab/>
        </w:r>
        <w:r>
          <w:rPr>
            <w:noProof/>
            <w:webHidden/>
          </w:rPr>
          <w:fldChar w:fldCharType="begin"/>
        </w:r>
        <w:r>
          <w:rPr>
            <w:noProof/>
            <w:webHidden/>
          </w:rPr>
          <w:instrText xml:space="preserve"> PAGEREF _Toc204709334 \h </w:instrText>
        </w:r>
        <w:r>
          <w:rPr>
            <w:noProof/>
            <w:webHidden/>
          </w:rPr>
        </w:r>
        <w:r>
          <w:rPr>
            <w:noProof/>
            <w:webHidden/>
          </w:rPr>
          <w:fldChar w:fldCharType="separate"/>
        </w:r>
        <w:r>
          <w:rPr>
            <w:noProof/>
            <w:webHidden/>
          </w:rPr>
          <w:t>39</w:t>
        </w:r>
        <w:r>
          <w:rPr>
            <w:noProof/>
            <w:webHidden/>
          </w:rPr>
          <w:fldChar w:fldCharType="end"/>
        </w:r>
      </w:hyperlink>
    </w:p>
    <w:p w14:paraId="31A85DBE" w14:textId="3FEE8A19"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35" w:history="1">
        <w:r w:rsidRPr="00740843">
          <w:rPr>
            <w:rStyle w:val="Hyperlink"/>
            <w:noProof/>
          </w:rPr>
          <w:t>17.6</w:t>
        </w:r>
        <w:r>
          <w:rPr>
            <w:rFonts w:asciiTheme="minorHAnsi" w:eastAsiaTheme="minorEastAsia" w:hAnsiTheme="minorHAnsi" w:cstheme="minorBidi"/>
            <w:noProof/>
            <w:kern w:val="2"/>
            <w:sz w:val="24"/>
            <w:lang w:eastAsia="en-AU"/>
            <w14:ligatures w14:val="standardContextual"/>
          </w:rPr>
          <w:tab/>
        </w:r>
        <w:r w:rsidRPr="00740843">
          <w:rPr>
            <w:rStyle w:val="Hyperlink"/>
            <w:noProof/>
          </w:rPr>
          <w:t>Supplier Licence to use Customer owned New Materials</w:t>
        </w:r>
        <w:r>
          <w:rPr>
            <w:noProof/>
            <w:webHidden/>
          </w:rPr>
          <w:tab/>
        </w:r>
        <w:r>
          <w:rPr>
            <w:noProof/>
            <w:webHidden/>
          </w:rPr>
          <w:fldChar w:fldCharType="begin"/>
        </w:r>
        <w:r>
          <w:rPr>
            <w:noProof/>
            <w:webHidden/>
          </w:rPr>
          <w:instrText xml:space="preserve"> PAGEREF _Toc204709335 \h </w:instrText>
        </w:r>
        <w:r>
          <w:rPr>
            <w:noProof/>
            <w:webHidden/>
          </w:rPr>
        </w:r>
        <w:r>
          <w:rPr>
            <w:noProof/>
            <w:webHidden/>
          </w:rPr>
          <w:fldChar w:fldCharType="separate"/>
        </w:r>
        <w:r>
          <w:rPr>
            <w:noProof/>
            <w:webHidden/>
          </w:rPr>
          <w:t>39</w:t>
        </w:r>
        <w:r>
          <w:rPr>
            <w:noProof/>
            <w:webHidden/>
          </w:rPr>
          <w:fldChar w:fldCharType="end"/>
        </w:r>
      </w:hyperlink>
    </w:p>
    <w:p w14:paraId="2321200F" w14:textId="2BC877D6"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36" w:history="1">
        <w:r w:rsidRPr="00740843">
          <w:rPr>
            <w:rStyle w:val="Hyperlink"/>
            <w:noProof/>
          </w:rPr>
          <w:t>17.7</w:t>
        </w:r>
        <w:r>
          <w:rPr>
            <w:rFonts w:asciiTheme="minorHAnsi" w:eastAsiaTheme="minorEastAsia" w:hAnsiTheme="minorHAnsi" w:cstheme="minorBidi"/>
            <w:noProof/>
            <w:kern w:val="2"/>
            <w:sz w:val="24"/>
            <w:lang w:eastAsia="en-AU"/>
            <w14:ligatures w14:val="standardContextual"/>
          </w:rPr>
          <w:tab/>
        </w:r>
        <w:r w:rsidRPr="00740843">
          <w:rPr>
            <w:rStyle w:val="Hyperlink"/>
            <w:noProof/>
          </w:rPr>
          <w:t>Third party Intellectual Property Rights</w:t>
        </w:r>
        <w:r>
          <w:rPr>
            <w:noProof/>
            <w:webHidden/>
          </w:rPr>
          <w:tab/>
        </w:r>
        <w:r>
          <w:rPr>
            <w:noProof/>
            <w:webHidden/>
          </w:rPr>
          <w:fldChar w:fldCharType="begin"/>
        </w:r>
        <w:r>
          <w:rPr>
            <w:noProof/>
            <w:webHidden/>
          </w:rPr>
          <w:instrText xml:space="preserve"> PAGEREF _Toc204709336 \h </w:instrText>
        </w:r>
        <w:r>
          <w:rPr>
            <w:noProof/>
            <w:webHidden/>
          </w:rPr>
        </w:r>
        <w:r>
          <w:rPr>
            <w:noProof/>
            <w:webHidden/>
          </w:rPr>
          <w:fldChar w:fldCharType="separate"/>
        </w:r>
        <w:r>
          <w:rPr>
            <w:noProof/>
            <w:webHidden/>
          </w:rPr>
          <w:t>39</w:t>
        </w:r>
        <w:r>
          <w:rPr>
            <w:noProof/>
            <w:webHidden/>
          </w:rPr>
          <w:fldChar w:fldCharType="end"/>
        </w:r>
      </w:hyperlink>
    </w:p>
    <w:p w14:paraId="48D7B7B7" w14:textId="4ED07137"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37" w:history="1">
        <w:r w:rsidRPr="00740843">
          <w:rPr>
            <w:rStyle w:val="Hyperlink"/>
            <w:noProof/>
          </w:rPr>
          <w:t>17.8</w:t>
        </w:r>
        <w:r>
          <w:rPr>
            <w:rFonts w:asciiTheme="minorHAnsi" w:eastAsiaTheme="minorEastAsia" w:hAnsiTheme="minorHAnsi" w:cstheme="minorBidi"/>
            <w:noProof/>
            <w:kern w:val="2"/>
            <w:sz w:val="24"/>
            <w:lang w:eastAsia="en-AU"/>
            <w14:ligatures w14:val="standardContextual"/>
          </w:rPr>
          <w:tab/>
        </w:r>
        <w:r w:rsidRPr="00740843">
          <w:rPr>
            <w:rStyle w:val="Hyperlink"/>
            <w:noProof/>
          </w:rPr>
          <w:t>Open Source Software</w:t>
        </w:r>
        <w:r>
          <w:rPr>
            <w:noProof/>
            <w:webHidden/>
          </w:rPr>
          <w:tab/>
        </w:r>
        <w:r>
          <w:rPr>
            <w:noProof/>
            <w:webHidden/>
          </w:rPr>
          <w:fldChar w:fldCharType="begin"/>
        </w:r>
        <w:r>
          <w:rPr>
            <w:noProof/>
            <w:webHidden/>
          </w:rPr>
          <w:instrText xml:space="preserve"> PAGEREF _Toc204709337 \h </w:instrText>
        </w:r>
        <w:r>
          <w:rPr>
            <w:noProof/>
            <w:webHidden/>
          </w:rPr>
        </w:r>
        <w:r>
          <w:rPr>
            <w:noProof/>
            <w:webHidden/>
          </w:rPr>
          <w:fldChar w:fldCharType="separate"/>
        </w:r>
        <w:r>
          <w:rPr>
            <w:noProof/>
            <w:webHidden/>
          </w:rPr>
          <w:t>40</w:t>
        </w:r>
        <w:r>
          <w:rPr>
            <w:noProof/>
            <w:webHidden/>
          </w:rPr>
          <w:fldChar w:fldCharType="end"/>
        </w:r>
      </w:hyperlink>
    </w:p>
    <w:p w14:paraId="16AFC046" w14:textId="2669A891"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38" w:history="1">
        <w:r w:rsidRPr="00740843">
          <w:rPr>
            <w:rStyle w:val="Hyperlink"/>
            <w:noProof/>
          </w:rPr>
          <w:t>17.9</w:t>
        </w:r>
        <w:r>
          <w:rPr>
            <w:rFonts w:asciiTheme="minorHAnsi" w:eastAsiaTheme="minorEastAsia" w:hAnsiTheme="minorHAnsi" w:cstheme="minorBidi"/>
            <w:noProof/>
            <w:kern w:val="2"/>
            <w:sz w:val="24"/>
            <w:lang w:eastAsia="en-AU"/>
            <w14:ligatures w14:val="standardContextual"/>
          </w:rPr>
          <w:tab/>
        </w:r>
        <w:r w:rsidRPr="00740843">
          <w:rPr>
            <w:rStyle w:val="Hyperlink"/>
            <w:noProof/>
          </w:rPr>
          <w:t>Consents and Moral Rights</w:t>
        </w:r>
        <w:r>
          <w:rPr>
            <w:noProof/>
            <w:webHidden/>
          </w:rPr>
          <w:tab/>
        </w:r>
        <w:r>
          <w:rPr>
            <w:noProof/>
            <w:webHidden/>
          </w:rPr>
          <w:fldChar w:fldCharType="begin"/>
        </w:r>
        <w:r>
          <w:rPr>
            <w:noProof/>
            <w:webHidden/>
          </w:rPr>
          <w:instrText xml:space="preserve"> PAGEREF _Toc204709338 \h </w:instrText>
        </w:r>
        <w:r>
          <w:rPr>
            <w:noProof/>
            <w:webHidden/>
          </w:rPr>
        </w:r>
        <w:r>
          <w:rPr>
            <w:noProof/>
            <w:webHidden/>
          </w:rPr>
          <w:fldChar w:fldCharType="separate"/>
        </w:r>
        <w:r>
          <w:rPr>
            <w:noProof/>
            <w:webHidden/>
          </w:rPr>
          <w:t>40</w:t>
        </w:r>
        <w:r>
          <w:rPr>
            <w:noProof/>
            <w:webHidden/>
          </w:rPr>
          <w:fldChar w:fldCharType="end"/>
        </w:r>
      </w:hyperlink>
    </w:p>
    <w:p w14:paraId="6F6FFA45" w14:textId="197A5314"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39" w:history="1">
        <w:r w:rsidRPr="00740843">
          <w:rPr>
            <w:rStyle w:val="Hyperlink"/>
            <w:noProof/>
          </w:rPr>
          <w:t>17.10</w:t>
        </w:r>
        <w:r>
          <w:rPr>
            <w:rFonts w:asciiTheme="minorHAnsi" w:eastAsiaTheme="minorEastAsia" w:hAnsiTheme="minorHAnsi" w:cstheme="minorBidi"/>
            <w:noProof/>
            <w:kern w:val="2"/>
            <w:sz w:val="24"/>
            <w:lang w:eastAsia="en-AU"/>
            <w14:ligatures w14:val="standardContextual"/>
          </w:rPr>
          <w:tab/>
        </w:r>
        <w:r w:rsidRPr="00740843">
          <w:rPr>
            <w:rStyle w:val="Hyperlink"/>
            <w:noProof/>
          </w:rPr>
          <w:t>Prohibited activities</w:t>
        </w:r>
        <w:r>
          <w:rPr>
            <w:noProof/>
            <w:webHidden/>
          </w:rPr>
          <w:tab/>
        </w:r>
        <w:r>
          <w:rPr>
            <w:noProof/>
            <w:webHidden/>
          </w:rPr>
          <w:fldChar w:fldCharType="begin"/>
        </w:r>
        <w:r>
          <w:rPr>
            <w:noProof/>
            <w:webHidden/>
          </w:rPr>
          <w:instrText xml:space="preserve"> PAGEREF _Toc204709339 \h </w:instrText>
        </w:r>
        <w:r>
          <w:rPr>
            <w:noProof/>
            <w:webHidden/>
          </w:rPr>
        </w:r>
        <w:r>
          <w:rPr>
            <w:noProof/>
            <w:webHidden/>
          </w:rPr>
          <w:fldChar w:fldCharType="separate"/>
        </w:r>
        <w:r>
          <w:rPr>
            <w:noProof/>
            <w:webHidden/>
          </w:rPr>
          <w:t>41</w:t>
        </w:r>
        <w:r>
          <w:rPr>
            <w:noProof/>
            <w:webHidden/>
          </w:rPr>
          <w:fldChar w:fldCharType="end"/>
        </w:r>
      </w:hyperlink>
    </w:p>
    <w:p w14:paraId="35E115CA" w14:textId="0286D518"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40" w:history="1">
        <w:r w:rsidRPr="00740843">
          <w:rPr>
            <w:rStyle w:val="Hyperlink"/>
            <w:noProof/>
          </w:rPr>
          <w:t>17.11</w:t>
        </w:r>
        <w:r>
          <w:rPr>
            <w:rFonts w:asciiTheme="minorHAnsi" w:eastAsiaTheme="minorEastAsia" w:hAnsiTheme="minorHAnsi" w:cstheme="minorBidi"/>
            <w:noProof/>
            <w:kern w:val="2"/>
            <w:sz w:val="24"/>
            <w:lang w:eastAsia="en-AU"/>
            <w14:ligatures w14:val="standardContextual"/>
          </w:rPr>
          <w:tab/>
        </w:r>
        <w:r w:rsidRPr="00740843">
          <w:rPr>
            <w:rStyle w:val="Hyperlink"/>
            <w:noProof/>
          </w:rPr>
          <w:t>Additional obligations</w:t>
        </w:r>
        <w:r>
          <w:rPr>
            <w:noProof/>
            <w:webHidden/>
          </w:rPr>
          <w:tab/>
        </w:r>
        <w:r>
          <w:rPr>
            <w:noProof/>
            <w:webHidden/>
          </w:rPr>
          <w:fldChar w:fldCharType="begin"/>
        </w:r>
        <w:r>
          <w:rPr>
            <w:noProof/>
            <w:webHidden/>
          </w:rPr>
          <w:instrText xml:space="preserve"> PAGEREF _Toc204709340 \h </w:instrText>
        </w:r>
        <w:r>
          <w:rPr>
            <w:noProof/>
            <w:webHidden/>
          </w:rPr>
        </w:r>
        <w:r>
          <w:rPr>
            <w:noProof/>
            <w:webHidden/>
          </w:rPr>
          <w:fldChar w:fldCharType="separate"/>
        </w:r>
        <w:r>
          <w:rPr>
            <w:noProof/>
            <w:webHidden/>
          </w:rPr>
          <w:t>41</w:t>
        </w:r>
        <w:r>
          <w:rPr>
            <w:noProof/>
            <w:webHidden/>
          </w:rPr>
          <w:fldChar w:fldCharType="end"/>
        </w:r>
      </w:hyperlink>
    </w:p>
    <w:p w14:paraId="170DAF71" w14:textId="4E6E9CF1"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41" w:history="1">
        <w:r w:rsidRPr="00740843">
          <w:rPr>
            <w:rStyle w:val="Hyperlink"/>
            <w:noProof/>
          </w:rPr>
          <w:t>17.12</w:t>
        </w:r>
        <w:r>
          <w:rPr>
            <w:rFonts w:asciiTheme="minorHAnsi" w:eastAsiaTheme="minorEastAsia" w:hAnsiTheme="minorHAnsi" w:cstheme="minorBidi"/>
            <w:noProof/>
            <w:kern w:val="2"/>
            <w:sz w:val="24"/>
            <w:lang w:eastAsia="en-AU"/>
            <w14:ligatures w14:val="standardContextual"/>
          </w:rPr>
          <w:tab/>
        </w:r>
        <w:r w:rsidRPr="00740843">
          <w:rPr>
            <w:rStyle w:val="Hyperlink"/>
            <w:noProof/>
          </w:rPr>
          <w:t>Warranties and acknowledgements</w:t>
        </w:r>
        <w:r>
          <w:rPr>
            <w:noProof/>
            <w:webHidden/>
          </w:rPr>
          <w:tab/>
        </w:r>
        <w:r>
          <w:rPr>
            <w:noProof/>
            <w:webHidden/>
          </w:rPr>
          <w:fldChar w:fldCharType="begin"/>
        </w:r>
        <w:r>
          <w:rPr>
            <w:noProof/>
            <w:webHidden/>
          </w:rPr>
          <w:instrText xml:space="preserve"> PAGEREF _Toc204709341 \h </w:instrText>
        </w:r>
        <w:r>
          <w:rPr>
            <w:noProof/>
            <w:webHidden/>
          </w:rPr>
        </w:r>
        <w:r>
          <w:rPr>
            <w:noProof/>
            <w:webHidden/>
          </w:rPr>
          <w:fldChar w:fldCharType="separate"/>
        </w:r>
        <w:r>
          <w:rPr>
            <w:noProof/>
            <w:webHidden/>
          </w:rPr>
          <w:t>41</w:t>
        </w:r>
        <w:r>
          <w:rPr>
            <w:noProof/>
            <w:webHidden/>
          </w:rPr>
          <w:fldChar w:fldCharType="end"/>
        </w:r>
      </w:hyperlink>
    </w:p>
    <w:p w14:paraId="0310395A" w14:textId="60E19C84"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42" w:history="1">
        <w:r w:rsidRPr="00740843">
          <w:rPr>
            <w:rStyle w:val="Hyperlink"/>
            <w:noProof/>
          </w:rPr>
          <w:t>17.13</w:t>
        </w:r>
        <w:r>
          <w:rPr>
            <w:rFonts w:asciiTheme="minorHAnsi" w:eastAsiaTheme="minorEastAsia" w:hAnsiTheme="minorHAnsi" w:cstheme="minorBidi"/>
            <w:noProof/>
            <w:kern w:val="2"/>
            <w:sz w:val="24"/>
            <w:lang w:eastAsia="en-AU"/>
            <w14:ligatures w14:val="standardContextual"/>
          </w:rPr>
          <w:tab/>
        </w:r>
        <w:r w:rsidRPr="00740843">
          <w:rPr>
            <w:rStyle w:val="Hyperlink"/>
            <w:noProof/>
          </w:rPr>
          <w:t>Replacement of Deliverables</w:t>
        </w:r>
        <w:r>
          <w:rPr>
            <w:noProof/>
            <w:webHidden/>
          </w:rPr>
          <w:tab/>
        </w:r>
        <w:r>
          <w:rPr>
            <w:noProof/>
            <w:webHidden/>
          </w:rPr>
          <w:fldChar w:fldCharType="begin"/>
        </w:r>
        <w:r>
          <w:rPr>
            <w:noProof/>
            <w:webHidden/>
          </w:rPr>
          <w:instrText xml:space="preserve"> PAGEREF _Toc204709342 \h </w:instrText>
        </w:r>
        <w:r>
          <w:rPr>
            <w:noProof/>
            <w:webHidden/>
          </w:rPr>
        </w:r>
        <w:r>
          <w:rPr>
            <w:noProof/>
            <w:webHidden/>
          </w:rPr>
          <w:fldChar w:fldCharType="separate"/>
        </w:r>
        <w:r>
          <w:rPr>
            <w:noProof/>
            <w:webHidden/>
          </w:rPr>
          <w:t>41</w:t>
        </w:r>
        <w:r>
          <w:rPr>
            <w:noProof/>
            <w:webHidden/>
          </w:rPr>
          <w:fldChar w:fldCharType="end"/>
        </w:r>
      </w:hyperlink>
    </w:p>
    <w:p w14:paraId="2074E71F" w14:textId="541E4C33"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43" w:history="1">
        <w:r w:rsidRPr="00740843">
          <w:rPr>
            <w:rStyle w:val="Hyperlink"/>
            <w:caps/>
            <w:noProof/>
          </w:rPr>
          <w:t>18.</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Escrow</w:t>
        </w:r>
        <w:r>
          <w:rPr>
            <w:noProof/>
            <w:webHidden/>
          </w:rPr>
          <w:tab/>
        </w:r>
        <w:r>
          <w:rPr>
            <w:noProof/>
            <w:webHidden/>
          </w:rPr>
          <w:fldChar w:fldCharType="begin"/>
        </w:r>
        <w:r>
          <w:rPr>
            <w:noProof/>
            <w:webHidden/>
          </w:rPr>
          <w:instrText xml:space="preserve"> PAGEREF _Toc204709343 \h </w:instrText>
        </w:r>
        <w:r>
          <w:rPr>
            <w:noProof/>
            <w:webHidden/>
          </w:rPr>
        </w:r>
        <w:r>
          <w:rPr>
            <w:noProof/>
            <w:webHidden/>
          </w:rPr>
          <w:fldChar w:fldCharType="separate"/>
        </w:r>
        <w:r>
          <w:rPr>
            <w:noProof/>
            <w:webHidden/>
          </w:rPr>
          <w:t>42</w:t>
        </w:r>
        <w:r>
          <w:rPr>
            <w:noProof/>
            <w:webHidden/>
          </w:rPr>
          <w:fldChar w:fldCharType="end"/>
        </w:r>
      </w:hyperlink>
    </w:p>
    <w:p w14:paraId="3FD3574C" w14:textId="1D091896"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44" w:history="1">
        <w:r w:rsidRPr="00740843">
          <w:rPr>
            <w:rStyle w:val="Hyperlink"/>
            <w:noProof/>
          </w:rPr>
          <w:t>PART C:  DATA AND SECURITY</w:t>
        </w:r>
        <w:r>
          <w:rPr>
            <w:noProof/>
            <w:webHidden/>
          </w:rPr>
          <w:tab/>
        </w:r>
        <w:r>
          <w:rPr>
            <w:noProof/>
            <w:webHidden/>
          </w:rPr>
          <w:fldChar w:fldCharType="begin"/>
        </w:r>
        <w:r>
          <w:rPr>
            <w:noProof/>
            <w:webHidden/>
          </w:rPr>
          <w:instrText xml:space="preserve"> PAGEREF _Toc204709344 \h </w:instrText>
        </w:r>
        <w:r>
          <w:rPr>
            <w:noProof/>
            <w:webHidden/>
          </w:rPr>
        </w:r>
        <w:r>
          <w:rPr>
            <w:noProof/>
            <w:webHidden/>
          </w:rPr>
          <w:fldChar w:fldCharType="separate"/>
        </w:r>
        <w:r>
          <w:rPr>
            <w:noProof/>
            <w:webHidden/>
          </w:rPr>
          <w:t>42</w:t>
        </w:r>
        <w:r>
          <w:rPr>
            <w:noProof/>
            <w:webHidden/>
          </w:rPr>
          <w:fldChar w:fldCharType="end"/>
        </w:r>
      </w:hyperlink>
    </w:p>
    <w:p w14:paraId="29C8D095" w14:textId="1CB3B38D"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45" w:history="1">
        <w:r w:rsidRPr="00740843">
          <w:rPr>
            <w:rStyle w:val="Hyperlink"/>
            <w:caps/>
            <w:noProof/>
          </w:rPr>
          <w:t>19.</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Customer Data</w:t>
        </w:r>
        <w:r>
          <w:rPr>
            <w:noProof/>
            <w:webHidden/>
          </w:rPr>
          <w:tab/>
        </w:r>
        <w:r>
          <w:rPr>
            <w:noProof/>
            <w:webHidden/>
          </w:rPr>
          <w:fldChar w:fldCharType="begin"/>
        </w:r>
        <w:r>
          <w:rPr>
            <w:noProof/>
            <w:webHidden/>
          </w:rPr>
          <w:instrText xml:space="preserve"> PAGEREF _Toc204709345 \h </w:instrText>
        </w:r>
        <w:r>
          <w:rPr>
            <w:noProof/>
            <w:webHidden/>
          </w:rPr>
        </w:r>
        <w:r>
          <w:rPr>
            <w:noProof/>
            <w:webHidden/>
          </w:rPr>
          <w:fldChar w:fldCharType="separate"/>
        </w:r>
        <w:r>
          <w:rPr>
            <w:noProof/>
            <w:webHidden/>
          </w:rPr>
          <w:t>42</w:t>
        </w:r>
        <w:r>
          <w:rPr>
            <w:noProof/>
            <w:webHidden/>
          </w:rPr>
          <w:fldChar w:fldCharType="end"/>
        </w:r>
      </w:hyperlink>
    </w:p>
    <w:p w14:paraId="17F6B308" w14:textId="3D649C7C"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46" w:history="1">
        <w:r w:rsidRPr="00740843">
          <w:rPr>
            <w:rStyle w:val="Hyperlink"/>
            <w:noProof/>
          </w:rPr>
          <w:t>19.1</w:t>
        </w:r>
        <w:r>
          <w:rPr>
            <w:rFonts w:asciiTheme="minorHAnsi" w:eastAsiaTheme="minorEastAsia" w:hAnsiTheme="minorHAnsi" w:cstheme="minorBidi"/>
            <w:noProof/>
            <w:kern w:val="2"/>
            <w:sz w:val="24"/>
            <w:lang w:eastAsia="en-AU"/>
            <w14:ligatures w14:val="standardContextual"/>
          </w:rPr>
          <w:tab/>
        </w:r>
        <w:r w:rsidRPr="00740843">
          <w:rPr>
            <w:rStyle w:val="Hyperlink"/>
            <w:noProof/>
          </w:rPr>
          <w:t>Obligations in relation to Customer Data</w:t>
        </w:r>
        <w:r>
          <w:rPr>
            <w:noProof/>
            <w:webHidden/>
          </w:rPr>
          <w:tab/>
        </w:r>
        <w:r>
          <w:rPr>
            <w:noProof/>
            <w:webHidden/>
          </w:rPr>
          <w:fldChar w:fldCharType="begin"/>
        </w:r>
        <w:r>
          <w:rPr>
            <w:noProof/>
            <w:webHidden/>
          </w:rPr>
          <w:instrText xml:space="preserve"> PAGEREF _Toc204709346 \h </w:instrText>
        </w:r>
        <w:r>
          <w:rPr>
            <w:noProof/>
            <w:webHidden/>
          </w:rPr>
        </w:r>
        <w:r>
          <w:rPr>
            <w:noProof/>
            <w:webHidden/>
          </w:rPr>
          <w:fldChar w:fldCharType="separate"/>
        </w:r>
        <w:r>
          <w:rPr>
            <w:noProof/>
            <w:webHidden/>
          </w:rPr>
          <w:t>42</w:t>
        </w:r>
        <w:r>
          <w:rPr>
            <w:noProof/>
            <w:webHidden/>
          </w:rPr>
          <w:fldChar w:fldCharType="end"/>
        </w:r>
      </w:hyperlink>
    </w:p>
    <w:p w14:paraId="6E3EF7A5" w14:textId="7FC07088"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47" w:history="1">
        <w:r w:rsidRPr="00740843">
          <w:rPr>
            <w:rStyle w:val="Hyperlink"/>
            <w:noProof/>
          </w:rPr>
          <w:t>19.2</w:t>
        </w:r>
        <w:r>
          <w:rPr>
            <w:rFonts w:asciiTheme="minorHAnsi" w:eastAsiaTheme="minorEastAsia" w:hAnsiTheme="minorHAnsi" w:cstheme="minorBidi"/>
            <w:noProof/>
            <w:kern w:val="2"/>
            <w:sz w:val="24"/>
            <w:lang w:eastAsia="en-AU"/>
            <w14:ligatures w14:val="standardContextual"/>
          </w:rPr>
          <w:tab/>
        </w:r>
        <w:r w:rsidRPr="00740843">
          <w:rPr>
            <w:rStyle w:val="Hyperlink"/>
            <w:noProof/>
          </w:rPr>
          <w:t>Security of Customer Data</w:t>
        </w:r>
        <w:r>
          <w:rPr>
            <w:noProof/>
            <w:webHidden/>
          </w:rPr>
          <w:tab/>
        </w:r>
        <w:r>
          <w:rPr>
            <w:noProof/>
            <w:webHidden/>
          </w:rPr>
          <w:fldChar w:fldCharType="begin"/>
        </w:r>
        <w:r>
          <w:rPr>
            <w:noProof/>
            <w:webHidden/>
          </w:rPr>
          <w:instrText xml:space="preserve"> PAGEREF _Toc204709347 \h </w:instrText>
        </w:r>
        <w:r>
          <w:rPr>
            <w:noProof/>
            <w:webHidden/>
          </w:rPr>
        </w:r>
        <w:r>
          <w:rPr>
            <w:noProof/>
            <w:webHidden/>
          </w:rPr>
          <w:fldChar w:fldCharType="separate"/>
        </w:r>
        <w:r>
          <w:rPr>
            <w:noProof/>
            <w:webHidden/>
          </w:rPr>
          <w:t>43</w:t>
        </w:r>
        <w:r>
          <w:rPr>
            <w:noProof/>
            <w:webHidden/>
          </w:rPr>
          <w:fldChar w:fldCharType="end"/>
        </w:r>
      </w:hyperlink>
    </w:p>
    <w:p w14:paraId="00AF688F" w14:textId="59393906"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48" w:history="1">
        <w:r w:rsidRPr="00740843">
          <w:rPr>
            <w:rStyle w:val="Hyperlink"/>
            <w:noProof/>
          </w:rPr>
          <w:t>19.3</w:t>
        </w:r>
        <w:r>
          <w:rPr>
            <w:rFonts w:asciiTheme="minorHAnsi" w:eastAsiaTheme="minorEastAsia" w:hAnsiTheme="minorHAnsi" w:cstheme="minorBidi"/>
            <w:noProof/>
            <w:kern w:val="2"/>
            <w:sz w:val="24"/>
            <w:lang w:eastAsia="en-AU"/>
            <w14:ligatures w14:val="standardContextual"/>
          </w:rPr>
          <w:tab/>
        </w:r>
        <w:r w:rsidRPr="00740843">
          <w:rPr>
            <w:rStyle w:val="Hyperlink"/>
            <w:noProof/>
          </w:rPr>
          <w:t>Location of Customer Data</w:t>
        </w:r>
        <w:r>
          <w:rPr>
            <w:noProof/>
            <w:webHidden/>
          </w:rPr>
          <w:tab/>
        </w:r>
        <w:r>
          <w:rPr>
            <w:noProof/>
            <w:webHidden/>
          </w:rPr>
          <w:fldChar w:fldCharType="begin"/>
        </w:r>
        <w:r>
          <w:rPr>
            <w:noProof/>
            <w:webHidden/>
          </w:rPr>
          <w:instrText xml:space="preserve"> PAGEREF _Toc204709348 \h </w:instrText>
        </w:r>
        <w:r>
          <w:rPr>
            <w:noProof/>
            <w:webHidden/>
          </w:rPr>
        </w:r>
        <w:r>
          <w:rPr>
            <w:noProof/>
            <w:webHidden/>
          </w:rPr>
          <w:fldChar w:fldCharType="separate"/>
        </w:r>
        <w:r>
          <w:rPr>
            <w:noProof/>
            <w:webHidden/>
          </w:rPr>
          <w:t>44</w:t>
        </w:r>
        <w:r>
          <w:rPr>
            <w:noProof/>
            <w:webHidden/>
          </w:rPr>
          <w:fldChar w:fldCharType="end"/>
        </w:r>
      </w:hyperlink>
    </w:p>
    <w:p w14:paraId="644AF3EA" w14:textId="5015D564"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49" w:history="1">
        <w:r w:rsidRPr="00740843">
          <w:rPr>
            <w:rStyle w:val="Hyperlink"/>
            <w:noProof/>
          </w:rPr>
          <w:t>19.4</w:t>
        </w:r>
        <w:r>
          <w:rPr>
            <w:rFonts w:asciiTheme="minorHAnsi" w:eastAsiaTheme="minorEastAsia" w:hAnsiTheme="minorHAnsi" w:cstheme="minorBidi"/>
            <w:noProof/>
            <w:kern w:val="2"/>
            <w:sz w:val="24"/>
            <w:lang w:eastAsia="en-AU"/>
            <w14:ligatures w14:val="standardContextual"/>
          </w:rPr>
          <w:tab/>
        </w:r>
        <w:r w:rsidRPr="00740843">
          <w:rPr>
            <w:rStyle w:val="Hyperlink"/>
            <w:noProof/>
          </w:rPr>
          <w:t>Backup of Customer Data</w:t>
        </w:r>
        <w:r>
          <w:rPr>
            <w:noProof/>
            <w:webHidden/>
          </w:rPr>
          <w:tab/>
        </w:r>
        <w:r>
          <w:rPr>
            <w:noProof/>
            <w:webHidden/>
          </w:rPr>
          <w:fldChar w:fldCharType="begin"/>
        </w:r>
        <w:r>
          <w:rPr>
            <w:noProof/>
            <w:webHidden/>
          </w:rPr>
          <w:instrText xml:space="preserve"> PAGEREF _Toc204709349 \h </w:instrText>
        </w:r>
        <w:r>
          <w:rPr>
            <w:noProof/>
            <w:webHidden/>
          </w:rPr>
        </w:r>
        <w:r>
          <w:rPr>
            <w:noProof/>
            <w:webHidden/>
          </w:rPr>
          <w:fldChar w:fldCharType="separate"/>
        </w:r>
        <w:r>
          <w:rPr>
            <w:noProof/>
            <w:webHidden/>
          </w:rPr>
          <w:t>44</w:t>
        </w:r>
        <w:r>
          <w:rPr>
            <w:noProof/>
            <w:webHidden/>
          </w:rPr>
          <w:fldChar w:fldCharType="end"/>
        </w:r>
      </w:hyperlink>
    </w:p>
    <w:p w14:paraId="2A7C3A2B" w14:textId="7F4E0152"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50" w:history="1">
        <w:r w:rsidRPr="00740843">
          <w:rPr>
            <w:rStyle w:val="Hyperlink"/>
            <w:noProof/>
          </w:rPr>
          <w:t>19.5</w:t>
        </w:r>
        <w:r>
          <w:rPr>
            <w:rFonts w:asciiTheme="minorHAnsi" w:eastAsiaTheme="minorEastAsia" w:hAnsiTheme="minorHAnsi" w:cstheme="minorBidi"/>
            <w:noProof/>
            <w:kern w:val="2"/>
            <w:sz w:val="24"/>
            <w:lang w:eastAsia="en-AU"/>
            <w14:ligatures w14:val="standardContextual"/>
          </w:rPr>
          <w:tab/>
        </w:r>
        <w:r w:rsidRPr="00740843">
          <w:rPr>
            <w:rStyle w:val="Hyperlink"/>
            <w:noProof/>
          </w:rPr>
          <w:t>Restoration of lost Customer Data</w:t>
        </w:r>
        <w:r>
          <w:rPr>
            <w:noProof/>
            <w:webHidden/>
          </w:rPr>
          <w:tab/>
        </w:r>
        <w:r>
          <w:rPr>
            <w:noProof/>
            <w:webHidden/>
          </w:rPr>
          <w:fldChar w:fldCharType="begin"/>
        </w:r>
        <w:r>
          <w:rPr>
            <w:noProof/>
            <w:webHidden/>
          </w:rPr>
          <w:instrText xml:space="preserve"> PAGEREF _Toc204709350 \h </w:instrText>
        </w:r>
        <w:r>
          <w:rPr>
            <w:noProof/>
            <w:webHidden/>
          </w:rPr>
        </w:r>
        <w:r>
          <w:rPr>
            <w:noProof/>
            <w:webHidden/>
          </w:rPr>
          <w:fldChar w:fldCharType="separate"/>
        </w:r>
        <w:r>
          <w:rPr>
            <w:noProof/>
            <w:webHidden/>
          </w:rPr>
          <w:t>44</w:t>
        </w:r>
        <w:r>
          <w:rPr>
            <w:noProof/>
            <w:webHidden/>
          </w:rPr>
          <w:fldChar w:fldCharType="end"/>
        </w:r>
      </w:hyperlink>
    </w:p>
    <w:p w14:paraId="7AD0409C" w14:textId="7CB8C116"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51" w:history="1">
        <w:r w:rsidRPr="00740843">
          <w:rPr>
            <w:rStyle w:val="Hyperlink"/>
            <w:noProof/>
          </w:rPr>
          <w:t>19.6</w:t>
        </w:r>
        <w:r>
          <w:rPr>
            <w:rFonts w:asciiTheme="minorHAnsi" w:eastAsiaTheme="minorEastAsia" w:hAnsiTheme="minorHAnsi" w:cstheme="minorBidi"/>
            <w:noProof/>
            <w:kern w:val="2"/>
            <w:sz w:val="24"/>
            <w:lang w:eastAsia="en-AU"/>
            <w14:ligatures w14:val="standardContextual"/>
          </w:rPr>
          <w:tab/>
        </w:r>
        <w:r w:rsidRPr="00740843">
          <w:rPr>
            <w:rStyle w:val="Hyperlink"/>
            <w:noProof/>
          </w:rPr>
          <w:t>Rights to access, use, extract and retrieve Customer Data</w:t>
        </w:r>
        <w:r>
          <w:rPr>
            <w:noProof/>
            <w:webHidden/>
          </w:rPr>
          <w:tab/>
        </w:r>
        <w:r>
          <w:rPr>
            <w:noProof/>
            <w:webHidden/>
          </w:rPr>
          <w:fldChar w:fldCharType="begin"/>
        </w:r>
        <w:r>
          <w:rPr>
            <w:noProof/>
            <w:webHidden/>
          </w:rPr>
          <w:instrText xml:space="preserve"> PAGEREF _Toc204709351 \h </w:instrText>
        </w:r>
        <w:r>
          <w:rPr>
            <w:noProof/>
            <w:webHidden/>
          </w:rPr>
        </w:r>
        <w:r>
          <w:rPr>
            <w:noProof/>
            <w:webHidden/>
          </w:rPr>
          <w:fldChar w:fldCharType="separate"/>
        </w:r>
        <w:r>
          <w:rPr>
            <w:noProof/>
            <w:webHidden/>
          </w:rPr>
          <w:t>45</w:t>
        </w:r>
        <w:r>
          <w:rPr>
            <w:noProof/>
            <w:webHidden/>
          </w:rPr>
          <w:fldChar w:fldCharType="end"/>
        </w:r>
      </w:hyperlink>
    </w:p>
    <w:p w14:paraId="224B9B55" w14:textId="2FD9DDA2"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52" w:history="1">
        <w:r w:rsidRPr="00740843">
          <w:rPr>
            <w:rStyle w:val="Hyperlink"/>
            <w:noProof/>
          </w:rPr>
          <w:t>19.7</w:t>
        </w:r>
        <w:r>
          <w:rPr>
            <w:rFonts w:asciiTheme="minorHAnsi" w:eastAsiaTheme="minorEastAsia" w:hAnsiTheme="minorHAnsi" w:cstheme="minorBidi"/>
            <w:noProof/>
            <w:kern w:val="2"/>
            <w:sz w:val="24"/>
            <w:lang w:eastAsia="en-AU"/>
            <w14:ligatures w14:val="standardContextual"/>
          </w:rPr>
          <w:tab/>
        </w:r>
        <w:r w:rsidRPr="00740843">
          <w:rPr>
            <w:rStyle w:val="Hyperlink"/>
            <w:noProof/>
          </w:rPr>
          <w:t>Record, retention, return and destruction of the Customer Data</w:t>
        </w:r>
        <w:r>
          <w:rPr>
            <w:noProof/>
            <w:webHidden/>
          </w:rPr>
          <w:tab/>
        </w:r>
        <w:r>
          <w:rPr>
            <w:noProof/>
            <w:webHidden/>
          </w:rPr>
          <w:fldChar w:fldCharType="begin"/>
        </w:r>
        <w:r>
          <w:rPr>
            <w:noProof/>
            <w:webHidden/>
          </w:rPr>
          <w:instrText xml:space="preserve"> PAGEREF _Toc204709352 \h </w:instrText>
        </w:r>
        <w:r>
          <w:rPr>
            <w:noProof/>
            <w:webHidden/>
          </w:rPr>
        </w:r>
        <w:r>
          <w:rPr>
            <w:noProof/>
            <w:webHidden/>
          </w:rPr>
          <w:fldChar w:fldCharType="separate"/>
        </w:r>
        <w:r>
          <w:rPr>
            <w:noProof/>
            <w:webHidden/>
          </w:rPr>
          <w:t>45</w:t>
        </w:r>
        <w:r>
          <w:rPr>
            <w:noProof/>
            <w:webHidden/>
          </w:rPr>
          <w:fldChar w:fldCharType="end"/>
        </w:r>
      </w:hyperlink>
    </w:p>
    <w:p w14:paraId="4992CCB1" w14:textId="46A727F7"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53" w:history="1">
        <w:r w:rsidRPr="00740843">
          <w:rPr>
            <w:rStyle w:val="Hyperlink"/>
            <w:noProof/>
          </w:rPr>
          <w:t>19.8</w:t>
        </w:r>
        <w:r>
          <w:rPr>
            <w:rFonts w:asciiTheme="minorHAnsi" w:eastAsiaTheme="minorEastAsia" w:hAnsiTheme="minorHAnsi" w:cstheme="minorBidi"/>
            <w:noProof/>
            <w:kern w:val="2"/>
            <w:sz w:val="24"/>
            <w:lang w:eastAsia="en-AU"/>
            <w14:ligatures w14:val="standardContextual"/>
          </w:rPr>
          <w:tab/>
        </w:r>
        <w:r w:rsidRPr="00740843">
          <w:rPr>
            <w:rStyle w:val="Hyperlink"/>
            <w:noProof/>
          </w:rPr>
          <w:t>General</w:t>
        </w:r>
        <w:r>
          <w:rPr>
            <w:noProof/>
            <w:webHidden/>
          </w:rPr>
          <w:tab/>
        </w:r>
        <w:r>
          <w:rPr>
            <w:noProof/>
            <w:webHidden/>
          </w:rPr>
          <w:fldChar w:fldCharType="begin"/>
        </w:r>
        <w:r>
          <w:rPr>
            <w:noProof/>
            <w:webHidden/>
          </w:rPr>
          <w:instrText xml:space="preserve"> PAGEREF _Toc204709353 \h </w:instrText>
        </w:r>
        <w:r>
          <w:rPr>
            <w:noProof/>
            <w:webHidden/>
          </w:rPr>
        </w:r>
        <w:r>
          <w:rPr>
            <w:noProof/>
            <w:webHidden/>
          </w:rPr>
          <w:fldChar w:fldCharType="separate"/>
        </w:r>
        <w:r>
          <w:rPr>
            <w:noProof/>
            <w:webHidden/>
          </w:rPr>
          <w:t>46</w:t>
        </w:r>
        <w:r>
          <w:rPr>
            <w:noProof/>
            <w:webHidden/>
          </w:rPr>
          <w:fldChar w:fldCharType="end"/>
        </w:r>
      </w:hyperlink>
    </w:p>
    <w:p w14:paraId="1FC380B6" w14:textId="5DC5F2D2"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54" w:history="1">
        <w:r w:rsidRPr="00740843">
          <w:rPr>
            <w:rStyle w:val="Hyperlink"/>
            <w:caps/>
            <w:noProof/>
          </w:rPr>
          <w:t>20.</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Privacy</w:t>
        </w:r>
        <w:r>
          <w:rPr>
            <w:noProof/>
            <w:webHidden/>
          </w:rPr>
          <w:tab/>
        </w:r>
        <w:r>
          <w:rPr>
            <w:noProof/>
            <w:webHidden/>
          </w:rPr>
          <w:fldChar w:fldCharType="begin"/>
        </w:r>
        <w:r>
          <w:rPr>
            <w:noProof/>
            <w:webHidden/>
          </w:rPr>
          <w:instrText xml:space="preserve"> PAGEREF _Toc204709354 \h </w:instrText>
        </w:r>
        <w:r>
          <w:rPr>
            <w:noProof/>
            <w:webHidden/>
          </w:rPr>
        </w:r>
        <w:r>
          <w:rPr>
            <w:noProof/>
            <w:webHidden/>
          </w:rPr>
          <w:fldChar w:fldCharType="separate"/>
        </w:r>
        <w:r>
          <w:rPr>
            <w:noProof/>
            <w:webHidden/>
          </w:rPr>
          <w:t>46</w:t>
        </w:r>
        <w:r>
          <w:rPr>
            <w:noProof/>
            <w:webHidden/>
          </w:rPr>
          <w:fldChar w:fldCharType="end"/>
        </w:r>
      </w:hyperlink>
    </w:p>
    <w:p w14:paraId="2A2D9ADD" w14:textId="62ED92D2"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55" w:history="1">
        <w:r w:rsidRPr="00740843">
          <w:rPr>
            <w:rStyle w:val="Hyperlink"/>
            <w:noProof/>
          </w:rPr>
          <w:t>20.1</w:t>
        </w:r>
        <w:r>
          <w:rPr>
            <w:rFonts w:asciiTheme="minorHAnsi" w:eastAsiaTheme="minorEastAsia" w:hAnsiTheme="minorHAnsi" w:cstheme="minorBidi"/>
            <w:noProof/>
            <w:kern w:val="2"/>
            <w:sz w:val="24"/>
            <w:lang w:eastAsia="en-AU"/>
            <w14:ligatures w14:val="standardContextual"/>
          </w:rPr>
          <w:tab/>
        </w:r>
        <w:r w:rsidRPr="00740843">
          <w:rPr>
            <w:rStyle w:val="Hyperlink"/>
            <w:noProof/>
          </w:rPr>
          <w:t>Protection and use of Personal Information</w:t>
        </w:r>
        <w:r>
          <w:rPr>
            <w:noProof/>
            <w:webHidden/>
          </w:rPr>
          <w:tab/>
        </w:r>
        <w:r>
          <w:rPr>
            <w:noProof/>
            <w:webHidden/>
          </w:rPr>
          <w:fldChar w:fldCharType="begin"/>
        </w:r>
        <w:r>
          <w:rPr>
            <w:noProof/>
            <w:webHidden/>
          </w:rPr>
          <w:instrText xml:space="preserve"> PAGEREF _Toc204709355 \h </w:instrText>
        </w:r>
        <w:r>
          <w:rPr>
            <w:noProof/>
            <w:webHidden/>
          </w:rPr>
        </w:r>
        <w:r>
          <w:rPr>
            <w:noProof/>
            <w:webHidden/>
          </w:rPr>
          <w:fldChar w:fldCharType="separate"/>
        </w:r>
        <w:r>
          <w:rPr>
            <w:noProof/>
            <w:webHidden/>
          </w:rPr>
          <w:t>46</w:t>
        </w:r>
        <w:r>
          <w:rPr>
            <w:noProof/>
            <w:webHidden/>
          </w:rPr>
          <w:fldChar w:fldCharType="end"/>
        </w:r>
      </w:hyperlink>
    </w:p>
    <w:p w14:paraId="329AD479" w14:textId="0DDA0D77"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56" w:history="1">
        <w:r w:rsidRPr="00740843">
          <w:rPr>
            <w:rStyle w:val="Hyperlink"/>
            <w:noProof/>
          </w:rPr>
          <w:t>20.2</w:t>
        </w:r>
        <w:r>
          <w:rPr>
            <w:rFonts w:asciiTheme="minorHAnsi" w:eastAsiaTheme="minorEastAsia" w:hAnsiTheme="minorHAnsi" w:cstheme="minorBidi"/>
            <w:noProof/>
            <w:kern w:val="2"/>
            <w:sz w:val="24"/>
            <w:lang w:eastAsia="en-AU"/>
            <w14:ligatures w14:val="standardContextual"/>
          </w:rPr>
          <w:tab/>
        </w:r>
        <w:r w:rsidRPr="00740843">
          <w:rPr>
            <w:rStyle w:val="Hyperlink"/>
            <w:noProof/>
          </w:rPr>
          <w:t>Data Management and Protection Plan</w:t>
        </w:r>
        <w:r>
          <w:rPr>
            <w:noProof/>
            <w:webHidden/>
          </w:rPr>
          <w:tab/>
        </w:r>
        <w:r>
          <w:rPr>
            <w:noProof/>
            <w:webHidden/>
          </w:rPr>
          <w:fldChar w:fldCharType="begin"/>
        </w:r>
        <w:r>
          <w:rPr>
            <w:noProof/>
            <w:webHidden/>
          </w:rPr>
          <w:instrText xml:space="preserve"> PAGEREF _Toc204709356 \h </w:instrText>
        </w:r>
        <w:r>
          <w:rPr>
            <w:noProof/>
            <w:webHidden/>
          </w:rPr>
        </w:r>
        <w:r>
          <w:rPr>
            <w:noProof/>
            <w:webHidden/>
          </w:rPr>
          <w:fldChar w:fldCharType="separate"/>
        </w:r>
        <w:r>
          <w:rPr>
            <w:noProof/>
            <w:webHidden/>
          </w:rPr>
          <w:t>47</w:t>
        </w:r>
        <w:r>
          <w:rPr>
            <w:noProof/>
            <w:webHidden/>
          </w:rPr>
          <w:fldChar w:fldCharType="end"/>
        </w:r>
      </w:hyperlink>
    </w:p>
    <w:p w14:paraId="78D5E4AB" w14:textId="0D2B23B2"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57" w:history="1">
        <w:r w:rsidRPr="00740843">
          <w:rPr>
            <w:rStyle w:val="Hyperlink"/>
            <w:noProof/>
          </w:rPr>
          <w:t>20.3</w:t>
        </w:r>
        <w:r>
          <w:rPr>
            <w:rFonts w:asciiTheme="minorHAnsi" w:eastAsiaTheme="minorEastAsia" w:hAnsiTheme="minorHAnsi" w:cstheme="minorBidi"/>
            <w:noProof/>
            <w:kern w:val="2"/>
            <w:sz w:val="24"/>
            <w:lang w:eastAsia="en-AU"/>
            <w14:ligatures w14:val="standardContextual"/>
          </w:rPr>
          <w:tab/>
        </w:r>
        <w:r w:rsidRPr="00740843">
          <w:rPr>
            <w:rStyle w:val="Hyperlink"/>
            <w:noProof/>
          </w:rPr>
          <w:t>No limitation of obligations</w:t>
        </w:r>
        <w:r>
          <w:rPr>
            <w:noProof/>
            <w:webHidden/>
          </w:rPr>
          <w:tab/>
        </w:r>
        <w:r>
          <w:rPr>
            <w:noProof/>
            <w:webHidden/>
          </w:rPr>
          <w:fldChar w:fldCharType="begin"/>
        </w:r>
        <w:r>
          <w:rPr>
            <w:noProof/>
            <w:webHidden/>
          </w:rPr>
          <w:instrText xml:space="preserve"> PAGEREF _Toc204709357 \h </w:instrText>
        </w:r>
        <w:r>
          <w:rPr>
            <w:noProof/>
            <w:webHidden/>
          </w:rPr>
        </w:r>
        <w:r>
          <w:rPr>
            <w:noProof/>
            <w:webHidden/>
          </w:rPr>
          <w:fldChar w:fldCharType="separate"/>
        </w:r>
        <w:r>
          <w:rPr>
            <w:noProof/>
            <w:webHidden/>
          </w:rPr>
          <w:t>48</w:t>
        </w:r>
        <w:r>
          <w:rPr>
            <w:noProof/>
            <w:webHidden/>
          </w:rPr>
          <w:fldChar w:fldCharType="end"/>
        </w:r>
      </w:hyperlink>
    </w:p>
    <w:p w14:paraId="40B27599" w14:textId="1DBFF878"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58" w:history="1">
        <w:r w:rsidRPr="00740843">
          <w:rPr>
            <w:rStyle w:val="Hyperlink"/>
            <w:caps/>
            <w:noProof/>
          </w:rPr>
          <w:t>21.</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Security</w:t>
        </w:r>
        <w:r>
          <w:rPr>
            <w:noProof/>
            <w:webHidden/>
          </w:rPr>
          <w:tab/>
        </w:r>
        <w:r>
          <w:rPr>
            <w:noProof/>
            <w:webHidden/>
          </w:rPr>
          <w:fldChar w:fldCharType="begin"/>
        </w:r>
        <w:r>
          <w:rPr>
            <w:noProof/>
            <w:webHidden/>
          </w:rPr>
          <w:instrText xml:space="preserve"> PAGEREF _Toc204709358 \h </w:instrText>
        </w:r>
        <w:r>
          <w:rPr>
            <w:noProof/>
            <w:webHidden/>
          </w:rPr>
        </w:r>
        <w:r>
          <w:rPr>
            <w:noProof/>
            <w:webHidden/>
          </w:rPr>
          <w:fldChar w:fldCharType="separate"/>
        </w:r>
        <w:r>
          <w:rPr>
            <w:noProof/>
            <w:webHidden/>
          </w:rPr>
          <w:t>48</w:t>
        </w:r>
        <w:r>
          <w:rPr>
            <w:noProof/>
            <w:webHidden/>
          </w:rPr>
          <w:fldChar w:fldCharType="end"/>
        </w:r>
      </w:hyperlink>
    </w:p>
    <w:p w14:paraId="195643A1" w14:textId="234854F6"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59" w:history="1">
        <w:r w:rsidRPr="00740843">
          <w:rPr>
            <w:rStyle w:val="Hyperlink"/>
            <w:noProof/>
          </w:rPr>
          <w:t>21.1</w:t>
        </w:r>
        <w:r>
          <w:rPr>
            <w:rFonts w:asciiTheme="minorHAnsi" w:eastAsiaTheme="minorEastAsia" w:hAnsiTheme="minorHAnsi" w:cstheme="minorBidi"/>
            <w:noProof/>
            <w:kern w:val="2"/>
            <w:sz w:val="24"/>
            <w:lang w:eastAsia="en-AU"/>
            <w14:ligatures w14:val="standardContextual"/>
          </w:rPr>
          <w:tab/>
        </w:r>
        <w:r w:rsidRPr="00740843">
          <w:rPr>
            <w:rStyle w:val="Hyperlink"/>
            <w:noProof/>
          </w:rPr>
          <w:t>Scope of the Supplier's security obligations</w:t>
        </w:r>
        <w:r>
          <w:rPr>
            <w:noProof/>
            <w:webHidden/>
          </w:rPr>
          <w:tab/>
        </w:r>
        <w:r>
          <w:rPr>
            <w:noProof/>
            <w:webHidden/>
          </w:rPr>
          <w:fldChar w:fldCharType="begin"/>
        </w:r>
        <w:r>
          <w:rPr>
            <w:noProof/>
            <w:webHidden/>
          </w:rPr>
          <w:instrText xml:space="preserve"> PAGEREF _Toc204709359 \h </w:instrText>
        </w:r>
        <w:r>
          <w:rPr>
            <w:noProof/>
            <w:webHidden/>
          </w:rPr>
        </w:r>
        <w:r>
          <w:rPr>
            <w:noProof/>
            <w:webHidden/>
          </w:rPr>
          <w:fldChar w:fldCharType="separate"/>
        </w:r>
        <w:r>
          <w:rPr>
            <w:noProof/>
            <w:webHidden/>
          </w:rPr>
          <w:t>48</w:t>
        </w:r>
        <w:r>
          <w:rPr>
            <w:noProof/>
            <w:webHidden/>
          </w:rPr>
          <w:fldChar w:fldCharType="end"/>
        </w:r>
      </w:hyperlink>
    </w:p>
    <w:p w14:paraId="1D6D312F" w14:textId="1E67C81E"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60" w:history="1">
        <w:r w:rsidRPr="00740843">
          <w:rPr>
            <w:rStyle w:val="Hyperlink"/>
            <w:noProof/>
          </w:rPr>
          <w:t>21.2</w:t>
        </w:r>
        <w:r>
          <w:rPr>
            <w:rFonts w:asciiTheme="minorHAnsi" w:eastAsiaTheme="minorEastAsia" w:hAnsiTheme="minorHAnsi" w:cstheme="minorBidi"/>
            <w:noProof/>
            <w:kern w:val="2"/>
            <w:sz w:val="24"/>
            <w:lang w:eastAsia="en-AU"/>
            <w14:ligatures w14:val="standardContextual"/>
          </w:rPr>
          <w:tab/>
        </w:r>
        <w:r w:rsidRPr="00740843">
          <w:rPr>
            <w:rStyle w:val="Hyperlink"/>
            <w:noProof/>
          </w:rPr>
          <w:t>Supplier's security obligations</w:t>
        </w:r>
        <w:r>
          <w:rPr>
            <w:noProof/>
            <w:webHidden/>
          </w:rPr>
          <w:tab/>
        </w:r>
        <w:r>
          <w:rPr>
            <w:noProof/>
            <w:webHidden/>
          </w:rPr>
          <w:fldChar w:fldCharType="begin"/>
        </w:r>
        <w:r>
          <w:rPr>
            <w:noProof/>
            <w:webHidden/>
          </w:rPr>
          <w:instrText xml:space="preserve"> PAGEREF _Toc204709360 \h </w:instrText>
        </w:r>
        <w:r>
          <w:rPr>
            <w:noProof/>
            <w:webHidden/>
          </w:rPr>
        </w:r>
        <w:r>
          <w:rPr>
            <w:noProof/>
            <w:webHidden/>
          </w:rPr>
          <w:fldChar w:fldCharType="separate"/>
        </w:r>
        <w:r>
          <w:rPr>
            <w:noProof/>
            <w:webHidden/>
          </w:rPr>
          <w:t>48</w:t>
        </w:r>
        <w:r>
          <w:rPr>
            <w:noProof/>
            <w:webHidden/>
          </w:rPr>
          <w:fldChar w:fldCharType="end"/>
        </w:r>
      </w:hyperlink>
    </w:p>
    <w:p w14:paraId="0104ACAC" w14:textId="33E786AD"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61" w:history="1">
        <w:r w:rsidRPr="00740843">
          <w:rPr>
            <w:rStyle w:val="Hyperlink"/>
            <w:noProof/>
          </w:rPr>
          <w:t>21.3</w:t>
        </w:r>
        <w:r>
          <w:rPr>
            <w:rFonts w:asciiTheme="minorHAnsi" w:eastAsiaTheme="minorEastAsia" w:hAnsiTheme="minorHAnsi" w:cstheme="minorBidi"/>
            <w:noProof/>
            <w:kern w:val="2"/>
            <w:sz w:val="24"/>
            <w:lang w:eastAsia="en-AU"/>
            <w14:ligatures w14:val="standardContextual"/>
          </w:rPr>
          <w:tab/>
        </w:r>
        <w:r w:rsidRPr="00740843">
          <w:rPr>
            <w:rStyle w:val="Hyperlink"/>
            <w:noProof/>
          </w:rPr>
          <w:t>Audits and compliance</w:t>
        </w:r>
        <w:r>
          <w:rPr>
            <w:noProof/>
            <w:webHidden/>
          </w:rPr>
          <w:tab/>
        </w:r>
        <w:r>
          <w:rPr>
            <w:noProof/>
            <w:webHidden/>
          </w:rPr>
          <w:fldChar w:fldCharType="begin"/>
        </w:r>
        <w:r>
          <w:rPr>
            <w:noProof/>
            <w:webHidden/>
          </w:rPr>
          <w:instrText xml:space="preserve"> PAGEREF _Toc204709361 \h </w:instrText>
        </w:r>
        <w:r>
          <w:rPr>
            <w:noProof/>
            <w:webHidden/>
          </w:rPr>
        </w:r>
        <w:r>
          <w:rPr>
            <w:noProof/>
            <w:webHidden/>
          </w:rPr>
          <w:fldChar w:fldCharType="separate"/>
        </w:r>
        <w:r>
          <w:rPr>
            <w:noProof/>
            <w:webHidden/>
          </w:rPr>
          <w:t>49</w:t>
        </w:r>
        <w:r>
          <w:rPr>
            <w:noProof/>
            <w:webHidden/>
          </w:rPr>
          <w:fldChar w:fldCharType="end"/>
        </w:r>
      </w:hyperlink>
    </w:p>
    <w:p w14:paraId="2B60F8BC" w14:textId="62E42F45"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62" w:history="1">
        <w:r w:rsidRPr="00740843">
          <w:rPr>
            <w:rStyle w:val="Hyperlink"/>
            <w:caps/>
            <w:noProof/>
          </w:rPr>
          <w:t>22.</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Security Incidents</w:t>
        </w:r>
        <w:r>
          <w:rPr>
            <w:noProof/>
            <w:webHidden/>
          </w:rPr>
          <w:tab/>
        </w:r>
        <w:r>
          <w:rPr>
            <w:noProof/>
            <w:webHidden/>
          </w:rPr>
          <w:fldChar w:fldCharType="begin"/>
        </w:r>
        <w:r>
          <w:rPr>
            <w:noProof/>
            <w:webHidden/>
          </w:rPr>
          <w:instrText xml:space="preserve"> PAGEREF _Toc204709362 \h </w:instrText>
        </w:r>
        <w:r>
          <w:rPr>
            <w:noProof/>
            <w:webHidden/>
          </w:rPr>
        </w:r>
        <w:r>
          <w:rPr>
            <w:noProof/>
            <w:webHidden/>
          </w:rPr>
          <w:fldChar w:fldCharType="separate"/>
        </w:r>
        <w:r>
          <w:rPr>
            <w:noProof/>
            <w:webHidden/>
          </w:rPr>
          <w:t>50</w:t>
        </w:r>
        <w:r>
          <w:rPr>
            <w:noProof/>
            <w:webHidden/>
          </w:rPr>
          <w:fldChar w:fldCharType="end"/>
        </w:r>
      </w:hyperlink>
    </w:p>
    <w:p w14:paraId="42330B41" w14:textId="14C25CFA"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63" w:history="1">
        <w:r w:rsidRPr="00740843">
          <w:rPr>
            <w:rStyle w:val="Hyperlink"/>
            <w:noProof/>
          </w:rPr>
          <w:t>22.1</w:t>
        </w:r>
        <w:r>
          <w:rPr>
            <w:rFonts w:asciiTheme="minorHAnsi" w:eastAsiaTheme="minorEastAsia" w:hAnsiTheme="minorHAnsi" w:cstheme="minorBidi"/>
            <w:noProof/>
            <w:kern w:val="2"/>
            <w:sz w:val="24"/>
            <w:lang w:eastAsia="en-AU"/>
            <w14:ligatures w14:val="standardContextual"/>
          </w:rPr>
          <w:tab/>
        </w:r>
        <w:r w:rsidRPr="00740843">
          <w:rPr>
            <w:rStyle w:val="Hyperlink"/>
            <w:noProof/>
          </w:rPr>
          <w:t>Notification of Security Incidents</w:t>
        </w:r>
        <w:r>
          <w:rPr>
            <w:noProof/>
            <w:webHidden/>
          </w:rPr>
          <w:tab/>
        </w:r>
        <w:r>
          <w:rPr>
            <w:noProof/>
            <w:webHidden/>
          </w:rPr>
          <w:fldChar w:fldCharType="begin"/>
        </w:r>
        <w:r>
          <w:rPr>
            <w:noProof/>
            <w:webHidden/>
          </w:rPr>
          <w:instrText xml:space="preserve"> PAGEREF _Toc204709363 \h </w:instrText>
        </w:r>
        <w:r>
          <w:rPr>
            <w:noProof/>
            <w:webHidden/>
          </w:rPr>
        </w:r>
        <w:r>
          <w:rPr>
            <w:noProof/>
            <w:webHidden/>
          </w:rPr>
          <w:fldChar w:fldCharType="separate"/>
        </w:r>
        <w:r>
          <w:rPr>
            <w:noProof/>
            <w:webHidden/>
          </w:rPr>
          <w:t>50</w:t>
        </w:r>
        <w:r>
          <w:rPr>
            <w:noProof/>
            <w:webHidden/>
          </w:rPr>
          <w:fldChar w:fldCharType="end"/>
        </w:r>
      </w:hyperlink>
    </w:p>
    <w:p w14:paraId="3B43A27B" w14:textId="5DDA0A5B"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64" w:history="1">
        <w:r w:rsidRPr="00740843">
          <w:rPr>
            <w:rStyle w:val="Hyperlink"/>
            <w:noProof/>
          </w:rPr>
          <w:t>22.2</w:t>
        </w:r>
        <w:r>
          <w:rPr>
            <w:rFonts w:asciiTheme="minorHAnsi" w:eastAsiaTheme="minorEastAsia" w:hAnsiTheme="minorHAnsi" w:cstheme="minorBidi"/>
            <w:noProof/>
            <w:kern w:val="2"/>
            <w:sz w:val="24"/>
            <w:lang w:eastAsia="en-AU"/>
            <w14:ligatures w14:val="standardContextual"/>
          </w:rPr>
          <w:tab/>
        </w:r>
        <w:r w:rsidRPr="00740843">
          <w:rPr>
            <w:rStyle w:val="Hyperlink"/>
            <w:noProof/>
          </w:rPr>
          <w:t>Actions required in relation to a Security Incident</w:t>
        </w:r>
        <w:r>
          <w:rPr>
            <w:noProof/>
            <w:webHidden/>
          </w:rPr>
          <w:tab/>
        </w:r>
        <w:r>
          <w:rPr>
            <w:noProof/>
            <w:webHidden/>
          </w:rPr>
          <w:fldChar w:fldCharType="begin"/>
        </w:r>
        <w:r>
          <w:rPr>
            <w:noProof/>
            <w:webHidden/>
          </w:rPr>
          <w:instrText xml:space="preserve"> PAGEREF _Toc204709364 \h </w:instrText>
        </w:r>
        <w:r>
          <w:rPr>
            <w:noProof/>
            <w:webHidden/>
          </w:rPr>
        </w:r>
        <w:r>
          <w:rPr>
            <w:noProof/>
            <w:webHidden/>
          </w:rPr>
          <w:fldChar w:fldCharType="separate"/>
        </w:r>
        <w:r>
          <w:rPr>
            <w:noProof/>
            <w:webHidden/>
          </w:rPr>
          <w:t>51</w:t>
        </w:r>
        <w:r>
          <w:rPr>
            <w:noProof/>
            <w:webHidden/>
          </w:rPr>
          <w:fldChar w:fldCharType="end"/>
        </w:r>
      </w:hyperlink>
    </w:p>
    <w:p w14:paraId="2CBD0D05" w14:textId="051D08F3"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65" w:history="1">
        <w:r w:rsidRPr="00740843">
          <w:rPr>
            <w:rStyle w:val="Hyperlink"/>
            <w:caps/>
            <w:noProof/>
          </w:rPr>
          <w:t>23.</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Confidentiality</w:t>
        </w:r>
        <w:r>
          <w:rPr>
            <w:noProof/>
            <w:webHidden/>
          </w:rPr>
          <w:tab/>
        </w:r>
        <w:r>
          <w:rPr>
            <w:noProof/>
            <w:webHidden/>
          </w:rPr>
          <w:fldChar w:fldCharType="begin"/>
        </w:r>
        <w:r>
          <w:rPr>
            <w:noProof/>
            <w:webHidden/>
          </w:rPr>
          <w:instrText xml:space="preserve"> PAGEREF _Toc204709365 \h </w:instrText>
        </w:r>
        <w:r>
          <w:rPr>
            <w:noProof/>
            <w:webHidden/>
          </w:rPr>
        </w:r>
        <w:r>
          <w:rPr>
            <w:noProof/>
            <w:webHidden/>
          </w:rPr>
          <w:fldChar w:fldCharType="separate"/>
        </w:r>
        <w:r>
          <w:rPr>
            <w:noProof/>
            <w:webHidden/>
          </w:rPr>
          <w:t>52</w:t>
        </w:r>
        <w:r>
          <w:rPr>
            <w:noProof/>
            <w:webHidden/>
          </w:rPr>
          <w:fldChar w:fldCharType="end"/>
        </w:r>
      </w:hyperlink>
    </w:p>
    <w:p w14:paraId="6BA94577" w14:textId="321C421D"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66" w:history="1">
        <w:r w:rsidRPr="00740843">
          <w:rPr>
            <w:rStyle w:val="Hyperlink"/>
            <w:noProof/>
          </w:rPr>
          <w:t>PART D:  FEES AND PAYMENT</w:t>
        </w:r>
        <w:r>
          <w:rPr>
            <w:noProof/>
            <w:webHidden/>
          </w:rPr>
          <w:tab/>
        </w:r>
        <w:r>
          <w:rPr>
            <w:noProof/>
            <w:webHidden/>
          </w:rPr>
          <w:fldChar w:fldCharType="begin"/>
        </w:r>
        <w:r>
          <w:rPr>
            <w:noProof/>
            <w:webHidden/>
          </w:rPr>
          <w:instrText xml:space="preserve"> PAGEREF _Toc204709366 \h </w:instrText>
        </w:r>
        <w:r>
          <w:rPr>
            <w:noProof/>
            <w:webHidden/>
          </w:rPr>
        </w:r>
        <w:r>
          <w:rPr>
            <w:noProof/>
            <w:webHidden/>
          </w:rPr>
          <w:fldChar w:fldCharType="separate"/>
        </w:r>
        <w:r>
          <w:rPr>
            <w:noProof/>
            <w:webHidden/>
          </w:rPr>
          <w:t>53</w:t>
        </w:r>
        <w:r>
          <w:rPr>
            <w:noProof/>
            <w:webHidden/>
          </w:rPr>
          <w:fldChar w:fldCharType="end"/>
        </w:r>
      </w:hyperlink>
    </w:p>
    <w:p w14:paraId="57DADF77" w14:textId="6D96D43D"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67" w:history="1">
        <w:r w:rsidRPr="00740843">
          <w:rPr>
            <w:rStyle w:val="Hyperlink"/>
            <w:caps/>
            <w:noProof/>
          </w:rPr>
          <w:t>24.</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Payment and invoicing</w:t>
        </w:r>
        <w:r>
          <w:rPr>
            <w:noProof/>
            <w:webHidden/>
          </w:rPr>
          <w:tab/>
        </w:r>
        <w:r>
          <w:rPr>
            <w:noProof/>
            <w:webHidden/>
          </w:rPr>
          <w:fldChar w:fldCharType="begin"/>
        </w:r>
        <w:r>
          <w:rPr>
            <w:noProof/>
            <w:webHidden/>
          </w:rPr>
          <w:instrText xml:space="preserve"> PAGEREF _Toc204709367 \h </w:instrText>
        </w:r>
        <w:r>
          <w:rPr>
            <w:noProof/>
            <w:webHidden/>
          </w:rPr>
        </w:r>
        <w:r>
          <w:rPr>
            <w:noProof/>
            <w:webHidden/>
          </w:rPr>
          <w:fldChar w:fldCharType="separate"/>
        </w:r>
        <w:r>
          <w:rPr>
            <w:noProof/>
            <w:webHidden/>
          </w:rPr>
          <w:t>53</w:t>
        </w:r>
        <w:r>
          <w:rPr>
            <w:noProof/>
            <w:webHidden/>
          </w:rPr>
          <w:fldChar w:fldCharType="end"/>
        </w:r>
      </w:hyperlink>
    </w:p>
    <w:p w14:paraId="02BBAE2D" w14:textId="4B57AD20"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68" w:history="1">
        <w:r w:rsidRPr="00740843">
          <w:rPr>
            <w:rStyle w:val="Hyperlink"/>
            <w:rFonts w:cs="Arial"/>
            <w:noProof/>
          </w:rPr>
          <w:t>24.1</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Price</w:t>
        </w:r>
        <w:r>
          <w:rPr>
            <w:noProof/>
            <w:webHidden/>
          </w:rPr>
          <w:tab/>
        </w:r>
        <w:r>
          <w:rPr>
            <w:noProof/>
            <w:webHidden/>
          </w:rPr>
          <w:fldChar w:fldCharType="begin"/>
        </w:r>
        <w:r>
          <w:rPr>
            <w:noProof/>
            <w:webHidden/>
          </w:rPr>
          <w:instrText xml:space="preserve"> PAGEREF _Toc204709368 \h </w:instrText>
        </w:r>
        <w:r>
          <w:rPr>
            <w:noProof/>
            <w:webHidden/>
          </w:rPr>
        </w:r>
        <w:r>
          <w:rPr>
            <w:noProof/>
            <w:webHidden/>
          </w:rPr>
          <w:fldChar w:fldCharType="separate"/>
        </w:r>
        <w:r>
          <w:rPr>
            <w:noProof/>
            <w:webHidden/>
          </w:rPr>
          <w:t>53</w:t>
        </w:r>
        <w:r>
          <w:rPr>
            <w:noProof/>
            <w:webHidden/>
          </w:rPr>
          <w:fldChar w:fldCharType="end"/>
        </w:r>
      </w:hyperlink>
    </w:p>
    <w:p w14:paraId="7515B4EF" w14:textId="054A84C2"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69" w:history="1">
        <w:r w:rsidRPr="00740843">
          <w:rPr>
            <w:rStyle w:val="Hyperlink"/>
            <w:noProof/>
          </w:rPr>
          <w:t>24.2</w:t>
        </w:r>
        <w:r>
          <w:rPr>
            <w:rFonts w:asciiTheme="minorHAnsi" w:eastAsiaTheme="minorEastAsia" w:hAnsiTheme="minorHAnsi" w:cstheme="minorBidi"/>
            <w:noProof/>
            <w:kern w:val="2"/>
            <w:sz w:val="24"/>
            <w:lang w:eastAsia="en-AU"/>
            <w14:ligatures w14:val="standardContextual"/>
          </w:rPr>
          <w:tab/>
        </w:r>
        <w:r w:rsidRPr="00740843">
          <w:rPr>
            <w:rStyle w:val="Hyperlink"/>
            <w:noProof/>
          </w:rPr>
          <w:t>Benchmarking</w:t>
        </w:r>
        <w:r>
          <w:rPr>
            <w:noProof/>
            <w:webHidden/>
          </w:rPr>
          <w:tab/>
        </w:r>
        <w:r>
          <w:rPr>
            <w:noProof/>
            <w:webHidden/>
          </w:rPr>
          <w:fldChar w:fldCharType="begin"/>
        </w:r>
        <w:r>
          <w:rPr>
            <w:noProof/>
            <w:webHidden/>
          </w:rPr>
          <w:instrText xml:space="preserve"> PAGEREF _Toc204709369 \h </w:instrText>
        </w:r>
        <w:r>
          <w:rPr>
            <w:noProof/>
            <w:webHidden/>
          </w:rPr>
        </w:r>
        <w:r>
          <w:rPr>
            <w:noProof/>
            <w:webHidden/>
          </w:rPr>
          <w:fldChar w:fldCharType="separate"/>
        </w:r>
        <w:r>
          <w:rPr>
            <w:noProof/>
            <w:webHidden/>
          </w:rPr>
          <w:t>54</w:t>
        </w:r>
        <w:r>
          <w:rPr>
            <w:noProof/>
            <w:webHidden/>
          </w:rPr>
          <w:fldChar w:fldCharType="end"/>
        </w:r>
      </w:hyperlink>
    </w:p>
    <w:p w14:paraId="5CCB24B1" w14:textId="54D94892"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70" w:history="1">
        <w:r w:rsidRPr="00740843">
          <w:rPr>
            <w:rStyle w:val="Hyperlink"/>
            <w:noProof/>
          </w:rPr>
          <w:t>24.3</w:t>
        </w:r>
        <w:r>
          <w:rPr>
            <w:rFonts w:asciiTheme="minorHAnsi" w:eastAsiaTheme="minorEastAsia" w:hAnsiTheme="minorHAnsi" w:cstheme="minorBidi"/>
            <w:noProof/>
            <w:kern w:val="2"/>
            <w:sz w:val="24"/>
            <w:lang w:eastAsia="en-AU"/>
            <w14:ligatures w14:val="standardContextual"/>
          </w:rPr>
          <w:tab/>
        </w:r>
        <w:r w:rsidRPr="00740843">
          <w:rPr>
            <w:rStyle w:val="Hyperlink"/>
            <w:noProof/>
          </w:rPr>
          <w:t>Outcome of benchmarking</w:t>
        </w:r>
        <w:r>
          <w:rPr>
            <w:noProof/>
            <w:webHidden/>
          </w:rPr>
          <w:tab/>
        </w:r>
        <w:r>
          <w:rPr>
            <w:noProof/>
            <w:webHidden/>
          </w:rPr>
          <w:fldChar w:fldCharType="begin"/>
        </w:r>
        <w:r>
          <w:rPr>
            <w:noProof/>
            <w:webHidden/>
          </w:rPr>
          <w:instrText xml:space="preserve"> PAGEREF _Toc204709370 \h </w:instrText>
        </w:r>
        <w:r>
          <w:rPr>
            <w:noProof/>
            <w:webHidden/>
          </w:rPr>
        </w:r>
        <w:r>
          <w:rPr>
            <w:noProof/>
            <w:webHidden/>
          </w:rPr>
          <w:fldChar w:fldCharType="separate"/>
        </w:r>
        <w:r>
          <w:rPr>
            <w:noProof/>
            <w:webHidden/>
          </w:rPr>
          <w:t>55</w:t>
        </w:r>
        <w:r>
          <w:rPr>
            <w:noProof/>
            <w:webHidden/>
          </w:rPr>
          <w:fldChar w:fldCharType="end"/>
        </w:r>
      </w:hyperlink>
    </w:p>
    <w:p w14:paraId="784B9268" w14:textId="5DAE347B"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71" w:history="1">
        <w:r w:rsidRPr="00740843">
          <w:rPr>
            <w:rStyle w:val="Hyperlink"/>
            <w:rFonts w:cs="Arial"/>
            <w:noProof/>
          </w:rPr>
          <w:t>24.4</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Invoicing</w:t>
        </w:r>
        <w:r>
          <w:rPr>
            <w:noProof/>
            <w:webHidden/>
          </w:rPr>
          <w:tab/>
        </w:r>
        <w:r>
          <w:rPr>
            <w:noProof/>
            <w:webHidden/>
          </w:rPr>
          <w:fldChar w:fldCharType="begin"/>
        </w:r>
        <w:r>
          <w:rPr>
            <w:noProof/>
            <w:webHidden/>
          </w:rPr>
          <w:instrText xml:space="preserve"> PAGEREF _Toc204709371 \h </w:instrText>
        </w:r>
        <w:r>
          <w:rPr>
            <w:noProof/>
            <w:webHidden/>
          </w:rPr>
        </w:r>
        <w:r>
          <w:rPr>
            <w:noProof/>
            <w:webHidden/>
          </w:rPr>
          <w:fldChar w:fldCharType="separate"/>
        </w:r>
        <w:r>
          <w:rPr>
            <w:noProof/>
            <w:webHidden/>
          </w:rPr>
          <w:t>55</w:t>
        </w:r>
        <w:r>
          <w:rPr>
            <w:noProof/>
            <w:webHidden/>
          </w:rPr>
          <w:fldChar w:fldCharType="end"/>
        </w:r>
      </w:hyperlink>
    </w:p>
    <w:p w14:paraId="063CA682" w14:textId="1150173C"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72" w:history="1">
        <w:r w:rsidRPr="00740843">
          <w:rPr>
            <w:rStyle w:val="Hyperlink"/>
            <w:rFonts w:cs="Arial"/>
            <w:noProof/>
          </w:rPr>
          <w:t>24.5</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Payment</w:t>
        </w:r>
        <w:r>
          <w:rPr>
            <w:noProof/>
            <w:webHidden/>
          </w:rPr>
          <w:tab/>
        </w:r>
        <w:r>
          <w:rPr>
            <w:noProof/>
            <w:webHidden/>
          </w:rPr>
          <w:fldChar w:fldCharType="begin"/>
        </w:r>
        <w:r>
          <w:rPr>
            <w:noProof/>
            <w:webHidden/>
          </w:rPr>
          <w:instrText xml:space="preserve"> PAGEREF _Toc204709372 \h </w:instrText>
        </w:r>
        <w:r>
          <w:rPr>
            <w:noProof/>
            <w:webHidden/>
          </w:rPr>
        </w:r>
        <w:r>
          <w:rPr>
            <w:noProof/>
            <w:webHidden/>
          </w:rPr>
          <w:fldChar w:fldCharType="separate"/>
        </w:r>
        <w:r>
          <w:rPr>
            <w:noProof/>
            <w:webHidden/>
          </w:rPr>
          <w:t>56</w:t>
        </w:r>
        <w:r>
          <w:rPr>
            <w:noProof/>
            <w:webHidden/>
          </w:rPr>
          <w:fldChar w:fldCharType="end"/>
        </w:r>
      </w:hyperlink>
    </w:p>
    <w:p w14:paraId="5FCC6D1E" w14:textId="0AABBBA9"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73" w:history="1">
        <w:r w:rsidRPr="00740843">
          <w:rPr>
            <w:rStyle w:val="Hyperlink"/>
            <w:rFonts w:cs="Arial"/>
            <w:noProof/>
          </w:rPr>
          <w:t>24.6</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Payment disputes</w:t>
        </w:r>
        <w:r>
          <w:rPr>
            <w:noProof/>
            <w:webHidden/>
          </w:rPr>
          <w:tab/>
        </w:r>
        <w:r>
          <w:rPr>
            <w:noProof/>
            <w:webHidden/>
          </w:rPr>
          <w:fldChar w:fldCharType="begin"/>
        </w:r>
        <w:r>
          <w:rPr>
            <w:noProof/>
            <w:webHidden/>
          </w:rPr>
          <w:instrText xml:space="preserve"> PAGEREF _Toc204709373 \h </w:instrText>
        </w:r>
        <w:r>
          <w:rPr>
            <w:noProof/>
            <w:webHidden/>
          </w:rPr>
        </w:r>
        <w:r>
          <w:rPr>
            <w:noProof/>
            <w:webHidden/>
          </w:rPr>
          <w:fldChar w:fldCharType="separate"/>
        </w:r>
        <w:r>
          <w:rPr>
            <w:noProof/>
            <w:webHidden/>
          </w:rPr>
          <w:t>56</w:t>
        </w:r>
        <w:r>
          <w:rPr>
            <w:noProof/>
            <w:webHidden/>
          </w:rPr>
          <w:fldChar w:fldCharType="end"/>
        </w:r>
      </w:hyperlink>
    </w:p>
    <w:p w14:paraId="4082F1F6" w14:textId="4A460F03"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74" w:history="1">
        <w:r w:rsidRPr="00740843">
          <w:rPr>
            <w:rStyle w:val="Hyperlink"/>
            <w:rFonts w:cs="Arial"/>
            <w:noProof/>
          </w:rPr>
          <w:t>24.7</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Set off</w:t>
        </w:r>
        <w:r>
          <w:rPr>
            <w:noProof/>
            <w:webHidden/>
          </w:rPr>
          <w:tab/>
        </w:r>
        <w:r>
          <w:rPr>
            <w:noProof/>
            <w:webHidden/>
          </w:rPr>
          <w:fldChar w:fldCharType="begin"/>
        </w:r>
        <w:r>
          <w:rPr>
            <w:noProof/>
            <w:webHidden/>
          </w:rPr>
          <w:instrText xml:space="preserve"> PAGEREF _Toc204709374 \h </w:instrText>
        </w:r>
        <w:r>
          <w:rPr>
            <w:noProof/>
            <w:webHidden/>
          </w:rPr>
        </w:r>
        <w:r>
          <w:rPr>
            <w:noProof/>
            <w:webHidden/>
          </w:rPr>
          <w:fldChar w:fldCharType="separate"/>
        </w:r>
        <w:r>
          <w:rPr>
            <w:noProof/>
            <w:webHidden/>
          </w:rPr>
          <w:t>56</w:t>
        </w:r>
        <w:r>
          <w:rPr>
            <w:noProof/>
            <w:webHidden/>
          </w:rPr>
          <w:fldChar w:fldCharType="end"/>
        </w:r>
      </w:hyperlink>
    </w:p>
    <w:p w14:paraId="7A8950F1" w14:textId="259545C9"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75" w:history="1">
        <w:r w:rsidRPr="00740843">
          <w:rPr>
            <w:rStyle w:val="Hyperlink"/>
            <w:noProof/>
          </w:rPr>
          <w:t>24.8</w:t>
        </w:r>
        <w:r>
          <w:rPr>
            <w:rFonts w:asciiTheme="minorHAnsi" w:eastAsiaTheme="minorEastAsia" w:hAnsiTheme="minorHAnsi" w:cstheme="minorBidi"/>
            <w:noProof/>
            <w:kern w:val="2"/>
            <w:sz w:val="24"/>
            <w:lang w:eastAsia="en-AU"/>
            <w14:ligatures w14:val="standardContextual"/>
          </w:rPr>
          <w:tab/>
        </w:r>
        <w:r w:rsidRPr="00740843">
          <w:rPr>
            <w:rStyle w:val="Hyperlink"/>
            <w:noProof/>
          </w:rPr>
          <w:t>Taxes</w:t>
        </w:r>
        <w:r>
          <w:rPr>
            <w:noProof/>
            <w:webHidden/>
          </w:rPr>
          <w:tab/>
        </w:r>
        <w:r>
          <w:rPr>
            <w:noProof/>
            <w:webHidden/>
          </w:rPr>
          <w:fldChar w:fldCharType="begin"/>
        </w:r>
        <w:r>
          <w:rPr>
            <w:noProof/>
            <w:webHidden/>
          </w:rPr>
          <w:instrText xml:space="preserve"> PAGEREF _Toc204709375 \h </w:instrText>
        </w:r>
        <w:r>
          <w:rPr>
            <w:noProof/>
            <w:webHidden/>
          </w:rPr>
        </w:r>
        <w:r>
          <w:rPr>
            <w:noProof/>
            <w:webHidden/>
          </w:rPr>
          <w:fldChar w:fldCharType="separate"/>
        </w:r>
        <w:r>
          <w:rPr>
            <w:noProof/>
            <w:webHidden/>
          </w:rPr>
          <w:t>57</w:t>
        </w:r>
        <w:r>
          <w:rPr>
            <w:noProof/>
            <w:webHidden/>
          </w:rPr>
          <w:fldChar w:fldCharType="end"/>
        </w:r>
      </w:hyperlink>
    </w:p>
    <w:p w14:paraId="00F320F2" w14:textId="0B6212BC"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76" w:history="1">
        <w:r w:rsidRPr="00740843">
          <w:rPr>
            <w:rStyle w:val="Hyperlink"/>
            <w:noProof/>
          </w:rPr>
          <w:t>PART E:  RISK ALLOCATION AND MANAGEMENT</w:t>
        </w:r>
        <w:r>
          <w:rPr>
            <w:noProof/>
            <w:webHidden/>
          </w:rPr>
          <w:tab/>
        </w:r>
        <w:r>
          <w:rPr>
            <w:noProof/>
            <w:webHidden/>
          </w:rPr>
          <w:fldChar w:fldCharType="begin"/>
        </w:r>
        <w:r>
          <w:rPr>
            <w:noProof/>
            <w:webHidden/>
          </w:rPr>
          <w:instrText xml:space="preserve"> PAGEREF _Toc204709376 \h </w:instrText>
        </w:r>
        <w:r>
          <w:rPr>
            <w:noProof/>
            <w:webHidden/>
          </w:rPr>
        </w:r>
        <w:r>
          <w:rPr>
            <w:noProof/>
            <w:webHidden/>
          </w:rPr>
          <w:fldChar w:fldCharType="separate"/>
        </w:r>
        <w:r>
          <w:rPr>
            <w:noProof/>
            <w:webHidden/>
          </w:rPr>
          <w:t>57</w:t>
        </w:r>
        <w:r>
          <w:rPr>
            <w:noProof/>
            <w:webHidden/>
          </w:rPr>
          <w:fldChar w:fldCharType="end"/>
        </w:r>
      </w:hyperlink>
    </w:p>
    <w:p w14:paraId="0A438CE7" w14:textId="51DA4668"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77" w:history="1">
        <w:r w:rsidRPr="00740843">
          <w:rPr>
            <w:rStyle w:val="Hyperlink"/>
            <w:caps/>
            <w:noProof/>
          </w:rPr>
          <w:t>25.</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Business contingency and Disaster recovery</w:t>
        </w:r>
        <w:r>
          <w:rPr>
            <w:noProof/>
            <w:webHidden/>
          </w:rPr>
          <w:tab/>
        </w:r>
        <w:r>
          <w:rPr>
            <w:noProof/>
            <w:webHidden/>
          </w:rPr>
          <w:fldChar w:fldCharType="begin"/>
        </w:r>
        <w:r>
          <w:rPr>
            <w:noProof/>
            <w:webHidden/>
          </w:rPr>
          <w:instrText xml:space="preserve"> PAGEREF _Toc204709377 \h </w:instrText>
        </w:r>
        <w:r>
          <w:rPr>
            <w:noProof/>
            <w:webHidden/>
          </w:rPr>
        </w:r>
        <w:r>
          <w:rPr>
            <w:noProof/>
            <w:webHidden/>
          </w:rPr>
          <w:fldChar w:fldCharType="separate"/>
        </w:r>
        <w:r>
          <w:rPr>
            <w:noProof/>
            <w:webHidden/>
          </w:rPr>
          <w:t>57</w:t>
        </w:r>
        <w:r>
          <w:rPr>
            <w:noProof/>
            <w:webHidden/>
          </w:rPr>
          <w:fldChar w:fldCharType="end"/>
        </w:r>
      </w:hyperlink>
    </w:p>
    <w:p w14:paraId="5C813B1B" w14:textId="544948AB"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78" w:history="1">
        <w:r w:rsidRPr="00740843">
          <w:rPr>
            <w:rStyle w:val="Hyperlink"/>
            <w:noProof/>
          </w:rPr>
          <w:t>25.1</w:t>
        </w:r>
        <w:r>
          <w:rPr>
            <w:rFonts w:asciiTheme="minorHAnsi" w:eastAsiaTheme="minorEastAsia" w:hAnsiTheme="minorHAnsi" w:cstheme="minorBidi"/>
            <w:noProof/>
            <w:kern w:val="2"/>
            <w:sz w:val="24"/>
            <w:lang w:eastAsia="en-AU"/>
            <w14:ligatures w14:val="standardContextual"/>
          </w:rPr>
          <w:tab/>
        </w:r>
        <w:r w:rsidRPr="00740843">
          <w:rPr>
            <w:rStyle w:val="Hyperlink"/>
            <w:noProof/>
          </w:rPr>
          <w:t>Business contingency</w:t>
        </w:r>
        <w:r>
          <w:rPr>
            <w:noProof/>
            <w:webHidden/>
          </w:rPr>
          <w:tab/>
        </w:r>
        <w:r>
          <w:rPr>
            <w:noProof/>
            <w:webHidden/>
          </w:rPr>
          <w:fldChar w:fldCharType="begin"/>
        </w:r>
        <w:r>
          <w:rPr>
            <w:noProof/>
            <w:webHidden/>
          </w:rPr>
          <w:instrText xml:space="preserve"> PAGEREF _Toc204709378 \h </w:instrText>
        </w:r>
        <w:r>
          <w:rPr>
            <w:noProof/>
            <w:webHidden/>
          </w:rPr>
        </w:r>
        <w:r>
          <w:rPr>
            <w:noProof/>
            <w:webHidden/>
          </w:rPr>
          <w:fldChar w:fldCharType="separate"/>
        </w:r>
        <w:r>
          <w:rPr>
            <w:noProof/>
            <w:webHidden/>
          </w:rPr>
          <w:t>57</w:t>
        </w:r>
        <w:r>
          <w:rPr>
            <w:noProof/>
            <w:webHidden/>
          </w:rPr>
          <w:fldChar w:fldCharType="end"/>
        </w:r>
      </w:hyperlink>
    </w:p>
    <w:p w14:paraId="64C56132" w14:textId="316542EA"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79" w:history="1">
        <w:r w:rsidRPr="00740843">
          <w:rPr>
            <w:rStyle w:val="Hyperlink"/>
            <w:noProof/>
          </w:rPr>
          <w:t>25.2</w:t>
        </w:r>
        <w:r>
          <w:rPr>
            <w:rFonts w:asciiTheme="minorHAnsi" w:eastAsiaTheme="minorEastAsia" w:hAnsiTheme="minorHAnsi" w:cstheme="minorBidi"/>
            <w:noProof/>
            <w:kern w:val="2"/>
            <w:sz w:val="24"/>
            <w:lang w:eastAsia="en-AU"/>
            <w14:ligatures w14:val="standardContextual"/>
          </w:rPr>
          <w:tab/>
        </w:r>
        <w:r w:rsidRPr="00740843">
          <w:rPr>
            <w:rStyle w:val="Hyperlink"/>
            <w:noProof/>
          </w:rPr>
          <w:t>Business Contingency Plan</w:t>
        </w:r>
        <w:r>
          <w:rPr>
            <w:noProof/>
            <w:webHidden/>
          </w:rPr>
          <w:tab/>
        </w:r>
        <w:r>
          <w:rPr>
            <w:noProof/>
            <w:webHidden/>
          </w:rPr>
          <w:fldChar w:fldCharType="begin"/>
        </w:r>
        <w:r>
          <w:rPr>
            <w:noProof/>
            <w:webHidden/>
          </w:rPr>
          <w:instrText xml:space="preserve"> PAGEREF _Toc204709379 \h </w:instrText>
        </w:r>
        <w:r>
          <w:rPr>
            <w:noProof/>
            <w:webHidden/>
          </w:rPr>
        </w:r>
        <w:r>
          <w:rPr>
            <w:noProof/>
            <w:webHidden/>
          </w:rPr>
          <w:fldChar w:fldCharType="separate"/>
        </w:r>
        <w:r>
          <w:rPr>
            <w:noProof/>
            <w:webHidden/>
          </w:rPr>
          <w:t>57</w:t>
        </w:r>
        <w:r>
          <w:rPr>
            <w:noProof/>
            <w:webHidden/>
          </w:rPr>
          <w:fldChar w:fldCharType="end"/>
        </w:r>
      </w:hyperlink>
    </w:p>
    <w:p w14:paraId="032EB05B" w14:textId="5F8F35E2"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80" w:history="1">
        <w:r w:rsidRPr="00740843">
          <w:rPr>
            <w:rStyle w:val="Hyperlink"/>
            <w:noProof/>
          </w:rPr>
          <w:t>25.3</w:t>
        </w:r>
        <w:r>
          <w:rPr>
            <w:rFonts w:asciiTheme="minorHAnsi" w:eastAsiaTheme="minorEastAsia" w:hAnsiTheme="minorHAnsi" w:cstheme="minorBidi"/>
            <w:noProof/>
            <w:kern w:val="2"/>
            <w:sz w:val="24"/>
            <w:lang w:eastAsia="en-AU"/>
            <w14:ligatures w14:val="standardContextual"/>
          </w:rPr>
          <w:tab/>
        </w:r>
        <w:r w:rsidRPr="00740843">
          <w:rPr>
            <w:rStyle w:val="Hyperlink"/>
            <w:noProof/>
          </w:rPr>
          <w:t>Disasters</w:t>
        </w:r>
        <w:r>
          <w:rPr>
            <w:noProof/>
            <w:webHidden/>
          </w:rPr>
          <w:tab/>
        </w:r>
        <w:r>
          <w:rPr>
            <w:noProof/>
            <w:webHidden/>
          </w:rPr>
          <w:fldChar w:fldCharType="begin"/>
        </w:r>
        <w:r>
          <w:rPr>
            <w:noProof/>
            <w:webHidden/>
          </w:rPr>
          <w:instrText xml:space="preserve"> PAGEREF _Toc204709380 \h </w:instrText>
        </w:r>
        <w:r>
          <w:rPr>
            <w:noProof/>
            <w:webHidden/>
          </w:rPr>
        </w:r>
        <w:r>
          <w:rPr>
            <w:noProof/>
            <w:webHidden/>
          </w:rPr>
          <w:fldChar w:fldCharType="separate"/>
        </w:r>
        <w:r>
          <w:rPr>
            <w:noProof/>
            <w:webHidden/>
          </w:rPr>
          <w:t>58</w:t>
        </w:r>
        <w:r>
          <w:rPr>
            <w:noProof/>
            <w:webHidden/>
          </w:rPr>
          <w:fldChar w:fldCharType="end"/>
        </w:r>
      </w:hyperlink>
    </w:p>
    <w:p w14:paraId="313049D5" w14:textId="396EA9FF"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81" w:history="1">
        <w:r w:rsidRPr="00740843">
          <w:rPr>
            <w:rStyle w:val="Hyperlink"/>
            <w:caps/>
            <w:noProof/>
          </w:rPr>
          <w:t>26.</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Step-in</w:t>
        </w:r>
        <w:r>
          <w:rPr>
            <w:noProof/>
            <w:webHidden/>
          </w:rPr>
          <w:tab/>
        </w:r>
        <w:r>
          <w:rPr>
            <w:noProof/>
            <w:webHidden/>
          </w:rPr>
          <w:fldChar w:fldCharType="begin"/>
        </w:r>
        <w:r>
          <w:rPr>
            <w:noProof/>
            <w:webHidden/>
          </w:rPr>
          <w:instrText xml:space="preserve"> PAGEREF _Toc204709381 \h </w:instrText>
        </w:r>
        <w:r>
          <w:rPr>
            <w:noProof/>
            <w:webHidden/>
          </w:rPr>
        </w:r>
        <w:r>
          <w:rPr>
            <w:noProof/>
            <w:webHidden/>
          </w:rPr>
          <w:fldChar w:fldCharType="separate"/>
        </w:r>
        <w:r>
          <w:rPr>
            <w:noProof/>
            <w:webHidden/>
          </w:rPr>
          <w:t>58</w:t>
        </w:r>
        <w:r>
          <w:rPr>
            <w:noProof/>
            <w:webHidden/>
          </w:rPr>
          <w:fldChar w:fldCharType="end"/>
        </w:r>
      </w:hyperlink>
    </w:p>
    <w:p w14:paraId="248D41C1" w14:textId="710A2E21"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82" w:history="1">
        <w:r w:rsidRPr="00740843">
          <w:rPr>
            <w:rStyle w:val="Hyperlink"/>
            <w:noProof/>
          </w:rPr>
          <w:t>26.1</w:t>
        </w:r>
        <w:r>
          <w:rPr>
            <w:rFonts w:asciiTheme="minorHAnsi" w:eastAsiaTheme="minorEastAsia" w:hAnsiTheme="minorHAnsi" w:cstheme="minorBidi"/>
            <w:noProof/>
            <w:kern w:val="2"/>
            <w:sz w:val="24"/>
            <w:lang w:eastAsia="en-AU"/>
            <w14:ligatures w14:val="standardContextual"/>
          </w:rPr>
          <w:tab/>
        </w:r>
        <w:r w:rsidRPr="00740843">
          <w:rPr>
            <w:rStyle w:val="Hyperlink"/>
            <w:noProof/>
          </w:rPr>
          <w:t>Step-In Rights</w:t>
        </w:r>
        <w:r>
          <w:rPr>
            <w:noProof/>
            <w:webHidden/>
          </w:rPr>
          <w:tab/>
        </w:r>
        <w:r>
          <w:rPr>
            <w:noProof/>
            <w:webHidden/>
          </w:rPr>
          <w:fldChar w:fldCharType="begin"/>
        </w:r>
        <w:r>
          <w:rPr>
            <w:noProof/>
            <w:webHidden/>
          </w:rPr>
          <w:instrText xml:space="preserve"> PAGEREF _Toc204709382 \h </w:instrText>
        </w:r>
        <w:r>
          <w:rPr>
            <w:noProof/>
            <w:webHidden/>
          </w:rPr>
        </w:r>
        <w:r>
          <w:rPr>
            <w:noProof/>
            <w:webHidden/>
          </w:rPr>
          <w:fldChar w:fldCharType="separate"/>
        </w:r>
        <w:r>
          <w:rPr>
            <w:noProof/>
            <w:webHidden/>
          </w:rPr>
          <w:t>58</w:t>
        </w:r>
        <w:r>
          <w:rPr>
            <w:noProof/>
            <w:webHidden/>
          </w:rPr>
          <w:fldChar w:fldCharType="end"/>
        </w:r>
      </w:hyperlink>
    </w:p>
    <w:p w14:paraId="5A205DA2" w14:textId="30D2790D"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83" w:history="1">
        <w:r w:rsidRPr="00740843">
          <w:rPr>
            <w:rStyle w:val="Hyperlink"/>
            <w:noProof/>
          </w:rPr>
          <w:t>26.2</w:t>
        </w:r>
        <w:r>
          <w:rPr>
            <w:rFonts w:asciiTheme="minorHAnsi" w:eastAsiaTheme="minorEastAsia" w:hAnsiTheme="minorHAnsi" w:cstheme="minorBidi"/>
            <w:noProof/>
            <w:kern w:val="2"/>
            <w:sz w:val="24"/>
            <w:lang w:eastAsia="en-AU"/>
            <w14:ligatures w14:val="standardContextual"/>
          </w:rPr>
          <w:tab/>
        </w:r>
        <w:r w:rsidRPr="00740843">
          <w:rPr>
            <w:rStyle w:val="Hyperlink"/>
            <w:noProof/>
          </w:rPr>
          <w:t>Conclusion of Step-In</w:t>
        </w:r>
        <w:r>
          <w:rPr>
            <w:noProof/>
            <w:webHidden/>
          </w:rPr>
          <w:tab/>
        </w:r>
        <w:r>
          <w:rPr>
            <w:noProof/>
            <w:webHidden/>
          </w:rPr>
          <w:fldChar w:fldCharType="begin"/>
        </w:r>
        <w:r>
          <w:rPr>
            <w:noProof/>
            <w:webHidden/>
          </w:rPr>
          <w:instrText xml:space="preserve"> PAGEREF _Toc204709383 \h </w:instrText>
        </w:r>
        <w:r>
          <w:rPr>
            <w:noProof/>
            <w:webHidden/>
          </w:rPr>
        </w:r>
        <w:r>
          <w:rPr>
            <w:noProof/>
            <w:webHidden/>
          </w:rPr>
          <w:fldChar w:fldCharType="separate"/>
        </w:r>
        <w:r>
          <w:rPr>
            <w:noProof/>
            <w:webHidden/>
          </w:rPr>
          <w:t>60</w:t>
        </w:r>
        <w:r>
          <w:rPr>
            <w:noProof/>
            <w:webHidden/>
          </w:rPr>
          <w:fldChar w:fldCharType="end"/>
        </w:r>
      </w:hyperlink>
    </w:p>
    <w:p w14:paraId="26B4E57F" w14:textId="1DEE0AB1"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84" w:history="1">
        <w:r w:rsidRPr="00740843">
          <w:rPr>
            <w:rStyle w:val="Hyperlink"/>
            <w:noProof/>
          </w:rPr>
          <w:t>26.3</w:t>
        </w:r>
        <w:r>
          <w:rPr>
            <w:rFonts w:asciiTheme="minorHAnsi" w:eastAsiaTheme="minorEastAsia" w:hAnsiTheme="minorHAnsi" w:cstheme="minorBidi"/>
            <w:noProof/>
            <w:kern w:val="2"/>
            <w:sz w:val="24"/>
            <w:lang w:eastAsia="en-AU"/>
            <w14:ligatures w14:val="standardContextual"/>
          </w:rPr>
          <w:tab/>
        </w:r>
        <w:r w:rsidRPr="00740843">
          <w:rPr>
            <w:rStyle w:val="Hyperlink"/>
            <w:noProof/>
          </w:rPr>
          <w:t>No prejudice</w:t>
        </w:r>
        <w:r>
          <w:rPr>
            <w:noProof/>
            <w:webHidden/>
          </w:rPr>
          <w:tab/>
        </w:r>
        <w:r>
          <w:rPr>
            <w:noProof/>
            <w:webHidden/>
          </w:rPr>
          <w:fldChar w:fldCharType="begin"/>
        </w:r>
        <w:r>
          <w:rPr>
            <w:noProof/>
            <w:webHidden/>
          </w:rPr>
          <w:instrText xml:space="preserve"> PAGEREF _Toc204709384 \h </w:instrText>
        </w:r>
        <w:r>
          <w:rPr>
            <w:noProof/>
            <w:webHidden/>
          </w:rPr>
        </w:r>
        <w:r>
          <w:rPr>
            <w:noProof/>
            <w:webHidden/>
          </w:rPr>
          <w:fldChar w:fldCharType="separate"/>
        </w:r>
        <w:r>
          <w:rPr>
            <w:noProof/>
            <w:webHidden/>
          </w:rPr>
          <w:t>60</w:t>
        </w:r>
        <w:r>
          <w:rPr>
            <w:noProof/>
            <w:webHidden/>
          </w:rPr>
          <w:fldChar w:fldCharType="end"/>
        </w:r>
      </w:hyperlink>
    </w:p>
    <w:p w14:paraId="04D50438" w14:textId="7DF75529"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85" w:history="1">
        <w:r w:rsidRPr="00740843">
          <w:rPr>
            <w:rStyle w:val="Hyperlink"/>
            <w:caps/>
            <w:noProof/>
          </w:rPr>
          <w:t>27.</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Insurance</w:t>
        </w:r>
        <w:r>
          <w:rPr>
            <w:noProof/>
            <w:webHidden/>
          </w:rPr>
          <w:tab/>
        </w:r>
        <w:r>
          <w:rPr>
            <w:noProof/>
            <w:webHidden/>
          </w:rPr>
          <w:fldChar w:fldCharType="begin"/>
        </w:r>
        <w:r>
          <w:rPr>
            <w:noProof/>
            <w:webHidden/>
          </w:rPr>
          <w:instrText xml:space="preserve"> PAGEREF _Toc204709385 \h </w:instrText>
        </w:r>
        <w:r>
          <w:rPr>
            <w:noProof/>
            <w:webHidden/>
          </w:rPr>
        </w:r>
        <w:r>
          <w:rPr>
            <w:noProof/>
            <w:webHidden/>
          </w:rPr>
          <w:fldChar w:fldCharType="separate"/>
        </w:r>
        <w:r>
          <w:rPr>
            <w:noProof/>
            <w:webHidden/>
          </w:rPr>
          <w:t>60</w:t>
        </w:r>
        <w:r>
          <w:rPr>
            <w:noProof/>
            <w:webHidden/>
          </w:rPr>
          <w:fldChar w:fldCharType="end"/>
        </w:r>
      </w:hyperlink>
    </w:p>
    <w:p w14:paraId="7B0F8BF7" w14:textId="3364AB0A"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86" w:history="1">
        <w:r w:rsidRPr="00740843">
          <w:rPr>
            <w:rStyle w:val="Hyperlink"/>
            <w:caps/>
            <w:noProof/>
          </w:rPr>
          <w:t>28.</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Performance Guarantee and Financial Security</w:t>
        </w:r>
        <w:r>
          <w:rPr>
            <w:noProof/>
            <w:webHidden/>
          </w:rPr>
          <w:tab/>
        </w:r>
        <w:r>
          <w:rPr>
            <w:noProof/>
            <w:webHidden/>
          </w:rPr>
          <w:fldChar w:fldCharType="begin"/>
        </w:r>
        <w:r>
          <w:rPr>
            <w:noProof/>
            <w:webHidden/>
          </w:rPr>
          <w:instrText xml:space="preserve"> PAGEREF _Toc204709386 \h </w:instrText>
        </w:r>
        <w:r>
          <w:rPr>
            <w:noProof/>
            <w:webHidden/>
          </w:rPr>
        </w:r>
        <w:r>
          <w:rPr>
            <w:noProof/>
            <w:webHidden/>
          </w:rPr>
          <w:fldChar w:fldCharType="separate"/>
        </w:r>
        <w:r>
          <w:rPr>
            <w:noProof/>
            <w:webHidden/>
          </w:rPr>
          <w:t>61</w:t>
        </w:r>
        <w:r>
          <w:rPr>
            <w:noProof/>
            <w:webHidden/>
          </w:rPr>
          <w:fldChar w:fldCharType="end"/>
        </w:r>
      </w:hyperlink>
    </w:p>
    <w:p w14:paraId="1E7988B4" w14:textId="52F11ED3"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87" w:history="1">
        <w:r w:rsidRPr="00740843">
          <w:rPr>
            <w:rStyle w:val="Hyperlink"/>
            <w:noProof/>
          </w:rPr>
          <w:t>28.1</w:t>
        </w:r>
        <w:r>
          <w:rPr>
            <w:rFonts w:asciiTheme="minorHAnsi" w:eastAsiaTheme="minorEastAsia" w:hAnsiTheme="minorHAnsi" w:cstheme="minorBidi"/>
            <w:noProof/>
            <w:kern w:val="2"/>
            <w:sz w:val="24"/>
            <w:lang w:eastAsia="en-AU"/>
            <w14:ligatures w14:val="standardContextual"/>
          </w:rPr>
          <w:tab/>
        </w:r>
        <w:r w:rsidRPr="00740843">
          <w:rPr>
            <w:rStyle w:val="Hyperlink"/>
            <w:noProof/>
          </w:rPr>
          <w:t>Performance Guarantee</w:t>
        </w:r>
        <w:r>
          <w:rPr>
            <w:noProof/>
            <w:webHidden/>
          </w:rPr>
          <w:tab/>
        </w:r>
        <w:r>
          <w:rPr>
            <w:noProof/>
            <w:webHidden/>
          </w:rPr>
          <w:fldChar w:fldCharType="begin"/>
        </w:r>
        <w:r>
          <w:rPr>
            <w:noProof/>
            <w:webHidden/>
          </w:rPr>
          <w:instrText xml:space="preserve"> PAGEREF _Toc204709387 \h </w:instrText>
        </w:r>
        <w:r>
          <w:rPr>
            <w:noProof/>
            <w:webHidden/>
          </w:rPr>
        </w:r>
        <w:r>
          <w:rPr>
            <w:noProof/>
            <w:webHidden/>
          </w:rPr>
          <w:fldChar w:fldCharType="separate"/>
        </w:r>
        <w:r>
          <w:rPr>
            <w:noProof/>
            <w:webHidden/>
          </w:rPr>
          <w:t>61</w:t>
        </w:r>
        <w:r>
          <w:rPr>
            <w:noProof/>
            <w:webHidden/>
          </w:rPr>
          <w:fldChar w:fldCharType="end"/>
        </w:r>
      </w:hyperlink>
    </w:p>
    <w:p w14:paraId="377E328A" w14:textId="1A96220A"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88" w:history="1">
        <w:r w:rsidRPr="00740843">
          <w:rPr>
            <w:rStyle w:val="Hyperlink"/>
            <w:noProof/>
          </w:rPr>
          <w:t>28.2</w:t>
        </w:r>
        <w:r>
          <w:rPr>
            <w:rFonts w:asciiTheme="minorHAnsi" w:eastAsiaTheme="minorEastAsia" w:hAnsiTheme="minorHAnsi" w:cstheme="minorBidi"/>
            <w:noProof/>
            <w:kern w:val="2"/>
            <w:sz w:val="24"/>
            <w:lang w:eastAsia="en-AU"/>
            <w14:ligatures w14:val="standardContextual"/>
          </w:rPr>
          <w:tab/>
        </w:r>
        <w:r w:rsidRPr="00740843">
          <w:rPr>
            <w:rStyle w:val="Hyperlink"/>
            <w:noProof/>
          </w:rPr>
          <w:t>Financial Security</w:t>
        </w:r>
        <w:r>
          <w:rPr>
            <w:noProof/>
            <w:webHidden/>
          </w:rPr>
          <w:tab/>
        </w:r>
        <w:r>
          <w:rPr>
            <w:noProof/>
            <w:webHidden/>
          </w:rPr>
          <w:fldChar w:fldCharType="begin"/>
        </w:r>
        <w:r>
          <w:rPr>
            <w:noProof/>
            <w:webHidden/>
          </w:rPr>
          <w:instrText xml:space="preserve"> PAGEREF _Toc204709388 \h </w:instrText>
        </w:r>
        <w:r>
          <w:rPr>
            <w:noProof/>
            <w:webHidden/>
          </w:rPr>
        </w:r>
        <w:r>
          <w:rPr>
            <w:noProof/>
            <w:webHidden/>
          </w:rPr>
          <w:fldChar w:fldCharType="separate"/>
        </w:r>
        <w:r>
          <w:rPr>
            <w:noProof/>
            <w:webHidden/>
          </w:rPr>
          <w:t>61</w:t>
        </w:r>
        <w:r>
          <w:rPr>
            <w:noProof/>
            <w:webHidden/>
          </w:rPr>
          <w:fldChar w:fldCharType="end"/>
        </w:r>
      </w:hyperlink>
    </w:p>
    <w:p w14:paraId="7F65A71B" w14:textId="22E838C4"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89" w:history="1">
        <w:r w:rsidRPr="00740843">
          <w:rPr>
            <w:rStyle w:val="Hyperlink"/>
            <w:noProof/>
          </w:rPr>
          <w:t>28.3</w:t>
        </w:r>
        <w:r>
          <w:rPr>
            <w:rFonts w:asciiTheme="minorHAnsi" w:eastAsiaTheme="minorEastAsia" w:hAnsiTheme="minorHAnsi" w:cstheme="minorBidi"/>
            <w:noProof/>
            <w:kern w:val="2"/>
            <w:sz w:val="24"/>
            <w:lang w:eastAsia="en-AU"/>
            <w14:ligatures w14:val="standardContextual"/>
          </w:rPr>
          <w:tab/>
        </w:r>
        <w:r w:rsidRPr="00740843">
          <w:rPr>
            <w:rStyle w:val="Hyperlink"/>
            <w:noProof/>
          </w:rPr>
          <w:t>Costs</w:t>
        </w:r>
        <w:r>
          <w:rPr>
            <w:noProof/>
            <w:webHidden/>
          </w:rPr>
          <w:tab/>
        </w:r>
        <w:r>
          <w:rPr>
            <w:noProof/>
            <w:webHidden/>
          </w:rPr>
          <w:fldChar w:fldCharType="begin"/>
        </w:r>
        <w:r>
          <w:rPr>
            <w:noProof/>
            <w:webHidden/>
          </w:rPr>
          <w:instrText xml:space="preserve"> PAGEREF _Toc204709389 \h </w:instrText>
        </w:r>
        <w:r>
          <w:rPr>
            <w:noProof/>
            <w:webHidden/>
          </w:rPr>
        </w:r>
        <w:r>
          <w:rPr>
            <w:noProof/>
            <w:webHidden/>
          </w:rPr>
          <w:fldChar w:fldCharType="separate"/>
        </w:r>
        <w:r>
          <w:rPr>
            <w:noProof/>
            <w:webHidden/>
          </w:rPr>
          <w:t>62</w:t>
        </w:r>
        <w:r>
          <w:rPr>
            <w:noProof/>
            <w:webHidden/>
          </w:rPr>
          <w:fldChar w:fldCharType="end"/>
        </w:r>
      </w:hyperlink>
    </w:p>
    <w:p w14:paraId="79C8A1E1" w14:textId="59E145B8"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90" w:history="1">
        <w:r w:rsidRPr="00740843">
          <w:rPr>
            <w:rStyle w:val="Hyperlink"/>
            <w:caps/>
            <w:noProof/>
          </w:rPr>
          <w:t>29.</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Termination</w:t>
        </w:r>
        <w:r>
          <w:rPr>
            <w:noProof/>
            <w:webHidden/>
          </w:rPr>
          <w:tab/>
        </w:r>
        <w:r>
          <w:rPr>
            <w:noProof/>
            <w:webHidden/>
          </w:rPr>
          <w:fldChar w:fldCharType="begin"/>
        </w:r>
        <w:r>
          <w:rPr>
            <w:noProof/>
            <w:webHidden/>
          </w:rPr>
          <w:instrText xml:space="preserve"> PAGEREF _Toc204709390 \h </w:instrText>
        </w:r>
        <w:r>
          <w:rPr>
            <w:noProof/>
            <w:webHidden/>
          </w:rPr>
        </w:r>
        <w:r>
          <w:rPr>
            <w:noProof/>
            <w:webHidden/>
          </w:rPr>
          <w:fldChar w:fldCharType="separate"/>
        </w:r>
        <w:r>
          <w:rPr>
            <w:noProof/>
            <w:webHidden/>
          </w:rPr>
          <w:t>62</w:t>
        </w:r>
        <w:r>
          <w:rPr>
            <w:noProof/>
            <w:webHidden/>
          </w:rPr>
          <w:fldChar w:fldCharType="end"/>
        </w:r>
      </w:hyperlink>
    </w:p>
    <w:p w14:paraId="20F7244F" w14:textId="55CE12D3"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91" w:history="1">
        <w:r w:rsidRPr="00740843">
          <w:rPr>
            <w:rStyle w:val="Hyperlink"/>
            <w:rFonts w:cs="Arial"/>
            <w:noProof/>
          </w:rPr>
          <w:t>29.1</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Termination for cause by the Customer</w:t>
        </w:r>
        <w:r>
          <w:rPr>
            <w:noProof/>
            <w:webHidden/>
          </w:rPr>
          <w:tab/>
        </w:r>
        <w:r>
          <w:rPr>
            <w:noProof/>
            <w:webHidden/>
          </w:rPr>
          <w:fldChar w:fldCharType="begin"/>
        </w:r>
        <w:r>
          <w:rPr>
            <w:noProof/>
            <w:webHidden/>
          </w:rPr>
          <w:instrText xml:space="preserve"> PAGEREF _Toc204709391 \h </w:instrText>
        </w:r>
        <w:r>
          <w:rPr>
            <w:noProof/>
            <w:webHidden/>
          </w:rPr>
        </w:r>
        <w:r>
          <w:rPr>
            <w:noProof/>
            <w:webHidden/>
          </w:rPr>
          <w:fldChar w:fldCharType="separate"/>
        </w:r>
        <w:r>
          <w:rPr>
            <w:noProof/>
            <w:webHidden/>
          </w:rPr>
          <w:t>62</w:t>
        </w:r>
        <w:r>
          <w:rPr>
            <w:noProof/>
            <w:webHidden/>
          </w:rPr>
          <w:fldChar w:fldCharType="end"/>
        </w:r>
      </w:hyperlink>
    </w:p>
    <w:p w14:paraId="4438B002" w14:textId="0310DA41"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92" w:history="1">
        <w:r w:rsidRPr="00740843">
          <w:rPr>
            <w:rStyle w:val="Hyperlink"/>
            <w:noProof/>
          </w:rPr>
          <w:t>29.2</w:t>
        </w:r>
        <w:r>
          <w:rPr>
            <w:rFonts w:asciiTheme="minorHAnsi" w:eastAsiaTheme="minorEastAsia" w:hAnsiTheme="minorHAnsi" w:cstheme="minorBidi"/>
            <w:noProof/>
            <w:kern w:val="2"/>
            <w:sz w:val="24"/>
            <w:lang w:eastAsia="en-AU"/>
            <w14:ligatures w14:val="standardContextual"/>
          </w:rPr>
          <w:tab/>
        </w:r>
        <w:r w:rsidRPr="00740843">
          <w:rPr>
            <w:rStyle w:val="Hyperlink"/>
            <w:noProof/>
          </w:rPr>
          <w:t>Termination for convenience by the Customer</w:t>
        </w:r>
        <w:r>
          <w:rPr>
            <w:noProof/>
            <w:webHidden/>
          </w:rPr>
          <w:tab/>
        </w:r>
        <w:r>
          <w:rPr>
            <w:noProof/>
            <w:webHidden/>
          </w:rPr>
          <w:fldChar w:fldCharType="begin"/>
        </w:r>
        <w:r>
          <w:rPr>
            <w:noProof/>
            <w:webHidden/>
          </w:rPr>
          <w:instrText xml:space="preserve"> PAGEREF _Toc204709392 \h </w:instrText>
        </w:r>
        <w:r>
          <w:rPr>
            <w:noProof/>
            <w:webHidden/>
          </w:rPr>
        </w:r>
        <w:r>
          <w:rPr>
            <w:noProof/>
            <w:webHidden/>
          </w:rPr>
          <w:fldChar w:fldCharType="separate"/>
        </w:r>
        <w:r>
          <w:rPr>
            <w:noProof/>
            <w:webHidden/>
          </w:rPr>
          <w:t>62</w:t>
        </w:r>
        <w:r>
          <w:rPr>
            <w:noProof/>
            <w:webHidden/>
          </w:rPr>
          <w:fldChar w:fldCharType="end"/>
        </w:r>
      </w:hyperlink>
    </w:p>
    <w:p w14:paraId="4DC5173D" w14:textId="43FFB3FD"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93" w:history="1">
        <w:r w:rsidRPr="00740843">
          <w:rPr>
            <w:rStyle w:val="Hyperlink"/>
            <w:noProof/>
          </w:rPr>
          <w:t>29.3</w:t>
        </w:r>
        <w:r>
          <w:rPr>
            <w:rFonts w:asciiTheme="minorHAnsi" w:eastAsiaTheme="minorEastAsia" w:hAnsiTheme="minorHAnsi" w:cstheme="minorBidi"/>
            <w:noProof/>
            <w:kern w:val="2"/>
            <w:sz w:val="24"/>
            <w:lang w:eastAsia="en-AU"/>
            <w14:ligatures w14:val="standardContextual"/>
          </w:rPr>
          <w:tab/>
        </w:r>
        <w:r w:rsidRPr="00740843">
          <w:rPr>
            <w:rStyle w:val="Hyperlink"/>
            <w:noProof/>
          </w:rPr>
          <w:t>Consequences of reduction of scope</w:t>
        </w:r>
        <w:r>
          <w:rPr>
            <w:noProof/>
            <w:webHidden/>
          </w:rPr>
          <w:tab/>
        </w:r>
        <w:r>
          <w:rPr>
            <w:noProof/>
            <w:webHidden/>
          </w:rPr>
          <w:fldChar w:fldCharType="begin"/>
        </w:r>
        <w:r>
          <w:rPr>
            <w:noProof/>
            <w:webHidden/>
          </w:rPr>
          <w:instrText xml:space="preserve"> PAGEREF _Toc204709393 \h </w:instrText>
        </w:r>
        <w:r>
          <w:rPr>
            <w:noProof/>
            <w:webHidden/>
          </w:rPr>
        </w:r>
        <w:r>
          <w:rPr>
            <w:noProof/>
            <w:webHidden/>
          </w:rPr>
          <w:fldChar w:fldCharType="separate"/>
        </w:r>
        <w:r>
          <w:rPr>
            <w:noProof/>
            <w:webHidden/>
          </w:rPr>
          <w:t>63</w:t>
        </w:r>
        <w:r>
          <w:rPr>
            <w:noProof/>
            <w:webHidden/>
          </w:rPr>
          <w:fldChar w:fldCharType="end"/>
        </w:r>
      </w:hyperlink>
    </w:p>
    <w:p w14:paraId="1D196930" w14:textId="3F4E6436"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94" w:history="1">
        <w:r w:rsidRPr="00740843">
          <w:rPr>
            <w:rStyle w:val="Hyperlink"/>
            <w:noProof/>
          </w:rPr>
          <w:t>29.4</w:t>
        </w:r>
        <w:r>
          <w:rPr>
            <w:rFonts w:asciiTheme="minorHAnsi" w:eastAsiaTheme="minorEastAsia" w:hAnsiTheme="minorHAnsi" w:cstheme="minorBidi"/>
            <w:noProof/>
            <w:kern w:val="2"/>
            <w:sz w:val="24"/>
            <w:lang w:eastAsia="en-AU"/>
            <w14:ligatures w14:val="standardContextual"/>
          </w:rPr>
          <w:tab/>
        </w:r>
        <w:r w:rsidRPr="00740843">
          <w:rPr>
            <w:rStyle w:val="Hyperlink"/>
            <w:noProof/>
          </w:rPr>
          <w:t>Termination for cause by the Supplier</w:t>
        </w:r>
        <w:r>
          <w:rPr>
            <w:noProof/>
            <w:webHidden/>
          </w:rPr>
          <w:tab/>
        </w:r>
        <w:r>
          <w:rPr>
            <w:noProof/>
            <w:webHidden/>
          </w:rPr>
          <w:fldChar w:fldCharType="begin"/>
        </w:r>
        <w:r>
          <w:rPr>
            <w:noProof/>
            <w:webHidden/>
          </w:rPr>
          <w:instrText xml:space="preserve"> PAGEREF _Toc204709394 \h </w:instrText>
        </w:r>
        <w:r>
          <w:rPr>
            <w:noProof/>
            <w:webHidden/>
          </w:rPr>
        </w:r>
        <w:r>
          <w:rPr>
            <w:noProof/>
            <w:webHidden/>
          </w:rPr>
          <w:fldChar w:fldCharType="separate"/>
        </w:r>
        <w:r>
          <w:rPr>
            <w:noProof/>
            <w:webHidden/>
          </w:rPr>
          <w:t>63</w:t>
        </w:r>
        <w:r>
          <w:rPr>
            <w:noProof/>
            <w:webHidden/>
          </w:rPr>
          <w:fldChar w:fldCharType="end"/>
        </w:r>
      </w:hyperlink>
    </w:p>
    <w:p w14:paraId="72E50ABC" w14:textId="4002929B"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95" w:history="1">
        <w:r w:rsidRPr="00740843">
          <w:rPr>
            <w:rStyle w:val="Hyperlink"/>
            <w:rFonts w:cs="Arial"/>
            <w:noProof/>
          </w:rPr>
          <w:t>29.5</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Dispute resolution</w:t>
        </w:r>
        <w:r>
          <w:rPr>
            <w:noProof/>
            <w:webHidden/>
          </w:rPr>
          <w:tab/>
        </w:r>
        <w:r>
          <w:rPr>
            <w:noProof/>
            <w:webHidden/>
          </w:rPr>
          <w:fldChar w:fldCharType="begin"/>
        </w:r>
        <w:r>
          <w:rPr>
            <w:noProof/>
            <w:webHidden/>
          </w:rPr>
          <w:instrText xml:space="preserve"> PAGEREF _Toc204709395 \h </w:instrText>
        </w:r>
        <w:r>
          <w:rPr>
            <w:noProof/>
            <w:webHidden/>
          </w:rPr>
        </w:r>
        <w:r>
          <w:rPr>
            <w:noProof/>
            <w:webHidden/>
          </w:rPr>
          <w:fldChar w:fldCharType="separate"/>
        </w:r>
        <w:r>
          <w:rPr>
            <w:noProof/>
            <w:webHidden/>
          </w:rPr>
          <w:t>64</w:t>
        </w:r>
        <w:r>
          <w:rPr>
            <w:noProof/>
            <w:webHidden/>
          </w:rPr>
          <w:fldChar w:fldCharType="end"/>
        </w:r>
      </w:hyperlink>
    </w:p>
    <w:p w14:paraId="57D9C642" w14:textId="65878569"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96" w:history="1">
        <w:r w:rsidRPr="00740843">
          <w:rPr>
            <w:rStyle w:val="Hyperlink"/>
            <w:rFonts w:cs="Arial"/>
            <w:noProof/>
          </w:rPr>
          <w:t>29.6</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Survival of rights on termination or reduction in scope</w:t>
        </w:r>
        <w:r>
          <w:rPr>
            <w:noProof/>
            <w:webHidden/>
          </w:rPr>
          <w:tab/>
        </w:r>
        <w:r>
          <w:rPr>
            <w:noProof/>
            <w:webHidden/>
          </w:rPr>
          <w:fldChar w:fldCharType="begin"/>
        </w:r>
        <w:r>
          <w:rPr>
            <w:noProof/>
            <w:webHidden/>
          </w:rPr>
          <w:instrText xml:space="preserve"> PAGEREF _Toc204709396 \h </w:instrText>
        </w:r>
        <w:r>
          <w:rPr>
            <w:noProof/>
            <w:webHidden/>
          </w:rPr>
        </w:r>
        <w:r>
          <w:rPr>
            <w:noProof/>
            <w:webHidden/>
          </w:rPr>
          <w:fldChar w:fldCharType="separate"/>
        </w:r>
        <w:r>
          <w:rPr>
            <w:noProof/>
            <w:webHidden/>
          </w:rPr>
          <w:t>64</w:t>
        </w:r>
        <w:r>
          <w:rPr>
            <w:noProof/>
            <w:webHidden/>
          </w:rPr>
          <w:fldChar w:fldCharType="end"/>
        </w:r>
      </w:hyperlink>
    </w:p>
    <w:p w14:paraId="5897A479" w14:textId="3364D68C"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97" w:history="1">
        <w:r w:rsidRPr="00740843">
          <w:rPr>
            <w:rStyle w:val="Hyperlink"/>
            <w:caps/>
            <w:noProof/>
          </w:rPr>
          <w:t>30.</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Suspension</w:t>
        </w:r>
        <w:r>
          <w:rPr>
            <w:noProof/>
            <w:webHidden/>
          </w:rPr>
          <w:tab/>
        </w:r>
        <w:r>
          <w:rPr>
            <w:noProof/>
            <w:webHidden/>
          </w:rPr>
          <w:fldChar w:fldCharType="begin"/>
        </w:r>
        <w:r>
          <w:rPr>
            <w:noProof/>
            <w:webHidden/>
          </w:rPr>
          <w:instrText xml:space="preserve"> PAGEREF _Toc204709397 \h </w:instrText>
        </w:r>
        <w:r>
          <w:rPr>
            <w:noProof/>
            <w:webHidden/>
          </w:rPr>
        </w:r>
        <w:r>
          <w:rPr>
            <w:noProof/>
            <w:webHidden/>
          </w:rPr>
          <w:fldChar w:fldCharType="separate"/>
        </w:r>
        <w:r>
          <w:rPr>
            <w:noProof/>
            <w:webHidden/>
          </w:rPr>
          <w:t>64</w:t>
        </w:r>
        <w:r>
          <w:rPr>
            <w:noProof/>
            <w:webHidden/>
          </w:rPr>
          <w:fldChar w:fldCharType="end"/>
        </w:r>
      </w:hyperlink>
    </w:p>
    <w:p w14:paraId="4C8D8F45" w14:textId="6EFA5264"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398" w:history="1">
        <w:r w:rsidRPr="00740843">
          <w:rPr>
            <w:rStyle w:val="Hyperlink"/>
            <w:caps/>
            <w:noProof/>
          </w:rPr>
          <w:t>31.</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Transition-Out Services</w:t>
        </w:r>
        <w:r>
          <w:rPr>
            <w:noProof/>
            <w:webHidden/>
          </w:rPr>
          <w:tab/>
        </w:r>
        <w:r>
          <w:rPr>
            <w:noProof/>
            <w:webHidden/>
          </w:rPr>
          <w:fldChar w:fldCharType="begin"/>
        </w:r>
        <w:r>
          <w:rPr>
            <w:noProof/>
            <w:webHidden/>
          </w:rPr>
          <w:instrText xml:space="preserve"> PAGEREF _Toc204709398 \h </w:instrText>
        </w:r>
        <w:r>
          <w:rPr>
            <w:noProof/>
            <w:webHidden/>
          </w:rPr>
        </w:r>
        <w:r>
          <w:rPr>
            <w:noProof/>
            <w:webHidden/>
          </w:rPr>
          <w:fldChar w:fldCharType="separate"/>
        </w:r>
        <w:r>
          <w:rPr>
            <w:noProof/>
            <w:webHidden/>
          </w:rPr>
          <w:t>65</w:t>
        </w:r>
        <w:r>
          <w:rPr>
            <w:noProof/>
            <w:webHidden/>
          </w:rPr>
          <w:fldChar w:fldCharType="end"/>
        </w:r>
      </w:hyperlink>
    </w:p>
    <w:p w14:paraId="6DBE37AF" w14:textId="38B17935"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399" w:history="1">
        <w:r w:rsidRPr="00740843">
          <w:rPr>
            <w:rStyle w:val="Hyperlink"/>
            <w:noProof/>
          </w:rPr>
          <w:t>31.1</w:t>
        </w:r>
        <w:r>
          <w:rPr>
            <w:rFonts w:asciiTheme="minorHAnsi" w:eastAsiaTheme="minorEastAsia" w:hAnsiTheme="minorHAnsi" w:cstheme="minorBidi"/>
            <w:noProof/>
            <w:kern w:val="2"/>
            <w:sz w:val="24"/>
            <w:lang w:eastAsia="en-AU"/>
            <w14:ligatures w14:val="standardContextual"/>
          </w:rPr>
          <w:tab/>
        </w:r>
        <w:r w:rsidRPr="00740843">
          <w:rPr>
            <w:rStyle w:val="Hyperlink"/>
            <w:noProof/>
          </w:rPr>
          <w:t>Application of this clause</w:t>
        </w:r>
        <w:r>
          <w:rPr>
            <w:noProof/>
            <w:webHidden/>
          </w:rPr>
          <w:tab/>
        </w:r>
        <w:r>
          <w:rPr>
            <w:noProof/>
            <w:webHidden/>
          </w:rPr>
          <w:fldChar w:fldCharType="begin"/>
        </w:r>
        <w:r>
          <w:rPr>
            <w:noProof/>
            <w:webHidden/>
          </w:rPr>
          <w:instrText xml:space="preserve"> PAGEREF _Toc204709399 \h </w:instrText>
        </w:r>
        <w:r>
          <w:rPr>
            <w:noProof/>
            <w:webHidden/>
          </w:rPr>
        </w:r>
        <w:r>
          <w:rPr>
            <w:noProof/>
            <w:webHidden/>
          </w:rPr>
          <w:fldChar w:fldCharType="separate"/>
        </w:r>
        <w:r>
          <w:rPr>
            <w:noProof/>
            <w:webHidden/>
          </w:rPr>
          <w:t>65</w:t>
        </w:r>
        <w:r>
          <w:rPr>
            <w:noProof/>
            <w:webHidden/>
          </w:rPr>
          <w:fldChar w:fldCharType="end"/>
        </w:r>
      </w:hyperlink>
    </w:p>
    <w:p w14:paraId="356B2AD0" w14:textId="594A806E"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00" w:history="1">
        <w:r w:rsidRPr="00740843">
          <w:rPr>
            <w:rStyle w:val="Hyperlink"/>
            <w:noProof/>
          </w:rPr>
          <w:t>31.2</w:t>
        </w:r>
        <w:r>
          <w:rPr>
            <w:rFonts w:asciiTheme="minorHAnsi" w:eastAsiaTheme="minorEastAsia" w:hAnsiTheme="minorHAnsi" w:cstheme="minorBidi"/>
            <w:noProof/>
            <w:kern w:val="2"/>
            <w:sz w:val="24"/>
            <w:lang w:eastAsia="en-AU"/>
            <w14:ligatures w14:val="standardContextual"/>
          </w:rPr>
          <w:tab/>
        </w:r>
        <w:r w:rsidRPr="00740843">
          <w:rPr>
            <w:rStyle w:val="Hyperlink"/>
            <w:noProof/>
          </w:rPr>
          <w:t>Transition-Out Plan</w:t>
        </w:r>
        <w:r>
          <w:rPr>
            <w:noProof/>
            <w:webHidden/>
          </w:rPr>
          <w:tab/>
        </w:r>
        <w:r>
          <w:rPr>
            <w:noProof/>
            <w:webHidden/>
          </w:rPr>
          <w:fldChar w:fldCharType="begin"/>
        </w:r>
        <w:r>
          <w:rPr>
            <w:noProof/>
            <w:webHidden/>
          </w:rPr>
          <w:instrText xml:space="preserve"> PAGEREF _Toc204709400 \h </w:instrText>
        </w:r>
        <w:r>
          <w:rPr>
            <w:noProof/>
            <w:webHidden/>
          </w:rPr>
        </w:r>
        <w:r>
          <w:rPr>
            <w:noProof/>
            <w:webHidden/>
          </w:rPr>
          <w:fldChar w:fldCharType="separate"/>
        </w:r>
        <w:r>
          <w:rPr>
            <w:noProof/>
            <w:webHidden/>
          </w:rPr>
          <w:t>65</w:t>
        </w:r>
        <w:r>
          <w:rPr>
            <w:noProof/>
            <w:webHidden/>
          </w:rPr>
          <w:fldChar w:fldCharType="end"/>
        </w:r>
      </w:hyperlink>
    </w:p>
    <w:p w14:paraId="6B563950" w14:textId="6F8EDBAE"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01" w:history="1">
        <w:r w:rsidRPr="00740843">
          <w:rPr>
            <w:rStyle w:val="Hyperlink"/>
            <w:noProof/>
          </w:rPr>
          <w:t>31.3</w:t>
        </w:r>
        <w:r>
          <w:rPr>
            <w:rFonts w:asciiTheme="minorHAnsi" w:eastAsiaTheme="minorEastAsia" w:hAnsiTheme="minorHAnsi" w:cstheme="minorBidi"/>
            <w:noProof/>
            <w:kern w:val="2"/>
            <w:sz w:val="24"/>
            <w:lang w:eastAsia="en-AU"/>
            <w14:ligatures w14:val="standardContextual"/>
          </w:rPr>
          <w:tab/>
        </w:r>
        <w:r w:rsidRPr="00740843">
          <w:rPr>
            <w:rStyle w:val="Hyperlink"/>
            <w:noProof/>
          </w:rPr>
          <w:t>General</w:t>
        </w:r>
        <w:r>
          <w:rPr>
            <w:noProof/>
            <w:webHidden/>
          </w:rPr>
          <w:tab/>
        </w:r>
        <w:r>
          <w:rPr>
            <w:noProof/>
            <w:webHidden/>
          </w:rPr>
          <w:fldChar w:fldCharType="begin"/>
        </w:r>
        <w:r>
          <w:rPr>
            <w:noProof/>
            <w:webHidden/>
          </w:rPr>
          <w:instrText xml:space="preserve"> PAGEREF _Toc204709401 \h </w:instrText>
        </w:r>
        <w:r>
          <w:rPr>
            <w:noProof/>
            <w:webHidden/>
          </w:rPr>
        </w:r>
        <w:r>
          <w:rPr>
            <w:noProof/>
            <w:webHidden/>
          </w:rPr>
          <w:fldChar w:fldCharType="separate"/>
        </w:r>
        <w:r>
          <w:rPr>
            <w:noProof/>
            <w:webHidden/>
          </w:rPr>
          <w:t>65</w:t>
        </w:r>
        <w:r>
          <w:rPr>
            <w:noProof/>
            <w:webHidden/>
          </w:rPr>
          <w:fldChar w:fldCharType="end"/>
        </w:r>
      </w:hyperlink>
    </w:p>
    <w:p w14:paraId="65E1A467" w14:textId="36788B05"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402" w:history="1">
        <w:r w:rsidRPr="00740843">
          <w:rPr>
            <w:rStyle w:val="Hyperlink"/>
            <w:caps/>
            <w:noProof/>
          </w:rPr>
          <w:t>32.</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Consequences of expiry or termination</w:t>
        </w:r>
        <w:r>
          <w:rPr>
            <w:noProof/>
            <w:webHidden/>
          </w:rPr>
          <w:tab/>
        </w:r>
        <w:r>
          <w:rPr>
            <w:noProof/>
            <w:webHidden/>
          </w:rPr>
          <w:fldChar w:fldCharType="begin"/>
        </w:r>
        <w:r>
          <w:rPr>
            <w:noProof/>
            <w:webHidden/>
          </w:rPr>
          <w:instrText xml:space="preserve"> PAGEREF _Toc204709402 \h </w:instrText>
        </w:r>
        <w:r>
          <w:rPr>
            <w:noProof/>
            <w:webHidden/>
          </w:rPr>
        </w:r>
        <w:r>
          <w:rPr>
            <w:noProof/>
            <w:webHidden/>
          </w:rPr>
          <w:fldChar w:fldCharType="separate"/>
        </w:r>
        <w:r>
          <w:rPr>
            <w:noProof/>
            <w:webHidden/>
          </w:rPr>
          <w:t>66</w:t>
        </w:r>
        <w:r>
          <w:rPr>
            <w:noProof/>
            <w:webHidden/>
          </w:rPr>
          <w:fldChar w:fldCharType="end"/>
        </w:r>
      </w:hyperlink>
    </w:p>
    <w:p w14:paraId="1C6CE474" w14:textId="6BBD5A74"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03" w:history="1">
        <w:r w:rsidRPr="00740843">
          <w:rPr>
            <w:rStyle w:val="Hyperlink"/>
            <w:noProof/>
          </w:rPr>
          <w:t>32.1</w:t>
        </w:r>
        <w:r>
          <w:rPr>
            <w:rFonts w:asciiTheme="minorHAnsi" w:eastAsiaTheme="minorEastAsia" w:hAnsiTheme="minorHAnsi" w:cstheme="minorBidi"/>
            <w:noProof/>
            <w:kern w:val="2"/>
            <w:sz w:val="24"/>
            <w:lang w:eastAsia="en-AU"/>
            <w14:ligatures w14:val="standardContextual"/>
          </w:rPr>
          <w:tab/>
        </w:r>
        <w:r w:rsidRPr="00740843">
          <w:rPr>
            <w:rStyle w:val="Hyperlink"/>
            <w:noProof/>
          </w:rPr>
          <w:t>Extracting or retrieving Customer Data</w:t>
        </w:r>
        <w:r>
          <w:rPr>
            <w:noProof/>
            <w:webHidden/>
          </w:rPr>
          <w:tab/>
        </w:r>
        <w:r>
          <w:rPr>
            <w:noProof/>
            <w:webHidden/>
          </w:rPr>
          <w:fldChar w:fldCharType="begin"/>
        </w:r>
        <w:r>
          <w:rPr>
            <w:noProof/>
            <w:webHidden/>
          </w:rPr>
          <w:instrText xml:space="preserve"> PAGEREF _Toc204709403 \h </w:instrText>
        </w:r>
        <w:r>
          <w:rPr>
            <w:noProof/>
            <w:webHidden/>
          </w:rPr>
        </w:r>
        <w:r>
          <w:rPr>
            <w:noProof/>
            <w:webHidden/>
          </w:rPr>
          <w:fldChar w:fldCharType="separate"/>
        </w:r>
        <w:r>
          <w:rPr>
            <w:noProof/>
            <w:webHidden/>
          </w:rPr>
          <w:t>66</w:t>
        </w:r>
        <w:r>
          <w:rPr>
            <w:noProof/>
            <w:webHidden/>
          </w:rPr>
          <w:fldChar w:fldCharType="end"/>
        </w:r>
      </w:hyperlink>
    </w:p>
    <w:p w14:paraId="1884F23C" w14:textId="7BA5E0FF"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04" w:history="1">
        <w:r w:rsidRPr="00740843">
          <w:rPr>
            <w:rStyle w:val="Hyperlink"/>
            <w:noProof/>
          </w:rPr>
          <w:t>32.2</w:t>
        </w:r>
        <w:r>
          <w:rPr>
            <w:rFonts w:asciiTheme="minorHAnsi" w:eastAsiaTheme="minorEastAsia" w:hAnsiTheme="minorHAnsi" w:cstheme="minorBidi"/>
            <w:noProof/>
            <w:kern w:val="2"/>
            <w:sz w:val="24"/>
            <w:lang w:eastAsia="en-AU"/>
            <w14:ligatures w14:val="standardContextual"/>
          </w:rPr>
          <w:tab/>
        </w:r>
        <w:r w:rsidRPr="00740843">
          <w:rPr>
            <w:rStyle w:val="Hyperlink"/>
            <w:noProof/>
          </w:rPr>
          <w:t>Confidential Information and intellectual property</w:t>
        </w:r>
        <w:r>
          <w:rPr>
            <w:noProof/>
            <w:webHidden/>
          </w:rPr>
          <w:tab/>
        </w:r>
        <w:r>
          <w:rPr>
            <w:noProof/>
            <w:webHidden/>
          </w:rPr>
          <w:fldChar w:fldCharType="begin"/>
        </w:r>
        <w:r>
          <w:rPr>
            <w:noProof/>
            <w:webHidden/>
          </w:rPr>
          <w:instrText xml:space="preserve"> PAGEREF _Toc204709404 \h </w:instrText>
        </w:r>
        <w:r>
          <w:rPr>
            <w:noProof/>
            <w:webHidden/>
          </w:rPr>
        </w:r>
        <w:r>
          <w:rPr>
            <w:noProof/>
            <w:webHidden/>
          </w:rPr>
          <w:fldChar w:fldCharType="separate"/>
        </w:r>
        <w:r>
          <w:rPr>
            <w:noProof/>
            <w:webHidden/>
          </w:rPr>
          <w:t>66</w:t>
        </w:r>
        <w:r>
          <w:rPr>
            <w:noProof/>
            <w:webHidden/>
          </w:rPr>
          <w:fldChar w:fldCharType="end"/>
        </w:r>
      </w:hyperlink>
    </w:p>
    <w:p w14:paraId="3F4DB533" w14:textId="441A9466"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405" w:history="1">
        <w:r w:rsidRPr="00740843">
          <w:rPr>
            <w:rStyle w:val="Hyperlink"/>
            <w:caps/>
            <w:noProof/>
          </w:rPr>
          <w:t>33.</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Warranties</w:t>
        </w:r>
        <w:r>
          <w:rPr>
            <w:noProof/>
            <w:webHidden/>
          </w:rPr>
          <w:tab/>
        </w:r>
        <w:r>
          <w:rPr>
            <w:noProof/>
            <w:webHidden/>
          </w:rPr>
          <w:fldChar w:fldCharType="begin"/>
        </w:r>
        <w:r>
          <w:rPr>
            <w:noProof/>
            <w:webHidden/>
          </w:rPr>
          <w:instrText xml:space="preserve"> PAGEREF _Toc204709405 \h </w:instrText>
        </w:r>
        <w:r>
          <w:rPr>
            <w:noProof/>
            <w:webHidden/>
          </w:rPr>
        </w:r>
        <w:r>
          <w:rPr>
            <w:noProof/>
            <w:webHidden/>
          </w:rPr>
          <w:fldChar w:fldCharType="separate"/>
        </w:r>
        <w:r>
          <w:rPr>
            <w:noProof/>
            <w:webHidden/>
          </w:rPr>
          <w:t>66</w:t>
        </w:r>
        <w:r>
          <w:rPr>
            <w:noProof/>
            <w:webHidden/>
          </w:rPr>
          <w:fldChar w:fldCharType="end"/>
        </w:r>
      </w:hyperlink>
    </w:p>
    <w:p w14:paraId="232D315B" w14:textId="26564833"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06" w:history="1">
        <w:r w:rsidRPr="00740843">
          <w:rPr>
            <w:rStyle w:val="Hyperlink"/>
            <w:noProof/>
          </w:rPr>
          <w:t>33.1</w:t>
        </w:r>
        <w:r>
          <w:rPr>
            <w:rFonts w:asciiTheme="minorHAnsi" w:eastAsiaTheme="minorEastAsia" w:hAnsiTheme="minorHAnsi" w:cstheme="minorBidi"/>
            <w:noProof/>
            <w:kern w:val="2"/>
            <w:sz w:val="24"/>
            <w:lang w:eastAsia="en-AU"/>
            <w14:ligatures w14:val="standardContextual"/>
          </w:rPr>
          <w:tab/>
        </w:r>
        <w:r w:rsidRPr="00740843">
          <w:rPr>
            <w:rStyle w:val="Hyperlink"/>
            <w:noProof/>
          </w:rPr>
          <w:t>Mutual warranties</w:t>
        </w:r>
        <w:r>
          <w:rPr>
            <w:noProof/>
            <w:webHidden/>
          </w:rPr>
          <w:tab/>
        </w:r>
        <w:r>
          <w:rPr>
            <w:noProof/>
            <w:webHidden/>
          </w:rPr>
          <w:fldChar w:fldCharType="begin"/>
        </w:r>
        <w:r>
          <w:rPr>
            <w:noProof/>
            <w:webHidden/>
          </w:rPr>
          <w:instrText xml:space="preserve"> PAGEREF _Toc204709406 \h </w:instrText>
        </w:r>
        <w:r>
          <w:rPr>
            <w:noProof/>
            <w:webHidden/>
          </w:rPr>
        </w:r>
        <w:r>
          <w:rPr>
            <w:noProof/>
            <w:webHidden/>
          </w:rPr>
          <w:fldChar w:fldCharType="separate"/>
        </w:r>
        <w:r>
          <w:rPr>
            <w:noProof/>
            <w:webHidden/>
          </w:rPr>
          <w:t>66</w:t>
        </w:r>
        <w:r>
          <w:rPr>
            <w:noProof/>
            <w:webHidden/>
          </w:rPr>
          <w:fldChar w:fldCharType="end"/>
        </w:r>
      </w:hyperlink>
    </w:p>
    <w:p w14:paraId="17CB4302" w14:textId="7FF3A3A8"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07" w:history="1">
        <w:r w:rsidRPr="00740843">
          <w:rPr>
            <w:rStyle w:val="Hyperlink"/>
            <w:noProof/>
          </w:rPr>
          <w:t>33.2</w:t>
        </w:r>
        <w:r>
          <w:rPr>
            <w:rFonts w:asciiTheme="minorHAnsi" w:eastAsiaTheme="minorEastAsia" w:hAnsiTheme="minorHAnsi" w:cstheme="minorBidi"/>
            <w:noProof/>
            <w:kern w:val="2"/>
            <w:sz w:val="24"/>
            <w:lang w:eastAsia="en-AU"/>
            <w14:ligatures w14:val="standardContextual"/>
          </w:rPr>
          <w:tab/>
        </w:r>
        <w:r w:rsidRPr="00740843">
          <w:rPr>
            <w:rStyle w:val="Hyperlink"/>
            <w:noProof/>
          </w:rPr>
          <w:t>General Supplier warranties</w:t>
        </w:r>
        <w:r>
          <w:rPr>
            <w:noProof/>
            <w:webHidden/>
          </w:rPr>
          <w:tab/>
        </w:r>
        <w:r>
          <w:rPr>
            <w:noProof/>
            <w:webHidden/>
          </w:rPr>
          <w:fldChar w:fldCharType="begin"/>
        </w:r>
        <w:r>
          <w:rPr>
            <w:noProof/>
            <w:webHidden/>
          </w:rPr>
          <w:instrText xml:space="preserve"> PAGEREF _Toc204709407 \h </w:instrText>
        </w:r>
        <w:r>
          <w:rPr>
            <w:noProof/>
            <w:webHidden/>
          </w:rPr>
        </w:r>
        <w:r>
          <w:rPr>
            <w:noProof/>
            <w:webHidden/>
          </w:rPr>
          <w:fldChar w:fldCharType="separate"/>
        </w:r>
        <w:r>
          <w:rPr>
            <w:noProof/>
            <w:webHidden/>
          </w:rPr>
          <w:t>66</w:t>
        </w:r>
        <w:r>
          <w:rPr>
            <w:noProof/>
            <w:webHidden/>
          </w:rPr>
          <w:fldChar w:fldCharType="end"/>
        </w:r>
      </w:hyperlink>
    </w:p>
    <w:p w14:paraId="6BD65A1F" w14:textId="124A65E5"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08" w:history="1">
        <w:r w:rsidRPr="00740843">
          <w:rPr>
            <w:rStyle w:val="Hyperlink"/>
            <w:noProof/>
          </w:rPr>
          <w:t>33.3</w:t>
        </w:r>
        <w:r>
          <w:rPr>
            <w:rFonts w:asciiTheme="minorHAnsi" w:eastAsiaTheme="minorEastAsia" w:hAnsiTheme="minorHAnsi" w:cstheme="minorBidi"/>
            <w:noProof/>
            <w:kern w:val="2"/>
            <w:sz w:val="24"/>
            <w:lang w:eastAsia="en-AU"/>
            <w14:ligatures w14:val="standardContextual"/>
          </w:rPr>
          <w:tab/>
        </w:r>
        <w:r w:rsidRPr="00740843">
          <w:rPr>
            <w:rStyle w:val="Hyperlink"/>
            <w:noProof/>
          </w:rPr>
          <w:t>Warranties in relation to Supplier's Activities</w:t>
        </w:r>
        <w:r>
          <w:rPr>
            <w:noProof/>
            <w:webHidden/>
          </w:rPr>
          <w:tab/>
        </w:r>
        <w:r>
          <w:rPr>
            <w:noProof/>
            <w:webHidden/>
          </w:rPr>
          <w:fldChar w:fldCharType="begin"/>
        </w:r>
        <w:r>
          <w:rPr>
            <w:noProof/>
            <w:webHidden/>
          </w:rPr>
          <w:instrText xml:space="preserve"> PAGEREF _Toc204709408 \h </w:instrText>
        </w:r>
        <w:r>
          <w:rPr>
            <w:noProof/>
            <w:webHidden/>
          </w:rPr>
        </w:r>
        <w:r>
          <w:rPr>
            <w:noProof/>
            <w:webHidden/>
          </w:rPr>
          <w:fldChar w:fldCharType="separate"/>
        </w:r>
        <w:r>
          <w:rPr>
            <w:noProof/>
            <w:webHidden/>
          </w:rPr>
          <w:t>67</w:t>
        </w:r>
        <w:r>
          <w:rPr>
            <w:noProof/>
            <w:webHidden/>
          </w:rPr>
          <w:fldChar w:fldCharType="end"/>
        </w:r>
      </w:hyperlink>
    </w:p>
    <w:p w14:paraId="194C5285" w14:textId="18C1DED3"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09" w:history="1">
        <w:r w:rsidRPr="00740843">
          <w:rPr>
            <w:rStyle w:val="Hyperlink"/>
            <w:noProof/>
          </w:rPr>
          <w:t>33.4</w:t>
        </w:r>
        <w:r>
          <w:rPr>
            <w:rFonts w:asciiTheme="minorHAnsi" w:eastAsiaTheme="minorEastAsia" w:hAnsiTheme="minorHAnsi" w:cstheme="minorBidi"/>
            <w:noProof/>
            <w:kern w:val="2"/>
            <w:sz w:val="24"/>
            <w:lang w:eastAsia="en-AU"/>
            <w14:ligatures w14:val="standardContextual"/>
          </w:rPr>
          <w:tab/>
        </w:r>
        <w:r w:rsidRPr="00740843">
          <w:rPr>
            <w:rStyle w:val="Hyperlink"/>
            <w:noProof/>
          </w:rPr>
          <w:t>Implied warranties</w:t>
        </w:r>
        <w:r>
          <w:rPr>
            <w:noProof/>
            <w:webHidden/>
          </w:rPr>
          <w:tab/>
        </w:r>
        <w:r>
          <w:rPr>
            <w:noProof/>
            <w:webHidden/>
          </w:rPr>
          <w:fldChar w:fldCharType="begin"/>
        </w:r>
        <w:r>
          <w:rPr>
            <w:noProof/>
            <w:webHidden/>
          </w:rPr>
          <w:instrText xml:space="preserve"> PAGEREF _Toc204709409 \h </w:instrText>
        </w:r>
        <w:r>
          <w:rPr>
            <w:noProof/>
            <w:webHidden/>
          </w:rPr>
        </w:r>
        <w:r>
          <w:rPr>
            <w:noProof/>
            <w:webHidden/>
          </w:rPr>
          <w:fldChar w:fldCharType="separate"/>
        </w:r>
        <w:r>
          <w:rPr>
            <w:noProof/>
            <w:webHidden/>
          </w:rPr>
          <w:t>67</w:t>
        </w:r>
        <w:r>
          <w:rPr>
            <w:noProof/>
            <w:webHidden/>
          </w:rPr>
          <w:fldChar w:fldCharType="end"/>
        </w:r>
      </w:hyperlink>
    </w:p>
    <w:p w14:paraId="20068A84" w14:textId="41553D15"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410" w:history="1">
        <w:r w:rsidRPr="00740843">
          <w:rPr>
            <w:rStyle w:val="Hyperlink"/>
            <w:caps/>
            <w:noProof/>
          </w:rPr>
          <w:t>34.</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Indemnities and liability</w:t>
        </w:r>
        <w:r>
          <w:rPr>
            <w:noProof/>
            <w:webHidden/>
          </w:rPr>
          <w:tab/>
        </w:r>
        <w:r>
          <w:rPr>
            <w:noProof/>
            <w:webHidden/>
          </w:rPr>
          <w:fldChar w:fldCharType="begin"/>
        </w:r>
        <w:r>
          <w:rPr>
            <w:noProof/>
            <w:webHidden/>
          </w:rPr>
          <w:instrText xml:space="preserve"> PAGEREF _Toc204709410 \h </w:instrText>
        </w:r>
        <w:r>
          <w:rPr>
            <w:noProof/>
            <w:webHidden/>
          </w:rPr>
        </w:r>
        <w:r>
          <w:rPr>
            <w:noProof/>
            <w:webHidden/>
          </w:rPr>
          <w:fldChar w:fldCharType="separate"/>
        </w:r>
        <w:r>
          <w:rPr>
            <w:noProof/>
            <w:webHidden/>
          </w:rPr>
          <w:t>67</w:t>
        </w:r>
        <w:r>
          <w:rPr>
            <w:noProof/>
            <w:webHidden/>
          </w:rPr>
          <w:fldChar w:fldCharType="end"/>
        </w:r>
      </w:hyperlink>
    </w:p>
    <w:p w14:paraId="35FCA765" w14:textId="0DB86A05"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11" w:history="1">
        <w:r w:rsidRPr="00740843">
          <w:rPr>
            <w:rStyle w:val="Hyperlink"/>
            <w:noProof/>
          </w:rPr>
          <w:t>34.1</w:t>
        </w:r>
        <w:r>
          <w:rPr>
            <w:rFonts w:asciiTheme="minorHAnsi" w:eastAsiaTheme="minorEastAsia" w:hAnsiTheme="minorHAnsi" w:cstheme="minorBidi"/>
            <w:noProof/>
            <w:kern w:val="2"/>
            <w:sz w:val="24"/>
            <w:lang w:eastAsia="en-AU"/>
            <w14:ligatures w14:val="standardContextual"/>
          </w:rPr>
          <w:tab/>
        </w:r>
        <w:r w:rsidRPr="00740843">
          <w:rPr>
            <w:rStyle w:val="Hyperlink"/>
            <w:noProof/>
          </w:rPr>
          <w:t>Indemnities</w:t>
        </w:r>
        <w:r>
          <w:rPr>
            <w:noProof/>
            <w:webHidden/>
          </w:rPr>
          <w:tab/>
        </w:r>
        <w:r>
          <w:rPr>
            <w:noProof/>
            <w:webHidden/>
          </w:rPr>
          <w:fldChar w:fldCharType="begin"/>
        </w:r>
        <w:r>
          <w:rPr>
            <w:noProof/>
            <w:webHidden/>
          </w:rPr>
          <w:instrText xml:space="preserve"> PAGEREF _Toc204709411 \h </w:instrText>
        </w:r>
        <w:r>
          <w:rPr>
            <w:noProof/>
            <w:webHidden/>
          </w:rPr>
        </w:r>
        <w:r>
          <w:rPr>
            <w:noProof/>
            <w:webHidden/>
          </w:rPr>
          <w:fldChar w:fldCharType="separate"/>
        </w:r>
        <w:r>
          <w:rPr>
            <w:noProof/>
            <w:webHidden/>
          </w:rPr>
          <w:t>67</w:t>
        </w:r>
        <w:r>
          <w:rPr>
            <w:noProof/>
            <w:webHidden/>
          </w:rPr>
          <w:fldChar w:fldCharType="end"/>
        </w:r>
      </w:hyperlink>
    </w:p>
    <w:p w14:paraId="38AEA56F" w14:textId="6E0EE774"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12" w:history="1">
        <w:r w:rsidRPr="00740843">
          <w:rPr>
            <w:rStyle w:val="Hyperlink"/>
            <w:noProof/>
          </w:rPr>
          <w:t>34.2</w:t>
        </w:r>
        <w:r>
          <w:rPr>
            <w:rFonts w:asciiTheme="minorHAnsi" w:eastAsiaTheme="minorEastAsia" w:hAnsiTheme="minorHAnsi" w:cstheme="minorBidi"/>
            <w:noProof/>
            <w:kern w:val="2"/>
            <w:sz w:val="24"/>
            <w:lang w:eastAsia="en-AU"/>
            <w14:ligatures w14:val="standardContextual"/>
          </w:rPr>
          <w:tab/>
        </w:r>
        <w:r w:rsidRPr="00740843">
          <w:rPr>
            <w:rStyle w:val="Hyperlink"/>
            <w:noProof/>
          </w:rPr>
          <w:t>Third Party IP Claims</w:t>
        </w:r>
        <w:r>
          <w:rPr>
            <w:noProof/>
            <w:webHidden/>
          </w:rPr>
          <w:tab/>
        </w:r>
        <w:r>
          <w:rPr>
            <w:noProof/>
            <w:webHidden/>
          </w:rPr>
          <w:fldChar w:fldCharType="begin"/>
        </w:r>
        <w:r>
          <w:rPr>
            <w:noProof/>
            <w:webHidden/>
          </w:rPr>
          <w:instrText xml:space="preserve"> PAGEREF _Toc204709412 \h </w:instrText>
        </w:r>
        <w:r>
          <w:rPr>
            <w:noProof/>
            <w:webHidden/>
          </w:rPr>
        </w:r>
        <w:r>
          <w:rPr>
            <w:noProof/>
            <w:webHidden/>
          </w:rPr>
          <w:fldChar w:fldCharType="separate"/>
        </w:r>
        <w:r>
          <w:rPr>
            <w:noProof/>
            <w:webHidden/>
          </w:rPr>
          <w:t>68</w:t>
        </w:r>
        <w:r>
          <w:rPr>
            <w:noProof/>
            <w:webHidden/>
          </w:rPr>
          <w:fldChar w:fldCharType="end"/>
        </w:r>
      </w:hyperlink>
    </w:p>
    <w:p w14:paraId="1F0D61B4" w14:textId="3847993D"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13" w:history="1">
        <w:r w:rsidRPr="00740843">
          <w:rPr>
            <w:rStyle w:val="Hyperlink"/>
            <w:noProof/>
          </w:rPr>
          <w:t>34.3</w:t>
        </w:r>
        <w:r>
          <w:rPr>
            <w:rFonts w:asciiTheme="minorHAnsi" w:eastAsiaTheme="minorEastAsia" w:hAnsiTheme="minorHAnsi" w:cstheme="minorBidi"/>
            <w:noProof/>
            <w:kern w:val="2"/>
            <w:sz w:val="24"/>
            <w:lang w:eastAsia="en-AU"/>
            <w14:ligatures w14:val="standardContextual"/>
          </w:rPr>
          <w:tab/>
        </w:r>
        <w:r w:rsidRPr="00740843">
          <w:rPr>
            <w:rStyle w:val="Hyperlink"/>
            <w:noProof/>
          </w:rPr>
          <w:t>Indemnities not affected by insurance</w:t>
        </w:r>
        <w:r>
          <w:rPr>
            <w:noProof/>
            <w:webHidden/>
          </w:rPr>
          <w:tab/>
        </w:r>
        <w:r>
          <w:rPr>
            <w:noProof/>
            <w:webHidden/>
          </w:rPr>
          <w:fldChar w:fldCharType="begin"/>
        </w:r>
        <w:r>
          <w:rPr>
            <w:noProof/>
            <w:webHidden/>
          </w:rPr>
          <w:instrText xml:space="preserve"> PAGEREF _Toc204709413 \h </w:instrText>
        </w:r>
        <w:r>
          <w:rPr>
            <w:noProof/>
            <w:webHidden/>
          </w:rPr>
        </w:r>
        <w:r>
          <w:rPr>
            <w:noProof/>
            <w:webHidden/>
          </w:rPr>
          <w:fldChar w:fldCharType="separate"/>
        </w:r>
        <w:r>
          <w:rPr>
            <w:noProof/>
            <w:webHidden/>
          </w:rPr>
          <w:t>68</w:t>
        </w:r>
        <w:r>
          <w:rPr>
            <w:noProof/>
            <w:webHidden/>
          </w:rPr>
          <w:fldChar w:fldCharType="end"/>
        </w:r>
      </w:hyperlink>
    </w:p>
    <w:p w14:paraId="5F69E9B7" w14:textId="6629F85B"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14" w:history="1">
        <w:r w:rsidRPr="00740843">
          <w:rPr>
            <w:rStyle w:val="Hyperlink"/>
            <w:noProof/>
          </w:rPr>
          <w:t>34.4</w:t>
        </w:r>
        <w:r>
          <w:rPr>
            <w:rFonts w:asciiTheme="minorHAnsi" w:eastAsiaTheme="minorEastAsia" w:hAnsiTheme="minorHAnsi" w:cstheme="minorBidi"/>
            <w:noProof/>
            <w:kern w:val="2"/>
            <w:sz w:val="24"/>
            <w:lang w:eastAsia="en-AU"/>
            <w14:ligatures w14:val="standardContextual"/>
          </w:rPr>
          <w:tab/>
        </w:r>
        <w:r w:rsidRPr="00740843">
          <w:rPr>
            <w:rStyle w:val="Hyperlink"/>
            <w:noProof/>
          </w:rPr>
          <w:t>Status of indemnities</w:t>
        </w:r>
        <w:r>
          <w:rPr>
            <w:noProof/>
            <w:webHidden/>
          </w:rPr>
          <w:tab/>
        </w:r>
        <w:r>
          <w:rPr>
            <w:noProof/>
            <w:webHidden/>
          </w:rPr>
          <w:fldChar w:fldCharType="begin"/>
        </w:r>
        <w:r>
          <w:rPr>
            <w:noProof/>
            <w:webHidden/>
          </w:rPr>
          <w:instrText xml:space="preserve"> PAGEREF _Toc204709414 \h </w:instrText>
        </w:r>
        <w:r>
          <w:rPr>
            <w:noProof/>
            <w:webHidden/>
          </w:rPr>
        </w:r>
        <w:r>
          <w:rPr>
            <w:noProof/>
            <w:webHidden/>
          </w:rPr>
          <w:fldChar w:fldCharType="separate"/>
        </w:r>
        <w:r>
          <w:rPr>
            <w:noProof/>
            <w:webHidden/>
          </w:rPr>
          <w:t>68</w:t>
        </w:r>
        <w:r>
          <w:rPr>
            <w:noProof/>
            <w:webHidden/>
          </w:rPr>
          <w:fldChar w:fldCharType="end"/>
        </w:r>
      </w:hyperlink>
    </w:p>
    <w:p w14:paraId="7D37FB93" w14:textId="1F0558ED"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15" w:history="1">
        <w:r w:rsidRPr="00740843">
          <w:rPr>
            <w:rStyle w:val="Hyperlink"/>
            <w:noProof/>
          </w:rPr>
          <w:t>34.5</w:t>
        </w:r>
        <w:r>
          <w:rPr>
            <w:rFonts w:asciiTheme="minorHAnsi" w:eastAsiaTheme="minorEastAsia" w:hAnsiTheme="minorHAnsi" w:cstheme="minorBidi"/>
            <w:noProof/>
            <w:kern w:val="2"/>
            <w:sz w:val="24"/>
            <w:lang w:eastAsia="en-AU"/>
            <w14:ligatures w14:val="standardContextual"/>
          </w:rPr>
          <w:tab/>
        </w:r>
        <w:r w:rsidRPr="00740843">
          <w:rPr>
            <w:rStyle w:val="Hyperlink"/>
            <w:noProof/>
          </w:rPr>
          <w:t>Liability cap</w:t>
        </w:r>
        <w:r>
          <w:rPr>
            <w:noProof/>
            <w:webHidden/>
          </w:rPr>
          <w:tab/>
        </w:r>
        <w:r>
          <w:rPr>
            <w:noProof/>
            <w:webHidden/>
          </w:rPr>
          <w:fldChar w:fldCharType="begin"/>
        </w:r>
        <w:r>
          <w:rPr>
            <w:noProof/>
            <w:webHidden/>
          </w:rPr>
          <w:instrText xml:space="preserve"> PAGEREF _Toc204709415 \h </w:instrText>
        </w:r>
        <w:r>
          <w:rPr>
            <w:noProof/>
            <w:webHidden/>
          </w:rPr>
        </w:r>
        <w:r>
          <w:rPr>
            <w:noProof/>
            <w:webHidden/>
          </w:rPr>
          <w:fldChar w:fldCharType="separate"/>
        </w:r>
        <w:r>
          <w:rPr>
            <w:noProof/>
            <w:webHidden/>
          </w:rPr>
          <w:t>69</w:t>
        </w:r>
        <w:r>
          <w:rPr>
            <w:noProof/>
            <w:webHidden/>
          </w:rPr>
          <w:fldChar w:fldCharType="end"/>
        </w:r>
      </w:hyperlink>
    </w:p>
    <w:p w14:paraId="67BB3E65" w14:textId="19B2E3CD"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16" w:history="1">
        <w:r w:rsidRPr="00740843">
          <w:rPr>
            <w:rStyle w:val="Hyperlink"/>
            <w:noProof/>
          </w:rPr>
          <w:t>34.6</w:t>
        </w:r>
        <w:r>
          <w:rPr>
            <w:rFonts w:asciiTheme="minorHAnsi" w:eastAsiaTheme="minorEastAsia" w:hAnsiTheme="minorHAnsi" w:cstheme="minorBidi"/>
            <w:noProof/>
            <w:kern w:val="2"/>
            <w:sz w:val="24"/>
            <w:lang w:eastAsia="en-AU"/>
            <w14:ligatures w14:val="standardContextual"/>
          </w:rPr>
          <w:tab/>
        </w:r>
        <w:r w:rsidRPr="00740843">
          <w:rPr>
            <w:rStyle w:val="Hyperlink"/>
            <w:noProof/>
          </w:rPr>
          <w:t>Exclusions of liability</w:t>
        </w:r>
        <w:r>
          <w:rPr>
            <w:noProof/>
            <w:webHidden/>
          </w:rPr>
          <w:tab/>
        </w:r>
        <w:r>
          <w:rPr>
            <w:noProof/>
            <w:webHidden/>
          </w:rPr>
          <w:fldChar w:fldCharType="begin"/>
        </w:r>
        <w:r>
          <w:rPr>
            <w:noProof/>
            <w:webHidden/>
          </w:rPr>
          <w:instrText xml:space="preserve"> PAGEREF _Toc204709416 \h </w:instrText>
        </w:r>
        <w:r>
          <w:rPr>
            <w:noProof/>
            <w:webHidden/>
          </w:rPr>
        </w:r>
        <w:r>
          <w:rPr>
            <w:noProof/>
            <w:webHidden/>
          </w:rPr>
          <w:fldChar w:fldCharType="separate"/>
        </w:r>
        <w:r>
          <w:rPr>
            <w:noProof/>
            <w:webHidden/>
          </w:rPr>
          <w:t>70</w:t>
        </w:r>
        <w:r>
          <w:rPr>
            <w:noProof/>
            <w:webHidden/>
          </w:rPr>
          <w:fldChar w:fldCharType="end"/>
        </w:r>
      </w:hyperlink>
    </w:p>
    <w:p w14:paraId="15559C9C" w14:textId="088B0E74"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17" w:history="1">
        <w:r w:rsidRPr="00740843">
          <w:rPr>
            <w:rStyle w:val="Hyperlink"/>
            <w:noProof/>
          </w:rPr>
          <w:t>34.7</w:t>
        </w:r>
        <w:r>
          <w:rPr>
            <w:rFonts w:asciiTheme="minorHAnsi" w:eastAsiaTheme="minorEastAsia" w:hAnsiTheme="minorHAnsi" w:cstheme="minorBidi"/>
            <w:noProof/>
            <w:kern w:val="2"/>
            <w:sz w:val="24"/>
            <w:lang w:eastAsia="en-AU"/>
            <w14:ligatures w14:val="standardContextual"/>
          </w:rPr>
          <w:tab/>
        </w:r>
        <w:r w:rsidRPr="00740843">
          <w:rPr>
            <w:rStyle w:val="Hyperlink"/>
            <w:noProof/>
          </w:rPr>
          <w:t>Application and contribution</w:t>
        </w:r>
        <w:r>
          <w:rPr>
            <w:noProof/>
            <w:webHidden/>
          </w:rPr>
          <w:tab/>
        </w:r>
        <w:r>
          <w:rPr>
            <w:noProof/>
            <w:webHidden/>
          </w:rPr>
          <w:fldChar w:fldCharType="begin"/>
        </w:r>
        <w:r>
          <w:rPr>
            <w:noProof/>
            <w:webHidden/>
          </w:rPr>
          <w:instrText xml:space="preserve"> PAGEREF _Toc204709417 \h </w:instrText>
        </w:r>
        <w:r>
          <w:rPr>
            <w:noProof/>
            <w:webHidden/>
          </w:rPr>
        </w:r>
        <w:r>
          <w:rPr>
            <w:noProof/>
            <w:webHidden/>
          </w:rPr>
          <w:fldChar w:fldCharType="separate"/>
        </w:r>
        <w:r>
          <w:rPr>
            <w:noProof/>
            <w:webHidden/>
          </w:rPr>
          <w:t>70</w:t>
        </w:r>
        <w:r>
          <w:rPr>
            <w:noProof/>
            <w:webHidden/>
          </w:rPr>
          <w:fldChar w:fldCharType="end"/>
        </w:r>
      </w:hyperlink>
    </w:p>
    <w:p w14:paraId="1065C013" w14:textId="3B4FAE1B"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18" w:history="1">
        <w:r w:rsidRPr="00740843">
          <w:rPr>
            <w:rStyle w:val="Hyperlink"/>
            <w:noProof/>
          </w:rPr>
          <w:t>34.8</w:t>
        </w:r>
        <w:r>
          <w:rPr>
            <w:rFonts w:asciiTheme="minorHAnsi" w:eastAsiaTheme="minorEastAsia" w:hAnsiTheme="minorHAnsi" w:cstheme="minorBidi"/>
            <w:noProof/>
            <w:kern w:val="2"/>
            <w:sz w:val="24"/>
            <w:lang w:eastAsia="en-AU"/>
            <w14:ligatures w14:val="standardContextual"/>
          </w:rPr>
          <w:tab/>
        </w:r>
        <w:r w:rsidRPr="00740843">
          <w:rPr>
            <w:rStyle w:val="Hyperlink"/>
            <w:noProof/>
          </w:rPr>
          <w:t>Mitigation</w:t>
        </w:r>
        <w:r>
          <w:rPr>
            <w:noProof/>
            <w:webHidden/>
          </w:rPr>
          <w:tab/>
        </w:r>
        <w:r>
          <w:rPr>
            <w:noProof/>
            <w:webHidden/>
          </w:rPr>
          <w:fldChar w:fldCharType="begin"/>
        </w:r>
        <w:r>
          <w:rPr>
            <w:noProof/>
            <w:webHidden/>
          </w:rPr>
          <w:instrText xml:space="preserve"> PAGEREF _Toc204709418 \h </w:instrText>
        </w:r>
        <w:r>
          <w:rPr>
            <w:noProof/>
            <w:webHidden/>
          </w:rPr>
        </w:r>
        <w:r>
          <w:rPr>
            <w:noProof/>
            <w:webHidden/>
          </w:rPr>
          <w:fldChar w:fldCharType="separate"/>
        </w:r>
        <w:r>
          <w:rPr>
            <w:noProof/>
            <w:webHidden/>
          </w:rPr>
          <w:t>71</w:t>
        </w:r>
        <w:r>
          <w:rPr>
            <w:noProof/>
            <w:webHidden/>
          </w:rPr>
          <w:fldChar w:fldCharType="end"/>
        </w:r>
      </w:hyperlink>
    </w:p>
    <w:p w14:paraId="2A86639C" w14:textId="2B12AC8B"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419" w:history="1">
        <w:r w:rsidRPr="00740843">
          <w:rPr>
            <w:rStyle w:val="Hyperlink"/>
            <w:caps/>
            <w:noProof/>
          </w:rPr>
          <w:t>35.</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Dispute resolution</w:t>
        </w:r>
        <w:r>
          <w:rPr>
            <w:noProof/>
            <w:webHidden/>
          </w:rPr>
          <w:tab/>
        </w:r>
        <w:r>
          <w:rPr>
            <w:noProof/>
            <w:webHidden/>
          </w:rPr>
          <w:fldChar w:fldCharType="begin"/>
        </w:r>
        <w:r>
          <w:rPr>
            <w:noProof/>
            <w:webHidden/>
          </w:rPr>
          <w:instrText xml:space="preserve"> PAGEREF _Toc204709419 \h </w:instrText>
        </w:r>
        <w:r>
          <w:rPr>
            <w:noProof/>
            <w:webHidden/>
          </w:rPr>
        </w:r>
        <w:r>
          <w:rPr>
            <w:noProof/>
            <w:webHidden/>
          </w:rPr>
          <w:fldChar w:fldCharType="separate"/>
        </w:r>
        <w:r>
          <w:rPr>
            <w:noProof/>
            <w:webHidden/>
          </w:rPr>
          <w:t>71</w:t>
        </w:r>
        <w:r>
          <w:rPr>
            <w:noProof/>
            <w:webHidden/>
          </w:rPr>
          <w:fldChar w:fldCharType="end"/>
        </w:r>
      </w:hyperlink>
    </w:p>
    <w:p w14:paraId="00A80ED3" w14:textId="64E5F5E1"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20" w:history="1">
        <w:r w:rsidRPr="00740843">
          <w:rPr>
            <w:rStyle w:val="Hyperlink"/>
            <w:noProof/>
          </w:rPr>
          <w:t>35.1</w:t>
        </w:r>
        <w:r>
          <w:rPr>
            <w:rFonts w:asciiTheme="minorHAnsi" w:eastAsiaTheme="minorEastAsia" w:hAnsiTheme="minorHAnsi" w:cstheme="minorBidi"/>
            <w:noProof/>
            <w:kern w:val="2"/>
            <w:sz w:val="24"/>
            <w:lang w:eastAsia="en-AU"/>
            <w14:ligatures w14:val="standardContextual"/>
          </w:rPr>
          <w:tab/>
        </w:r>
        <w:r w:rsidRPr="00740843">
          <w:rPr>
            <w:rStyle w:val="Hyperlink"/>
            <w:noProof/>
          </w:rPr>
          <w:t>General</w:t>
        </w:r>
        <w:r>
          <w:rPr>
            <w:noProof/>
            <w:webHidden/>
          </w:rPr>
          <w:tab/>
        </w:r>
        <w:r>
          <w:rPr>
            <w:noProof/>
            <w:webHidden/>
          </w:rPr>
          <w:fldChar w:fldCharType="begin"/>
        </w:r>
        <w:r>
          <w:rPr>
            <w:noProof/>
            <w:webHidden/>
          </w:rPr>
          <w:instrText xml:space="preserve"> PAGEREF _Toc204709420 \h </w:instrText>
        </w:r>
        <w:r>
          <w:rPr>
            <w:noProof/>
            <w:webHidden/>
          </w:rPr>
        </w:r>
        <w:r>
          <w:rPr>
            <w:noProof/>
            <w:webHidden/>
          </w:rPr>
          <w:fldChar w:fldCharType="separate"/>
        </w:r>
        <w:r>
          <w:rPr>
            <w:noProof/>
            <w:webHidden/>
          </w:rPr>
          <w:t>71</w:t>
        </w:r>
        <w:r>
          <w:rPr>
            <w:noProof/>
            <w:webHidden/>
          </w:rPr>
          <w:fldChar w:fldCharType="end"/>
        </w:r>
      </w:hyperlink>
    </w:p>
    <w:p w14:paraId="4A4D5C24" w14:textId="2EBFC0E7"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21" w:history="1">
        <w:r w:rsidRPr="00740843">
          <w:rPr>
            <w:rStyle w:val="Hyperlink"/>
            <w:noProof/>
          </w:rPr>
          <w:t>35.2</w:t>
        </w:r>
        <w:r>
          <w:rPr>
            <w:rFonts w:asciiTheme="minorHAnsi" w:eastAsiaTheme="minorEastAsia" w:hAnsiTheme="minorHAnsi" w:cstheme="minorBidi"/>
            <w:noProof/>
            <w:kern w:val="2"/>
            <w:sz w:val="24"/>
            <w:lang w:eastAsia="en-AU"/>
            <w14:ligatures w14:val="standardContextual"/>
          </w:rPr>
          <w:tab/>
        </w:r>
        <w:r w:rsidRPr="00740843">
          <w:rPr>
            <w:rStyle w:val="Hyperlink"/>
            <w:noProof/>
          </w:rPr>
          <w:t>Escalation</w:t>
        </w:r>
        <w:r>
          <w:rPr>
            <w:noProof/>
            <w:webHidden/>
          </w:rPr>
          <w:tab/>
        </w:r>
        <w:r>
          <w:rPr>
            <w:noProof/>
            <w:webHidden/>
          </w:rPr>
          <w:fldChar w:fldCharType="begin"/>
        </w:r>
        <w:r>
          <w:rPr>
            <w:noProof/>
            <w:webHidden/>
          </w:rPr>
          <w:instrText xml:space="preserve"> PAGEREF _Toc204709421 \h </w:instrText>
        </w:r>
        <w:r>
          <w:rPr>
            <w:noProof/>
            <w:webHidden/>
          </w:rPr>
        </w:r>
        <w:r>
          <w:rPr>
            <w:noProof/>
            <w:webHidden/>
          </w:rPr>
          <w:fldChar w:fldCharType="separate"/>
        </w:r>
        <w:r>
          <w:rPr>
            <w:noProof/>
            <w:webHidden/>
          </w:rPr>
          <w:t>71</w:t>
        </w:r>
        <w:r>
          <w:rPr>
            <w:noProof/>
            <w:webHidden/>
          </w:rPr>
          <w:fldChar w:fldCharType="end"/>
        </w:r>
      </w:hyperlink>
    </w:p>
    <w:p w14:paraId="14D4A05B" w14:textId="0BCA65E0"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22" w:history="1">
        <w:r w:rsidRPr="00740843">
          <w:rPr>
            <w:rStyle w:val="Hyperlink"/>
            <w:noProof/>
          </w:rPr>
          <w:t>35.3</w:t>
        </w:r>
        <w:r>
          <w:rPr>
            <w:rFonts w:asciiTheme="minorHAnsi" w:eastAsiaTheme="minorEastAsia" w:hAnsiTheme="minorHAnsi" w:cstheme="minorBidi"/>
            <w:noProof/>
            <w:kern w:val="2"/>
            <w:sz w:val="24"/>
            <w:lang w:eastAsia="en-AU"/>
            <w14:ligatures w14:val="standardContextual"/>
          </w:rPr>
          <w:tab/>
        </w:r>
        <w:r w:rsidRPr="00740843">
          <w:rPr>
            <w:rStyle w:val="Hyperlink"/>
            <w:noProof/>
          </w:rPr>
          <w:t>Alternative dispute resolution</w:t>
        </w:r>
        <w:r>
          <w:rPr>
            <w:noProof/>
            <w:webHidden/>
          </w:rPr>
          <w:tab/>
        </w:r>
        <w:r>
          <w:rPr>
            <w:noProof/>
            <w:webHidden/>
          </w:rPr>
          <w:fldChar w:fldCharType="begin"/>
        </w:r>
        <w:r>
          <w:rPr>
            <w:noProof/>
            <w:webHidden/>
          </w:rPr>
          <w:instrText xml:space="preserve"> PAGEREF _Toc204709422 \h </w:instrText>
        </w:r>
        <w:r>
          <w:rPr>
            <w:noProof/>
            <w:webHidden/>
          </w:rPr>
        </w:r>
        <w:r>
          <w:rPr>
            <w:noProof/>
            <w:webHidden/>
          </w:rPr>
          <w:fldChar w:fldCharType="separate"/>
        </w:r>
        <w:r>
          <w:rPr>
            <w:noProof/>
            <w:webHidden/>
          </w:rPr>
          <w:t>71</w:t>
        </w:r>
        <w:r>
          <w:rPr>
            <w:noProof/>
            <w:webHidden/>
          </w:rPr>
          <w:fldChar w:fldCharType="end"/>
        </w:r>
      </w:hyperlink>
    </w:p>
    <w:p w14:paraId="3C1888BE" w14:textId="65DB97D8"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23" w:history="1">
        <w:r w:rsidRPr="00740843">
          <w:rPr>
            <w:rStyle w:val="Hyperlink"/>
            <w:noProof/>
          </w:rPr>
          <w:t>35.4</w:t>
        </w:r>
        <w:r>
          <w:rPr>
            <w:rFonts w:asciiTheme="minorHAnsi" w:eastAsiaTheme="minorEastAsia" w:hAnsiTheme="minorHAnsi" w:cstheme="minorBidi"/>
            <w:noProof/>
            <w:kern w:val="2"/>
            <w:sz w:val="24"/>
            <w:lang w:eastAsia="en-AU"/>
            <w14:ligatures w14:val="standardContextual"/>
          </w:rPr>
          <w:tab/>
        </w:r>
        <w:r w:rsidRPr="00740843">
          <w:rPr>
            <w:rStyle w:val="Hyperlink"/>
            <w:noProof/>
          </w:rPr>
          <w:t>Acknowledgment</w:t>
        </w:r>
        <w:r>
          <w:rPr>
            <w:noProof/>
            <w:webHidden/>
          </w:rPr>
          <w:tab/>
        </w:r>
        <w:r>
          <w:rPr>
            <w:noProof/>
            <w:webHidden/>
          </w:rPr>
          <w:fldChar w:fldCharType="begin"/>
        </w:r>
        <w:r>
          <w:rPr>
            <w:noProof/>
            <w:webHidden/>
          </w:rPr>
          <w:instrText xml:space="preserve"> PAGEREF _Toc204709423 \h </w:instrText>
        </w:r>
        <w:r>
          <w:rPr>
            <w:noProof/>
            <w:webHidden/>
          </w:rPr>
        </w:r>
        <w:r>
          <w:rPr>
            <w:noProof/>
            <w:webHidden/>
          </w:rPr>
          <w:fldChar w:fldCharType="separate"/>
        </w:r>
        <w:r>
          <w:rPr>
            <w:noProof/>
            <w:webHidden/>
          </w:rPr>
          <w:t>72</w:t>
        </w:r>
        <w:r>
          <w:rPr>
            <w:noProof/>
            <w:webHidden/>
          </w:rPr>
          <w:fldChar w:fldCharType="end"/>
        </w:r>
      </w:hyperlink>
    </w:p>
    <w:p w14:paraId="1442B805" w14:textId="74107478"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24" w:history="1">
        <w:r w:rsidRPr="00740843">
          <w:rPr>
            <w:rStyle w:val="Hyperlink"/>
            <w:noProof/>
          </w:rPr>
          <w:t>35.5</w:t>
        </w:r>
        <w:r>
          <w:rPr>
            <w:rFonts w:asciiTheme="minorHAnsi" w:eastAsiaTheme="minorEastAsia" w:hAnsiTheme="minorHAnsi" w:cstheme="minorBidi"/>
            <w:noProof/>
            <w:kern w:val="2"/>
            <w:sz w:val="24"/>
            <w:lang w:eastAsia="en-AU"/>
            <w14:ligatures w14:val="standardContextual"/>
          </w:rPr>
          <w:tab/>
        </w:r>
        <w:r w:rsidRPr="00740843">
          <w:rPr>
            <w:rStyle w:val="Hyperlink"/>
            <w:noProof/>
          </w:rPr>
          <w:t>Costs</w:t>
        </w:r>
        <w:r>
          <w:rPr>
            <w:noProof/>
            <w:webHidden/>
          </w:rPr>
          <w:tab/>
        </w:r>
        <w:r>
          <w:rPr>
            <w:noProof/>
            <w:webHidden/>
          </w:rPr>
          <w:fldChar w:fldCharType="begin"/>
        </w:r>
        <w:r>
          <w:rPr>
            <w:noProof/>
            <w:webHidden/>
          </w:rPr>
          <w:instrText xml:space="preserve"> PAGEREF _Toc204709424 \h </w:instrText>
        </w:r>
        <w:r>
          <w:rPr>
            <w:noProof/>
            <w:webHidden/>
          </w:rPr>
        </w:r>
        <w:r>
          <w:rPr>
            <w:noProof/>
            <w:webHidden/>
          </w:rPr>
          <w:fldChar w:fldCharType="separate"/>
        </w:r>
        <w:r>
          <w:rPr>
            <w:noProof/>
            <w:webHidden/>
          </w:rPr>
          <w:t>72</w:t>
        </w:r>
        <w:r>
          <w:rPr>
            <w:noProof/>
            <w:webHidden/>
          </w:rPr>
          <w:fldChar w:fldCharType="end"/>
        </w:r>
      </w:hyperlink>
    </w:p>
    <w:p w14:paraId="5E9A46DF" w14:textId="5F327E64"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25" w:history="1">
        <w:r w:rsidRPr="00740843">
          <w:rPr>
            <w:rStyle w:val="Hyperlink"/>
            <w:noProof/>
          </w:rPr>
          <w:t>35.6</w:t>
        </w:r>
        <w:r>
          <w:rPr>
            <w:rFonts w:asciiTheme="minorHAnsi" w:eastAsiaTheme="minorEastAsia" w:hAnsiTheme="minorHAnsi" w:cstheme="minorBidi"/>
            <w:noProof/>
            <w:kern w:val="2"/>
            <w:sz w:val="24"/>
            <w:lang w:eastAsia="en-AU"/>
            <w14:ligatures w14:val="standardContextual"/>
          </w:rPr>
          <w:tab/>
        </w:r>
        <w:r w:rsidRPr="00740843">
          <w:rPr>
            <w:rStyle w:val="Hyperlink"/>
            <w:noProof/>
          </w:rPr>
          <w:t>Continue to perform</w:t>
        </w:r>
        <w:r>
          <w:rPr>
            <w:noProof/>
            <w:webHidden/>
          </w:rPr>
          <w:tab/>
        </w:r>
        <w:r>
          <w:rPr>
            <w:noProof/>
            <w:webHidden/>
          </w:rPr>
          <w:fldChar w:fldCharType="begin"/>
        </w:r>
        <w:r>
          <w:rPr>
            <w:noProof/>
            <w:webHidden/>
          </w:rPr>
          <w:instrText xml:space="preserve"> PAGEREF _Toc204709425 \h </w:instrText>
        </w:r>
        <w:r>
          <w:rPr>
            <w:noProof/>
            <w:webHidden/>
          </w:rPr>
        </w:r>
        <w:r>
          <w:rPr>
            <w:noProof/>
            <w:webHidden/>
          </w:rPr>
          <w:fldChar w:fldCharType="separate"/>
        </w:r>
        <w:r>
          <w:rPr>
            <w:noProof/>
            <w:webHidden/>
          </w:rPr>
          <w:t>72</w:t>
        </w:r>
        <w:r>
          <w:rPr>
            <w:noProof/>
            <w:webHidden/>
          </w:rPr>
          <w:fldChar w:fldCharType="end"/>
        </w:r>
      </w:hyperlink>
    </w:p>
    <w:p w14:paraId="5F9DB58C" w14:textId="21C39F93"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426" w:history="1">
        <w:r w:rsidRPr="00740843">
          <w:rPr>
            <w:rStyle w:val="Hyperlink"/>
            <w:caps/>
            <w:noProof/>
          </w:rPr>
          <w:t>36.</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Force Majeure</w:t>
        </w:r>
        <w:r>
          <w:rPr>
            <w:noProof/>
            <w:webHidden/>
          </w:rPr>
          <w:tab/>
        </w:r>
        <w:r>
          <w:rPr>
            <w:noProof/>
            <w:webHidden/>
          </w:rPr>
          <w:fldChar w:fldCharType="begin"/>
        </w:r>
        <w:r>
          <w:rPr>
            <w:noProof/>
            <w:webHidden/>
          </w:rPr>
          <w:instrText xml:space="preserve"> PAGEREF _Toc204709426 \h </w:instrText>
        </w:r>
        <w:r>
          <w:rPr>
            <w:noProof/>
            <w:webHidden/>
          </w:rPr>
        </w:r>
        <w:r>
          <w:rPr>
            <w:noProof/>
            <w:webHidden/>
          </w:rPr>
          <w:fldChar w:fldCharType="separate"/>
        </w:r>
        <w:r>
          <w:rPr>
            <w:noProof/>
            <w:webHidden/>
          </w:rPr>
          <w:t>72</w:t>
        </w:r>
        <w:r>
          <w:rPr>
            <w:noProof/>
            <w:webHidden/>
          </w:rPr>
          <w:fldChar w:fldCharType="end"/>
        </w:r>
      </w:hyperlink>
    </w:p>
    <w:p w14:paraId="404AA236" w14:textId="30657B43"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27" w:history="1">
        <w:r w:rsidRPr="00740843">
          <w:rPr>
            <w:rStyle w:val="Hyperlink"/>
            <w:rFonts w:cs="Arial"/>
            <w:noProof/>
          </w:rPr>
          <w:t>36.1</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Force Majeure Event</w:t>
        </w:r>
        <w:r>
          <w:rPr>
            <w:noProof/>
            <w:webHidden/>
          </w:rPr>
          <w:tab/>
        </w:r>
        <w:r>
          <w:rPr>
            <w:noProof/>
            <w:webHidden/>
          </w:rPr>
          <w:fldChar w:fldCharType="begin"/>
        </w:r>
        <w:r>
          <w:rPr>
            <w:noProof/>
            <w:webHidden/>
          </w:rPr>
          <w:instrText xml:space="preserve"> PAGEREF _Toc204709427 \h </w:instrText>
        </w:r>
        <w:r>
          <w:rPr>
            <w:noProof/>
            <w:webHidden/>
          </w:rPr>
        </w:r>
        <w:r>
          <w:rPr>
            <w:noProof/>
            <w:webHidden/>
          </w:rPr>
          <w:fldChar w:fldCharType="separate"/>
        </w:r>
        <w:r>
          <w:rPr>
            <w:noProof/>
            <w:webHidden/>
          </w:rPr>
          <w:t>72</w:t>
        </w:r>
        <w:r>
          <w:rPr>
            <w:noProof/>
            <w:webHidden/>
          </w:rPr>
          <w:fldChar w:fldCharType="end"/>
        </w:r>
      </w:hyperlink>
    </w:p>
    <w:p w14:paraId="0A3DD01B" w14:textId="07578D4B"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28" w:history="1">
        <w:r w:rsidRPr="00740843">
          <w:rPr>
            <w:rStyle w:val="Hyperlink"/>
            <w:rFonts w:cs="Arial"/>
            <w:noProof/>
          </w:rPr>
          <w:t>36.2</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Notification and diligence</w:t>
        </w:r>
        <w:r>
          <w:rPr>
            <w:noProof/>
            <w:webHidden/>
          </w:rPr>
          <w:tab/>
        </w:r>
        <w:r>
          <w:rPr>
            <w:noProof/>
            <w:webHidden/>
          </w:rPr>
          <w:fldChar w:fldCharType="begin"/>
        </w:r>
        <w:r>
          <w:rPr>
            <w:noProof/>
            <w:webHidden/>
          </w:rPr>
          <w:instrText xml:space="preserve"> PAGEREF _Toc204709428 \h </w:instrText>
        </w:r>
        <w:r>
          <w:rPr>
            <w:noProof/>
            <w:webHidden/>
          </w:rPr>
        </w:r>
        <w:r>
          <w:rPr>
            <w:noProof/>
            <w:webHidden/>
          </w:rPr>
          <w:fldChar w:fldCharType="separate"/>
        </w:r>
        <w:r>
          <w:rPr>
            <w:noProof/>
            <w:webHidden/>
          </w:rPr>
          <w:t>72</w:t>
        </w:r>
        <w:r>
          <w:rPr>
            <w:noProof/>
            <w:webHidden/>
          </w:rPr>
          <w:fldChar w:fldCharType="end"/>
        </w:r>
      </w:hyperlink>
    </w:p>
    <w:p w14:paraId="00655129" w14:textId="1B798290"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29" w:history="1">
        <w:r w:rsidRPr="00740843">
          <w:rPr>
            <w:rStyle w:val="Hyperlink"/>
            <w:rFonts w:cs="Arial"/>
            <w:noProof/>
          </w:rPr>
          <w:t>36.3</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Liability not relieved</w:t>
        </w:r>
        <w:r>
          <w:rPr>
            <w:noProof/>
            <w:webHidden/>
          </w:rPr>
          <w:tab/>
        </w:r>
        <w:r>
          <w:rPr>
            <w:noProof/>
            <w:webHidden/>
          </w:rPr>
          <w:fldChar w:fldCharType="begin"/>
        </w:r>
        <w:r>
          <w:rPr>
            <w:noProof/>
            <w:webHidden/>
          </w:rPr>
          <w:instrText xml:space="preserve"> PAGEREF _Toc204709429 \h </w:instrText>
        </w:r>
        <w:r>
          <w:rPr>
            <w:noProof/>
            <w:webHidden/>
          </w:rPr>
        </w:r>
        <w:r>
          <w:rPr>
            <w:noProof/>
            <w:webHidden/>
          </w:rPr>
          <w:fldChar w:fldCharType="separate"/>
        </w:r>
        <w:r>
          <w:rPr>
            <w:noProof/>
            <w:webHidden/>
          </w:rPr>
          <w:t>73</w:t>
        </w:r>
        <w:r>
          <w:rPr>
            <w:noProof/>
            <w:webHidden/>
          </w:rPr>
          <w:fldChar w:fldCharType="end"/>
        </w:r>
      </w:hyperlink>
    </w:p>
    <w:p w14:paraId="49E751F5" w14:textId="5219D919"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30" w:history="1">
        <w:r w:rsidRPr="00740843">
          <w:rPr>
            <w:rStyle w:val="Hyperlink"/>
            <w:rFonts w:cs="Arial"/>
            <w:noProof/>
          </w:rPr>
          <w:t>36.4</w:t>
        </w:r>
        <w:r>
          <w:rPr>
            <w:rFonts w:asciiTheme="minorHAnsi" w:eastAsiaTheme="minorEastAsia" w:hAnsiTheme="minorHAnsi" w:cstheme="minorBidi"/>
            <w:noProof/>
            <w:kern w:val="2"/>
            <w:sz w:val="24"/>
            <w:lang w:eastAsia="en-AU"/>
            <w14:ligatures w14:val="standardContextual"/>
          </w:rPr>
          <w:tab/>
        </w:r>
        <w:r w:rsidRPr="00740843">
          <w:rPr>
            <w:rStyle w:val="Hyperlink"/>
            <w:rFonts w:cs="Arial"/>
            <w:noProof/>
          </w:rPr>
          <w:t>Prolonged Force Majeure Event</w:t>
        </w:r>
        <w:r>
          <w:rPr>
            <w:noProof/>
            <w:webHidden/>
          </w:rPr>
          <w:tab/>
        </w:r>
        <w:r>
          <w:rPr>
            <w:noProof/>
            <w:webHidden/>
          </w:rPr>
          <w:fldChar w:fldCharType="begin"/>
        </w:r>
        <w:r>
          <w:rPr>
            <w:noProof/>
            <w:webHidden/>
          </w:rPr>
          <w:instrText xml:space="preserve"> PAGEREF _Toc204709430 \h </w:instrText>
        </w:r>
        <w:r>
          <w:rPr>
            <w:noProof/>
            <w:webHidden/>
          </w:rPr>
        </w:r>
        <w:r>
          <w:rPr>
            <w:noProof/>
            <w:webHidden/>
          </w:rPr>
          <w:fldChar w:fldCharType="separate"/>
        </w:r>
        <w:r>
          <w:rPr>
            <w:noProof/>
            <w:webHidden/>
          </w:rPr>
          <w:t>73</w:t>
        </w:r>
        <w:r>
          <w:rPr>
            <w:noProof/>
            <w:webHidden/>
          </w:rPr>
          <w:fldChar w:fldCharType="end"/>
        </w:r>
      </w:hyperlink>
    </w:p>
    <w:p w14:paraId="4A400975" w14:textId="5A4D5CA3"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431" w:history="1">
        <w:r w:rsidRPr="00740843">
          <w:rPr>
            <w:rStyle w:val="Hyperlink"/>
            <w:caps/>
            <w:noProof/>
          </w:rPr>
          <w:t>37.</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Reports and audits</w:t>
        </w:r>
        <w:r>
          <w:rPr>
            <w:noProof/>
            <w:webHidden/>
          </w:rPr>
          <w:tab/>
        </w:r>
        <w:r>
          <w:rPr>
            <w:noProof/>
            <w:webHidden/>
          </w:rPr>
          <w:fldChar w:fldCharType="begin"/>
        </w:r>
        <w:r>
          <w:rPr>
            <w:noProof/>
            <w:webHidden/>
          </w:rPr>
          <w:instrText xml:space="preserve"> PAGEREF _Toc204709431 \h </w:instrText>
        </w:r>
        <w:r>
          <w:rPr>
            <w:noProof/>
            <w:webHidden/>
          </w:rPr>
        </w:r>
        <w:r>
          <w:rPr>
            <w:noProof/>
            <w:webHidden/>
          </w:rPr>
          <w:fldChar w:fldCharType="separate"/>
        </w:r>
        <w:r>
          <w:rPr>
            <w:noProof/>
            <w:webHidden/>
          </w:rPr>
          <w:t>73</w:t>
        </w:r>
        <w:r>
          <w:rPr>
            <w:noProof/>
            <w:webHidden/>
          </w:rPr>
          <w:fldChar w:fldCharType="end"/>
        </w:r>
      </w:hyperlink>
    </w:p>
    <w:p w14:paraId="15B7B37C" w14:textId="290643AA"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32" w:history="1">
        <w:r w:rsidRPr="00740843">
          <w:rPr>
            <w:rStyle w:val="Hyperlink"/>
            <w:noProof/>
          </w:rPr>
          <w:t>37.1</w:t>
        </w:r>
        <w:r>
          <w:rPr>
            <w:rFonts w:asciiTheme="minorHAnsi" w:eastAsiaTheme="minorEastAsia" w:hAnsiTheme="minorHAnsi" w:cstheme="minorBidi"/>
            <w:noProof/>
            <w:kern w:val="2"/>
            <w:sz w:val="24"/>
            <w:lang w:eastAsia="en-AU"/>
            <w14:ligatures w14:val="standardContextual"/>
          </w:rPr>
          <w:tab/>
        </w:r>
        <w:r w:rsidRPr="00740843">
          <w:rPr>
            <w:rStyle w:val="Hyperlink"/>
            <w:noProof/>
          </w:rPr>
          <w:t>Records and reports</w:t>
        </w:r>
        <w:r>
          <w:rPr>
            <w:noProof/>
            <w:webHidden/>
          </w:rPr>
          <w:tab/>
        </w:r>
        <w:r>
          <w:rPr>
            <w:noProof/>
            <w:webHidden/>
          </w:rPr>
          <w:fldChar w:fldCharType="begin"/>
        </w:r>
        <w:r>
          <w:rPr>
            <w:noProof/>
            <w:webHidden/>
          </w:rPr>
          <w:instrText xml:space="preserve"> PAGEREF _Toc204709432 \h </w:instrText>
        </w:r>
        <w:r>
          <w:rPr>
            <w:noProof/>
            <w:webHidden/>
          </w:rPr>
        </w:r>
        <w:r>
          <w:rPr>
            <w:noProof/>
            <w:webHidden/>
          </w:rPr>
          <w:fldChar w:fldCharType="separate"/>
        </w:r>
        <w:r>
          <w:rPr>
            <w:noProof/>
            <w:webHidden/>
          </w:rPr>
          <w:t>73</w:t>
        </w:r>
        <w:r>
          <w:rPr>
            <w:noProof/>
            <w:webHidden/>
          </w:rPr>
          <w:fldChar w:fldCharType="end"/>
        </w:r>
      </w:hyperlink>
    </w:p>
    <w:p w14:paraId="436D57B1" w14:textId="769ED0F9"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33" w:history="1">
        <w:r w:rsidRPr="00740843">
          <w:rPr>
            <w:rStyle w:val="Hyperlink"/>
            <w:noProof/>
          </w:rPr>
          <w:t>37.2</w:t>
        </w:r>
        <w:r>
          <w:rPr>
            <w:rFonts w:asciiTheme="minorHAnsi" w:eastAsiaTheme="minorEastAsia" w:hAnsiTheme="minorHAnsi" w:cstheme="minorBidi"/>
            <w:noProof/>
            <w:kern w:val="2"/>
            <w:sz w:val="24"/>
            <w:lang w:eastAsia="en-AU"/>
            <w14:ligatures w14:val="standardContextual"/>
          </w:rPr>
          <w:tab/>
        </w:r>
        <w:r w:rsidRPr="00740843">
          <w:rPr>
            <w:rStyle w:val="Hyperlink"/>
            <w:noProof/>
          </w:rPr>
          <w:t>Audits and inspections</w:t>
        </w:r>
        <w:r>
          <w:rPr>
            <w:noProof/>
            <w:webHidden/>
          </w:rPr>
          <w:tab/>
        </w:r>
        <w:r>
          <w:rPr>
            <w:noProof/>
            <w:webHidden/>
          </w:rPr>
          <w:fldChar w:fldCharType="begin"/>
        </w:r>
        <w:r>
          <w:rPr>
            <w:noProof/>
            <w:webHidden/>
          </w:rPr>
          <w:instrText xml:space="preserve"> PAGEREF _Toc204709433 \h </w:instrText>
        </w:r>
        <w:r>
          <w:rPr>
            <w:noProof/>
            <w:webHidden/>
          </w:rPr>
        </w:r>
        <w:r>
          <w:rPr>
            <w:noProof/>
            <w:webHidden/>
          </w:rPr>
          <w:fldChar w:fldCharType="separate"/>
        </w:r>
        <w:r>
          <w:rPr>
            <w:noProof/>
            <w:webHidden/>
          </w:rPr>
          <w:t>74</w:t>
        </w:r>
        <w:r>
          <w:rPr>
            <w:noProof/>
            <w:webHidden/>
          </w:rPr>
          <w:fldChar w:fldCharType="end"/>
        </w:r>
      </w:hyperlink>
    </w:p>
    <w:p w14:paraId="54C9EB41" w14:textId="046C5DB8"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34" w:history="1">
        <w:r w:rsidRPr="00740843">
          <w:rPr>
            <w:rStyle w:val="Hyperlink"/>
            <w:noProof/>
          </w:rPr>
          <w:t>37.3</w:t>
        </w:r>
        <w:r>
          <w:rPr>
            <w:rFonts w:asciiTheme="minorHAnsi" w:eastAsiaTheme="minorEastAsia" w:hAnsiTheme="minorHAnsi" w:cstheme="minorBidi"/>
            <w:noProof/>
            <w:kern w:val="2"/>
            <w:sz w:val="24"/>
            <w:lang w:eastAsia="en-AU"/>
            <w14:ligatures w14:val="standardContextual"/>
          </w:rPr>
          <w:tab/>
        </w:r>
        <w:r w:rsidRPr="00740843">
          <w:rPr>
            <w:rStyle w:val="Hyperlink"/>
            <w:noProof/>
          </w:rPr>
          <w:t>Conduct of audits and inspections</w:t>
        </w:r>
        <w:r>
          <w:rPr>
            <w:noProof/>
            <w:webHidden/>
          </w:rPr>
          <w:tab/>
        </w:r>
        <w:r>
          <w:rPr>
            <w:noProof/>
            <w:webHidden/>
          </w:rPr>
          <w:fldChar w:fldCharType="begin"/>
        </w:r>
        <w:r>
          <w:rPr>
            <w:noProof/>
            <w:webHidden/>
          </w:rPr>
          <w:instrText xml:space="preserve"> PAGEREF _Toc204709434 \h </w:instrText>
        </w:r>
        <w:r>
          <w:rPr>
            <w:noProof/>
            <w:webHidden/>
          </w:rPr>
        </w:r>
        <w:r>
          <w:rPr>
            <w:noProof/>
            <w:webHidden/>
          </w:rPr>
          <w:fldChar w:fldCharType="separate"/>
        </w:r>
        <w:r>
          <w:rPr>
            <w:noProof/>
            <w:webHidden/>
          </w:rPr>
          <w:t>75</w:t>
        </w:r>
        <w:r>
          <w:rPr>
            <w:noProof/>
            <w:webHidden/>
          </w:rPr>
          <w:fldChar w:fldCharType="end"/>
        </w:r>
      </w:hyperlink>
    </w:p>
    <w:p w14:paraId="6153012A" w14:textId="4D728A44"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35" w:history="1">
        <w:r w:rsidRPr="00740843">
          <w:rPr>
            <w:rStyle w:val="Hyperlink"/>
            <w:noProof/>
          </w:rPr>
          <w:t>37.4</w:t>
        </w:r>
        <w:r>
          <w:rPr>
            <w:rFonts w:asciiTheme="minorHAnsi" w:eastAsiaTheme="minorEastAsia" w:hAnsiTheme="minorHAnsi" w:cstheme="minorBidi"/>
            <w:noProof/>
            <w:kern w:val="2"/>
            <w:sz w:val="24"/>
            <w:lang w:eastAsia="en-AU"/>
            <w14:ligatures w14:val="standardContextual"/>
          </w:rPr>
          <w:tab/>
        </w:r>
        <w:r w:rsidRPr="00740843">
          <w:rPr>
            <w:rStyle w:val="Hyperlink"/>
            <w:noProof/>
          </w:rPr>
          <w:t>Survival</w:t>
        </w:r>
        <w:r>
          <w:rPr>
            <w:noProof/>
            <w:webHidden/>
          </w:rPr>
          <w:tab/>
        </w:r>
        <w:r>
          <w:rPr>
            <w:noProof/>
            <w:webHidden/>
          </w:rPr>
          <w:fldChar w:fldCharType="begin"/>
        </w:r>
        <w:r>
          <w:rPr>
            <w:noProof/>
            <w:webHidden/>
          </w:rPr>
          <w:instrText xml:space="preserve"> PAGEREF _Toc204709435 \h </w:instrText>
        </w:r>
        <w:r>
          <w:rPr>
            <w:noProof/>
            <w:webHidden/>
          </w:rPr>
        </w:r>
        <w:r>
          <w:rPr>
            <w:noProof/>
            <w:webHidden/>
          </w:rPr>
          <w:fldChar w:fldCharType="separate"/>
        </w:r>
        <w:r>
          <w:rPr>
            <w:noProof/>
            <w:webHidden/>
          </w:rPr>
          <w:t>75</w:t>
        </w:r>
        <w:r>
          <w:rPr>
            <w:noProof/>
            <w:webHidden/>
          </w:rPr>
          <w:fldChar w:fldCharType="end"/>
        </w:r>
      </w:hyperlink>
    </w:p>
    <w:p w14:paraId="48609F52" w14:textId="33483C9C"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436" w:history="1">
        <w:r w:rsidRPr="00740843">
          <w:rPr>
            <w:rStyle w:val="Hyperlink"/>
            <w:caps/>
            <w:noProof/>
          </w:rPr>
          <w:t>38.</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Proportionate liability</w:t>
        </w:r>
        <w:r>
          <w:rPr>
            <w:noProof/>
            <w:webHidden/>
          </w:rPr>
          <w:tab/>
        </w:r>
        <w:r>
          <w:rPr>
            <w:noProof/>
            <w:webHidden/>
          </w:rPr>
          <w:fldChar w:fldCharType="begin"/>
        </w:r>
        <w:r>
          <w:rPr>
            <w:noProof/>
            <w:webHidden/>
          </w:rPr>
          <w:instrText xml:space="preserve"> PAGEREF _Toc204709436 \h </w:instrText>
        </w:r>
        <w:r>
          <w:rPr>
            <w:noProof/>
            <w:webHidden/>
          </w:rPr>
        </w:r>
        <w:r>
          <w:rPr>
            <w:noProof/>
            <w:webHidden/>
          </w:rPr>
          <w:fldChar w:fldCharType="separate"/>
        </w:r>
        <w:r>
          <w:rPr>
            <w:noProof/>
            <w:webHidden/>
          </w:rPr>
          <w:t>75</w:t>
        </w:r>
        <w:r>
          <w:rPr>
            <w:noProof/>
            <w:webHidden/>
          </w:rPr>
          <w:fldChar w:fldCharType="end"/>
        </w:r>
      </w:hyperlink>
    </w:p>
    <w:p w14:paraId="3DCCD851" w14:textId="30482B09"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437" w:history="1">
        <w:r w:rsidRPr="00740843">
          <w:rPr>
            <w:rStyle w:val="Hyperlink"/>
            <w:noProof/>
          </w:rPr>
          <w:t>PART F:  GENERAL PROVISIONS</w:t>
        </w:r>
        <w:r>
          <w:rPr>
            <w:noProof/>
            <w:webHidden/>
          </w:rPr>
          <w:tab/>
        </w:r>
        <w:r>
          <w:rPr>
            <w:noProof/>
            <w:webHidden/>
          </w:rPr>
          <w:fldChar w:fldCharType="begin"/>
        </w:r>
        <w:r>
          <w:rPr>
            <w:noProof/>
            <w:webHidden/>
          </w:rPr>
          <w:instrText xml:space="preserve"> PAGEREF _Toc204709437 \h </w:instrText>
        </w:r>
        <w:r>
          <w:rPr>
            <w:noProof/>
            <w:webHidden/>
          </w:rPr>
        </w:r>
        <w:r>
          <w:rPr>
            <w:noProof/>
            <w:webHidden/>
          </w:rPr>
          <w:fldChar w:fldCharType="separate"/>
        </w:r>
        <w:r>
          <w:rPr>
            <w:noProof/>
            <w:webHidden/>
          </w:rPr>
          <w:t>75</w:t>
        </w:r>
        <w:r>
          <w:rPr>
            <w:noProof/>
            <w:webHidden/>
          </w:rPr>
          <w:fldChar w:fldCharType="end"/>
        </w:r>
      </w:hyperlink>
    </w:p>
    <w:p w14:paraId="769378DC" w14:textId="4E686289"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438" w:history="1">
        <w:r w:rsidRPr="00740843">
          <w:rPr>
            <w:rStyle w:val="Hyperlink"/>
            <w:caps/>
            <w:noProof/>
          </w:rPr>
          <w:t>39.</w:t>
        </w:r>
        <w:r>
          <w:rPr>
            <w:rFonts w:asciiTheme="minorHAnsi" w:eastAsiaTheme="minorEastAsia" w:hAnsiTheme="minorHAnsi" w:cstheme="minorBidi"/>
            <w:b w:val="0"/>
            <w:noProof/>
            <w:kern w:val="2"/>
            <w:sz w:val="24"/>
            <w:lang w:eastAsia="en-AU"/>
            <w14:ligatures w14:val="standardContextual"/>
          </w:rPr>
          <w:tab/>
        </w:r>
        <w:r w:rsidRPr="00740843">
          <w:rPr>
            <w:rStyle w:val="Hyperlink"/>
            <w:noProof/>
          </w:rPr>
          <w:t>General</w:t>
        </w:r>
        <w:r>
          <w:rPr>
            <w:noProof/>
            <w:webHidden/>
          </w:rPr>
          <w:tab/>
        </w:r>
        <w:r>
          <w:rPr>
            <w:noProof/>
            <w:webHidden/>
          </w:rPr>
          <w:fldChar w:fldCharType="begin"/>
        </w:r>
        <w:r>
          <w:rPr>
            <w:noProof/>
            <w:webHidden/>
          </w:rPr>
          <w:instrText xml:space="preserve"> PAGEREF _Toc204709438 \h </w:instrText>
        </w:r>
        <w:r>
          <w:rPr>
            <w:noProof/>
            <w:webHidden/>
          </w:rPr>
        </w:r>
        <w:r>
          <w:rPr>
            <w:noProof/>
            <w:webHidden/>
          </w:rPr>
          <w:fldChar w:fldCharType="separate"/>
        </w:r>
        <w:r>
          <w:rPr>
            <w:noProof/>
            <w:webHidden/>
          </w:rPr>
          <w:t>75</w:t>
        </w:r>
        <w:r>
          <w:rPr>
            <w:noProof/>
            <w:webHidden/>
          </w:rPr>
          <w:fldChar w:fldCharType="end"/>
        </w:r>
      </w:hyperlink>
    </w:p>
    <w:p w14:paraId="12907D2C" w14:textId="29FC15B5"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39" w:history="1">
        <w:r w:rsidRPr="00740843">
          <w:rPr>
            <w:rStyle w:val="Hyperlink"/>
            <w:noProof/>
          </w:rPr>
          <w:t>39.1</w:t>
        </w:r>
        <w:r>
          <w:rPr>
            <w:rFonts w:asciiTheme="minorHAnsi" w:eastAsiaTheme="minorEastAsia" w:hAnsiTheme="minorHAnsi" w:cstheme="minorBidi"/>
            <w:noProof/>
            <w:kern w:val="2"/>
            <w:sz w:val="24"/>
            <w:lang w:eastAsia="en-AU"/>
            <w14:ligatures w14:val="standardContextual"/>
          </w:rPr>
          <w:tab/>
        </w:r>
        <w:r w:rsidRPr="00740843">
          <w:rPr>
            <w:rStyle w:val="Hyperlink"/>
            <w:noProof/>
          </w:rPr>
          <w:t>Government information</w:t>
        </w:r>
        <w:r>
          <w:rPr>
            <w:noProof/>
            <w:webHidden/>
          </w:rPr>
          <w:tab/>
        </w:r>
        <w:r>
          <w:rPr>
            <w:noProof/>
            <w:webHidden/>
          </w:rPr>
          <w:fldChar w:fldCharType="begin"/>
        </w:r>
        <w:r>
          <w:rPr>
            <w:noProof/>
            <w:webHidden/>
          </w:rPr>
          <w:instrText xml:space="preserve"> PAGEREF _Toc204709439 \h </w:instrText>
        </w:r>
        <w:r>
          <w:rPr>
            <w:noProof/>
            <w:webHidden/>
          </w:rPr>
        </w:r>
        <w:r>
          <w:rPr>
            <w:noProof/>
            <w:webHidden/>
          </w:rPr>
          <w:fldChar w:fldCharType="separate"/>
        </w:r>
        <w:r>
          <w:rPr>
            <w:noProof/>
            <w:webHidden/>
          </w:rPr>
          <w:t>75</w:t>
        </w:r>
        <w:r>
          <w:rPr>
            <w:noProof/>
            <w:webHidden/>
          </w:rPr>
          <w:fldChar w:fldCharType="end"/>
        </w:r>
      </w:hyperlink>
    </w:p>
    <w:p w14:paraId="4C1EAE2A" w14:textId="212437E6"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40" w:history="1">
        <w:r w:rsidRPr="00740843">
          <w:rPr>
            <w:rStyle w:val="Hyperlink"/>
            <w:noProof/>
          </w:rPr>
          <w:t>39.2</w:t>
        </w:r>
        <w:r>
          <w:rPr>
            <w:rFonts w:asciiTheme="minorHAnsi" w:eastAsiaTheme="minorEastAsia" w:hAnsiTheme="minorHAnsi" w:cstheme="minorBidi"/>
            <w:noProof/>
            <w:kern w:val="2"/>
            <w:sz w:val="24"/>
            <w:lang w:eastAsia="en-AU"/>
            <w14:ligatures w14:val="standardContextual"/>
          </w:rPr>
          <w:tab/>
        </w:r>
        <w:r w:rsidRPr="00740843">
          <w:rPr>
            <w:rStyle w:val="Hyperlink"/>
            <w:noProof/>
          </w:rPr>
          <w:t>Personal Property Securities Act</w:t>
        </w:r>
        <w:r>
          <w:rPr>
            <w:noProof/>
            <w:webHidden/>
          </w:rPr>
          <w:tab/>
        </w:r>
        <w:r>
          <w:rPr>
            <w:noProof/>
            <w:webHidden/>
          </w:rPr>
          <w:fldChar w:fldCharType="begin"/>
        </w:r>
        <w:r>
          <w:rPr>
            <w:noProof/>
            <w:webHidden/>
          </w:rPr>
          <w:instrText xml:space="preserve"> PAGEREF _Toc204709440 \h </w:instrText>
        </w:r>
        <w:r>
          <w:rPr>
            <w:noProof/>
            <w:webHidden/>
          </w:rPr>
        </w:r>
        <w:r>
          <w:rPr>
            <w:noProof/>
            <w:webHidden/>
          </w:rPr>
          <w:fldChar w:fldCharType="separate"/>
        </w:r>
        <w:r>
          <w:rPr>
            <w:noProof/>
            <w:webHidden/>
          </w:rPr>
          <w:t>77</w:t>
        </w:r>
        <w:r>
          <w:rPr>
            <w:noProof/>
            <w:webHidden/>
          </w:rPr>
          <w:fldChar w:fldCharType="end"/>
        </w:r>
      </w:hyperlink>
    </w:p>
    <w:p w14:paraId="500C6F67" w14:textId="48BEFA02"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41" w:history="1">
        <w:r w:rsidRPr="00740843">
          <w:rPr>
            <w:rStyle w:val="Hyperlink"/>
            <w:noProof/>
          </w:rPr>
          <w:t>39.3</w:t>
        </w:r>
        <w:r>
          <w:rPr>
            <w:rFonts w:asciiTheme="minorHAnsi" w:eastAsiaTheme="minorEastAsia" w:hAnsiTheme="minorHAnsi" w:cstheme="minorBidi"/>
            <w:noProof/>
            <w:kern w:val="2"/>
            <w:sz w:val="24"/>
            <w:lang w:eastAsia="en-AU"/>
            <w14:ligatures w14:val="standardContextual"/>
          </w:rPr>
          <w:tab/>
        </w:r>
        <w:r w:rsidRPr="00740843">
          <w:rPr>
            <w:rStyle w:val="Hyperlink"/>
            <w:noProof/>
          </w:rPr>
          <w:t>No use of the Customer’s name or logo</w:t>
        </w:r>
        <w:r>
          <w:rPr>
            <w:noProof/>
            <w:webHidden/>
          </w:rPr>
          <w:tab/>
        </w:r>
        <w:r>
          <w:rPr>
            <w:noProof/>
            <w:webHidden/>
          </w:rPr>
          <w:fldChar w:fldCharType="begin"/>
        </w:r>
        <w:r>
          <w:rPr>
            <w:noProof/>
            <w:webHidden/>
          </w:rPr>
          <w:instrText xml:space="preserve"> PAGEREF _Toc204709441 \h </w:instrText>
        </w:r>
        <w:r>
          <w:rPr>
            <w:noProof/>
            <w:webHidden/>
          </w:rPr>
        </w:r>
        <w:r>
          <w:rPr>
            <w:noProof/>
            <w:webHidden/>
          </w:rPr>
          <w:fldChar w:fldCharType="separate"/>
        </w:r>
        <w:r>
          <w:rPr>
            <w:noProof/>
            <w:webHidden/>
          </w:rPr>
          <w:t>77</w:t>
        </w:r>
        <w:r>
          <w:rPr>
            <w:noProof/>
            <w:webHidden/>
          </w:rPr>
          <w:fldChar w:fldCharType="end"/>
        </w:r>
      </w:hyperlink>
    </w:p>
    <w:p w14:paraId="081A9CB6" w14:textId="02A4C049"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42" w:history="1">
        <w:r w:rsidRPr="00740843">
          <w:rPr>
            <w:rStyle w:val="Hyperlink"/>
            <w:noProof/>
          </w:rPr>
          <w:t>39.4</w:t>
        </w:r>
        <w:r>
          <w:rPr>
            <w:rFonts w:asciiTheme="minorHAnsi" w:eastAsiaTheme="minorEastAsia" w:hAnsiTheme="minorHAnsi" w:cstheme="minorBidi"/>
            <w:noProof/>
            <w:kern w:val="2"/>
            <w:sz w:val="24"/>
            <w:lang w:eastAsia="en-AU"/>
            <w14:ligatures w14:val="standardContextual"/>
          </w:rPr>
          <w:tab/>
        </w:r>
        <w:r w:rsidRPr="00740843">
          <w:rPr>
            <w:rStyle w:val="Hyperlink"/>
            <w:noProof/>
          </w:rPr>
          <w:t>Prior work</w:t>
        </w:r>
        <w:r>
          <w:rPr>
            <w:noProof/>
            <w:webHidden/>
          </w:rPr>
          <w:tab/>
        </w:r>
        <w:r>
          <w:rPr>
            <w:noProof/>
            <w:webHidden/>
          </w:rPr>
          <w:fldChar w:fldCharType="begin"/>
        </w:r>
        <w:r>
          <w:rPr>
            <w:noProof/>
            <w:webHidden/>
          </w:rPr>
          <w:instrText xml:space="preserve"> PAGEREF _Toc204709442 \h </w:instrText>
        </w:r>
        <w:r>
          <w:rPr>
            <w:noProof/>
            <w:webHidden/>
          </w:rPr>
        </w:r>
        <w:r>
          <w:rPr>
            <w:noProof/>
            <w:webHidden/>
          </w:rPr>
          <w:fldChar w:fldCharType="separate"/>
        </w:r>
        <w:r>
          <w:rPr>
            <w:noProof/>
            <w:webHidden/>
          </w:rPr>
          <w:t>77</w:t>
        </w:r>
        <w:r>
          <w:rPr>
            <w:noProof/>
            <w:webHidden/>
          </w:rPr>
          <w:fldChar w:fldCharType="end"/>
        </w:r>
      </w:hyperlink>
    </w:p>
    <w:p w14:paraId="7FFAA0DE" w14:textId="6B2FB2A2"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43" w:history="1">
        <w:r w:rsidRPr="00740843">
          <w:rPr>
            <w:rStyle w:val="Hyperlink"/>
            <w:noProof/>
          </w:rPr>
          <w:t>39.5</w:t>
        </w:r>
        <w:r>
          <w:rPr>
            <w:rFonts w:asciiTheme="minorHAnsi" w:eastAsiaTheme="minorEastAsia" w:hAnsiTheme="minorHAnsi" w:cstheme="minorBidi"/>
            <w:noProof/>
            <w:kern w:val="2"/>
            <w:sz w:val="24"/>
            <w:lang w:eastAsia="en-AU"/>
            <w14:ligatures w14:val="standardContextual"/>
          </w:rPr>
          <w:tab/>
        </w:r>
        <w:r w:rsidRPr="00740843">
          <w:rPr>
            <w:rStyle w:val="Hyperlink"/>
            <w:noProof/>
          </w:rPr>
          <w:t>Entire agreement</w:t>
        </w:r>
        <w:r>
          <w:rPr>
            <w:noProof/>
            <w:webHidden/>
          </w:rPr>
          <w:tab/>
        </w:r>
        <w:r>
          <w:rPr>
            <w:noProof/>
            <w:webHidden/>
          </w:rPr>
          <w:fldChar w:fldCharType="begin"/>
        </w:r>
        <w:r>
          <w:rPr>
            <w:noProof/>
            <w:webHidden/>
          </w:rPr>
          <w:instrText xml:space="preserve"> PAGEREF _Toc204709443 \h </w:instrText>
        </w:r>
        <w:r>
          <w:rPr>
            <w:noProof/>
            <w:webHidden/>
          </w:rPr>
        </w:r>
        <w:r>
          <w:rPr>
            <w:noProof/>
            <w:webHidden/>
          </w:rPr>
          <w:fldChar w:fldCharType="separate"/>
        </w:r>
        <w:r>
          <w:rPr>
            <w:noProof/>
            <w:webHidden/>
          </w:rPr>
          <w:t>77</w:t>
        </w:r>
        <w:r>
          <w:rPr>
            <w:noProof/>
            <w:webHidden/>
          </w:rPr>
          <w:fldChar w:fldCharType="end"/>
        </w:r>
      </w:hyperlink>
    </w:p>
    <w:p w14:paraId="4CFA720A" w14:textId="2D5937E3"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44" w:history="1">
        <w:r w:rsidRPr="00740843">
          <w:rPr>
            <w:rStyle w:val="Hyperlink"/>
            <w:noProof/>
          </w:rPr>
          <w:t>39.6</w:t>
        </w:r>
        <w:r>
          <w:rPr>
            <w:rFonts w:asciiTheme="minorHAnsi" w:eastAsiaTheme="minorEastAsia" w:hAnsiTheme="minorHAnsi" w:cstheme="minorBidi"/>
            <w:noProof/>
            <w:kern w:val="2"/>
            <w:sz w:val="24"/>
            <w:lang w:eastAsia="en-AU"/>
            <w14:ligatures w14:val="standardContextual"/>
          </w:rPr>
          <w:tab/>
        </w:r>
        <w:r w:rsidRPr="00740843">
          <w:rPr>
            <w:rStyle w:val="Hyperlink"/>
            <w:noProof/>
          </w:rPr>
          <w:t>Variation</w:t>
        </w:r>
        <w:r>
          <w:rPr>
            <w:noProof/>
            <w:webHidden/>
          </w:rPr>
          <w:tab/>
        </w:r>
        <w:r>
          <w:rPr>
            <w:noProof/>
            <w:webHidden/>
          </w:rPr>
          <w:fldChar w:fldCharType="begin"/>
        </w:r>
        <w:r>
          <w:rPr>
            <w:noProof/>
            <w:webHidden/>
          </w:rPr>
          <w:instrText xml:space="preserve"> PAGEREF _Toc204709444 \h </w:instrText>
        </w:r>
        <w:r>
          <w:rPr>
            <w:noProof/>
            <w:webHidden/>
          </w:rPr>
        </w:r>
        <w:r>
          <w:rPr>
            <w:noProof/>
            <w:webHidden/>
          </w:rPr>
          <w:fldChar w:fldCharType="separate"/>
        </w:r>
        <w:r>
          <w:rPr>
            <w:noProof/>
            <w:webHidden/>
          </w:rPr>
          <w:t>77</w:t>
        </w:r>
        <w:r>
          <w:rPr>
            <w:noProof/>
            <w:webHidden/>
          </w:rPr>
          <w:fldChar w:fldCharType="end"/>
        </w:r>
      </w:hyperlink>
    </w:p>
    <w:p w14:paraId="3EF5BA2E" w14:textId="71897934"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45" w:history="1">
        <w:r w:rsidRPr="00740843">
          <w:rPr>
            <w:rStyle w:val="Hyperlink"/>
            <w:noProof/>
          </w:rPr>
          <w:t>39.7</w:t>
        </w:r>
        <w:r>
          <w:rPr>
            <w:rFonts w:asciiTheme="minorHAnsi" w:eastAsiaTheme="minorEastAsia" w:hAnsiTheme="minorHAnsi" w:cstheme="minorBidi"/>
            <w:noProof/>
            <w:kern w:val="2"/>
            <w:sz w:val="24"/>
            <w:lang w:eastAsia="en-AU"/>
            <w14:ligatures w14:val="standardContextual"/>
          </w:rPr>
          <w:tab/>
        </w:r>
        <w:r w:rsidRPr="00740843">
          <w:rPr>
            <w:rStyle w:val="Hyperlink"/>
            <w:noProof/>
          </w:rPr>
          <w:t>Survival and merger</w:t>
        </w:r>
        <w:r>
          <w:rPr>
            <w:noProof/>
            <w:webHidden/>
          </w:rPr>
          <w:tab/>
        </w:r>
        <w:r>
          <w:rPr>
            <w:noProof/>
            <w:webHidden/>
          </w:rPr>
          <w:fldChar w:fldCharType="begin"/>
        </w:r>
        <w:r>
          <w:rPr>
            <w:noProof/>
            <w:webHidden/>
          </w:rPr>
          <w:instrText xml:space="preserve"> PAGEREF _Toc204709445 \h </w:instrText>
        </w:r>
        <w:r>
          <w:rPr>
            <w:noProof/>
            <w:webHidden/>
          </w:rPr>
        </w:r>
        <w:r>
          <w:rPr>
            <w:noProof/>
            <w:webHidden/>
          </w:rPr>
          <w:fldChar w:fldCharType="separate"/>
        </w:r>
        <w:r>
          <w:rPr>
            <w:noProof/>
            <w:webHidden/>
          </w:rPr>
          <w:t>77</w:t>
        </w:r>
        <w:r>
          <w:rPr>
            <w:noProof/>
            <w:webHidden/>
          </w:rPr>
          <w:fldChar w:fldCharType="end"/>
        </w:r>
      </w:hyperlink>
    </w:p>
    <w:p w14:paraId="73F45AAA" w14:textId="70F416AD"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46" w:history="1">
        <w:r w:rsidRPr="00740843">
          <w:rPr>
            <w:rStyle w:val="Hyperlink"/>
            <w:noProof/>
          </w:rPr>
          <w:t>39.8</w:t>
        </w:r>
        <w:r>
          <w:rPr>
            <w:rFonts w:asciiTheme="minorHAnsi" w:eastAsiaTheme="minorEastAsia" w:hAnsiTheme="minorHAnsi" w:cstheme="minorBidi"/>
            <w:noProof/>
            <w:kern w:val="2"/>
            <w:sz w:val="24"/>
            <w:lang w:eastAsia="en-AU"/>
            <w14:ligatures w14:val="standardContextual"/>
          </w:rPr>
          <w:tab/>
        </w:r>
        <w:r w:rsidRPr="00740843">
          <w:rPr>
            <w:rStyle w:val="Hyperlink"/>
            <w:noProof/>
          </w:rPr>
          <w:t>Severability</w:t>
        </w:r>
        <w:r>
          <w:rPr>
            <w:noProof/>
            <w:webHidden/>
          </w:rPr>
          <w:tab/>
        </w:r>
        <w:r>
          <w:rPr>
            <w:noProof/>
            <w:webHidden/>
          </w:rPr>
          <w:fldChar w:fldCharType="begin"/>
        </w:r>
        <w:r>
          <w:rPr>
            <w:noProof/>
            <w:webHidden/>
          </w:rPr>
          <w:instrText xml:space="preserve"> PAGEREF _Toc204709446 \h </w:instrText>
        </w:r>
        <w:r>
          <w:rPr>
            <w:noProof/>
            <w:webHidden/>
          </w:rPr>
        </w:r>
        <w:r>
          <w:rPr>
            <w:noProof/>
            <w:webHidden/>
          </w:rPr>
          <w:fldChar w:fldCharType="separate"/>
        </w:r>
        <w:r>
          <w:rPr>
            <w:noProof/>
            <w:webHidden/>
          </w:rPr>
          <w:t>78</w:t>
        </w:r>
        <w:r>
          <w:rPr>
            <w:noProof/>
            <w:webHidden/>
          </w:rPr>
          <w:fldChar w:fldCharType="end"/>
        </w:r>
      </w:hyperlink>
    </w:p>
    <w:p w14:paraId="00471171" w14:textId="08A0F8F6"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47" w:history="1">
        <w:r w:rsidRPr="00740843">
          <w:rPr>
            <w:rStyle w:val="Hyperlink"/>
            <w:noProof/>
          </w:rPr>
          <w:t>39.9</w:t>
        </w:r>
        <w:r>
          <w:rPr>
            <w:rFonts w:asciiTheme="minorHAnsi" w:eastAsiaTheme="minorEastAsia" w:hAnsiTheme="minorHAnsi" w:cstheme="minorBidi"/>
            <w:noProof/>
            <w:kern w:val="2"/>
            <w:sz w:val="24"/>
            <w:lang w:eastAsia="en-AU"/>
            <w14:ligatures w14:val="standardContextual"/>
          </w:rPr>
          <w:tab/>
        </w:r>
        <w:r w:rsidRPr="00740843">
          <w:rPr>
            <w:rStyle w:val="Hyperlink"/>
            <w:noProof/>
          </w:rPr>
          <w:t>Waiver</w:t>
        </w:r>
        <w:r>
          <w:rPr>
            <w:noProof/>
            <w:webHidden/>
          </w:rPr>
          <w:tab/>
        </w:r>
        <w:r>
          <w:rPr>
            <w:noProof/>
            <w:webHidden/>
          </w:rPr>
          <w:fldChar w:fldCharType="begin"/>
        </w:r>
        <w:r>
          <w:rPr>
            <w:noProof/>
            <w:webHidden/>
          </w:rPr>
          <w:instrText xml:space="preserve"> PAGEREF _Toc204709447 \h </w:instrText>
        </w:r>
        <w:r>
          <w:rPr>
            <w:noProof/>
            <w:webHidden/>
          </w:rPr>
        </w:r>
        <w:r>
          <w:rPr>
            <w:noProof/>
            <w:webHidden/>
          </w:rPr>
          <w:fldChar w:fldCharType="separate"/>
        </w:r>
        <w:r>
          <w:rPr>
            <w:noProof/>
            <w:webHidden/>
          </w:rPr>
          <w:t>78</w:t>
        </w:r>
        <w:r>
          <w:rPr>
            <w:noProof/>
            <w:webHidden/>
          </w:rPr>
          <w:fldChar w:fldCharType="end"/>
        </w:r>
      </w:hyperlink>
    </w:p>
    <w:p w14:paraId="4174BBE5" w14:textId="7B686AE4"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48" w:history="1">
        <w:r w:rsidRPr="00740843">
          <w:rPr>
            <w:rStyle w:val="Hyperlink"/>
            <w:noProof/>
          </w:rPr>
          <w:t>39.10</w:t>
        </w:r>
        <w:r>
          <w:rPr>
            <w:rFonts w:asciiTheme="minorHAnsi" w:eastAsiaTheme="minorEastAsia" w:hAnsiTheme="minorHAnsi" w:cstheme="minorBidi"/>
            <w:noProof/>
            <w:kern w:val="2"/>
            <w:sz w:val="24"/>
            <w:lang w:eastAsia="en-AU"/>
            <w14:ligatures w14:val="standardContextual"/>
          </w:rPr>
          <w:tab/>
        </w:r>
        <w:r w:rsidRPr="00740843">
          <w:rPr>
            <w:rStyle w:val="Hyperlink"/>
            <w:noProof/>
          </w:rPr>
          <w:t>Cumulative rights</w:t>
        </w:r>
        <w:r>
          <w:rPr>
            <w:noProof/>
            <w:webHidden/>
          </w:rPr>
          <w:tab/>
        </w:r>
        <w:r>
          <w:rPr>
            <w:noProof/>
            <w:webHidden/>
          </w:rPr>
          <w:fldChar w:fldCharType="begin"/>
        </w:r>
        <w:r>
          <w:rPr>
            <w:noProof/>
            <w:webHidden/>
          </w:rPr>
          <w:instrText xml:space="preserve"> PAGEREF _Toc204709448 \h </w:instrText>
        </w:r>
        <w:r>
          <w:rPr>
            <w:noProof/>
            <w:webHidden/>
          </w:rPr>
        </w:r>
        <w:r>
          <w:rPr>
            <w:noProof/>
            <w:webHidden/>
          </w:rPr>
          <w:fldChar w:fldCharType="separate"/>
        </w:r>
        <w:r>
          <w:rPr>
            <w:noProof/>
            <w:webHidden/>
          </w:rPr>
          <w:t>78</w:t>
        </w:r>
        <w:r>
          <w:rPr>
            <w:noProof/>
            <w:webHidden/>
          </w:rPr>
          <w:fldChar w:fldCharType="end"/>
        </w:r>
      </w:hyperlink>
    </w:p>
    <w:p w14:paraId="3659219A" w14:textId="0A4EDA6C"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49" w:history="1">
        <w:r w:rsidRPr="00740843">
          <w:rPr>
            <w:rStyle w:val="Hyperlink"/>
            <w:noProof/>
          </w:rPr>
          <w:t>39.11</w:t>
        </w:r>
        <w:r>
          <w:rPr>
            <w:rFonts w:asciiTheme="minorHAnsi" w:eastAsiaTheme="minorEastAsia" w:hAnsiTheme="minorHAnsi" w:cstheme="minorBidi"/>
            <w:noProof/>
            <w:kern w:val="2"/>
            <w:sz w:val="24"/>
            <w:lang w:eastAsia="en-AU"/>
            <w14:ligatures w14:val="standardContextual"/>
          </w:rPr>
          <w:tab/>
        </w:r>
        <w:r w:rsidRPr="00740843">
          <w:rPr>
            <w:rStyle w:val="Hyperlink"/>
            <w:noProof/>
          </w:rPr>
          <w:t>Further assurances</w:t>
        </w:r>
        <w:r>
          <w:rPr>
            <w:noProof/>
            <w:webHidden/>
          </w:rPr>
          <w:tab/>
        </w:r>
        <w:r>
          <w:rPr>
            <w:noProof/>
            <w:webHidden/>
          </w:rPr>
          <w:fldChar w:fldCharType="begin"/>
        </w:r>
        <w:r>
          <w:rPr>
            <w:noProof/>
            <w:webHidden/>
          </w:rPr>
          <w:instrText xml:space="preserve"> PAGEREF _Toc204709449 \h </w:instrText>
        </w:r>
        <w:r>
          <w:rPr>
            <w:noProof/>
            <w:webHidden/>
          </w:rPr>
        </w:r>
        <w:r>
          <w:rPr>
            <w:noProof/>
            <w:webHidden/>
          </w:rPr>
          <w:fldChar w:fldCharType="separate"/>
        </w:r>
        <w:r>
          <w:rPr>
            <w:noProof/>
            <w:webHidden/>
          </w:rPr>
          <w:t>78</w:t>
        </w:r>
        <w:r>
          <w:rPr>
            <w:noProof/>
            <w:webHidden/>
          </w:rPr>
          <w:fldChar w:fldCharType="end"/>
        </w:r>
      </w:hyperlink>
    </w:p>
    <w:p w14:paraId="146AD7E8" w14:textId="32BCDF69"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50" w:history="1">
        <w:r w:rsidRPr="00740843">
          <w:rPr>
            <w:rStyle w:val="Hyperlink"/>
            <w:noProof/>
          </w:rPr>
          <w:t>39.12</w:t>
        </w:r>
        <w:r>
          <w:rPr>
            <w:rFonts w:asciiTheme="minorHAnsi" w:eastAsiaTheme="minorEastAsia" w:hAnsiTheme="minorHAnsi" w:cstheme="minorBidi"/>
            <w:noProof/>
            <w:kern w:val="2"/>
            <w:sz w:val="24"/>
            <w:lang w:eastAsia="en-AU"/>
            <w14:ligatures w14:val="standardContextual"/>
          </w:rPr>
          <w:tab/>
        </w:r>
        <w:r w:rsidRPr="00740843">
          <w:rPr>
            <w:rStyle w:val="Hyperlink"/>
            <w:noProof/>
          </w:rPr>
          <w:t>Assignment, novation and other dealings</w:t>
        </w:r>
        <w:r>
          <w:rPr>
            <w:noProof/>
            <w:webHidden/>
          </w:rPr>
          <w:tab/>
        </w:r>
        <w:r>
          <w:rPr>
            <w:noProof/>
            <w:webHidden/>
          </w:rPr>
          <w:fldChar w:fldCharType="begin"/>
        </w:r>
        <w:r>
          <w:rPr>
            <w:noProof/>
            <w:webHidden/>
          </w:rPr>
          <w:instrText xml:space="preserve"> PAGEREF _Toc204709450 \h </w:instrText>
        </w:r>
        <w:r>
          <w:rPr>
            <w:noProof/>
            <w:webHidden/>
          </w:rPr>
        </w:r>
        <w:r>
          <w:rPr>
            <w:noProof/>
            <w:webHidden/>
          </w:rPr>
          <w:fldChar w:fldCharType="separate"/>
        </w:r>
        <w:r>
          <w:rPr>
            <w:noProof/>
            <w:webHidden/>
          </w:rPr>
          <w:t>78</w:t>
        </w:r>
        <w:r>
          <w:rPr>
            <w:noProof/>
            <w:webHidden/>
          </w:rPr>
          <w:fldChar w:fldCharType="end"/>
        </w:r>
      </w:hyperlink>
    </w:p>
    <w:p w14:paraId="61E99348" w14:textId="5A9B0D7A"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51" w:history="1">
        <w:r w:rsidRPr="00740843">
          <w:rPr>
            <w:rStyle w:val="Hyperlink"/>
            <w:noProof/>
          </w:rPr>
          <w:t>39.13</w:t>
        </w:r>
        <w:r>
          <w:rPr>
            <w:rFonts w:asciiTheme="minorHAnsi" w:eastAsiaTheme="minorEastAsia" w:hAnsiTheme="minorHAnsi" w:cstheme="minorBidi"/>
            <w:noProof/>
            <w:kern w:val="2"/>
            <w:sz w:val="24"/>
            <w:lang w:eastAsia="en-AU"/>
            <w14:ligatures w14:val="standardContextual"/>
          </w:rPr>
          <w:tab/>
        </w:r>
        <w:r w:rsidRPr="00740843">
          <w:rPr>
            <w:rStyle w:val="Hyperlink"/>
            <w:noProof/>
          </w:rPr>
          <w:t>Notices</w:t>
        </w:r>
        <w:r>
          <w:rPr>
            <w:noProof/>
            <w:webHidden/>
          </w:rPr>
          <w:tab/>
        </w:r>
        <w:r>
          <w:rPr>
            <w:noProof/>
            <w:webHidden/>
          </w:rPr>
          <w:fldChar w:fldCharType="begin"/>
        </w:r>
        <w:r>
          <w:rPr>
            <w:noProof/>
            <w:webHidden/>
          </w:rPr>
          <w:instrText xml:space="preserve"> PAGEREF _Toc204709451 \h </w:instrText>
        </w:r>
        <w:r>
          <w:rPr>
            <w:noProof/>
            <w:webHidden/>
          </w:rPr>
        </w:r>
        <w:r>
          <w:rPr>
            <w:noProof/>
            <w:webHidden/>
          </w:rPr>
          <w:fldChar w:fldCharType="separate"/>
        </w:r>
        <w:r>
          <w:rPr>
            <w:noProof/>
            <w:webHidden/>
          </w:rPr>
          <w:t>79</w:t>
        </w:r>
        <w:r>
          <w:rPr>
            <w:noProof/>
            <w:webHidden/>
          </w:rPr>
          <w:fldChar w:fldCharType="end"/>
        </w:r>
      </w:hyperlink>
    </w:p>
    <w:p w14:paraId="58C40D3E" w14:textId="64EF781D"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52" w:history="1">
        <w:r w:rsidRPr="00740843">
          <w:rPr>
            <w:rStyle w:val="Hyperlink"/>
            <w:noProof/>
          </w:rPr>
          <w:t>39.14</w:t>
        </w:r>
        <w:r>
          <w:rPr>
            <w:rFonts w:asciiTheme="minorHAnsi" w:eastAsiaTheme="minorEastAsia" w:hAnsiTheme="minorHAnsi" w:cstheme="minorBidi"/>
            <w:noProof/>
            <w:kern w:val="2"/>
            <w:sz w:val="24"/>
            <w:lang w:eastAsia="en-AU"/>
            <w14:ligatures w14:val="standardContextual"/>
          </w:rPr>
          <w:tab/>
        </w:r>
        <w:r w:rsidRPr="00740843">
          <w:rPr>
            <w:rStyle w:val="Hyperlink"/>
            <w:noProof/>
          </w:rPr>
          <w:t>Construction</w:t>
        </w:r>
        <w:r>
          <w:rPr>
            <w:noProof/>
            <w:webHidden/>
          </w:rPr>
          <w:tab/>
        </w:r>
        <w:r>
          <w:rPr>
            <w:noProof/>
            <w:webHidden/>
          </w:rPr>
          <w:fldChar w:fldCharType="begin"/>
        </w:r>
        <w:r>
          <w:rPr>
            <w:noProof/>
            <w:webHidden/>
          </w:rPr>
          <w:instrText xml:space="preserve"> PAGEREF _Toc204709452 \h </w:instrText>
        </w:r>
        <w:r>
          <w:rPr>
            <w:noProof/>
            <w:webHidden/>
          </w:rPr>
        </w:r>
        <w:r>
          <w:rPr>
            <w:noProof/>
            <w:webHidden/>
          </w:rPr>
          <w:fldChar w:fldCharType="separate"/>
        </w:r>
        <w:r>
          <w:rPr>
            <w:noProof/>
            <w:webHidden/>
          </w:rPr>
          <w:t>79</w:t>
        </w:r>
        <w:r>
          <w:rPr>
            <w:noProof/>
            <w:webHidden/>
          </w:rPr>
          <w:fldChar w:fldCharType="end"/>
        </w:r>
      </w:hyperlink>
    </w:p>
    <w:p w14:paraId="743CE66D" w14:textId="1615207E"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53" w:history="1">
        <w:r w:rsidRPr="00740843">
          <w:rPr>
            <w:rStyle w:val="Hyperlink"/>
            <w:noProof/>
          </w:rPr>
          <w:t>39.15</w:t>
        </w:r>
        <w:r>
          <w:rPr>
            <w:rFonts w:asciiTheme="minorHAnsi" w:eastAsiaTheme="minorEastAsia" w:hAnsiTheme="minorHAnsi" w:cstheme="minorBidi"/>
            <w:noProof/>
            <w:kern w:val="2"/>
            <w:sz w:val="24"/>
            <w:lang w:eastAsia="en-AU"/>
            <w14:ligatures w14:val="standardContextual"/>
          </w:rPr>
          <w:tab/>
        </w:r>
        <w:r w:rsidRPr="00740843">
          <w:rPr>
            <w:rStyle w:val="Hyperlink"/>
            <w:noProof/>
          </w:rPr>
          <w:t>Expenses</w:t>
        </w:r>
        <w:r>
          <w:rPr>
            <w:noProof/>
            <w:webHidden/>
          </w:rPr>
          <w:tab/>
        </w:r>
        <w:r>
          <w:rPr>
            <w:noProof/>
            <w:webHidden/>
          </w:rPr>
          <w:fldChar w:fldCharType="begin"/>
        </w:r>
        <w:r>
          <w:rPr>
            <w:noProof/>
            <w:webHidden/>
          </w:rPr>
          <w:instrText xml:space="preserve"> PAGEREF _Toc204709453 \h </w:instrText>
        </w:r>
        <w:r>
          <w:rPr>
            <w:noProof/>
            <w:webHidden/>
          </w:rPr>
        </w:r>
        <w:r>
          <w:rPr>
            <w:noProof/>
            <w:webHidden/>
          </w:rPr>
          <w:fldChar w:fldCharType="separate"/>
        </w:r>
        <w:r>
          <w:rPr>
            <w:noProof/>
            <w:webHidden/>
          </w:rPr>
          <w:t>79</w:t>
        </w:r>
        <w:r>
          <w:rPr>
            <w:noProof/>
            <w:webHidden/>
          </w:rPr>
          <w:fldChar w:fldCharType="end"/>
        </w:r>
      </w:hyperlink>
    </w:p>
    <w:p w14:paraId="5F60DACF" w14:textId="7562243B"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54" w:history="1">
        <w:r w:rsidRPr="00740843">
          <w:rPr>
            <w:rStyle w:val="Hyperlink"/>
            <w:noProof/>
          </w:rPr>
          <w:t>39.16</w:t>
        </w:r>
        <w:r>
          <w:rPr>
            <w:rFonts w:asciiTheme="minorHAnsi" w:eastAsiaTheme="minorEastAsia" w:hAnsiTheme="minorHAnsi" w:cstheme="minorBidi"/>
            <w:noProof/>
            <w:kern w:val="2"/>
            <w:sz w:val="24"/>
            <w:lang w:eastAsia="en-AU"/>
            <w14:ligatures w14:val="standardContextual"/>
          </w:rPr>
          <w:tab/>
        </w:r>
        <w:r w:rsidRPr="00740843">
          <w:rPr>
            <w:rStyle w:val="Hyperlink"/>
            <w:noProof/>
          </w:rPr>
          <w:t>English language</w:t>
        </w:r>
        <w:r>
          <w:rPr>
            <w:noProof/>
            <w:webHidden/>
          </w:rPr>
          <w:tab/>
        </w:r>
        <w:r>
          <w:rPr>
            <w:noProof/>
            <w:webHidden/>
          </w:rPr>
          <w:fldChar w:fldCharType="begin"/>
        </w:r>
        <w:r>
          <w:rPr>
            <w:noProof/>
            <w:webHidden/>
          </w:rPr>
          <w:instrText xml:space="preserve"> PAGEREF _Toc204709454 \h </w:instrText>
        </w:r>
        <w:r>
          <w:rPr>
            <w:noProof/>
            <w:webHidden/>
          </w:rPr>
        </w:r>
        <w:r>
          <w:rPr>
            <w:noProof/>
            <w:webHidden/>
          </w:rPr>
          <w:fldChar w:fldCharType="separate"/>
        </w:r>
        <w:r>
          <w:rPr>
            <w:noProof/>
            <w:webHidden/>
          </w:rPr>
          <w:t>80</w:t>
        </w:r>
        <w:r>
          <w:rPr>
            <w:noProof/>
            <w:webHidden/>
          </w:rPr>
          <w:fldChar w:fldCharType="end"/>
        </w:r>
      </w:hyperlink>
    </w:p>
    <w:p w14:paraId="21B710BE" w14:textId="26620ED9" w:rsidR="007F1B11" w:rsidRDefault="007F1B11">
      <w:pPr>
        <w:pStyle w:val="TOC2"/>
        <w:rPr>
          <w:rFonts w:asciiTheme="minorHAnsi" w:eastAsiaTheme="minorEastAsia" w:hAnsiTheme="minorHAnsi" w:cstheme="minorBidi"/>
          <w:noProof/>
          <w:kern w:val="2"/>
          <w:sz w:val="24"/>
          <w:lang w:eastAsia="en-AU"/>
          <w14:ligatures w14:val="standardContextual"/>
        </w:rPr>
      </w:pPr>
      <w:hyperlink w:anchor="_Toc204709455" w:history="1">
        <w:r w:rsidRPr="00740843">
          <w:rPr>
            <w:rStyle w:val="Hyperlink"/>
            <w:noProof/>
          </w:rPr>
          <w:t>39.17</w:t>
        </w:r>
        <w:r>
          <w:rPr>
            <w:rFonts w:asciiTheme="minorHAnsi" w:eastAsiaTheme="minorEastAsia" w:hAnsiTheme="minorHAnsi" w:cstheme="minorBidi"/>
            <w:noProof/>
            <w:kern w:val="2"/>
            <w:sz w:val="24"/>
            <w:lang w:eastAsia="en-AU"/>
            <w14:ligatures w14:val="standardContextual"/>
          </w:rPr>
          <w:tab/>
        </w:r>
        <w:r w:rsidRPr="00740843">
          <w:rPr>
            <w:rStyle w:val="Hyperlink"/>
            <w:noProof/>
          </w:rPr>
          <w:t>Governing Law</w:t>
        </w:r>
        <w:r>
          <w:rPr>
            <w:noProof/>
            <w:webHidden/>
          </w:rPr>
          <w:tab/>
        </w:r>
        <w:r>
          <w:rPr>
            <w:noProof/>
            <w:webHidden/>
          </w:rPr>
          <w:fldChar w:fldCharType="begin"/>
        </w:r>
        <w:r>
          <w:rPr>
            <w:noProof/>
            <w:webHidden/>
          </w:rPr>
          <w:instrText xml:space="preserve"> PAGEREF _Toc204709455 \h </w:instrText>
        </w:r>
        <w:r>
          <w:rPr>
            <w:noProof/>
            <w:webHidden/>
          </w:rPr>
        </w:r>
        <w:r>
          <w:rPr>
            <w:noProof/>
            <w:webHidden/>
          </w:rPr>
          <w:fldChar w:fldCharType="separate"/>
        </w:r>
        <w:r>
          <w:rPr>
            <w:noProof/>
            <w:webHidden/>
          </w:rPr>
          <w:t>80</w:t>
        </w:r>
        <w:r>
          <w:rPr>
            <w:noProof/>
            <w:webHidden/>
          </w:rPr>
          <w:fldChar w:fldCharType="end"/>
        </w:r>
      </w:hyperlink>
    </w:p>
    <w:p w14:paraId="0709FED3" w14:textId="2E9E2B08"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456" w:history="1">
        <w:r w:rsidRPr="00740843">
          <w:rPr>
            <w:rStyle w:val="Hyperlink"/>
            <w:noProof/>
          </w:rPr>
          <w:t>Schedule 1 - Definitions and interpretation</w:t>
        </w:r>
        <w:r>
          <w:rPr>
            <w:noProof/>
            <w:webHidden/>
          </w:rPr>
          <w:tab/>
        </w:r>
        <w:r>
          <w:rPr>
            <w:noProof/>
            <w:webHidden/>
          </w:rPr>
          <w:fldChar w:fldCharType="begin"/>
        </w:r>
        <w:r>
          <w:rPr>
            <w:noProof/>
            <w:webHidden/>
          </w:rPr>
          <w:instrText xml:space="preserve"> PAGEREF _Toc204709456 \h </w:instrText>
        </w:r>
        <w:r>
          <w:rPr>
            <w:noProof/>
            <w:webHidden/>
          </w:rPr>
        </w:r>
        <w:r>
          <w:rPr>
            <w:noProof/>
            <w:webHidden/>
          </w:rPr>
          <w:fldChar w:fldCharType="separate"/>
        </w:r>
        <w:r>
          <w:rPr>
            <w:noProof/>
            <w:webHidden/>
          </w:rPr>
          <w:t>82</w:t>
        </w:r>
        <w:r>
          <w:rPr>
            <w:noProof/>
            <w:webHidden/>
          </w:rPr>
          <w:fldChar w:fldCharType="end"/>
        </w:r>
      </w:hyperlink>
    </w:p>
    <w:p w14:paraId="2581A82A" w14:textId="7631DBA3"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457" w:history="1">
        <w:r w:rsidRPr="00740843">
          <w:rPr>
            <w:rStyle w:val="Hyperlink"/>
            <w:noProof/>
          </w:rPr>
          <w:t>Schedule 2 - Order Form</w:t>
        </w:r>
        <w:r>
          <w:rPr>
            <w:noProof/>
            <w:webHidden/>
          </w:rPr>
          <w:tab/>
        </w:r>
        <w:r>
          <w:rPr>
            <w:noProof/>
            <w:webHidden/>
          </w:rPr>
          <w:fldChar w:fldCharType="begin"/>
        </w:r>
        <w:r>
          <w:rPr>
            <w:noProof/>
            <w:webHidden/>
          </w:rPr>
          <w:instrText xml:space="preserve"> PAGEREF _Toc204709457 \h </w:instrText>
        </w:r>
        <w:r>
          <w:rPr>
            <w:noProof/>
            <w:webHidden/>
          </w:rPr>
        </w:r>
        <w:r>
          <w:rPr>
            <w:noProof/>
            <w:webHidden/>
          </w:rPr>
          <w:fldChar w:fldCharType="separate"/>
        </w:r>
        <w:r>
          <w:rPr>
            <w:noProof/>
            <w:webHidden/>
          </w:rPr>
          <w:t>98</w:t>
        </w:r>
        <w:r>
          <w:rPr>
            <w:noProof/>
            <w:webHidden/>
          </w:rPr>
          <w:fldChar w:fldCharType="end"/>
        </w:r>
      </w:hyperlink>
    </w:p>
    <w:p w14:paraId="7A1D1FFB" w14:textId="07CE3A01"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458" w:history="1">
        <w:r w:rsidRPr="00740843">
          <w:rPr>
            <w:rStyle w:val="Hyperlink"/>
            <w:noProof/>
          </w:rPr>
          <w:t>Schedule 3 - Statement of Work Template</w:t>
        </w:r>
        <w:r>
          <w:rPr>
            <w:noProof/>
            <w:webHidden/>
          </w:rPr>
          <w:tab/>
        </w:r>
        <w:r>
          <w:rPr>
            <w:noProof/>
            <w:webHidden/>
          </w:rPr>
          <w:fldChar w:fldCharType="begin"/>
        </w:r>
        <w:r>
          <w:rPr>
            <w:noProof/>
            <w:webHidden/>
          </w:rPr>
          <w:instrText xml:space="preserve"> PAGEREF _Toc204709458 \h </w:instrText>
        </w:r>
        <w:r>
          <w:rPr>
            <w:noProof/>
            <w:webHidden/>
          </w:rPr>
        </w:r>
        <w:r>
          <w:rPr>
            <w:noProof/>
            <w:webHidden/>
          </w:rPr>
          <w:fldChar w:fldCharType="separate"/>
        </w:r>
        <w:r>
          <w:rPr>
            <w:noProof/>
            <w:webHidden/>
          </w:rPr>
          <w:t>137</w:t>
        </w:r>
        <w:r>
          <w:rPr>
            <w:noProof/>
            <w:webHidden/>
          </w:rPr>
          <w:fldChar w:fldCharType="end"/>
        </w:r>
      </w:hyperlink>
    </w:p>
    <w:p w14:paraId="4A60E063" w14:textId="7C53053A"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459" w:history="1">
        <w:r w:rsidRPr="00740843">
          <w:rPr>
            <w:rStyle w:val="Hyperlink"/>
            <w:noProof/>
          </w:rPr>
          <w:t>Schedule 4 - Payment Schedule</w:t>
        </w:r>
        <w:r>
          <w:rPr>
            <w:noProof/>
            <w:webHidden/>
          </w:rPr>
          <w:tab/>
        </w:r>
        <w:r>
          <w:rPr>
            <w:noProof/>
            <w:webHidden/>
          </w:rPr>
          <w:fldChar w:fldCharType="begin"/>
        </w:r>
        <w:r>
          <w:rPr>
            <w:noProof/>
            <w:webHidden/>
          </w:rPr>
          <w:instrText xml:space="preserve"> PAGEREF _Toc204709459 \h </w:instrText>
        </w:r>
        <w:r>
          <w:rPr>
            <w:noProof/>
            <w:webHidden/>
          </w:rPr>
        </w:r>
        <w:r>
          <w:rPr>
            <w:noProof/>
            <w:webHidden/>
          </w:rPr>
          <w:fldChar w:fldCharType="separate"/>
        </w:r>
        <w:r>
          <w:rPr>
            <w:noProof/>
            <w:webHidden/>
          </w:rPr>
          <w:t>142</w:t>
        </w:r>
        <w:r>
          <w:rPr>
            <w:noProof/>
            <w:webHidden/>
          </w:rPr>
          <w:fldChar w:fldCharType="end"/>
        </w:r>
      </w:hyperlink>
    </w:p>
    <w:p w14:paraId="018D07B7" w14:textId="4AF0E244"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460" w:history="1">
        <w:r w:rsidRPr="00740843">
          <w:rPr>
            <w:rStyle w:val="Hyperlink"/>
            <w:noProof/>
          </w:rPr>
          <w:t>Schedule 5 - Change Request Form</w:t>
        </w:r>
        <w:r>
          <w:rPr>
            <w:noProof/>
            <w:webHidden/>
          </w:rPr>
          <w:tab/>
        </w:r>
        <w:r>
          <w:rPr>
            <w:noProof/>
            <w:webHidden/>
          </w:rPr>
          <w:fldChar w:fldCharType="begin"/>
        </w:r>
        <w:r>
          <w:rPr>
            <w:noProof/>
            <w:webHidden/>
          </w:rPr>
          <w:instrText xml:space="preserve"> PAGEREF _Toc204709460 \h </w:instrText>
        </w:r>
        <w:r>
          <w:rPr>
            <w:noProof/>
            <w:webHidden/>
          </w:rPr>
        </w:r>
        <w:r>
          <w:rPr>
            <w:noProof/>
            <w:webHidden/>
          </w:rPr>
          <w:fldChar w:fldCharType="separate"/>
        </w:r>
        <w:r>
          <w:rPr>
            <w:noProof/>
            <w:webHidden/>
          </w:rPr>
          <w:t>143</w:t>
        </w:r>
        <w:r>
          <w:rPr>
            <w:noProof/>
            <w:webHidden/>
          </w:rPr>
          <w:fldChar w:fldCharType="end"/>
        </w:r>
      </w:hyperlink>
    </w:p>
    <w:p w14:paraId="1A6DB17A" w14:textId="2A061986"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461" w:history="1">
        <w:r w:rsidRPr="00740843">
          <w:rPr>
            <w:rStyle w:val="Hyperlink"/>
            <w:noProof/>
          </w:rPr>
          <w:t>Schedule 6 - Deed of Confidentiality and Privacy</w:t>
        </w:r>
        <w:r>
          <w:rPr>
            <w:noProof/>
            <w:webHidden/>
          </w:rPr>
          <w:tab/>
        </w:r>
        <w:r>
          <w:rPr>
            <w:noProof/>
            <w:webHidden/>
          </w:rPr>
          <w:fldChar w:fldCharType="begin"/>
        </w:r>
        <w:r>
          <w:rPr>
            <w:noProof/>
            <w:webHidden/>
          </w:rPr>
          <w:instrText xml:space="preserve"> PAGEREF _Toc204709461 \h </w:instrText>
        </w:r>
        <w:r>
          <w:rPr>
            <w:noProof/>
            <w:webHidden/>
          </w:rPr>
        </w:r>
        <w:r>
          <w:rPr>
            <w:noProof/>
            <w:webHidden/>
          </w:rPr>
          <w:fldChar w:fldCharType="separate"/>
        </w:r>
        <w:r>
          <w:rPr>
            <w:noProof/>
            <w:webHidden/>
          </w:rPr>
          <w:t>144</w:t>
        </w:r>
        <w:r>
          <w:rPr>
            <w:noProof/>
            <w:webHidden/>
          </w:rPr>
          <w:fldChar w:fldCharType="end"/>
        </w:r>
      </w:hyperlink>
    </w:p>
    <w:p w14:paraId="7D3E5F6C" w14:textId="7C821B53"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462" w:history="1">
        <w:r w:rsidRPr="00740843">
          <w:rPr>
            <w:rStyle w:val="Hyperlink"/>
            <w:noProof/>
          </w:rPr>
          <w:t>Schedule 7 - Escrow Deed</w:t>
        </w:r>
        <w:r>
          <w:rPr>
            <w:noProof/>
            <w:webHidden/>
          </w:rPr>
          <w:tab/>
        </w:r>
        <w:r>
          <w:rPr>
            <w:noProof/>
            <w:webHidden/>
          </w:rPr>
          <w:fldChar w:fldCharType="begin"/>
        </w:r>
        <w:r>
          <w:rPr>
            <w:noProof/>
            <w:webHidden/>
          </w:rPr>
          <w:instrText xml:space="preserve"> PAGEREF _Toc204709462 \h </w:instrText>
        </w:r>
        <w:r>
          <w:rPr>
            <w:noProof/>
            <w:webHidden/>
          </w:rPr>
        </w:r>
        <w:r>
          <w:rPr>
            <w:noProof/>
            <w:webHidden/>
          </w:rPr>
          <w:fldChar w:fldCharType="separate"/>
        </w:r>
        <w:r>
          <w:rPr>
            <w:noProof/>
            <w:webHidden/>
          </w:rPr>
          <w:t>151</w:t>
        </w:r>
        <w:r>
          <w:rPr>
            <w:noProof/>
            <w:webHidden/>
          </w:rPr>
          <w:fldChar w:fldCharType="end"/>
        </w:r>
      </w:hyperlink>
    </w:p>
    <w:p w14:paraId="5CDFB03A" w14:textId="300E2C39"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463" w:history="1">
        <w:r w:rsidRPr="00740843">
          <w:rPr>
            <w:rStyle w:val="Hyperlink"/>
            <w:noProof/>
          </w:rPr>
          <w:t>Schedule 8 - Performance Guarantee</w:t>
        </w:r>
        <w:r>
          <w:rPr>
            <w:noProof/>
            <w:webHidden/>
          </w:rPr>
          <w:tab/>
        </w:r>
        <w:r>
          <w:rPr>
            <w:noProof/>
            <w:webHidden/>
          </w:rPr>
          <w:fldChar w:fldCharType="begin"/>
        </w:r>
        <w:r>
          <w:rPr>
            <w:noProof/>
            <w:webHidden/>
          </w:rPr>
          <w:instrText xml:space="preserve"> PAGEREF _Toc204709463 \h </w:instrText>
        </w:r>
        <w:r>
          <w:rPr>
            <w:noProof/>
            <w:webHidden/>
          </w:rPr>
        </w:r>
        <w:r>
          <w:rPr>
            <w:noProof/>
            <w:webHidden/>
          </w:rPr>
          <w:fldChar w:fldCharType="separate"/>
        </w:r>
        <w:r>
          <w:rPr>
            <w:noProof/>
            <w:webHidden/>
          </w:rPr>
          <w:t>169</w:t>
        </w:r>
        <w:r>
          <w:rPr>
            <w:noProof/>
            <w:webHidden/>
          </w:rPr>
          <w:fldChar w:fldCharType="end"/>
        </w:r>
      </w:hyperlink>
    </w:p>
    <w:p w14:paraId="0C787837" w14:textId="2111726D" w:rsidR="007F1B11" w:rsidRDefault="007F1B11">
      <w:pPr>
        <w:pStyle w:val="TOC1"/>
        <w:rPr>
          <w:rFonts w:asciiTheme="minorHAnsi" w:eastAsiaTheme="minorEastAsia" w:hAnsiTheme="minorHAnsi" w:cstheme="minorBidi"/>
          <w:b w:val="0"/>
          <w:noProof/>
          <w:kern w:val="2"/>
          <w:sz w:val="24"/>
          <w:lang w:eastAsia="en-AU"/>
          <w14:ligatures w14:val="standardContextual"/>
        </w:rPr>
      </w:pPr>
      <w:hyperlink w:anchor="_Toc204709464" w:history="1">
        <w:r w:rsidRPr="00740843">
          <w:rPr>
            <w:rStyle w:val="Hyperlink"/>
            <w:noProof/>
          </w:rPr>
          <w:t>Schedule 9 - Financial Security</w:t>
        </w:r>
        <w:r>
          <w:rPr>
            <w:noProof/>
            <w:webHidden/>
          </w:rPr>
          <w:tab/>
        </w:r>
        <w:r>
          <w:rPr>
            <w:noProof/>
            <w:webHidden/>
          </w:rPr>
          <w:fldChar w:fldCharType="begin"/>
        </w:r>
        <w:r>
          <w:rPr>
            <w:noProof/>
            <w:webHidden/>
          </w:rPr>
          <w:instrText xml:space="preserve"> PAGEREF _Toc204709464 \h </w:instrText>
        </w:r>
        <w:r>
          <w:rPr>
            <w:noProof/>
            <w:webHidden/>
          </w:rPr>
        </w:r>
        <w:r>
          <w:rPr>
            <w:noProof/>
            <w:webHidden/>
          </w:rPr>
          <w:fldChar w:fldCharType="separate"/>
        </w:r>
        <w:r>
          <w:rPr>
            <w:noProof/>
            <w:webHidden/>
          </w:rPr>
          <w:t>185</w:t>
        </w:r>
        <w:r>
          <w:rPr>
            <w:noProof/>
            <w:webHidden/>
          </w:rPr>
          <w:fldChar w:fldCharType="end"/>
        </w:r>
      </w:hyperlink>
    </w:p>
    <w:p w14:paraId="6110D379" w14:textId="04A892FA" w:rsidR="005C1099" w:rsidRPr="006B6961" w:rsidRDefault="003B0185" w:rsidP="005C1099">
      <w:pPr>
        <w:rPr>
          <w:rFonts w:cs="Arial"/>
        </w:rPr>
      </w:pPr>
      <w:r w:rsidRPr="006B6961">
        <w:rPr>
          <w:rFonts w:cs="Arial"/>
        </w:rPr>
        <w:fldChar w:fldCharType="end"/>
      </w:r>
    </w:p>
    <w:p w14:paraId="5D8DBD78" w14:textId="77777777" w:rsidR="005C1099" w:rsidRPr="006B6961" w:rsidRDefault="005C1099" w:rsidP="005C1099">
      <w:pPr>
        <w:rPr>
          <w:rFonts w:cs="Arial"/>
          <w:color w:val="000000"/>
        </w:rPr>
        <w:sectPr w:rsidR="005C1099" w:rsidRPr="006B6961" w:rsidSect="00002D2D">
          <w:endnotePr>
            <w:numFmt w:val="decimal"/>
          </w:endnotePr>
          <w:pgSz w:w="11905" w:h="16837" w:code="9"/>
          <w:pgMar w:top="1134" w:right="1134" w:bottom="1134" w:left="1417" w:header="1077" w:footer="567" w:gutter="0"/>
          <w:paperSrc w:first="21680" w:other="21680"/>
          <w:pgNumType w:fmt="lowerRoman" w:start="1"/>
          <w:cols w:space="720"/>
          <w:noEndnote/>
          <w:docGrid w:linePitch="71"/>
        </w:sectPr>
      </w:pPr>
    </w:p>
    <w:p w14:paraId="21AA8FBE" w14:textId="77777777" w:rsidR="005C1099" w:rsidRPr="006B6961" w:rsidRDefault="003B0185" w:rsidP="00FE2B4B">
      <w:pPr>
        <w:pStyle w:val="DocumentName"/>
      </w:pPr>
      <w:r>
        <w:lastRenderedPageBreak/>
        <w:t xml:space="preserve">ICT </w:t>
      </w:r>
      <w:r w:rsidR="001F2D77" w:rsidRPr="006B6961">
        <w:t>Agreement</w:t>
      </w:r>
      <w:r w:rsidR="000621A3">
        <w:t xml:space="preserve"> (ICTA)</w:t>
      </w:r>
      <w:r w:rsidR="00D60C8B">
        <w:t xml:space="preserve"> </w:t>
      </w:r>
    </w:p>
    <w:p w14:paraId="27593C20" w14:textId="3D409307" w:rsidR="00C15782" w:rsidRPr="00460B3B" w:rsidRDefault="003B0185" w:rsidP="00C15782">
      <w:pPr>
        <w:ind w:left="1928" w:hanging="1928"/>
        <w:rPr>
          <w:rFonts w:cs="Arial"/>
          <w:color w:val="000000"/>
          <w:szCs w:val="22"/>
        </w:rPr>
      </w:pPr>
      <w:r w:rsidRPr="00DA54F1">
        <w:rPr>
          <w:b/>
          <w:sz w:val="24"/>
        </w:rPr>
        <w:t>Parties</w:t>
      </w:r>
      <w:r w:rsidRPr="00DA54F1">
        <w:tab/>
      </w:r>
      <w:r w:rsidR="00C160F8">
        <w:t xml:space="preserve">The party identified at Item </w:t>
      </w:r>
      <w:r w:rsidR="00C160F8" w:rsidRPr="00845DB4">
        <w:fldChar w:fldCharType="begin"/>
      </w:r>
      <w:r w:rsidR="00C160F8" w:rsidRPr="00845DB4">
        <w:instrText xml:space="preserve"> REF _Ref72094019 \w \h </w:instrText>
      </w:r>
      <w:r w:rsidR="00845DB4" w:rsidRPr="00845DB4">
        <w:instrText xml:space="preserve"> \* MERGEFORMAT </w:instrText>
      </w:r>
      <w:r w:rsidR="00C160F8" w:rsidRPr="00845DB4">
        <w:fldChar w:fldCharType="separate"/>
      </w:r>
      <w:r w:rsidR="007F1B11">
        <w:t>1</w:t>
      </w:r>
      <w:r w:rsidR="00C160F8" w:rsidRPr="00845DB4">
        <w:fldChar w:fldCharType="end"/>
      </w:r>
      <w:r w:rsidR="00C160F8">
        <w:t xml:space="preserve"> of the Order Form </w:t>
      </w:r>
      <w:r w:rsidR="00504CCF" w:rsidRPr="0016398D">
        <w:rPr>
          <w:rFonts w:cs="Arial"/>
          <w:color w:val="000000"/>
          <w:szCs w:val="22"/>
        </w:rPr>
        <w:t>(</w:t>
      </w:r>
      <w:r w:rsidR="002267DC" w:rsidRPr="00460B3B">
        <w:rPr>
          <w:b/>
        </w:rPr>
        <w:t>Customer</w:t>
      </w:r>
      <w:r w:rsidR="00504CCF" w:rsidRPr="00460B3B">
        <w:rPr>
          <w:rFonts w:cs="Arial"/>
          <w:color w:val="000000"/>
          <w:szCs w:val="22"/>
        </w:rPr>
        <w:t>)</w:t>
      </w:r>
    </w:p>
    <w:p w14:paraId="256451C5" w14:textId="414D71B0" w:rsidR="00C15782" w:rsidRPr="006B6961" w:rsidRDefault="003B0185" w:rsidP="00C15782">
      <w:pPr>
        <w:pStyle w:val="IndentParaLevel2"/>
        <w:rPr>
          <w:rFonts w:cs="Arial"/>
          <w:color w:val="000000"/>
          <w:szCs w:val="22"/>
        </w:rPr>
      </w:pPr>
      <w:r>
        <w:rPr>
          <w:rFonts w:cs="Arial"/>
          <w:bCs/>
          <w:color w:val="000000"/>
        </w:rPr>
        <w:t xml:space="preserve">The party identified at Item </w:t>
      </w:r>
      <w:r w:rsidRPr="00845DB4">
        <w:fldChar w:fldCharType="begin"/>
      </w:r>
      <w:r w:rsidRPr="00845DB4">
        <w:rPr>
          <w:rFonts w:cs="Arial"/>
          <w:bCs/>
          <w:color w:val="000000"/>
        </w:rPr>
        <w:instrText xml:space="preserve"> REF _Ref72094074 \w \h </w:instrText>
      </w:r>
      <w:r w:rsidR="00845DB4" w:rsidRPr="00845DB4">
        <w:instrText xml:space="preserve"> \* MERGEFORMAT </w:instrText>
      </w:r>
      <w:r w:rsidRPr="00845DB4">
        <w:fldChar w:fldCharType="separate"/>
      </w:r>
      <w:r w:rsidR="007F1B11">
        <w:rPr>
          <w:rFonts w:cs="Arial"/>
          <w:bCs/>
          <w:color w:val="000000"/>
        </w:rPr>
        <w:t>4</w:t>
      </w:r>
      <w:r w:rsidRPr="00845DB4">
        <w:fldChar w:fldCharType="end"/>
      </w:r>
      <w:r>
        <w:rPr>
          <w:rFonts w:cs="Arial"/>
          <w:bCs/>
          <w:color w:val="000000"/>
        </w:rPr>
        <w:t xml:space="preserve"> of the Order Form</w:t>
      </w:r>
      <w:r w:rsidR="00A60DF7">
        <w:rPr>
          <w:rFonts w:cs="Arial"/>
          <w:color w:val="000000"/>
          <w:szCs w:val="22"/>
        </w:rPr>
        <w:t xml:space="preserve"> (</w:t>
      </w:r>
      <w:r w:rsidR="002267DC">
        <w:rPr>
          <w:rFonts w:cs="Arial"/>
          <w:b/>
          <w:color w:val="000000"/>
          <w:szCs w:val="22"/>
        </w:rPr>
        <w:t>Supplier</w:t>
      </w:r>
      <w:r w:rsidR="00A60DF7">
        <w:rPr>
          <w:rFonts w:cs="Arial"/>
          <w:color w:val="000000"/>
          <w:szCs w:val="22"/>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8708"/>
      </w:tblGrid>
      <w:tr w:rsidR="00D53CF9" w14:paraId="2FC4E528" w14:textId="77777777" w:rsidTr="00260DF9">
        <w:tc>
          <w:tcPr>
            <w:tcW w:w="728" w:type="dxa"/>
            <w:shd w:val="clear" w:color="auto" w:fill="FFFFFF"/>
          </w:tcPr>
          <w:p w14:paraId="14A1CA9C" w14:textId="77777777" w:rsidR="00FE2B4B" w:rsidRPr="00426577" w:rsidRDefault="003B0185" w:rsidP="00783345">
            <w:pPr>
              <w:spacing w:before="60" w:after="60"/>
              <w:rPr>
                <w:rFonts w:cs="Arial"/>
                <w:sz w:val="28"/>
                <w:szCs w:val="28"/>
              </w:rPr>
            </w:pPr>
            <w:bookmarkStart w:id="0" w:name="_Hlk44336372"/>
            <w:r>
              <w:rPr>
                <w:rFonts w:cs="Arial"/>
                <w:noProof/>
                <w:sz w:val="28"/>
                <w:szCs w:val="28"/>
              </w:rPr>
              <w:drawing>
                <wp:inline distT="0" distB="0" distL="0" distR="0" wp14:anchorId="48C63716" wp14:editId="773C2B65">
                  <wp:extent cx="342900" cy="342900"/>
                  <wp:effectExtent l="0" t="0" r="0" b="0"/>
                  <wp:docPr id="26" name="Graphic 26"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10" descr="Informati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42900" cy="342900"/>
                          </a:xfrm>
                          <a:prstGeom prst="rect">
                            <a:avLst/>
                          </a:prstGeom>
                        </pic:spPr>
                      </pic:pic>
                    </a:graphicData>
                  </a:graphic>
                </wp:inline>
              </w:drawing>
            </w:r>
          </w:p>
        </w:tc>
        <w:tc>
          <w:tcPr>
            <w:tcW w:w="8736" w:type="dxa"/>
          </w:tcPr>
          <w:p w14:paraId="1DE6868F" w14:textId="77777777" w:rsidR="00FE2B4B" w:rsidRPr="002566C0" w:rsidRDefault="003B0185" w:rsidP="007A65D9">
            <w:pPr>
              <w:spacing w:before="60" w:after="60"/>
              <w:rPr>
                <w:rFonts w:cs="Arial"/>
                <w:b/>
                <w:bCs/>
                <w:szCs w:val="20"/>
              </w:rPr>
            </w:pPr>
            <w:r>
              <w:rPr>
                <w:rFonts w:cs="Arial"/>
                <w:b/>
                <w:bCs/>
                <w:szCs w:val="20"/>
              </w:rPr>
              <w:t xml:space="preserve">Guidance note: </w:t>
            </w:r>
            <w:r w:rsidRPr="00FE2B4B">
              <w:rPr>
                <w:rFonts w:cs="Arial"/>
                <w:szCs w:val="20"/>
              </w:rPr>
              <w:t xml:space="preserve">The </w:t>
            </w:r>
            <w:r w:rsidR="00F56F6C">
              <w:rPr>
                <w:rFonts w:cs="Arial"/>
                <w:szCs w:val="20"/>
              </w:rPr>
              <w:t>parties'</w:t>
            </w:r>
            <w:r w:rsidRPr="00FE2B4B">
              <w:rPr>
                <w:rFonts w:cs="Arial"/>
                <w:szCs w:val="20"/>
              </w:rPr>
              <w:t xml:space="preserve"> name</w:t>
            </w:r>
            <w:r w:rsidR="00F56F6C">
              <w:rPr>
                <w:rFonts w:cs="Arial"/>
                <w:szCs w:val="20"/>
              </w:rPr>
              <w:t>s</w:t>
            </w:r>
            <w:r w:rsidRPr="00FE2B4B">
              <w:rPr>
                <w:rFonts w:cs="Arial"/>
                <w:szCs w:val="20"/>
              </w:rPr>
              <w:t xml:space="preserve"> and </w:t>
            </w:r>
            <w:r w:rsidR="008F4FDF">
              <w:rPr>
                <w:rFonts w:cs="Arial"/>
                <w:szCs w:val="20"/>
              </w:rPr>
              <w:t>(where applicable</w:t>
            </w:r>
            <w:r w:rsidR="00196837">
              <w:rPr>
                <w:rFonts w:cs="Arial"/>
                <w:szCs w:val="20"/>
              </w:rPr>
              <w:t>)</w:t>
            </w:r>
            <w:r w:rsidR="008F4FDF">
              <w:rPr>
                <w:rFonts w:cs="Arial"/>
                <w:szCs w:val="20"/>
              </w:rPr>
              <w:t xml:space="preserve"> ABNs</w:t>
            </w:r>
            <w:r w:rsidRPr="00FE2B4B">
              <w:rPr>
                <w:rFonts w:cs="Arial"/>
                <w:szCs w:val="20"/>
              </w:rPr>
              <w:t xml:space="preserve"> should be clearly described in the</w:t>
            </w:r>
            <w:r w:rsidR="008F4FDF">
              <w:rPr>
                <w:rFonts w:cs="Arial"/>
                <w:szCs w:val="20"/>
              </w:rPr>
              <w:t xml:space="preserve"> relevant parts of the</w:t>
            </w:r>
            <w:r w:rsidRPr="00FE2B4B">
              <w:rPr>
                <w:rFonts w:cs="Arial"/>
                <w:szCs w:val="20"/>
              </w:rPr>
              <w:t xml:space="preserve"> </w:t>
            </w:r>
            <w:r w:rsidR="008F4FDF">
              <w:rPr>
                <w:rFonts w:cs="Arial"/>
                <w:szCs w:val="20"/>
              </w:rPr>
              <w:t xml:space="preserve">Order Form, relevant </w:t>
            </w:r>
            <w:r w:rsidRPr="00FE2B4B">
              <w:rPr>
                <w:rFonts w:cs="Arial"/>
                <w:szCs w:val="20"/>
              </w:rPr>
              <w:t>Sc</w:t>
            </w:r>
            <w:r w:rsidR="00D97283">
              <w:rPr>
                <w:rFonts w:cs="Arial"/>
                <w:szCs w:val="20"/>
              </w:rPr>
              <w:t xml:space="preserve">hedules and </w:t>
            </w:r>
            <w:r w:rsidR="008F4FDF">
              <w:rPr>
                <w:rFonts w:cs="Arial"/>
                <w:szCs w:val="20"/>
              </w:rPr>
              <w:t xml:space="preserve">the </w:t>
            </w:r>
            <w:r w:rsidR="00D97283">
              <w:rPr>
                <w:rFonts w:cs="Arial"/>
                <w:szCs w:val="20"/>
              </w:rPr>
              <w:t>execution clauses.</w:t>
            </w:r>
          </w:p>
        </w:tc>
      </w:tr>
      <w:bookmarkEnd w:id="0"/>
    </w:tbl>
    <w:p w14:paraId="2F97F4C4" w14:textId="77777777" w:rsidR="00FE2B4B" w:rsidRDefault="00FE2B4B" w:rsidP="00FE2B4B">
      <w:pPr>
        <w:pStyle w:val="Subtitle"/>
        <w:spacing w:after="0"/>
      </w:pPr>
    </w:p>
    <w:p w14:paraId="7395D6BF" w14:textId="77777777" w:rsidR="005C1099" w:rsidRPr="006B6961" w:rsidRDefault="003B0185" w:rsidP="005C1099">
      <w:pPr>
        <w:pStyle w:val="Subtitle"/>
      </w:pPr>
      <w:r w:rsidRPr="006B6961">
        <w:t>Background</w:t>
      </w:r>
    </w:p>
    <w:p w14:paraId="565C4B88" w14:textId="3A01D75F" w:rsidR="008224D5" w:rsidRDefault="003B0185" w:rsidP="008224D5">
      <w:pPr>
        <w:pStyle w:val="Background"/>
        <w:rPr>
          <w:rFonts w:ascii="Times New Roman" w:hAnsi="Times New Roman"/>
          <w:sz w:val="24"/>
          <w:lang w:eastAsia="en-AU"/>
        </w:rPr>
      </w:pPr>
      <w:r>
        <w:t>The N</w:t>
      </w:r>
      <w:r w:rsidR="00080A75">
        <w:t>ew South Wales</w:t>
      </w:r>
      <w:r>
        <w:t xml:space="preserve"> Government</w:t>
      </w:r>
      <w:r w:rsidR="00BF7BDB">
        <w:t>'s</w:t>
      </w:r>
      <w:r>
        <w:t xml:space="preserve"> </w:t>
      </w:r>
      <w:r w:rsidR="00D0164D">
        <w:t>Digital</w:t>
      </w:r>
      <w:r w:rsidR="00B92C09">
        <w:t xml:space="preserve"> </w:t>
      </w:r>
      <w:r w:rsidR="00D0164D">
        <w:t xml:space="preserve">NSW </w:t>
      </w:r>
      <w:r>
        <w:t>ICT Purchasing Framework (</w:t>
      </w:r>
      <w:r w:rsidR="004767A0" w:rsidRPr="004767A0">
        <w:rPr>
          <w:b/>
          <w:bCs/>
        </w:rPr>
        <w:t>ICT Purchasing</w:t>
      </w:r>
      <w:r w:rsidR="004767A0">
        <w:t xml:space="preserve"> </w:t>
      </w:r>
      <w:r>
        <w:rPr>
          <w:b/>
        </w:rPr>
        <w:t>Framework</w:t>
      </w:r>
      <w:r>
        <w:t>)</w:t>
      </w:r>
      <w:r>
        <w:rPr>
          <w:b/>
        </w:rPr>
        <w:t xml:space="preserve"> </w:t>
      </w:r>
      <w:r>
        <w:t xml:space="preserve">is a suite of template documents which sets out standard terms and conditions to be used by </w:t>
      </w:r>
      <w:r w:rsidR="00D0164D">
        <w:t xml:space="preserve">Eligible Customers </w:t>
      </w:r>
      <w:r>
        <w:t xml:space="preserve">for the procurement of </w:t>
      </w:r>
      <w:r w:rsidRPr="00460477">
        <w:t>ICT</w:t>
      </w:r>
      <w:r w:rsidRPr="00F86EF7">
        <w:t xml:space="preserve"> related</w:t>
      </w:r>
      <w:r>
        <w:t xml:space="preserve"> goods and services.</w:t>
      </w:r>
      <w:r>
        <w:rPr>
          <w:rFonts w:ascii="Times New Roman" w:hAnsi="Times New Roman"/>
          <w:sz w:val="24"/>
          <w:lang w:eastAsia="en-AU"/>
        </w:rPr>
        <w:t xml:space="preserve"> </w:t>
      </w:r>
    </w:p>
    <w:p w14:paraId="2DCA7AD9" w14:textId="77777777" w:rsidR="00B81D5C" w:rsidRPr="00ED1C52" w:rsidRDefault="003B0185" w:rsidP="008224D5">
      <w:pPr>
        <w:pStyle w:val="Background"/>
      </w:pPr>
      <w:r w:rsidRPr="00ED1C52">
        <w:t xml:space="preserve">The </w:t>
      </w:r>
      <w:r>
        <w:t>Supplier acknowledges and agrees that the N</w:t>
      </w:r>
      <w:r w:rsidR="00E069E6">
        <w:t xml:space="preserve">ew </w:t>
      </w:r>
      <w:r>
        <w:t>S</w:t>
      </w:r>
      <w:r w:rsidR="00E069E6">
        <w:t xml:space="preserve">outh </w:t>
      </w:r>
      <w:r>
        <w:t>W</w:t>
      </w:r>
      <w:r w:rsidR="00E069E6">
        <w:t>ales</w:t>
      </w:r>
      <w:r>
        <w:t xml:space="preserve"> Procurement Board has directed that Government Agencies must, subject to applicable </w:t>
      </w:r>
      <w:r w:rsidR="00E069E6">
        <w:t xml:space="preserve">New South Wales </w:t>
      </w:r>
      <w:r>
        <w:t xml:space="preserve">Procurement Board Directions, use the ICT Purchasing Framework for the procurement of ICT related goods and services. </w:t>
      </w:r>
    </w:p>
    <w:p w14:paraId="4BD79386" w14:textId="77777777" w:rsidR="008224D5" w:rsidRPr="00540894" w:rsidRDefault="003B0185" w:rsidP="008224D5">
      <w:pPr>
        <w:pStyle w:val="Background"/>
        <w:rPr>
          <w:rFonts w:ascii="Times New Roman" w:hAnsi="Times New Roman"/>
          <w:sz w:val="24"/>
          <w:lang w:eastAsia="en-AU"/>
        </w:rPr>
      </w:pPr>
      <w:r>
        <w:t xml:space="preserve">This </w:t>
      </w:r>
      <w:r w:rsidR="00260DF9">
        <w:t xml:space="preserve">Agreement </w:t>
      </w:r>
      <w:r>
        <w:t xml:space="preserve">forms part of the </w:t>
      </w:r>
      <w:r w:rsidR="004767A0">
        <w:t xml:space="preserve">ICT Purchasing </w:t>
      </w:r>
      <w:r>
        <w:t xml:space="preserve">Framework and contains the terms and conditions on which the Supplier agrees to </w:t>
      </w:r>
      <w:r w:rsidR="00BD056B">
        <w:t>carry out the Supplier's Activities</w:t>
      </w:r>
      <w:r>
        <w:t>.</w:t>
      </w:r>
    </w:p>
    <w:p w14:paraId="28435A77" w14:textId="77777777" w:rsidR="00C67C6B" w:rsidRPr="006B6961" w:rsidRDefault="003B0185" w:rsidP="00124177">
      <w:pPr>
        <w:pStyle w:val="Background"/>
      </w:pPr>
      <w:r w:rsidRPr="006B6961">
        <w:t xml:space="preserve">The </w:t>
      </w:r>
      <w:r w:rsidR="002267DC">
        <w:t>Supplier</w:t>
      </w:r>
      <w:r w:rsidR="000E5D22" w:rsidRPr="006B6961">
        <w:t xml:space="preserve"> has</w:t>
      </w:r>
      <w:r w:rsidR="00684ADF">
        <w:t xml:space="preserve"> represented to </w:t>
      </w:r>
      <w:r w:rsidR="002267DC">
        <w:t>the Customer</w:t>
      </w:r>
      <w:r w:rsidR="00684ADF">
        <w:t xml:space="preserve"> that it has</w:t>
      </w:r>
      <w:r w:rsidR="000E5D22" w:rsidRPr="006B6961">
        <w:t xml:space="preserve"> the relevant skills and</w:t>
      </w:r>
      <w:r w:rsidRPr="006B6961">
        <w:t xml:space="preserve"> exp</w:t>
      </w:r>
      <w:r w:rsidR="000E5D22" w:rsidRPr="006B6961">
        <w:t>erience</w:t>
      </w:r>
      <w:r w:rsidRPr="006B6961">
        <w:t xml:space="preserve"> to</w:t>
      </w:r>
      <w:r w:rsidR="00765CDE">
        <w:t xml:space="preserve"> </w:t>
      </w:r>
      <w:r w:rsidR="004B4858">
        <w:t xml:space="preserve">provide the </w:t>
      </w:r>
      <w:r w:rsidR="005D72E9">
        <w:t>Supplier's Activities</w:t>
      </w:r>
      <w:r w:rsidRPr="006B6961">
        <w:t>.</w:t>
      </w:r>
    </w:p>
    <w:p w14:paraId="3AF25874" w14:textId="77777777" w:rsidR="001C30C2" w:rsidRPr="006B6961" w:rsidRDefault="003B0185" w:rsidP="00124177">
      <w:pPr>
        <w:pStyle w:val="Background"/>
      </w:pPr>
      <w:r>
        <w:t>The Customer</w:t>
      </w:r>
      <w:r w:rsidR="00ED1934" w:rsidRPr="006B6961">
        <w:t xml:space="preserve"> has agreed to appoint the </w:t>
      </w:r>
      <w:r>
        <w:t>Supplier</w:t>
      </w:r>
      <w:r w:rsidR="00ED1934" w:rsidRPr="006B6961">
        <w:t>, on a non-exclusive basis, to</w:t>
      </w:r>
      <w:r w:rsidR="00765CDE">
        <w:t xml:space="preserve"> carry out the </w:t>
      </w:r>
      <w:r w:rsidR="005D72E9">
        <w:t>Supplier's Activities</w:t>
      </w:r>
      <w:r w:rsidR="00595C77">
        <w:t xml:space="preserve">, </w:t>
      </w:r>
      <w:r w:rsidR="00ED1934" w:rsidRPr="006B6961">
        <w:t xml:space="preserve">subject to </w:t>
      </w:r>
      <w:r w:rsidR="00A34F31">
        <w:t xml:space="preserve">the Supplier's ongoing compliance with </w:t>
      </w:r>
      <w:r w:rsidR="00ED1934" w:rsidRPr="006B6961">
        <w:t xml:space="preserve">the terms and conditions of this Agreement, and the </w:t>
      </w:r>
      <w:r>
        <w:t>Supplier</w:t>
      </w:r>
      <w:r w:rsidR="00ED1934" w:rsidRPr="006B6961">
        <w:t xml:space="preserve"> has agreed to accept that appointment.</w:t>
      </w:r>
    </w:p>
    <w:p w14:paraId="7E383014" w14:textId="77777777" w:rsidR="005431A9" w:rsidRPr="006B6961" w:rsidRDefault="003B0185" w:rsidP="0039648D">
      <w:pPr>
        <w:pStyle w:val="Heading9"/>
      </w:pPr>
      <w:bookmarkStart w:id="1" w:name="_Toc379528610"/>
      <w:bookmarkStart w:id="2" w:name="_Toc41212717"/>
      <w:bookmarkStart w:id="3" w:name="_Toc41260400"/>
      <w:bookmarkStart w:id="4" w:name="_Toc41296136"/>
      <w:bookmarkStart w:id="5" w:name="_Toc48901562"/>
      <w:bookmarkStart w:id="6" w:name="_Toc50564784"/>
      <w:bookmarkStart w:id="7" w:name="_Toc204709239"/>
      <w:r>
        <w:t>PART</w:t>
      </w:r>
      <w:r w:rsidRPr="006B6961">
        <w:t xml:space="preserve"> A:  </w:t>
      </w:r>
      <w:bookmarkEnd w:id="1"/>
      <w:r w:rsidR="009B46C6">
        <w:t>PRELIMINARIES</w:t>
      </w:r>
      <w:bookmarkEnd w:id="2"/>
      <w:bookmarkEnd w:id="3"/>
      <w:bookmarkEnd w:id="4"/>
      <w:bookmarkEnd w:id="5"/>
      <w:bookmarkEnd w:id="6"/>
      <w:bookmarkEnd w:id="7"/>
      <w:r w:rsidR="009B46C6">
        <w:t xml:space="preserve"> </w:t>
      </w:r>
    </w:p>
    <w:p w14:paraId="4C997C94" w14:textId="77777777" w:rsidR="009F55E7" w:rsidRDefault="003B0185" w:rsidP="00077468">
      <w:pPr>
        <w:pStyle w:val="Heading1"/>
        <w:numPr>
          <w:ilvl w:val="0"/>
          <w:numId w:val="61"/>
        </w:numPr>
      </w:pPr>
      <w:bookmarkStart w:id="8" w:name="_Toc41212718"/>
      <w:bookmarkStart w:id="9" w:name="_Ref41252044"/>
      <w:bookmarkStart w:id="10" w:name="_Toc41260401"/>
      <w:bookmarkStart w:id="11" w:name="_Toc41296137"/>
      <w:bookmarkStart w:id="12" w:name="_Toc48901563"/>
      <w:bookmarkStart w:id="13" w:name="_Toc50564785"/>
      <w:bookmarkStart w:id="14" w:name="_Toc204709240"/>
      <w:r>
        <w:t>Definitions and Agreement</w:t>
      </w:r>
      <w:bookmarkEnd w:id="8"/>
      <w:bookmarkEnd w:id="9"/>
      <w:bookmarkEnd w:id="10"/>
      <w:bookmarkEnd w:id="11"/>
      <w:bookmarkEnd w:id="12"/>
      <w:bookmarkEnd w:id="13"/>
      <w:r>
        <w:t xml:space="preserve"> documents</w:t>
      </w:r>
      <w:bookmarkEnd w:id="14"/>
    </w:p>
    <w:p w14:paraId="374D29C9" w14:textId="77777777" w:rsidR="00A964B6" w:rsidRDefault="003B0185" w:rsidP="00077468">
      <w:pPr>
        <w:pStyle w:val="Heading2"/>
        <w:numPr>
          <w:ilvl w:val="1"/>
          <w:numId w:val="84"/>
        </w:numPr>
      </w:pPr>
      <w:bookmarkStart w:id="15" w:name="_Toc204709241"/>
      <w:r>
        <w:t>Defined terms and interpretation</w:t>
      </w:r>
      <w:bookmarkEnd w:id="15"/>
    </w:p>
    <w:p w14:paraId="2648CCB4" w14:textId="092CD3B9" w:rsidR="00A964B6" w:rsidRPr="00EC4AEC" w:rsidRDefault="003B0185" w:rsidP="0029393C">
      <w:pPr>
        <w:pStyle w:val="Heading3"/>
        <w:numPr>
          <w:ilvl w:val="0"/>
          <w:numId w:val="0"/>
        </w:numPr>
        <w:ind w:left="964"/>
      </w:pPr>
      <w:r>
        <w:t xml:space="preserve">In this Agreement the definitions and interpretation provisions set out in </w:t>
      </w:r>
      <w:r w:rsidRPr="00845DB4">
        <w:fldChar w:fldCharType="begin"/>
      </w:r>
      <w:r w:rsidRPr="00845DB4">
        <w:instrText xml:space="preserve"> REF _Ref73622389 \w \h </w:instrText>
      </w:r>
      <w:r w:rsidR="00845DB4" w:rsidRPr="00845DB4">
        <w:instrText xml:space="preserve"> \* MERGEFORMAT </w:instrText>
      </w:r>
      <w:r w:rsidRPr="00845DB4">
        <w:fldChar w:fldCharType="separate"/>
      </w:r>
      <w:r w:rsidR="007F1B11">
        <w:t>Schedule 1</w:t>
      </w:r>
      <w:r w:rsidRPr="00845DB4">
        <w:fldChar w:fldCharType="end"/>
      </w:r>
      <w:r>
        <w:t xml:space="preserve"> apply.</w:t>
      </w:r>
    </w:p>
    <w:p w14:paraId="51E1D035" w14:textId="77777777" w:rsidR="009F55E7" w:rsidRDefault="003B0185" w:rsidP="00077468">
      <w:pPr>
        <w:pStyle w:val="Heading2"/>
        <w:numPr>
          <w:ilvl w:val="1"/>
          <w:numId w:val="84"/>
        </w:numPr>
      </w:pPr>
      <w:bookmarkStart w:id="16" w:name="_Ref36635348"/>
      <w:bookmarkStart w:id="17" w:name="_Toc41212719"/>
      <w:bookmarkStart w:id="18" w:name="_Toc41260402"/>
      <w:bookmarkStart w:id="19" w:name="_Toc41296138"/>
      <w:bookmarkStart w:id="20" w:name="_Toc48901564"/>
      <w:bookmarkStart w:id="21" w:name="_Toc50564786"/>
      <w:bookmarkStart w:id="22" w:name="_Toc204709242"/>
      <w:r>
        <w:t>Agreement documents</w:t>
      </w:r>
      <w:bookmarkEnd w:id="16"/>
      <w:bookmarkEnd w:id="17"/>
      <w:bookmarkEnd w:id="18"/>
      <w:bookmarkEnd w:id="19"/>
      <w:bookmarkEnd w:id="20"/>
      <w:bookmarkEnd w:id="21"/>
      <w:bookmarkEnd w:id="22"/>
      <w:r>
        <w:t xml:space="preserve"> </w:t>
      </w:r>
    </w:p>
    <w:p w14:paraId="5EFD71A5" w14:textId="77777777" w:rsidR="009F55E7" w:rsidRPr="009F55E7" w:rsidRDefault="003B0185" w:rsidP="009F55E7">
      <w:pPr>
        <w:pStyle w:val="IndentParaLevel1"/>
      </w:pPr>
      <w:r>
        <w:t>Th</w:t>
      </w:r>
      <w:r w:rsidR="00175F55">
        <w:t>is</w:t>
      </w:r>
      <w:r>
        <w:t xml:space="preserve"> Agreement</w:t>
      </w:r>
      <w:r w:rsidR="00175F55">
        <w:t xml:space="preserve"> comprises the following documents</w:t>
      </w:r>
      <w:r>
        <w:t>:</w:t>
      </w:r>
    </w:p>
    <w:p w14:paraId="3BFDB277" w14:textId="77777777" w:rsidR="000D645B" w:rsidRDefault="003B0185" w:rsidP="000D645B">
      <w:pPr>
        <w:pStyle w:val="Heading3"/>
        <w:rPr>
          <w:szCs w:val="20"/>
        </w:rPr>
      </w:pPr>
      <w:bookmarkStart w:id="23" w:name="_Ref38142079"/>
      <w:bookmarkStart w:id="24" w:name="_Ref44098912"/>
      <w:r>
        <w:rPr>
          <w:szCs w:val="20"/>
        </w:rPr>
        <w:t>any Additional Conditions;</w:t>
      </w:r>
      <w:bookmarkEnd w:id="23"/>
      <w:bookmarkEnd w:id="24"/>
    </w:p>
    <w:tbl>
      <w:tblPr>
        <w:tblW w:w="8500" w:type="dxa"/>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7744"/>
      </w:tblGrid>
      <w:tr w:rsidR="00D53CF9" w14:paraId="16EF8F5D" w14:textId="77777777" w:rsidTr="00260DF9">
        <w:tc>
          <w:tcPr>
            <w:tcW w:w="727" w:type="dxa"/>
            <w:shd w:val="clear" w:color="auto" w:fill="FFFFFF"/>
          </w:tcPr>
          <w:p w14:paraId="0EB44BCF" w14:textId="77777777" w:rsidR="002566C0" w:rsidRPr="00426577" w:rsidRDefault="003B0185" w:rsidP="00470E36">
            <w:pPr>
              <w:spacing w:before="60" w:after="60"/>
              <w:rPr>
                <w:rFonts w:cs="Arial"/>
                <w:sz w:val="28"/>
                <w:szCs w:val="28"/>
              </w:rPr>
            </w:pPr>
            <w:r>
              <w:rPr>
                <w:rFonts w:cs="Arial"/>
                <w:noProof/>
                <w:sz w:val="28"/>
                <w:szCs w:val="28"/>
              </w:rPr>
              <w:drawing>
                <wp:inline distT="0" distB="0" distL="0" distR="0" wp14:anchorId="5A59B933" wp14:editId="3F22CEF1">
                  <wp:extent cx="342900" cy="342900"/>
                  <wp:effectExtent l="0" t="0" r="0" b="0"/>
                  <wp:docPr id="27" name="Graphic 27"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10" descr="Informati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42900" cy="342900"/>
                          </a:xfrm>
                          <a:prstGeom prst="rect">
                            <a:avLst/>
                          </a:prstGeom>
                        </pic:spPr>
                      </pic:pic>
                    </a:graphicData>
                  </a:graphic>
                </wp:inline>
              </w:drawing>
            </w:r>
          </w:p>
        </w:tc>
        <w:tc>
          <w:tcPr>
            <w:tcW w:w="7773" w:type="dxa"/>
          </w:tcPr>
          <w:p w14:paraId="35CD101A" w14:textId="77777777" w:rsidR="002566C0" w:rsidRPr="002566C0" w:rsidRDefault="003B0185" w:rsidP="00667715">
            <w:pPr>
              <w:spacing w:before="60" w:after="60"/>
              <w:rPr>
                <w:rFonts w:cs="Arial"/>
                <w:b/>
                <w:bCs/>
                <w:szCs w:val="20"/>
              </w:rPr>
            </w:pPr>
            <w:r>
              <w:rPr>
                <w:rFonts w:cs="Arial"/>
                <w:b/>
                <w:bCs/>
                <w:szCs w:val="20"/>
              </w:rPr>
              <w:t>Guidance note</w:t>
            </w:r>
            <w:r w:rsidRPr="002566C0">
              <w:rPr>
                <w:rFonts w:cs="Arial"/>
                <w:b/>
                <w:bCs/>
                <w:szCs w:val="20"/>
              </w:rPr>
              <w:t>:</w:t>
            </w:r>
            <w:r w:rsidRPr="002566C0">
              <w:rPr>
                <w:rFonts w:cs="Arial"/>
                <w:szCs w:val="20"/>
              </w:rPr>
              <w:t xml:space="preserve"> </w:t>
            </w:r>
            <w:r w:rsidR="00F56F6C">
              <w:rPr>
                <w:rFonts w:cs="Arial"/>
                <w:szCs w:val="20"/>
              </w:rPr>
              <w:t>Subject to relevant</w:t>
            </w:r>
            <w:r w:rsidR="00E15870">
              <w:rPr>
                <w:rFonts w:cs="Arial"/>
                <w:szCs w:val="20"/>
              </w:rPr>
              <w:t xml:space="preserve"> </w:t>
            </w:r>
            <w:r w:rsidR="00E069E6">
              <w:rPr>
                <w:rFonts w:cs="Arial"/>
                <w:szCs w:val="20"/>
              </w:rPr>
              <w:t xml:space="preserve">New South Wales </w:t>
            </w:r>
            <w:r w:rsidR="00E15870">
              <w:rPr>
                <w:rFonts w:cs="Arial"/>
                <w:szCs w:val="20"/>
              </w:rPr>
              <w:t>Procurement Board</w:t>
            </w:r>
            <w:r w:rsidR="00BD056B">
              <w:rPr>
                <w:rFonts w:cs="Arial"/>
                <w:szCs w:val="20"/>
              </w:rPr>
              <w:t xml:space="preserve"> D</w:t>
            </w:r>
            <w:r w:rsidR="00E15870">
              <w:rPr>
                <w:rFonts w:cs="Arial"/>
                <w:szCs w:val="20"/>
              </w:rPr>
              <w:t>irections</w:t>
            </w:r>
            <w:r w:rsidR="00F56F6C">
              <w:rPr>
                <w:rFonts w:cs="Arial"/>
                <w:szCs w:val="20"/>
              </w:rPr>
              <w:t xml:space="preserve">, </w:t>
            </w:r>
            <w:r>
              <w:rPr>
                <w:rFonts w:cs="Arial"/>
                <w:szCs w:val="20"/>
              </w:rPr>
              <w:t xml:space="preserve">Additional Conditions may be used </w:t>
            </w:r>
            <w:r w:rsidR="00A20DA5">
              <w:rPr>
                <w:rFonts w:cs="Arial"/>
                <w:szCs w:val="20"/>
              </w:rPr>
              <w:t xml:space="preserve">to implement special requirements applicable to </w:t>
            </w:r>
            <w:r w:rsidR="00F56F6C">
              <w:rPr>
                <w:rFonts w:cs="Arial"/>
                <w:szCs w:val="20"/>
              </w:rPr>
              <w:t xml:space="preserve">a </w:t>
            </w:r>
            <w:r w:rsidR="00B82AC1">
              <w:rPr>
                <w:rFonts w:cs="Arial"/>
                <w:szCs w:val="20"/>
              </w:rPr>
              <w:t>particular I</w:t>
            </w:r>
            <w:r w:rsidR="008F0BD3">
              <w:rPr>
                <w:rFonts w:cs="Arial"/>
                <w:szCs w:val="20"/>
              </w:rPr>
              <w:t>C</w:t>
            </w:r>
            <w:r w:rsidR="00B82AC1">
              <w:rPr>
                <w:rFonts w:cs="Arial"/>
                <w:szCs w:val="20"/>
              </w:rPr>
              <w:t xml:space="preserve">T procurement or to augment or enhance </w:t>
            </w:r>
            <w:r w:rsidR="009E5EE0">
              <w:rPr>
                <w:rFonts w:cs="Arial"/>
                <w:szCs w:val="20"/>
              </w:rPr>
              <w:t xml:space="preserve">the terms of this </w:t>
            </w:r>
            <w:r w:rsidR="00B82AC1">
              <w:rPr>
                <w:rFonts w:cs="Arial"/>
                <w:szCs w:val="20"/>
              </w:rPr>
              <w:t xml:space="preserve">Agreement to address bespoke matters or risks. </w:t>
            </w:r>
            <w:r w:rsidR="00DE5439">
              <w:rPr>
                <w:rFonts w:cs="Arial"/>
                <w:szCs w:val="20"/>
              </w:rPr>
              <w:t>Where</w:t>
            </w:r>
            <w:r w:rsidR="00B82AC1">
              <w:rPr>
                <w:rFonts w:cs="Arial"/>
                <w:szCs w:val="20"/>
              </w:rPr>
              <w:t xml:space="preserve"> Additional Conditions are used, they will </w:t>
            </w:r>
            <w:r w:rsidR="00DE5439">
              <w:rPr>
                <w:rFonts w:cs="Arial"/>
                <w:szCs w:val="20"/>
              </w:rPr>
              <w:t xml:space="preserve">take priority over all other </w:t>
            </w:r>
            <w:r w:rsidR="00B94C00">
              <w:rPr>
                <w:rFonts w:cs="Arial"/>
                <w:szCs w:val="20"/>
              </w:rPr>
              <w:t xml:space="preserve">Agreement </w:t>
            </w:r>
            <w:r w:rsidR="0008086B">
              <w:rPr>
                <w:rFonts w:cs="Arial"/>
                <w:szCs w:val="20"/>
              </w:rPr>
              <w:t>documents</w:t>
            </w:r>
            <w:r w:rsidR="00DE5439">
              <w:rPr>
                <w:rFonts w:cs="Arial"/>
                <w:szCs w:val="20"/>
              </w:rPr>
              <w:t xml:space="preserve">. </w:t>
            </w:r>
          </w:p>
        </w:tc>
      </w:tr>
    </w:tbl>
    <w:p w14:paraId="7F5B950F" w14:textId="77777777" w:rsidR="002566C0" w:rsidRPr="003C2617" w:rsidRDefault="002566C0" w:rsidP="002566C0">
      <w:pPr>
        <w:pStyle w:val="Heading3"/>
        <w:numPr>
          <w:ilvl w:val="0"/>
          <w:numId w:val="0"/>
        </w:numPr>
        <w:spacing w:after="0"/>
        <w:ind w:left="964"/>
        <w:rPr>
          <w:szCs w:val="20"/>
        </w:rPr>
      </w:pPr>
    </w:p>
    <w:p w14:paraId="77725C14" w14:textId="31FC5091" w:rsidR="009F55E7" w:rsidRDefault="003B0185" w:rsidP="009F55E7">
      <w:pPr>
        <w:pStyle w:val="Heading3"/>
        <w:rPr>
          <w:szCs w:val="20"/>
        </w:rPr>
      </w:pPr>
      <w:r w:rsidRPr="00845DB4">
        <w:rPr>
          <w:szCs w:val="20"/>
        </w:rPr>
        <w:t>the</w:t>
      </w:r>
      <w:r w:rsidR="000D645B" w:rsidRPr="00845DB4">
        <w:rPr>
          <w:szCs w:val="20"/>
        </w:rPr>
        <w:t>se</w:t>
      </w:r>
      <w:r w:rsidRPr="00845DB4">
        <w:rPr>
          <w:szCs w:val="20"/>
        </w:rPr>
        <w:t xml:space="preserve"> </w:t>
      </w:r>
      <w:r w:rsidR="00260B19" w:rsidRPr="00845DB4">
        <w:rPr>
          <w:szCs w:val="20"/>
        </w:rPr>
        <w:t>Core Terms</w:t>
      </w:r>
      <w:r w:rsidR="000F700F" w:rsidRPr="00845DB4">
        <w:rPr>
          <w:szCs w:val="20"/>
        </w:rPr>
        <w:t xml:space="preserve"> and </w:t>
      </w:r>
      <w:r w:rsidR="009506D5" w:rsidRPr="00845DB4">
        <w:rPr>
          <w:szCs w:val="20"/>
        </w:rPr>
        <w:fldChar w:fldCharType="begin"/>
      </w:r>
      <w:r w:rsidR="009506D5" w:rsidRPr="00845DB4">
        <w:rPr>
          <w:szCs w:val="20"/>
        </w:rPr>
        <w:instrText xml:space="preserve"> REF _Ref48744128 \r \h </w:instrText>
      </w:r>
      <w:r w:rsidR="00845DB4" w:rsidRPr="00845DB4">
        <w:rPr>
          <w:szCs w:val="20"/>
        </w:rPr>
        <w:instrText xml:space="preserve"> \* MERGEFORMAT </w:instrText>
      </w:r>
      <w:r w:rsidR="009506D5" w:rsidRPr="00845DB4">
        <w:rPr>
          <w:szCs w:val="20"/>
        </w:rPr>
      </w:r>
      <w:r w:rsidR="009506D5" w:rsidRPr="00845DB4">
        <w:rPr>
          <w:szCs w:val="20"/>
        </w:rPr>
        <w:fldChar w:fldCharType="separate"/>
      </w:r>
      <w:r w:rsidR="007F1B11">
        <w:rPr>
          <w:szCs w:val="20"/>
        </w:rPr>
        <w:t>Schedule 1</w:t>
      </w:r>
      <w:r w:rsidR="009506D5" w:rsidRPr="00845DB4">
        <w:rPr>
          <w:szCs w:val="20"/>
        </w:rPr>
        <w:fldChar w:fldCharType="end"/>
      </w:r>
      <w:r w:rsidRPr="00845DB4">
        <w:rPr>
          <w:szCs w:val="20"/>
        </w:rPr>
        <w:t>;</w:t>
      </w:r>
    </w:p>
    <w:p w14:paraId="79436060" w14:textId="77777777" w:rsidR="009F55E7" w:rsidRDefault="003B0185" w:rsidP="009F55E7">
      <w:pPr>
        <w:pStyle w:val="Heading3"/>
        <w:rPr>
          <w:szCs w:val="20"/>
        </w:rPr>
      </w:pPr>
      <w:bookmarkStart w:id="25" w:name="_Ref48723546"/>
      <w:r>
        <w:rPr>
          <w:szCs w:val="20"/>
        </w:rPr>
        <w:t>the applicable Module Terms;</w:t>
      </w:r>
      <w:bookmarkEnd w:id="25"/>
    </w:p>
    <w:p w14:paraId="28D53F7C" w14:textId="77777777" w:rsidR="009F55E7" w:rsidRDefault="003B0185" w:rsidP="009F55E7">
      <w:pPr>
        <w:pStyle w:val="Heading3"/>
        <w:rPr>
          <w:szCs w:val="20"/>
        </w:rPr>
      </w:pPr>
      <w:r>
        <w:rPr>
          <w:szCs w:val="20"/>
        </w:rPr>
        <w:lastRenderedPageBreak/>
        <w:t>the Order Form</w:t>
      </w:r>
      <w:r w:rsidR="009A5D00">
        <w:rPr>
          <w:szCs w:val="20"/>
        </w:rPr>
        <w:t xml:space="preserve"> and Payment Schedule</w:t>
      </w:r>
      <w:r>
        <w:rPr>
          <w:szCs w:val="20"/>
        </w:rPr>
        <w:t xml:space="preserve"> (excluding any Additional Conditions or </w:t>
      </w:r>
      <w:r w:rsidR="00D71F32">
        <w:rPr>
          <w:szCs w:val="20"/>
        </w:rPr>
        <w:t>Supplier's Documents</w:t>
      </w:r>
      <w:r>
        <w:rPr>
          <w:szCs w:val="20"/>
        </w:rPr>
        <w:t>);</w:t>
      </w:r>
    </w:p>
    <w:p w14:paraId="17F12E39" w14:textId="77777777" w:rsidR="009F55E7" w:rsidRDefault="003B0185" w:rsidP="009F55E7">
      <w:pPr>
        <w:pStyle w:val="Heading3"/>
        <w:rPr>
          <w:szCs w:val="20"/>
        </w:rPr>
      </w:pPr>
      <w:r>
        <w:rPr>
          <w:szCs w:val="20"/>
        </w:rPr>
        <w:t>any other schedule, attachment or a</w:t>
      </w:r>
      <w:r w:rsidRPr="006B6961">
        <w:rPr>
          <w:szCs w:val="20"/>
        </w:rPr>
        <w:t>nnexure</w:t>
      </w:r>
      <w:r>
        <w:rPr>
          <w:szCs w:val="20"/>
        </w:rPr>
        <w:t xml:space="preserve"> to this Agreement (excluding </w:t>
      </w:r>
      <w:r w:rsidR="00B5728D">
        <w:rPr>
          <w:szCs w:val="20"/>
        </w:rPr>
        <w:t xml:space="preserve">any </w:t>
      </w:r>
      <w:r>
        <w:rPr>
          <w:szCs w:val="20"/>
        </w:rPr>
        <w:t>documents forming part of the Order Form</w:t>
      </w:r>
      <w:r w:rsidR="003C2617">
        <w:rPr>
          <w:szCs w:val="20"/>
        </w:rPr>
        <w:t>)</w:t>
      </w:r>
      <w:r w:rsidRPr="006B6961">
        <w:rPr>
          <w:szCs w:val="20"/>
        </w:rPr>
        <w:t>;</w:t>
      </w:r>
      <w:r>
        <w:rPr>
          <w:szCs w:val="20"/>
        </w:rPr>
        <w:t xml:space="preserve"> </w:t>
      </w:r>
    </w:p>
    <w:p w14:paraId="1A8700B3" w14:textId="77777777" w:rsidR="009F55E7" w:rsidRPr="00B1331A" w:rsidRDefault="003B0185" w:rsidP="009F55E7">
      <w:pPr>
        <w:pStyle w:val="Heading3"/>
        <w:rPr>
          <w:szCs w:val="20"/>
        </w:rPr>
      </w:pPr>
      <w:bookmarkStart w:id="26" w:name="_Ref38142083"/>
      <w:r w:rsidRPr="00540894">
        <w:rPr>
          <w:szCs w:val="20"/>
        </w:rPr>
        <w:t xml:space="preserve">any </w:t>
      </w:r>
      <w:r w:rsidR="00B5728D" w:rsidRPr="000A750C">
        <w:rPr>
          <w:szCs w:val="20"/>
        </w:rPr>
        <w:t xml:space="preserve">other </w:t>
      </w:r>
      <w:r w:rsidRPr="000A750C">
        <w:rPr>
          <w:szCs w:val="20"/>
        </w:rPr>
        <w:t xml:space="preserve">document expressly incorporated </w:t>
      </w:r>
      <w:r w:rsidR="000D645B" w:rsidRPr="000A750C">
        <w:rPr>
          <w:szCs w:val="20"/>
        </w:rPr>
        <w:t xml:space="preserve">into </w:t>
      </w:r>
      <w:r w:rsidRPr="000A750C">
        <w:rPr>
          <w:szCs w:val="20"/>
        </w:rPr>
        <w:t>this Agreement</w:t>
      </w:r>
      <w:r w:rsidR="00A12EA0" w:rsidRPr="000A750C">
        <w:rPr>
          <w:szCs w:val="20"/>
        </w:rPr>
        <w:t xml:space="preserve"> as set out in </w:t>
      </w:r>
      <w:r w:rsidR="00C9263C" w:rsidRPr="00B1331A">
        <w:rPr>
          <w:szCs w:val="20"/>
        </w:rPr>
        <w:t>the Order Form</w:t>
      </w:r>
      <w:r w:rsidRPr="00B1331A">
        <w:rPr>
          <w:szCs w:val="20"/>
        </w:rPr>
        <w:t>; and</w:t>
      </w:r>
      <w:bookmarkEnd w:id="26"/>
    </w:p>
    <w:p w14:paraId="48328B26" w14:textId="77777777" w:rsidR="009F55E7" w:rsidRDefault="003B0185" w:rsidP="009F55E7">
      <w:pPr>
        <w:pStyle w:val="Heading3"/>
        <w:rPr>
          <w:szCs w:val="20"/>
        </w:rPr>
      </w:pPr>
      <w:r w:rsidRPr="00B5728D">
        <w:rPr>
          <w:szCs w:val="20"/>
        </w:rPr>
        <w:t xml:space="preserve">any </w:t>
      </w:r>
      <w:r w:rsidR="00D71F32">
        <w:rPr>
          <w:szCs w:val="20"/>
        </w:rPr>
        <w:t>Supplier's Documents</w:t>
      </w:r>
      <w:r w:rsidRPr="00B5728D">
        <w:rPr>
          <w:szCs w:val="20"/>
        </w:rPr>
        <w:t>.</w:t>
      </w:r>
    </w:p>
    <w:tbl>
      <w:tblPr>
        <w:tblW w:w="8500" w:type="dxa"/>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7744"/>
      </w:tblGrid>
      <w:tr w:rsidR="00D53CF9" w14:paraId="6D0D10B0" w14:textId="77777777" w:rsidTr="00091618">
        <w:tc>
          <w:tcPr>
            <w:tcW w:w="727" w:type="dxa"/>
            <w:shd w:val="clear" w:color="auto" w:fill="FFFFFF"/>
          </w:tcPr>
          <w:p w14:paraId="56110C84" w14:textId="77777777" w:rsidR="00A54AF5" w:rsidRPr="00426577" w:rsidRDefault="003B0185" w:rsidP="00470E36">
            <w:pPr>
              <w:spacing w:before="60" w:after="60"/>
              <w:rPr>
                <w:rFonts w:cs="Arial"/>
                <w:sz w:val="28"/>
                <w:szCs w:val="28"/>
              </w:rPr>
            </w:pPr>
            <w:r>
              <w:rPr>
                <w:rFonts w:cs="Arial"/>
                <w:noProof/>
                <w:sz w:val="28"/>
                <w:szCs w:val="28"/>
              </w:rPr>
              <w:drawing>
                <wp:inline distT="0" distB="0" distL="0" distR="0" wp14:anchorId="3569BF3B" wp14:editId="34D9FF72">
                  <wp:extent cx="342900" cy="342900"/>
                  <wp:effectExtent l="0" t="0" r="0" b="0"/>
                  <wp:docPr id="28" name="Graphic 28"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10" descr="Informati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42900" cy="342900"/>
                          </a:xfrm>
                          <a:prstGeom prst="rect">
                            <a:avLst/>
                          </a:prstGeom>
                        </pic:spPr>
                      </pic:pic>
                    </a:graphicData>
                  </a:graphic>
                </wp:inline>
              </w:drawing>
            </w:r>
          </w:p>
        </w:tc>
        <w:tc>
          <w:tcPr>
            <w:tcW w:w="7773" w:type="dxa"/>
          </w:tcPr>
          <w:p w14:paraId="671A0A61" w14:textId="4C7A68A7" w:rsidR="00A54AF5" w:rsidRPr="002566C0" w:rsidRDefault="003B0185" w:rsidP="002D3816">
            <w:pPr>
              <w:spacing w:before="60" w:after="60"/>
              <w:rPr>
                <w:rFonts w:cs="Arial"/>
                <w:b/>
                <w:bCs/>
                <w:szCs w:val="20"/>
              </w:rPr>
            </w:pPr>
            <w:r>
              <w:rPr>
                <w:rFonts w:cs="Arial"/>
                <w:b/>
                <w:bCs/>
                <w:szCs w:val="20"/>
              </w:rPr>
              <w:t>Guidance note</w:t>
            </w:r>
            <w:r w:rsidR="00091618" w:rsidRPr="002566C0">
              <w:rPr>
                <w:rFonts w:cs="Arial"/>
                <w:b/>
                <w:bCs/>
                <w:szCs w:val="20"/>
              </w:rPr>
              <w:t>:</w:t>
            </w:r>
            <w:r w:rsidR="00091618" w:rsidRPr="002566C0">
              <w:rPr>
                <w:rFonts w:cs="Arial"/>
                <w:szCs w:val="20"/>
              </w:rPr>
              <w:t xml:space="preserve"> </w:t>
            </w:r>
            <w:r>
              <w:rPr>
                <w:rFonts w:cs="Arial"/>
                <w:szCs w:val="20"/>
              </w:rPr>
              <w:t xml:space="preserve">Where </w:t>
            </w:r>
            <w:r w:rsidR="000E1493">
              <w:rPr>
                <w:rFonts w:cs="Arial"/>
                <w:szCs w:val="20"/>
              </w:rPr>
              <w:t xml:space="preserve">the parties agree to </w:t>
            </w:r>
            <w:r>
              <w:rPr>
                <w:rFonts w:cs="Arial"/>
                <w:szCs w:val="20"/>
              </w:rPr>
              <w:t xml:space="preserve">incorporate certain terms proposed by the Supplier into this Agreement, these should </w:t>
            </w:r>
            <w:r w:rsidR="000E1493">
              <w:rPr>
                <w:rFonts w:cs="Arial"/>
                <w:szCs w:val="20"/>
              </w:rPr>
              <w:t xml:space="preserve">be clearly identified and introduced as </w:t>
            </w:r>
            <w:r w:rsidR="00D71F32">
              <w:rPr>
                <w:rFonts w:cs="Arial"/>
                <w:szCs w:val="20"/>
              </w:rPr>
              <w:t>Supplier's Documents</w:t>
            </w:r>
            <w:r w:rsidR="00DC0363">
              <w:rPr>
                <w:rFonts w:cs="Arial"/>
                <w:szCs w:val="20"/>
              </w:rPr>
              <w:t xml:space="preserve"> </w:t>
            </w:r>
            <w:r w:rsidR="000E1493">
              <w:rPr>
                <w:rFonts w:cs="Arial"/>
                <w:szCs w:val="20"/>
              </w:rPr>
              <w:t xml:space="preserve">pursuant to the process set out in clause </w:t>
            </w:r>
            <w:r w:rsidR="002D3816" w:rsidRPr="00845DB4">
              <w:rPr>
                <w:rFonts w:cs="Arial"/>
                <w:szCs w:val="20"/>
              </w:rPr>
              <w:fldChar w:fldCharType="begin"/>
            </w:r>
            <w:r w:rsidR="002D3816" w:rsidRPr="00845DB4">
              <w:rPr>
                <w:rFonts w:cs="Arial"/>
                <w:szCs w:val="20"/>
              </w:rPr>
              <w:instrText xml:space="preserve"> REF _Ref44435330 \w \h </w:instrText>
            </w:r>
            <w:r w:rsidR="00845DB4" w:rsidRPr="00845DB4">
              <w:rPr>
                <w:rFonts w:cs="Arial"/>
                <w:szCs w:val="20"/>
              </w:rPr>
              <w:instrText xml:space="preserve"> \* MERGEFORMAT </w:instrText>
            </w:r>
            <w:r w:rsidR="002D3816" w:rsidRPr="00845DB4">
              <w:rPr>
                <w:rFonts w:cs="Arial"/>
                <w:szCs w:val="20"/>
              </w:rPr>
            </w:r>
            <w:r w:rsidR="002D3816" w:rsidRPr="00845DB4">
              <w:rPr>
                <w:rFonts w:cs="Arial"/>
                <w:szCs w:val="20"/>
              </w:rPr>
              <w:fldChar w:fldCharType="separate"/>
            </w:r>
            <w:r w:rsidR="007F1B11">
              <w:rPr>
                <w:rFonts w:cs="Arial"/>
                <w:szCs w:val="20"/>
              </w:rPr>
              <w:t>1.5</w:t>
            </w:r>
            <w:r w:rsidR="002D3816" w:rsidRPr="00845DB4">
              <w:rPr>
                <w:rFonts w:cs="Arial"/>
                <w:szCs w:val="20"/>
              </w:rPr>
              <w:fldChar w:fldCharType="end"/>
            </w:r>
            <w:r w:rsidR="002D3816">
              <w:rPr>
                <w:rFonts w:cs="Arial"/>
                <w:szCs w:val="20"/>
              </w:rPr>
              <w:t xml:space="preserve"> </w:t>
            </w:r>
            <w:r w:rsidR="000E1493">
              <w:rPr>
                <w:rFonts w:cs="Arial"/>
                <w:szCs w:val="20"/>
              </w:rPr>
              <w:t xml:space="preserve">and not characterised as </w:t>
            </w:r>
            <w:r w:rsidR="00F56F6C">
              <w:rPr>
                <w:rFonts w:cs="Arial"/>
                <w:szCs w:val="20"/>
              </w:rPr>
              <w:t>"</w:t>
            </w:r>
            <w:r w:rsidR="000E1493">
              <w:rPr>
                <w:rFonts w:cs="Arial"/>
                <w:szCs w:val="20"/>
              </w:rPr>
              <w:t>Additional Conditions</w:t>
            </w:r>
            <w:r w:rsidR="00F56F6C">
              <w:rPr>
                <w:rFonts w:cs="Arial"/>
                <w:szCs w:val="20"/>
              </w:rPr>
              <w:t>"</w:t>
            </w:r>
            <w:r w:rsidR="000E1493">
              <w:rPr>
                <w:rFonts w:cs="Arial"/>
                <w:szCs w:val="20"/>
              </w:rPr>
              <w:t>.</w:t>
            </w:r>
          </w:p>
        </w:tc>
      </w:tr>
    </w:tbl>
    <w:p w14:paraId="29462DE5" w14:textId="77777777" w:rsidR="00A54AF5" w:rsidRPr="00B5728D" w:rsidRDefault="00A54AF5" w:rsidP="00A54AF5">
      <w:pPr>
        <w:pStyle w:val="Heading3"/>
        <w:numPr>
          <w:ilvl w:val="0"/>
          <w:numId w:val="0"/>
        </w:numPr>
        <w:spacing w:after="0"/>
        <w:ind w:left="964"/>
        <w:rPr>
          <w:szCs w:val="20"/>
        </w:rPr>
      </w:pPr>
    </w:p>
    <w:p w14:paraId="045B6AB5" w14:textId="77777777" w:rsidR="009F55E7" w:rsidRDefault="003B0185" w:rsidP="009F55E7">
      <w:pPr>
        <w:pStyle w:val="Heading2"/>
      </w:pPr>
      <w:bookmarkStart w:id="27" w:name="_Toc41212720"/>
      <w:bookmarkStart w:id="28" w:name="_Toc41260403"/>
      <w:bookmarkStart w:id="29" w:name="_Toc41296139"/>
      <w:bookmarkStart w:id="30" w:name="_Toc48901565"/>
      <w:bookmarkStart w:id="31" w:name="_Toc50564787"/>
      <w:bookmarkStart w:id="32" w:name="_Toc204709243"/>
      <w:r>
        <w:t>Order of precedence</w:t>
      </w:r>
      <w:bookmarkEnd w:id="27"/>
      <w:bookmarkEnd w:id="28"/>
      <w:bookmarkEnd w:id="29"/>
      <w:bookmarkEnd w:id="30"/>
      <w:bookmarkEnd w:id="31"/>
      <w:bookmarkEnd w:id="32"/>
    </w:p>
    <w:p w14:paraId="4219644A" w14:textId="1C8D17CD" w:rsidR="009F55E7" w:rsidRPr="00754894" w:rsidRDefault="003B0185" w:rsidP="000D645B">
      <w:pPr>
        <w:pStyle w:val="IndentParaLevel1"/>
      </w:pPr>
      <w:bookmarkStart w:id="33" w:name="_Ref37100357"/>
      <w:r>
        <w:t>I</w:t>
      </w:r>
      <w:r w:rsidR="00754894">
        <w:t>n</w:t>
      </w:r>
      <w:r w:rsidRPr="006B6961">
        <w:t xml:space="preserve"> the event of any</w:t>
      </w:r>
      <w:r w:rsidR="00175F55">
        <w:t xml:space="preserve"> conflict or</w:t>
      </w:r>
      <w:r w:rsidRPr="006B6961">
        <w:t xml:space="preserve"> inconsistency between the documents</w:t>
      </w:r>
      <w:r w:rsidR="000965AC">
        <w:t xml:space="preserve"> set out in clause </w:t>
      </w:r>
      <w:r w:rsidR="000965AC" w:rsidRPr="00845DB4">
        <w:fldChar w:fldCharType="begin"/>
      </w:r>
      <w:r w:rsidR="000965AC" w:rsidRPr="00845DB4">
        <w:instrText xml:space="preserve"> REF _Ref36635348 \w \h </w:instrText>
      </w:r>
      <w:r w:rsidR="00845DB4" w:rsidRPr="00845DB4">
        <w:instrText xml:space="preserve"> \* MERGEFORMAT </w:instrText>
      </w:r>
      <w:r w:rsidR="000965AC" w:rsidRPr="00845DB4">
        <w:fldChar w:fldCharType="separate"/>
      </w:r>
      <w:r w:rsidR="007F1B11">
        <w:t>1.2</w:t>
      </w:r>
      <w:r w:rsidR="000965AC" w:rsidRPr="00845DB4">
        <w:fldChar w:fldCharType="end"/>
      </w:r>
      <w:r w:rsidRPr="006B6961">
        <w:t>, t</w:t>
      </w:r>
      <w:r>
        <w:t xml:space="preserve">he </w:t>
      </w:r>
      <w:r w:rsidR="000965AC">
        <w:t>document listed higher in the list will prevail over the document listed lower</w:t>
      </w:r>
      <w:r>
        <w:t xml:space="preserve"> in the list to the extent of such </w:t>
      </w:r>
      <w:r w:rsidR="00FC1438">
        <w:t>conflict</w:t>
      </w:r>
      <w:r w:rsidR="0015420D">
        <w:t xml:space="preserve"> or </w:t>
      </w:r>
      <w:r>
        <w:t>inconsistency</w:t>
      </w:r>
      <w:r w:rsidR="000965AC">
        <w:t>, regardless of anything to the contrary in those documents.</w:t>
      </w:r>
      <w:bookmarkEnd w:id="33"/>
      <w:r w:rsidR="000965AC">
        <w:t xml:space="preserve"> </w:t>
      </w:r>
    </w:p>
    <w:p w14:paraId="6329501C" w14:textId="77777777" w:rsidR="001739B0" w:rsidRPr="001739B0" w:rsidRDefault="003B0185" w:rsidP="00CC5AE7">
      <w:pPr>
        <w:pStyle w:val="Heading2"/>
      </w:pPr>
      <w:bookmarkStart w:id="34" w:name="_Toc204709244"/>
      <w:bookmarkStart w:id="35" w:name="_Toc41212721"/>
      <w:bookmarkStart w:id="36" w:name="_Toc41260404"/>
      <w:bookmarkStart w:id="37" w:name="_Toc41296140"/>
      <w:bookmarkStart w:id="38" w:name="_Ref48723390"/>
      <w:bookmarkStart w:id="39" w:name="_Toc48901566"/>
      <w:bookmarkStart w:id="40" w:name="_Toc50564788"/>
      <w:r w:rsidRPr="00D9528C">
        <w:t xml:space="preserve">Role of </w:t>
      </w:r>
      <w:r w:rsidR="008F0BD3">
        <w:t>the Master ICT Agreement</w:t>
      </w:r>
      <w:bookmarkEnd w:id="34"/>
      <w:r w:rsidR="008F0BD3">
        <w:t xml:space="preserve"> </w:t>
      </w:r>
      <w:bookmarkEnd w:id="35"/>
      <w:bookmarkEnd w:id="36"/>
      <w:bookmarkEnd w:id="37"/>
      <w:bookmarkEnd w:id="38"/>
      <w:bookmarkEnd w:id="39"/>
      <w:bookmarkEnd w:id="40"/>
    </w:p>
    <w:p w14:paraId="42F32B39" w14:textId="77777777" w:rsidR="008F0BD3" w:rsidRDefault="003B0185" w:rsidP="00F33FA8">
      <w:pPr>
        <w:pStyle w:val="IndentParaLevel1"/>
      </w:pPr>
      <w:bookmarkStart w:id="41" w:name="_Ref48381443"/>
      <w:r>
        <w:t xml:space="preserve">Where this </w:t>
      </w:r>
      <w:r w:rsidR="00260DF9">
        <w:t xml:space="preserve">Agreement </w:t>
      </w:r>
      <w:r>
        <w:t xml:space="preserve">is </w:t>
      </w:r>
      <w:r w:rsidR="001739B0">
        <w:t>made</w:t>
      </w:r>
      <w:r>
        <w:t xml:space="preserve"> under a</w:t>
      </w:r>
      <w:r w:rsidR="00B94C00">
        <w:t xml:space="preserve"> MICTA</w:t>
      </w:r>
      <w:r w:rsidR="00F56F6C">
        <w:t xml:space="preserve">, </w:t>
      </w:r>
      <w:bookmarkEnd w:id="41"/>
      <w:r w:rsidR="001739B0">
        <w:t xml:space="preserve">the </w:t>
      </w:r>
      <w:r w:rsidR="00137F12">
        <w:t>Supplier</w:t>
      </w:r>
      <w:r w:rsidR="00CC5AE7">
        <w:t xml:space="preserve"> acknowledge</w:t>
      </w:r>
      <w:r w:rsidR="00137F12">
        <w:t>s</w:t>
      </w:r>
      <w:r w:rsidR="00CC5AE7">
        <w:t xml:space="preserve"> that </w:t>
      </w:r>
      <w:r w:rsidR="00137F12">
        <w:t>its</w:t>
      </w:r>
      <w:r w:rsidR="00CC5AE7">
        <w:t xml:space="preserve"> </w:t>
      </w:r>
      <w:r>
        <w:t xml:space="preserve">MICTA </w:t>
      </w:r>
      <w:r w:rsidR="00137F12">
        <w:t xml:space="preserve">with the </w:t>
      </w:r>
      <w:r w:rsidR="00FC2623">
        <w:t xml:space="preserve">Contract Authority </w:t>
      </w:r>
      <w:r w:rsidR="00137F12">
        <w:t xml:space="preserve">constitutes a standing offer under which it </w:t>
      </w:r>
      <w:r w:rsidR="00505C86">
        <w:t>offers</w:t>
      </w:r>
      <w:r w:rsidR="00CC5AE7">
        <w:t xml:space="preserve"> to supply the </w:t>
      </w:r>
      <w:r w:rsidR="00FC2623">
        <w:t>deliverables, services and</w:t>
      </w:r>
      <w:r w:rsidR="009B7AFE">
        <w:t>/or</w:t>
      </w:r>
      <w:r w:rsidR="00FC2623">
        <w:t xml:space="preserve"> activities </w:t>
      </w:r>
      <w:r w:rsidR="00CC5AE7">
        <w:t xml:space="preserve">specified in the </w:t>
      </w:r>
      <w:r>
        <w:t xml:space="preserve">MICTA </w:t>
      </w:r>
      <w:r w:rsidR="00CC5AE7">
        <w:t>to Eligible Customers</w:t>
      </w:r>
      <w:r w:rsidR="00505C86">
        <w:t>, including the Customer</w:t>
      </w:r>
      <w:r>
        <w:t>:</w:t>
      </w:r>
    </w:p>
    <w:p w14:paraId="05CDF683" w14:textId="77777777" w:rsidR="008F0BD3" w:rsidRDefault="003B0185" w:rsidP="00F33FA8">
      <w:pPr>
        <w:pStyle w:val="Heading3"/>
      </w:pPr>
      <w:r>
        <w:t>pursuant to the terms of the MICTA and this Agreement; and</w:t>
      </w:r>
    </w:p>
    <w:p w14:paraId="4976BA09" w14:textId="77777777" w:rsidR="00D44ECD" w:rsidRDefault="003B0185" w:rsidP="00F33FA8">
      <w:pPr>
        <w:pStyle w:val="Heading3"/>
      </w:pPr>
      <w:bookmarkStart w:id="42" w:name="_Ref73531032"/>
      <w:r>
        <w:t xml:space="preserve">at </w:t>
      </w:r>
      <w:r w:rsidR="005D4A13">
        <w:t>rates and prices</w:t>
      </w:r>
      <w:r>
        <w:t xml:space="preserve"> which </w:t>
      </w:r>
      <w:r w:rsidR="005D4A13">
        <w:t>are</w:t>
      </w:r>
      <w:r>
        <w:t xml:space="preserve"> the same </w:t>
      </w:r>
      <w:r w:rsidR="008E1A49">
        <w:t xml:space="preserve">as </w:t>
      </w:r>
      <w:r>
        <w:t xml:space="preserve">or less than </w:t>
      </w:r>
      <w:r w:rsidR="008E1A49">
        <w:t>th</w:t>
      </w:r>
      <w:r w:rsidR="009B7AFE">
        <w:t>ose</w:t>
      </w:r>
      <w:r w:rsidR="008E1A49">
        <w:t xml:space="preserve"> </w:t>
      </w:r>
      <w:r>
        <w:t>set out in the</w:t>
      </w:r>
      <w:r w:rsidR="008F0BD3">
        <w:t xml:space="preserve"> MICTA</w:t>
      </w:r>
      <w:r w:rsidR="00DC3507">
        <w:t xml:space="preserve"> (and, upon </w:t>
      </w:r>
      <w:r w:rsidR="00C3691C">
        <w:t>the commencement of any Renewal Period</w:t>
      </w:r>
      <w:r w:rsidR="00DC3507">
        <w:t xml:space="preserve">, </w:t>
      </w:r>
      <w:r w:rsidR="00C3691C">
        <w:t xml:space="preserve">at rates and prices which are the same as or less than </w:t>
      </w:r>
      <w:r w:rsidR="00DC3507">
        <w:t xml:space="preserve">any reduced rates and prices </w:t>
      </w:r>
      <w:r w:rsidR="00C3691C">
        <w:t xml:space="preserve">then </w:t>
      </w:r>
      <w:r w:rsidR="00DC3507">
        <w:t>applying under the MICTA at the time of such renewal)</w:t>
      </w:r>
      <w:r w:rsidR="00F56F6C">
        <w:t>.</w:t>
      </w:r>
      <w:bookmarkEnd w:id="42"/>
      <w:r w:rsidR="00F56F6C">
        <w:t xml:space="preserve"> </w:t>
      </w:r>
    </w:p>
    <w:tbl>
      <w:tblPr>
        <w:tblW w:w="8500" w:type="dxa"/>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7744"/>
      </w:tblGrid>
      <w:tr w:rsidR="00D53CF9" w14:paraId="3C0159D3" w14:textId="77777777" w:rsidTr="000A750C">
        <w:tc>
          <w:tcPr>
            <w:tcW w:w="728" w:type="dxa"/>
            <w:shd w:val="clear" w:color="auto" w:fill="FFFFFF"/>
          </w:tcPr>
          <w:p w14:paraId="6ACBB8D1" w14:textId="77777777" w:rsidR="000E1493" w:rsidRPr="00426577" w:rsidRDefault="003B0185" w:rsidP="00470E36">
            <w:pPr>
              <w:spacing w:before="60" w:after="60"/>
              <w:rPr>
                <w:rFonts w:cs="Arial"/>
                <w:sz w:val="28"/>
                <w:szCs w:val="28"/>
              </w:rPr>
            </w:pPr>
            <w:r>
              <w:t xml:space="preserve"> </w:t>
            </w:r>
            <w:bookmarkStart w:id="43" w:name="_Ref40037963"/>
            <w:r w:rsidR="003532F7">
              <w:rPr>
                <w:rFonts w:cs="Arial"/>
                <w:noProof/>
                <w:sz w:val="28"/>
                <w:szCs w:val="28"/>
              </w:rPr>
              <w:drawing>
                <wp:inline distT="0" distB="0" distL="0" distR="0" wp14:anchorId="2A29770E" wp14:editId="13C9283C">
                  <wp:extent cx="342900" cy="342900"/>
                  <wp:effectExtent l="0" t="0" r="0" b="0"/>
                  <wp:docPr id="29" name="Graphic 29"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10" descr="Informati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42900" cy="342900"/>
                          </a:xfrm>
                          <a:prstGeom prst="rect">
                            <a:avLst/>
                          </a:prstGeom>
                        </pic:spPr>
                      </pic:pic>
                    </a:graphicData>
                  </a:graphic>
                </wp:inline>
              </w:drawing>
            </w:r>
          </w:p>
        </w:tc>
        <w:tc>
          <w:tcPr>
            <w:tcW w:w="7772" w:type="dxa"/>
          </w:tcPr>
          <w:p w14:paraId="247E2A0E" w14:textId="77777777" w:rsidR="0070116C" w:rsidRDefault="003B0185" w:rsidP="00D7718F">
            <w:pPr>
              <w:spacing w:before="60" w:after="60"/>
            </w:pPr>
            <w:r>
              <w:rPr>
                <w:rFonts w:cs="Arial"/>
                <w:b/>
                <w:bCs/>
                <w:szCs w:val="20"/>
              </w:rPr>
              <w:t>Guidance note</w:t>
            </w:r>
            <w:r w:rsidRPr="002566C0">
              <w:rPr>
                <w:rFonts w:cs="Arial"/>
                <w:b/>
                <w:bCs/>
                <w:szCs w:val="20"/>
              </w:rPr>
              <w:t>:</w:t>
            </w:r>
            <w:r w:rsidRPr="002566C0">
              <w:rPr>
                <w:rFonts w:cs="Arial"/>
                <w:szCs w:val="20"/>
              </w:rPr>
              <w:t xml:space="preserve"> </w:t>
            </w:r>
            <w:r w:rsidR="009E1B8A">
              <w:rPr>
                <w:rFonts w:cs="Arial"/>
                <w:szCs w:val="20"/>
              </w:rPr>
              <w:t xml:space="preserve">A </w:t>
            </w:r>
            <w:r w:rsidR="00FC2623">
              <w:rPr>
                <w:rFonts w:cs="Arial"/>
                <w:szCs w:val="20"/>
              </w:rPr>
              <w:t xml:space="preserve">Contract Authority </w:t>
            </w:r>
            <w:r w:rsidR="009E1B8A">
              <w:rPr>
                <w:rFonts w:cs="Arial"/>
                <w:szCs w:val="20"/>
              </w:rPr>
              <w:t xml:space="preserve">may make a standing offer arrangement by agreeing </w:t>
            </w:r>
            <w:r w:rsidR="009E1B8A">
              <w:t>a</w:t>
            </w:r>
            <w:r w:rsidR="00DC0363">
              <w:t xml:space="preserve"> </w:t>
            </w:r>
            <w:r w:rsidR="006D6DDD">
              <w:t xml:space="preserve">MICTA </w:t>
            </w:r>
            <w:r>
              <w:t>with a Supplier for the supply of particular ICT related goods, services and/or other activities</w:t>
            </w:r>
            <w:r w:rsidR="00B31E61">
              <w:t xml:space="preserve"> by that Supplier to Eligible Customers</w:t>
            </w:r>
            <w:r w:rsidR="00D7718F">
              <w:t xml:space="preserve">. </w:t>
            </w:r>
          </w:p>
          <w:p w14:paraId="172025F1" w14:textId="77777777" w:rsidR="0070116C" w:rsidRDefault="003B0185" w:rsidP="00D7718F">
            <w:pPr>
              <w:spacing w:before="60" w:after="60"/>
            </w:pPr>
            <w:r>
              <w:t xml:space="preserve">Where </w:t>
            </w:r>
            <w:r w:rsidR="009E1B8A">
              <w:t>a</w:t>
            </w:r>
            <w:r w:rsidR="00D7718F">
              <w:t xml:space="preserve"> </w:t>
            </w:r>
            <w:r w:rsidR="006D6DDD">
              <w:t xml:space="preserve">MICTA </w:t>
            </w:r>
            <w:r>
              <w:t>applies</w:t>
            </w:r>
            <w:r w:rsidR="009E1B8A">
              <w:t xml:space="preserve"> in relation to particular ICT goods, services and/or other activities supplied by a Supplier</w:t>
            </w:r>
            <w:r>
              <w:t xml:space="preserve">, </w:t>
            </w:r>
            <w:r w:rsidR="00D7718F">
              <w:t xml:space="preserve">all Eligible Customers who </w:t>
            </w:r>
            <w:r w:rsidR="009E1B8A">
              <w:t>purchase</w:t>
            </w:r>
            <w:r w:rsidR="00D7718F">
              <w:t xml:space="preserve"> ICT goods, services and/or other activities from th</w:t>
            </w:r>
            <w:r w:rsidR="009E1B8A">
              <w:t>at</w:t>
            </w:r>
            <w:r w:rsidR="00D7718F">
              <w:t xml:space="preserve"> Supplier </w:t>
            </w:r>
            <w:r>
              <w:t>must</w:t>
            </w:r>
            <w:r w:rsidR="00FC2623">
              <w:t xml:space="preserve"> (subject to the terms of the</w:t>
            </w:r>
            <w:r w:rsidR="006D6DDD">
              <w:t xml:space="preserve"> MICTA</w:t>
            </w:r>
            <w:r w:rsidR="00FC2623">
              <w:t>)</w:t>
            </w:r>
            <w:r>
              <w:t xml:space="preserve"> </w:t>
            </w:r>
            <w:r w:rsidR="00D7718F">
              <w:t xml:space="preserve">do so </w:t>
            </w:r>
            <w:r w:rsidR="00C2403F">
              <w:t xml:space="preserve">pursuant to the terms of the </w:t>
            </w:r>
            <w:r w:rsidR="006D6DDD">
              <w:t xml:space="preserve">MICTA </w:t>
            </w:r>
            <w:r w:rsidR="00C2403F">
              <w:t xml:space="preserve">and this Agreement (which is the </w:t>
            </w:r>
            <w:r w:rsidR="00260DF9">
              <w:t>c</w:t>
            </w:r>
            <w:r w:rsidR="009E1B8A">
              <w:t>ontract</w:t>
            </w:r>
            <w:r w:rsidR="00D7718F">
              <w:t xml:space="preserve"> </w:t>
            </w:r>
            <w:r w:rsidR="00C553DD">
              <w:t>agreed under that</w:t>
            </w:r>
            <w:r w:rsidR="006D6DDD">
              <w:t xml:space="preserve"> MICTA</w:t>
            </w:r>
            <w:r w:rsidR="00C2403F">
              <w:t>)</w:t>
            </w:r>
            <w:r w:rsidR="00D7718F">
              <w:t xml:space="preserve">. </w:t>
            </w:r>
          </w:p>
          <w:p w14:paraId="475C53A2" w14:textId="77777777" w:rsidR="000E1493" w:rsidRPr="002566C0" w:rsidRDefault="003B0185" w:rsidP="00963F4B">
            <w:pPr>
              <w:spacing w:before="60" w:after="60"/>
              <w:rPr>
                <w:rFonts w:cs="Arial"/>
                <w:b/>
                <w:bCs/>
                <w:szCs w:val="20"/>
              </w:rPr>
            </w:pPr>
            <w:r>
              <w:t xml:space="preserve">Where </w:t>
            </w:r>
            <w:r w:rsidR="00B31E61">
              <w:t xml:space="preserve">the </w:t>
            </w:r>
            <w:r w:rsidR="006D6DDD">
              <w:t xml:space="preserve">MICTA </w:t>
            </w:r>
            <w:r w:rsidR="00B31E61">
              <w:t xml:space="preserve">does not apply, </w:t>
            </w:r>
            <w:r>
              <w:t>the Customer may acquire Deliverables and Services from the Supplier under this Agreement</w:t>
            </w:r>
            <w:r w:rsidR="00B94C00">
              <w:t xml:space="preserve"> without reference to the MICTA</w:t>
            </w:r>
            <w:r w:rsidR="00F56F6C">
              <w:t>.</w:t>
            </w:r>
          </w:p>
        </w:tc>
      </w:tr>
    </w:tbl>
    <w:p w14:paraId="1ADFC3AE" w14:textId="77777777" w:rsidR="000D645B" w:rsidRDefault="003B0185" w:rsidP="00926C5A">
      <w:pPr>
        <w:pStyle w:val="Heading2"/>
        <w:spacing w:before="240"/>
      </w:pPr>
      <w:bookmarkStart w:id="44" w:name="_Toc41296141"/>
      <w:bookmarkStart w:id="45" w:name="_Ref44435330"/>
      <w:bookmarkStart w:id="46" w:name="_Ref44435333"/>
      <w:bookmarkStart w:id="47" w:name="_Toc48901567"/>
      <w:bookmarkStart w:id="48" w:name="_Toc50564789"/>
      <w:bookmarkStart w:id="49" w:name="_Ref58338547"/>
      <w:bookmarkStart w:id="50" w:name="_Toc204709245"/>
      <w:bookmarkEnd w:id="43"/>
      <w:r>
        <w:t>Supplier's Documents</w:t>
      </w:r>
      <w:bookmarkEnd w:id="44"/>
      <w:bookmarkEnd w:id="45"/>
      <w:bookmarkEnd w:id="46"/>
      <w:bookmarkEnd w:id="47"/>
      <w:bookmarkEnd w:id="48"/>
      <w:bookmarkEnd w:id="49"/>
      <w:bookmarkEnd w:id="50"/>
    </w:p>
    <w:p w14:paraId="15629D64" w14:textId="01001B2E" w:rsidR="000D645B" w:rsidRDefault="003B0185" w:rsidP="000D645B">
      <w:pPr>
        <w:pStyle w:val="Heading3"/>
      </w:pPr>
      <w:r>
        <w:t xml:space="preserve">The parties acknowledge that the intent of incorporating any </w:t>
      </w:r>
      <w:r w:rsidR="00D71F32">
        <w:t>Supplier's Documents</w:t>
      </w:r>
      <w:r>
        <w:t xml:space="preserve"> into this </w:t>
      </w:r>
      <w:r w:rsidR="00627D7A">
        <w:t>Agreement, where so agreed,</w:t>
      </w:r>
      <w:r>
        <w:t xml:space="preserve"> </w:t>
      </w:r>
      <w:r w:rsidR="00291884">
        <w:t xml:space="preserve">is to supplement </w:t>
      </w:r>
      <w:r w:rsidR="00627D7A">
        <w:t xml:space="preserve">and elaborate </w:t>
      </w:r>
      <w:r w:rsidR="00291884">
        <w:t xml:space="preserve">the </w:t>
      </w:r>
      <w:r w:rsidR="00627D7A">
        <w:t xml:space="preserve">detail and specifications of particular Services and Deliverables and not to amend or contradict the terms set out in any of the </w:t>
      </w:r>
      <w:r w:rsidR="00C2403F">
        <w:t xml:space="preserve">documents </w:t>
      </w:r>
      <w:r w:rsidR="00627D7A">
        <w:t xml:space="preserve">listed in clauses </w:t>
      </w:r>
      <w:r w:rsidR="00627D7A" w:rsidRPr="00845DB4">
        <w:fldChar w:fldCharType="begin"/>
      </w:r>
      <w:r w:rsidR="00627D7A" w:rsidRPr="00845DB4">
        <w:instrText xml:space="preserve"> REF _Ref38142079 \w \h </w:instrText>
      </w:r>
      <w:r w:rsidR="00845DB4" w:rsidRPr="00845DB4">
        <w:instrText xml:space="preserve"> \* MERGEFORMAT </w:instrText>
      </w:r>
      <w:r w:rsidR="00627D7A" w:rsidRPr="00845DB4">
        <w:fldChar w:fldCharType="separate"/>
      </w:r>
      <w:r w:rsidR="007F1B11">
        <w:t>1.2(a)</w:t>
      </w:r>
      <w:r w:rsidR="00627D7A" w:rsidRPr="00845DB4">
        <w:fldChar w:fldCharType="end"/>
      </w:r>
      <w:r w:rsidR="00627D7A">
        <w:t xml:space="preserve"> to </w:t>
      </w:r>
      <w:r w:rsidR="00627D7A" w:rsidRPr="00845DB4">
        <w:fldChar w:fldCharType="begin"/>
      </w:r>
      <w:r w:rsidR="00627D7A" w:rsidRPr="00845DB4">
        <w:instrText xml:space="preserve"> REF _Ref38142083 \w \h </w:instrText>
      </w:r>
      <w:r w:rsidR="00845DB4" w:rsidRPr="00845DB4">
        <w:instrText xml:space="preserve"> \* MERGEFORMAT </w:instrText>
      </w:r>
      <w:r w:rsidR="00627D7A" w:rsidRPr="00845DB4">
        <w:fldChar w:fldCharType="separate"/>
      </w:r>
      <w:r w:rsidR="007F1B11">
        <w:t>1.2(f)</w:t>
      </w:r>
      <w:r w:rsidR="00627D7A" w:rsidRPr="00845DB4">
        <w:fldChar w:fldCharType="end"/>
      </w:r>
      <w:r w:rsidR="00627D7A">
        <w:t>.</w:t>
      </w:r>
    </w:p>
    <w:p w14:paraId="033CBB21" w14:textId="77777777" w:rsidR="004D48CB" w:rsidRDefault="003B0185" w:rsidP="000D645B">
      <w:pPr>
        <w:pStyle w:val="Heading3"/>
      </w:pPr>
      <w:r>
        <w:t>T</w:t>
      </w:r>
      <w:r w:rsidRPr="00675C6D">
        <w:t xml:space="preserve">he </w:t>
      </w:r>
      <w:r>
        <w:t xml:space="preserve">Supplier represents that the </w:t>
      </w:r>
      <w:r w:rsidR="00D71F32">
        <w:t>Supplier's Documents</w:t>
      </w:r>
      <w:r>
        <w:t>:</w:t>
      </w:r>
    </w:p>
    <w:p w14:paraId="4BE3A480" w14:textId="77777777" w:rsidR="004D48CB" w:rsidRDefault="003B0185" w:rsidP="00AD364D">
      <w:pPr>
        <w:pStyle w:val="Heading4"/>
      </w:pPr>
      <w:r w:rsidRPr="00675C6D">
        <w:lastRenderedPageBreak/>
        <w:t xml:space="preserve">set out </w:t>
      </w:r>
      <w:r>
        <w:t xml:space="preserve">specific details </w:t>
      </w:r>
      <w:r w:rsidR="00926C5A">
        <w:t xml:space="preserve">regarding </w:t>
      </w:r>
      <w:r>
        <w:t xml:space="preserve">how </w:t>
      </w:r>
      <w:r w:rsidR="00926C5A">
        <w:t xml:space="preserve">the </w:t>
      </w:r>
      <w:r>
        <w:t xml:space="preserve">Customer may access, use and interact with </w:t>
      </w:r>
      <w:r w:rsidRPr="00675C6D">
        <w:t xml:space="preserve">particular </w:t>
      </w:r>
      <w:r w:rsidR="006B653A">
        <w:t>Services or Deliverables</w:t>
      </w:r>
      <w:r>
        <w:t>;</w:t>
      </w:r>
      <w:r w:rsidR="002A343A">
        <w:t xml:space="preserve"> and</w:t>
      </w:r>
    </w:p>
    <w:p w14:paraId="772A8F3A" w14:textId="77777777" w:rsidR="004D48CB" w:rsidRDefault="003B0185" w:rsidP="00AD364D">
      <w:pPr>
        <w:pStyle w:val="Heading4"/>
      </w:pPr>
      <w:r>
        <w:t xml:space="preserve">may describe other elements of the </w:t>
      </w:r>
      <w:r w:rsidR="006B653A">
        <w:t xml:space="preserve">Services or Deliverables </w:t>
      </w:r>
      <w:r>
        <w:t>which the Supplier offers to provide to the Customer, such as technical and functional specifications, service characteristics and performance standards</w:t>
      </w:r>
      <w:r w:rsidR="002A343A">
        <w:t>.</w:t>
      </w:r>
    </w:p>
    <w:p w14:paraId="36C594EA" w14:textId="77777777" w:rsidR="000F26D9" w:rsidRPr="00D9528C" w:rsidRDefault="003B0185" w:rsidP="000D645B">
      <w:pPr>
        <w:pStyle w:val="Heading3"/>
      </w:pPr>
      <w:bookmarkStart w:id="51" w:name="_Ref40052147"/>
      <w:r>
        <w:t xml:space="preserve">No </w:t>
      </w:r>
      <w:r w:rsidR="00D71F32">
        <w:t>Supplier's Documents</w:t>
      </w:r>
      <w:r>
        <w:t xml:space="preserve"> will be incorporated into this Agreement</w:t>
      </w:r>
      <w:r w:rsidR="00394421">
        <w:t xml:space="preserve"> </w:t>
      </w:r>
      <w:r w:rsidR="00F97251">
        <w:t xml:space="preserve">except </w:t>
      </w:r>
      <w:r>
        <w:t xml:space="preserve">to the extent expressly specified </w:t>
      </w:r>
      <w:r w:rsidR="00394421">
        <w:t>in</w:t>
      </w:r>
      <w:r w:rsidR="000A4319">
        <w:t>,</w:t>
      </w:r>
      <w:r w:rsidR="00394421">
        <w:t xml:space="preserve"> </w:t>
      </w:r>
      <w:r w:rsidR="000A4319">
        <w:t xml:space="preserve">and attached to, Annexure A of the </w:t>
      </w:r>
      <w:r w:rsidR="0077332A">
        <w:t>Order</w:t>
      </w:r>
      <w:r w:rsidR="00394421">
        <w:t xml:space="preserve"> Form</w:t>
      </w:r>
      <w:r>
        <w:t>.</w:t>
      </w:r>
      <w:r w:rsidR="00F679A3">
        <w:t xml:space="preserve"> </w:t>
      </w:r>
      <w:bookmarkEnd w:id="51"/>
    </w:p>
    <w:p w14:paraId="54EE9DC3" w14:textId="5C2269F8" w:rsidR="000F26D9" w:rsidRPr="00D9528C" w:rsidRDefault="003B0185" w:rsidP="000D645B">
      <w:pPr>
        <w:pStyle w:val="Heading3"/>
      </w:pPr>
      <w:r w:rsidRPr="00D9528C">
        <w:t xml:space="preserve">Notwithstanding the incorporation of </w:t>
      </w:r>
      <w:r w:rsidR="00D71F32">
        <w:t>Supplier's Documents</w:t>
      </w:r>
      <w:r w:rsidRPr="00D9528C">
        <w:t xml:space="preserve"> under clause </w:t>
      </w:r>
      <w:r w:rsidRPr="00D9528C">
        <w:fldChar w:fldCharType="begin"/>
      </w:r>
      <w:r w:rsidRPr="00D9528C">
        <w:instrText xml:space="preserve"> REF _Ref40052147 \w \h </w:instrText>
      </w:r>
      <w:r w:rsidR="00D9528C">
        <w:instrText xml:space="preserve"> \* MERGEFORMAT </w:instrText>
      </w:r>
      <w:r w:rsidRPr="00D9528C">
        <w:fldChar w:fldCharType="separate"/>
      </w:r>
      <w:r w:rsidR="007F1B11">
        <w:t>1.5(c)</w:t>
      </w:r>
      <w:r w:rsidRPr="00D9528C">
        <w:fldChar w:fldCharType="end"/>
      </w:r>
      <w:r w:rsidRPr="00D9528C">
        <w:t xml:space="preserve">, those </w:t>
      </w:r>
      <w:r w:rsidR="00D71F32">
        <w:t>Supplier's Documents</w:t>
      </w:r>
      <w:r w:rsidR="00894293" w:rsidRPr="00D9528C">
        <w:t xml:space="preserve"> do not apply to the extent that</w:t>
      </w:r>
      <w:r w:rsidRPr="00D9528C">
        <w:t xml:space="preserve"> they</w:t>
      </w:r>
      <w:r w:rsidR="00894293" w:rsidRPr="00D9528C">
        <w:t>:</w:t>
      </w:r>
    </w:p>
    <w:p w14:paraId="612729FD" w14:textId="77777777" w:rsidR="00894293" w:rsidRPr="00D9528C" w:rsidRDefault="003B0185" w:rsidP="00AD364D">
      <w:pPr>
        <w:pStyle w:val="Heading4"/>
      </w:pPr>
      <w:r w:rsidRPr="00D71F32">
        <w:t>deal</w:t>
      </w:r>
      <w:r w:rsidRPr="00990EC6">
        <w:t xml:space="preserve"> with the same or similar subject matter as a provision of the </w:t>
      </w:r>
      <w:r w:rsidR="003F345B" w:rsidRPr="00990EC6">
        <w:t>Core Terms,</w:t>
      </w:r>
      <w:r w:rsidR="00AF424C" w:rsidRPr="00990EC6">
        <w:t xml:space="preserve"> Module Terms</w:t>
      </w:r>
      <w:r w:rsidR="003F345B" w:rsidRPr="00990EC6">
        <w:t xml:space="preserve"> or any </w:t>
      </w:r>
      <w:r w:rsidR="003F345B" w:rsidRPr="00D9528C">
        <w:t>Additional Conditions</w:t>
      </w:r>
      <w:r w:rsidRPr="00D9528C">
        <w:t xml:space="preserve"> (for example, provisions in the </w:t>
      </w:r>
      <w:r w:rsidR="00D71F32">
        <w:t>Supplier's Documents</w:t>
      </w:r>
      <w:r w:rsidRPr="00D9528C">
        <w:t xml:space="preserve"> that deal with limitations of liability will not apply, in whole, as the </w:t>
      </w:r>
      <w:r w:rsidR="00AF424C" w:rsidRPr="00D9528C">
        <w:t xml:space="preserve">Core </w:t>
      </w:r>
      <w:r w:rsidRPr="00D9528C">
        <w:t>Terms also deal with this subject matter);</w:t>
      </w:r>
    </w:p>
    <w:p w14:paraId="3682BB2F" w14:textId="77777777" w:rsidR="00894293" w:rsidRPr="00D9528C" w:rsidRDefault="003B0185" w:rsidP="00AD364D">
      <w:pPr>
        <w:pStyle w:val="Heading4"/>
      </w:pPr>
      <w:r w:rsidRPr="00D9528C">
        <w:t>are inconsistent</w:t>
      </w:r>
      <w:r w:rsidR="00A51704">
        <w:t>,</w:t>
      </w:r>
      <w:r w:rsidRPr="00D9528C">
        <w:t xml:space="preserve"> or</w:t>
      </w:r>
      <w:r w:rsidR="00A51704">
        <w:t xml:space="preserve"> </w:t>
      </w:r>
      <w:r w:rsidRPr="00D9528C">
        <w:t>in conflict</w:t>
      </w:r>
      <w:r w:rsidR="00E91BE0">
        <w:t>,</w:t>
      </w:r>
      <w:r w:rsidRPr="00D9528C">
        <w:t xml:space="preserve"> with the </w:t>
      </w:r>
      <w:r w:rsidR="003F345B" w:rsidRPr="00D9528C">
        <w:t>Core Terms,</w:t>
      </w:r>
      <w:r w:rsidR="00AF424C" w:rsidRPr="00D9528C">
        <w:t xml:space="preserve"> Module Terms</w:t>
      </w:r>
      <w:r w:rsidR="003F345B" w:rsidRPr="00D9528C">
        <w:t xml:space="preserve"> or any Additional Conditions</w:t>
      </w:r>
      <w:r w:rsidRPr="00D9528C">
        <w:t>;</w:t>
      </w:r>
    </w:p>
    <w:p w14:paraId="5053BF9B" w14:textId="77777777" w:rsidR="00894293" w:rsidRPr="00D9528C" w:rsidRDefault="003B0185" w:rsidP="00AD364D">
      <w:pPr>
        <w:pStyle w:val="Heading4"/>
      </w:pPr>
      <w:r w:rsidRPr="00D9528C">
        <w:t>alter, or seek to alter, the legal obligations of, or relationship between</w:t>
      </w:r>
      <w:r w:rsidR="00AF424C" w:rsidRPr="00D9528C">
        <w:t>,</w:t>
      </w:r>
      <w:r w:rsidRPr="00D9528C">
        <w:t xml:space="preserve"> the Customer and the Supplier, </w:t>
      </w:r>
      <w:r w:rsidRPr="00D9528C">
        <w:rPr>
          <w:rFonts w:cs="Arial"/>
        </w:rPr>
        <w:t xml:space="preserve">as set out in </w:t>
      </w:r>
      <w:r w:rsidR="003F345B" w:rsidRPr="00D9528C">
        <w:t>the Core Terms,</w:t>
      </w:r>
      <w:r w:rsidR="00AF424C" w:rsidRPr="00D9528C">
        <w:t xml:space="preserve"> Module Terms</w:t>
      </w:r>
      <w:r w:rsidR="003F345B" w:rsidRPr="00D9528C">
        <w:t xml:space="preserve"> or any Additional Conditions</w:t>
      </w:r>
      <w:r w:rsidRPr="00D9528C">
        <w:rPr>
          <w:rFonts w:cs="Arial"/>
        </w:rPr>
        <w:t>;</w:t>
      </w:r>
    </w:p>
    <w:p w14:paraId="37EA8CBA" w14:textId="77777777" w:rsidR="00894293" w:rsidRPr="00D9528C" w:rsidRDefault="003B0185" w:rsidP="00AD364D">
      <w:pPr>
        <w:pStyle w:val="Heading4"/>
      </w:pPr>
      <w:r w:rsidRPr="00D9528C">
        <w:t>impose additional obligations or requirements on the Customer</w:t>
      </w:r>
      <w:r w:rsidRPr="00D9528C">
        <w:rPr>
          <w:rFonts w:cs="Arial"/>
        </w:rPr>
        <w:t xml:space="preserve">, </w:t>
      </w:r>
      <w:r w:rsidR="00AF424C" w:rsidRPr="00D9528C">
        <w:rPr>
          <w:rFonts w:cs="Arial"/>
        </w:rPr>
        <w:t>beyond th</w:t>
      </w:r>
      <w:r w:rsidR="003F345B" w:rsidRPr="00D9528C">
        <w:rPr>
          <w:rFonts w:cs="Arial"/>
        </w:rPr>
        <w:t>ose set out in the Core Terms,</w:t>
      </w:r>
      <w:r w:rsidR="00AF424C" w:rsidRPr="00D9528C">
        <w:rPr>
          <w:rFonts w:cs="Arial"/>
        </w:rPr>
        <w:t xml:space="preserve"> Module Terms</w:t>
      </w:r>
      <w:r w:rsidR="003F345B" w:rsidRPr="00D9528C">
        <w:rPr>
          <w:rFonts w:cs="Arial"/>
        </w:rPr>
        <w:t xml:space="preserve"> or any Additional Conditions</w:t>
      </w:r>
      <w:r w:rsidRPr="00D9528C">
        <w:rPr>
          <w:rFonts w:cs="Arial"/>
        </w:rPr>
        <w:t xml:space="preserve">; </w:t>
      </w:r>
      <w:r w:rsidR="00AF424C" w:rsidRPr="00D9528C">
        <w:rPr>
          <w:rFonts w:cs="Arial"/>
        </w:rPr>
        <w:t>or</w:t>
      </w:r>
    </w:p>
    <w:p w14:paraId="3C25993B" w14:textId="77777777" w:rsidR="00894293" w:rsidRPr="00D9528C" w:rsidRDefault="003B0185" w:rsidP="000227DD">
      <w:pPr>
        <w:pStyle w:val="Heading4"/>
      </w:pPr>
      <w:r w:rsidRPr="00D9528C">
        <w:t xml:space="preserve">limit any rights or remedies of the Customer </w:t>
      </w:r>
      <w:r w:rsidR="002149DC">
        <w:t xml:space="preserve">or relieve the Supplier from any of its obligations or responsibilities </w:t>
      </w:r>
      <w:r w:rsidRPr="00D9528C">
        <w:t xml:space="preserve">under </w:t>
      </w:r>
      <w:r w:rsidR="003F345B" w:rsidRPr="00D9528C">
        <w:rPr>
          <w:rFonts w:cs="Arial"/>
        </w:rPr>
        <w:t>the Core Terms,</w:t>
      </w:r>
      <w:r w:rsidR="00AF424C" w:rsidRPr="00D9528C">
        <w:rPr>
          <w:rFonts w:cs="Arial"/>
        </w:rPr>
        <w:t xml:space="preserve"> Module Terms</w:t>
      </w:r>
      <w:r w:rsidR="006D6DDD">
        <w:rPr>
          <w:rFonts w:cs="Arial"/>
        </w:rPr>
        <w:t xml:space="preserve"> or</w:t>
      </w:r>
      <w:r w:rsidR="00F2762C">
        <w:rPr>
          <w:rFonts w:cs="Arial"/>
        </w:rPr>
        <w:t xml:space="preserve"> </w:t>
      </w:r>
      <w:r w:rsidR="003F345B" w:rsidRPr="00D9528C">
        <w:rPr>
          <w:rFonts w:cs="Arial"/>
        </w:rPr>
        <w:t>any Additional Conditions</w:t>
      </w:r>
      <w:r w:rsidRPr="00D9528C">
        <w:t>.</w:t>
      </w:r>
    </w:p>
    <w:p w14:paraId="09744839" w14:textId="77777777" w:rsidR="00BE4EFF" w:rsidRDefault="003B0185" w:rsidP="000227DD">
      <w:pPr>
        <w:pStyle w:val="Heading3"/>
        <w:spacing w:after="0"/>
      </w:pPr>
      <w:r w:rsidRPr="00D9528C">
        <w:t>Where</w:t>
      </w:r>
      <w:r w:rsidR="00BE298A" w:rsidRPr="00D9528C">
        <w:t xml:space="preserve"> </w:t>
      </w:r>
      <w:r w:rsidR="003F345B" w:rsidRPr="00D9528C">
        <w:t>any of the</w:t>
      </w:r>
      <w:r w:rsidR="00BE298A" w:rsidRPr="00D9528C">
        <w:t xml:space="preserve"> </w:t>
      </w:r>
      <w:r w:rsidR="00D71F32">
        <w:t>Supplier's Documents</w:t>
      </w:r>
      <w:r w:rsidR="003F345B" w:rsidRPr="00D9528C">
        <w:t xml:space="preserve"> </w:t>
      </w:r>
      <w:r w:rsidR="00BE298A" w:rsidRPr="00D9528C">
        <w:t>purport to override or otherwise vary the</w:t>
      </w:r>
      <w:r w:rsidR="003F345B" w:rsidRPr="00D9528C">
        <w:t xml:space="preserve"> Core Terms,</w:t>
      </w:r>
      <w:r w:rsidR="00BE298A" w:rsidRPr="00D9528C">
        <w:t xml:space="preserve"> Module Terms</w:t>
      </w:r>
      <w:r w:rsidR="000F4454">
        <w:t xml:space="preserve"> </w:t>
      </w:r>
      <w:r w:rsidR="003F345B" w:rsidRPr="00D9528C">
        <w:t>or any Additional Conditions</w:t>
      </w:r>
      <w:r w:rsidR="00A51704">
        <w:t xml:space="preserve"> </w:t>
      </w:r>
      <w:r w:rsidR="00BE298A" w:rsidRPr="00D9528C">
        <w:t>those terms will have no legal effect.</w:t>
      </w:r>
      <w:r w:rsidR="004B4D6C" w:rsidRPr="00D9528C">
        <w:t xml:space="preserve"> </w:t>
      </w:r>
    </w:p>
    <w:p w14:paraId="4D0379BD" w14:textId="77777777" w:rsidR="00BE4EFF" w:rsidRDefault="00BE4EFF" w:rsidP="00460477">
      <w:pPr>
        <w:pStyle w:val="Heading3"/>
        <w:numPr>
          <w:ilvl w:val="0"/>
          <w:numId w:val="0"/>
        </w:numPr>
        <w:spacing w:after="0"/>
        <w:ind w:left="1928"/>
      </w:pPr>
    </w:p>
    <w:p w14:paraId="196228FF" w14:textId="033C721D" w:rsidR="00194971" w:rsidRDefault="003B0185" w:rsidP="000227DD">
      <w:pPr>
        <w:pStyle w:val="Heading3"/>
        <w:spacing w:after="0"/>
      </w:pPr>
      <w:r>
        <w:t>Except to the extent expressly set out in the</w:t>
      </w:r>
      <w:r w:rsidR="00F24AD6">
        <w:t xml:space="preserve"> Module T</w:t>
      </w:r>
      <w:r w:rsidR="008956E4">
        <w:t>erms</w:t>
      </w:r>
      <w:r>
        <w:t>, n</w:t>
      </w:r>
      <w:r w:rsidR="004B4D6C" w:rsidRPr="00D9528C">
        <w:t>o subsequent</w:t>
      </w:r>
      <w:r w:rsidR="004B4D6C">
        <w:t xml:space="preserve"> changes, amendments or updates to the </w:t>
      </w:r>
      <w:r w:rsidR="00D71F32">
        <w:t>Supplier's Documents</w:t>
      </w:r>
      <w:r w:rsidR="004B4D6C">
        <w:t xml:space="preserve"> will have any effect other than where made pursuant to a written variation under clause </w:t>
      </w:r>
      <w:r w:rsidR="004B4D6C" w:rsidRPr="00845DB4">
        <w:fldChar w:fldCharType="begin"/>
      </w:r>
      <w:r w:rsidR="004B4D6C" w:rsidRPr="00845DB4">
        <w:instrText xml:space="preserve"> REF _Ref36594528 \w \h </w:instrText>
      </w:r>
      <w:r w:rsidR="00845DB4" w:rsidRPr="00845DB4">
        <w:instrText xml:space="preserve"> \* MERGEFORMAT </w:instrText>
      </w:r>
      <w:r w:rsidR="004B4D6C" w:rsidRPr="00845DB4">
        <w:fldChar w:fldCharType="separate"/>
      </w:r>
      <w:r w:rsidR="007F1B11">
        <w:t>39.6</w:t>
      </w:r>
      <w:r w:rsidR="004B4D6C" w:rsidRPr="00845DB4">
        <w:fldChar w:fldCharType="end"/>
      </w:r>
      <w:r w:rsidR="004B4D6C">
        <w:t>.</w:t>
      </w:r>
    </w:p>
    <w:p w14:paraId="65CB703D" w14:textId="77777777" w:rsidR="000D645B" w:rsidRDefault="000D645B" w:rsidP="00D9528C">
      <w:pPr>
        <w:pStyle w:val="Heading4"/>
        <w:numPr>
          <w:ilvl w:val="0"/>
          <w:numId w:val="0"/>
        </w:numPr>
        <w:ind w:left="2892"/>
      </w:pPr>
    </w:p>
    <w:p w14:paraId="489DB771" w14:textId="77777777" w:rsidR="00F06C09" w:rsidRDefault="003B0185" w:rsidP="00F06C09">
      <w:pPr>
        <w:pStyle w:val="Heading1"/>
      </w:pPr>
      <w:bookmarkStart w:id="52" w:name="_Toc41212724"/>
      <w:bookmarkStart w:id="53" w:name="_Toc41260410"/>
      <w:bookmarkStart w:id="54" w:name="_Toc41296143"/>
      <w:bookmarkStart w:id="55" w:name="_Ref48723576"/>
      <w:bookmarkStart w:id="56" w:name="_Toc48901568"/>
      <w:bookmarkStart w:id="57" w:name="_Toc50564790"/>
      <w:bookmarkStart w:id="58" w:name="_Ref59195904"/>
      <w:bookmarkStart w:id="59" w:name="_Toc204709246"/>
      <w:r>
        <w:t>Supplier's acknowledgments</w:t>
      </w:r>
      <w:bookmarkEnd w:id="52"/>
      <w:bookmarkEnd w:id="53"/>
      <w:bookmarkEnd w:id="54"/>
      <w:bookmarkEnd w:id="55"/>
      <w:bookmarkEnd w:id="56"/>
      <w:bookmarkEnd w:id="57"/>
      <w:bookmarkEnd w:id="58"/>
      <w:bookmarkEnd w:id="59"/>
    </w:p>
    <w:p w14:paraId="65933760" w14:textId="77777777" w:rsidR="00F06C09" w:rsidRPr="00396FB2" w:rsidRDefault="003B0185" w:rsidP="00F06C09">
      <w:pPr>
        <w:pStyle w:val="Heading3"/>
      </w:pPr>
      <w:bookmarkStart w:id="60" w:name="_Ref59195906"/>
      <w:r>
        <w:t xml:space="preserve">The Supplier </w:t>
      </w:r>
      <w:r w:rsidR="000B6A31">
        <w:t xml:space="preserve">warrants, represents, </w:t>
      </w:r>
      <w:r>
        <w:t xml:space="preserve">acknowledges and agrees </w:t>
      </w:r>
      <w:r w:rsidRPr="00396FB2">
        <w:t>that</w:t>
      </w:r>
      <w:r w:rsidR="005D19E1">
        <w:t xml:space="preserve"> it</w:t>
      </w:r>
      <w:r w:rsidRPr="00396FB2">
        <w:t>:</w:t>
      </w:r>
      <w:bookmarkEnd w:id="60"/>
    </w:p>
    <w:p w14:paraId="5BC04919" w14:textId="77777777" w:rsidR="00F06C09" w:rsidRPr="00396FB2" w:rsidRDefault="003B0185" w:rsidP="00F06C09">
      <w:pPr>
        <w:pStyle w:val="Heading4"/>
      </w:pPr>
      <w:bookmarkStart w:id="61" w:name="_Ref67487600"/>
      <w:r>
        <w:t xml:space="preserve">has </w:t>
      </w:r>
      <w:r w:rsidRPr="00396FB2">
        <w:t>the expertise to</w:t>
      </w:r>
      <w:r w:rsidR="003E67FE">
        <w:t xml:space="preserve"> carry out the Supplier's Activities</w:t>
      </w:r>
      <w:r w:rsidRPr="00396FB2">
        <w:t>;</w:t>
      </w:r>
      <w:bookmarkEnd w:id="61"/>
    </w:p>
    <w:p w14:paraId="7AC11B25" w14:textId="77777777" w:rsidR="00F06C09" w:rsidRPr="00396FB2" w:rsidRDefault="003B0185" w:rsidP="00F06C09">
      <w:pPr>
        <w:pStyle w:val="Heading4"/>
      </w:pPr>
      <w:r>
        <w:t xml:space="preserve">has </w:t>
      </w:r>
      <w:r w:rsidRPr="00396FB2">
        <w:t>satisfied itself about</w:t>
      </w:r>
      <w:r>
        <w:t xml:space="preserve">, and </w:t>
      </w:r>
      <w:r w:rsidR="000B6A31">
        <w:t xml:space="preserve">has </w:t>
      </w:r>
      <w:r w:rsidRPr="00396FB2">
        <w:t>obtained all information necessary to enable it to understand</w:t>
      </w:r>
      <w:r>
        <w:t>,</w:t>
      </w:r>
      <w:r w:rsidRPr="00396FB2">
        <w:t xml:space="preserve"> </w:t>
      </w:r>
      <w:r>
        <w:t>the Customer</w:t>
      </w:r>
      <w:r w:rsidRPr="00396FB2">
        <w:t>’s requirements</w:t>
      </w:r>
      <w:r w:rsidR="003E67FE">
        <w:t xml:space="preserve"> under this Agreement</w:t>
      </w:r>
      <w:r w:rsidR="001D5301">
        <w:t xml:space="preserve"> in so far as they relate</w:t>
      </w:r>
      <w:r w:rsidR="003E7E92">
        <w:t xml:space="preserve"> to the Supplier’s Activities</w:t>
      </w:r>
      <w:r w:rsidRPr="00396FB2">
        <w:t>;</w:t>
      </w:r>
    </w:p>
    <w:p w14:paraId="5D3B5D31" w14:textId="77777777" w:rsidR="00F06C09" w:rsidRDefault="003B0185" w:rsidP="00C63BFB">
      <w:pPr>
        <w:pStyle w:val="Heading4"/>
      </w:pPr>
      <w:r>
        <w:t xml:space="preserve">has </w:t>
      </w:r>
      <w:r w:rsidRPr="00396FB2">
        <w:t>satisfied itself as to the a</w:t>
      </w:r>
      <w:r w:rsidR="005B3310">
        <w:t xml:space="preserve">vailability and suitability of </w:t>
      </w:r>
      <w:r w:rsidR="001D73C6">
        <w:t xml:space="preserve">the </w:t>
      </w:r>
      <w:r w:rsidR="005B3310">
        <w:t>M</w:t>
      </w:r>
      <w:r w:rsidRPr="00396FB2">
        <w:t>aterials, labour and resources</w:t>
      </w:r>
      <w:r w:rsidR="001D73C6">
        <w:t xml:space="preserve"> necessary</w:t>
      </w:r>
      <w:r w:rsidRPr="00396FB2">
        <w:t xml:space="preserve"> to perform its obl</w:t>
      </w:r>
      <w:r>
        <w:t xml:space="preserve">igations under this Agreement; </w:t>
      </w:r>
    </w:p>
    <w:p w14:paraId="4972F94A" w14:textId="77777777" w:rsidR="00F06C09" w:rsidRDefault="003B0185" w:rsidP="003E67FE">
      <w:pPr>
        <w:pStyle w:val="Heading4"/>
      </w:pPr>
      <w:r>
        <w:t xml:space="preserve">has </w:t>
      </w:r>
      <w:r w:rsidRPr="00396FB2">
        <w:t xml:space="preserve">satisfied itself of the nature </w:t>
      </w:r>
      <w:r w:rsidR="003E67FE">
        <w:t>and extent of the Supplier's Activities</w:t>
      </w:r>
      <w:r w:rsidRPr="00396FB2">
        <w:t xml:space="preserve"> </w:t>
      </w:r>
      <w:r w:rsidR="003E67FE">
        <w:t xml:space="preserve">and </w:t>
      </w:r>
      <w:r w:rsidR="001B1C8B">
        <w:t>its o</w:t>
      </w:r>
      <w:r w:rsidR="00BD056B">
        <w:t>bligations under this Agreement</w:t>
      </w:r>
      <w:r w:rsidR="009A0347">
        <w:t>;</w:t>
      </w:r>
    </w:p>
    <w:p w14:paraId="5AD27994" w14:textId="77777777" w:rsidR="003E67FE" w:rsidRDefault="003B0185" w:rsidP="003E67FE">
      <w:pPr>
        <w:pStyle w:val="Heading4"/>
      </w:pPr>
      <w:bookmarkStart w:id="62" w:name="_Ref38076764"/>
      <w:r>
        <w:lastRenderedPageBreak/>
        <w:t>did not in any way rely on:</w:t>
      </w:r>
      <w:bookmarkEnd w:id="62"/>
    </w:p>
    <w:p w14:paraId="578EF99B" w14:textId="77777777" w:rsidR="003E67FE" w:rsidRDefault="003B0185" w:rsidP="003E67FE">
      <w:pPr>
        <w:pStyle w:val="Heading5"/>
      </w:pPr>
      <w:r>
        <w:t xml:space="preserve">any information, data, representation, statement or document made </w:t>
      </w:r>
      <w:r w:rsidRPr="00BF285B">
        <w:t>by</w:t>
      </w:r>
      <w:r w:rsidR="00091061" w:rsidRPr="00BF285B">
        <w:t xml:space="preserve"> the Customer or its Personnel </w:t>
      </w:r>
      <w:r w:rsidRPr="00BF285B">
        <w:t>or provided to the Supplier by the Customer</w:t>
      </w:r>
      <w:r w:rsidR="00091061" w:rsidRPr="00BF285B">
        <w:t xml:space="preserve"> or its Personnel</w:t>
      </w:r>
      <w:r>
        <w:t>; or</w:t>
      </w:r>
    </w:p>
    <w:p w14:paraId="230A9D28" w14:textId="77777777" w:rsidR="003E67FE" w:rsidRDefault="003B0185" w:rsidP="003E67FE">
      <w:pPr>
        <w:pStyle w:val="Heading5"/>
      </w:pPr>
      <w:r>
        <w:t>the accuracy, adequacy, suitability or completeness of any such information, data, representation, statement or document,</w:t>
      </w:r>
    </w:p>
    <w:p w14:paraId="693BC5F2" w14:textId="77777777" w:rsidR="003E67FE" w:rsidRDefault="003B0185" w:rsidP="003E67FE">
      <w:pPr>
        <w:pStyle w:val="Heading3"/>
        <w:numPr>
          <w:ilvl w:val="0"/>
          <w:numId w:val="0"/>
        </w:numPr>
        <w:ind w:left="2892"/>
      </w:pPr>
      <w:r>
        <w:t>for the purposes of entering into this Agreement, except to the extent that any such information, data, representation, statement or document forms part of this Agreement;</w:t>
      </w:r>
    </w:p>
    <w:p w14:paraId="3525BA85" w14:textId="77777777" w:rsidR="003E67FE" w:rsidRDefault="003B0185" w:rsidP="003E67FE">
      <w:pPr>
        <w:pStyle w:val="Heading4"/>
      </w:pPr>
      <w:bookmarkStart w:id="63" w:name="_Ref38076766"/>
      <w:r>
        <w:t>enter</w:t>
      </w:r>
      <w:r w:rsidR="000B6A31">
        <w:t>ed</w:t>
      </w:r>
      <w:r>
        <w:t xml:space="preserve"> into this Agreement based on its own investigations, interpretations, deductions, information and determinations; and</w:t>
      </w:r>
      <w:bookmarkEnd w:id="63"/>
    </w:p>
    <w:p w14:paraId="03713F7C" w14:textId="29F1E6D5" w:rsidR="00F06C09" w:rsidRDefault="003B0185" w:rsidP="003E67FE">
      <w:pPr>
        <w:pStyle w:val="Heading4"/>
      </w:pPr>
      <w:r>
        <w:t xml:space="preserve">is aware that the </w:t>
      </w:r>
      <w:r w:rsidR="00920139">
        <w:t>Customer has entered into this</w:t>
      </w:r>
      <w:r>
        <w:t xml:space="preserve"> </w:t>
      </w:r>
      <w:r w:rsidR="00920139">
        <w:t xml:space="preserve">Agreement </w:t>
      </w:r>
      <w:r>
        <w:t>relying upon the warranties</w:t>
      </w:r>
      <w:r w:rsidR="009E1201">
        <w:t xml:space="preserve"> given by the Supplier under this Agreement, including</w:t>
      </w:r>
      <w:r>
        <w:t xml:space="preserve"> in </w:t>
      </w:r>
      <w:r w:rsidR="00F50EF9">
        <w:t xml:space="preserve">clauses </w:t>
      </w:r>
      <w:r w:rsidR="009A565C" w:rsidRPr="00845DB4">
        <w:fldChar w:fldCharType="begin"/>
      </w:r>
      <w:r w:rsidR="009A565C" w:rsidRPr="00845DB4">
        <w:instrText xml:space="preserve"> REF _Ref67487600 \w \h </w:instrText>
      </w:r>
      <w:r w:rsidR="00845DB4" w:rsidRPr="00845DB4">
        <w:instrText xml:space="preserve"> \* MERGEFORMAT </w:instrText>
      </w:r>
      <w:r w:rsidR="009A565C" w:rsidRPr="00845DB4">
        <w:fldChar w:fldCharType="separate"/>
      </w:r>
      <w:r w:rsidR="007F1B11">
        <w:t>2(a)(i)</w:t>
      </w:r>
      <w:r w:rsidR="009A565C" w:rsidRPr="00845DB4">
        <w:fldChar w:fldCharType="end"/>
      </w:r>
      <w:r w:rsidR="00BD056B">
        <w:t xml:space="preserve"> </w:t>
      </w:r>
      <w:r w:rsidR="00CC2C85">
        <w:t>to</w:t>
      </w:r>
      <w:r w:rsidR="00F50EF9">
        <w:t xml:space="preserve"> </w:t>
      </w:r>
      <w:r w:rsidR="00F50EF9" w:rsidRPr="00845DB4">
        <w:fldChar w:fldCharType="begin"/>
      </w:r>
      <w:r w:rsidR="00F50EF9" w:rsidRPr="00845DB4">
        <w:instrText xml:space="preserve"> REF _Ref38076766 \w \h </w:instrText>
      </w:r>
      <w:r w:rsidR="00845DB4" w:rsidRPr="00845DB4">
        <w:instrText xml:space="preserve"> \* MERGEFORMAT </w:instrText>
      </w:r>
      <w:r w:rsidR="00F50EF9" w:rsidRPr="00845DB4">
        <w:fldChar w:fldCharType="separate"/>
      </w:r>
      <w:r w:rsidR="007F1B11">
        <w:t>2(a)(vi)</w:t>
      </w:r>
      <w:r w:rsidR="00F50EF9" w:rsidRPr="00845DB4">
        <w:fldChar w:fldCharType="end"/>
      </w:r>
      <w:r w:rsidR="00DC5C7F">
        <w:t xml:space="preserve">, </w:t>
      </w:r>
      <w:r w:rsidR="00C61894" w:rsidRPr="00845DB4">
        <w:fldChar w:fldCharType="begin"/>
      </w:r>
      <w:r w:rsidR="00C61894" w:rsidRPr="00845DB4">
        <w:instrText xml:space="preserve"> REF _Ref73732543 \w \h </w:instrText>
      </w:r>
      <w:r w:rsidR="00845DB4" w:rsidRPr="00845DB4">
        <w:instrText xml:space="preserve"> \* MERGEFORMAT </w:instrText>
      </w:r>
      <w:r w:rsidR="00C61894" w:rsidRPr="00845DB4">
        <w:fldChar w:fldCharType="separate"/>
      </w:r>
      <w:r w:rsidR="007F1B11">
        <w:t>17.12</w:t>
      </w:r>
      <w:r w:rsidR="00C61894" w:rsidRPr="00845DB4">
        <w:fldChar w:fldCharType="end"/>
      </w:r>
      <w:r w:rsidR="00C61894">
        <w:t xml:space="preserve">, </w:t>
      </w:r>
      <w:r w:rsidR="00DC5C7F" w:rsidRPr="00845DB4">
        <w:fldChar w:fldCharType="begin"/>
      </w:r>
      <w:r w:rsidR="00DC5C7F" w:rsidRPr="00845DB4">
        <w:instrText xml:space="preserve"> REF _Ref73531143 \w \h </w:instrText>
      </w:r>
      <w:r w:rsidR="00845DB4" w:rsidRPr="00845DB4">
        <w:instrText xml:space="preserve"> \* MERGEFORMAT </w:instrText>
      </w:r>
      <w:r w:rsidR="00DC5C7F" w:rsidRPr="00845DB4">
        <w:fldChar w:fldCharType="separate"/>
      </w:r>
      <w:r w:rsidR="007F1B11">
        <w:t>33.2</w:t>
      </w:r>
      <w:r w:rsidR="00DC5C7F" w:rsidRPr="00845DB4">
        <w:fldChar w:fldCharType="end"/>
      </w:r>
      <w:r w:rsidR="009E1201">
        <w:t>,</w:t>
      </w:r>
      <w:r w:rsidR="00DC5C7F">
        <w:t xml:space="preserve"> </w:t>
      </w:r>
      <w:r w:rsidR="00DC5C7F" w:rsidRPr="00845DB4">
        <w:fldChar w:fldCharType="begin"/>
      </w:r>
      <w:r w:rsidR="00DC5C7F" w:rsidRPr="00845DB4">
        <w:instrText xml:space="preserve"> REF _Ref73531144 \w \h </w:instrText>
      </w:r>
      <w:r w:rsidR="00845DB4" w:rsidRPr="00845DB4">
        <w:instrText xml:space="preserve"> \* MERGEFORMAT </w:instrText>
      </w:r>
      <w:r w:rsidR="00DC5C7F" w:rsidRPr="00845DB4">
        <w:fldChar w:fldCharType="separate"/>
      </w:r>
      <w:r w:rsidR="007F1B11">
        <w:t>33.3</w:t>
      </w:r>
      <w:r w:rsidR="00DC5C7F" w:rsidRPr="00845DB4">
        <w:fldChar w:fldCharType="end"/>
      </w:r>
      <w:r w:rsidR="009E1201">
        <w:t xml:space="preserve"> and in the Module Terms</w:t>
      </w:r>
      <w:r>
        <w:t>.</w:t>
      </w:r>
    </w:p>
    <w:p w14:paraId="2A9D303F" w14:textId="77777777" w:rsidR="00724ACD" w:rsidRPr="00754894" w:rsidRDefault="003B0185" w:rsidP="00F75DBE">
      <w:pPr>
        <w:pStyle w:val="Heading3"/>
      </w:pPr>
      <w:r>
        <w:t>The Supplier further acknowledges and agrees that, where this Agreement is entered into under a</w:t>
      </w:r>
      <w:r w:rsidR="006D6DDD">
        <w:t xml:space="preserve"> MICTA</w:t>
      </w:r>
      <w:r>
        <w:t xml:space="preserve">, the Customer may appoint or delegate the enforcement of </w:t>
      </w:r>
      <w:r w:rsidR="00F75DBE">
        <w:t xml:space="preserve">any of </w:t>
      </w:r>
      <w:r>
        <w:t xml:space="preserve">its rights from time to time </w:t>
      </w:r>
      <w:r w:rsidR="00F75DBE">
        <w:t xml:space="preserve">under this Agreement </w:t>
      </w:r>
      <w:r>
        <w:t xml:space="preserve">to the Contract Authority. </w:t>
      </w:r>
    </w:p>
    <w:p w14:paraId="6B509D34" w14:textId="77777777" w:rsidR="001920DA" w:rsidRDefault="003B0185" w:rsidP="001920DA">
      <w:pPr>
        <w:pStyle w:val="Heading1"/>
      </w:pPr>
      <w:bookmarkStart w:id="64" w:name="_Toc41212725"/>
      <w:bookmarkStart w:id="65" w:name="_Toc41260411"/>
      <w:bookmarkStart w:id="66" w:name="_Toc41296144"/>
      <w:bookmarkStart w:id="67" w:name="_Toc48901569"/>
      <w:bookmarkStart w:id="68" w:name="_Toc50564791"/>
      <w:bookmarkStart w:id="69" w:name="_Toc204709247"/>
      <w:r>
        <w:t>Purchasing Services and/or Deliverables</w:t>
      </w:r>
      <w:r w:rsidR="00F419CD" w:rsidRPr="006B6961">
        <w:t xml:space="preserve"> </w:t>
      </w:r>
      <w:r>
        <w:t>by</w:t>
      </w:r>
      <w:r w:rsidR="007D3999">
        <w:t xml:space="preserve"> </w:t>
      </w:r>
      <w:r w:rsidR="00E4377A">
        <w:t>O</w:t>
      </w:r>
      <w:r w:rsidR="0083211D">
        <w:t>rder</w:t>
      </w:r>
      <w:bookmarkEnd w:id="64"/>
      <w:bookmarkEnd w:id="65"/>
      <w:bookmarkEnd w:id="66"/>
      <w:bookmarkEnd w:id="67"/>
      <w:bookmarkEnd w:id="68"/>
      <w:bookmarkEnd w:id="69"/>
    </w:p>
    <w:p w14:paraId="0EABB633" w14:textId="77777777" w:rsidR="0083211D" w:rsidRDefault="003B0185" w:rsidP="0083211D">
      <w:pPr>
        <w:pStyle w:val="Heading2"/>
      </w:pPr>
      <w:bookmarkStart w:id="70" w:name="_Toc41260412"/>
      <w:bookmarkStart w:id="71" w:name="_Toc50564792"/>
      <w:bookmarkStart w:id="72" w:name="_Toc41212727"/>
      <w:bookmarkStart w:id="73" w:name="_Toc41296146"/>
      <w:bookmarkStart w:id="74" w:name="_Toc41260414"/>
      <w:bookmarkStart w:id="75" w:name="_Toc48901571"/>
      <w:bookmarkStart w:id="76" w:name="_Toc50564793"/>
      <w:bookmarkStart w:id="77" w:name="_Toc204709248"/>
      <w:bookmarkEnd w:id="70"/>
      <w:bookmarkEnd w:id="71"/>
      <w:r>
        <w:t>Order Form</w:t>
      </w:r>
      <w:bookmarkEnd w:id="72"/>
      <w:bookmarkEnd w:id="73"/>
      <w:bookmarkEnd w:id="74"/>
      <w:bookmarkEnd w:id="75"/>
      <w:bookmarkEnd w:id="76"/>
      <w:bookmarkEnd w:id="77"/>
    </w:p>
    <w:p w14:paraId="6C7981FD" w14:textId="77777777" w:rsidR="0083211D" w:rsidRDefault="003B0185" w:rsidP="00F33FA8">
      <w:pPr>
        <w:pStyle w:val="Heading3"/>
        <w:numPr>
          <w:ilvl w:val="0"/>
          <w:numId w:val="0"/>
        </w:numPr>
        <w:ind w:left="964"/>
      </w:pPr>
      <w:r>
        <w:t xml:space="preserve">The Supplier must provide </w:t>
      </w:r>
      <w:r w:rsidR="001D73C6">
        <w:t>all</w:t>
      </w:r>
      <w:r>
        <w:t xml:space="preserve"> </w:t>
      </w:r>
      <w:r w:rsidR="000E3FB4">
        <w:t xml:space="preserve">Services and/or Deliverables </w:t>
      </w:r>
      <w:r w:rsidR="0046740B">
        <w:t xml:space="preserve">specified in the Order Form </w:t>
      </w:r>
      <w:r w:rsidR="000E3FB4">
        <w:t xml:space="preserve">and carry out all other Supplier's Activities </w:t>
      </w:r>
      <w:r w:rsidR="001A5205">
        <w:t>on the terms of this Agreement</w:t>
      </w:r>
      <w:r>
        <w:t>.</w:t>
      </w:r>
    </w:p>
    <w:p w14:paraId="0C7CC159" w14:textId="77777777" w:rsidR="00413356" w:rsidRDefault="003B0185" w:rsidP="00413356">
      <w:pPr>
        <w:pStyle w:val="Heading2"/>
      </w:pPr>
      <w:bookmarkStart w:id="78" w:name="_Toc41260415"/>
      <w:bookmarkStart w:id="79" w:name="_Toc41260416"/>
      <w:bookmarkStart w:id="80" w:name="_Toc41260421"/>
      <w:bookmarkStart w:id="81" w:name="_Toc41260422"/>
      <w:bookmarkStart w:id="82" w:name="_Toc41260424"/>
      <w:bookmarkStart w:id="83" w:name="_Toc41260426"/>
      <w:bookmarkStart w:id="84" w:name="_Toc41260427"/>
      <w:bookmarkStart w:id="85" w:name="_Toc41260431"/>
      <w:bookmarkStart w:id="86" w:name="_Toc41260432"/>
      <w:bookmarkStart w:id="87" w:name="_Toc41260434"/>
      <w:bookmarkStart w:id="88" w:name="_Toc41260435"/>
      <w:bookmarkStart w:id="89" w:name="_Toc41212729"/>
      <w:bookmarkStart w:id="90" w:name="_Toc41260436"/>
      <w:bookmarkStart w:id="91" w:name="_Toc41296148"/>
      <w:bookmarkStart w:id="92" w:name="_Toc48901572"/>
      <w:bookmarkStart w:id="93" w:name="_Toc50564794"/>
      <w:bookmarkStart w:id="94" w:name="_Toc204709249"/>
      <w:bookmarkEnd w:id="78"/>
      <w:bookmarkEnd w:id="79"/>
      <w:bookmarkEnd w:id="80"/>
      <w:bookmarkEnd w:id="81"/>
      <w:bookmarkEnd w:id="82"/>
      <w:bookmarkEnd w:id="83"/>
      <w:bookmarkEnd w:id="84"/>
      <w:bookmarkEnd w:id="85"/>
      <w:bookmarkEnd w:id="86"/>
      <w:bookmarkEnd w:id="87"/>
      <w:bookmarkEnd w:id="88"/>
      <w:r>
        <w:t>Electronic execution</w:t>
      </w:r>
      <w:bookmarkEnd w:id="89"/>
      <w:bookmarkEnd w:id="90"/>
      <w:bookmarkEnd w:id="91"/>
      <w:bookmarkEnd w:id="92"/>
      <w:bookmarkEnd w:id="93"/>
      <w:bookmarkEnd w:id="94"/>
    </w:p>
    <w:p w14:paraId="29121F51" w14:textId="77777777" w:rsidR="00413356" w:rsidRDefault="003B0185" w:rsidP="00413356">
      <w:pPr>
        <w:pStyle w:val="IndentParaLevel1"/>
      </w:pPr>
      <w:r>
        <w:t>Subject to applicable L</w:t>
      </w:r>
      <w:r w:rsidR="00F269FD">
        <w:t>aws, t</w:t>
      </w:r>
      <w:r>
        <w:t xml:space="preserve">he </w:t>
      </w:r>
      <w:r w:rsidRPr="00426369">
        <w:t>parties may execute</w:t>
      </w:r>
      <w:r w:rsidR="008F0A54" w:rsidRPr="00426369">
        <w:t xml:space="preserve"> this </w:t>
      </w:r>
      <w:r w:rsidR="00455193">
        <w:t xml:space="preserve">Agreement </w:t>
      </w:r>
      <w:r w:rsidR="008F0A54" w:rsidRPr="00426369">
        <w:t>and any document entered into under it</w:t>
      </w:r>
      <w:r>
        <w:t>,</w:t>
      </w:r>
      <w:r w:rsidRPr="0055188E">
        <w:t xml:space="preserve"> electronicall</w:t>
      </w:r>
      <w:r w:rsidRPr="00335AFF">
        <w:t xml:space="preserve">y </w:t>
      </w:r>
      <w:r w:rsidR="005005DC">
        <w:t xml:space="preserve">(including through an electronic platform) </w:t>
      </w:r>
      <w:r w:rsidRPr="00335AFF">
        <w:t xml:space="preserve">and in one or more counterparts. </w:t>
      </w:r>
      <w:r w:rsidR="00CC6703">
        <w:t xml:space="preserve">Notwithstanding the manner in which </w:t>
      </w:r>
      <w:r w:rsidR="00710BF4">
        <w:t xml:space="preserve">a document </w:t>
      </w:r>
      <w:r w:rsidR="006A408E">
        <w:t xml:space="preserve">under this Agreement </w:t>
      </w:r>
      <w:r w:rsidR="00CC6703">
        <w:t xml:space="preserve">is submitted or accepted, the terms of this </w:t>
      </w:r>
      <w:r w:rsidR="00455193">
        <w:t xml:space="preserve">Agreement </w:t>
      </w:r>
      <w:r w:rsidR="00CC6703">
        <w:t xml:space="preserve">will apply </w:t>
      </w:r>
      <w:r w:rsidR="00925902">
        <w:t>and any click</w:t>
      </w:r>
      <w:r>
        <w:t>-</w:t>
      </w:r>
      <w:r w:rsidR="00925902">
        <w:t>wrap, "pop-up"</w:t>
      </w:r>
      <w:r w:rsidR="00CC6703">
        <w:t xml:space="preserve"> or other like terms and conditions of the Supplier appearing in the course of such submittal or acceptance will have no force or effect.</w:t>
      </w:r>
    </w:p>
    <w:tbl>
      <w:tblPr>
        <w:tblW w:w="8500" w:type="dxa"/>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7744"/>
      </w:tblGrid>
      <w:tr w:rsidR="00D53CF9" w14:paraId="38A7615E" w14:textId="77777777" w:rsidTr="00C639C0">
        <w:tc>
          <w:tcPr>
            <w:tcW w:w="727" w:type="dxa"/>
            <w:shd w:val="clear" w:color="auto" w:fill="FFFFFF"/>
          </w:tcPr>
          <w:p w14:paraId="374831CE" w14:textId="77777777" w:rsidR="00CC6703" w:rsidRPr="00426577" w:rsidRDefault="003B0185" w:rsidP="00C639C0">
            <w:pPr>
              <w:spacing w:before="60" w:after="60"/>
              <w:rPr>
                <w:rFonts w:cs="Arial"/>
                <w:sz w:val="28"/>
                <w:szCs w:val="28"/>
              </w:rPr>
            </w:pPr>
            <w:bookmarkStart w:id="95" w:name="_Hlk40954479"/>
            <w:r>
              <w:rPr>
                <w:rFonts w:cs="Arial"/>
                <w:noProof/>
                <w:sz w:val="28"/>
                <w:szCs w:val="28"/>
              </w:rPr>
              <w:drawing>
                <wp:inline distT="0" distB="0" distL="0" distR="0" wp14:anchorId="2719389A" wp14:editId="0D9D2545">
                  <wp:extent cx="342900" cy="342900"/>
                  <wp:effectExtent l="0" t="0" r="0" b="0"/>
                  <wp:docPr id="30" name="Graphic 30"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10" descr="Informati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42900" cy="342900"/>
                          </a:xfrm>
                          <a:prstGeom prst="rect">
                            <a:avLst/>
                          </a:prstGeom>
                        </pic:spPr>
                      </pic:pic>
                    </a:graphicData>
                  </a:graphic>
                </wp:inline>
              </w:drawing>
            </w:r>
          </w:p>
        </w:tc>
        <w:tc>
          <w:tcPr>
            <w:tcW w:w="7773" w:type="dxa"/>
          </w:tcPr>
          <w:p w14:paraId="67AB7B55" w14:textId="77777777" w:rsidR="00CC6703" w:rsidRPr="002566C0" w:rsidRDefault="003B0185" w:rsidP="004029F2">
            <w:pPr>
              <w:spacing w:before="60" w:after="60"/>
              <w:rPr>
                <w:rFonts w:cs="Arial"/>
                <w:b/>
                <w:bCs/>
                <w:szCs w:val="20"/>
              </w:rPr>
            </w:pPr>
            <w:r>
              <w:rPr>
                <w:rFonts w:cs="Arial"/>
                <w:b/>
                <w:bCs/>
                <w:szCs w:val="20"/>
              </w:rPr>
              <w:t>Guidance note</w:t>
            </w:r>
            <w:r w:rsidRPr="002566C0">
              <w:rPr>
                <w:rFonts w:cs="Arial"/>
                <w:b/>
                <w:bCs/>
                <w:szCs w:val="20"/>
              </w:rPr>
              <w:t>:</w:t>
            </w:r>
            <w:r w:rsidRPr="002566C0">
              <w:rPr>
                <w:rFonts w:cs="Arial"/>
                <w:szCs w:val="20"/>
              </w:rPr>
              <w:t xml:space="preserve"> </w:t>
            </w:r>
            <w:r w:rsidR="00C8649F">
              <w:t xml:space="preserve">Electronic signatures and </w:t>
            </w:r>
            <w:r w:rsidR="006E00BE">
              <w:t xml:space="preserve">audio-visual witnessing is an evolving area of law. </w:t>
            </w:r>
            <w:r w:rsidR="00667715">
              <w:t>Where necessary, s</w:t>
            </w:r>
            <w:r w:rsidR="0023028B">
              <w:t xml:space="preserve">eek legal advice as </w:t>
            </w:r>
            <w:r w:rsidR="00F61AE7">
              <w:t xml:space="preserve">to </w:t>
            </w:r>
            <w:r w:rsidR="00667715">
              <w:t>whether there are any legal restrictions that may apply to electronic execution</w:t>
            </w:r>
            <w:r w:rsidR="00927D2C">
              <w:t xml:space="preserve"> (including through an electronic platform)</w:t>
            </w:r>
            <w:r w:rsidR="006E00BE">
              <w:t>.</w:t>
            </w:r>
          </w:p>
        </w:tc>
      </w:tr>
      <w:bookmarkEnd w:id="95"/>
    </w:tbl>
    <w:p w14:paraId="084F25CC" w14:textId="77777777" w:rsidR="00CC6703" w:rsidRDefault="00CC6703" w:rsidP="00CC6703">
      <w:pPr>
        <w:pStyle w:val="IndentParaLevel1"/>
        <w:spacing w:after="0"/>
      </w:pPr>
    </w:p>
    <w:p w14:paraId="5F69C3FF" w14:textId="77777777" w:rsidR="00F61AE7" w:rsidRDefault="003B0185" w:rsidP="000E35CB">
      <w:pPr>
        <w:pStyle w:val="Heading2"/>
      </w:pPr>
      <w:bookmarkStart w:id="96" w:name="_Ref58649829"/>
      <w:bookmarkStart w:id="97" w:name="_Toc204709250"/>
      <w:bookmarkStart w:id="98" w:name="_Toc41212730"/>
      <w:bookmarkStart w:id="99" w:name="_Toc41260437"/>
      <w:bookmarkStart w:id="100" w:name="_Toc41296149"/>
      <w:bookmarkStart w:id="101" w:name="_Toc48901573"/>
      <w:bookmarkStart w:id="102" w:name="_Toc50564795"/>
      <w:r>
        <w:t xml:space="preserve">Additional </w:t>
      </w:r>
      <w:r w:rsidR="00956466">
        <w:t>Orders</w:t>
      </w:r>
      <w:bookmarkEnd w:id="96"/>
      <w:bookmarkEnd w:id="97"/>
    </w:p>
    <w:p w14:paraId="7790F303" w14:textId="7CD41E89" w:rsidR="00956466" w:rsidRDefault="003B0185" w:rsidP="00F33FA8">
      <w:pPr>
        <w:pStyle w:val="Heading3"/>
      </w:pPr>
      <w:r>
        <w:t>This clause a</w:t>
      </w:r>
      <w:r w:rsidR="000A4319">
        <w:t xml:space="preserve">pplies where it is specified in Item </w:t>
      </w:r>
      <w:r w:rsidR="00B50013" w:rsidRPr="00845DB4">
        <w:fldChar w:fldCharType="begin"/>
      </w:r>
      <w:r w:rsidR="00B50013" w:rsidRPr="00845DB4">
        <w:instrText xml:space="preserve"> REF _Ref72043803 \w \h </w:instrText>
      </w:r>
      <w:r w:rsidR="00845DB4" w:rsidRPr="00845DB4">
        <w:instrText xml:space="preserve"> \* MERGEFORMAT </w:instrText>
      </w:r>
      <w:r w:rsidR="00B50013" w:rsidRPr="00845DB4">
        <w:fldChar w:fldCharType="separate"/>
      </w:r>
      <w:r w:rsidR="007F1B11">
        <w:t>10</w:t>
      </w:r>
      <w:r w:rsidR="00B50013" w:rsidRPr="00845DB4">
        <w:fldChar w:fldCharType="end"/>
      </w:r>
      <w:r w:rsidR="000A4319">
        <w:t xml:space="preserve"> of the</w:t>
      </w:r>
      <w:r>
        <w:t xml:space="preserve"> Order Form that the Customer may place Additional Orders for Services and/or Deliverables within the scope of this Agreement. </w:t>
      </w:r>
    </w:p>
    <w:p w14:paraId="0EC7B114" w14:textId="77777777" w:rsidR="00956466" w:rsidRDefault="003B0185" w:rsidP="00F33FA8">
      <w:pPr>
        <w:pStyle w:val="Heading3"/>
      </w:pPr>
      <w:r>
        <w:t>I</w:t>
      </w:r>
      <w:r w:rsidR="00F61AE7">
        <w:t>f, at any time during the Term, the Customer wishes to increase the volume or quantum of Services</w:t>
      </w:r>
      <w:r w:rsidR="000E3FB4">
        <w:t xml:space="preserve"> and/or Deliverables</w:t>
      </w:r>
      <w:r w:rsidR="00F61AE7">
        <w:t>, the Customer may, in its sole discretion</w:t>
      </w:r>
      <w:r>
        <w:t>, do so by submitting a written notice to the Supplier for those increased Services and/or Deliverables. The written notice will be in the form required by the Customer and will include information relating to the Additional Order, including the number of additional Services and/or Deliverables required.</w:t>
      </w:r>
    </w:p>
    <w:p w14:paraId="1DE110D4" w14:textId="77777777" w:rsidR="00956466" w:rsidRDefault="003B0185" w:rsidP="00F33FA8">
      <w:pPr>
        <w:pStyle w:val="Heading3"/>
      </w:pPr>
      <w:r>
        <w:lastRenderedPageBreak/>
        <w:t>Except to the extent agreed by the parties in writing, any increased Deliverables and/or Services will be</w:t>
      </w:r>
      <w:r w:rsidR="00603A2A">
        <w:t xml:space="preserve"> supplied</w:t>
      </w:r>
      <w:r>
        <w:t xml:space="preserve"> for the same rates and charges specified in the Payment Particulars. </w:t>
      </w:r>
    </w:p>
    <w:p w14:paraId="5E4F5035" w14:textId="77777777" w:rsidR="00956466" w:rsidRDefault="003B0185" w:rsidP="00F33FA8">
      <w:pPr>
        <w:pStyle w:val="Heading3"/>
      </w:pPr>
      <w:r>
        <w:t>The parties agree that each time the Customer submits an Additional Order to the Supplier:</w:t>
      </w:r>
    </w:p>
    <w:p w14:paraId="23C4EE20" w14:textId="77777777" w:rsidR="00FC5C3A" w:rsidRDefault="003B0185" w:rsidP="00F33FA8">
      <w:pPr>
        <w:pStyle w:val="Heading4"/>
      </w:pPr>
      <w:r>
        <w:t xml:space="preserve">that Additional Order forms part of this Agreement, and will not constitute a separate contractual relationship between the parties; and </w:t>
      </w:r>
    </w:p>
    <w:p w14:paraId="54F0188A" w14:textId="6E557B21" w:rsidR="00FC5C3A" w:rsidRPr="004029F2" w:rsidRDefault="003B0185" w:rsidP="00F33FA8">
      <w:pPr>
        <w:pStyle w:val="Heading4"/>
      </w:pPr>
      <w:r>
        <w:t>the Supplier must increase the supply of the Deliverables and/or Services in accordance with th</w:t>
      </w:r>
      <w:r w:rsidR="00332210">
        <w:t>at</w:t>
      </w:r>
      <w:r>
        <w:t xml:space="preserve"> Additional Order, subject to any </w:t>
      </w:r>
      <w:r w:rsidR="00A529F5">
        <w:t xml:space="preserve">reasonable </w:t>
      </w:r>
      <w:r>
        <w:t xml:space="preserve">qualifications specified in </w:t>
      </w:r>
      <w:r w:rsidR="00332210">
        <w:t xml:space="preserve">Item </w:t>
      </w:r>
      <w:r w:rsidR="00332210" w:rsidRPr="00845DB4">
        <w:fldChar w:fldCharType="begin"/>
      </w:r>
      <w:r w:rsidR="00332210" w:rsidRPr="00845DB4">
        <w:instrText xml:space="preserve"> REF _Ref72043803 \w \h </w:instrText>
      </w:r>
      <w:r w:rsidR="00845DB4" w:rsidRPr="00845DB4">
        <w:instrText xml:space="preserve"> \* MERGEFORMAT </w:instrText>
      </w:r>
      <w:r w:rsidR="00332210" w:rsidRPr="00845DB4">
        <w:fldChar w:fldCharType="separate"/>
      </w:r>
      <w:r w:rsidR="007F1B11">
        <w:t>10</w:t>
      </w:r>
      <w:r w:rsidR="00332210" w:rsidRPr="00845DB4">
        <w:fldChar w:fldCharType="end"/>
      </w:r>
      <w:r w:rsidR="00332210">
        <w:t xml:space="preserve"> of </w:t>
      </w:r>
      <w:r>
        <w:t xml:space="preserve">the Order Form. </w:t>
      </w:r>
    </w:p>
    <w:p w14:paraId="19EA5AF3" w14:textId="77777777" w:rsidR="000E35CB" w:rsidRDefault="003B0185" w:rsidP="000E35CB">
      <w:pPr>
        <w:pStyle w:val="Heading2"/>
      </w:pPr>
      <w:bookmarkStart w:id="103" w:name="_Toc204709251"/>
      <w:r>
        <w:t>No exclusivity or minimum commitment</w:t>
      </w:r>
      <w:bookmarkEnd w:id="98"/>
      <w:bookmarkEnd w:id="99"/>
      <w:bookmarkEnd w:id="100"/>
      <w:bookmarkEnd w:id="101"/>
      <w:bookmarkEnd w:id="102"/>
      <w:bookmarkEnd w:id="103"/>
      <w:r>
        <w:t xml:space="preserve"> </w:t>
      </w:r>
    </w:p>
    <w:p w14:paraId="4EAFD692" w14:textId="77777777" w:rsidR="00175F55" w:rsidRDefault="003B0185" w:rsidP="00175F55">
      <w:pPr>
        <w:pStyle w:val="IndentParaLevel1"/>
      </w:pPr>
      <w:r>
        <w:t xml:space="preserve">The Supplier acknowledges and agrees that: </w:t>
      </w:r>
    </w:p>
    <w:p w14:paraId="4AC78504" w14:textId="77777777" w:rsidR="00175F55" w:rsidRDefault="003B0185" w:rsidP="00460477">
      <w:pPr>
        <w:pStyle w:val="Heading3"/>
      </w:pPr>
      <w:r>
        <w:t>except to the extent expressly set out in</w:t>
      </w:r>
      <w:r w:rsidR="00344C95">
        <w:t xml:space="preserve"> the Payment Particulars</w:t>
      </w:r>
      <w:r w:rsidR="0094036C">
        <w:t xml:space="preserve">, </w:t>
      </w:r>
      <w:r>
        <w:t xml:space="preserve">the Customer is under no obligation to acquire any minimum volumes of Services or Deliverables or </w:t>
      </w:r>
      <w:r w:rsidR="00C71ACF">
        <w:t xml:space="preserve">to </w:t>
      </w:r>
      <w:r>
        <w:t>meet any minimum spend level under this Agreement; and</w:t>
      </w:r>
    </w:p>
    <w:p w14:paraId="6346CC75" w14:textId="77777777" w:rsidR="00175F55" w:rsidRDefault="003B0185" w:rsidP="00175F55">
      <w:pPr>
        <w:pStyle w:val="Heading3"/>
      </w:pPr>
      <w:r>
        <w:t xml:space="preserve">the Supplier is not an exclusive provider of the </w:t>
      </w:r>
      <w:r w:rsidR="00FF5E6B">
        <w:t xml:space="preserve">Supplier's Activities </w:t>
      </w:r>
      <w:r w:rsidR="00277704">
        <w:t xml:space="preserve">(nor </w:t>
      </w:r>
      <w:r w:rsidR="00FF5E6B">
        <w:t xml:space="preserve">activities </w:t>
      </w:r>
      <w:r w:rsidR="00277704">
        <w:t>which are the same as or similar to them) to the Customer</w:t>
      </w:r>
      <w:r w:rsidR="00602BA9">
        <w:t xml:space="preserve">, </w:t>
      </w:r>
      <w:r>
        <w:t xml:space="preserve">and the Customer is not, by executing this Agreement, restricted in any way from engaging any other person to provide </w:t>
      </w:r>
      <w:r w:rsidR="00FF5E6B">
        <w:t xml:space="preserve">activities </w:t>
      </w:r>
      <w:r w:rsidR="00277704">
        <w:t xml:space="preserve">which are </w:t>
      </w:r>
      <w:r>
        <w:t xml:space="preserve">the same </w:t>
      </w:r>
      <w:r w:rsidR="00277704">
        <w:t>as</w:t>
      </w:r>
      <w:r w:rsidR="00FF5E6B">
        <w:t>,</w:t>
      </w:r>
      <w:r w:rsidR="00277704">
        <w:t xml:space="preserve"> </w:t>
      </w:r>
      <w:r>
        <w:t>or similar to</w:t>
      </w:r>
      <w:r w:rsidR="00FF5E6B">
        <w:t>,</w:t>
      </w:r>
      <w:r>
        <w:t xml:space="preserve"> the</w:t>
      </w:r>
      <w:r w:rsidR="00FF5E6B">
        <w:t xml:space="preserve"> Supplier's Activities</w:t>
      </w:r>
      <w:r>
        <w:t xml:space="preserve">. </w:t>
      </w:r>
    </w:p>
    <w:p w14:paraId="2E1E94D3" w14:textId="77777777" w:rsidR="00362D9A" w:rsidRDefault="003B0185" w:rsidP="00362D9A">
      <w:pPr>
        <w:pStyle w:val="Heading2"/>
      </w:pPr>
      <w:bookmarkStart w:id="104" w:name="_Toc41212731"/>
      <w:bookmarkStart w:id="105" w:name="_Toc41260438"/>
      <w:bookmarkStart w:id="106" w:name="_Toc41296150"/>
      <w:bookmarkStart w:id="107" w:name="_Ref48723358"/>
      <w:bookmarkStart w:id="108" w:name="_Toc48901574"/>
      <w:bookmarkStart w:id="109" w:name="_Toc50564796"/>
      <w:bookmarkStart w:id="110" w:name="_Toc204709252"/>
      <w:r>
        <w:t>Additional Conditions</w:t>
      </w:r>
      <w:bookmarkEnd w:id="104"/>
      <w:bookmarkEnd w:id="105"/>
      <w:bookmarkEnd w:id="106"/>
      <w:bookmarkEnd w:id="107"/>
      <w:bookmarkEnd w:id="108"/>
      <w:bookmarkEnd w:id="109"/>
      <w:bookmarkEnd w:id="110"/>
    </w:p>
    <w:p w14:paraId="664020D7" w14:textId="77777777" w:rsidR="00362D9A" w:rsidRDefault="003B0185" w:rsidP="004029F2">
      <w:pPr>
        <w:pStyle w:val="Heading3"/>
        <w:numPr>
          <w:ilvl w:val="0"/>
          <w:numId w:val="0"/>
        </w:numPr>
        <w:ind w:left="964"/>
      </w:pPr>
      <w:r>
        <w:t>The parties agree to comply with any Additional Conditions</w:t>
      </w:r>
      <w:bookmarkStart w:id="111" w:name="DefInter"/>
      <w:r w:rsidR="008D570C">
        <w:t>.</w:t>
      </w:r>
      <w:r w:rsidR="008D570C" w:rsidRPr="008D570C">
        <w:t xml:space="preserve"> </w:t>
      </w:r>
    </w:p>
    <w:tbl>
      <w:tblPr>
        <w:tblW w:w="8500" w:type="dxa"/>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7744"/>
      </w:tblGrid>
      <w:tr w:rsidR="00D53CF9" w14:paraId="078B3F3E" w14:textId="77777777" w:rsidTr="009E0426">
        <w:tc>
          <w:tcPr>
            <w:tcW w:w="727" w:type="dxa"/>
            <w:shd w:val="clear" w:color="auto" w:fill="FFFFFF"/>
          </w:tcPr>
          <w:p w14:paraId="4538CF2B" w14:textId="77777777" w:rsidR="006E00BE" w:rsidRPr="00426577" w:rsidRDefault="003B0185" w:rsidP="009E0426">
            <w:pPr>
              <w:spacing w:before="60" w:after="60"/>
              <w:rPr>
                <w:rFonts w:cs="Arial"/>
                <w:sz w:val="28"/>
                <w:szCs w:val="28"/>
              </w:rPr>
            </w:pPr>
            <w:r>
              <w:rPr>
                <w:rFonts w:cs="Arial"/>
                <w:noProof/>
                <w:sz w:val="28"/>
                <w:szCs w:val="28"/>
              </w:rPr>
              <w:drawing>
                <wp:inline distT="0" distB="0" distL="0" distR="0" wp14:anchorId="60AB79D1" wp14:editId="2D6D3825">
                  <wp:extent cx="342900" cy="342900"/>
                  <wp:effectExtent l="0" t="0" r="0" b="0"/>
                  <wp:docPr id="31" name="Graphic 31"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10" descr="Informati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42900" cy="342900"/>
                          </a:xfrm>
                          <a:prstGeom prst="rect">
                            <a:avLst/>
                          </a:prstGeom>
                        </pic:spPr>
                      </pic:pic>
                    </a:graphicData>
                  </a:graphic>
                </wp:inline>
              </w:drawing>
            </w:r>
          </w:p>
        </w:tc>
        <w:tc>
          <w:tcPr>
            <w:tcW w:w="7773" w:type="dxa"/>
          </w:tcPr>
          <w:p w14:paraId="2F707026" w14:textId="77777777" w:rsidR="006E00BE" w:rsidRPr="007D3999" w:rsidRDefault="003B0185" w:rsidP="00BD7E2E">
            <w:pPr>
              <w:spacing w:before="60" w:after="60"/>
              <w:rPr>
                <w:rFonts w:cs="Arial"/>
                <w:szCs w:val="20"/>
              </w:rPr>
            </w:pPr>
            <w:r>
              <w:rPr>
                <w:rFonts w:cs="Arial"/>
                <w:b/>
                <w:bCs/>
                <w:szCs w:val="20"/>
              </w:rPr>
              <w:t>Guidance note</w:t>
            </w:r>
            <w:r w:rsidRPr="002566C0">
              <w:rPr>
                <w:rFonts w:cs="Arial"/>
                <w:b/>
                <w:bCs/>
                <w:szCs w:val="20"/>
              </w:rPr>
              <w:t>:</w:t>
            </w:r>
            <w:r w:rsidRPr="002566C0">
              <w:rPr>
                <w:rFonts w:cs="Arial"/>
                <w:szCs w:val="20"/>
              </w:rPr>
              <w:t xml:space="preserve"> </w:t>
            </w:r>
            <w:r>
              <w:t xml:space="preserve">Any applicable </w:t>
            </w:r>
            <w:r w:rsidR="009C5AED">
              <w:t xml:space="preserve">directions of the New South Wales </w:t>
            </w:r>
            <w:r>
              <w:t>Procurement Board should be checked and complied with when agre</w:t>
            </w:r>
            <w:r w:rsidR="00DB340B">
              <w:t>eing Additional C</w:t>
            </w:r>
            <w:r>
              <w:t>onditions</w:t>
            </w:r>
            <w:r w:rsidR="00DB340B">
              <w:t xml:space="preserve"> that alter, or are in addition to, those terms and conditions specified in </w:t>
            </w:r>
            <w:r w:rsidR="00BD7E2E">
              <w:t xml:space="preserve">any of the Core Terms </w:t>
            </w:r>
            <w:r w:rsidR="00DB340B">
              <w:t>or Module Terms</w:t>
            </w:r>
            <w:r>
              <w:t>.</w:t>
            </w:r>
            <w:r w:rsidR="0084163F">
              <w:rPr>
                <w:rFonts w:cs="Arial"/>
                <w:szCs w:val="20"/>
              </w:rPr>
              <w:t xml:space="preserve"> </w:t>
            </w:r>
            <w:r w:rsidR="006148ED">
              <w:t xml:space="preserve">Any Additional Conditions must be consistent with all applicable New South Wales procurement Laws and policies and </w:t>
            </w:r>
            <w:r w:rsidR="00E069E6">
              <w:t xml:space="preserve">New South Wales </w:t>
            </w:r>
            <w:r w:rsidR="006148ED">
              <w:t xml:space="preserve">Procurement Board </w:t>
            </w:r>
            <w:r w:rsidR="00FF5E6B">
              <w:t>D</w:t>
            </w:r>
            <w:r w:rsidR="006148ED">
              <w:t>irections.</w:t>
            </w:r>
          </w:p>
        </w:tc>
      </w:tr>
    </w:tbl>
    <w:p w14:paraId="0405F469" w14:textId="77777777" w:rsidR="006E00BE" w:rsidRDefault="006E00BE" w:rsidP="0036193A">
      <w:pPr>
        <w:pStyle w:val="Heading3"/>
        <w:numPr>
          <w:ilvl w:val="0"/>
          <w:numId w:val="0"/>
        </w:numPr>
        <w:spacing w:after="0"/>
        <w:ind w:left="964"/>
      </w:pPr>
    </w:p>
    <w:p w14:paraId="737E0D2C" w14:textId="77777777" w:rsidR="00507C6A" w:rsidRDefault="003B0185" w:rsidP="00F33FA8">
      <w:pPr>
        <w:pStyle w:val="Heading2"/>
      </w:pPr>
      <w:bookmarkStart w:id="112" w:name="_Ref58763952"/>
      <w:bookmarkStart w:id="113" w:name="_Toc204709253"/>
      <w:r>
        <w:t>Reseller arrangements</w:t>
      </w:r>
      <w:bookmarkEnd w:id="112"/>
      <w:bookmarkEnd w:id="113"/>
    </w:p>
    <w:p w14:paraId="45CC578E" w14:textId="08588386" w:rsidR="00FF6E80" w:rsidRDefault="003B0185" w:rsidP="00F33FA8">
      <w:pPr>
        <w:pStyle w:val="Heading3"/>
        <w:numPr>
          <w:ilvl w:val="0"/>
          <w:numId w:val="0"/>
        </w:numPr>
        <w:ind w:left="964"/>
      </w:pPr>
      <w:r>
        <w:t>Where specified in</w:t>
      </w:r>
      <w:r w:rsidR="00971849">
        <w:t xml:space="preserve"> </w:t>
      </w:r>
      <w:r w:rsidR="000A4319">
        <w:t xml:space="preserve">Item </w:t>
      </w:r>
      <w:r w:rsidR="00FF5E6B" w:rsidRPr="00845DB4">
        <w:fldChar w:fldCharType="begin"/>
      </w:r>
      <w:r w:rsidR="00FF5E6B" w:rsidRPr="00845DB4">
        <w:instrText xml:space="preserve"> REF _Ref72044159 \w \h </w:instrText>
      </w:r>
      <w:r w:rsidR="00845DB4" w:rsidRPr="00845DB4">
        <w:instrText xml:space="preserve"> \* MERGEFORMAT </w:instrText>
      </w:r>
      <w:r w:rsidR="00FF5E6B" w:rsidRPr="00845DB4">
        <w:fldChar w:fldCharType="separate"/>
      </w:r>
      <w:r w:rsidR="007F1B11">
        <w:t>12</w:t>
      </w:r>
      <w:r w:rsidR="00FF5E6B" w:rsidRPr="00845DB4">
        <w:fldChar w:fldCharType="end"/>
      </w:r>
      <w:r w:rsidR="000A4319">
        <w:t xml:space="preserve"> of </w:t>
      </w:r>
      <w:r w:rsidR="00971849">
        <w:t>the Order Form</w:t>
      </w:r>
      <w:r>
        <w:t xml:space="preserve">, the parties agree that the Supplier may provide </w:t>
      </w:r>
      <w:r w:rsidR="00FF5E6B">
        <w:t>particular</w:t>
      </w:r>
      <w:r>
        <w:t xml:space="preserve"> Services and/or Deliverables in the Supplier's capacity </w:t>
      </w:r>
      <w:r w:rsidR="00971849">
        <w:t xml:space="preserve">as a reseller and subject to any Additional Conditions </w:t>
      </w:r>
      <w:r w:rsidR="008D570C">
        <w:t>relating to the reseller arrangement</w:t>
      </w:r>
      <w:r w:rsidR="00971849">
        <w:t xml:space="preserve">. </w:t>
      </w:r>
    </w:p>
    <w:tbl>
      <w:tblPr>
        <w:tblW w:w="8500" w:type="dxa"/>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7744"/>
      </w:tblGrid>
      <w:tr w:rsidR="00D53CF9" w14:paraId="157EF2C7" w14:textId="77777777" w:rsidTr="00EE7676">
        <w:tc>
          <w:tcPr>
            <w:tcW w:w="727" w:type="dxa"/>
            <w:shd w:val="clear" w:color="auto" w:fill="FFFFFF"/>
          </w:tcPr>
          <w:p w14:paraId="4B47C51E" w14:textId="77777777" w:rsidR="008D570C" w:rsidRPr="00426577" w:rsidRDefault="003B0185" w:rsidP="00EE7676">
            <w:pPr>
              <w:spacing w:before="60" w:after="60"/>
              <w:rPr>
                <w:rFonts w:cs="Arial"/>
                <w:sz w:val="28"/>
                <w:szCs w:val="28"/>
              </w:rPr>
            </w:pPr>
            <w:r>
              <w:rPr>
                <w:rFonts w:cs="Arial"/>
                <w:noProof/>
                <w:sz w:val="28"/>
                <w:szCs w:val="28"/>
              </w:rPr>
              <w:drawing>
                <wp:inline distT="0" distB="0" distL="0" distR="0" wp14:anchorId="520FA886" wp14:editId="3DC108A7">
                  <wp:extent cx="342900" cy="342900"/>
                  <wp:effectExtent l="0" t="0" r="0" b="0"/>
                  <wp:docPr id="32" name="Graphic 32"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10" descr="Informati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42900" cy="342900"/>
                          </a:xfrm>
                          <a:prstGeom prst="rect">
                            <a:avLst/>
                          </a:prstGeom>
                        </pic:spPr>
                      </pic:pic>
                    </a:graphicData>
                  </a:graphic>
                </wp:inline>
              </w:drawing>
            </w:r>
          </w:p>
        </w:tc>
        <w:tc>
          <w:tcPr>
            <w:tcW w:w="7773" w:type="dxa"/>
          </w:tcPr>
          <w:p w14:paraId="1B61E445" w14:textId="77777777" w:rsidR="008D570C" w:rsidRPr="007D3999" w:rsidRDefault="003B0185" w:rsidP="004029F2">
            <w:pPr>
              <w:spacing w:before="60" w:after="60"/>
              <w:rPr>
                <w:rFonts w:cs="Arial"/>
                <w:szCs w:val="20"/>
              </w:rPr>
            </w:pPr>
            <w:r>
              <w:rPr>
                <w:rFonts w:cs="Arial"/>
                <w:b/>
                <w:bCs/>
                <w:szCs w:val="20"/>
              </w:rPr>
              <w:t>Guidance note</w:t>
            </w:r>
            <w:r w:rsidRPr="002566C0">
              <w:rPr>
                <w:rFonts w:cs="Arial"/>
                <w:b/>
                <w:bCs/>
                <w:szCs w:val="20"/>
              </w:rPr>
              <w:t>:</w:t>
            </w:r>
            <w:r>
              <w:t xml:space="preserve"> Reseller arrangements take different forms</w:t>
            </w:r>
            <w:r w:rsidR="00C307AD">
              <w:t>. T</w:t>
            </w:r>
            <w:r>
              <w:t xml:space="preserve">he </w:t>
            </w:r>
            <w:r w:rsidR="00C307AD">
              <w:t xml:space="preserve">terms and </w:t>
            </w:r>
            <w:r>
              <w:t>conditions that apply to reseller arrangements will differ depending on the Services and Deliverables</w:t>
            </w:r>
            <w:r w:rsidR="00C307AD">
              <w:t xml:space="preserve"> and the type of reseller arrangement</w:t>
            </w:r>
            <w:r>
              <w:t>. Each reseller arrangement needs to be considered on a case by case basis and tailored Additional C</w:t>
            </w:r>
            <w:r w:rsidR="00C307AD">
              <w:t xml:space="preserve">onditions developed subject to relevant governmental approvals. </w:t>
            </w:r>
          </w:p>
        </w:tc>
      </w:tr>
    </w:tbl>
    <w:p w14:paraId="42346940" w14:textId="77777777" w:rsidR="008D570C" w:rsidRPr="00FF6E80" w:rsidRDefault="008D570C" w:rsidP="00F33FA8">
      <w:pPr>
        <w:pStyle w:val="Heading3"/>
        <w:numPr>
          <w:ilvl w:val="0"/>
          <w:numId w:val="0"/>
        </w:numPr>
        <w:ind w:left="964"/>
      </w:pPr>
    </w:p>
    <w:p w14:paraId="6FB6957D" w14:textId="77777777" w:rsidR="00D80717" w:rsidRDefault="003B0185" w:rsidP="00B917AE">
      <w:pPr>
        <w:pStyle w:val="Heading1"/>
      </w:pPr>
      <w:bookmarkStart w:id="114" w:name="_Toc204709254"/>
      <w:bookmarkEnd w:id="111"/>
      <w:r>
        <w:t>Relationship and governance</w:t>
      </w:r>
      <w:bookmarkEnd w:id="114"/>
      <w:r>
        <w:t xml:space="preserve"> </w:t>
      </w:r>
    </w:p>
    <w:p w14:paraId="4A91C310" w14:textId="77777777" w:rsidR="00A001BE" w:rsidRPr="00C71ACF" w:rsidRDefault="003B0185" w:rsidP="00A001BE">
      <w:pPr>
        <w:pStyle w:val="Heading2"/>
      </w:pPr>
      <w:bookmarkStart w:id="115" w:name="_Toc48901576"/>
      <w:bookmarkStart w:id="116" w:name="_Toc50564798"/>
      <w:bookmarkStart w:id="117" w:name="_Toc204709255"/>
      <w:bookmarkStart w:id="118" w:name="_Ref36705892"/>
      <w:bookmarkStart w:id="119" w:name="_Toc41212733"/>
      <w:bookmarkStart w:id="120" w:name="_Toc41260440"/>
      <w:bookmarkStart w:id="121" w:name="_Toc41296152"/>
      <w:r>
        <w:t>General</w:t>
      </w:r>
      <w:bookmarkEnd w:id="115"/>
      <w:bookmarkEnd w:id="116"/>
      <w:bookmarkEnd w:id="117"/>
    </w:p>
    <w:p w14:paraId="54F510F5" w14:textId="77777777" w:rsidR="00A001BE" w:rsidRDefault="003B0185" w:rsidP="00A001BE">
      <w:pPr>
        <w:pStyle w:val="Heading3"/>
        <w:numPr>
          <w:ilvl w:val="0"/>
          <w:numId w:val="0"/>
        </w:numPr>
        <w:ind w:left="964"/>
      </w:pPr>
      <w:r>
        <w:t>The parties must perform their respective roles and responsibilities as set out in the Order Documents.</w:t>
      </w:r>
    </w:p>
    <w:tbl>
      <w:tblPr>
        <w:tblW w:w="8500" w:type="dxa"/>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7744"/>
      </w:tblGrid>
      <w:tr w:rsidR="00D53CF9" w14:paraId="7DA65573" w14:textId="77777777" w:rsidTr="00F209F0">
        <w:tc>
          <w:tcPr>
            <w:tcW w:w="727" w:type="dxa"/>
            <w:shd w:val="clear" w:color="auto" w:fill="FFFFFF"/>
          </w:tcPr>
          <w:p w14:paraId="5898602B" w14:textId="77777777" w:rsidR="00892FC2" w:rsidRPr="00426577" w:rsidRDefault="003B0185" w:rsidP="00F209F0">
            <w:pPr>
              <w:spacing w:before="60" w:after="60"/>
              <w:rPr>
                <w:rFonts w:cs="Arial"/>
                <w:sz w:val="28"/>
                <w:szCs w:val="28"/>
              </w:rPr>
            </w:pPr>
            <w:r>
              <w:rPr>
                <w:rFonts w:cs="Arial"/>
                <w:noProof/>
                <w:sz w:val="28"/>
                <w:szCs w:val="28"/>
              </w:rPr>
              <w:lastRenderedPageBreak/>
              <w:drawing>
                <wp:inline distT="0" distB="0" distL="0" distR="0" wp14:anchorId="3175BEB1" wp14:editId="0D2165D8">
                  <wp:extent cx="342900" cy="342900"/>
                  <wp:effectExtent l="0" t="0" r="0" b="0"/>
                  <wp:docPr id="33" name="Graphic 33"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ic 10" descr="Informati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42900" cy="342900"/>
                          </a:xfrm>
                          <a:prstGeom prst="rect">
                            <a:avLst/>
                          </a:prstGeom>
                        </pic:spPr>
                      </pic:pic>
                    </a:graphicData>
                  </a:graphic>
                </wp:inline>
              </w:drawing>
            </w:r>
          </w:p>
        </w:tc>
        <w:tc>
          <w:tcPr>
            <w:tcW w:w="7773" w:type="dxa"/>
          </w:tcPr>
          <w:p w14:paraId="68AE314D" w14:textId="77777777" w:rsidR="00892FC2" w:rsidRPr="002566C0" w:rsidRDefault="003B0185" w:rsidP="00892FC2">
            <w:pPr>
              <w:spacing w:before="60" w:after="60"/>
              <w:rPr>
                <w:rFonts w:cs="Arial"/>
                <w:b/>
                <w:bCs/>
                <w:szCs w:val="20"/>
              </w:rPr>
            </w:pPr>
            <w:r>
              <w:rPr>
                <w:rFonts w:cs="Arial"/>
                <w:b/>
                <w:bCs/>
                <w:szCs w:val="20"/>
              </w:rPr>
              <w:t>Guidance note</w:t>
            </w:r>
            <w:r w:rsidRPr="002566C0">
              <w:rPr>
                <w:rFonts w:cs="Arial"/>
                <w:b/>
                <w:bCs/>
                <w:szCs w:val="20"/>
              </w:rPr>
              <w:t>:</w:t>
            </w:r>
            <w:r w:rsidRPr="002566C0">
              <w:rPr>
                <w:rFonts w:cs="Arial"/>
                <w:szCs w:val="20"/>
              </w:rPr>
              <w:t xml:space="preserve"> </w:t>
            </w:r>
            <w:r>
              <w:t>The Order Docum</w:t>
            </w:r>
            <w:r w:rsidR="00CC4B86">
              <w:t>ents are defined in Schedule 1</w:t>
            </w:r>
            <w:r>
              <w:t xml:space="preserve"> and include not only the Order Form but also the Payment Schedule, all applicable Plans and the relevant Module Terms. Please note that certain Order Documents (namely, certain Plans) may come into effect after the Commencement Date.</w:t>
            </w:r>
          </w:p>
        </w:tc>
      </w:tr>
    </w:tbl>
    <w:p w14:paraId="71290DFE" w14:textId="77777777" w:rsidR="00892FC2" w:rsidRDefault="00892FC2" w:rsidP="00104098">
      <w:pPr>
        <w:pStyle w:val="Heading3"/>
        <w:numPr>
          <w:ilvl w:val="0"/>
          <w:numId w:val="0"/>
        </w:numPr>
        <w:spacing w:after="0"/>
        <w:ind w:left="964"/>
      </w:pPr>
    </w:p>
    <w:p w14:paraId="4F0AB4CC" w14:textId="77777777" w:rsidR="00C71ACF" w:rsidRPr="00C71ACF" w:rsidRDefault="003B0185" w:rsidP="00C71ACF">
      <w:pPr>
        <w:pStyle w:val="Heading2"/>
      </w:pPr>
      <w:bookmarkStart w:id="122" w:name="_Ref48381528"/>
      <w:bookmarkStart w:id="123" w:name="_Toc48901577"/>
      <w:bookmarkStart w:id="124" w:name="_Toc50564799"/>
      <w:bookmarkStart w:id="125" w:name="_Toc204709256"/>
      <w:r>
        <w:t>Nature of relationship</w:t>
      </w:r>
      <w:bookmarkEnd w:id="118"/>
      <w:bookmarkEnd w:id="119"/>
      <w:bookmarkEnd w:id="120"/>
      <w:bookmarkEnd w:id="121"/>
      <w:bookmarkEnd w:id="122"/>
      <w:bookmarkEnd w:id="123"/>
      <w:bookmarkEnd w:id="124"/>
      <w:bookmarkEnd w:id="125"/>
    </w:p>
    <w:p w14:paraId="68C6C2C2" w14:textId="75C1E022" w:rsidR="00D80717" w:rsidRDefault="003B0185" w:rsidP="00C71ACF">
      <w:pPr>
        <w:pStyle w:val="Heading3"/>
        <w:numPr>
          <w:ilvl w:val="0"/>
          <w:numId w:val="0"/>
        </w:numPr>
        <w:ind w:left="964"/>
      </w:pPr>
      <w:r w:rsidRPr="006B6961">
        <w:t xml:space="preserve">Nothing in this </w:t>
      </w:r>
      <w:r w:rsidR="00B87503" w:rsidRPr="006B6961">
        <w:t>Agreement</w:t>
      </w:r>
      <w:r w:rsidRPr="006B6961">
        <w:t xml:space="preserve"> creates</w:t>
      </w:r>
      <w:r w:rsidR="00E33160">
        <w:t xml:space="preserve"> or is intended to</w:t>
      </w:r>
      <w:r w:rsidR="009C0F63">
        <w:t xml:space="preserve"> constitute</w:t>
      </w:r>
      <w:r w:rsidRPr="006B6961">
        <w:t xml:space="preserve"> a relationship between the parties of employer and employee, principal and agent,</w:t>
      </w:r>
      <w:r w:rsidR="00E33160">
        <w:t xml:space="preserve"> partnership or joint venturers, and neither party has authority to bind the other party. Neither </w:t>
      </w:r>
      <w:r w:rsidRPr="006B6961">
        <w:t xml:space="preserve">party </w:t>
      </w:r>
      <w:r w:rsidR="00602BA9">
        <w:t>may</w:t>
      </w:r>
      <w:r w:rsidRPr="006B6961">
        <w:t xml:space="preserve"> hold itself out in any manner which </w:t>
      </w:r>
      <w:r w:rsidR="00E33160">
        <w:t xml:space="preserve">is contrary to this clause </w:t>
      </w:r>
      <w:r w:rsidR="00D92568" w:rsidRPr="00845DB4">
        <w:fldChar w:fldCharType="begin"/>
      </w:r>
      <w:r w:rsidR="00D92568" w:rsidRPr="00845DB4">
        <w:instrText xml:space="preserve"> REF _Ref48381528 \w \h </w:instrText>
      </w:r>
      <w:r w:rsidR="00845DB4" w:rsidRPr="00845DB4">
        <w:instrText xml:space="preserve"> \* MERGEFORMAT </w:instrText>
      </w:r>
      <w:r w:rsidR="00D92568" w:rsidRPr="00845DB4">
        <w:fldChar w:fldCharType="separate"/>
      </w:r>
      <w:r w:rsidR="007F1B11">
        <w:t>4.2</w:t>
      </w:r>
      <w:r w:rsidR="00D92568" w:rsidRPr="00845DB4">
        <w:fldChar w:fldCharType="end"/>
      </w:r>
      <w:r w:rsidR="00AC2FAF">
        <w:t>.</w:t>
      </w:r>
    </w:p>
    <w:p w14:paraId="2C2A85B6" w14:textId="77777777" w:rsidR="00C71ACF" w:rsidRDefault="003B0185" w:rsidP="00C71ACF">
      <w:pPr>
        <w:pStyle w:val="Heading2"/>
      </w:pPr>
      <w:bookmarkStart w:id="126" w:name="_Toc41212734"/>
      <w:bookmarkStart w:id="127" w:name="_Toc41260441"/>
      <w:bookmarkStart w:id="128" w:name="_Toc41296153"/>
      <w:bookmarkStart w:id="129" w:name="_Ref48723619"/>
      <w:bookmarkStart w:id="130" w:name="_Toc48901578"/>
      <w:bookmarkStart w:id="131" w:name="_Toc50564800"/>
      <w:bookmarkStart w:id="132" w:name="_Toc204709257"/>
      <w:r>
        <w:t>Governance</w:t>
      </w:r>
      <w:bookmarkEnd w:id="126"/>
      <w:bookmarkEnd w:id="127"/>
      <w:bookmarkEnd w:id="128"/>
      <w:bookmarkEnd w:id="129"/>
      <w:bookmarkEnd w:id="130"/>
      <w:bookmarkEnd w:id="131"/>
      <w:bookmarkEnd w:id="132"/>
    </w:p>
    <w:p w14:paraId="76586CE8" w14:textId="5651032E" w:rsidR="00C71ACF" w:rsidRDefault="003B0185" w:rsidP="00C63BFB">
      <w:pPr>
        <w:pStyle w:val="Heading3"/>
        <w:rPr>
          <w:szCs w:val="20"/>
        </w:rPr>
      </w:pPr>
      <w:bookmarkStart w:id="133" w:name="_Ref46928307"/>
      <w:r w:rsidRPr="00C71ACF">
        <w:rPr>
          <w:szCs w:val="20"/>
        </w:rPr>
        <w:t xml:space="preserve">Each party agrees to comply with any governance arrangements specified in the Order Documents, including any governance framework </w:t>
      </w:r>
      <w:r>
        <w:rPr>
          <w:szCs w:val="20"/>
        </w:rPr>
        <w:t xml:space="preserve">approved by the Customer pursuant to clause </w:t>
      </w:r>
      <w:r w:rsidRPr="00845DB4">
        <w:rPr>
          <w:szCs w:val="20"/>
        </w:rPr>
        <w:fldChar w:fldCharType="begin"/>
      </w:r>
      <w:r w:rsidRPr="00845DB4">
        <w:rPr>
          <w:szCs w:val="20"/>
        </w:rPr>
        <w:instrText xml:space="preserve"> REF _Ref36644796 \w \h </w:instrText>
      </w:r>
      <w:r w:rsidR="00845DB4" w:rsidRPr="00845DB4">
        <w:rPr>
          <w:szCs w:val="20"/>
        </w:rPr>
        <w:instrText xml:space="preserve"> \* MERGEFORMAT </w:instrText>
      </w:r>
      <w:r w:rsidRPr="00845DB4">
        <w:rPr>
          <w:szCs w:val="20"/>
        </w:rPr>
      </w:r>
      <w:r w:rsidRPr="00845DB4">
        <w:rPr>
          <w:szCs w:val="20"/>
        </w:rPr>
        <w:fldChar w:fldCharType="separate"/>
      </w:r>
      <w:r w:rsidR="007F1B11">
        <w:rPr>
          <w:szCs w:val="20"/>
        </w:rPr>
        <w:t>4.3(b)</w:t>
      </w:r>
      <w:r w:rsidRPr="00845DB4">
        <w:rPr>
          <w:szCs w:val="20"/>
        </w:rPr>
        <w:fldChar w:fldCharType="end"/>
      </w:r>
      <w:r>
        <w:rPr>
          <w:szCs w:val="20"/>
        </w:rPr>
        <w:t xml:space="preserve"> (</w:t>
      </w:r>
      <w:r w:rsidRPr="00C71ACF">
        <w:rPr>
          <w:b/>
          <w:szCs w:val="20"/>
        </w:rPr>
        <w:t>Governance Framework</w:t>
      </w:r>
      <w:r>
        <w:rPr>
          <w:szCs w:val="20"/>
        </w:rPr>
        <w:t>).</w:t>
      </w:r>
      <w:bookmarkEnd w:id="133"/>
      <w:r>
        <w:rPr>
          <w:szCs w:val="20"/>
        </w:rPr>
        <w:t xml:space="preserve"> </w:t>
      </w:r>
    </w:p>
    <w:p w14:paraId="3956FFA9" w14:textId="77777777" w:rsidR="00B005C6" w:rsidRPr="00BD5CE3" w:rsidRDefault="003B0185" w:rsidP="00C63BFB">
      <w:pPr>
        <w:pStyle w:val="Heading3"/>
        <w:rPr>
          <w:szCs w:val="20"/>
        </w:rPr>
      </w:pPr>
      <w:bookmarkStart w:id="134" w:name="_Ref36644796"/>
      <w:r w:rsidRPr="007D3999">
        <w:rPr>
          <w:szCs w:val="20"/>
        </w:rPr>
        <w:t xml:space="preserve">If specified in </w:t>
      </w:r>
      <w:r w:rsidR="00166C83" w:rsidRPr="00BD5CE3">
        <w:rPr>
          <w:szCs w:val="20"/>
        </w:rPr>
        <w:t>the Order Form</w:t>
      </w:r>
      <w:r w:rsidR="006353B6" w:rsidRPr="007D3999">
        <w:rPr>
          <w:szCs w:val="20"/>
        </w:rPr>
        <w:t xml:space="preserve">, the </w:t>
      </w:r>
      <w:r w:rsidRPr="007D3999">
        <w:rPr>
          <w:szCs w:val="20"/>
        </w:rPr>
        <w:t xml:space="preserve">Supplier must prepare and submit to the Customer for its approval a </w:t>
      </w:r>
      <w:r w:rsidR="00555D32">
        <w:rPr>
          <w:szCs w:val="20"/>
        </w:rPr>
        <w:t>G</w:t>
      </w:r>
      <w:r w:rsidRPr="007D3999">
        <w:rPr>
          <w:szCs w:val="20"/>
        </w:rPr>
        <w:t xml:space="preserve">overnance </w:t>
      </w:r>
      <w:r w:rsidR="00555D32">
        <w:rPr>
          <w:szCs w:val="20"/>
        </w:rPr>
        <w:t>F</w:t>
      </w:r>
      <w:r w:rsidRPr="007D3999">
        <w:rPr>
          <w:szCs w:val="20"/>
        </w:rPr>
        <w:t>ramework that conta</w:t>
      </w:r>
      <w:r w:rsidRPr="00BD5CE3">
        <w:rPr>
          <w:szCs w:val="20"/>
        </w:rPr>
        <w:t>ins the details</w:t>
      </w:r>
      <w:r w:rsidR="00BD5CE3">
        <w:rPr>
          <w:szCs w:val="20"/>
        </w:rPr>
        <w:t xml:space="preserve"> </w:t>
      </w:r>
      <w:r w:rsidRPr="00BD5CE3">
        <w:rPr>
          <w:szCs w:val="20"/>
        </w:rPr>
        <w:t>specified</w:t>
      </w:r>
      <w:r w:rsidR="008C2569">
        <w:rPr>
          <w:szCs w:val="20"/>
        </w:rPr>
        <w:t xml:space="preserve"> in the Order Form</w:t>
      </w:r>
      <w:r w:rsidRPr="00BD5CE3">
        <w:rPr>
          <w:szCs w:val="20"/>
        </w:rPr>
        <w:t>.</w:t>
      </w:r>
      <w:bookmarkEnd w:id="134"/>
      <w:r w:rsidRPr="00BD5CE3">
        <w:rPr>
          <w:szCs w:val="20"/>
        </w:rPr>
        <w:t xml:space="preserve"> The Governance Framework must be submitted by the Supplier </w:t>
      </w:r>
      <w:r w:rsidR="00001C54" w:rsidRPr="00BD5CE3">
        <w:rPr>
          <w:szCs w:val="20"/>
        </w:rPr>
        <w:t xml:space="preserve">to the Customer's Representative </w:t>
      </w:r>
      <w:r w:rsidRPr="00BD5CE3">
        <w:rPr>
          <w:szCs w:val="20"/>
        </w:rPr>
        <w:t xml:space="preserve">by the time specified in </w:t>
      </w:r>
      <w:r w:rsidR="002963C4" w:rsidRPr="00BD5CE3">
        <w:rPr>
          <w:szCs w:val="20"/>
        </w:rPr>
        <w:t>the Order Form</w:t>
      </w:r>
      <w:r w:rsidR="00CF1EA5" w:rsidRPr="007D3999">
        <w:rPr>
          <w:szCs w:val="20"/>
        </w:rPr>
        <w:t xml:space="preserve"> </w:t>
      </w:r>
      <w:r w:rsidRPr="007D3999">
        <w:rPr>
          <w:szCs w:val="20"/>
        </w:rPr>
        <w:t xml:space="preserve">or such other time as </w:t>
      </w:r>
      <w:r w:rsidR="00AC2FAF">
        <w:rPr>
          <w:szCs w:val="20"/>
        </w:rPr>
        <w:t>reasonably required by the Customer's Representative</w:t>
      </w:r>
      <w:r w:rsidRPr="00BD5CE3">
        <w:rPr>
          <w:szCs w:val="20"/>
        </w:rPr>
        <w:t xml:space="preserve">. </w:t>
      </w:r>
    </w:p>
    <w:p w14:paraId="599AC824" w14:textId="77777777" w:rsidR="0099450C" w:rsidRDefault="003B0185" w:rsidP="003C1509">
      <w:pPr>
        <w:pStyle w:val="Heading1"/>
      </w:pPr>
      <w:bookmarkStart w:id="135" w:name="_Toc41212735"/>
      <w:bookmarkStart w:id="136" w:name="_Toc41260442"/>
      <w:bookmarkStart w:id="137" w:name="_Toc41296154"/>
      <w:bookmarkStart w:id="138" w:name="_Toc48901579"/>
      <w:bookmarkStart w:id="139" w:name="_Toc50564801"/>
      <w:bookmarkStart w:id="140" w:name="_Toc204709258"/>
      <w:r>
        <w:t>Term</w:t>
      </w:r>
      <w:bookmarkEnd w:id="135"/>
      <w:bookmarkEnd w:id="136"/>
      <w:bookmarkEnd w:id="137"/>
      <w:bookmarkEnd w:id="138"/>
      <w:bookmarkEnd w:id="139"/>
      <w:bookmarkEnd w:id="140"/>
    </w:p>
    <w:p w14:paraId="21FCED70" w14:textId="77777777" w:rsidR="0099450C" w:rsidRDefault="003B0185" w:rsidP="003C1509">
      <w:pPr>
        <w:pStyle w:val="Heading2"/>
      </w:pPr>
      <w:bookmarkStart w:id="141" w:name="_Toc41212736"/>
      <w:bookmarkStart w:id="142" w:name="_Toc41260443"/>
      <w:bookmarkStart w:id="143" w:name="_Toc41296155"/>
      <w:bookmarkStart w:id="144" w:name="_Ref48723768"/>
      <w:bookmarkStart w:id="145" w:name="_Ref48723821"/>
      <w:bookmarkStart w:id="146" w:name="_Toc48901580"/>
      <w:bookmarkStart w:id="147" w:name="_Toc50564802"/>
      <w:bookmarkStart w:id="148" w:name="_Toc204709259"/>
      <w:r>
        <w:t>Initial Term</w:t>
      </w:r>
      <w:bookmarkEnd w:id="141"/>
      <w:bookmarkEnd w:id="142"/>
      <w:bookmarkEnd w:id="143"/>
      <w:bookmarkEnd w:id="144"/>
      <w:bookmarkEnd w:id="145"/>
      <w:bookmarkEnd w:id="146"/>
      <w:bookmarkEnd w:id="147"/>
      <w:bookmarkEnd w:id="148"/>
    </w:p>
    <w:p w14:paraId="7F2DABCA" w14:textId="77777777" w:rsidR="0099450C" w:rsidRPr="00EF7556" w:rsidRDefault="003B0185" w:rsidP="00277704">
      <w:pPr>
        <w:pStyle w:val="Heading3"/>
        <w:numPr>
          <w:ilvl w:val="0"/>
          <w:numId w:val="0"/>
        </w:numPr>
        <w:ind w:left="964"/>
      </w:pPr>
      <w:bookmarkStart w:id="149" w:name="_Ref36551915"/>
      <w:r>
        <w:t xml:space="preserve">This Agreement begins on the Commencement Date and continues for the Initial Term, unless terminated earlier by agreement in writing between the parties or in accordance with the terms </w:t>
      </w:r>
      <w:r w:rsidRPr="00EF7556">
        <w:t>of this Agreement.</w:t>
      </w:r>
      <w:bookmarkEnd w:id="149"/>
    </w:p>
    <w:p w14:paraId="162456E0" w14:textId="77777777" w:rsidR="004E1A50" w:rsidRPr="00EF7556" w:rsidRDefault="003B0185" w:rsidP="00507C6A">
      <w:pPr>
        <w:pStyle w:val="Heading2"/>
      </w:pPr>
      <w:bookmarkStart w:id="150" w:name="_Toc41212737"/>
      <w:bookmarkStart w:id="151" w:name="_Toc41260444"/>
      <w:bookmarkStart w:id="152" w:name="_Toc41296156"/>
      <w:bookmarkStart w:id="153" w:name="_Ref48723847"/>
      <w:bookmarkStart w:id="154" w:name="_Ref48723866"/>
      <w:bookmarkStart w:id="155" w:name="_Toc48901581"/>
      <w:bookmarkStart w:id="156" w:name="_Toc50564803"/>
      <w:bookmarkStart w:id="157" w:name="_Toc204709260"/>
      <w:r w:rsidRPr="00EF7556">
        <w:t>Renewal Period</w:t>
      </w:r>
      <w:bookmarkEnd w:id="150"/>
      <w:bookmarkEnd w:id="151"/>
      <w:bookmarkEnd w:id="152"/>
      <w:bookmarkEnd w:id="153"/>
      <w:bookmarkEnd w:id="154"/>
      <w:bookmarkEnd w:id="155"/>
      <w:bookmarkEnd w:id="156"/>
      <w:bookmarkEnd w:id="157"/>
    </w:p>
    <w:p w14:paraId="0B2597D6" w14:textId="1B8E711D" w:rsidR="00457510" w:rsidRDefault="003B0185" w:rsidP="00ED1C52">
      <w:pPr>
        <w:pStyle w:val="Heading3"/>
      </w:pPr>
      <w:bookmarkStart w:id="158" w:name="_Ref72225300"/>
      <w:r>
        <w:t>Where a Renewal Period has been specified</w:t>
      </w:r>
      <w:r w:rsidR="00B7460D">
        <w:t xml:space="preserve"> in Item </w:t>
      </w:r>
      <w:r w:rsidR="006A25D3" w:rsidRPr="00845DB4">
        <w:fldChar w:fldCharType="begin"/>
      </w:r>
      <w:r w:rsidR="006A25D3" w:rsidRPr="00845DB4">
        <w:instrText xml:space="preserve"> REF _Ref72044336 \w \h </w:instrText>
      </w:r>
      <w:r w:rsidR="00845DB4" w:rsidRPr="00845DB4">
        <w:instrText xml:space="preserve"> \* MERGEFORMAT </w:instrText>
      </w:r>
      <w:r w:rsidR="006A25D3" w:rsidRPr="00845DB4">
        <w:fldChar w:fldCharType="separate"/>
      </w:r>
      <w:r w:rsidR="007F1B11">
        <w:t>9</w:t>
      </w:r>
      <w:r w:rsidR="006A25D3" w:rsidRPr="00845DB4">
        <w:fldChar w:fldCharType="end"/>
      </w:r>
      <w:r w:rsidR="00B7460D">
        <w:t xml:space="preserve"> of the Order Form</w:t>
      </w:r>
      <w:r>
        <w:t>, t</w:t>
      </w:r>
      <w:r w:rsidR="00D20185">
        <w:t xml:space="preserve">he </w:t>
      </w:r>
      <w:r w:rsidR="0099450C">
        <w:t xml:space="preserve">Customer </w:t>
      </w:r>
      <w:r w:rsidR="000965AC">
        <w:t>may</w:t>
      </w:r>
      <w:r w:rsidR="00D20185">
        <w:t>, in its sole discretion,</w:t>
      </w:r>
      <w:r w:rsidR="000965AC">
        <w:t xml:space="preserve"> extend the Term for </w:t>
      </w:r>
      <w:r>
        <w:t>a</w:t>
      </w:r>
      <w:r w:rsidR="000965AC">
        <w:t xml:space="preserve"> period not exceeding the relevant Renewal Period</w:t>
      </w:r>
      <w:r w:rsidR="00E15870">
        <w:t xml:space="preserve"> (up to, if any, the maximum number of renewals specified in that Item)</w:t>
      </w:r>
      <w:r w:rsidR="000965AC">
        <w:t xml:space="preserve">, by giving the Supplier a notice in writing at least </w:t>
      </w:r>
      <w:r w:rsidR="00D1401D">
        <w:t>1</w:t>
      </w:r>
      <w:r w:rsidR="00990F32">
        <w:t>5</w:t>
      </w:r>
      <w:r w:rsidR="00D1401D">
        <w:t xml:space="preserve"> </w:t>
      </w:r>
      <w:r w:rsidR="00D20185">
        <w:t>Business D</w:t>
      </w:r>
      <w:r w:rsidR="000965AC">
        <w:t>ays prior to the end of the then</w:t>
      </w:r>
      <w:r>
        <w:t xml:space="preserve"> </w:t>
      </w:r>
      <w:r w:rsidR="000965AC">
        <w:t>current Term</w:t>
      </w:r>
      <w:r w:rsidR="00D1401D">
        <w:t xml:space="preserve"> (or such other notice period as may be </w:t>
      </w:r>
      <w:r w:rsidR="00D1401D" w:rsidRPr="00BD5CE3">
        <w:t xml:space="preserve">specified in </w:t>
      </w:r>
      <w:r w:rsidR="00B7460D">
        <w:t xml:space="preserve">Item </w:t>
      </w:r>
      <w:r w:rsidR="006A25D3" w:rsidRPr="00845DB4">
        <w:fldChar w:fldCharType="begin"/>
      </w:r>
      <w:r w:rsidR="006A25D3" w:rsidRPr="00845DB4">
        <w:instrText xml:space="preserve"> REF _Ref72044336 \w \h </w:instrText>
      </w:r>
      <w:r w:rsidR="00845DB4" w:rsidRPr="00845DB4">
        <w:instrText xml:space="preserve"> \* MERGEFORMAT </w:instrText>
      </w:r>
      <w:r w:rsidR="006A25D3" w:rsidRPr="00845DB4">
        <w:fldChar w:fldCharType="separate"/>
      </w:r>
      <w:r w:rsidR="007F1B11">
        <w:t>9</w:t>
      </w:r>
      <w:r w:rsidR="006A25D3" w:rsidRPr="00845DB4">
        <w:fldChar w:fldCharType="end"/>
      </w:r>
      <w:r w:rsidR="00B7460D">
        <w:t xml:space="preserve"> </w:t>
      </w:r>
      <w:r w:rsidR="000A4319">
        <w:t xml:space="preserve">of </w:t>
      </w:r>
      <w:r w:rsidR="002963C4">
        <w:t>the Order Form</w:t>
      </w:r>
      <w:r w:rsidR="00F253BA">
        <w:t>)</w:t>
      </w:r>
      <w:r w:rsidR="0099450C">
        <w:t>.</w:t>
      </w:r>
      <w:bookmarkEnd w:id="158"/>
    </w:p>
    <w:p w14:paraId="3C3E92A8" w14:textId="6EECCAF7" w:rsidR="00457510" w:rsidRDefault="003B0185" w:rsidP="00ED1C52">
      <w:pPr>
        <w:pStyle w:val="Heading3"/>
      </w:pPr>
      <w:r>
        <w:t>Subject to</w:t>
      </w:r>
      <w:r w:rsidR="00C3691C">
        <w:t xml:space="preserve"> clause </w:t>
      </w:r>
      <w:r w:rsidR="00C3691C" w:rsidRPr="00845DB4">
        <w:fldChar w:fldCharType="begin"/>
      </w:r>
      <w:r w:rsidR="00C3691C" w:rsidRPr="00845DB4">
        <w:instrText xml:space="preserve"> REF _Ref73531032 \w \h </w:instrText>
      </w:r>
      <w:r w:rsidR="00845DB4" w:rsidRPr="00845DB4">
        <w:instrText xml:space="preserve"> \* MERGEFORMAT </w:instrText>
      </w:r>
      <w:r w:rsidR="00C3691C" w:rsidRPr="00845DB4">
        <w:fldChar w:fldCharType="separate"/>
      </w:r>
      <w:r w:rsidR="007F1B11">
        <w:t>1.4(b)</w:t>
      </w:r>
      <w:r w:rsidR="00C3691C" w:rsidRPr="00845DB4">
        <w:fldChar w:fldCharType="end"/>
      </w:r>
      <w:r>
        <w:t xml:space="preserve">, any Renewal Period exercised in accordance with clause </w:t>
      </w:r>
      <w:r w:rsidRPr="00845DB4">
        <w:fldChar w:fldCharType="begin"/>
      </w:r>
      <w:r w:rsidRPr="00845DB4">
        <w:instrText xml:space="preserve"> REF _Ref72225300 \w \h </w:instrText>
      </w:r>
      <w:r w:rsidR="00845DB4" w:rsidRPr="00845DB4">
        <w:instrText xml:space="preserve"> \* MERGEFORMAT </w:instrText>
      </w:r>
      <w:r w:rsidRPr="00845DB4">
        <w:fldChar w:fldCharType="separate"/>
      </w:r>
      <w:r w:rsidR="007F1B11">
        <w:t>5.2(a)</w:t>
      </w:r>
      <w:r w:rsidRPr="00845DB4">
        <w:fldChar w:fldCharType="end"/>
      </w:r>
      <w:r w:rsidR="0099450C">
        <w:t xml:space="preserve"> </w:t>
      </w:r>
      <w:r>
        <w:t xml:space="preserve">will be on the same terms and conditions of this Agreement </w:t>
      </w:r>
      <w:r w:rsidR="00196837">
        <w:t xml:space="preserve">as </w:t>
      </w:r>
      <w:r>
        <w:t xml:space="preserve">in effect at the end of the then current Term, unless the parties agree to amend this Agreement in accordance with clause </w:t>
      </w:r>
      <w:r w:rsidRPr="00845DB4">
        <w:fldChar w:fldCharType="begin"/>
      </w:r>
      <w:r w:rsidRPr="00845DB4">
        <w:instrText xml:space="preserve"> REF _Ref36594528 \w \h </w:instrText>
      </w:r>
      <w:r w:rsidR="00845DB4" w:rsidRPr="00845DB4">
        <w:instrText xml:space="preserve"> \* MERGEFORMAT </w:instrText>
      </w:r>
      <w:r w:rsidRPr="00845DB4">
        <w:fldChar w:fldCharType="separate"/>
      </w:r>
      <w:r w:rsidR="007F1B11">
        <w:t>39.6</w:t>
      </w:r>
      <w:r w:rsidRPr="00845DB4">
        <w:fldChar w:fldCharType="end"/>
      </w:r>
      <w:r>
        <w:t>.</w:t>
      </w:r>
    </w:p>
    <w:p w14:paraId="478D0D6C" w14:textId="77777777" w:rsidR="009B46C6" w:rsidRPr="00396FB2" w:rsidRDefault="003B0185" w:rsidP="009B46C6">
      <w:pPr>
        <w:pStyle w:val="Heading9"/>
      </w:pPr>
      <w:bookmarkStart w:id="159" w:name="_Toc41212738"/>
      <w:bookmarkStart w:id="160" w:name="_Toc41260445"/>
      <w:bookmarkStart w:id="161" w:name="_Toc41296157"/>
      <w:bookmarkStart w:id="162" w:name="_Toc48901582"/>
      <w:bookmarkStart w:id="163" w:name="_Toc50564804"/>
      <w:bookmarkStart w:id="164" w:name="_Toc204709261"/>
      <w:r>
        <w:t>PART B</w:t>
      </w:r>
      <w:r w:rsidRPr="006B6961">
        <w:t xml:space="preserve">:  </w:t>
      </w:r>
      <w:r w:rsidR="005D72E9">
        <w:t>SUPPLIER'S ACTIVITIES</w:t>
      </w:r>
      <w:bookmarkEnd w:id="159"/>
      <w:bookmarkEnd w:id="160"/>
      <w:bookmarkEnd w:id="161"/>
      <w:bookmarkEnd w:id="162"/>
      <w:bookmarkEnd w:id="163"/>
      <w:bookmarkEnd w:id="164"/>
      <w:r>
        <w:t xml:space="preserve"> </w:t>
      </w:r>
    </w:p>
    <w:p w14:paraId="0948D2A3" w14:textId="77777777" w:rsidR="00D8482A" w:rsidRDefault="003B0185" w:rsidP="003C64D9">
      <w:pPr>
        <w:pStyle w:val="Heading1"/>
      </w:pPr>
      <w:bookmarkStart w:id="165" w:name="_Toc41212739"/>
      <w:bookmarkStart w:id="166" w:name="_Toc41260446"/>
      <w:bookmarkStart w:id="167" w:name="_Toc41296158"/>
      <w:bookmarkStart w:id="168" w:name="_Toc48901583"/>
      <w:bookmarkStart w:id="169" w:name="_Toc50564805"/>
      <w:bookmarkStart w:id="170" w:name="_Toc204709262"/>
      <w:bookmarkStart w:id="171" w:name="_Ref36591973"/>
      <w:r>
        <w:t>Performance of the Supplier's Activities</w:t>
      </w:r>
      <w:bookmarkEnd w:id="165"/>
      <w:bookmarkEnd w:id="166"/>
      <w:bookmarkEnd w:id="167"/>
      <w:bookmarkEnd w:id="168"/>
      <w:bookmarkEnd w:id="169"/>
      <w:bookmarkEnd w:id="170"/>
    </w:p>
    <w:p w14:paraId="49C567FE" w14:textId="77777777" w:rsidR="00D8482A" w:rsidRDefault="003B0185" w:rsidP="00D8482A">
      <w:pPr>
        <w:pStyle w:val="Heading2"/>
      </w:pPr>
      <w:bookmarkStart w:id="172" w:name="_Toc41212740"/>
      <w:bookmarkStart w:id="173" w:name="_Toc41260447"/>
      <w:bookmarkStart w:id="174" w:name="_Toc41296159"/>
      <w:bookmarkStart w:id="175" w:name="_Toc48901584"/>
      <w:bookmarkStart w:id="176" w:name="_Toc50564806"/>
      <w:bookmarkStart w:id="177" w:name="_Ref72231041"/>
      <w:bookmarkStart w:id="178" w:name="_Toc204709263"/>
      <w:r>
        <w:t>General</w:t>
      </w:r>
      <w:bookmarkEnd w:id="172"/>
      <w:bookmarkEnd w:id="173"/>
      <w:bookmarkEnd w:id="174"/>
      <w:bookmarkEnd w:id="175"/>
      <w:bookmarkEnd w:id="176"/>
      <w:bookmarkEnd w:id="177"/>
      <w:bookmarkEnd w:id="178"/>
    </w:p>
    <w:p w14:paraId="35335EA1" w14:textId="77777777" w:rsidR="00D8482A" w:rsidRDefault="003B0185" w:rsidP="002607E2">
      <w:pPr>
        <w:pStyle w:val="Heading3"/>
        <w:numPr>
          <w:ilvl w:val="0"/>
          <w:numId w:val="0"/>
        </w:numPr>
        <w:ind w:left="964"/>
      </w:pPr>
      <w:r>
        <w:t xml:space="preserve">The Supplier must </w:t>
      </w:r>
      <w:r w:rsidR="00D20185">
        <w:t xml:space="preserve">carry out the </w:t>
      </w:r>
      <w:r>
        <w:t>Supplier</w:t>
      </w:r>
      <w:r w:rsidR="00D20185">
        <w:t>'s</w:t>
      </w:r>
      <w:r>
        <w:t xml:space="preserve"> Activities in accordance with the timeframes</w:t>
      </w:r>
      <w:r w:rsidR="0041466E">
        <w:t>, Specifications</w:t>
      </w:r>
      <w:r>
        <w:t xml:space="preserve"> and requirements </w:t>
      </w:r>
      <w:r w:rsidR="00680EB8">
        <w:t>of this Agreement, including all requirements specified in the</w:t>
      </w:r>
      <w:r>
        <w:t xml:space="preserve"> Order Documents. </w:t>
      </w:r>
    </w:p>
    <w:p w14:paraId="0EC21AC9" w14:textId="77777777" w:rsidR="00CB0243" w:rsidRDefault="003B0185" w:rsidP="00507C6A">
      <w:pPr>
        <w:pStyle w:val="Heading2"/>
      </w:pPr>
      <w:bookmarkStart w:id="179" w:name="_Toc67581030"/>
      <w:bookmarkStart w:id="180" w:name="_Toc41260449"/>
      <w:bookmarkStart w:id="181" w:name="_Toc41260453"/>
      <w:bookmarkStart w:id="182" w:name="_Ref38077721"/>
      <w:bookmarkStart w:id="183" w:name="_Toc41212741"/>
      <w:bookmarkStart w:id="184" w:name="_Toc41260454"/>
      <w:bookmarkStart w:id="185" w:name="_Toc41296160"/>
      <w:bookmarkStart w:id="186" w:name="_Toc48901585"/>
      <w:bookmarkStart w:id="187" w:name="_Toc50564807"/>
      <w:bookmarkStart w:id="188" w:name="_Toc204709264"/>
      <w:bookmarkEnd w:id="179"/>
      <w:bookmarkEnd w:id="180"/>
      <w:bookmarkEnd w:id="181"/>
      <w:r>
        <w:lastRenderedPageBreak/>
        <w:t>Customer Supplied Items</w:t>
      </w:r>
      <w:bookmarkEnd w:id="182"/>
      <w:bookmarkEnd w:id="183"/>
      <w:bookmarkEnd w:id="184"/>
      <w:bookmarkEnd w:id="185"/>
      <w:bookmarkEnd w:id="186"/>
      <w:bookmarkEnd w:id="187"/>
      <w:bookmarkEnd w:id="188"/>
      <w:r>
        <w:t xml:space="preserve"> </w:t>
      </w:r>
    </w:p>
    <w:p w14:paraId="478A51C2" w14:textId="77777777" w:rsidR="00CB0243" w:rsidRDefault="003B0185" w:rsidP="00507C6A">
      <w:pPr>
        <w:pStyle w:val="Heading3"/>
      </w:pPr>
      <w:r>
        <w:t>Other than any CSI</w:t>
      </w:r>
      <w:r w:rsidR="00315112">
        <w:t xml:space="preserve"> or any items expressly </w:t>
      </w:r>
      <w:r w:rsidR="008B596E">
        <w:t xml:space="preserve">specified </w:t>
      </w:r>
      <w:r w:rsidR="00315112">
        <w:t xml:space="preserve">in the </w:t>
      </w:r>
      <w:r w:rsidR="008B596E">
        <w:t xml:space="preserve">Order Documents or the Additional Conditions </w:t>
      </w:r>
      <w:r w:rsidR="00315112">
        <w:t>to be provided by an Other Supplier</w:t>
      </w:r>
      <w:r w:rsidR="008B596E">
        <w:t xml:space="preserve"> in connection with this Agreement</w:t>
      </w:r>
      <w:r>
        <w:t xml:space="preserve">, the Supplier </w:t>
      </w:r>
      <w:r w:rsidR="008011CB">
        <w:t>must</w:t>
      </w:r>
      <w:r>
        <w:t xml:space="preserve"> provide all necessary Materials and resources to carry out the Supplier's Activities in accordance with this Agreement.</w:t>
      </w:r>
    </w:p>
    <w:p w14:paraId="206F56EC" w14:textId="77777777" w:rsidR="0001703E" w:rsidRDefault="003B0185" w:rsidP="00507C6A">
      <w:pPr>
        <w:pStyle w:val="Heading3"/>
      </w:pPr>
      <w:r>
        <w:t>The Supplier acknowledges and agrees that:</w:t>
      </w:r>
    </w:p>
    <w:p w14:paraId="6A664E3C" w14:textId="77777777" w:rsidR="00CB0243" w:rsidRDefault="003B0185" w:rsidP="00507C6A">
      <w:pPr>
        <w:pStyle w:val="Heading4"/>
      </w:pPr>
      <w:bookmarkStart w:id="189" w:name="_Ref48726762"/>
      <w:r>
        <w:t xml:space="preserve">unless the Customer agrees otherwise in writing, the </w:t>
      </w:r>
      <w:r w:rsidR="006C7912">
        <w:t xml:space="preserve">Supplier </w:t>
      </w:r>
      <w:r w:rsidR="0001703E">
        <w:t xml:space="preserve">will only </w:t>
      </w:r>
      <w:r w:rsidR="006C7912">
        <w:t xml:space="preserve">receive </w:t>
      </w:r>
      <w:r w:rsidRPr="00A912B7">
        <w:t xml:space="preserve">access to the CSI specified in </w:t>
      </w:r>
      <w:r w:rsidR="002963C4" w:rsidRPr="00B1331A">
        <w:t>the Order Form</w:t>
      </w:r>
      <w:r w:rsidR="0001703E">
        <w:t>;</w:t>
      </w:r>
      <w:bookmarkEnd w:id="189"/>
      <w:r w:rsidR="0001703E">
        <w:t xml:space="preserve"> </w:t>
      </w:r>
    </w:p>
    <w:p w14:paraId="71D43DF8" w14:textId="77777777" w:rsidR="00562B87" w:rsidRDefault="003B0185" w:rsidP="00507C6A">
      <w:pPr>
        <w:pStyle w:val="Heading4"/>
      </w:pPr>
      <w:r>
        <w:t xml:space="preserve">the Supplier </w:t>
      </w:r>
      <w:r w:rsidR="008011CB">
        <w:t xml:space="preserve">will </w:t>
      </w:r>
      <w:r>
        <w:t xml:space="preserve">obtain no title or interest to any CSI; </w:t>
      </w:r>
    </w:p>
    <w:p w14:paraId="765A3BB1" w14:textId="77777777" w:rsidR="0001703E" w:rsidRDefault="003B0185" w:rsidP="00507C6A">
      <w:pPr>
        <w:pStyle w:val="Heading4"/>
      </w:pPr>
      <w:r>
        <w:t xml:space="preserve">it is the Supplier's responsibility to inspect and assess </w:t>
      </w:r>
      <w:r w:rsidR="00000DBB">
        <w:t xml:space="preserve">any </w:t>
      </w:r>
      <w:r>
        <w:t xml:space="preserve">CSI before the Supplier or its Personnel use it </w:t>
      </w:r>
      <w:r w:rsidR="00562B87">
        <w:t xml:space="preserve">to ensure the </w:t>
      </w:r>
      <w:r>
        <w:t>CSI</w:t>
      </w:r>
      <w:r w:rsidR="00562B87">
        <w:t xml:space="preserve"> is suitable and contains no defects</w:t>
      </w:r>
      <w:r>
        <w:t>; and</w:t>
      </w:r>
    </w:p>
    <w:p w14:paraId="7EB0E504" w14:textId="77777777" w:rsidR="0001703E" w:rsidRDefault="003B0185" w:rsidP="00507C6A">
      <w:pPr>
        <w:pStyle w:val="Heading4"/>
      </w:pPr>
      <w:r>
        <w:t>the Customer provides no warranty or representation about the suitability or fitness of any CSI for the Supplier's Activities or any other use</w:t>
      </w:r>
      <w:r w:rsidR="00563E9E">
        <w:t xml:space="preserve"> (except to the extent the Order Form expressly contemplates CSI being put to a particular use or function in relation to this Agreement)</w:t>
      </w:r>
      <w:r>
        <w:t>.</w:t>
      </w:r>
    </w:p>
    <w:p w14:paraId="634EC40F" w14:textId="0858CDE2" w:rsidR="00D53BD1" w:rsidRDefault="003B0185" w:rsidP="00507C6A">
      <w:pPr>
        <w:pStyle w:val="Heading3"/>
      </w:pPr>
      <w:bookmarkStart w:id="190" w:name="_Ref48726869"/>
      <w:r>
        <w:t xml:space="preserve">The </w:t>
      </w:r>
      <w:r w:rsidR="007B73C7">
        <w:t xml:space="preserve">following will not be a breach of this Agreement by the Customer, but in relation to Critical CSI, may entitle the Supplier to an extension of time if clause </w:t>
      </w:r>
      <w:r w:rsidR="007B73C7" w:rsidRPr="00845DB4">
        <w:fldChar w:fldCharType="begin"/>
      </w:r>
      <w:r w:rsidR="007B73C7" w:rsidRPr="00845DB4">
        <w:instrText xml:space="preserve"> REF _Ref38177552 \w \h </w:instrText>
      </w:r>
      <w:r w:rsidR="00845DB4" w:rsidRPr="00845DB4">
        <w:instrText xml:space="preserve"> \* MERGEFORMAT </w:instrText>
      </w:r>
      <w:r w:rsidR="007B73C7" w:rsidRPr="00845DB4">
        <w:fldChar w:fldCharType="separate"/>
      </w:r>
      <w:r w:rsidR="007F1B11">
        <w:t>6.8</w:t>
      </w:r>
      <w:r w:rsidR="007B73C7" w:rsidRPr="00845DB4">
        <w:fldChar w:fldCharType="end"/>
      </w:r>
      <w:r w:rsidR="007B73C7">
        <w:t xml:space="preserve"> applies</w:t>
      </w:r>
      <w:r>
        <w:t>:</w:t>
      </w:r>
      <w:r w:rsidR="006C7912">
        <w:t xml:space="preserve"> </w:t>
      </w:r>
    </w:p>
    <w:p w14:paraId="5FC46C28" w14:textId="77777777" w:rsidR="00D53BD1" w:rsidRDefault="003B0185" w:rsidP="00D53BD1">
      <w:pPr>
        <w:pStyle w:val="Heading4"/>
      </w:pPr>
      <w:r>
        <w:t xml:space="preserve">the </w:t>
      </w:r>
      <w:r w:rsidR="008B596E">
        <w:t xml:space="preserve">Customer </w:t>
      </w:r>
      <w:r>
        <w:t xml:space="preserve">failing </w:t>
      </w:r>
      <w:r w:rsidR="008B596E">
        <w:t xml:space="preserve">to </w:t>
      </w:r>
      <w:r w:rsidR="007361DD">
        <w:t>supply the</w:t>
      </w:r>
      <w:r w:rsidR="00CB0243">
        <w:t xml:space="preserve"> CSI at the times and in accordance with any </w:t>
      </w:r>
      <w:r w:rsidR="00CB0243" w:rsidRPr="00A912B7">
        <w:t xml:space="preserve">requirements specified in </w:t>
      </w:r>
      <w:r w:rsidR="008E4C67">
        <w:t>this Agreement</w:t>
      </w:r>
      <w:r w:rsidR="008B596E">
        <w:t xml:space="preserve">; </w:t>
      </w:r>
    </w:p>
    <w:p w14:paraId="0D762C47" w14:textId="77777777" w:rsidR="008B596E" w:rsidRDefault="003B0185" w:rsidP="00D53BD1">
      <w:pPr>
        <w:pStyle w:val="Heading4"/>
      </w:pPr>
      <w:r>
        <w:t xml:space="preserve">the Customer failing to </w:t>
      </w:r>
      <w:r w:rsidR="00D53BD1">
        <w:t>maintain the CSI to any minimum standa</w:t>
      </w:r>
      <w:r>
        <w:t xml:space="preserve">rds specified in the Order Documents; or </w:t>
      </w:r>
    </w:p>
    <w:p w14:paraId="098D48EF" w14:textId="77777777" w:rsidR="00D53BD1" w:rsidRDefault="003B0185" w:rsidP="00D53BD1">
      <w:pPr>
        <w:pStyle w:val="Heading4"/>
      </w:pPr>
      <w:r>
        <w:t xml:space="preserve">any Other Supplier </w:t>
      </w:r>
      <w:r w:rsidR="007B73C7">
        <w:t xml:space="preserve">failing </w:t>
      </w:r>
      <w:r>
        <w:t xml:space="preserve">to supply items </w:t>
      </w:r>
      <w:r w:rsidR="007B73C7">
        <w:t xml:space="preserve">in accordance with any requirements specified in </w:t>
      </w:r>
      <w:r>
        <w:t>this Agreement</w:t>
      </w:r>
      <w:r w:rsidR="007B73C7">
        <w:t>.</w:t>
      </w:r>
      <w:r>
        <w:t xml:space="preserve"> </w:t>
      </w:r>
    </w:p>
    <w:bookmarkEnd w:id="190"/>
    <w:p w14:paraId="0C33A197" w14:textId="77777777" w:rsidR="00CB0243" w:rsidRPr="00E32F1F" w:rsidRDefault="003B0185" w:rsidP="00CB0243">
      <w:pPr>
        <w:pStyle w:val="Heading3"/>
      </w:pPr>
      <w:r w:rsidRPr="00E32F1F">
        <w:t>The Supplier must:</w:t>
      </w:r>
    </w:p>
    <w:p w14:paraId="33CACA24" w14:textId="77777777" w:rsidR="007D6082" w:rsidRDefault="003B0185" w:rsidP="00507C6A">
      <w:pPr>
        <w:pStyle w:val="Heading4"/>
      </w:pPr>
      <w:r w:rsidRPr="00B32F60">
        <w:t>take all reasonable care of all CSI, including accounting for, preserving and handling all CSI in accordan</w:t>
      </w:r>
      <w:r w:rsidRPr="007D4DD6">
        <w:t>ce with any requirements in the Order</w:t>
      </w:r>
      <w:r w:rsidR="0041466E">
        <w:t xml:space="preserve"> Form</w:t>
      </w:r>
      <w:r>
        <w:t>;</w:t>
      </w:r>
      <w:r w:rsidRPr="007D4DD6">
        <w:t xml:space="preserve"> </w:t>
      </w:r>
    </w:p>
    <w:p w14:paraId="05B987F8" w14:textId="77777777" w:rsidR="0001703E" w:rsidRPr="007D4DD6" w:rsidRDefault="003B0185" w:rsidP="00507C6A">
      <w:pPr>
        <w:pStyle w:val="Heading4"/>
      </w:pPr>
      <w:r>
        <w:t>take</w:t>
      </w:r>
      <w:r w:rsidR="007D6082">
        <w:t xml:space="preserve"> reasonable steps </w:t>
      </w:r>
      <w:r w:rsidR="00EF67C8" w:rsidRPr="007D4DD6">
        <w:t xml:space="preserve">to protect the CSI from </w:t>
      </w:r>
      <w:r w:rsidR="007361DD" w:rsidRPr="007D4DD6">
        <w:t>any loss, destruction or damage</w:t>
      </w:r>
      <w:r w:rsidRPr="007D4DD6">
        <w:t>;</w:t>
      </w:r>
    </w:p>
    <w:p w14:paraId="39A1F41C" w14:textId="77777777" w:rsidR="00EF67C8" w:rsidRDefault="003B0185" w:rsidP="00507C6A">
      <w:pPr>
        <w:pStyle w:val="Heading4"/>
      </w:pPr>
      <w:r>
        <w:t xml:space="preserve">not </w:t>
      </w:r>
      <w:r w:rsidR="00CB0243">
        <w:t>use any CSI other than</w:t>
      </w:r>
      <w:r>
        <w:t>:</w:t>
      </w:r>
    </w:p>
    <w:p w14:paraId="151EA6CC" w14:textId="77777777" w:rsidR="00562B87" w:rsidRDefault="003B0185" w:rsidP="00507C6A">
      <w:pPr>
        <w:pStyle w:val="Heading5"/>
      </w:pPr>
      <w:r>
        <w:t xml:space="preserve">for the purpose for which the CSI was designed and manufactured; </w:t>
      </w:r>
    </w:p>
    <w:p w14:paraId="53F1A4AB" w14:textId="77777777" w:rsidR="00EF67C8" w:rsidRDefault="003B0185" w:rsidP="00507C6A">
      <w:pPr>
        <w:pStyle w:val="Heading5"/>
      </w:pPr>
      <w:r>
        <w:t xml:space="preserve">for the purpose </w:t>
      </w:r>
      <w:r w:rsidR="00562B87">
        <w:t>of carrying out the Supplier's Activities in accordance with this Agreement</w:t>
      </w:r>
      <w:r w:rsidR="00CB0243">
        <w:t xml:space="preserve">; </w:t>
      </w:r>
      <w:r>
        <w:t>and</w:t>
      </w:r>
    </w:p>
    <w:p w14:paraId="784715AD" w14:textId="77777777" w:rsidR="00FE6785" w:rsidRDefault="003B0185" w:rsidP="00507C6A">
      <w:pPr>
        <w:pStyle w:val="Heading5"/>
      </w:pPr>
      <w:r>
        <w:t>in accordance with any applicable third party terms and conditions relating to the use of</w:t>
      </w:r>
      <w:r w:rsidR="00F86EF7">
        <w:t>,</w:t>
      </w:r>
      <w:r>
        <w:t xml:space="preserve"> or dealing with</w:t>
      </w:r>
      <w:r w:rsidR="00F86EF7">
        <w:t>,</w:t>
      </w:r>
      <w:r>
        <w:t xml:space="preserve"> such CSI;</w:t>
      </w:r>
    </w:p>
    <w:p w14:paraId="5A177AB8" w14:textId="77777777" w:rsidR="00EF67C8" w:rsidRDefault="003B0185" w:rsidP="00507C6A">
      <w:pPr>
        <w:pStyle w:val="Heading4"/>
      </w:pPr>
      <w:r>
        <w:t>not modify</w:t>
      </w:r>
      <w:r w:rsidR="00562B87">
        <w:t xml:space="preserve"> or adapt</w:t>
      </w:r>
      <w:r>
        <w:t xml:space="preserve"> any CSI without the prior written consent of the Customer; </w:t>
      </w:r>
    </w:p>
    <w:p w14:paraId="51CBBBD6" w14:textId="77777777" w:rsidR="007361DD" w:rsidRDefault="003B0185" w:rsidP="00507C6A">
      <w:pPr>
        <w:pStyle w:val="Heading4"/>
      </w:pPr>
      <w:r>
        <w:t xml:space="preserve">promptly inform the Customer's Representative of any loss, destruction or damage to any CSI and </w:t>
      </w:r>
      <w:r w:rsidR="007D6082">
        <w:t xml:space="preserve">(to the extent known) </w:t>
      </w:r>
      <w:r>
        <w:t>its cause and comply with any directions of the Customer in relation to such CSI;</w:t>
      </w:r>
    </w:p>
    <w:p w14:paraId="0FF1D62A" w14:textId="77777777" w:rsidR="00423792" w:rsidRDefault="003B0185" w:rsidP="00507C6A">
      <w:pPr>
        <w:pStyle w:val="Heading4"/>
      </w:pPr>
      <w:r>
        <w:lastRenderedPageBreak/>
        <w:t>not part with possession of any C</w:t>
      </w:r>
      <w:r w:rsidR="00CB0243">
        <w:t xml:space="preserve">SI unless the </w:t>
      </w:r>
      <w:r>
        <w:t xml:space="preserve">Customer </w:t>
      </w:r>
      <w:r w:rsidR="00CB0243">
        <w:t>has provided its prior written consent</w:t>
      </w:r>
      <w:r w:rsidR="00562B87">
        <w:t xml:space="preserve"> to do so</w:t>
      </w:r>
      <w:r w:rsidR="00CB0243">
        <w:t xml:space="preserve">, nor create or allow the creation of any lien, </w:t>
      </w:r>
      <w:r>
        <w:t>security interest or mortgage over any CSI; and</w:t>
      </w:r>
    </w:p>
    <w:p w14:paraId="4BB1BF6E" w14:textId="77777777" w:rsidR="00CB0243" w:rsidRDefault="003B0185" w:rsidP="00507C6A">
      <w:pPr>
        <w:pStyle w:val="Heading4"/>
      </w:pPr>
      <w:bookmarkStart w:id="191" w:name="_Ref48747786"/>
      <w:r>
        <w:t xml:space="preserve">if specified in the Order Form, pay the costs for the CSI </w:t>
      </w:r>
      <w:r w:rsidRPr="008413AC">
        <w:t xml:space="preserve">as stated in </w:t>
      </w:r>
      <w:r w:rsidR="002963C4">
        <w:t>the Order Form</w:t>
      </w:r>
      <w:r>
        <w:t xml:space="preserve">, and pay those costs in accordance with the timeframes for payment </w:t>
      </w:r>
      <w:r w:rsidRPr="008413AC">
        <w:t xml:space="preserve">set out in </w:t>
      </w:r>
      <w:r w:rsidR="002963C4" w:rsidRPr="00B1331A">
        <w:t>the Order Form</w:t>
      </w:r>
      <w:r>
        <w:t xml:space="preserve"> or otherwise agreed by the Customer</w:t>
      </w:r>
      <w:r w:rsidR="0001703E">
        <w:t>.</w:t>
      </w:r>
      <w:bookmarkEnd w:id="191"/>
    </w:p>
    <w:p w14:paraId="7D09C54F" w14:textId="77777777" w:rsidR="00CB0243" w:rsidRDefault="003B0185" w:rsidP="001006C2">
      <w:pPr>
        <w:pStyle w:val="Heading3"/>
      </w:pPr>
      <w:r>
        <w:t xml:space="preserve">Unless other arrangements have been agreed by the Customer in writing, the Supplier must, at its cost, </w:t>
      </w:r>
      <w:r w:rsidR="0001703E">
        <w:t xml:space="preserve">return </w:t>
      </w:r>
      <w:r>
        <w:t xml:space="preserve">any </w:t>
      </w:r>
      <w:r w:rsidR="0001703E">
        <w:t xml:space="preserve">CSI to the Customer </w:t>
      </w:r>
      <w:r>
        <w:t xml:space="preserve">(or otherwise deal with CSI as directed by the Customer's Representative in writing) </w:t>
      </w:r>
      <w:r w:rsidR="00EF67C8">
        <w:t>once it is no longer required for the purposes of this Agreement</w:t>
      </w:r>
      <w:r w:rsidR="0001703E">
        <w:t>.</w:t>
      </w:r>
    </w:p>
    <w:p w14:paraId="7AE36C8B" w14:textId="77322414" w:rsidR="0001703E" w:rsidRPr="00CB0243" w:rsidRDefault="003B0185" w:rsidP="001006C2">
      <w:pPr>
        <w:pStyle w:val="Heading3"/>
      </w:pPr>
      <w:r>
        <w:t xml:space="preserve">The Supplier is liable </w:t>
      </w:r>
      <w:r w:rsidR="00EF67C8">
        <w:t xml:space="preserve">to the Customer </w:t>
      </w:r>
      <w:r w:rsidR="007361DD">
        <w:t xml:space="preserve">for any loss, destruction or </w:t>
      </w:r>
      <w:r>
        <w:t>damage to CSI</w:t>
      </w:r>
      <w:r w:rsidR="00EF67C8">
        <w:t xml:space="preserve"> </w:t>
      </w:r>
      <w:r w:rsidR="003E7E92">
        <w:t xml:space="preserve">to the extent </w:t>
      </w:r>
      <w:r w:rsidR="00EF67C8">
        <w:t xml:space="preserve">that </w:t>
      </w:r>
      <w:r w:rsidR="003E7E92">
        <w:t xml:space="preserve">any such loss, destruction or damage </w:t>
      </w:r>
      <w:r w:rsidR="00EF67C8">
        <w:t xml:space="preserve">is caused or contributed </w:t>
      </w:r>
      <w:r w:rsidR="003E7E92">
        <w:t xml:space="preserve">to </w:t>
      </w:r>
      <w:r w:rsidR="00EF67C8">
        <w:t>by the Supplier or its Personnel</w:t>
      </w:r>
      <w:r w:rsidR="007361DD">
        <w:t xml:space="preserve"> or resulted from the failure of the Supplier to comply with its obligations under this clause </w:t>
      </w:r>
      <w:r w:rsidR="007361DD" w:rsidRPr="00845DB4">
        <w:fldChar w:fldCharType="begin"/>
      </w:r>
      <w:r w:rsidR="007361DD" w:rsidRPr="00845DB4">
        <w:instrText xml:space="preserve"> REF _Ref38077721 \w \h </w:instrText>
      </w:r>
      <w:r w:rsidR="00845DB4" w:rsidRPr="00845DB4">
        <w:instrText xml:space="preserve"> \* MERGEFORMAT </w:instrText>
      </w:r>
      <w:r w:rsidR="007361DD" w:rsidRPr="00845DB4">
        <w:fldChar w:fldCharType="separate"/>
      </w:r>
      <w:r w:rsidR="007F1B11">
        <w:t>6.2</w:t>
      </w:r>
      <w:r w:rsidR="007361DD" w:rsidRPr="00845DB4">
        <w:fldChar w:fldCharType="end"/>
      </w:r>
      <w:r>
        <w:t xml:space="preserve">. </w:t>
      </w:r>
    </w:p>
    <w:p w14:paraId="01C812A7" w14:textId="77777777" w:rsidR="00104AF4" w:rsidRDefault="003B0185" w:rsidP="00570DD7">
      <w:pPr>
        <w:pStyle w:val="Heading2"/>
      </w:pPr>
      <w:bookmarkStart w:id="192" w:name="_Toc41212742"/>
      <w:bookmarkStart w:id="193" w:name="_Toc41260455"/>
      <w:bookmarkStart w:id="194" w:name="_Toc41296161"/>
      <w:bookmarkStart w:id="195" w:name="_Toc48901586"/>
      <w:bookmarkStart w:id="196" w:name="_Toc50564808"/>
      <w:bookmarkStart w:id="197" w:name="_Toc204709265"/>
      <w:r>
        <w:t>ICT Accessibility</w:t>
      </w:r>
      <w:bookmarkEnd w:id="192"/>
      <w:bookmarkEnd w:id="193"/>
      <w:bookmarkEnd w:id="194"/>
      <w:bookmarkEnd w:id="195"/>
      <w:bookmarkEnd w:id="196"/>
      <w:bookmarkEnd w:id="197"/>
      <w:r>
        <w:t xml:space="preserve"> </w:t>
      </w:r>
    </w:p>
    <w:p w14:paraId="73803169" w14:textId="77777777" w:rsidR="006943E0" w:rsidRDefault="003B0185" w:rsidP="006943E0">
      <w:pPr>
        <w:pStyle w:val="Heading3"/>
      </w:pPr>
      <w:r>
        <w:t>The Supplier acknowledges that the Customer is committed to:</w:t>
      </w:r>
    </w:p>
    <w:p w14:paraId="17F47173" w14:textId="77777777" w:rsidR="006943E0" w:rsidRDefault="003B0185" w:rsidP="006943E0">
      <w:pPr>
        <w:pStyle w:val="Heading4"/>
      </w:pPr>
      <w:bookmarkStart w:id="198" w:name="_Ref46928700"/>
      <w:r>
        <w:t>meeting Accessibility Standard AS EN 301 549 (</w:t>
      </w:r>
      <w:r w:rsidRPr="006943E0">
        <w:rPr>
          <w:b/>
        </w:rPr>
        <w:t>Accessibility Standard</w:t>
      </w:r>
      <w:r>
        <w:t>); and</w:t>
      </w:r>
      <w:bookmarkEnd w:id="198"/>
      <w:r>
        <w:t xml:space="preserve"> </w:t>
      </w:r>
    </w:p>
    <w:p w14:paraId="17B10D57" w14:textId="77777777" w:rsidR="006943E0" w:rsidRDefault="003B0185" w:rsidP="006943E0">
      <w:pPr>
        <w:pStyle w:val="Heading4"/>
      </w:pPr>
      <w:r>
        <w:t>ensuring that the Services and Deliverables</w:t>
      </w:r>
      <w:r w:rsidR="00CF2247">
        <w:t xml:space="preserve"> support access to </w:t>
      </w:r>
      <w:r w:rsidR="0027501E">
        <w:t xml:space="preserve">information and communications technology </w:t>
      </w:r>
      <w:r w:rsidR="00CF2247">
        <w:t xml:space="preserve">for </w:t>
      </w:r>
      <w:r w:rsidR="00AB712F">
        <w:t>all Customer U</w:t>
      </w:r>
      <w:r w:rsidR="00362401">
        <w:t>sers, regardless of disability</w:t>
      </w:r>
      <w:r>
        <w:t xml:space="preserve">. </w:t>
      </w:r>
    </w:p>
    <w:p w14:paraId="7E597DCC" w14:textId="77777777" w:rsidR="006943E0" w:rsidRDefault="003B0185" w:rsidP="006943E0">
      <w:pPr>
        <w:pStyle w:val="Heading3"/>
      </w:pPr>
      <w:bookmarkStart w:id="199" w:name="_Ref48726937"/>
      <w:r>
        <w:t>Without limiting any other obligation under this Agreement, the Supplier must ensure that, to the extent reasonably practicable, all Services and Deliverables:</w:t>
      </w:r>
      <w:bookmarkEnd w:id="199"/>
    </w:p>
    <w:p w14:paraId="4A3BE7FB" w14:textId="77777777" w:rsidR="00AB712F" w:rsidRDefault="003B0185" w:rsidP="0064137F">
      <w:pPr>
        <w:pStyle w:val="Heading4"/>
      </w:pPr>
      <w:r>
        <w:t xml:space="preserve">are </w:t>
      </w:r>
      <w:r w:rsidR="006148ED">
        <w:t xml:space="preserve">available </w:t>
      </w:r>
      <w:r>
        <w:t xml:space="preserve">to Customer Users </w:t>
      </w:r>
      <w:r w:rsidR="006148ED">
        <w:t xml:space="preserve">on a non-discriminatory accessible basis </w:t>
      </w:r>
      <w:r>
        <w:t xml:space="preserve">and do not infringe anti-discrimination Laws; </w:t>
      </w:r>
      <w:r w:rsidR="00046E3D">
        <w:t>and</w:t>
      </w:r>
    </w:p>
    <w:p w14:paraId="773F5F2C" w14:textId="77777777" w:rsidR="00104AF4" w:rsidRPr="00104AF4" w:rsidRDefault="003B0185" w:rsidP="0064137F">
      <w:pPr>
        <w:pStyle w:val="Heading4"/>
      </w:pPr>
      <w:bookmarkStart w:id="200" w:name="_Ref48747868"/>
      <w:r>
        <w:t>meet the Accessibility Standard</w:t>
      </w:r>
      <w:r w:rsidR="00362401">
        <w:t xml:space="preserve"> and any other accessibility requirements</w:t>
      </w:r>
      <w:r w:rsidR="00D970DB">
        <w:t xml:space="preserve"> to the extent</w:t>
      </w:r>
      <w:r w:rsidR="00362401">
        <w:t xml:space="preserve"> specified in the Order Documents</w:t>
      </w:r>
      <w:r>
        <w:t xml:space="preserve"> (unless otherwise required </w:t>
      </w:r>
      <w:r w:rsidRPr="008413AC">
        <w:t xml:space="preserve">by </w:t>
      </w:r>
      <w:r w:rsidR="00D970DB">
        <w:t>the Order Form</w:t>
      </w:r>
      <w:r w:rsidR="00000DBB">
        <w:t>)</w:t>
      </w:r>
      <w:r w:rsidRPr="00D970DB">
        <w:t>.</w:t>
      </w:r>
      <w:bookmarkEnd w:id="200"/>
    </w:p>
    <w:p w14:paraId="553316C4" w14:textId="77777777" w:rsidR="00570DD7" w:rsidRDefault="003B0185" w:rsidP="00570DD7">
      <w:pPr>
        <w:pStyle w:val="Heading2"/>
      </w:pPr>
      <w:bookmarkStart w:id="201" w:name="_Toc41212743"/>
      <w:bookmarkStart w:id="202" w:name="_Toc41260456"/>
      <w:bookmarkStart w:id="203" w:name="_Toc41296162"/>
      <w:bookmarkStart w:id="204" w:name="_Toc48901587"/>
      <w:bookmarkStart w:id="205" w:name="_Toc50564809"/>
      <w:bookmarkStart w:id="206" w:name="_Toc204709266"/>
      <w:r>
        <w:t>Co-operation with the Customer and Other Suppliers</w:t>
      </w:r>
      <w:bookmarkEnd w:id="201"/>
      <w:bookmarkEnd w:id="202"/>
      <w:bookmarkEnd w:id="203"/>
      <w:bookmarkEnd w:id="204"/>
      <w:bookmarkEnd w:id="205"/>
      <w:bookmarkEnd w:id="206"/>
      <w:r>
        <w:t xml:space="preserve"> </w:t>
      </w:r>
    </w:p>
    <w:p w14:paraId="23FD39BE" w14:textId="77777777" w:rsidR="00570DD7" w:rsidRDefault="003B0185" w:rsidP="00570DD7">
      <w:pPr>
        <w:pStyle w:val="Heading3"/>
      </w:pPr>
      <w:r>
        <w:t xml:space="preserve">Each party agrees to </w:t>
      </w:r>
      <w:r w:rsidR="0007019D">
        <w:t xml:space="preserve">reasonably </w:t>
      </w:r>
      <w:r>
        <w:t xml:space="preserve">co-operate </w:t>
      </w:r>
      <w:r w:rsidR="00AB64A0">
        <w:t>with the other party and its Personnel to promote the timely progress of the activities contemplated by this Agreement</w:t>
      </w:r>
      <w:r>
        <w:t xml:space="preserve">. </w:t>
      </w:r>
    </w:p>
    <w:p w14:paraId="449CEE03" w14:textId="77777777" w:rsidR="00570DD7" w:rsidRDefault="003B0185" w:rsidP="00570DD7">
      <w:pPr>
        <w:pStyle w:val="Heading3"/>
      </w:pPr>
      <w:r>
        <w:t>The Supplier acknowledges that the Customer may require the Supplier to co-operate and work collaboratively with any Other Suppliers in connection with the provision of the Supplier's Activities.</w:t>
      </w:r>
    </w:p>
    <w:p w14:paraId="5363C793" w14:textId="77777777" w:rsidR="00570DD7" w:rsidRDefault="003B0185" w:rsidP="00570DD7">
      <w:pPr>
        <w:pStyle w:val="Heading3"/>
      </w:pPr>
      <w:r>
        <w:t>Where stated in the Order Documents or at the reasonable request of the Customer, the Supplier must:</w:t>
      </w:r>
    </w:p>
    <w:p w14:paraId="35EC2E1E" w14:textId="77777777" w:rsidR="00570DD7" w:rsidRDefault="003B0185" w:rsidP="00570DD7">
      <w:pPr>
        <w:pStyle w:val="Heading4"/>
      </w:pPr>
      <w:r>
        <w:t>permit any Other Suppliers to carry out their work;</w:t>
      </w:r>
    </w:p>
    <w:p w14:paraId="40B1F4F6" w14:textId="77777777" w:rsidR="00570DD7" w:rsidRDefault="003B0185" w:rsidP="00833BE8">
      <w:pPr>
        <w:pStyle w:val="Heading4"/>
      </w:pPr>
      <w:r>
        <w:t xml:space="preserve">reasonably </w:t>
      </w:r>
      <w:r w:rsidRPr="00F7611C">
        <w:t xml:space="preserve">co-operate with any Other Suppliers; </w:t>
      </w:r>
    </w:p>
    <w:p w14:paraId="060F66D3" w14:textId="77777777" w:rsidR="00570DD7" w:rsidRDefault="003B0185" w:rsidP="00570DD7">
      <w:pPr>
        <w:pStyle w:val="Heading4"/>
      </w:pPr>
      <w:r>
        <w:t>carefully co-ordinate and interface the Supplier's Activities with the services and work being carried out by any Other Suppliers in a manner that:</w:t>
      </w:r>
    </w:p>
    <w:p w14:paraId="17E85DE2" w14:textId="77777777" w:rsidR="00570DD7" w:rsidRDefault="003B0185" w:rsidP="00315112">
      <w:pPr>
        <w:pStyle w:val="Heading4"/>
        <w:numPr>
          <w:ilvl w:val="0"/>
          <w:numId w:val="0"/>
        </w:numPr>
        <w:ind w:left="3856" w:hanging="964"/>
      </w:pPr>
      <w:r>
        <w:t>A.</w:t>
      </w:r>
      <w:r>
        <w:tab/>
        <w:t xml:space="preserve">is </w:t>
      </w:r>
      <w:r w:rsidR="00AB64A0">
        <w:t xml:space="preserve">as </w:t>
      </w:r>
      <w:r w:rsidR="00315112">
        <w:t xml:space="preserve">efficient and non-disruptive </w:t>
      </w:r>
      <w:r w:rsidR="00AB64A0">
        <w:t>as reasonably practicable</w:t>
      </w:r>
      <w:r>
        <w:t xml:space="preserve">; </w:t>
      </w:r>
    </w:p>
    <w:p w14:paraId="4866678A" w14:textId="77777777" w:rsidR="00570DD7" w:rsidRDefault="003B0185" w:rsidP="00570DD7">
      <w:pPr>
        <w:pStyle w:val="Heading4"/>
        <w:numPr>
          <w:ilvl w:val="0"/>
          <w:numId w:val="0"/>
        </w:numPr>
        <w:ind w:left="3856" w:hanging="964"/>
      </w:pPr>
      <w:r>
        <w:lastRenderedPageBreak/>
        <w:t>B.</w:t>
      </w:r>
      <w:r>
        <w:tab/>
        <w:t>integrates, where applicable, with the services, works and deliverables that the Supplier and any Other Suppliers will provide; and</w:t>
      </w:r>
    </w:p>
    <w:p w14:paraId="1B9EFB11" w14:textId="77777777" w:rsidR="00570DD7" w:rsidRDefault="003B0185" w:rsidP="00570DD7">
      <w:pPr>
        <w:pStyle w:val="Heading4"/>
        <w:numPr>
          <w:ilvl w:val="0"/>
          <w:numId w:val="0"/>
        </w:numPr>
        <w:ind w:left="3856" w:hanging="964"/>
      </w:pPr>
      <w:r>
        <w:t>C.</w:t>
      </w:r>
      <w:r>
        <w:tab/>
        <w:t>minimises the need for the Customer to be involved in resolving service problems or managing the tasks that the Supplier and Other Suppliers perform;</w:t>
      </w:r>
    </w:p>
    <w:p w14:paraId="3D127E2A" w14:textId="77777777" w:rsidR="00570DD7" w:rsidRDefault="003B0185" w:rsidP="00570DD7">
      <w:pPr>
        <w:pStyle w:val="Heading4"/>
      </w:pPr>
      <w:r>
        <w:t xml:space="preserve">carry out the Supplier's Activities in a manner that </w:t>
      </w:r>
      <w:r w:rsidR="00AB64A0">
        <w:t xml:space="preserve">minimises </w:t>
      </w:r>
      <w:r>
        <w:t>disrupti</w:t>
      </w:r>
      <w:r w:rsidR="00AB64A0">
        <w:t>on</w:t>
      </w:r>
      <w:r>
        <w:t xml:space="preserve"> or delay </w:t>
      </w:r>
      <w:r w:rsidR="00AB64A0">
        <w:t xml:space="preserve">to </w:t>
      </w:r>
      <w:r>
        <w:t>the work of Other Suppliers; and</w:t>
      </w:r>
    </w:p>
    <w:p w14:paraId="097ED393" w14:textId="77777777" w:rsidR="00570DD7" w:rsidRDefault="003B0185" w:rsidP="00570DD7">
      <w:pPr>
        <w:pStyle w:val="Heading4"/>
      </w:pPr>
      <w:r>
        <w:t xml:space="preserve">comply with any additional requirements with respect to Other Suppliers or interfacing arrangements as specified in the Order Documents. </w:t>
      </w:r>
    </w:p>
    <w:p w14:paraId="6187585C" w14:textId="77777777" w:rsidR="00C63BFB" w:rsidRDefault="003B0185" w:rsidP="00C63BFB">
      <w:pPr>
        <w:pStyle w:val="Heading2"/>
      </w:pPr>
      <w:bookmarkStart w:id="207" w:name="_Ref36806108"/>
      <w:bookmarkStart w:id="208" w:name="_Toc41212744"/>
      <w:bookmarkStart w:id="209" w:name="_Toc41260457"/>
      <w:bookmarkStart w:id="210" w:name="_Toc41296163"/>
      <w:bookmarkStart w:id="211" w:name="_Toc48901588"/>
      <w:bookmarkStart w:id="212" w:name="_Toc50564810"/>
      <w:bookmarkStart w:id="213" w:name="_Toc204709267"/>
      <w:r>
        <w:t>Project management</w:t>
      </w:r>
      <w:bookmarkEnd w:id="207"/>
      <w:bookmarkEnd w:id="208"/>
      <w:bookmarkEnd w:id="209"/>
      <w:bookmarkEnd w:id="210"/>
      <w:bookmarkEnd w:id="211"/>
      <w:bookmarkEnd w:id="212"/>
      <w:bookmarkEnd w:id="213"/>
    </w:p>
    <w:p w14:paraId="2055B6D6" w14:textId="44732E85" w:rsidR="00C63BFB" w:rsidRDefault="003B0185" w:rsidP="00C63BFB">
      <w:pPr>
        <w:pStyle w:val="Heading3"/>
      </w:pPr>
      <w:bookmarkStart w:id="214" w:name="_Ref46928864"/>
      <w:r>
        <w:t>The parties must perform their obligations in accordance with any</w:t>
      </w:r>
      <w:r w:rsidR="00D20185">
        <w:t xml:space="preserve"> initial</w:t>
      </w:r>
      <w:r>
        <w:t xml:space="preserve"> project plan that is in</w:t>
      </w:r>
      <w:r w:rsidR="00D20185">
        <w:t>cluded in the Order Documents or such other project plan</w:t>
      </w:r>
      <w:r>
        <w:t xml:space="preserve"> that is approved by the Customer pursuant to this clause </w:t>
      </w:r>
      <w:r w:rsidR="006C7912" w:rsidRPr="00845DB4">
        <w:rPr>
          <w:szCs w:val="20"/>
        </w:rPr>
        <w:fldChar w:fldCharType="begin"/>
      </w:r>
      <w:r w:rsidR="006C7912" w:rsidRPr="00845DB4">
        <w:instrText xml:space="preserve"> REF _Ref36806108 \w \h </w:instrText>
      </w:r>
      <w:r w:rsidR="00845DB4" w:rsidRPr="00845DB4">
        <w:rPr>
          <w:szCs w:val="20"/>
        </w:rPr>
        <w:instrText xml:space="preserve"> \* MERGEFORMAT </w:instrText>
      </w:r>
      <w:r w:rsidR="006C7912" w:rsidRPr="00845DB4">
        <w:rPr>
          <w:szCs w:val="20"/>
        </w:rPr>
      </w:r>
      <w:r w:rsidR="006C7912" w:rsidRPr="00845DB4">
        <w:rPr>
          <w:szCs w:val="20"/>
        </w:rPr>
        <w:fldChar w:fldCharType="separate"/>
      </w:r>
      <w:r w:rsidR="007F1B11">
        <w:t>6.5</w:t>
      </w:r>
      <w:r w:rsidR="006C7912" w:rsidRPr="00845DB4">
        <w:rPr>
          <w:szCs w:val="20"/>
        </w:rPr>
        <w:fldChar w:fldCharType="end"/>
      </w:r>
      <w:r w:rsidR="006C7912">
        <w:rPr>
          <w:szCs w:val="20"/>
        </w:rPr>
        <w:t xml:space="preserve"> </w:t>
      </w:r>
      <w:r>
        <w:t>(</w:t>
      </w:r>
      <w:r w:rsidRPr="00C63BFB">
        <w:rPr>
          <w:b/>
        </w:rPr>
        <w:t>Project Plan</w:t>
      </w:r>
      <w:r>
        <w:t>).</w:t>
      </w:r>
      <w:bookmarkEnd w:id="214"/>
      <w:r>
        <w:t xml:space="preserve"> </w:t>
      </w:r>
    </w:p>
    <w:p w14:paraId="1353FB6C" w14:textId="77777777" w:rsidR="00D20185" w:rsidRDefault="003B0185" w:rsidP="00C63BFB">
      <w:pPr>
        <w:pStyle w:val="Heading3"/>
      </w:pPr>
      <w:bookmarkStart w:id="215" w:name="_Ref41295686"/>
      <w:r>
        <w:t xml:space="preserve">Where </w:t>
      </w:r>
      <w:r w:rsidRPr="008413AC">
        <w:t>specified in</w:t>
      </w:r>
      <w:r w:rsidR="004F0476" w:rsidRPr="008413AC">
        <w:t xml:space="preserve"> </w:t>
      </w:r>
      <w:r w:rsidR="002963C4" w:rsidRPr="00B1331A">
        <w:t>the Order Form</w:t>
      </w:r>
      <w:r w:rsidRPr="00B1331A">
        <w:t>,</w:t>
      </w:r>
      <w:r>
        <w:t xml:space="preserve"> the Supplier must prepare and submit to the Customer's Representative</w:t>
      </w:r>
      <w:r w:rsidR="00680EB8">
        <w:t xml:space="preserve"> for the Customer's approval a Project Plan</w:t>
      </w:r>
      <w:r w:rsidR="004F0476">
        <w:t xml:space="preserve"> that contains the details </w:t>
      </w:r>
      <w:r w:rsidR="004F0476" w:rsidRPr="008413AC">
        <w:t xml:space="preserve">specified in </w:t>
      </w:r>
      <w:r w:rsidR="002963C4" w:rsidRPr="00B1331A">
        <w:t>the</w:t>
      </w:r>
      <w:r w:rsidR="002963C4">
        <w:t xml:space="preserve"> Order Form </w:t>
      </w:r>
      <w:r w:rsidR="004F0476">
        <w:t>or in an Order Document</w:t>
      </w:r>
      <w:r w:rsidR="00680EB8">
        <w:t>.</w:t>
      </w:r>
      <w:bookmarkEnd w:id="215"/>
      <w:r w:rsidR="00680EB8">
        <w:t xml:space="preserve"> </w:t>
      </w:r>
    </w:p>
    <w:p w14:paraId="17E1233F" w14:textId="77777777" w:rsidR="00C63BFB" w:rsidRDefault="003B0185" w:rsidP="00C63BFB">
      <w:pPr>
        <w:pStyle w:val="Heading3"/>
      </w:pPr>
      <w:r>
        <w:t xml:space="preserve">The </w:t>
      </w:r>
      <w:r w:rsidR="00D20185">
        <w:t xml:space="preserve">Supplier must submit the </w:t>
      </w:r>
      <w:r>
        <w:t xml:space="preserve">Project Plan by the date specified in </w:t>
      </w:r>
      <w:r w:rsidR="00D20185">
        <w:t>the Order Documents</w:t>
      </w:r>
      <w:r>
        <w:t xml:space="preserve"> or</w:t>
      </w:r>
      <w:r w:rsidR="001D73C6">
        <w:t>,</w:t>
      </w:r>
      <w:r>
        <w:t xml:space="preserve"> where no date is specified, within </w:t>
      </w:r>
      <w:r w:rsidR="006C7912">
        <w:t>20</w:t>
      </w:r>
      <w:r>
        <w:t xml:space="preserve"> Business Days following the Commencement Date.  </w:t>
      </w:r>
    </w:p>
    <w:p w14:paraId="3311E687" w14:textId="77777777" w:rsidR="00D87B70" w:rsidRDefault="003B0185" w:rsidP="00C63BFB">
      <w:pPr>
        <w:pStyle w:val="Heading3"/>
      </w:pPr>
      <w:r>
        <w:t xml:space="preserve">The Supplier agrees to update the Project Plan at the times </w:t>
      </w:r>
      <w:r w:rsidR="00D20185">
        <w:t xml:space="preserve">or intervals </w:t>
      </w:r>
      <w:r>
        <w:t xml:space="preserve">set out in </w:t>
      </w:r>
      <w:r w:rsidR="00D20185">
        <w:t xml:space="preserve">the Order Documents </w:t>
      </w:r>
      <w:r>
        <w:t>or at such other times as reasonably required by the Customer, including to reflect any</w:t>
      </w:r>
      <w:r w:rsidR="00500040">
        <w:t xml:space="preserve"> Change Requests</w:t>
      </w:r>
      <w:r>
        <w:t xml:space="preserve">.  </w:t>
      </w:r>
    </w:p>
    <w:p w14:paraId="50C59D30" w14:textId="6BE2C3C8" w:rsidR="009B50AE" w:rsidRDefault="003B0185" w:rsidP="00C63BFB">
      <w:pPr>
        <w:pStyle w:val="Heading3"/>
      </w:pPr>
      <w:r>
        <w:t>For clarity, the Project Plan is a Document Deliverable</w:t>
      </w:r>
      <w:r w:rsidR="000E3FB4">
        <w:t>.</w:t>
      </w:r>
      <w:r w:rsidR="00555D32">
        <w:t xml:space="preserve"> </w:t>
      </w:r>
      <w:r w:rsidR="000E3FB4">
        <w:t>C</w:t>
      </w:r>
      <w:r>
        <w:t>lause</w:t>
      </w:r>
      <w:r w:rsidR="00F3110B">
        <w:t xml:space="preserve"> </w:t>
      </w:r>
      <w:r w:rsidR="00F3110B" w:rsidRPr="00845DB4">
        <w:rPr>
          <w:szCs w:val="20"/>
        </w:rPr>
        <w:fldChar w:fldCharType="begin"/>
      </w:r>
      <w:r w:rsidR="00F3110B" w:rsidRPr="00845DB4">
        <w:rPr>
          <w:szCs w:val="20"/>
        </w:rPr>
        <w:instrText xml:space="preserve"> REF _Ref37102449 \w \h </w:instrText>
      </w:r>
      <w:r w:rsidR="00845DB4" w:rsidRPr="00845DB4">
        <w:rPr>
          <w:szCs w:val="20"/>
        </w:rPr>
        <w:instrText xml:space="preserve"> \* MERGEFORMAT </w:instrText>
      </w:r>
      <w:r w:rsidR="00F3110B" w:rsidRPr="00845DB4">
        <w:rPr>
          <w:szCs w:val="20"/>
        </w:rPr>
      </w:r>
      <w:r w:rsidR="00F3110B" w:rsidRPr="00845DB4">
        <w:rPr>
          <w:szCs w:val="20"/>
        </w:rPr>
        <w:fldChar w:fldCharType="separate"/>
      </w:r>
      <w:r w:rsidR="007F1B11">
        <w:rPr>
          <w:szCs w:val="20"/>
        </w:rPr>
        <w:t>8</w:t>
      </w:r>
      <w:r w:rsidR="00F3110B" w:rsidRPr="00845DB4">
        <w:rPr>
          <w:szCs w:val="20"/>
        </w:rPr>
        <w:fldChar w:fldCharType="end"/>
      </w:r>
      <w:r>
        <w:t xml:space="preserve"> therefore applies</w:t>
      </w:r>
      <w:r w:rsidR="004F0476">
        <w:t xml:space="preserve"> to the Project Plan, including any updates to it. </w:t>
      </w:r>
    </w:p>
    <w:p w14:paraId="482C139A" w14:textId="77777777" w:rsidR="00D87B70" w:rsidRPr="00904787" w:rsidRDefault="003B0185" w:rsidP="00D87B70">
      <w:pPr>
        <w:pStyle w:val="Heading2"/>
      </w:pPr>
      <w:bookmarkStart w:id="216" w:name="_Ref36651569"/>
      <w:bookmarkStart w:id="217" w:name="_Toc41212745"/>
      <w:bookmarkStart w:id="218" w:name="_Toc41260458"/>
      <w:bookmarkStart w:id="219" w:name="_Toc41296164"/>
      <w:bookmarkStart w:id="220" w:name="_Toc48901589"/>
      <w:bookmarkStart w:id="221" w:name="_Toc50564811"/>
      <w:bookmarkStart w:id="222" w:name="_Toc204709268"/>
      <w:bookmarkStart w:id="223" w:name="_Ref40983010"/>
      <w:r w:rsidRPr="00B85D71">
        <w:t>Staged implementation</w:t>
      </w:r>
      <w:bookmarkEnd w:id="216"/>
      <w:bookmarkEnd w:id="217"/>
      <w:bookmarkEnd w:id="218"/>
      <w:bookmarkEnd w:id="219"/>
      <w:bookmarkEnd w:id="220"/>
      <w:bookmarkEnd w:id="221"/>
      <w:bookmarkEnd w:id="222"/>
      <w:r w:rsidR="00F63575" w:rsidRPr="00B85D71">
        <w:t xml:space="preserve"> </w:t>
      </w:r>
      <w:bookmarkEnd w:id="223"/>
    </w:p>
    <w:p w14:paraId="5DF8DAA1" w14:textId="77777777" w:rsidR="00426369" w:rsidRDefault="003B0185" w:rsidP="003D1AF9">
      <w:pPr>
        <w:pStyle w:val="Heading3"/>
      </w:pPr>
      <w:bookmarkStart w:id="224" w:name="_Ref48748614"/>
      <w:bookmarkStart w:id="225" w:name="_Ref40983014"/>
      <w:r>
        <w:t>Where t</w:t>
      </w:r>
      <w:r w:rsidR="00B56B88">
        <w:t xml:space="preserve">he </w:t>
      </w:r>
      <w:r w:rsidR="008617EC">
        <w:t xml:space="preserve">Order Documents specify that the </w:t>
      </w:r>
      <w:r w:rsidR="002A098C">
        <w:t xml:space="preserve">Supplier's </w:t>
      </w:r>
      <w:r w:rsidR="003C0818">
        <w:t xml:space="preserve">Activities </w:t>
      </w:r>
      <w:r w:rsidR="00500040">
        <w:t xml:space="preserve">will be carried out in </w:t>
      </w:r>
      <w:r w:rsidR="00B56B88">
        <w:t>different S</w:t>
      </w:r>
      <w:r>
        <w:t>tages</w:t>
      </w:r>
      <w:r w:rsidR="002A098C">
        <w:t>, the Supplier must</w:t>
      </w:r>
      <w:r>
        <w:t>:</w:t>
      </w:r>
      <w:bookmarkEnd w:id="224"/>
      <w:r>
        <w:t xml:space="preserve"> </w:t>
      </w:r>
    </w:p>
    <w:p w14:paraId="2EE82A9B" w14:textId="77777777" w:rsidR="00D87B70" w:rsidRDefault="003B0185" w:rsidP="00426369">
      <w:pPr>
        <w:pStyle w:val="Heading4"/>
      </w:pPr>
      <w:r>
        <w:t xml:space="preserve">carry out each Stage in accordance with the requirements </w:t>
      </w:r>
      <w:r w:rsidR="00570DD7">
        <w:t xml:space="preserve">and staging </w:t>
      </w:r>
      <w:r w:rsidR="008617EC">
        <w:t xml:space="preserve">so </w:t>
      </w:r>
      <w:r>
        <w:t>specified in the Order Documents</w:t>
      </w:r>
      <w:r w:rsidR="00426369">
        <w:t>;</w:t>
      </w:r>
      <w:bookmarkEnd w:id="225"/>
      <w:r w:rsidR="00426369">
        <w:t xml:space="preserve"> and</w:t>
      </w:r>
      <w:r>
        <w:t xml:space="preserve"> </w:t>
      </w:r>
    </w:p>
    <w:p w14:paraId="1BB7472A" w14:textId="77777777" w:rsidR="00D87B70" w:rsidRDefault="003B0185" w:rsidP="00426369">
      <w:pPr>
        <w:pStyle w:val="Heading4"/>
      </w:pPr>
      <w:bookmarkStart w:id="226" w:name="_Ref40985826"/>
      <w:r>
        <w:t xml:space="preserve">not commence work on a Stage until it receives written notice from the Customer to proceed with the work in that Stage. </w:t>
      </w:r>
      <w:r w:rsidR="00777282">
        <w:t>Unless otherwise agreed by the parties in writing, t</w:t>
      </w:r>
      <w:r>
        <w:t xml:space="preserve">he execution of </w:t>
      </w:r>
      <w:r w:rsidR="006C7FEC">
        <w:t xml:space="preserve">this Agreement by the Supplier and the Customer </w:t>
      </w:r>
      <w:r>
        <w:t>is deemed to be sufficient</w:t>
      </w:r>
      <w:r w:rsidR="00570DD7">
        <w:t xml:space="preserve"> notice to proceed with work on</w:t>
      </w:r>
      <w:r w:rsidR="004F0476">
        <w:t xml:space="preserve"> any first Stage described in the Order </w:t>
      </w:r>
      <w:r w:rsidR="002A098C">
        <w:t>Documents</w:t>
      </w:r>
      <w:r>
        <w:t>.</w:t>
      </w:r>
      <w:bookmarkEnd w:id="226"/>
    </w:p>
    <w:p w14:paraId="6131DB57" w14:textId="39938ECE" w:rsidR="00D87B70" w:rsidRDefault="003B0185" w:rsidP="00D87B70">
      <w:pPr>
        <w:pStyle w:val="Heading3"/>
      </w:pPr>
      <w:bookmarkStart w:id="227" w:name="_Ref40986119"/>
      <w:r>
        <w:t xml:space="preserve">Without limiting the Customer’s rights under clause </w:t>
      </w:r>
      <w:r w:rsidRPr="00845DB4">
        <w:fldChar w:fldCharType="begin"/>
      </w:r>
      <w:r w:rsidRPr="00845DB4">
        <w:instrText xml:space="preserve"> REF _Ref40983010 \r \h </w:instrText>
      </w:r>
      <w:r w:rsidR="00845DB4" w:rsidRPr="00845DB4">
        <w:instrText xml:space="preserve"> \* MERGEFORMAT </w:instrText>
      </w:r>
      <w:r w:rsidRPr="00845DB4">
        <w:fldChar w:fldCharType="separate"/>
      </w:r>
      <w:r w:rsidR="007F1B11">
        <w:t>6.6</w:t>
      </w:r>
      <w:r w:rsidRPr="00845DB4">
        <w:fldChar w:fldCharType="end"/>
      </w:r>
      <w:r w:rsidRPr="00845DB4">
        <w:fldChar w:fldCharType="begin"/>
      </w:r>
      <w:r w:rsidRPr="00845DB4">
        <w:instrText xml:space="preserve"> REF _Ref40985635 \r \h </w:instrText>
      </w:r>
      <w:r w:rsidR="00845DB4" w:rsidRPr="00845DB4">
        <w:instrText xml:space="preserve"> \* MERGEFORMAT </w:instrText>
      </w:r>
      <w:r w:rsidRPr="00845DB4">
        <w:fldChar w:fldCharType="separate"/>
      </w:r>
      <w:r w:rsidR="007F1B11">
        <w:t>(c)</w:t>
      </w:r>
      <w:r w:rsidRPr="00845DB4">
        <w:fldChar w:fldCharType="end"/>
      </w:r>
      <w:r>
        <w:t>, at any time d</w:t>
      </w:r>
      <w:r w:rsidR="00500040">
        <w:t>uring the</w:t>
      </w:r>
      <w:r w:rsidR="00FD5F85">
        <w:t xml:space="preserve"> Term</w:t>
      </w:r>
      <w:r w:rsidR="00B56B88">
        <w:t>, t</w:t>
      </w:r>
      <w:r>
        <w:t>he</w:t>
      </w:r>
      <w:r w:rsidR="00364F46">
        <w:t xml:space="preserve"> parties may</w:t>
      </w:r>
      <w:r>
        <w:t>:</w:t>
      </w:r>
      <w:bookmarkEnd w:id="227"/>
    </w:p>
    <w:p w14:paraId="50B88494" w14:textId="77777777" w:rsidR="00D87B70" w:rsidRDefault="003B0185" w:rsidP="003D1AF9">
      <w:pPr>
        <w:pStyle w:val="Heading4"/>
      </w:pPr>
      <w:r>
        <w:t>change the order of any Stages; or</w:t>
      </w:r>
    </w:p>
    <w:p w14:paraId="51C2F1CA" w14:textId="77777777" w:rsidR="00364F46" w:rsidRDefault="003B0185" w:rsidP="003D1AF9">
      <w:pPr>
        <w:pStyle w:val="Heading4"/>
      </w:pPr>
      <w:r>
        <w:t xml:space="preserve">vary the Supplier's Activities by </w:t>
      </w:r>
      <w:r w:rsidR="00D87B70">
        <w:t>remov</w:t>
      </w:r>
      <w:r>
        <w:t>ing</w:t>
      </w:r>
      <w:r w:rsidR="00D87B70">
        <w:t xml:space="preserve"> one or more Stages from </w:t>
      </w:r>
      <w:r>
        <w:t xml:space="preserve">the </w:t>
      </w:r>
      <w:r w:rsidR="00D87B70">
        <w:t>scope</w:t>
      </w:r>
      <w:r>
        <w:t xml:space="preserve"> of the Supplier's Activities, </w:t>
      </w:r>
    </w:p>
    <w:p w14:paraId="3EC2ABEC" w14:textId="77777777" w:rsidR="00D87B70" w:rsidRDefault="003B0185" w:rsidP="00F1212E">
      <w:pPr>
        <w:pStyle w:val="Heading4"/>
        <w:numPr>
          <w:ilvl w:val="0"/>
          <w:numId w:val="0"/>
        </w:numPr>
        <w:ind w:left="1928"/>
      </w:pPr>
      <w:r>
        <w:t xml:space="preserve"> by following the </w:t>
      </w:r>
      <w:r w:rsidR="00B340A5">
        <w:t>Change Control Procedure</w:t>
      </w:r>
      <w:r>
        <w:t xml:space="preserve"> under this Agreement</w:t>
      </w:r>
      <w:r w:rsidR="00364F46">
        <w:t>.</w:t>
      </w:r>
    </w:p>
    <w:p w14:paraId="4D4A58E5" w14:textId="51E3AA19" w:rsidR="00F63575" w:rsidRDefault="003B0185" w:rsidP="00F63575">
      <w:pPr>
        <w:pStyle w:val="Heading3"/>
      </w:pPr>
      <w:bookmarkStart w:id="228" w:name="_Ref40985635"/>
      <w:r>
        <w:t xml:space="preserve">The Customer may, </w:t>
      </w:r>
      <w:r w:rsidR="009106BD">
        <w:t>at any time during the Term</w:t>
      </w:r>
      <w:r w:rsidR="00F13768">
        <w:t>, and without having to comply with clause</w:t>
      </w:r>
      <w:r w:rsidR="001A65AB">
        <w:t xml:space="preserve"> </w:t>
      </w:r>
      <w:r w:rsidR="00F13768" w:rsidRPr="00845DB4">
        <w:fldChar w:fldCharType="begin"/>
      </w:r>
      <w:r w:rsidR="00F13768" w:rsidRPr="00845DB4">
        <w:instrText xml:space="preserve"> REF _Ref40986119 \w \h </w:instrText>
      </w:r>
      <w:r w:rsidR="00845DB4" w:rsidRPr="00845DB4">
        <w:instrText xml:space="preserve"> \* MERGEFORMAT </w:instrText>
      </w:r>
      <w:r w:rsidR="00F13768" w:rsidRPr="00845DB4">
        <w:fldChar w:fldCharType="separate"/>
      </w:r>
      <w:r w:rsidR="007F1B11">
        <w:t>6.6(b)</w:t>
      </w:r>
      <w:r w:rsidR="00F13768" w:rsidRPr="00845DB4">
        <w:fldChar w:fldCharType="end"/>
      </w:r>
      <w:r w:rsidR="00F41DBF">
        <w:t xml:space="preserve"> and the Change Control Procedure</w:t>
      </w:r>
      <w:r w:rsidR="00F13768">
        <w:t>,</w:t>
      </w:r>
      <w:r w:rsidR="009106BD">
        <w:t xml:space="preserve"> </w:t>
      </w:r>
      <w:r>
        <w:t xml:space="preserve">by written notice to the Supplier, </w:t>
      </w:r>
      <w:r>
        <w:lastRenderedPageBreak/>
        <w:t xml:space="preserve">remove </w:t>
      </w:r>
      <w:r w:rsidR="009106BD">
        <w:t xml:space="preserve">from the scope of this Agreement </w:t>
      </w:r>
      <w:r>
        <w:t>any future Stages in respect of which approval to commence work has not been given by the Customer under clause</w:t>
      </w:r>
      <w:r w:rsidR="009106BD">
        <w:t xml:space="preserve"> </w:t>
      </w:r>
      <w:r w:rsidR="009106BD" w:rsidRPr="00845DB4">
        <w:fldChar w:fldCharType="begin"/>
      </w:r>
      <w:r w:rsidR="009106BD" w:rsidRPr="00845DB4">
        <w:instrText xml:space="preserve"> REF _Ref40983010 \r \h </w:instrText>
      </w:r>
      <w:r w:rsidR="00845DB4" w:rsidRPr="00845DB4">
        <w:instrText xml:space="preserve"> \* MERGEFORMAT </w:instrText>
      </w:r>
      <w:r w:rsidR="009106BD" w:rsidRPr="00845DB4">
        <w:fldChar w:fldCharType="separate"/>
      </w:r>
      <w:r w:rsidR="007F1B11">
        <w:t>6.6</w:t>
      </w:r>
      <w:r w:rsidR="009106BD" w:rsidRPr="00845DB4">
        <w:fldChar w:fldCharType="end"/>
      </w:r>
      <w:r w:rsidR="009106BD" w:rsidRPr="00845DB4">
        <w:fldChar w:fldCharType="begin"/>
      </w:r>
      <w:r w:rsidR="009106BD" w:rsidRPr="00845DB4">
        <w:instrText xml:space="preserve"> REF _Ref40985826 \r \h </w:instrText>
      </w:r>
      <w:r w:rsidR="00845DB4" w:rsidRPr="00845DB4">
        <w:instrText xml:space="preserve"> \* MERGEFORMAT </w:instrText>
      </w:r>
      <w:r w:rsidR="009106BD" w:rsidRPr="00845DB4">
        <w:fldChar w:fldCharType="separate"/>
      </w:r>
      <w:r w:rsidR="007F1B11">
        <w:t>(a)(ii)</w:t>
      </w:r>
      <w:r w:rsidR="009106BD" w:rsidRPr="00845DB4">
        <w:fldChar w:fldCharType="end"/>
      </w:r>
      <w:r>
        <w:t>.</w:t>
      </w:r>
      <w:bookmarkEnd w:id="228"/>
    </w:p>
    <w:p w14:paraId="38413311" w14:textId="5E170E16" w:rsidR="00F63575" w:rsidRDefault="003B0185" w:rsidP="00364F46">
      <w:pPr>
        <w:pStyle w:val="Heading3"/>
      </w:pPr>
      <w:bookmarkStart w:id="229" w:name="_Ref72231394"/>
      <w:r>
        <w:t xml:space="preserve">The Customer will have no liability to the Supplier </w:t>
      </w:r>
      <w:r w:rsidR="004F0476">
        <w:t xml:space="preserve">in respect of </w:t>
      </w:r>
      <w:r w:rsidR="0027501E">
        <w:t xml:space="preserve">any Stage(s) </w:t>
      </w:r>
      <w:r w:rsidR="0041466E">
        <w:t xml:space="preserve">that may be </w:t>
      </w:r>
      <w:r w:rsidR="004F0476">
        <w:t>removed from the scope of the Supplier's A</w:t>
      </w:r>
      <w:r>
        <w:t xml:space="preserve">ctivities, </w:t>
      </w:r>
      <w:r w:rsidR="00F1212E">
        <w:t xml:space="preserve">except for </w:t>
      </w:r>
      <w:r w:rsidR="001456FC">
        <w:t xml:space="preserve">those costs stated in </w:t>
      </w:r>
      <w:r w:rsidR="009C05FC">
        <w:t xml:space="preserve">Item </w:t>
      </w:r>
      <w:r w:rsidR="009C05FC" w:rsidRPr="00845DB4">
        <w:fldChar w:fldCharType="begin"/>
      </w:r>
      <w:r w:rsidR="009C05FC" w:rsidRPr="00845DB4">
        <w:instrText xml:space="preserve"> REF _Ref73397720 \w \h </w:instrText>
      </w:r>
      <w:r w:rsidR="00845DB4" w:rsidRPr="00845DB4">
        <w:instrText xml:space="preserve"> \* MERGEFORMAT </w:instrText>
      </w:r>
      <w:r w:rsidR="009C05FC" w:rsidRPr="00845DB4">
        <w:fldChar w:fldCharType="separate"/>
      </w:r>
      <w:r w:rsidR="007F1B11">
        <w:t>29</w:t>
      </w:r>
      <w:r w:rsidR="009C05FC" w:rsidRPr="00845DB4">
        <w:fldChar w:fldCharType="end"/>
      </w:r>
      <w:r w:rsidR="009C05FC">
        <w:t xml:space="preserve"> of </w:t>
      </w:r>
      <w:r w:rsidR="001456FC">
        <w:t>the Order Form (if any) as being recoverable by the Supplier in such circumstance</w:t>
      </w:r>
      <w:r w:rsidR="009106BD">
        <w:t xml:space="preserve"> or as otherwise agreed by the parties </w:t>
      </w:r>
      <w:r w:rsidR="006C7FEC">
        <w:t>in writing</w:t>
      </w:r>
      <w:r>
        <w:t>.</w:t>
      </w:r>
      <w:bookmarkEnd w:id="229"/>
    </w:p>
    <w:p w14:paraId="3850DFE7" w14:textId="3D9A6A56" w:rsidR="005005DC" w:rsidRDefault="003B0185" w:rsidP="00F63575">
      <w:pPr>
        <w:pStyle w:val="Heading3"/>
      </w:pPr>
      <w:bookmarkStart w:id="230" w:name="_Ref58764743"/>
      <w:r>
        <w:t xml:space="preserve">Nothing in this clause </w:t>
      </w:r>
      <w:r w:rsidRPr="00845DB4">
        <w:fldChar w:fldCharType="begin"/>
      </w:r>
      <w:r w:rsidRPr="00845DB4">
        <w:instrText xml:space="preserve"> REF _Ref36651569 \r \h </w:instrText>
      </w:r>
      <w:r w:rsidR="00845DB4" w:rsidRPr="00845DB4">
        <w:instrText xml:space="preserve"> \* MERGEFORMAT </w:instrText>
      </w:r>
      <w:r w:rsidRPr="00845DB4">
        <w:fldChar w:fldCharType="separate"/>
      </w:r>
      <w:r w:rsidR="007F1B11">
        <w:t>6.6</w:t>
      </w:r>
      <w:r w:rsidRPr="00845DB4">
        <w:fldChar w:fldCharType="end"/>
      </w:r>
      <w:r>
        <w:t xml:space="preserve"> will prevent the parties adopting a different project delivery methodology to that described in clause </w:t>
      </w:r>
      <w:r w:rsidR="00113CEE" w:rsidRPr="00845DB4">
        <w:fldChar w:fldCharType="begin"/>
      </w:r>
      <w:r w:rsidR="00113CEE" w:rsidRPr="00845DB4">
        <w:instrText xml:space="preserve"> REF _Ref36651569 \r \h </w:instrText>
      </w:r>
      <w:r w:rsidR="00845DB4" w:rsidRPr="00845DB4">
        <w:instrText xml:space="preserve"> \* MERGEFORMAT </w:instrText>
      </w:r>
      <w:r w:rsidR="00113CEE" w:rsidRPr="00845DB4">
        <w:fldChar w:fldCharType="separate"/>
      </w:r>
      <w:r w:rsidR="007F1B11">
        <w:t>6.6</w:t>
      </w:r>
      <w:r w:rsidR="00113CEE" w:rsidRPr="00845DB4">
        <w:fldChar w:fldCharType="end"/>
      </w:r>
      <w:r>
        <w:t xml:space="preserve"> (including involving agile, iterative and/or parallel development activities</w:t>
      </w:r>
      <w:r w:rsidR="004207A6">
        <w:t xml:space="preserve"> or </w:t>
      </w:r>
      <w:r w:rsidR="00555D32">
        <w:t xml:space="preserve">other </w:t>
      </w:r>
      <w:r w:rsidR="004207A6">
        <w:t>project methodology</w:t>
      </w:r>
      <w:r w:rsidR="00555D32">
        <w:t xml:space="preserve"> which</w:t>
      </w:r>
      <w:r w:rsidR="004207A6">
        <w:t xml:space="preserve"> is not Stage-based</w:t>
      </w:r>
      <w:r>
        <w:t>)</w:t>
      </w:r>
      <w:r w:rsidR="004207A6">
        <w:t xml:space="preserve">. Where an alternative project delivery methodology is </w:t>
      </w:r>
      <w:r w:rsidR="00F13768">
        <w:t>specified in the Order Form</w:t>
      </w:r>
      <w:r w:rsidR="004207A6">
        <w:t xml:space="preserve">, </w:t>
      </w:r>
      <w:r w:rsidR="00F63575">
        <w:t xml:space="preserve">the </w:t>
      </w:r>
      <w:r w:rsidR="00F13768">
        <w:t>Supplier</w:t>
      </w:r>
      <w:r w:rsidR="004207A6">
        <w:t xml:space="preserve"> must </w:t>
      </w:r>
      <w:r w:rsidR="001D73C6">
        <w:t xml:space="preserve">carry out the Supplier's Activities </w:t>
      </w:r>
      <w:r w:rsidR="00F63575">
        <w:t xml:space="preserve">in accordance with the requirements </w:t>
      </w:r>
      <w:r w:rsidR="00F13768">
        <w:t xml:space="preserve">for that </w:t>
      </w:r>
      <w:r w:rsidR="004207A6">
        <w:t>alternative methodology</w:t>
      </w:r>
      <w:r w:rsidR="000D5DBA">
        <w:t xml:space="preserve"> as specified in the Order Form</w:t>
      </w:r>
      <w:r w:rsidR="004207A6">
        <w:t>.</w:t>
      </w:r>
      <w:bookmarkEnd w:id="230"/>
    </w:p>
    <w:p w14:paraId="11AA7AC3" w14:textId="77777777" w:rsidR="00570DD7" w:rsidRDefault="003B0185" w:rsidP="00570DD7">
      <w:pPr>
        <w:pStyle w:val="Heading2"/>
      </w:pPr>
      <w:bookmarkStart w:id="231" w:name="_Toc38018849"/>
      <w:bookmarkStart w:id="232" w:name="_Toc38079297"/>
      <w:bookmarkStart w:id="233" w:name="_Toc38079671"/>
      <w:bookmarkStart w:id="234" w:name="_Toc38085221"/>
      <w:bookmarkStart w:id="235" w:name="_Toc38018851"/>
      <w:bookmarkStart w:id="236" w:name="_Toc38079299"/>
      <w:bookmarkStart w:id="237" w:name="_Toc38079673"/>
      <w:bookmarkStart w:id="238" w:name="_Toc38085223"/>
      <w:bookmarkStart w:id="239" w:name="_Toc41212746"/>
      <w:bookmarkStart w:id="240" w:name="_Toc41260459"/>
      <w:bookmarkStart w:id="241" w:name="_Toc41296165"/>
      <w:bookmarkStart w:id="242" w:name="_Toc48901590"/>
      <w:bookmarkStart w:id="243" w:name="_Toc50564812"/>
      <w:bookmarkStart w:id="244" w:name="_Toc204709269"/>
      <w:bookmarkEnd w:id="231"/>
      <w:bookmarkEnd w:id="232"/>
      <w:bookmarkEnd w:id="233"/>
      <w:bookmarkEnd w:id="234"/>
      <w:bookmarkEnd w:id="235"/>
      <w:bookmarkEnd w:id="236"/>
      <w:bookmarkEnd w:id="237"/>
      <w:bookmarkEnd w:id="238"/>
      <w:r>
        <w:t>Delays</w:t>
      </w:r>
      <w:bookmarkEnd w:id="239"/>
      <w:bookmarkEnd w:id="240"/>
      <w:bookmarkEnd w:id="241"/>
      <w:bookmarkEnd w:id="242"/>
      <w:bookmarkEnd w:id="243"/>
      <w:bookmarkEnd w:id="244"/>
      <w:r>
        <w:t xml:space="preserve"> </w:t>
      </w:r>
    </w:p>
    <w:p w14:paraId="54343626" w14:textId="77777777" w:rsidR="00570DD7" w:rsidRDefault="003B0185" w:rsidP="00104AF4">
      <w:pPr>
        <w:pStyle w:val="Heading3"/>
      </w:pPr>
      <w:r>
        <w:t>The Supplier must</w:t>
      </w:r>
      <w:r w:rsidR="00B75D46">
        <w:t xml:space="preserve"> manage the Supplier's Activities, including to</w:t>
      </w:r>
      <w:r>
        <w:t>:</w:t>
      </w:r>
    </w:p>
    <w:p w14:paraId="720E2931" w14:textId="77777777" w:rsidR="00570DD7" w:rsidRDefault="003B0185" w:rsidP="00104AF4">
      <w:pPr>
        <w:pStyle w:val="Heading4"/>
      </w:pPr>
      <w:bookmarkStart w:id="245" w:name="_Ref38281352"/>
      <w:r>
        <w:t>anticipate and identify potential failures to meet a Date for Delivery, Key Milestone or other timeframe under this Agreement (</w:t>
      </w:r>
      <w:r w:rsidRPr="00570DD7">
        <w:rPr>
          <w:b/>
        </w:rPr>
        <w:t>Delay</w:t>
      </w:r>
      <w:r>
        <w:t>) (</w:t>
      </w:r>
      <w:r w:rsidR="002A6757">
        <w:t>including, to</w:t>
      </w:r>
      <w:r w:rsidR="008617EC">
        <w:t xml:space="preserve"> the extent known</w:t>
      </w:r>
      <w:r w:rsidR="0012189C">
        <w:t xml:space="preserve"> or able to be reasonably anticipated</w:t>
      </w:r>
      <w:r w:rsidR="008617EC">
        <w:t>,</w:t>
      </w:r>
      <w:r>
        <w:t xml:space="preserve"> those Delays that may arise due to the Customer or an Other Supplier); and</w:t>
      </w:r>
      <w:bookmarkEnd w:id="245"/>
      <w:r>
        <w:t xml:space="preserve"> </w:t>
      </w:r>
    </w:p>
    <w:p w14:paraId="244F3164" w14:textId="77777777" w:rsidR="00570DD7" w:rsidRDefault="003B0185" w:rsidP="00104AF4">
      <w:pPr>
        <w:pStyle w:val="Heading4"/>
      </w:pPr>
      <w:r>
        <w:t xml:space="preserve">take all necessary steps within its </w:t>
      </w:r>
      <w:r w:rsidR="002C1821">
        <w:t xml:space="preserve">reasonable </w:t>
      </w:r>
      <w:r>
        <w:t xml:space="preserve">control to avoid </w:t>
      </w:r>
      <w:r w:rsidR="00F854C9">
        <w:t xml:space="preserve">or mitigate </w:t>
      </w:r>
      <w:r>
        <w:t>those potential Delays.</w:t>
      </w:r>
    </w:p>
    <w:p w14:paraId="0D269516" w14:textId="77777777" w:rsidR="006A7C25" w:rsidRDefault="003B0185" w:rsidP="001C77E7">
      <w:pPr>
        <w:pStyle w:val="Heading3"/>
      </w:pPr>
      <w:r>
        <w:t xml:space="preserve">The parties must keep each other </w:t>
      </w:r>
      <w:r w:rsidR="00221101">
        <w:t>informed of anything that they become</w:t>
      </w:r>
      <w:r>
        <w:t xml:space="preserve"> aware of which is likely to cause a Delay.</w:t>
      </w:r>
    </w:p>
    <w:p w14:paraId="1C32129C" w14:textId="77777777" w:rsidR="00B340A5" w:rsidRDefault="003B0185" w:rsidP="00F1212E">
      <w:pPr>
        <w:pStyle w:val="Heading2"/>
      </w:pPr>
      <w:bookmarkStart w:id="246" w:name="_Ref38177552"/>
      <w:bookmarkStart w:id="247" w:name="_Toc41212747"/>
      <w:bookmarkStart w:id="248" w:name="_Toc41260460"/>
      <w:bookmarkStart w:id="249" w:name="_Toc41296166"/>
      <w:bookmarkStart w:id="250" w:name="_Toc48901591"/>
      <w:bookmarkStart w:id="251" w:name="_Toc50564813"/>
      <w:bookmarkStart w:id="252" w:name="_Toc204709270"/>
      <w:r>
        <w:t>Extension of time</w:t>
      </w:r>
      <w:bookmarkEnd w:id="246"/>
      <w:bookmarkEnd w:id="247"/>
      <w:bookmarkEnd w:id="248"/>
      <w:bookmarkEnd w:id="249"/>
      <w:bookmarkEnd w:id="250"/>
      <w:bookmarkEnd w:id="251"/>
      <w:bookmarkEnd w:id="252"/>
    </w:p>
    <w:p w14:paraId="4800A531" w14:textId="3AD15079" w:rsidR="005C2B37" w:rsidRDefault="003B0185" w:rsidP="007738EA">
      <w:pPr>
        <w:pStyle w:val="Heading3"/>
      </w:pPr>
      <w:bookmarkStart w:id="253" w:name="_Ref37947606"/>
      <w:r>
        <w:t xml:space="preserve">If a Delay occurs and that Delay was beyond the reasonable control of the Supplier, the Supplier may </w:t>
      </w:r>
      <w:r w:rsidR="00C43F85">
        <w:t xml:space="preserve">request </w:t>
      </w:r>
      <w:r>
        <w:t>an extension of time</w:t>
      </w:r>
      <w:r w:rsidR="00EA54B6">
        <w:t xml:space="preserve"> on the terms of this clause </w:t>
      </w:r>
      <w:r w:rsidR="00EA54B6" w:rsidRPr="00845DB4">
        <w:fldChar w:fldCharType="begin"/>
      </w:r>
      <w:r w:rsidR="00EA54B6" w:rsidRPr="00845DB4">
        <w:instrText xml:space="preserve"> REF _Ref38177552 \w \h </w:instrText>
      </w:r>
      <w:r w:rsidR="00845DB4" w:rsidRPr="00845DB4">
        <w:instrText xml:space="preserve"> \* MERGEFORMAT </w:instrText>
      </w:r>
      <w:r w:rsidR="00EA54B6" w:rsidRPr="00845DB4">
        <w:fldChar w:fldCharType="separate"/>
      </w:r>
      <w:r w:rsidR="007F1B11">
        <w:t>6.8</w:t>
      </w:r>
      <w:r w:rsidR="00EA54B6" w:rsidRPr="00845DB4">
        <w:fldChar w:fldCharType="end"/>
      </w:r>
      <w:r>
        <w:t>.</w:t>
      </w:r>
      <w:bookmarkEnd w:id="253"/>
      <w:r>
        <w:t xml:space="preserve"> </w:t>
      </w:r>
    </w:p>
    <w:p w14:paraId="5BCE1D52" w14:textId="7413AE6B" w:rsidR="00B340A5" w:rsidRDefault="003B0185" w:rsidP="007738EA">
      <w:pPr>
        <w:pStyle w:val="Heading3"/>
      </w:pPr>
      <w:bookmarkStart w:id="254" w:name="_Ref37947904"/>
      <w:r>
        <w:t xml:space="preserve">To </w:t>
      </w:r>
      <w:r w:rsidR="00C43F85">
        <w:t xml:space="preserve">request </w:t>
      </w:r>
      <w:r>
        <w:t xml:space="preserve">an extension </w:t>
      </w:r>
      <w:r w:rsidR="00D760CA">
        <w:t xml:space="preserve">of time under </w:t>
      </w:r>
      <w:r>
        <w:t xml:space="preserve">clause </w:t>
      </w:r>
      <w:r w:rsidRPr="00845DB4">
        <w:fldChar w:fldCharType="begin"/>
      </w:r>
      <w:r w:rsidRPr="00845DB4">
        <w:instrText xml:space="preserve"> REF _Ref37947606 \w \h </w:instrText>
      </w:r>
      <w:r w:rsidR="00845DB4" w:rsidRPr="00845DB4">
        <w:instrText xml:space="preserve"> \* MERGEFORMAT </w:instrText>
      </w:r>
      <w:r w:rsidRPr="00845DB4">
        <w:fldChar w:fldCharType="separate"/>
      </w:r>
      <w:r w:rsidR="007F1B11">
        <w:t>6.8(a)</w:t>
      </w:r>
      <w:r w:rsidRPr="00845DB4">
        <w:fldChar w:fldCharType="end"/>
      </w:r>
      <w:r>
        <w:t xml:space="preserve">, the Supplier must within </w:t>
      </w:r>
      <w:r w:rsidR="00C43F85">
        <w:t>five</w:t>
      </w:r>
      <w:r w:rsidR="00C43F85" w:rsidRPr="00C43F85">
        <w:t xml:space="preserve"> </w:t>
      </w:r>
      <w:r w:rsidRPr="00C43F85">
        <w:t>Business Days</w:t>
      </w:r>
      <w:r>
        <w:t xml:space="preserve"> of the commencement of the occurrence of the Delay, give the Customer's Representative</w:t>
      </w:r>
      <w:r w:rsidR="007A2574">
        <w:t xml:space="preserve"> written notice of</w:t>
      </w:r>
      <w:r w:rsidR="0027501E">
        <w:t xml:space="preserve"> the</w:t>
      </w:r>
      <w:r>
        <w:t>:</w:t>
      </w:r>
      <w:bookmarkEnd w:id="254"/>
    </w:p>
    <w:p w14:paraId="0D47A86F" w14:textId="77777777" w:rsidR="005C2B37" w:rsidRDefault="003B0185" w:rsidP="00F1212E">
      <w:pPr>
        <w:pStyle w:val="Heading4"/>
      </w:pPr>
      <w:r>
        <w:t>particulars of the Delay and the occurrence causing the Delay; and</w:t>
      </w:r>
    </w:p>
    <w:p w14:paraId="11157568" w14:textId="77777777" w:rsidR="005C2B37" w:rsidRPr="007007CC" w:rsidRDefault="003B0185" w:rsidP="00F1212E">
      <w:pPr>
        <w:pStyle w:val="Heading4"/>
      </w:pPr>
      <w:r>
        <w:t>extension of time claimed</w:t>
      </w:r>
      <w:r w:rsidR="000D5DBA">
        <w:t xml:space="preserve"> in days</w:t>
      </w:r>
      <w:r>
        <w:t>, together with the basis for calculating that period.</w:t>
      </w:r>
    </w:p>
    <w:p w14:paraId="7F45CA67" w14:textId="3EE1A469" w:rsidR="005C2B37" w:rsidRDefault="003B0185" w:rsidP="001C77E7">
      <w:pPr>
        <w:pStyle w:val="Heading3"/>
      </w:pPr>
      <w:r>
        <w:t>The Customer will reasonably consider any Supplier request to extend a Date for Delivery or Key Milestone w</w:t>
      </w:r>
      <w:r w:rsidR="007A2574">
        <w:t xml:space="preserve">here </w:t>
      </w:r>
      <w:r>
        <w:t xml:space="preserve">the </w:t>
      </w:r>
      <w:r w:rsidR="007A2574">
        <w:t>a</w:t>
      </w:r>
      <w:r>
        <w:t>pplicable</w:t>
      </w:r>
      <w:r w:rsidR="007A2574">
        <w:t xml:space="preserve"> Delay was beyond the reasonable control of the Supplier</w:t>
      </w:r>
      <w:r>
        <w:t>, could not have been reasonably mitigated or worked around</w:t>
      </w:r>
      <w:r w:rsidR="00196837">
        <w:t>,</w:t>
      </w:r>
      <w:r w:rsidR="007A2574">
        <w:t xml:space="preserve"> and the Supplier has given notice as required by clause </w:t>
      </w:r>
      <w:r w:rsidRPr="00845DB4">
        <w:fldChar w:fldCharType="begin"/>
      </w:r>
      <w:r w:rsidRPr="00845DB4">
        <w:instrText xml:space="preserve"> REF _Ref37947904 \w \h </w:instrText>
      </w:r>
      <w:r w:rsidR="00845DB4" w:rsidRPr="00845DB4">
        <w:instrText xml:space="preserve"> \* MERGEFORMAT </w:instrText>
      </w:r>
      <w:r w:rsidRPr="00845DB4">
        <w:fldChar w:fldCharType="separate"/>
      </w:r>
      <w:r w:rsidR="007F1B11">
        <w:t>6.8(b)</w:t>
      </w:r>
      <w:r w:rsidRPr="00845DB4">
        <w:fldChar w:fldCharType="end"/>
      </w:r>
      <w:r w:rsidRPr="00845DB4">
        <w:t>.</w:t>
      </w:r>
      <w:r>
        <w:t xml:space="preserve"> </w:t>
      </w:r>
      <w:r w:rsidR="00DA0377">
        <w:t>The Customer may reduce any extension of time to the extent that the Supplier or its Personnel contributed to the Delay or the Supplier failed to take steps necessary both to preclude the cause of the Delay and to avoid or minimise the consequences of the Delay.</w:t>
      </w:r>
      <w:r>
        <w:t xml:space="preserve"> In all other circumstances, the Customer may grant, decline or impose conditions on the granting of such request in its sole discretion.</w:t>
      </w:r>
    </w:p>
    <w:p w14:paraId="3372D764" w14:textId="0460952E" w:rsidR="00C655B2" w:rsidRDefault="003B0185" w:rsidP="007F1F6A">
      <w:pPr>
        <w:pStyle w:val="Heading3"/>
      </w:pPr>
      <w:r>
        <w:t xml:space="preserve">Where the Supplier requests an extension of time under clause </w:t>
      </w:r>
      <w:r w:rsidRPr="00845DB4">
        <w:fldChar w:fldCharType="begin"/>
      </w:r>
      <w:r w:rsidRPr="00845DB4">
        <w:instrText xml:space="preserve"> REF _Ref37947904 \w \h </w:instrText>
      </w:r>
      <w:r w:rsidR="00845DB4" w:rsidRPr="00845DB4">
        <w:instrText xml:space="preserve"> \* MERGEFORMAT </w:instrText>
      </w:r>
      <w:r w:rsidRPr="00845DB4">
        <w:fldChar w:fldCharType="separate"/>
      </w:r>
      <w:r w:rsidR="007F1B11">
        <w:t>6.8(b)</w:t>
      </w:r>
      <w:r w:rsidRPr="00845DB4">
        <w:fldChar w:fldCharType="end"/>
      </w:r>
      <w:r>
        <w:t xml:space="preserve"> </w:t>
      </w:r>
      <w:r w:rsidR="009534B4">
        <w:t xml:space="preserve">and that </w:t>
      </w:r>
      <w:r>
        <w:t xml:space="preserve">Delay has arisen because of: </w:t>
      </w:r>
    </w:p>
    <w:p w14:paraId="57BDE879" w14:textId="77777777" w:rsidR="00C655B2" w:rsidRDefault="003B0185" w:rsidP="00ED1C52">
      <w:pPr>
        <w:pStyle w:val="Heading4"/>
      </w:pPr>
      <w:r w:rsidRPr="00FD729A">
        <w:t>the Customer’s breach of this Agreement</w:t>
      </w:r>
      <w:r>
        <w:t>;</w:t>
      </w:r>
    </w:p>
    <w:p w14:paraId="2B8C5F4C" w14:textId="77777777" w:rsidR="00C655B2" w:rsidRDefault="003B0185" w:rsidP="00ED1C52">
      <w:pPr>
        <w:pStyle w:val="Heading4"/>
      </w:pPr>
      <w:r w:rsidRPr="00FD729A">
        <w:lastRenderedPageBreak/>
        <w:t xml:space="preserve">a failure to provide </w:t>
      </w:r>
      <w:r w:rsidR="00BA4839">
        <w:t xml:space="preserve">any </w:t>
      </w:r>
      <w:r w:rsidR="004B2194">
        <w:t xml:space="preserve">Critical </w:t>
      </w:r>
      <w:r w:rsidRPr="00FD729A">
        <w:t>CSI</w:t>
      </w:r>
      <w:r>
        <w:t xml:space="preserve">; </w:t>
      </w:r>
      <w:r w:rsidRPr="00FD729A">
        <w:t xml:space="preserve">or </w:t>
      </w:r>
    </w:p>
    <w:p w14:paraId="4330AB52" w14:textId="77777777" w:rsidR="00C655B2" w:rsidRDefault="003B0185" w:rsidP="00ED1C52">
      <w:pPr>
        <w:pStyle w:val="Heading4"/>
      </w:pPr>
      <w:r w:rsidRPr="00FD729A">
        <w:t>the acts or omissions of an Other Supplier</w:t>
      </w:r>
      <w:r>
        <w:t xml:space="preserve">, </w:t>
      </w:r>
    </w:p>
    <w:p w14:paraId="3D2931EB" w14:textId="77777777" w:rsidR="007F1F6A" w:rsidRDefault="003B0185" w:rsidP="00ED1C52">
      <w:pPr>
        <w:pStyle w:val="Heading4"/>
        <w:numPr>
          <w:ilvl w:val="0"/>
          <w:numId w:val="0"/>
        </w:numPr>
        <w:ind w:left="1928"/>
      </w:pPr>
      <w:r>
        <w:t>the Customer must grant an extension of time, of a durat</w:t>
      </w:r>
      <w:r w:rsidR="004B2194">
        <w:t>ion reasonably determined by the Customer</w:t>
      </w:r>
      <w:r>
        <w:t xml:space="preserve"> having regard to the extent to which the Delay was attributable to the relevant breach, failure, acts or omissio</w:t>
      </w:r>
      <w:r w:rsidR="00E76358">
        <w:t>n</w:t>
      </w:r>
      <w:r>
        <w:t>s.</w:t>
      </w:r>
    </w:p>
    <w:p w14:paraId="706CE8FF" w14:textId="4173054D" w:rsidR="007A2574" w:rsidRDefault="003B0185" w:rsidP="001C77E7">
      <w:pPr>
        <w:pStyle w:val="Heading3"/>
      </w:pPr>
      <w:r>
        <w:t>Whether or not the Supplier has made, or is entitled to make, a Claim f</w:t>
      </w:r>
      <w:r w:rsidR="00FB7CE7">
        <w:t>or an extension</w:t>
      </w:r>
      <w:r>
        <w:t xml:space="preserve"> of time</w:t>
      </w:r>
      <w:r w:rsidR="00FB7CE7">
        <w:t xml:space="preserve"> under clause </w:t>
      </w:r>
      <w:r w:rsidR="00FB7CE7" w:rsidRPr="00845DB4">
        <w:fldChar w:fldCharType="begin"/>
      </w:r>
      <w:r w:rsidR="00FB7CE7" w:rsidRPr="00845DB4">
        <w:instrText xml:space="preserve"> REF _Ref37947606 \w \h </w:instrText>
      </w:r>
      <w:r w:rsidR="00845DB4" w:rsidRPr="00845DB4">
        <w:instrText xml:space="preserve"> \* MERGEFORMAT </w:instrText>
      </w:r>
      <w:r w:rsidR="00FB7CE7" w:rsidRPr="00845DB4">
        <w:fldChar w:fldCharType="separate"/>
      </w:r>
      <w:r w:rsidR="007F1B11">
        <w:t>6.8(a)</w:t>
      </w:r>
      <w:r w:rsidR="00FB7CE7" w:rsidRPr="00845DB4">
        <w:fldChar w:fldCharType="end"/>
      </w:r>
      <w:r>
        <w:t>, the C</w:t>
      </w:r>
      <w:r w:rsidR="00FB7CE7">
        <w:t xml:space="preserve">ustomer may, in its sole discretion, </w:t>
      </w:r>
      <w:r>
        <w:t>at any time by written notice to the Supplier</w:t>
      </w:r>
      <w:r w:rsidR="001D73C6">
        <w:t>,</w:t>
      </w:r>
      <w:r>
        <w:t xml:space="preserve"> </w:t>
      </w:r>
      <w:r w:rsidR="00FB7CE7">
        <w:t>unilaterally</w:t>
      </w:r>
      <w:r>
        <w:t xml:space="preserve"> extend a Date for D</w:t>
      </w:r>
      <w:r w:rsidR="00FB7CE7">
        <w:t>elivery or</w:t>
      </w:r>
      <w:r>
        <w:t xml:space="preserve"> Key Milestone by written notice to the Supplier.</w:t>
      </w:r>
      <w:r w:rsidR="0027501E">
        <w:t xml:space="preserve"> </w:t>
      </w:r>
      <w:r w:rsidR="00E22E5F">
        <w:t xml:space="preserve">For clarity, no extension of time granted by the Customer will </w:t>
      </w:r>
      <w:r w:rsidR="00824281">
        <w:t>result in an increase or decrease to the Price</w:t>
      </w:r>
      <w:r w:rsidR="00313A89">
        <w:t>,</w:t>
      </w:r>
      <w:r w:rsidR="00824281">
        <w:t xml:space="preserve"> unless separately agreed pursuant to an agreed Change Request.</w:t>
      </w:r>
    </w:p>
    <w:p w14:paraId="1D337CAB" w14:textId="1A6964DC" w:rsidR="001F59D3" w:rsidRDefault="003B0185" w:rsidP="001C77E7">
      <w:pPr>
        <w:pStyle w:val="Heading3"/>
      </w:pPr>
      <w:r>
        <w:t xml:space="preserve">Notwithstanding clause </w:t>
      </w:r>
      <w:r w:rsidRPr="00845DB4">
        <w:fldChar w:fldCharType="begin"/>
      </w:r>
      <w:r w:rsidRPr="00845DB4">
        <w:instrText xml:space="preserve"> REF _Ref40991308 \r \h </w:instrText>
      </w:r>
      <w:r w:rsidR="00845DB4" w:rsidRPr="00845DB4">
        <w:instrText xml:space="preserve"> \* MERGEFORMAT </w:instrText>
      </w:r>
      <w:r w:rsidRPr="00845DB4">
        <w:fldChar w:fldCharType="separate"/>
      </w:r>
      <w:r w:rsidR="007F1B11">
        <w:t>35.1</w:t>
      </w:r>
      <w:r w:rsidRPr="00845DB4">
        <w:fldChar w:fldCharType="end"/>
      </w:r>
      <w:r>
        <w:t>, where:</w:t>
      </w:r>
    </w:p>
    <w:p w14:paraId="5B4273AD" w14:textId="69A8BDB9" w:rsidR="001F59D3" w:rsidRDefault="003B0185" w:rsidP="00AD364D">
      <w:pPr>
        <w:pStyle w:val="Heading4"/>
      </w:pPr>
      <w:r>
        <w:t xml:space="preserve">any dispute or difference arises between the parties in relation to this clause </w:t>
      </w:r>
      <w:r w:rsidRPr="00845DB4">
        <w:fldChar w:fldCharType="begin"/>
      </w:r>
      <w:r w:rsidRPr="00845DB4">
        <w:instrText xml:space="preserve"> REF _Ref38177552 \r \h </w:instrText>
      </w:r>
      <w:r w:rsidR="00845DB4" w:rsidRPr="00845DB4">
        <w:instrText xml:space="preserve"> \* MERGEFORMAT </w:instrText>
      </w:r>
      <w:r w:rsidRPr="00845DB4">
        <w:fldChar w:fldCharType="separate"/>
      </w:r>
      <w:r w:rsidR="007F1B11">
        <w:t>6.8</w:t>
      </w:r>
      <w:r w:rsidRPr="00845DB4">
        <w:fldChar w:fldCharType="end"/>
      </w:r>
      <w:r w:rsidR="008C2660">
        <w:t xml:space="preserve"> or its subject matter</w:t>
      </w:r>
      <w:r>
        <w:t>; and</w:t>
      </w:r>
    </w:p>
    <w:p w14:paraId="1F5C9F99" w14:textId="77777777" w:rsidR="00B267F0" w:rsidRDefault="003B0185" w:rsidP="00AD364D">
      <w:pPr>
        <w:pStyle w:val="Heading4"/>
      </w:pPr>
      <w:r w:rsidRPr="00313A89">
        <w:t xml:space="preserve">a project management committee or other governance forum, which meets at least monthly, is provided for in </w:t>
      </w:r>
      <w:r w:rsidR="00A529F5">
        <w:t>the Order Documents</w:t>
      </w:r>
      <w:r w:rsidR="00B10188">
        <w:t xml:space="preserve">, </w:t>
      </w:r>
    </w:p>
    <w:p w14:paraId="3F636BB3" w14:textId="1051E898" w:rsidR="00B10188" w:rsidRDefault="003B0185" w:rsidP="00B267F0">
      <w:pPr>
        <w:pStyle w:val="Heading4"/>
        <w:numPr>
          <w:ilvl w:val="0"/>
          <w:numId w:val="0"/>
        </w:numPr>
        <w:ind w:left="1928"/>
      </w:pPr>
      <w:r>
        <w:t xml:space="preserve">then the party claiming the dispute or difference has arisen must not </w:t>
      </w:r>
      <w:r w:rsidR="008C2660">
        <w:t>issu</w:t>
      </w:r>
      <w:r>
        <w:t>e</w:t>
      </w:r>
      <w:r w:rsidR="008C2660">
        <w:t xml:space="preserve"> a Dispute Notice pursuant to clause </w:t>
      </w:r>
      <w:r w:rsidR="008C2660" w:rsidRPr="00845DB4">
        <w:fldChar w:fldCharType="begin"/>
      </w:r>
      <w:r w:rsidR="008C2660" w:rsidRPr="00845DB4">
        <w:instrText xml:space="preserve"> REF _Ref40991681 \r \h </w:instrText>
      </w:r>
      <w:r w:rsidR="00845DB4" w:rsidRPr="00845DB4">
        <w:instrText xml:space="preserve"> \* MERGEFORMAT </w:instrText>
      </w:r>
      <w:r w:rsidR="008C2660" w:rsidRPr="00845DB4">
        <w:fldChar w:fldCharType="separate"/>
      </w:r>
      <w:r w:rsidR="007F1B11">
        <w:t>35.1(b)</w:t>
      </w:r>
      <w:r w:rsidR="008C2660" w:rsidRPr="00845DB4">
        <w:fldChar w:fldCharType="end"/>
      </w:r>
      <w:r>
        <w:t xml:space="preserve"> in relation to that dispute or difference unless it has </w:t>
      </w:r>
      <w:r w:rsidR="008C2660">
        <w:t xml:space="preserve">first </w:t>
      </w:r>
      <w:r w:rsidR="001F59D3">
        <w:t>raise</w:t>
      </w:r>
      <w:r>
        <w:t>d</w:t>
      </w:r>
      <w:r w:rsidR="001F59D3">
        <w:t xml:space="preserve"> and </w:t>
      </w:r>
      <w:r>
        <w:t xml:space="preserve">sought </w:t>
      </w:r>
      <w:r w:rsidR="001F59D3">
        <w:t xml:space="preserve">to resolve that dispute or difference </w:t>
      </w:r>
      <w:r>
        <w:t>in the next occurring meeting of that committee or</w:t>
      </w:r>
      <w:r w:rsidR="00426369">
        <w:t xml:space="preserve"> forum, without resolution at such meeting.</w:t>
      </w:r>
    </w:p>
    <w:p w14:paraId="642797EE" w14:textId="77777777" w:rsidR="00F21010" w:rsidRDefault="003B0185" w:rsidP="00F21010">
      <w:pPr>
        <w:pStyle w:val="Heading2"/>
      </w:pPr>
      <w:bookmarkStart w:id="255" w:name="_Toc38079305"/>
      <w:bookmarkStart w:id="256" w:name="_Toc38079679"/>
      <w:bookmarkStart w:id="257" w:name="_Toc38085229"/>
      <w:bookmarkStart w:id="258" w:name="_Toc38079306"/>
      <w:bookmarkStart w:id="259" w:name="_Toc38079680"/>
      <w:bookmarkStart w:id="260" w:name="_Toc38085230"/>
      <w:bookmarkStart w:id="261" w:name="_Toc204709271"/>
      <w:bookmarkStart w:id="262" w:name="_Ref36807068"/>
      <w:bookmarkStart w:id="263" w:name="_Ref40997072"/>
      <w:bookmarkStart w:id="264" w:name="_Toc41212748"/>
      <w:bookmarkStart w:id="265" w:name="_Toc41260461"/>
      <w:bookmarkStart w:id="266" w:name="_Toc41296167"/>
      <w:bookmarkStart w:id="267" w:name="_Toc48901592"/>
      <w:bookmarkStart w:id="268" w:name="_Toc50564814"/>
      <w:bookmarkEnd w:id="255"/>
      <w:bookmarkEnd w:id="256"/>
      <w:bookmarkEnd w:id="257"/>
      <w:bookmarkEnd w:id="258"/>
      <w:bookmarkEnd w:id="259"/>
      <w:bookmarkEnd w:id="260"/>
      <w:r>
        <w:t>Delay costs</w:t>
      </w:r>
      <w:bookmarkEnd w:id="261"/>
    </w:p>
    <w:p w14:paraId="5DFC607F" w14:textId="77777777" w:rsidR="00DF10CC" w:rsidRDefault="003B0185" w:rsidP="00F21010">
      <w:pPr>
        <w:pStyle w:val="Heading3"/>
      </w:pPr>
      <w:bookmarkStart w:id="269" w:name="_Ref66573962"/>
      <w:r>
        <w:t xml:space="preserve">To the extent a Delay </w:t>
      </w:r>
      <w:r w:rsidR="00BD13B2">
        <w:t>arises</w:t>
      </w:r>
      <w:r>
        <w:t xml:space="preserve"> </w:t>
      </w:r>
      <w:r w:rsidR="00BD13B2">
        <w:t xml:space="preserve">which </w:t>
      </w:r>
      <w:r>
        <w:t>is attributable to the Customer’s breach of this Agreement</w:t>
      </w:r>
      <w:r w:rsidR="0047287D">
        <w:t xml:space="preserve">, a failure to provide </w:t>
      </w:r>
      <w:r w:rsidR="00BA4839">
        <w:t xml:space="preserve">any </w:t>
      </w:r>
      <w:r w:rsidR="004B2194">
        <w:t xml:space="preserve">Critical </w:t>
      </w:r>
      <w:r w:rsidR="0047287D">
        <w:t xml:space="preserve">CSI or </w:t>
      </w:r>
      <w:r>
        <w:t>the acts or omissions of an Other Supplier</w:t>
      </w:r>
      <w:r w:rsidR="00BD13B2">
        <w:t>, the Supplier</w:t>
      </w:r>
      <w:r>
        <w:t>:</w:t>
      </w:r>
      <w:bookmarkEnd w:id="269"/>
    </w:p>
    <w:p w14:paraId="360EDC94" w14:textId="77777777" w:rsidR="004124C8" w:rsidRPr="004124C8" w:rsidRDefault="003B0185" w:rsidP="004124C8">
      <w:pPr>
        <w:pStyle w:val="Heading4"/>
      </w:pPr>
      <w:bookmarkStart w:id="270" w:name="_Ref66615256"/>
      <w:r>
        <w:rPr>
          <w:rFonts w:cs="Arial"/>
          <w:bCs w:val="0"/>
          <w:szCs w:val="20"/>
        </w:rPr>
        <w:t xml:space="preserve">may advise the Customer of any </w:t>
      </w:r>
      <w:r w:rsidR="008779D1" w:rsidRPr="004124C8">
        <w:rPr>
          <w:rFonts w:cs="Arial"/>
          <w:bCs w:val="0"/>
          <w:szCs w:val="20"/>
        </w:rPr>
        <w:t xml:space="preserve">proposed </w:t>
      </w:r>
      <w:r w:rsidR="00EA5065" w:rsidRPr="004124C8">
        <w:rPr>
          <w:rFonts w:cs="Arial"/>
          <w:bCs w:val="0"/>
          <w:szCs w:val="20"/>
        </w:rPr>
        <w:t>changes to the</w:t>
      </w:r>
      <w:r w:rsidR="00EA5065" w:rsidRPr="004124C8">
        <w:rPr>
          <w:rFonts w:cs="Arial"/>
          <w:b/>
          <w:szCs w:val="20"/>
        </w:rPr>
        <w:t xml:space="preserve"> </w:t>
      </w:r>
      <w:r w:rsidR="008779D1" w:rsidRPr="004124C8">
        <w:rPr>
          <w:rFonts w:cs="Arial"/>
          <w:bCs w:val="0"/>
          <w:szCs w:val="20"/>
        </w:rPr>
        <w:t>Price</w:t>
      </w:r>
      <w:r w:rsidRPr="004124C8">
        <w:rPr>
          <w:rFonts w:cs="Arial"/>
          <w:bCs w:val="0"/>
          <w:szCs w:val="20"/>
        </w:rPr>
        <w:t>,</w:t>
      </w:r>
      <w:r w:rsidR="008779D1" w:rsidRPr="004124C8">
        <w:rPr>
          <w:rFonts w:cs="Arial"/>
          <w:bCs w:val="0"/>
          <w:szCs w:val="20"/>
        </w:rPr>
        <w:t xml:space="preserve"> </w:t>
      </w:r>
      <w:r w:rsidR="008A7359">
        <w:rPr>
          <w:rFonts w:cs="Arial"/>
          <w:bCs w:val="0"/>
          <w:szCs w:val="20"/>
        </w:rPr>
        <w:t xml:space="preserve">the quantum of which must </w:t>
      </w:r>
      <w:r w:rsidRPr="004124C8">
        <w:rPr>
          <w:rFonts w:cs="Arial"/>
          <w:bCs w:val="0"/>
          <w:szCs w:val="20"/>
        </w:rPr>
        <w:t>not exceed</w:t>
      </w:r>
      <w:r w:rsidR="008779D1" w:rsidRPr="004124C8">
        <w:rPr>
          <w:rFonts w:cs="Arial"/>
          <w:bCs w:val="0"/>
          <w:szCs w:val="20"/>
        </w:rPr>
        <w:t xml:space="preserve"> any additional</w:t>
      </w:r>
      <w:r w:rsidR="00642DF8">
        <w:rPr>
          <w:rFonts w:cs="Arial"/>
          <w:bCs w:val="0"/>
          <w:szCs w:val="20"/>
        </w:rPr>
        <w:t>, incremental</w:t>
      </w:r>
      <w:r w:rsidR="008779D1" w:rsidRPr="004124C8">
        <w:rPr>
          <w:rFonts w:cs="Arial"/>
          <w:bCs w:val="0"/>
          <w:szCs w:val="20"/>
        </w:rPr>
        <w:t xml:space="preserve"> cost and expense </w:t>
      </w:r>
      <w:r>
        <w:t xml:space="preserve">(calculated on a cost-only basis) </w:t>
      </w:r>
      <w:r w:rsidRPr="004124C8">
        <w:rPr>
          <w:rFonts w:cs="Arial"/>
          <w:bCs w:val="0"/>
          <w:szCs w:val="20"/>
        </w:rPr>
        <w:t xml:space="preserve">directly </w:t>
      </w:r>
      <w:r w:rsidR="008779D1" w:rsidRPr="004124C8">
        <w:rPr>
          <w:rFonts w:cs="Arial"/>
          <w:bCs w:val="0"/>
          <w:szCs w:val="20"/>
        </w:rPr>
        <w:t>attributable to</w:t>
      </w:r>
      <w:r>
        <w:rPr>
          <w:rFonts w:cs="Arial"/>
          <w:bCs w:val="0"/>
          <w:szCs w:val="20"/>
        </w:rPr>
        <w:t>:</w:t>
      </w:r>
      <w:bookmarkEnd w:id="270"/>
      <w:r w:rsidR="008779D1" w:rsidRPr="004124C8">
        <w:rPr>
          <w:rFonts w:cs="Arial"/>
          <w:bCs w:val="0"/>
          <w:szCs w:val="20"/>
        </w:rPr>
        <w:t xml:space="preserve"> </w:t>
      </w:r>
    </w:p>
    <w:p w14:paraId="7330D794" w14:textId="77777777" w:rsidR="004124C8" w:rsidRPr="004124C8" w:rsidRDefault="003B0185" w:rsidP="004124C8">
      <w:pPr>
        <w:pStyle w:val="Heading5"/>
      </w:pPr>
      <w:r>
        <w:t xml:space="preserve">undertaking and implementing any workarounds or remedial measures which are within </w:t>
      </w:r>
      <w:r w:rsidR="008A7359">
        <w:t xml:space="preserve">the Supplier’s </w:t>
      </w:r>
      <w:r>
        <w:t xml:space="preserve">control to implement or adopt, </w:t>
      </w:r>
      <w:r w:rsidR="00642DF8">
        <w:t xml:space="preserve">and </w:t>
      </w:r>
      <w:r>
        <w:t>which would minimise or lessen the impact of that Delay;</w:t>
      </w:r>
      <w:r w:rsidR="009534B4">
        <w:t xml:space="preserve"> and</w:t>
      </w:r>
    </w:p>
    <w:p w14:paraId="33CB4359" w14:textId="77777777" w:rsidR="00642DF8" w:rsidRPr="00F37FF2" w:rsidRDefault="003B0185" w:rsidP="004124C8">
      <w:pPr>
        <w:pStyle w:val="Heading5"/>
      </w:pPr>
      <w:r>
        <w:rPr>
          <w:rFonts w:cs="Arial"/>
          <w:bCs w:val="0"/>
          <w:szCs w:val="20"/>
        </w:rPr>
        <w:t>an</w:t>
      </w:r>
      <w:r w:rsidR="009534B4">
        <w:rPr>
          <w:rFonts w:cs="Arial"/>
          <w:bCs w:val="0"/>
          <w:szCs w:val="20"/>
        </w:rPr>
        <w:t>y</w:t>
      </w:r>
      <w:r>
        <w:rPr>
          <w:rFonts w:cs="Arial"/>
          <w:bCs w:val="0"/>
          <w:szCs w:val="20"/>
        </w:rPr>
        <w:t xml:space="preserve"> increase in</w:t>
      </w:r>
      <w:r w:rsidR="00EA5065" w:rsidRPr="004124C8">
        <w:rPr>
          <w:rFonts w:cs="Arial"/>
          <w:szCs w:val="20"/>
        </w:rPr>
        <w:t xml:space="preserve"> the Supplier's Activities</w:t>
      </w:r>
      <w:r w:rsidR="008A7359">
        <w:rPr>
          <w:rFonts w:cs="Arial"/>
          <w:szCs w:val="20"/>
        </w:rPr>
        <w:t>, or in the cost of the Supplier’s Activities,</w:t>
      </w:r>
      <w:r w:rsidR="008779D1" w:rsidRPr="004124C8">
        <w:rPr>
          <w:rFonts w:cs="Arial"/>
          <w:szCs w:val="20"/>
        </w:rPr>
        <w:t xml:space="preserve"> </w:t>
      </w:r>
      <w:r>
        <w:rPr>
          <w:rFonts w:cs="Arial"/>
          <w:szCs w:val="20"/>
        </w:rPr>
        <w:t xml:space="preserve">as a result of </w:t>
      </w:r>
      <w:r w:rsidR="004124C8" w:rsidRPr="004124C8">
        <w:rPr>
          <w:rFonts w:cs="Arial"/>
          <w:szCs w:val="20"/>
        </w:rPr>
        <w:t xml:space="preserve">that </w:t>
      </w:r>
      <w:r w:rsidR="008779D1" w:rsidRPr="004124C8">
        <w:rPr>
          <w:rFonts w:cs="Arial"/>
          <w:szCs w:val="20"/>
        </w:rPr>
        <w:t>Delay</w:t>
      </w:r>
      <w:r w:rsidR="00F37FF2">
        <w:rPr>
          <w:rFonts w:cs="Arial"/>
          <w:szCs w:val="20"/>
        </w:rPr>
        <w:t>,</w:t>
      </w:r>
    </w:p>
    <w:p w14:paraId="17E38D78" w14:textId="77777777" w:rsidR="008A7359" w:rsidRDefault="003B0185" w:rsidP="00642DF8">
      <w:pPr>
        <w:pStyle w:val="Heading5"/>
        <w:numPr>
          <w:ilvl w:val="0"/>
          <w:numId w:val="0"/>
        </w:numPr>
        <w:ind w:left="2892"/>
      </w:pPr>
      <w:r>
        <w:t>(</w:t>
      </w:r>
      <w:r w:rsidRPr="00B13CB5">
        <w:rPr>
          <w:b/>
          <w:bCs w:val="0"/>
        </w:rPr>
        <w:t xml:space="preserve">Additional </w:t>
      </w:r>
      <w:r w:rsidR="008236D9">
        <w:rPr>
          <w:b/>
          <w:bCs w:val="0"/>
        </w:rPr>
        <w:t>Activities</w:t>
      </w:r>
      <w:r>
        <w:t xml:space="preserve">); </w:t>
      </w:r>
    </w:p>
    <w:p w14:paraId="0FB6E9CC" w14:textId="1F614E70" w:rsidR="00DF10CC" w:rsidRDefault="003B0185" w:rsidP="008A7359">
      <w:pPr>
        <w:pStyle w:val="Heading4"/>
      </w:pPr>
      <w:r>
        <w:t xml:space="preserve">must </w:t>
      </w:r>
      <w:r w:rsidR="009534B4">
        <w:t>accompan</w:t>
      </w:r>
      <w:r>
        <w:t>y</w:t>
      </w:r>
      <w:r w:rsidR="009534B4">
        <w:t xml:space="preserve"> </w:t>
      </w:r>
      <w:r>
        <w:t xml:space="preserve">any advice under clause </w:t>
      </w:r>
      <w:r w:rsidRPr="00845DB4">
        <w:fldChar w:fldCharType="begin"/>
      </w:r>
      <w:r w:rsidRPr="00845DB4">
        <w:instrText xml:space="preserve"> REF _Ref66615256 \w \h </w:instrText>
      </w:r>
      <w:r w:rsidR="00845DB4" w:rsidRPr="00845DB4">
        <w:instrText xml:space="preserve"> \* MERGEFORMAT </w:instrText>
      </w:r>
      <w:r w:rsidRPr="00845DB4">
        <w:fldChar w:fldCharType="separate"/>
      </w:r>
      <w:r w:rsidR="007F1B11">
        <w:t>6.9(a)(i)</w:t>
      </w:r>
      <w:r w:rsidRPr="00845DB4">
        <w:fldChar w:fldCharType="end"/>
      </w:r>
      <w:r>
        <w:t xml:space="preserve"> </w:t>
      </w:r>
      <w:r w:rsidR="005362D5">
        <w:t>with</w:t>
      </w:r>
      <w:r w:rsidR="009534B4">
        <w:t xml:space="preserve"> sufficient </w:t>
      </w:r>
      <w:r w:rsidR="00EA5065">
        <w:t xml:space="preserve">supporting </w:t>
      </w:r>
      <w:r w:rsidR="009534B4">
        <w:t xml:space="preserve">evidence to </w:t>
      </w:r>
      <w:r w:rsidR="000F09DB">
        <w:t xml:space="preserve">substantiate </w:t>
      </w:r>
      <w:r>
        <w:t>the calculation of its proposed changes to the Price in accordance with the principles set out in that clause</w:t>
      </w:r>
      <w:r w:rsidR="001F00D4">
        <w:t>; and</w:t>
      </w:r>
    </w:p>
    <w:p w14:paraId="7733E93C" w14:textId="7037997B" w:rsidR="001F00D4" w:rsidRPr="004124C8" w:rsidRDefault="003B0185" w:rsidP="001F00D4">
      <w:pPr>
        <w:pStyle w:val="Heading4"/>
      </w:pPr>
      <w:r>
        <w:rPr>
          <w:rFonts w:cs="Arial"/>
          <w:bCs w:val="0"/>
          <w:szCs w:val="20"/>
        </w:rPr>
        <w:t xml:space="preserve">may prepare and submit to the Customer a Change Request Form, </w:t>
      </w:r>
      <w:r w:rsidR="007626F4">
        <w:rPr>
          <w:rFonts w:cs="Arial"/>
          <w:bCs w:val="0"/>
          <w:szCs w:val="20"/>
        </w:rPr>
        <w:t>which</w:t>
      </w:r>
      <w:r>
        <w:rPr>
          <w:rFonts w:cs="Arial"/>
          <w:bCs w:val="0"/>
          <w:szCs w:val="20"/>
        </w:rPr>
        <w:t xml:space="preserve"> complies with clause </w:t>
      </w:r>
      <w:r w:rsidRPr="00845DB4">
        <w:rPr>
          <w:rFonts w:cs="Arial"/>
          <w:bCs w:val="0"/>
          <w:szCs w:val="20"/>
        </w:rPr>
        <w:fldChar w:fldCharType="begin"/>
      </w:r>
      <w:r w:rsidRPr="00845DB4">
        <w:rPr>
          <w:rFonts w:cs="Arial"/>
          <w:bCs w:val="0"/>
          <w:szCs w:val="20"/>
        </w:rPr>
        <w:instrText xml:space="preserve"> REF _Ref36597046 \w \h </w:instrText>
      </w:r>
      <w:r w:rsidR="00845DB4" w:rsidRPr="00845DB4">
        <w:rPr>
          <w:rFonts w:cs="Arial"/>
          <w:bCs w:val="0"/>
          <w:szCs w:val="20"/>
        </w:rPr>
        <w:instrText xml:space="preserve"> \* MERGEFORMAT </w:instrText>
      </w:r>
      <w:r w:rsidRPr="00845DB4">
        <w:rPr>
          <w:rFonts w:cs="Arial"/>
          <w:bCs w:val="0"/>
          <w:szCs w:val="20"/>
        </w:rPr>
      </w:r>
      <w:r w:rsidRPr="00845DB4">
        <w:rPr>
          <w:rFonts w:cs="Arial"/>
          <w:bCs w:val="0"/>
          <w:szCs w:val="20"/>
        </w:rPr>
        <w:fldChar w:fldCharType="separate"/>
      </w:r>
      <w:r w:rsidR="007F1B11">
        <w:rPr>
          <w:rFonts w:cs="Arial"/>
          <w:bCs w:val="0"/>
          <w:szCs w:val="20"/>
        </w:rPr>
        <w:t>10</w:t>
      </w:r>
      <w:r w:rsidRPr="00845DB4">
        <w:rPr>
          <w:rFonts w:cs="Arial"/>
          <w:bCs w:val="0"/>
          <w:szCs w:val="20"/>
        </w:rPr>
        <w:fldChar w:fldCharType="end"/>
      </w:r>
      <w:r>
        <w:rPr>
          <w:rFonts w:cs="Arial"/>
          <w:bCs w:val="0"/>
          <w:szCs w:val="20"/>
        </w:rPr>
        <w:t xml:space="preserve">, in respect of the </w:t>
      </w:r>
      <w:r w:rsidR="00B13CB5" w:rsidRPr="00B13CB5">
        <w:rPr>
          <w:rFonts w:cs="Arial"/>
          <w:bCs w:val="0"/>
          <w:szCs w:val="20"/>
        </w:rPr>
        <w:t xml:space="preserve">Additional </w:t>
      </w:r>
      <w:r w:rsidR="008236D9">
        <w:rPr>
          <w:rFonts w:cs="Arial"/>
          <w:bCs w:val="0"/>
          <w:szCs w:val="20"/>
        </w:rPr>
        <w:t>Activities</w:t>
      </w:r>
      <w:r w:rsidR="00B13CB5">
        <w:rPr>
          <w:rFonts w:cs="Arial"/>
          <w:bCs w:val="0"/>
          <w:szCs w:val="20"/>
        </w:rPr>
        <w:t xml:space="preserve"> </w:t>
      </w:r>
      <w:r>
        <w:rPr>
          <w:rFonts w:cs="Arial"/>
          <w:bCs w:val="0"/>
          <w:szCs w:val="20"/>
        </w:rPr>
        <w:t xml:space="preserve">referred to in clause </w:t>
      </w:r>
      <w:r w:rsidRPr="00845DB4">
        <w:rPr>
          <w:rFonts w:cs="Arial"/>
          <w:bCs w:val="0"/>
          <w:szCs w:val="20"/>
        </w:rPr>
        <w:fldChar w:fldCharType="begin"/>
      </w:r>
      <w:r w:rsidRPr="00845DB4">
        <w:rPr>
          <w:rFonts w:cs="Arial"/>
          <w:bCs w:val="0"/>
          <w:szCs w:val="20"/>
        </w:rPr>
        <w:instrText xml:space="preserve"> REF _Ref66615256 \w \h </w:instrText>
      </w:r>
      <w:r w:rsidR="00845DB4" w:rsidRPr="00845DB4">
        <w:rPr>
          <w:rFonts w:cs="Arial"/>
          <w:bCs w:val="0"/>
          <w:szCs w:val="20"/>
        </w:rPr>
        <w:instrText xml:space="preserve"> \* MERGEFORMAT </w:instrText>
      </w:r>
      <w:r w:rsidRPr="00845DB4">
        <w:rPr>
          <w:rFonts w:cs="Arial"/>
          <w:bCs w:val="0"/>
          <w:szCs w:val="20"/>
        </w:rPr>
      </w:r>
      <w:r w:rsidRPr="00845DB4">
        <w:rPr>
          <w:rFonts w:cs="Arial"/>
          <w:bCs w:val="0"/>
          <w:szCs w:val="20"/>
        </w:rPr>
        <w:fldChar w:fldCharType="separate"/>
      </w:r>
      <w:r w:rsidR="007F1B11">
        <w:rPr>
          <w:rFonts w:cs="Arial"/>
          <w:bCs w:val="0"/>
          <w:szCs w:val="20"/>
        </w:rPr>
        <w:t>6.9(a)(i)</w:t>
      </w:r>
      <w:r w:rsidRPr="00845DB4">
        <w:rPr>
          <w:rFonts w:cs="Arial"/>
          <w:bCs w:val="0"/>
          <w:szCs w:val="20"/>
        </w:rPr>
        <w:fldChar w:fldCharType="end"/>
      </w:r>
      <w:r>
        <w:rPr>
          <w:rFonts w:cs="Arial"/>
          <w:bCs w:val="0"/>
          <w:szCs w:val="20"/>
        </w:rPr>
        <w:t>.</w:t>
      </w:r>
      <w:r w:rsidRPr="004124C8">
        <w:rPr>
          <w:rFonts w:cs="Arial"/>
          <w:bCs w:val="0"/>
          <w:szCs w:val="20"/>
        </w:rPr>
        <w:t xml:space="preserve"> </w:t>
      </w:r>
    </w:p>
    <w:p w14:paraId="1D87907F" w14:textId="6C426763" w:rsidR="001F00D4" w:rsidRDefault="003B0185" w:rsidP="00E328CD">
      <w:pPr>
        <w:pStyle w:val="Heading3"/>
      </w:pPr>
      <w:bookmarkStart w:id="271" w:name="_Ref66616340"/>
      <w:r>
        <w:t xml:space="preserve">The parties will comply with the </w:t>
      </w:r>
      <w:r w:rsidR="00B13CB5">
        <w:t>Change Control Pr</w:t>
      </w:r>
      <w:r w:rsidR="00834FD5">
        <w:t>ocedure</w:t>
      </w:r>
      <w:r>
        <w:t xml:space="preserve"> in relation to </w:t>
      </w:r>
      <w:r w:rsidR="00B13CB5">
        <w:t xml:space="preserve">the </w:t>
      </w:r>
      <w:r>
        <w:t>Change Request</w:t>
      </w:r>
      <w:r w:rsidR="00B13CB5">
        <w:t xml:space="preserve"> initiated by that Change Request Form, including any </w:t>
      </w:r>
      <w:r>
        <w:t>approval, rejection or request for further information</w:t>
      </w:r>
      <w:r w:rsidR="00B13CB5">
        <w:t>. For clarity</w:t>
      </w:r>
      <w:r w:rsidR="000F09DB">
        <w:t>,</w:t>
      </w:r>
      <w:r w:rsidR="00B13CB5">
        <w:t xml:space="preserve"> </w:t>
      </w:r>
      <w:r w:rsidR="00B13CB5" w:rsidRPr="00BF285B">
        <w:t xml:space="preserve">however (and subject to </w:t>
      </w:r>
      <w:r w:rsidR="00B13CB5" w:rsidRPr="00BF285B">
        <w:lastRenderedPageBreak/>
        <w:t>clause</w:t>
      </w:r>
      <w:r w:rsidR="00BF285B">
        <w:t xml:space="preserve"> </w:t>
      </w:r>
      <w:r w:rsidR="00BF285B" w:rsidRPr="00845DB4">
        <w:fldChar w:fldCharType="begin"/>
      </w:r>
      <w:r w:rsidR="00BF285B" w:rsidRPr="00845DB4">
        <w:instrText xml:space="preserve"> REF _Ref67516436 \w \h </w:instrText>
      </w:r>
      <w:r w:rsidR="00845DB4" w:rsidRPr="00845DB4">
        <w:instrText xml:space="preserve"> \* MERGEFORMAT </w:instrText>
      </w:r>
      <w:r w:rsidR="00BF285B" w:rsidRPr="00845DB4">
        <w:fldChar w:fldCharType="separate"/>
      </w:r>
      <w:r w:rsidR="007F1B11">
        <w:t>6.9(c)</w:t>
      </w:r>
      <w:r w:rsidR="00BF285B" w:rsidRPr="00845DB4">
        <w:fldChar w:fldCharType="end"/>
      </w:r>
      <w:r w:rsidR="00B13CB5" w:rsidRPr="00BF285B">
        <w:t>),</w:t>
      </w:r>
      <w:r w:rsidR="00B13CB5">
        <w:t xml:space="preserve"> the Supplier is not required to perform </w:t>
      </w:r>
      <w:r w:rsidR="0016344A">
        <w:t xml:space="preserve">any of </w:t>
      </w:r>
      <w:r w:rsidR="00B13CB5">
        <w:t xml:space="preserve">the Additional </w:t>
      </w:r>
      <w:r w:rsidR="008236D9">
        <w:t xml:space="preserve">Activities </w:t>
      </w:r>
      <w:r w:rsidR="00B13CB5">
        <w:t>unless the Change Request is approved</w:t>
      </w:r>
      <w:r w:rsidR="000F09DB">
        <w:t xml:space="preserve"> by the Customer</w:t>
      </w:r>
      <w:r w:rsidR="00B13CB5">
        <w:t>.</w:t>
      </w:r>
      <w:bookmarkEnd w:id="271"/>
    </w:p>
    <w:p w14:paraId="74BF089D" w14:textId="73F40E05" w:rsidR="00E328CD" w:rsidRDefault="003B0185" w:rsidP="00E328CD">
      <w:pPr>
        <w:pStyle w:val="Heading3"/>
      </w:pPr>
      <w:bookmarkStart w:id="272" w:name="_Ref67516436"/>
      <w:r>
        <w:t xml:space="preserve">Nothing in clause </w:t>
      </w:r>
      <w:r w:rsidRPr="00845DB4">
        <w:fldChar w:fldCharType="begin"/>
      </w:r>
      <w:r w:rsidRPr="00845DB4">
        <w:instrText xml:space="preserve"> REF _Ref66616340 \w \h </w:instrText>
      </w:r>
      <w:r w:rsidR="00845DB4" w:rsidRPr="00845DB4">
        <w:instrText xml:space="preserve"> \* MERGEFORMAT </w:instrText>
      </w:r>
      <w:r w:rsidRPr="00845DB4">
        <w:fldChar w:fldCharType="separate"/>
      </w:r>
      <w:r w:rsidR="007F1B11">
        <w:t>6.9(b)</w:t>
      </w:r>
      <w:r w:rsidRPr="00845DB4">
        <w:fldChar w:fldCharType="end"/>
      </w:r>
      <w:r>
        <w:t xml:space="preserve"> will prevent the parties reaching some other written agreement in relation to the Additional Activities, for example</w:t>
      </w:r>
      <w:r w:rsidR="000F09DB">
        <w:t>,</w:t>
      </w:r>
      <w:r>
        <w:t xml:space="preserve"> the Supplier performing aspects of the Additional Activities on an urgent and/or interim time and materials basis, subject to the subsequent formalisation of a detailed Change Request.</w:t>
      </w:r>
      <w:bookmarkEnd w:id="272"/>
    </w:p>
    <w:p w14:paraId="5FBA5CE1" w14:textId="77777777" w:rsidR="005D35AC" w:rsidRDefault="003B0185" w:rsidP="005D35AC">
      <w:pPr>
        <w:pStyle w:val="Heading2"/>
      </w:pPr>
      <w:bookmarkStart w:id="273" w:name="_Ref66617478"/>
      <w:bookmarkStart w:id="274" w:name="_Toc204709272"/>
      <w:r>
        <w:t>Site</w:t>
      </w:r>
      <w:bookmarkEnd w:id="262"/>
      <w:bookmarkEnd w:id="263"/>
      <w:bookmarkEnd w:id="264"/>
      <w:bookmarkEnd w:id="265"/>
      <w:bookmarkEnd w:id="266"/>
      <w:bookmarkEnd w:id="267"/>
      <w:bookmarkEnd w:id="268"/>
      <w:bookmarkEnd w:id="273"/>
      <w:bookmarkEnd w:id="274"/>
    </w:p>
    <w:p w14:paraId="0B8A08AC" w14:textId="2A1C5F91" w:rsidR="005D35AC" w:rsidRDefault="003B0185" w:rsidP="00FD79ED">
      <w:pPr>
        <w:pStyle w:val="Heading3"/>
      </w:pPr>
      <w:bookmarkStart w:id="275" w:name="_Ref58580633"/>
      <w:r>
        <w:t xml:space="preserve">Where specified </w:t>
      </w:r>
      <w:r w:rsidR="00FD79ED">
        <w:t>in</w:t>
      </w:r>
      <w:r w:rsidR="00ED7036">
        <w:t xml:space="preserve"> Item </w:t>
      </w:r>
      <w:r w:rsidR="00ED7036" w:rsidRPr="00845DB4">
        <w:fldChar w:fldCharType="begin"/>
      </w:r>
      <w:r w:rsidR="00ED7036" w:rsidRPr="00845DB4">
        <w:instrText xml:space="preserve"> REF _Ref71954427 \w \h </w:instrText>
      </w:r>
      <w:r w:rsidR="00845DB4" w:rsidRPr="00845DB4">
        <w:instrText xml:space="preserve"> \* MERGEFORMAT </w:instrText>
      </w:r>
      <w:r w:rsidR="00ED7036" w:rsidRPr="00845DB4">
        <w:fldChar w:fldCharType="separate"/>
      </w:r>
      <w:r w:rsidR="007F1B11">
        <w:t>16</w:t>
      </w:r>
      <w:r w:rsidR="00ED7036" w:rsidRPr="00845DB4">
        <w:fldChar w:fldCharType="end"/>
      </w:r>
      <w:r w:rsidR="00ED7036">
        <w:t xml:space="preserve"> of</w:t>
      </w:r>
      <w:r w:rsidR="00FD79ED">
        <w:t xml:space="preserve"> the</w:t>
      </w:r>
      <w:r w:rsidR="000D5DBA">
        <w:t xml:space="preserve"> Order Form</w:t>
      </w:r>
      <w:r w:rsidR="00FD79ED">
        <w:t>, t</w:t>
      </w:r>
      <w:r>
        <w:t>he Supplier must carry out the Supplier's Activities at the locations or sites specified in</w:t>
      </w:r>
      <w:r w:rsidR="00FD79ED">
        <w:t xml:space="preserve"> </w:t>
      </w:r>
      <w:r w:rsidR="00CC4B86">
        <w:t xml:space="preserve">that Item </w:t>
      </w:r>
      <w:r w:rsidR="00FD79ED">
        <w:t>(</w:t>
      </w:r>
      <w:r w:rsidR="00FD79ED" w:rsidRPr="00FD79ED">
        <w:rPr>
          <w:b/>
        </w:rPr>
        <w:t>Site</w:t>
      </w:r>
      <w:r w:rsidR="00FD79ED">
        <w:t>).</w:t>
      </w:r>
      <w:bookmarkEnd w:id="275"/>
      <w:r w:rsidR="00FD79ED">
        <w:t xml:space="preserve">  </w:t>
      </w:r>
    </w:p>
    <w:p w14:paraId="497B554C" w14:textId="77777777" w:rsidR="000811A7" w:rsidRDefault="003B0185" w:rsidP="00B9373A">
      <w:pPr>
        <w:pStyle w:val="Heading3"/>
      </w:pPr>
      <w:r>
        <w:t xml:space="preserve">Where physical delivery of any Deliverables to </w:t>
      </w:r>
      <w:r w:rsidR="00B90EAD">
        <w:t xml:space="preserve">a </w:t>
      </w:r>
      <w:r>
        <w:t>Site is required, t</w:t>
      </w:r>
      <w:r w:rsidR="00B9373A">
        <w:t>he Supplier must, at no additional cost to the Customer, deliver any Deliverables</w:t>
      </w:r>
      <w:r>
        <w:t>:</w:t>
      </w:r>
    </w:p>
    <w:p w14:paraId="1B8421E6" w14:textId="77777777" w:rsidR="000811A7" w:rsidRDefault="003B0185" w:rsidP="00BF285B">
      <w:pPr>
        <w:pStyle w:val="Heading4"/>
      </w:pPr>
      <w:r>
        <w:t xml:space="preserve">to the </w:t>
      </w:r>
      <w:r w:rsidR="00391226">
        <w:t xml:space="preserve">delivery area at the </w:t>
      </w:r>
      <w:r>
        <w:t>Site specified in the Order Form; and</w:t>
      </w:r>
    </w:p>
    <w:p w14:paraId="37152D80" w14:textId="77777777" w:rsidR="000811A7" w:rsidRDefault="003B0185" w:rsidP="00BF285B">
      <w:pPr>
        <w:pStyle w:val="Heading4"/>
      </w:pPr>
      <w:r>
        <w:t xml:space="preserve">on the Date for Delivery and </w:t>
      </w:r>
      <w:r w:rsidR="00B9373A">
        <w:t>between the hours stated in the Order Form</w:t>
      </w:r>
      <w:r>
        <w:t>,</w:t>
      </w:r>
    </w:p>
    <w:p w14:paraId="427F6323" w14:textId="77777777" w:rsidR="00B9373A" w:rsidRDefault="003B0185" w:rsidP="000811A7">
      <w:pPr>
        <w:pStyle w:val="Heading4"/>
        <w:numPr>
          <w:ilvl w:val="0"/>
          <w:numId w:val="0"/>
        </w:numPr>
        <w:ind w:left="1928"/>
      </w:pPr>
      <w:r>
        <w:t xml:space="preserve">or as otherwise agreed in writing between the parties. </w:t>
      </w:r>
    </w:p>
    <w:p w14:paraId="2C0B152D" w14:textId="77777777" w:rsidR="00FD79ED" w:rsidRDefault="003B0185" w:rsidP="00FD79ED">
      <w:pPr>
        <w:pStyle w:val="Heading3"/>
      </w:pPr>
      <w:bookmarkStart w:id="276" w:name="_Ref38014194"/>
      <w:r>
        <w:t>The Supplier warrants</w:t>
      </w:r>
      <w:r w:rsidR="000E3FB4">
        <w:t>, represents and undertakes</w:t>
      </w:r>
      <w:r>
        <w:t xml:space="preserve"> that it has, and it will be deemed to have, done everything that would be expected of a prudent, competent and experienced supplier in assessing the risks which it is assuming under this Agreement</w:t>
      </w:r>
      <w:r w:rsidR="007E266B">
        <w:t xml:space="preserve"> in relation to carrying out the Supplier’s Activities at the Site</w:t>
      </w:r>
      <w:r>
        <w:t xml:space="preserve">, including visiting and inspecting </w:t>
      </w:r>
      <w:r w:rsidR="007626F4">
        <w:t>the</w:t>
      </w:r>
      <w:r>
        <w:t xml:space="preserve"> Site and its surroundings and making its own assessment of the risks associated with the conditions at </w:t>
      </w:r>
      <w:r w:rsidR="007626F4">
        <w:t>the</w:t>
      </w:r>
      <w:r>
        <w:t xml:space="preserve"> Site and its surroundings.</w:t>
      </w:r>
      <w:bookmarkEnd w:id="276"/>
      <w:r>
        <w:t xml:space="preserve"> </w:t>
      </w:r>
    </w:p>
    <w:p w14:paraId="4038228F" w14:textId="79B64FC8" w:rsidR="00FD79ED" w:rsidRDefault="003B0185" w:rsidP="00FD79ED">
      <w:pPr>
        <w:pStyle w:val="Heading3"/>
      </w:pPr>
      <w:r>
        <w:t xml:space="preserve">Any failure of the Supplier to do any of the matters mentioned in </w:t>
      </w:r>
      <w:r w:rsidR="00D760CA">
        <w:t xml:space="preserve">clause </w:t>
      </w:r>
      <w:r w:rsidR="00D760CA" w:rsidRPr="00845DB4">
        <w:fldChar w:fldCharType="begin"/>
      </w:r>
      <w:r w:rsidR="00D760CA" w:rsidRPr="00845DB4">
        <w:instrText xml:space="preserve"> REF _Ref38014194 \w \h </w:instrText>
      </w:r>
      <w:r w:rsidR="00845DB4" w:rsidRPr="00845DB4">
        <w:instrText xml:space="preserve"> \* MERGEFORMAT </w:instrText>
      </w:r>
      <w:r w:rsidR="00D760CA" w:rsidRPr="00845DB4">
        <w:fldChar w:fldCharType="separate"/>
      </w:r>
      <w:r w:rsidR="007F1B11">
        <w:t>6.10(c)</w:t>
      </w:r>
      <w:r w:rsidR="00D760CA" w:rsidRPr="00845DB4">
        <w:fldChar w:fldCharType="end"/>
      </w:r>
      <w:r w:rsidR="00D760CA">
        <w:t xml:space="preserve"> </w:t>
      </w:r>
      <w:r>
        <w:t xml:space="preserve">will not relieve the Supplier of its obligations to carry out the Supplier's Activities in accordance with this Agreement. </w:t>
      </w:r>
    </w:p>
    <w:p w14:paraId="44929F2A" w14:textId="77777777" w:rsidR="00D760CA" w:rsidRDefault="003B0185" w:rsidP="00FD79ED">
      <w:pPr>
        <w:pStyle w:val="Heading3"/>
      </w:pPr>
      <w:r>
        <w:t>The Customer:</w:t>
      </w:r>
    </w:p>
    <w:p w14:paraId="47F0F895" w14:textId="77777777" w:rsidR="000A0850" w:rsidRDefault="003B0185" w:rsidP="000A0850">
      <w:pPr>
        <w:pStyle w:val="Heading4"/>
      </w:pPr>
      <w:r>
        <w:t>is not obliged to:</w:t>
      </w:r>
    </w:p>
    <w:p w14:paraId="027D3C4E" w14:textId="77777777" w:rsidR="000A0850" w:rsidRDefault="003B0185" w:rsidP="00F1212E">
      <w:pPr>
        <w:pStyle w:val="Heading5"/>
      </w:pPr>
      <w:r>
        <w:t>provide the Supplier with sole access to the Site; or</w:t>
      </w:r>
    </w:p>
    <w:p w14:paraId="197F3D74" w14:textId="77777777" w:rsidR="000A0850" w:rsidRDefault="003B0185" w:rsidP="00F1212E">
      <w:pPr>
        <w:pStyle w:val="Heading5"/>
      </w:pPr>
      <w:r>
        <w:t>carry out any work or provide any facilities</w:t>
      </w:r>
      <w:r w:rsidR="00562B87">
        <w:t xml:space="preserve"> or Materials</w:t>
      </w:r>
      <w:r>
        <w:t xml:space="preserve"> to the Supplier (other than</w:t>
      </w:r>
      <w:r w:rsidR="00CB0243">
        <w:t xml:space="preserve"> CSI</w:t>
      </w:r>
      <w:r w:rsidR="00562B87">
        <w:t xml:space="preserve"> or such other items specified in the Order Form</w:t>
      </w:r>
      <w:r>
        <w:t>) which may be necessary to enable the Supplier to obtain adequate access to carry out the Supplier's Activities; and</w:t>
      </w:r>
    </w:p>
    <w:p w14:paraId="416538B3" w14:textId="77777777" w:rsidR="000A0850" w:rsidRDefault="003B0185" w:rsidP="000A0850">
      <w:pPr>
        <w:pStyle w:val="Heading4"/>
      </w:pPr>
      <w:r>
        <w:t>may engage Other Suppliers to work upon</w:t>
      </w:r>
      <w:r w:rsidR="00AC5A2E">
        <w:t>,</w:t>
      </w:r>
      <w:r>
        <w:t xml:space="preserve"> or in the vicinity of</w:t>
      </w:r>
      <w:r w:rsidR="00AC5A2E">
        <w:t>,</w:t>
      </w:r>
      <w:r>
        <w:t xml:space="preserve"> the Site at the same time as the Supplier.</w:t>
      </w:r>
    </w:p>
    <w:p w14:paraId="633D064A" w14:textId="77777777" w:rsidR="000A0850" w:rsidRDefault="003B0185" w:rsidP="000A0850">
      <w:pPr>
        <w:pStyle w:val="Heading3"/>
      </w:pPr>
      <w:r>
        <w:t>In carrying out the Supplier's Activities, the Supplier must:</w:t>
      </w:r>
    </w:p>
    <w:p w14:paraId="372727DD" w14:textId="77777777" w:rsidR="000A0850" w:rsidRDefault="003B0185" w:rsidP="00F1212E">
      <w:pPr>
        <w:pStyle w:val="Heading4"/>
      </w:pPr>
      <w:r>
        <w:t>minimise disruption or inconvenience to:</w:t>
      </w:r>
    </w:p>
    <w:p w14:paraId="74312119" w14:textId="77777777" w:rsidR="000A0850" w:rsidRDefault="003B0185" w:rsidP="00F1212E">
      <w:pPr>
        <w:pStyle w:val="Heading5"/>
      </w:pPr>
      <w:r>
        <w:t>the Customer, occupiers, tenants and potential tenants of the Site in their occupation</w:t>
      </w:r>
      <w:r w:rsidR="001D73C6">
        <w:t>,</w:t>
      </w:r>
      <w:r>
        <w:t xml:space="preserve"> use of or attendance upon any part of the Site; and</w:t>
      </w:r>
    </w:p>
    <w:p w14:paraId="1BCFB7CB" w14:textId="77777777" w:rsidR="000A0850" w:rsidRDefault="003B0185" w:rsidP="00F1212E">
      <w:pPr>
        <w:pStyle w:val="Heading5"/>
      </w:pPr>
      <w:r>
        <w:t>others having a right of access to the Site;</w:t>
      </w:r>
    </w:p>
    <w:p w14:paraId="0ACA9608" w14:textId="717606AB" w:rsidR="00AC09D1" w:rsidRDefault="003B0185" w:rsidP="00AC09D1">
      <w:pPr>
        <w:pStyle w:val="Heading4"/>
      </w:pPr>
      <w:r>
        <w:lastRenderedPageBreak/>
        <w:t xml:space="preserve">comply with all </w:t>
      </w:r>
      <w:r w:rsidR="006C7807">
        <w:t xml:space="preserve">Policies, Codes and Standards </w:t>
      </w:r>
      <w:r>
        <w:t>of the Customer applicable to access to and attendance at the Site</w:t>
      </w:r>
      <w:r w:rsidR="00EF5562">
        <w:t xml:space="preserve"> and any additional requirements specified </w:t>
      </w:r>
      <w:r w:rsidR="006339D6">
        <w:t xml:space="preserve">in Item </w:t>
      </w:r>
      <w:r w:rsidR="007626F4" w:rsidRPr="00845DB4">
        <w:fldChar w:fldCharType="begin"/>
      </w:r>
      <w:r w:rsidR="007626F4" w:rsidRPr="00845DB4">
        <w:instrText xml:space="preserve"> REF _Ref71954427 \w \h </w:instrText>
      </w:r>
      <w:r w:rsidR="00845DB4" w:rsidRPr="00845DB4">
        <w:instrText xml:space="preserve"> \* MERGEFORMAT </w:instrText>
      </w:r>
      <w:r w:rsidR="007626F4" w:rsidRPr="00845DB4">
        <w:fldChar w:fldCharType="separate"/>
      </w:r>
      <w:r w:rsidR="007F1B11">
        <w:t>16</w:t>
      </w:r>
      <w:r w:rsidR="007626F4" w:rsidRPr="00845DB4">
        <w:fldChar w:fldCharType="end"/>
      </w:r>
      <w:r w:rsidR="006339D6">
        <w:t xml:space="preserve"> of the Order Form</w:t>
      </w:r>
      <w:r w:rsidR="002A653C">
        <w:t>;</w:t>
      </w:r>
    </w:p>
    <w:p w14:paraId="18EA55A0" w14:textId="77777777" w:rsidR="000A0850" w:rsidRDefault="003B0185" w:rsidP="00460477">
      <w:pPr>
        <w:pStyle w:val="Heading4"/>
      </w:pPr>
      <w:r>
        <w:t xml:space="preserve">at all reasonable times give the Customer's Representative, the Customer and any person authorised by the Customer access to the </w:t>
      </w:r>
      <w:r w:rsidR="00D00733">
        <w:t xml:space="preserve">Supplier's Activities located at, or being carried out at, the Site </w:t>
      </w:r>
      <w:r>
        <w:t>(as applicable)</w:t>
      </w:r>
      <w:r w:rsidR="007E266B">
        <w:t xml:space="preserve"> </w:t>
      </w:r>
      <w:r w:rsidRPr="000F09DB">
        <w:t xml:space="preserve">or any location where the Supplier's Activities are </w:t>
      </w:r>
      <w:r w:rsidRPr="000811A7">
        <w:t>being carried out;</w:t>
      </w:r>
      <w:r>
        <w:t xml:space="preserve"> and</w:t>
      </w:r>
    </w:p>
    <w:p w14:paraId="70E38EBF" w14:textId="498812A1" w:rsidR="000A0850" w:rsidRDefault="003B0185" w:rsidP="00460477">
      <w:pPr>
        <w:pStyle w:val="Heading4"/>
      </w:pPr>
      <w:r>
        <w:t>facilit</w:t>
      </w:r>
      <w:r w:rsidR="006148ED">
        <w:t>ate</w:t>
      </w:r>
      <w:r>
        <w:t xml:space="preserve"> </w:t>
      </w:r>
      <w:r w:rsidR="006148ED">
        <w:t xml:space="preserve">the Customer's </w:t>
      </w:r>
      <w:r>
        <w:t>supervision, examination or assessment of the Supplier's Activities</w:t>
      </w:r>
      <w:r w:rsidR="00AA6ABF">
        <w:t xml:space="preserve"> at the Site</w:t>
      </w:r>
      <w:r w:rsidR="000F09DB">
        <w:t xml:space="preserve"> or any location where the Supplier's Activities are being carried out</w:t>
      </w:r>
      <w:r>
        <w:t>.</w:t>
      </w:r>
    </w:p>
    <w:p w14:paraId="64E83B5B" w14:textId="77777777" w:rsidR="00947479" w:rsidRDefault="003B0185" w:rsidP="00947479">
      <w:pPr>
        <w:pStyle w:val="Heading2"/>
      </w:pPr>
      <w:bookmarkStart w:id="277" w:name="_Toc204709273"/>
      <w:r>
        <w:t>AI Systems</w:t>
      </w:r>
      <w:bookmarkEnd w:id="277"/>
    </w:p>
    <w:p w14:paraId="3C3A0992" w14:textId="6F47FEEA" w:rsidR="00947479" w:rsidRPr="009348D7" w:rsidRDefault="003B0185" w:rsidP="00947479">
      <w:pPr>
        <w:pStyle w:val="Heading3"/>
      </w:pPr>
      <w:bookmarkStart w:id="278" w:name="_Ref198220575"/>
      <w:r w:rsidRPr="00117FEC">
        <w:t xml:space="preserve">Other than for those AI Systems set out in </w:t>
      </w:r>
      <w:r w:rsidRPr="009348D7">
        <w:t>the Order Form (if any), the Supplier must not use or deploy an AI System in the performance or delivery of, or as part of, the Supplier’s Activities (including as part of an Update, New Release</w:t>
      </w:r>
      <w:r w:rsidR="007B38FD" w:rsidRPr="009348D7">
        <w:t xml:space="preserve">, Unilateral Variation </w:t>
      </w:r>
      <w:r w:rsidRPr="009348D7">
        <w:t>or enhancement to a Deliverable) except:</w:t>
      </w:r>
      <w:bookmarkEnd w:id="278"/>
    </w:p>
    <w:p w14:paraId="198DF504" w14:textId="668131E5" w:rsidR="00947479" w:rsidRPr="009348D7" w:rsidRDefault="003B0185" w:rsidP="00947479">
      <w:pPr>
        <w:pStyle w:val="Heading4"/>
      </w:pPr>
      <w:bookmarkStart w:id="279" w:name="_Ref198218621"/>
      <w:r w:rsidRPr="009348D7">
        <w:t xml:space="preserve">where the Supplier has first </w:t>
      </w:r>
      <w:r w:rsidR="00AD2996" w:rsidRPr="009348D7">
        <w:t xml:space="preserve">provided written </w:t>
      </w:r>
      <w:r w:rsidR="00ED0DCC" w:rsidRPr="009348D7">
        <w:t>noti</w:t>
      </w:r>
      <w:r w:rsidR="00AD2996" w:rsidRPr="009348D7">
        <w:t>ce to</w:t>
      </w:r>
      <w:r w:rsidR="00ED0DCC" w:rsidRPr="009348D7">
        <w:t xml:space="preserve"> </w:t>
      </w:r>
      <w:r w:rsidRPr="009348D7">
        <w:t xml:space="preserve">the Customer and complied with any request by the Customer under </w:t>
      </w:r>
      <w:r w:rsidR="004910FF" w:rsidRPr="009348D7">
        <w:fldChar w:fldCharType="begin"/>
      </w:r>
      <w:r w:rsidR="004910FF" w:rsidRPr="009348D7">
        <w:instrText xml:space="preserve"> REF _Ref198549811 \w \h </w:instrText>
      </w:r>
      <w:r w:rsidR="009348D7">
        <w:instrText xml:space="preserve"> \* MERGEFORMAT </w:instrText>
      </w:r>
      <w:r w:rsidR="004910FF" w:rsidRPr="009348D7">
        <w:fldChar w:fldCharType="separate"/>
      </w:r>
      <w:r w:rsidR="007F1B11">
        <w:t>6.11(c)</w:t>
      </w:r>
      <w:r w:rsidR="004910FF" w:rsidRPr="009348D7">
        <w:fldChar w:fldCharType="end"/>
      </w:r>
      <w:r w:rsidRPr="009348D7">
        <w:t>;</w:t>
      </w:r>
      <w:bookmarkEnd w:id="279"/>
    </w:p>
    <w:p w14:paraId="75FD5F29" w14:textId="5B5AE56E" w:rsidR="00947479" w:rsidRPr="009348D7" w:rsidRDefault="003B0185" w:rsidP="00947479">
      <w:pPr>
        <w:pStyle w:val="Heading4"/>
      </w:pPr>
      <w:bookmarkStart w:id="280" w:name="_Ref198220829"/>
      <w:r w:rsidRPr="009348D7">
        <w:t>where a period of 3 months (or such other period set out in</w:t>
      </w:r>
      <w:r w:rsidR="00E35D50" w:rsidRPr="009348D7">
        <w:t xml:space="preserve"> a Module or</w:t>
      </w:r>
      <w:r w:rsidRPr="009348D7">
        <w:t xml:space="preserve"> the Order Form) has passed since the </w:t>
      </w:r>
      <w:r w:rsidR="007B38FD" w:rsidRPr="009348D7">
        <w:t xml:space="preserve">Supplier’s </w:t>
      </w:r>
      <w:r w:rsidRPr="009348D7">
        <w:t>notification; and</w:t>
      </w:r>
      <w:bookmarkEnd w:id="280"/>
    </w:p>
    <w:p w14:paraId="14389764" w14:textId="77777777" w:rsidR="00947479" w:rsidRPr="009348D7" w:rsidRDefault="003B0185" w:rsidP="004910FF">
      <w:pPr>
        <w:pStyle w:val="Heading4"/>
      </w:pPr>
      <w:bookmarkStart w:id="281" w:name="_Ref198220835"/>
      <w:r w:rsidRPr="009348D7">
        <w:t xml:space="preserve">with the Customer’s prior </w:t>
      </w:r>
      <w:r w:rsidR="007569D2" w:rsidRPr="009348D7">
        <w:t xml:space="preserve">written </w:t>
      </w:r>
      <w:r w:rsidRPr="009348D7">
        <w:t>approval (which approval may be subject to conditions)</w:t>
      </w:r>
      <w:bookmarkEnd w:id="281"/>
      <w:r w:rsidR="004910FF" w:rsidRPr="009348D7">
        <w:t>.</w:t>
      </w:r>
    </w:p>
    <w:p w14:paraId="5A149598" w14:textId="77777777" w:rsidR="00947479" w:rsidRPr="009348D7" w:rsidRDefault="003B0185" w:rsidP="00947479">
      <w:pPr>
        <w:pStyle w:val="Heading3"/>
        <w:rPr>
          <w:bCs w:val="0"/>
        </w:rPr>
      </w:pPr>
      <w:r w:rsidRPr="009348D7">
        <w:rPr>
          <w:bCs w:val="0"/>
        </w:rPr>
        <w:t>For clarity, any use or deployment of an AI System in the performance or delivery of the Supplier’s Activities, including any approval by the Customer in connection with such use or deployment, will not diminish the Supplier’s obligations or the Customer’s rights under this Agreement.</w:t>
      </w:r>
    </w:p>
    <w:p w14:paraId="62BBBFE2" w14:textId="77777777" w:rsidR="007569D2" w:rsidRPr="009348D7" w:rsidRDefault="003B0185" w:rsidP="007569D2">
      <w:pPr>
        <w:pStyle w:val="Heading3"/>
        <w:rPr>
          <w:bCs w:val="0"/>
        </w:rPr>
      </w:pPr>
      <w:bookmarkStart w:id="282" w:name="_Ref198549811"/>
      <w:r w:rsidRPr="009348D7">
        <w:rPr>
          <w:bCs w:val="0"/>
        </w:rPr>
        <w:t>The Supplier must:</w:t>
      </w:r>
    </w:p>
    <w:p w14:paraId="57BD2EDF" w14:textId="31FFC207" w:rsidR="007569D2" w:rsidRPr="009348D7" w:rsidRDefault="003B0185" w:rsidP="007569D2">
      <w:pPr>
        <w:pStyle w:val="Heading4"/>
        <w:rPr>
          <w:bCs w:val="0"/>
        </w:rPr>
      </w:pPr>
      <w:r w:rsidRPr="009348D7">
        <w:rPr>
          <w:bCs w:val="0"/>
        </w:rPr>
        <w:t xml:space="preserve">maintain </w:t>
      </w:r>
      <w:r w:rsidR="00643E39" w:rsidRPr="009348D7">
        <w:rPr>
          <w:bCs w:val="0"/>
        </w:rPr>
        <w:t xml:space="preserve">detailed </w:t>
      </w:r>
      <w:r w:rsidRPr="009348D7">
        <w:rPr>
          <w:bCs w:val="0"/>
        </w:rPr>
        <w:t xml:space="preserve">records of any AI System used or deployed in delivering or performing the Supplier’s Activities </w:t>
      </w:r>
      <w:r w:rsidR="001C736F" w:rsidRPr="009348D7">
        <w:rPr>
          <w:bCs w:val="0"/>
        </w:rPr>
        <w:t>(including any Update, New Release</w:t>
      </w:r>
      <w:r w:rsidR="009B0C02" w:rsidRPr="009348D7">
        <w:rPr>
          <w:bCs w:val="0"/>
        </w:rPr>
        <w:t>, Unilateral Variation</w:t>
      </w:r>
      <w:r w:rsidR="001C736F" w:rsidRPr="009348D7">
        <w:rPr>
          <w:bCs w:val="0"/>
        </w:rPr>
        <w:t xml:space="preserve"> or enhancement to an AI System)</w:t>
      </w:r>
      <w:r w:rsidRPr="009348D7">
        <w:rPr>
          <w:bCs w:val="0"/>
        </w:rPr>
        <w:t xml:space="preserve"> and the scope </w:t>
      </w:r>
      <w:r w:rsidR="001C736F" w:rsidRPr="009348D7">
        <w:rPr>
          <w:bCs w:val="0"/>
        </w:rPr>
        <w:t xml:space="preserve">of its use or deployment </w:t>
      </w:r>
      <w:r w:rsidRPr="009348D7">
        <w:rPr>
          <w:bCs w:val="0"/>
        </w:rPr>
        <w:t>(including records of the design (including functions</w:t>
      </w:r>
      <w:r w:rsidR="00643E39" w:rsidRPr="009348D7">
        <w:rPr>
          <w:bCs w:val="0"/>
        </w:rPr>
        <w:t>,</w:t>
      </w:r>
      <w:r w:rsidRPr="009348D7">
        <w:rPr>
          <w:bCs w:val="0"/>
        </w:rPr>
        <w:t xml:space="preserve"> features</w:t>
      </w:r>
      <w:r w:rsidR="00643E39" w:rsidRPr="009348D7">
        <w:rPr>
          <w:bCs w:val="0"/>
        </w:rPr>
        <w:t xml:space="preserve"> and interconnected systems</w:t>
      </w:r>
      <w:r w:rsidRPr="009348D7">
        <w:rPr>
          <w:bCs w:val="0"/>
        </w:rPr>
        <w:t xml:space="preserve">), performance, governance and intended </w:t>
      </w:r>
      <w:r w:rsidR="00643E39" w:rsidRPr="009348D7">
        <w:rPr>
          <w:bCs w:val="0"/>
        </w:rPr>
        <w:t xml:space="preserve">and actual </w:t>
      </w:r>
      <w:r w:rsidRPr="009348D7">
        <w:rPr>
          <w:bCs w:val="0"/>
        </w:rPr>
        <w:t xml:space="preserve">use of </w:t>
      </w:r>
      <w:r w:rsidR="00643E39" w:rsidRPr="009348D7">
        <w:rPr>
          <w:bCs w:val="0"/>
        </w:rPr>
        <w:t xml:space="preserve">the </w:t>
      </w:r>
      <w:r w:rsidRPr="009348D7">
        <w:rPr>
          <w:bCs w:val="0"/>
        </w:rPr>
        <w:t>AI System)</w:t>
      </w:r>
      <w:r w:rsidR="001C736F" w:rsidRPr="009348D7">
        <w:rPr>
          <w:bCs w:val="0"/>
        </w:rPr>
        <w:t>; and</w:t>
      </w:r>
      <w:r w:rsidR="00947479" w:rsidRPr="009348D7">
        <w:rPr>
          <w:bCs w:val="0"/>
        </w:rPr>
        <w:t xml:space="preserve"> </w:t>
      </w:r>
    </w:p>
    <w:p w14:paraId="0FBBFED3" w14:textId="5B4D847C" w:rsidR="007569D2" w:rsidRPr="009348D7" w:rsidRDefault="003B0185" w:rsidP="007569D2">
      <w:pPr>
        <w:pStyle w:val="Heading4"/>
        <w:rPr>
          <w:bCs w:val="0"/>
        </w:rPr>
      </w:pPr>
      <w:bookmarkStart w:id="283" w:name="_Ref199345107"/>
      <w:r w:rsidRPr="009348D7">
        <w:rPr>
          <w:bCs w:val="0"/>
        </w:rPr>
        <w:t xml:space="preserve">promptly provide </w:t>
      </w:r>
      <w:r w:rsidR="001C736F" w:rsidRPr="009348D7">
        <w:rPr>
          <w:bCs w:val="0"/>
        </w:rPr>
        <w:t xml:space="preserve">such records and </w:t>
      </w:r>
      <w:r w:rsidRPr="009348D7">
        <w:rPr>
          <w:bCs w:val="0"/>
        </w:rPr>
        <w:t>all information, assistance and co-operation reasonably requested by the Customer in relation to any AI System used or deployed by the Supplier in delivering or performing the Supplier’s Activities, including as necessary to ensure the Customer is able to comply with best practice, the requirements of a</w:t>
      </w:r>
      <w:r w:rsidR="007B38FD" w:rsidRPr="009348D7">
        <w:rPr>
          <w:bCs w:val="0"/>
        </w:rPr>
        <w:t>n</w:t>
      </w:r>
      <w:r w:rsidRPr="009348D7">
        <w:rPr>
          <w:bCs w:val="0"/>
        </w:rPr>
        <w:t xml:space="preserve"> A</w:t>
      </w:r>
      <w:r w:rsidR="007B38FD" w:rsidRPr="009348D7">
        <w:rPr>
          <w:bCs w:val="0"/>
        </w:rPr>
        <w:t>uthority</w:t>
      </w:r>
      <w:r w:rsidRPr="009348D7">
        <w:rPr>
          <w:bCs w:val="0"/>
        </w:rPr>
        <w:t xml:space="preserve"> and all applicable Laws</w:t>
      </w:r>
      <w:bookmarkEnd w:id="282"/>
      <w:r w:rsidR="004910FF" w:rsidRPr="009348D7">
        <w:rPr>
          <w:bCs w:val="0"/>
        </w:rPr>
        <w:t>.</w:t>
      </w:r>
      <w:bookmarkEnd w:id="283"/>
    </w:p>
    <w:p w14:paraId="3A2BA803" w14:textId="77777777" w:rsidR="000E7B0B" w:rsidRPr="009348D7" w:rsidRDefault="003B0185" w:rsidP="000E7B0B">
      <w:pPr>
        <w:pStyle w:val="Heading3"/>
        <w:rPr>
          <w:bCs w:val="0"/>
        </w:rPr>
      </w:pPr>
      <w:bookmarkStart w:id="284" w:name="_Ref199344833"/>
      <w:r w:rsidRPr="009348D7">
        <w:rPr>
          <w:bCs w:val="0"/>
        </w:rPr>
        <w:t xml:space="preserve">Unless stated otherwise in the Order Form, the Supplier warrants and represents that each AI System used in the Supplier’s Activities has been and will continue to be </w:t>
      </w:r>
      <w:bookmarkStart w:id="285" w:name="_Hlk199074592"/>
      <w:r w:rsidRPr="009348D7">
        <w:rPr>
          <w:bCs w:val="0"/>
        </w:rPr>
        <w:t>designed, developed, trained and tested (whether by the Supplier or its subcontractors)</w:t>
      </w:r>
      <w:bookmarkEnd w:id="285"/>
      <w:r w:rsidRPr="009348D7">
        <w:rPr>
          <w:bCs w:val="0"/>
        </w:rPr>
        <w:t xml:space="preserve">, to identify, mitigate, and manage ongoing risks and potential harms </w:t>
      </w:r>
      <w:r w:rsidR="00643E39" w:rsidRPr="009348D7">
        <w:rPr>
          <w:szCs w:val="20"/>
        </w:rPr>
        <w:t>(including ensuring accuracy and reliability)</w:t>
      </w:r>
      <w:r w:rsidR="00643E39" w:rsidRPr="009348D7">
        <w:rPr>
          <w:i/>
          <w:iCs/>
          <w:sz w:val="16"/>
          <w:szCs w:val="16"/>
        </w:rPr>
        <w:t xml:space="preserve"> </w:t>
      </w:r>
      <w:r w:rsidRPr="009348D7">
        <w:rPr>
          <w:bCs w:val="0"/>
        </w:rPr>
        <w:t>associated with the AI System, commensurate with the nature of the AI System, its intended use and potential risks and impacts, and in accordance with:</w:t>
      </w:r>
      <w:bookmarkEnd w:id="284"/>
    </w:p>
    <w:p w14:paraId="37D9603E" w14:textId="77777777" w:rsidR="000E7B0B" w:rsidRPr="009348D7" w:rsidRDefault="003B0185" w:rsidP="00C60347">
      <w:pPr>
        <w:pStyle w:val="Heading4"/>
        <w:rPr>
          <w:bCs w:val="0"/>
        </w:rPr>
      </w:pPr>
      <w:bookmarkStart w:id="286" w:name="_Ref181174258"/>
      <w:r w:rsidRPr="009348D7">
        <w:rPr>
          <w:bCs w:val="0"/>
        </w:rPr>
        <w:t xml:space="preserve">the requirements set out in the Specifications and applicable </w:t>
      </w:r>
      <w:r w:rsidR="00AE652F" w:rsidRPr="009348D7">
        <w:rPr>
          <w:bCs w:val="0"/>
        </w:rPr>
        <w:t>L</w:t>
      </w:r>
      <w:r w:rsidRPr="009348D7">
        <w:rPr>
          <w:bCs w:val="0"/>
        </w:rPr>
        <w:t>aws; and</w:t>
      </w:r>
    </w:p>
    <w:p w14:paraId="294E0C9B" w14:textId="77777777" w:rsidR="000E7B0B" w:rsidRPr="009348D7" w:rsidRDefault="003B0185" w:rsidP="000E7B0B">
      <w:pPr>
        <w:pStyle w:val="Heading4"/>
        <w:rPr>
          <w:bCs w:val="0"/>
        </w:rPr>
      </w:pPr>
      <w:r w:rsidRPr="009348D7">
        <w:rPr>
          <w:bCs w:val="0"/>
        </w:rPr>
        <w:lastRenderedPageBreak/>
        <w:t>the requirements set out in the Order Form.</w:t>
      </w:r>
      <w:bookmarkEnd w:id="286"/>
    </w:p>
    <w:p w14:paraId="3246673B" w14:textId="5FBFEE92" w:rsidR="00AE652F" w:rsidRPr="009348D7" w:rsidRDefault="00BE4B78" w:rsidP="00AE652F">
      <w:pPr>
        <w:pStyle w:val="Heading3"/>
        <w:rPr>
          <w:bCs w:val="0"/>
          <w:szCs w:val="20"/>
        </w:rPr>
      </w:pPr>
      <w:bookmarkStart w:id="287" w:name="_Ref201691246"/>
      <w:bookmarkStart w:id="288" w:name="_Ref199346969"/>
      <w:r w:rsidRPr="009348D7">
        <w:rPr>
          <w:bCs w:val="0"/>
        </w:rPr>
        <w:t xml:space="preserve">Unless stated otherwise in the Order Form, </w:t>
      </w:r>
      <w:r w:rsidRPr="009348D7">
        <w:rPr>
          <w:szCs w:val="20"/>
        </w:rPr>
        <w:t>t</w:t>
      </w:r>
      <w:r w:rsidR="003B0185" w:rsidRPr="009348D7">
        <w:rPr>
          <w:szCs w:val="20"/>
        </w:rPr>
        <w:t>he Supplier must ensure, in accordance with Best Industry Practice, that each AI System used in the Supplier’s Activities is designed to operate (having regard to how the Supplier’s Activities and AI System are intended to be used by the Customer), and, where applicable</w:t>
      </w:r>
      <w:r w:rsidR="009B0C02" w:rsidRPr="009348D7">
        <w:rPr>
          <w:szCs w:val="20"/>
        </w:rPr>
        <w:t xml:space="preserve"> be</w:t>
      </w:r>
      <w:r w:rsidR="00EA7082" w:rsidRPr="009348D7">
        <w:rPr>
          <w:szCs w:val="20"/>
        </w:rPr>
        <w:t xml:space="preserve"> </w:t>
      </w:r>
      <w:r w:rsidR="003B0185" w:rsidRPr="009348D7">
        <w:rPr>
          <w:szCs w:val="20"/>
        </w:rPr>
        <w:t>deployed and operated by the Supplier, in a manner that:</w:t>
      </w:r>
      <w:bookmarkEnd w:id="287"/>
    </w:p>
    <w:p w14:paraId="51F322DE" w14:textId="61304A80" w:rsidR="00AE652F" w:rsidRPr="009348D7" w:rsidRDefault="003B0185" w:rsidP="00AE652F">
      <w:pPr>
        <w:pStyle w:val="Heading4"/>
        <w:rPr>
          <w:bCs w:val="0"/>
          <w:szCs w:val="20"/>
        </w:rPr>
      </w:pPr>
      <w:bookmarkStart w:id="289" w:name="_Ref201692306"/>
      <w:r w:rsidRPr="009348D7">
        <w:rPr>
          <w:rFonts w:cs="Arial"/>
          <w:szCs w:val="20"/>
        </w:rPr>
        <w:t>does not</w:t>
      </w:r>
      <w:r w:rsidR="009B0C02" w:rsidRPr="009348D7">
        <w:rPr>
          <w:rFonts w:cs="Arial"/>
          <w:szCs w:val="20"/>
        </w:rPr>
        <w:t xml:space="preserve"> cause</w:t>
      </w:r>
      <w:r w:rsidR="00BE4B78" w:rsidRPr="009348D7">
        <w:rPr>
          <w:rFonts w:cs="Arial"/>
          <w:szCs w:val="20"/>
        </w:rPr>
        <w:t>,</w:t>
      </w:r>
      <w:r w:rsidRPr="009348D7">
        <w:rPr>
          <w:rFonts w:cs="Arial"/>
          <w:szCs w:val="20"/>
        </w:rPr>
        <w:t xml:space="preserve"> and (where required in the Order </w:t>
      </w:r>
      <w:r w:rsidR="00EA7082" w:rsidRPr="009348D7">
        <w:rPr>
          <w:rFonts w:cs="Arial"/>
          <w:szCs w:val="20"/>
        </w:rPr>
        <w:t>Documents</w:t>
      </w:r>
      <w:r w:rsidRPr="009348D7">
        <w:rPr>
          <w:rFonts w:cs="Arial"/>
          <w:szCs w:val="20"/>
        </w:rPr>
        <w:t>) includes mechanisms to protect against</w:t>
      </w:r>
      <w:r w:rsidR="009B0C02" w:rsidRPr="009348D7">
        <w:rPr>
          <w:rFonts w:cs="Arial"/>
          <w:szCs w:val="20"/>
        </w:rPr>
        <w:t xml:space="preserve"> causing</w:t>
      </w:r>
      <w:r w:rsidRPr="009348D7">
        <w:rPr>
          <w:rFonts w:cs="Arial"/>
          <w:szCs w:val="20"/>
        </w:rPr>
        <w:t>, harm or adverse effects to the environment or physical or mental health or safety of, or financial harm to, an individual or group;</w:t>
      </w:r>
      <w:bookmarkEnd w:id="289"/>
    </w:p>
    <w:p w14:paraId="778D6FB8" w14:textId="77777777" w:rsidR="00AE652F" w:rsidRPr="009348D7" w:rsidRDefault="003B0185" w:rsidP="00AE652F">
      <w:pPr>
        <w:pStyle w:val="Heading4"/>
        <w:rPr>
          <w:bCs w:val="0"/>
          <w:szCs w:val="20"/>
        </w:rPr>
      </w:pPr>
      <w:bookmarkStart w:id="290" w:name="_Ref201692156"/>
      <w:r w:rsidRPr="009348D7">
        <w:rPr>
          <w:rFonts w:cs="Arial"/>
          <w:szCs w:val="20"/>
        </w:rPr>
        <w:t>where required by the Order Form, does not employ practices that, if they were governed by the EU Artificial Intelligence Act, would infringe the prohibition in Article 5 of that Act; and</w:t>
      </w:r>
      <w:bookmarkEnd w:id="290"/>
    </w:p>
    <w:p w14:paraId="0803D438" w14:textId="36860FE6" w:rsidR="00AE652F" w:rsidRPr="009348D7" w:rsidRDefault="003B0185" w:rsidP="00AE652F">
      <w:pPr>
        <w:pStyle w:val="Heading4"/>
        <w:rPr>
          <w:bCs w:val="0"/>
          <w:szCs w:val="20"/>
        </w:rPr>
      </w:pPr>
      <w:r w:rsidRPr="009348D7">
        <w:rPr>
          <w:rFonts w:cs="Arial"/>
          <w:szCs w:val="20"/>
        </w:rPr>
        <w:t xml:space="preserve">complies with, and </w:t>
      </w:r>
      <w:r w:rsidR="00BE4B78" w:rsidRPr="009348D7">
        <w:rPr>
          <w:rFonts w:cs="Arial"/>
          <w:szCs w:val="20"/>
        </w:rPr>
        <w:t>enables</w:t>
      </w:r>
      <w:r w:rsidRPr="009348D7">
        <w:rPr>
          <w:rFonts w:cs="Arial"/>
          <w:szCs w:val="20"/>
        </w:rPr>
        <w:t xml:space="preserve"> the Customer to comply with, all Laws including Laws with respect to discrimination and human rights.</w:t>
      </w:r>
    </w:p>
    <w:p w14:paraId="15F10AE3" w14:textId="77777777" w:rsidR="00AE652F" w:rsidRPr="009348D7" w:rsidRDefault="003B0185" w:rsidP="00AE652F">
      <w:pPr>
        <w:pStyle w:val="Heading3"/>
        <w:rPr>
          <w:bCs w:val="0"/>
        </w:rPr>
      </w:pPr>
      <w:bookmarkStart w:id="291" w:name="_Ref201691269"/>
      <w:r w:rsidRPr="009348D7">
        <w:rPr>
          <w:bCs w:val="0"/>
        </w:rPr>
        <w:t>Except to the extent otherwise specified in the Order Form:</w:t>
      </w:r>
      <w:bookmarkEnd w:id="288"/>
      <w:bookmarkEnd w:id="291"/>
    </w:p>
    <w:p w14:paraId="5B3B7630" w14:textId="77777777" w:rsidR="00EA2B28" w:rsidRPr="009348D7" w:rsidRDefault="003B0185" w:rsidP="00EA2B28">
      <w:pPr>
        <w:pStyle w:val="Heading4"/>
        <w:rPr>
          <w:bCs w:val="0"/>
          <w:szCs w:val="26"/>
        </w:rPr>
      </w:pPr>
      <w:bookmarkStart w:id="292" w:name="_Ref199346865"/>
      <w:r w:rsidRPr="009348D7">
        <w:rPr>
          <w:bCs w:val="0"/>
        </w:rPr>
        <w:t>t</w:t>
      </w:r>
      <w:r w:rsidRPr="009348D7">
        <w:rPr>
          <w:bCs w:val="0"/>
          <w:szCs w:val="26"/>
        </w:rPr>
        <w:t>he Supplier must:</w:t>
      </w:r>
      <w:bookmarkEnd w:id="292"/>
      <w:r w:rsidRPr="009348D7">
        <w:rPr>
          <w:bCs w:val="0"/>
          <w:szCs w:val="26"/>
        </w:rPr>
        <w:t xml:space="preserve"> </w:t>
      </w:r>
    </w:p>
    <w:p w14:paraId="1331F378" w14:textId="77777777" w:rsidR="00EA2B28" w:rsidRPr="00EA2B28" w:rsidRDefault="003B0185" w:rsidP="00EA2B28">
      <w:pPr>
        <w:pStyle w:val="Heading5"/>
        <w:rPr>
          <w:bCs w:val="0"/>
        </w:rPr>
      </w:pPr>
      <w:r w:rsidRPr="009348D7">
        <w:rPr>
          <w:bCs w:val="0"/>
        </w:rPr>
        <w:t>implement, maintain and enforce</w:t>
      </w:r>
      <w:r w:rsidRPr="00EA2B28">
        <w:rPr>
          <w:bCs w:val="0"/>
        </w:rPr>
        <w:t xml:space="preserve"> a formal program for monitoring, auditing, detecting, identifying, reporting, protecting against and remediating AI Incidents; </w:t>
      </w:r>
    </w:p>
    <w:p w14:paraId="7E5608DF" w14:textId="4C4E9E61" w:rsidR="00EA2B28" w:rsidRPr="00EA2B28" w:rsidRDefault="003B0185" w:rsidP="00EA2B28">
      <w:pPr>
        <w:pStyle w:val="Heading5"/>
        <w:rPr>
          <w:bCs w:val="0"/>
        </w:rPr>
      </w:pPr>
      <w:r w:rsidRPr="00EA2B28">
        <w:rPr>
          <w:bCs w:val="0"/>
        </w:rPr>
        <w:t xml:space="preserve">ensure such program is in accordance with Best Industry Practice and any standards and requirements specified in the Order Documents, and regularly review such program to ensure it remains current and up to date; </w:t>
      </w:r>
    </w:p>
    <w:p w14:paraId="459F61C0" w14:textId="77777777" w:rsidR="00EA2B28" w:rsidRPr="00EA2B28" w:rsidRDefault="003B0185" w:rsidP="00EA2B28">
      <w:pPr>
        <w:pStyle w:val="Heading5"/>
        <w:rPr>
          <w:bCs w:val="0"/>
        </w:rPr>
      </w:pPr>
      <w:bookmarkStart w:id="293" w:name="_Ref201766753"/>
      <w:r w:rsidRPr="00EA2B28">
        <w:rPr>
          <w:bCs w:val="0"/>
        </w:rPr>
        <w:t>promptly:</w:t>
      </w:r>
      <w:bookmarkEnd w:id="293"/>
    </w:p>
    <w:p w14:paraId="0E75DDA4" w14:textId="5B56817F" w:rsidR="00EA2B28" w:rsidRPr="00EA2B28" w:rsidRDefault="003B0185" w:rsidP="00EA2B28">
      <w:pPr>
        <w:pStyle w:val="Heading6"/>
      </w:pPr>
      <w:r w:rsidRPr="00EA2B28">
        <w:t>notify the Customer on becoming aware of grounds to believe or reasonably suspect that any AI Incident has occurred, including in respect of use of the AI System by its other customers (noting that in providing such notification</w:t>
      </w:r>
      <w:r w:rsidR="00E3547C">
        <w:t>,</w:t>
      </w:r>
      <w:r w:rsidRPr="00EA2B28">
        <w:t xml:space="preserve"> confidential and personal information may be redacted); and</w:t>
      </w:r>
    </w:p>
    <w:p w14:paraId="5AC49CB7" w14:textId="77777777" w:rsidR="00EA2B28" w:rsidRPr="00EA2B28" w:rsidRDefault="003B0185" w:rsidP="00EA2B28">
      <w:pPr>
        <w:pStyle w:val="Heading6"/>
      </w:pPr>
      <w:r w:rsidRPr="00EA2B28">
        <w:t xml:space="preserve">provide to the Customer, to the extent known at the time, a description of the AI Incident; </w:t>
      </w:r>
    </w:p>
    <w:p w14:paraId="43BD04E7" w14:textId="77777777" w:rsidR="00EA2B28" w:rsidRPr="00EA2B28" w:rsidRDefault="003B0185" w:rsidP="00EA2B28">
      <w:pPr>
        <w:pStyle w:val="Heading5"/>
        <w:rPr>
          <w:bCs w:val="0"/>
        </w:rPr>
      </w:pPr>
      <w:r w:rsidRPr="00EA2B28">
        <w:rPr>
          <w:bCs w:val="0"/>
        </w:rPr>
        <w:t xml:space="preserve">where the Supplier becomes aware of an AI Incident (or the Customer notifies the Supplier that the Customer reasonably believes an AI Incident has occurred), and without limiting the Customer’s rights and remedies, promptly develop and adopt a remediation plan addressing the rectification of, and the prevention of the future recurrence of the facts and circumstances giving rise to the, the AI Incident; </w:t>
      </w:r>
    </w:p>
    <w:p w14:paraId="4571E563" w14:textId="77777777" w:rsidR="00EA2B28" w:rsidRPr="00EA2B28" w:rsidRDefault="003B0185" w:rsidP="00EA2B28">
      <w:pPr>
        <w:pStyle w:val="Heading5"/>
        <w:rPr>
          <w:bCs w:val="0"/>
        </w:rPr>
      </w:pPr>
      <w:r w:rsidRPr="00EA2B28">
        <w:rPr>
          <w:bCs w:val="0"/>
        </w:rPr>
        <w:t>cooperate with the Customer, the Customer's Personnel or any assessor appointed by the Customer in connection with the assessment, investigation, diagnosis, response and resolution of the AI Incident; and</w:t>
      </w:r>
    </w:p>
    <w:p w14:paraId="3D79EE24" w14:textId="77777777" w:rsidR="00EA2B28" w:rsidRPr="00EA2B28" w:rsidRDefault="003B0185" w:rsidP="00EA2B28">
      <w:pPr>
        <w:pStyle w:val="Heading5"/>
        <w:rPr>
          <w:bCs w:val="0"/>
        </w:rPr>
      </w:pPr>
      <w:r w:rsidRPr="00EA2B28">
        <w:rPr>
          <w:bCs w:val="0"/>
        </w:rPr>
        <w:t>provide any assistance reasonably required by the Customer or any Authority in relation to any criminal, regulatory or other investigation or inquiry relating to the AI Incident</w:t>
      </w:r>
      <w:r>
        <w:rPr>
          <w:bCs w:val="0"/>
        </w:rPr>
        <w:t>;</w:t>
      </w:r>
    </w:p>
    <w:p w14:paraId="09B1B97E" w14:textId="68ECA888" w:rsidR="00EA2B28" w:rsidRPr="00EA2B28" w:rsidRDefault="003B0185" w:rsidP="00EA2B28">
      <w:pPr>
        <w:pStyle w:val="Heading4"/>
        <w:rPr>
          <w:bCs w:val="0"/>
          <w:szCs w:val="26"/>
        </w:rPr>
      </w:pPr>
      <w:r>
        <w:rPr>
          <w:bCs w:val="0"/>
          <w:szCs w:val="26"/>
        </w:rPr>
        <w:lastRenderedPageBreak/>
        <w:t>w</w:t>
      </w:r>
      <w:r w:rsidRPr="00EA2B28">
        <w:rPr>
          <w:bCs w:val="0"/>
          <w:szCs w:val="26"/>
        </w:rPr>
        <w:t xml:space="preserve">ithout limiting the Customer’s rights or remedies, the Customer may, if there is an AI Incident, suspend the provision of the whole or any part of the Supplier’s Activities that involve an AI System in accordance with clause </w:t>
      </w:r>
      <w:r>
        <w:rPr>
          <w:bCs w:val="0"/>
        </w:rPr>
        <w:fldChar w:fldCharType="begin"/>
      </w:r>
      <w:r>
        <w:rPr>
          <w:bCs w:val="0"/>
        </w:rPr>
        <w:instrText xml:space="preserve"> REF _Ref38291745 \w \h </w:instrText>
      </w:r>
      <w:r>
        <w:rPr>
          <w:bCs w:val="0"/>
        </w:rPr>
      </w:r>
      <w:r>
        <w:rPr>
          <w:bCs w:val="0"/>
        </w:rPr>
        <w:fldChar w:fldCharType="separate"/>
      </w:r>
      <w:r w:rsidR="007F1B11">
        <w:rPr>
          <w:bCs w:val="0"/>
        </w:rPr>
        <w:t>30</w:t>
      </w:r>
      <w:r>
        <w:rPr>
          <w:bCs w:val="0"/>
        </w:rPr>
        <w:fldChar w:fldCharType="end"/>
      </w:r>
      <w:r>
        <w:rPr>
          <w:bCs w:val="0"/>
          <w:szCs w:val="26"/>
        </w:rPr>
        <w:t>;</w:t>
      </w:r>
    </w:p>
    <w:p w14:paraId="0225C528" w14:textId="77777777" w:rsidR="00EA2B28" w:rsidRPr="00EA2B28" w:rsidRDefault="003B0185" w:rsidP="00EA2B28">
      <w:pPr>
        <w:pStyle w:val="Heading4"/>
        <w:rPr>
          <w:bCs w:val="0"/>
          <w:szCs w:val="26"/>
        </w:rPr>
      </w:pPr>
      <w:r>
        <w:rPr>
          <w:bCs w:val="0"/>
          <w:szCs w:val="26"/>
        </w:rPr>
        <w:t>i</w:t>
      </w:r>
      <w:r w:rsidRPr="00EA2B28">
        <w:rPr>
          <w:bCs w:val="0"/>
          <w:szCs w:val="26"/>
        </w:rPr>
        <w:t>f, for whatever reason, the Supplier is unable to remediate an AI Incident within 30 days of first becoming aware of the AI Incident, the Customer may terminate this Agreement (in whole or in part) immediately by notice to the Supplier, and any part of the Price paid for in advance by the Customer will be refunded by the Supplier within 30 days of any request by the Customer</w:t>
      </w:r>
      <w:r>
        <w:rPr>
          <w:bCs w:val="0"/>
          <w:szCs w:val="26"/>
        </w:rPr>
        <w:t>; and</w:t>
      </w:r>
    </w:p>
    <w:p w14:paraId="7E0953B6" w14:textId="632BB124" w:rsidR="00EA2B28" w:rsidRPr="00EA2B28" w:rsidRDefault="003B0185" w:rsidP="00EA2B28">
      <w:pPr>
        <w:pStyle w:val="Heading4"/>
        <w:rPr>
          <w:bCs w:val="0"/>
          <w:szCs w:val="26"/>
        </w:rPr>
      </w:pPr>
      <w:r>
        <w:rPr>
          <w:bCs w:val="0"/>
          <w:szCs w:val="26"/>
        </w:rPr>
        <w:t>w</w:t>
      </w:r>
      <w:r w:rsidRPr="00EA2B28">
        <w:rPr>
          <w:bCs w:val="0"/>
          <w:szCs w:val="26"/>
        </w:rPr>
        <w:t xml:space="preserve">ithout limiting the Supplier’s obligation to notify the Customer of </w:t>
      </w:r>
      <w:r>
        <w:rPr>
          <w:bCs w:val="0"/>
          <w:szCs w:val="26"/>
        </w:rPr>
        <w:t xml:space="preserve">AI </w:t>
      </w:r>
      <w:r w:rsidRPr="00EA2B28">
        <w:rPr>
          <w:bCs w:val="0"/>
          <w:szCs w:val="26"/>
        </w:rPr>
        <w:t xml:space="preserve">Incidents in accordance with </w:t>
      </w:r>
      <w:r>
        <w:rPr>
          <w:bCs w:val="0"/>
          <w:szCs w:val="26"/>
        </w:rPr>
        <w:t xml:space="preserve">clause </w:t>
      </w:r>
      <w:r>
        <w:rPr>
          <w:bCs w:val="0"/>
          <w:szCs w:val="26"/>
        </w:rPr>
        <w:fldChar w:fldCharType="begin"/>
      </w:r>
      <w:r>
        <w:rPr>
          <w:bCs w:val="0"/>
          <w:szCs w:val="26"/>
        </w:rPr>
        <w:instrText xml:space="preserve"> REF _Ref199346865 \w \h </w:instrText>
      </w:r>
      <w:r>
        <w:rPr>
          <w:bCs w:val="0"/>
          <w:szCs w:val="26"/>
        </w:rPr>
      </w:r>
      <w:r>
        <w:rPr>
          <w:bCs w:val="0"/>
          <w:szCs w:val="26"/>
        </w:rPr>
        <w:fldChar w:fldCharType="separate"/>
      </w:r>
      <w:r w:rsidR="007F1B11">
        <w:rPr>
          <w:bCs w:val="0"/>
          <w:szCs w:val="26"/>
        </w:rPr>
        <w:t>6.11(f)(i)</w:t>
      </w:r>
      <w:r>
        <w:rPr>
          <w:bCs w:val="0"/>
          <w:szCs w:val="26"/>
        </w:rPr>
        <w:fldChar w:fldCharType="end"/>
      </w:r>
      <w:r w:rsidR="00612BCE">
        <w:rPr>
          <w:bCs w:val="0"/>
          <w:szCs w:val="26"/>
        </w:rPr>
        <w:fldChar w:fldCharType="begin"/>
      </w:r>
      <w:r w:rsidR="00612BCE">
        <w:rPr>
          <w:bCs w:val="0"/>
          <w:szCs w:val="26"/>
        </w:rPr>
        <w:instrText xml:space="preserve"> REF _Ref201766753 \n \h </w:instrText>
      </w:r>
      <w:r w:rsidR="00612BCE">
        <w:rPr>
          <w:bCs w:val="0"/>
          <w:szCs w:val="26"/>
        </w:rPr>
      </w:r>
      <w:r w:rsidR="00612BCE">
        <w:rPr>
          <w:bCs w:val="0"/>
          <w:szCs w:val="26"/>
        </w:rPr>
        <w:fldChar w:fldCharType="separate"/>
      </w:r>
      <w:r w:rsidR="007F1B11">
        <w:rPr>
          <w:bCs w:val="0"/>
          <w:szCs w:val="26"/>
        </w:rPr>
        <w:t>C</w:t>
      </w:r>
      <w:r w:rsidR="00612BCE">
        <w:rPr>
          <w:bCs w:val="0"/>
          <w:szCs w:val="26"/>
        </w:rPr>
        <w:fldChar w:fldCharType="end"/>
      </w:r>
      <w:r w:rsidRPr="00EA2B28">
        <w:rPr>
          <w:bCs w:val="0"/>
          <w:szCs w:val="26"/>
        </w:rPr>
        <w:t xml:space="preserve">, the Supplier must provide a report to the Customer in accordance with clause </w:t>
      </w:r>
      <w:r w:rsidR="00612BCE">
        <w:rPr>
          <w:bCs w:val="0"/>
          <w:szCs w:val="26"/>
        </w:rPr>
        <w:fldChar w:fldCharType="begin"/>
      </w:r>
      <w:r w:rsidR="00612BCE">
        <w:rPr>
          <w:bCs w:val="0"/>
          <w:szCs w:val="26"/>
        </w:rPr>
        <w:instrText xml:space="preserve"> REF _Ref41075664 \n \h </w:instrText>
      </w:r>
      <w:r w:rsidR="00612BCE">
        <w:rPr>
          <w:bCs w:val="0"/>
          <w:szCs w:val="26"/>
        </w:rPr>
      </w:r>
      <w:r w:rsidR="00612BCE">
        <w:rPr>
          <w:bCs w:val="0"/>
          <w:szCs w:val="26"/>
        </w:rPr>
        <w:fldChar w:fldCharType="separate"/>
      </w:r>
      <w:r w:rsidR="007F1B11">
        <w:rPr>
          <w:bCs w:val="0"/>
          <w:szCs w:val="26"/>
        </w:rPr>
        <w:t>15.4</w:t>
      </w:r>
      <w:r w:rsidR="00612BCE">
        <w:rPr>
          <w:bCs w:val="0"/>
          <w:szCs w:val="26"/>
        </w:rPr>
        <w:fldChar w:fldCharType="end"/>
      </w:r>
      <w:r>
        <w:rPr>
          <w:bCs w:val="0"/>
          <w:szCs w:val="26"/>
        </w:rPr>
        <w:t xml:space="preserve"> at the intervals set out in the Order Documents (or if no such period is specified, quarterly)</w:t>
      </w:r>
      <w:r w:rsidRPr="00EA2B28">
        <w:rPr>
          <w:bCs w:val="0"/>
          <w:szCs w:val="26"/>
        </w:rPr>
        <w:t>, outlining the number of (if any) of AI Incidents occurring in the reporting period, and a description of the facts and circumstances giving rise to the AI Incident.</w:t>
      </w:r>
    </w:p>
    <w:p w14:paraId="46DD7890" w14:textId="77777777" w:rsidR="003C64D9" w:rsidRDefault="003B0185" w:rsidP="003C64D9">
      <w:pPr>
        <w:pStyle w:val="Heading1"/>
      </w:pPr>
      <w:bookmarkStart w:id="294" w:name="_Toc41260463"/>
      <w:bookmarkStart w:id="295" w:name="_Toc41260465"/>
      <w:bookmarkStart w:id="296" w:name="_Toc41260468"/>
      <w:bookmarkStart w:id="297" w:name="_Toc41260472"/>
      <w:bookmarkStart w:id="298" w:name="_Ref36745989"/>
      <w:bookmarkStart w:id="299" w:name="_Toc41212750"/>
      <w:bookmarkStart w:id="300" w:name="_Toc41260473"/>
      <w:bookmarkStart w:id="301" w:name="_Toc41296169"/>
      <w:bookmarkStart w:id="302" w:name="_Toc48901593"/>
      <w:bookmarkStart w:id="303" w:name="_Toc50564815"/>
      <w:bookmarkStart w:id="304" w:name="_Toc204709274"/>
      <w:bookmarkEnd w:id="294"/>
      <w:bookmarkEnd w:id="295"/>
      <w:bookmarkEnd w:id="296"/>
      <w:bookmarkEnd w:id="297"/>
      <w:r>
        <w:t>Transition-In</w:t>
      </w:r>
      <w:bookmarkEnd w:id="171"/>
      <w:bookmarkEnd w:id="298"/>
      <w:bookmarkEnd w:id="299"/>
      <w:bookmarkEnd w:id="300"/>
      <w:bookmarkEnd w:id="301"/>
      <w:bookmarkEnd w:id="302"/>
      <w:bookmarkEnd w:id="303"/>
      <w:bookmarkEnd w:id="304"/>
    </w:p>
    <w:p w14:paraId="3966F811" w14:textId="77777777" w:rsidR="003C64D9" w:rsidRDefault="003B0185" w:rsidP="003C64D9">
      <w:pPr>
        <w:pStyle w:val="Heading2"/>
      </w:pPr>
      <w:bookmarkStart w:id="305" w:name="_Toc41212751"/>
      <w:bookmarkStart w:id="306" w:name="_Toc41260474"/>
      <w:bookmarkStart w:id="307" w:name="_Toc41296170"/>
      <w:bookmarkStart w:id="308" w:name="_Ref48727876"/>
      <w:bookmarkStart w:id="309" w:name="_Toc48901594"/>
      <w:bookmarkStart w:id="310" w:name="_Toc50564816"/>
      <w:bookmarkStart w:id="311" w:name="_Toc204709275"/>
      <w:r>
        <w:t>Application</w:t>
      </w:r>
      <w:bookmarkEnd w:id="305"/>
      <w:bookmarkEnd w:id="306"/>
      <w:bookmarkEnd w:id="307"/>
      <w:bookmarkEnd w:id="308"/>
      <w:bookmarkEnd w:id="309"/>
      <w:bookmarkEnd w:id="310"/>
      <w:bookmarkEnd w:id="311"/>
    </w:p>
    <w:p w14:paraId="3E477027" w14:textId="579FFE45" w:rsidR="003C64D9" w:rsidRDefault="003B0185" w:rsidP="003C64D9">
      <w:pPr>
        <w:pStyle w:val="IndentParaLevel1"/>
      </w:pPr>
      <w:r>
        <w:t xml:space="preserve">This clause </w:t>
      </w:r>
      <w:r w:rsidR="00D20C5F" w:rsidRPr="00845DB4">
        <w:fldChar w:fldCharType="begin"/>
      </w:r>
      <w:r w:rsidR="00D20C5F" w:rsidRPr="00845DB4">
        <w:instrText xml:space="preserve"> REF _Ref36745989 \w \h </w:instrText>
      </w:r>
      <w:r w:rsidR="00845DB4" w:rsidRPr="00845DB4">
        <w:instrText xml:space="preserve"> \* MERGEFORMAT </w:instrText>
      </w:r>
      <w:r w:rsidR="00D20C5F" w:rsidRPr="00845DB4">
        <w:fldChar w:fldCharType="separate"/>
      </w:r>
      <w:r w:rsidR="007F1B11">
        <w:t>7</w:t>
      </w:r>
      <w:r w:rsidR="00D20C5F" w:rsidRPr="00845DB4">
        <w:fldChar w:fldCharType="end"/>
      </w:r>
      <w:r w:rsidR="00E97103">
        <w:t xml:space="preserve"> </w:t>
      </w:r>
      <w:r>
        <w:t xml:space="preserve">applies if </w:t>
      </w:r>
      <w:r w:rsidRPr="008413AC">
        <w:t xml:space="preserve">specified in </w:t>
      </w:r>
      <w:r w:rsidR="00C72FB0" w:rsidRPr="00B1331A">
        <w:t>the Order Form</w:t>
      </w:r>
      <w:r w:rsidR="00C72FB0">
        <w:t xml:space="preserve"> </w:t>
      </w:r>
      <w:r>
        <w:t xml:space="preserve">that the Supplier is required to provide </w:t>
      </w:r>
      <w:r w:rsidR="00E97103">
        <w:t xml:space="preserve">any </w:t>
      </w:r>
      <w:r>
        <w:t>Transition-In Services</w:t>
      </w:r>
      <w:r w:rsidR="000D5DBA">
        <w:t xml:space="preserve"> as part of any S</w:t>
      </w:r>
      <w:r w:rsidR="00B309EB">
        <w:t xml:space="preserve">tage </w:t>
      </w:r>
      <w:r w:rsidR="000D5DBA">
        <w:t xml:space="preserve">or part </w:t>
      </w:r>
      <w:r w:rsidR="00B309EB">
        <w:t>of the Supplier's Activities</w:t>
      </w:r>
      <w:r>
        <w:t xml:space="preserve">. </w:t>
      </w:r>
    </w:p>
    <w:p w14:paraId="55A6690D" w14:textId="77777777" w:rsidR="001500BD" w:rsidRDefault="003B0185" w:rsidP="001500BD">
      <w:pPr>
        <w:pStyle w:val="Heading2"/>
      </w:pPr>
      <w:bookmarkStart w:id="312" w:name="_Ref36592506"/>
      <w:bookmarkStart w:id="313" w:name="_Toc41212752"/>
      <w:bookmarkStart w:id="314" w:name="_Toc41260475"/>
      <w:bookmarkStart w:id="315" w:name="_Toc41296171"/>
      <w:bookmarkStart w:id="316" w:name="_Toc48901595"/>
      <w:bookmarkStart w:id="317" w:name="_Toc50564817"/>
      <w:bookmarkStart w:id="318" w:name="_Toc204709276"/>
      <w:r>
        <w:t>Transition-In Plan</w:t>
      </w:r>
      <w:bookmarkEnd w:id="312"/>
      <w:bookmarkEnd w:id="313"/>
      <w:bookmarkEnd w:id="314"/>
      <w:bookmarkEnd w:id="315"/>
      <w:bookmarkEnd w:id="316"/>
      <w:bookmarkEnd w:id="317"/>
      <w:bookmarkEnd w:id="318"/>
    </w:p>
    <w:p w14:paraId="6C18EC3D" w14:textId="77777777" w:rsidR="001500BD" w:rsidRDefault="003B0185" w:rsidP="00893174">
      <w:pPr>
        <w:pStyle w:val="Heading3"/>
      </w:pPr>
      <w:r>
        <w:t xml:space="preserve">If </w:t>
      </w:r>
      <w:r w:rsidR="00C72FB0" w:rsidRPr="00B1331A">
        <w:t>the</w:t>
      </w:r>
      <w:r w:rsidR="00C72FB0">
        <w:t xml:space="preserve"> Order Form </w:t>
      </w:r>
      <w:r w:rsidR="00001C54">
        <w:t>specifies</w:t>
      </w:r>
      <w:r>
        <w:t xml:space="preserve"> that a Transition-</w:t>
      </w:r>
      <w:r w:rsidR="000A0850">
        <w:t>In</w:t>
      </w:r>
      <w:r>
        <w:t xml:space="preserve"> Plan </w:t>
      </w:r>
      <w:r w:rsidR="00F854C9">
        <w:t xml:space="preserve">must be prepared </w:t>
      </w:r>
      <w:r>
        <w:t xml:space="preserve">with respect to the Supplier's Activities, by the date specified </w:t>
      </w:r>
      <w:r w:rsidRPr="008413AC">
        <w:t>in</w:t>
      </w:r>
      <w:r w:rsidR="000A0850" w:rsidRPr="008413AC">
        <w:t xml:space="preserve"> </w:t>
      </w:r>
      <w:r w:rsidR="00C72FB0" w:rsidRPr="00B1331A">
        <w:t>the</w:t>
      </w:r>
      <w:r w:rsidR="00C72FB0">
        <w:t xml:space="preserve"> Order </w:t>
      </w:r>
      <w:r w:rsidR="00B770E8">
        <w:t>Documents</w:t>
      </w:r>
      <w:r>
        <w:t>, the Supplier must prepare, and submit to the Customer</w:t>
      </w:r>
      <w:r w:rsidR="00001C54">
        <w:t>'s Representative for the Customer's</w:t>
      </w:r>
      <w:r>
        <w:t xml:space="preserve"> approval, a plan setting out how the Supplier will carry out the Transition-In Services. </w:t>
      </w:r>
    </w:p>
    <w:p w14:paraId="132BDC2B" w14:textId="528CC0AF" w:rsidR="002A0C83" w:rsidRDefault="003B0185" w:rsidP="00893174">
      <w:pPr>
        <w:pStyle w:val="Heading3"/>
      </w:pPr>
      <w:r>
        <w:t xml:space="preserve">For clarity, the Transition-In Plan is a Document Deliverable. Clause </w:t>
      </w:r>
      <w:r w:rsidR="00F3110B" w:rsidRPr="00845DB4">
        <w:rPr>
          <w:szCs w:val="20"/>
        </w:rPr>
        <w:fldChar w:fldCharType="begin"/>
      </w:r>
      <w:r w:rsidR="00F3110B" w:rsidRPr="00845DB4">
        <w:rPr>
          <w:szCs w:val="20"/>
        </w:rPr>
        <w:instrText xml:space="preserve"> REF _Ref37102449 \w \h </w:instrText>
      </w:r>
      <w:r w:rsidR="00845DB4" w:rsidRPr="00845DB4">
        <w:rPr>
          <w:szCs w:val="20"/>
        </w:rPr>
        <w:instrText xml:space="preserve"> \* MERGEFORMAT </w:instrText>
      </w:r>
      <w:r w:rsidR="00F3110B" w:rsidRPr="00845DB4">
        <w:rPr>
          <w:szCs w:val="20"/>
        </w:rPr>
      </w:r>
      <w:r w:rsidR="00F3110B" w:rsidRPr="00845DB4">
        <w:rPr>
          <w:szCs w:val="20"/>
        </w:rPr>
        <w:fldChar w:fldCharType="separate"/>
      </w:r>
      <w:r w:rsidR="007F1B11">
        <w:rPr>
          <w:szCs w:val="20"/>
        </w:rPr>
        <w:t>8</w:t>
      </w:r>
      <w:r w:rsidR="00F3110B" w:rsidRPr="00845DB4">
        <w:rPr>
          <w:szCs w:val="20"/>
        </w:rPr>
        <w:fldChar w:fldCharType="end"/>
      </w:r>
      <w:r>
        <w:t xml:space="preserve"> therefore applies to the Transition-In Plan, including any updates to it.</w:t>
      </w:r>
    </w:p>
    <w:p w14:paraId="14AA28C7" w14:textId="77777777" w:rsidR="003C64D9" w:rsidRDefault="003B0185" w:rsidP="003C64D9">
      <w:pPr>
        <w:pStyle w:val="Heading2"/>
      </w:pPr>
      <w:bookmarkStart w:id="319" w:name="_Toc41212753"/>
      <w:bookmarkStart w:id="320" w:name="_Toc41260476"/>
      <w:bookmarkStart w:id="321" w:name="_Toc41296172"/>
      <w:bookmarkStart w:id="322" w:name="_Ref46934769"/>
      <w:bookmarkStart w:id="323" w:name="_Ref48727775"/>
      <w:bookmarkStart w:id="324" w:name="_Toc48901596"/>
      <w:bookmarkStart w:id="325" w:name="_Toc50564818"/>
      <w:bookmarkStart w:id="326" w:name="_Toc204709277"/>
      <w:r>
        <w:t>Transition-In Services</w:t>
      </w:r>
      <w:bookmarkEnd w:id="319"/>
      <w:bookmarkEnd w:id="320"/>
      <w:bookmarkEnd w:id="321"/>
      <w:bookmarkEnd w:id="322"/>
      <w:bookmarkEnd w:id="323"/>
      <w:bookmarkEnd w:id="324"/>
      <w:bookmarkEnd w:id="325"/>
      <w:bookmarkEnd w:id="326"/>
    </w:p>
    <w:p w14:paraId="5EEB14E3" w14:textId="3F497C58" w:rsidR="007B0413" w:rsidRDefault="003B0185" w:rsidP="007B0413">
      <w:pPr>
        <w:pStyle w:val="Heading3"/>
      </w:pPr>
      <w:r>
        <w:t>The Supplier must supply any Transition-In S</w:t>
      </w:r>
      <w:r w:rsidR="003C64D9">
        <w:t>ervices specified in the Order Documents</w:t>
      </w:r>
      <w:r>
        <w:t xml:space="preserve"> or in any Transition-In Plan that is developed pursuant to clause</w:t>
      </w:r>
      <w:r w:rsidR="007D0E00">
        <w:t xml:space="preserve"> </w:t>
      </w:r>
      <w:r w:rsidR="007D0E00" w:rsidRPr="00845DB4">
        <w:fldChar w:fldCharType="begin"/>
      </w:r>
      <w:r w:rsidR="007D0E00" w:rsidRPr="00845DB4">
        <w:instrText xml:space="preserve"> REF _Ref36592506 \w \h </w:instrText>
      </w:r>
      <w:r w:rsidR="00845DB4" w:rsidRPr="00845DB4">
        <w:instrText xml:space="preserve"> \* MERGEFORMAT </w:instrText>
      </w:r>
      <w:r w:rsidR="007D0E00" w:rsidRPr="00845DB4">
        <w:fldChar w:fldCharType="separate"/>
      </w:r>
      <w:r w:rsidR="007F1B11">
        <w:t>7.2</w:t>
      </w:r>
      <w:r w:rsidR="007D0E00" w:rsidRPr="00845DB4">
        <w:fldChar w:fldCharType="end"/>
      </w:r>
      <w:r w:rsidR="003C64D9">
        <w:t>.</w:t>
      </w:r>
      <w:r>
        <w:t xml:space="preserve"> </w:t>
      </w:r>
    </w:p>
    <w:p w14:paraId="7B8D23F3" w14:textId="77777777" w:rsidR="003C64D9" w:rsidRDefault="003B0185" w:rsidP="007B0413">
      <w:pPr>
        <w:pStyle w:val="Heading3"/>
      </w:pPr>
      <w:r>
        <w:t>The Transition-In Services must be provided</w:t>
      </w:r>
      <w:r w:rsidR="001500BD">
        <w:t xml:space="preserve"> by the Supplier</w:t>
      </w:r>
      <w:r>
        <w:t xml:space="preserve"> for the period </w:t>
      </w:r>
      <w:r w:rsidRPr="008413AC">
        <w:t>specified in</w:t>
      </w:r>
      <w:r w:rsidR="00001C54" w:rsidRPr="008413AC">
        <w:t xml:space="preserve"> </w:t>
      </w:r>
      <w:r w:rsidR="00C72FB0" w:rsidRPr="00B1331A">
        <w:t>the</w:t>
      </w:r>
      <w:r w:rsidR="00C72FB0">
        <w:t xml:space="preserve"> Order </w:t>
      </w:r>
      <w:r w:rsidR="007D66E2">
        <w:t>Documents</w:t>
      </w:r>
      <w:r w:rsidR="00B770E8">
        <w:t>.</w:t>
      </w:r>
      <w:r>
        <w:t xml:space="preserve"> </w:t>
      </w:r>
      <w:r w:rsidR="00B770E8">
        <w:t>W</w:t>
      </w:r>
      <w:r>
        <w:t>here no period is specified</w:t>
      </w:r>
      <w:r w:rsidR="00500040">
        <w:t xml:space="preserve"> in </w:t>
      </w:r>
      <w:r w:rsidR="00D92568">
        <w:t xml:space="preserve">the Order </w:t>
      </w:r>
      <w:r w:rsidR="00BD7E2E">
        <w:t>Documents</w:t>
      </w:r>
      <w:r w:rsidR="00B770E8">
        <w:t>, the Transition-In Services must be provided</w:t>
      </w:r>
      <w:r w:rsidR="00D92568">
        <w:t xml:space="preserve"> </w:t>
      </w:r>
      <w:r>
        <w:t xml:space="preserve">in a </w:t>
      </w:r>
      <w:r w:rsidR="00500040">
        <w:t xml:space="preserve">prompt and </w:t>
      </w:r>
      <w:r>
        <w:t xml:space="preserve">timely manner that will ensure that the Supplier can meet </w:t>
      </w:r>
      <w:r w:rsidR="00D8482A">
        <w:t xml:space="preserve">the </w:t>
      </w:r>
      <w:r w:rsidR="00500040">
        <w:t>Dates for Delivery</w:t>
      </w:r>
      <w:r w:rsidR="008A7281">
        <w:t xml:space="preserve">, </w:t>
      </w:r>
      <w:r w:rsidR="002A0C83">
        <w:t>Key Milestone</w:t>
      </w:r>
      <w:r w:rsidR="008A7281">
        <w:t>s</w:t>
      </w:r>
      <w:r w:rsidR="00500040">
        <w:t xml:space="preserve"> and </w:t>
      </w:r>
      <w:r w:rsidR="00D8482A">
        <w:t xml:space="preserve">other timeframes </w:t>
      </w:r>
      <w:r>
        <w:t xml:space="preserve">under this Agreement. </w:t>
      </w:r>
    </w:p>
    <w:p w14:paraId="70A91929" w14:textId="77777777" w:rsidR="00FD523A" w:rsidRDefault="003B0185" w:rsidP="00FD523A">
      <w:pPr>
        <w:pStyle w:val="Heading1"/>
      </w:pPr>
      <w:bookmarkStart w:id="327" w:name="_Ref37102449"/>
      <w:bookmarkStart w:id="328" w:name="_Toc41212754"/>
      <w:bookmarkStart w:id="329" w:name="_Toc41260477"/>
      <w:bookmarkStart w:id="330" w:name="_Toc41296173"/>
      <w:bookmarkStart w:id="331" w:name="_Toc48901597"/>
      <w:bookmarkStart w:id="332" w:name="_Toc50564819"/>
      <w:bookmarkStart w:id="333" w:name="_Toc204709278"/>
      <w:r>
        <w:t>Document Deliverables</w:t>
      </w:r>
      <w:bookmarkEnd w:id="327"/>
      <w:bookmarkEnd w:id="328"/>
      <w:bookmarkEnd w:id="329"/>
      <w:bookmarkEnd w:id="330"/>
      <w:bookmarkEnd w:id="331"/>
      <w:bookmarkEnd w:id="332"/>
      <w:bookmarkEnd w:id="333"/>
    </w:p>
    <w:p w14:paraId="22372BB6" w14:textId="77777777" w:rsidR="00FD523A" w:rsidRDefault="003B0185" w:rsidP="00FD523A">
      <w:pPr>
        <w:pStyle w:val="Heading2"/>
      </w:pPr>
      <w:bookmarkStart w:id="334" w:name="_Ref36713457"/>
      <w:bookmarkStart w:id="335" w:name="_Toc41212755"/>
      <w:bookmarkStart w:id="336" w:name="_Toc41260478"/>
      <w:bookmarkStart w:id="337" w:name="_Toc41296174"/>
      <w:bookmarkStart w:id="338" w:name="_Toc48901598"/>
      <w:bookmarkStart w:id="339" w:name="_Toc50564820"/>
      <w:bookmarkStart w:id="340" w:name="_Toc204709279"/>
      <w:r>
        <w:t>General</w:t>
      </w:r>
      <w:bookmarkEnd w:id="334"/>
      <w:bookmarkEnd w:id="335"/>
      <w:bookmarkEnd w:id="336"/>
      <w:bookmarkEnd w:id="337"/>
      <w:bookmarkEnd w:id="338"/>
      <w:bookmarkEnd w:id="339"/>
      <w:bookmarkEnd w:id="340"/>
    </w:p>
    <w:p w14:paraId="3994BBA9" w14:textId="45F63AB7" w:rsidR="00FD523A" w:rsidRDefault="003B0185" w:rsidP="00FD523A">
      <w:pPr>
        <w:pStyle w:val="Heading3"/>
      </w:pPr>
      <w:bookmarkStart w:id="341" w:name="_Ref37201900"/>
      <w:r>
        <w:t xml:space="preserve">The process in this clause </w:t>
      </w:r>
      <w:r w:rsidRPr="00845DB4">
        <w:fldChar w:fldCharType="begin"/>
      </w:r>
      <w:r w:rsidRPr="00845DB4">
        <w:instrText xml:space="preserve"> REF _Ref36713457 \w \h </w:instrText>
      </w:r>
      <w:r w:rsidR="00845DB4" w:rsidRPr="00845DB4">
        <w:instrText xml:space="preserve"> \* MERGEFORMAT </w:instrText>
      </w:r>
      <w:r w:rsidRPr="00845DB4">
        <w:fldChar w:fldCharType="separate"/>
      </w:r>
      <w:r w:rsidR="007F1B11">
        <w:t>8.1</w:t>
      </w:r>
      <w:r w:rsidRPr="00845DB4">
        <w:fldChar w:fldCharType="end"/>
      </w:r>
      <w:r>
        <w:t xml:space="preserve"> applie</w:t>
      </w:r>
      <w:r w:rsidR="005D35AC">
        <w:t xml:space="preserve">s to all Deliverables that </w:t>
      </w:r>
      <w:r w:rsidR="00714214">
        <w:t>comprise</w:t>
      </w:r>
      <w:r w:rsidR="005D35AC">
        <w:t xml:space="preserve"> written, printed</w:t>
      </w:r>
      <w:r w:rsidR="00640E0A">
        <w:t>, digital</w:t>
      </w:r>
      <w:r w:rsidR="005D35AC">
        <w:t xml:space="preserve"> or electronic </w:t>
      </w:r>
      <w:r w:rsidR="008A7281">
        <w:t>M</w:t>
      </w:r>
      <w:r w:rsidR="005D35AC">
        <w:t>aterials on which there is writing or other text or symbols</w:t>
      </w:r>
      <w:r w:rsidR="00714214">
        <w:t>, including all Plans</w:t>
      </w:r>
      <w:r w:rsidR="005D35AC">
        <w:t xml:space="preserve"> (</w:t>
      </w:r>
      <w:r w:rsidR="005D35AC" w:rsidRPr="005D35AC">
        <w:rPr>
          <w:b/>
        </w:rPr>
        <w:t>Documents</w:t>
      </w:r>
      <w:r w:rsidR="005D35AC">
        <w:t>)</w:t>
      </w:r>
      <w:r w:rsidR="00705124">
        <w:t xml:space="preserve"> and which are subject to the Customer's approval under this Agreement</w:t>
      </w:r>
      <w:r>
        <w:t>.</w:t>
      </w:r>
      <w:bookmarkEnd w:id="341"/>
    </w:p>
    <w:p w14:paraId="19F0145E" w14:textId="724987A5" w:rsidR="00FD523A" w:rsidRDefault="003B0185" w:rsidP="00FD523A">
      <w:pPr>
        <w:pStyle w:val="Heading3"/>
      </w:pPr>
      <w:r>
        <w:lastRenderedPageBreak/>
        <w:t>The Supplier must submit all Document</w:t>
      </w:r>
      <w:r w:rsidR="00DB25D5">
        <w:t xml:space="preserve"> Deliverables</w:t>
      </w:r>
      <w:r>
        <w:t xml:space="preserve"> to the Customer</w:t>
      </w:r>
      <w:r w:rsidR="008A7281">
        <w:t xml:space="preserve"> for approval</w:t>
      </w:r>
      <w:r>
        <w:t xml:space="preserve"> in accordance with this clause</w:t>
      </w:r>
      <w:r w:rsidR="00500040">
        <w:t xml:space="preserve"> </w:t>
      </w:r>
      <w:r w:rsidR="00500040" w:rsidRPr="00845DB4">
        <w:fldChar w:fldCharType="begin"/>
      </w:r>
      <w:r w:rsidR="00500040" w:rsidRPr="00845DB4">
        <w:instrText xml:space="preserve"> REF _Ref37102449 \w \h </w:instrText>
      </w:r>
      <w:r w:rsidR="00845DB4" w:rsidRPr="00845DB4">
        <w:instrText xml:space="preserve"> \* MERGEFORMAT </w:instrText>
      </w:r>
      <w:r w:rsidR="00500040" w:rsidRPr="00845DB4">
        <w:fldChar w:fldCharType="separate"/>
      </w:r>
      <w:r w:rsidR="007F1B11">
        <w:t>8</w:t>
      </w:r>
      <w:r w:rsidR="00500040" w:rsidRPr="00845DB4">
        <w:fldChar w:fldCharType="end"/>
      </w:r>
      <w:r>
        <w:t xml:space="preserve"> </w:t>
      </w:r>
      <w:r w:rsidR="00DB25D5">
        <w:t xml:space="preserve">and </w:t>
      </w:r>
      <w:r>
        <w:t>by the</w:t>
      </w:r>
      <w:r w:rsidR="00705124">
        <w:t xml:space="preserve"> dates specified in this Agreement</w:t>
      </w:r>
      <w:r w:rsidR="00DB25D5">
        <w:t xml:space="preserve"> or the Order Documents</w:t>
      </w:r>
      <w:r>
        <w:t xml:space="preserve">. </w:t>
      </w:r>
    </w:p>
    <w:p w14:paraId="2A4A290D" w14:textId="77777777" w:rsidR="00FD523A" w:rsidRDefault="003B0185" w:rsidP="00FD523A">
      <w:pPr>
        <w:pStyle w:val="Heading3"/>
      </w:pPr>
      <w:r>
        <w:t xml:space="preserve">Document Deliverables must be submitted to the Customer's Representative, unless otherwise directed by the Customer in writing. </w:t>
      </w:r>
    </w:p>
    <w:p w14:paraId="7A159576" w14:textId="77777777" w:rsidR="00FD523A" w:rsidRDefault="003B0185" w:rsidP="00FD523A">
      <w:pPr>
        <w:pStyle w:val="Heading3"/>
      </w:pPr>
      <w:bookmarkStart w:id="342" w:name="_Ref41047319"/>
      <w:r>
        <w:t>The Document Deliverables must:</w:t>
      </w:r>
      <w:bookmarkEnd w:id="342"/>
    </w:p>
    <w:p w14:paraId="2913C37C" w14:textId="77777777" w:rsidR="00FD523A" w:rsidRDefault="003B0185" w:rsidP="00FD523A">
      <w:pPr>
        <w:pStyle w:val="Heading4"/>
      </w:pPr>
      <w:bookmarkStart w:id="343" w:name="_Hlk38527745"/>
      <w:r>
        <w:t xml:space="preserve">be in English; </w:t>
      </w:r>
    </w:p>
    <w:p w14:paraId="763F2A02" w14:textId="77777777" w:rsidR="00ED2C91" w:rsidRDefault="003B0185" w:rsidP="00FD523A">
      <w:pPr>
        <w:pStyle w:val="Heading4"/>
      </w:pPr>
      <w:r>
        <w:t xml:space="preserve">be fit for their intended purpose; </w:t>
      </w:r>
    </w:p>
    <w:p w14:paraId="703B973E" w14:textId="77777777" w:rsidR="00997C81" w:rsidRDefault="003B0185" w:rsidP="00FD523A">
      <w:pPr>
        <w:pStyle w:val="Heading4"/>
      </w:pPr>
      <w:r>
        <w:t xml:space="preserve">be free of Defects; </w:t>
      </w:r>
    </w:p>
    <w:p w14:paraId="392623EE" w14:textId="77777777" w:rsidR="00FD523A" w:rsidRDefault="003B0185" w:rsidP="00FD523A">
      <w:pPr>
        <w:pStyle w:val="Heading4"/>
      </w:pPr>
      <w:r w:rsidRPr="009A79DB">
        <w:rPr>
          <w:rFonts w:cs="Arial"/>
          <w:szCs w:val="20"/>
        </w:rPr>
        <w:t xml:space="preserve">in relation to any User Documentation, </w:t>
      </w:r>
      <w:r w:rsidR="00997C81" w:rsidRPr="009A79DB">
        <w:rPr>
          <w:rFonts w:cs="Arial"/>
          <w:szCs w:val="20"/>
        </w:rPr>
        <w:t>be current, complete</w:t>
      </w:r>
      <w:r w:rsidR="00834FD5">
        <w:rPr>
          <w:rFonts w:cs="Arial"/>
          <w:szCs w:val="20"/>
        </w:rPr>
        <w:t>,</w:t>
      </w:r>
      <w:r w:rsidR="00997C81" w:rsidRPr="009A79DB">
        <w:rPr>
          <w:rFonts w:cs="Arial"/>
          <w:szCs w:val="20"/>
        </w:rPr>
        <w:t xml:space="preserve"> accurate and sufficient to enable </w:t>
      </w:r>
      <w:r w:rsidR="00997C81" w:rsidRPr="004E557E">
        <w:rPr>
          <w:rFonts w:cs="Arial"/>
          <w:szCs w:val="20"/>
        </w:rPr>
        <w:t>the Customer and its Personnel to</w:t>
      </w:r>
      <w:r w:rsidR="00997C81" w:rsidRPr="0055188E">
        <w:rPr>
          <w:rFonts w:cs="Arial"/>
          <w:szCs w:val="20"/>
        </w:rPr>
        <w:t xml:space="preserve"> make full and proper use of the </w:t>
      </w:r>
      <w:r w:rsidR="001C1B0F">
        <w:rPr>
          <w:rFonts w:cs="Arial"/>
          <w:szCs w:val="20"/>
        </w:rPr>
        <w:t xml:space="preserve">applicable </w:t>
      </w:r>
      <w:r w:rsidR="00997C81" w:rsidRPr="0055188E">
        <w:rPr>
          <w:rFonts w:cs="Arial"/>
          <w:szCs w:val="20"/>
        </w:rPr>
        <w:t>Services and</w:t>
      </w:r>
      <w:r w:rsidR="001C1B0F">
        <w:rPr>
          <w:rFonts w:cs="Arial"/>
          <w:szCs w:val="20"/>
        </w:rPr>
        <w:t>/or</w:t>
      </w:r>
      <w:r w:rsidR="00997C81" w:rsidRPr="0055188E">
        <w:rPr>
          <w:rFonts w:cs="Arial"/>
          <w:szCs w:val="20"/>
        </w:rPr>
        <w:t xml:space="preserve"> Deliverables</w:t>
      </w:r>
      <w:r w:rsidR="00997C81">
        <w:t xml:space="preserve">; </w:t>
      </w:r>
      <w:r>
        <w:t>and</w:t>
      </w:r>
    </w:p>
    <w:p w14:paraId="073D256D" w14:textId="77777777" w:rsidR="00FD523A" w:rsidRDefault="003B0185" w:rsidP="00FD523A">
      <w:pPr>
        <w:pStyle w:val="Heading4"/>
      </w:pPr>
      <w:r>
        <w:t xml:space="preserve">comply with </w:t>
      </w:r>
      <w:r w:rsidR="006C7807">
        <w:t xml:space="preserve">any applicable </w:t>
      </w:r>
      <w:r>
        <w:t>Specifications and</w:t>
      </w:r>
      <w:r w:rsidR="00B75D46">
        <w:t xml:space="preserve"> any other requirements in the Order Documents</w:t>
      </w:r>
      <w:r>
        <w:t>.</w:t>
      </w:r>
    </w:p>
    <w:bookmarkEnd w:id="343"/>
    <w:p w14:paraId="4FD17068" w14:textId="73C58750" w:rsidR="00FD523A" w:rsidRDefault="003B0185" w:rsidP="00FD523A">
      <w:pPr>
        <w:pStyle w:val="Heading3"/>
      </w:pPr>
      <w:r>
        <w:t xml:space="preserve">A </w:t>
      </w:r>
      <w:r w:rsidR="005D35AC">
        <w:t xml:space="preserve">Document </w:t>
      </w:r>
      <w:r w:rsidR="00DB25D5">
        <w:t xml:space="preserve">Deliverable </w:t>
      </w:r>
      <w:r>
        <w:t xml:space="preserve">will not be deemed </w:t>
      </w:r>
      <w:r w:rsidR="00714214">
        <w:t xml:space="preserve">approved </w:t>
      </w:r>
      <w:r>
        <w:t xml:space="preserve">by the Customer until the Customer notifies the </w:t>
      </w:r>
      <w:r w:rsidR="00C0724C">
        <w:t xml:space="preserve">Supplier </w:t>
      </w:r>
      <w:r>
        <w:t xml:space="preserve">in writing that it </w:t>
      </w:r>
      <w:r w:rsidR="00714214">
        <w:t xml:space="preserve">approves </w:t>
      </w:r>
      <w:r>
        <w:t>the relevant D</w:t>
      </w:r>
      <w:r w:rsidR="005D35AC">
        <w:t>ocument</w:t>
      </w:r>
      <w:r w:rsidR="00DB25D5">
        <w:t xml:space="preserve"> Deliverable</w:t>
      </w:r>
      <w:r w:rsidR="00DC7E85">
        <w:t xml:space="preserve">, except where clause </w:t>
      </w:r>
      <w:r w:rsidR="00DC7E85" w:rsidRPr="00845DB4">
        <w:fldChar w:fldCharType="begin"/>
      </w:r>
      <w:r w:rsidR="00DC7E85" w:rsidRPr="00845DB4">
        <w:instrText xml:space="preserve"> REF _Ref41030292 \r \h </w:instrText>
      </w:r>
      <w:r w:rsidR="00845DB4" w:rsidRPr="00845DB4">
        <w:instrText xml:space="preserve"> \* MERGEFORMAT </w:instrText>
      </w:r>
      <w:r w:rsidR="00DC7E85" w:rsidRPr="00845DB4">
        <w:fldChar w:fldCharType="separate"/>
      </w:r>
      <w:r w:rsidR="007F1B11">
        <w:t>8.2(f)</w:t>
      </w:r>
      <w:r w:rsidR="00DC7E85" w:rsidRPr="00845DB4">
        <w:fldChar w:fldCharType="end"/>
      </w:r>
      <w:r w:rsidR="00DC7E85">
        <w:t xml:space="preserve"> applies</w:t>
      </w:r>
      <w:r>
        <w:t xml:space="preserve">. </w:t>
      </w:r>
    </w:p>
    <w:p w14:paraId="30D22D42" w14:textId="77777777" w:rsidR="00FD523A" w:rsidRDefault="003B0185" w:rsidP="00FD523A">
      <w:pPr>
        <w:pStyle w:val="Heading2"/>
      </w:pPr>
      <w:bookmarkStart w:id="344" w:name="_Ref36713766"/>
      <w:bookmarkStart w:id="345" w:name="_Toc41212756"/>
      <w:bookmarkStart w:id="346" w:name="_Toc41260479"/>
      <w:bookmarkStart w:id="347" w:name="_Toc41296175"/>
      <w:bookmarkStart w:id="348" w:name="_Toc48901599"/>
      <w:bookmarkStart w:id="349" w:name="_Toc50564821"/>
      <w:bookmarkStart w:id="350" w:name="_Toc204709280"/>
      <w:r>
        <w:t>Review</w:t>
      </w:r>
      <w:bookmarkEnd w:id="344"/>
      <w:bookmarkEnd w:id="345"/>
      <w:bookmarkEnd w:id="346"/>
      <w:bookmarkEnd w:id="347"/>
      <w:bookmarkEnd w:id="348"/>
      <w:bookmarkEnd w:id="349"/>
      <w:bookmarkEnd w:id="350"/>
    </w:p>
    <w:p w14:paraId="0A1F10E6" w14:textId="77777777" w:rsidR="00FD523A" w:rsidRDefault="003B0185" w:rsidP="00FD523A">
      <w:pPr>
        <w:pStyle w:val="Heading3"/>
      </w:pPr>
      <w:r>
        <w:t>The Customer may:</w:t>
      </w:r>
    </w:p>
    <w:p w14:paraId="64D80BD0" w14:textId="77777777" w:rsidR="00FD523A" w:rsidRDefault="003B0185" w:rsidP="00FD523A">
      <w:pPr>
        <w:pStyle w:val="Heading4"/>
      </w:pPr>
      <w:r>
        <w:t xml:space="preserve">review any Document </w:t>
      </w:r>
      <w:r w:rsidR="00DB25D5">
        <w:t>Deliverable</w:t>
      </w:r>
      <w:r w:rsidR="00B770E8">
        <w:t xml:space="preserve"> (including </w:t>
      </w:r>
      <w:r>
        <w:t xml:space="preserve">any resubmitted Document </w:t>
      </w:r>
      <w:r w:rsidR="00DB25D5">
        <w:t>Deliverable</w:t>
      </w:r>
      <w:r w:rsidR="00B770E8">
        <w:t>)</w:t>
      </w:r>
      <w:r w:rsidR="00DB25D5">
        <w:t xml:space="preserve"> </w:t>
      </w:r>
      <w:r>
        <w:t>prepared and submitted by the Supplier; and</w:t>
      </w:r>
    </w:p>
    <w:p w14:paraId="4F4A169C" w14:textId="77777777" w:rsidR="00DC7E85" w:rsidRDefault="003B0185" w:rsidP="00FD523A">
      <w:pPr>
        <w:pStyle w:val="Heading4"/>
      </w:pPr>
      <w:bookmarkStart w:id="351" w:name="_Ref41247986"/>
      <w:bookmarkStart w:id="352" w:name="_Ref38287647"/>
      <w:r>
        <w:t xml:space="preserve">within 15 Business Days of the submission by the Supplier of such Document </w:t>
      </w:r>
      <w:r w:rsidR="008A7281">
        <w:t xml:space="preserve">Deliverable </w:t>
      </w:r>
      <w:r>
        <w:t>or resubmitted Document</w:t>
      </w:r>
      <w:r w:rsidR="008A7281">
        <w:t xml:space="preserve"> Deliverable</w:t>
      </w:r>
      <w:r>
        <w:t xml:space="preserve"> (or</w:t>
      </w:r>
      <w:r w:rsidR="00303880">
        <w:t xml:space="preserve"> any alternative timeframe set out in the Order Documents or otherwise agreed between the parties in writing</w:t>
      </w:r>
      <w:r>
        <w:t>):</w:t>
      </w:r>
      <w:bookmarkEnd w:id="351"/>
      <w:r>
        <w:t xml:space="preserve"> </w:t>
      </w:r>
    </w:p>
    <w:p w14:paraId="685235A9" w14:textId="77777777" w:rsidR="00DC7E85" w:rsidRDefault="003B0185" w:rsidP="00AD364D">
      <w:pPr>
        <w:pStyle w:val="Heading5"/>
      </w:pPr>
      <w:r>
        <w:t>approve the Document Deliverable; or</w:t>
      </w:r>
    </w:p>
    <w:p w14:paraId="34E1902D" w14:textId="77777777" w:rsidR="00FD523A" w:rsidRDefault="003B0185" w:rsidP="00DC7E85">
      <w:pPr>
        <w:pStyle w:val="Heading5"/>
      </w:pPr>
      <w:bookmarkStart w:id="353" w:name="_Ref41030364"/>
      <w:r>
        <w:t xml:space="preserve">reject the Document </w:t>
      </w:r>
      <w:r w:rsidR="008A7281">
        <w:t xml:space="preserve">Deliverable </w:t>
      </w:r>
      <w:r>
        <w:t>if</w:t>
      </w:r>
      <w:r w:rsidR="008A2A2A">
        <w:t>,</w:t>
      </w:r>
      <w:r>
        <w:t xml:space="preserve"> in its reasonable opinion</w:t>
      </w:r>
      <w:r w:rsidR="008A2A2A">
        <w:t>,</w:t>
      </w:r>
      <w:r>
        <w:t xml:space="preserve"> the Document </w:t>
      </w:r>
      <w:r w:rsidR="00714214">
        <w:t xml:space="preserve">Deliverable </w:t>
      </w:r>
      <w:r>
        <w:t>does not comply with the Specifications and other requirements of this Agreement.</w:t>
      </w:r>
      <w:bookmarkEnd w:id="352"/>
      <w:bookmarkEnd w:id="353"/>
      <w:r>
        <w:t xml:space="preserve"> </w:t>
      </w:r>
    </w:p>
    <w:p w14:paraId="4C64EAE2" w14:textId="1B69D6AA" w:rsidR="00406028" w:rsidRDefault="003B0185" w:rsidP="00406028">
      <w:pPr>
        <w:pStyle w:val="Heading3"/>
      </w:pPr>
      <w:r>
        <w:t xml:space="preserve">The Customer will accompany any rejection under clause </w:t>
      </w:r>
      <w:r w:rsidRPr="00845DB4">
        <w:fldChar w:fldCharType="begin"/>
      </w:r>
      <w:r w:rsidRPr="00845DB4">
        <w:instrText xml:space="preserve"> REF _Ref41030364 \w \h </w:instrText>
      </w:r>
      <w:r w:rsidR="00845DB4" w:rsidRPr="00845DB4">
        <w:instrText xml:space="preserve"> \* MERGEFORMAT </w:instrText>
      </w:r>
      <w:r w:rsidRPr="00845DB4">
        <w:fldChar w:fldCharType="separate"/>
      </w:r>
      <w:r w:rsidR="007F1B11">
        <w:t>8.2(a)(ii)B</w:t>
      </w:r>
      <w:r w:rsidRPr="00845DB4">
        <w:fldChar w:fldCharType="end"/>
      </w:r>
      <w:r>
        <w:t xml:space="preserve"> with a description of why the relevant Document Deliverable does not comply with the Specifications and other requirements of this Agreement.</w:t>
      </w:r>
    </w:p>
    <w:p w14:paraId="5693C674" w14:textId="77777777" w:rsidR="00406028" w:rsidRDefault="003B0185" w:rsidP="00FD523A">
      <w:pPr>
        <w:pStyle w:val="Heading3"/>
      </w:pPr>
      <w:r>
        <w:t>A Document Deliverable does not fail to comply with the Specifications and other requirements of this Agreement exclusively because of:</w:t>
      </w:r>
    </w:p>
    <w:p w14:paraId="7E312E9F" w14:textId="77777777" w:rsidR="00406028" w:rsidRDefault="003B0185" w:rsidP="00406028">
      <w:pPr>
        <w:pStyle w:val="Heading4"/>
      </w:pPr>
      <w:r>
        <w:t xml:space="preserve">any opinion expressed in the Document Deliverable, provided that the opinion expressed is the professional opinion held by the </w:t>
      </w:r>
      <w:r w:rsidR="005E0C4F">
        <w:t>Supplier</w:t>
      </w:r>
      <w:r>
        <w:t>;</w:t>
      </w:r>
    </w:p>
    <w:p w14:paraId="3FD68BD6" w14:textId="77777777" w:rsidR="00DE3BD8" w:rsidRDefault="003B0185" w:rsidP="00406028">
      <w:pPr>
        <w:pStyle w:val="Heading4"/>
      </w:pPr>
      <w:r>
        <w:t>the style, formatting or layout of the Document Deliverable, unless the style, formatting or layout is of a nature that it:</w:t>
      </w:r>
    </w:p>
    <w:p w14:paraId="24BF772C" w14:textId="76D8A188" w:rsidR="00CB5E72" w:rsidRDefault="003B0185" w:rsidP="00BF285B">
      <w:pPr>
        <w:pStyle w:val="Heading5"/>
      </w:pPr>
      <w:r>
        <w:t xml:space="preserve">fails to meet the requirements in clause </w:t>
      </w:r>
      <w:r w:rsidRPr="00845DB4">
        <w:fldChar w:fldCharType="begin"/>
      </w:r>
      <w:r w:rsidRPr="00845DB4">
        <w:instrText xml:space="preserve"> REF _Ref41047319 \w \h </w:instrText>
      </w:r>
      <w:r w:rsidR="00845DB4" w:rsidRPr="00845DB4">
        <w:instrText xml:space="preserve"> \* MERGEFORMAT </w:instrText>
      </w:r>
      <w:r w:rsidRPr="00845DB4">
        <w:fldChar w:fldCharType="separate"/>
      </w:r>
      <w:r w:rsidR="007F1B11">
        <w:t>8.1(d)</w:t>
      </w:r>
      <w:r w:rsidRPr="00845DB4">
        <w:fldChar w:fldCharType="end"/>
      </w:r>
      <w:r>
        <w:t>; or</w:t>
      </w:r>
    </w:p>
    <w:p w14:paraId="604B9213" w14:textId="77777777" w:rsidR="00406028" w:rsidRDefault="003B0185" w:rsidP="00CB5E72">
      <w:pPr>
        <w:pStyle w:val="Heading5"/>
      </w:pPr>
      <w:r>
        <w:t>affects the readability or useability of the Document Deliverable; or</w:t>
      </w:r>
    </w:p>
    <w:p w14:paraId="4E2FBA7E" w14:textId="77777777" w:rsidR="00406028" w:rsidRDefault="003B0185" w:rsidP="00CB5E72">
      <w:pPr>
        <w:pStyle w:val="Heading4"/>
      </w:pPr>
      <w:r>
        <w:lastRenderedPageBreak/>
        <w:t>semantics</w:t>
      </w:r>
      <w:r w:rsidR="00CB5E72">
        <w:t xml:space="preserve"> which do not impact the interpretation of </w:t>
      </w:r>
      <w:r w:rsidR="00BA4839">
        <w:t xml:space="preserve">the </w:t>
      </w:r>
      <w:r w:rsidR="00CB5E72">
        <w:t>substantive matters conveyed in the Document Deliverable</w:t>
      </w:r>
      <w:r>
        <w:t>.</w:t>
      </w:r>
    </w:p>
    <w:p w14:paraId="18125A94" w14:textId="4A080820" w:rsidR="00FD523A" w:rsidRDefault="003B0185" w:rsidP="00FD523A">
      <w:pPr>
        <w:pStyle w:val="Heading3"/>
      </w:pPr>
      <w:r>
        <w:t>If the Customer gives the Supplier a notice</w:t>
      </w:r>
      <w:r w:rsidR="00CD6DE1" w:rsidRPr="00CD6DE1">
        <w:t xml:space="preserve"> </w:t>
      </w:r>
      <w:r w:rsidR="00CD6DE1">
        <w:t xml:space="preserve">rejecting a Document Deliverable under clause </w:t>
      </w:r>
      <w:r w:rsidR="00DC7E85" w:rsidRPr="00845DB4">
        <w:fldChar w:fldCharType="begin"/>
      </w:r>
      <w:r w:rsidR="00DC7E85" w:rsidRPr="00845DB4">
        <w:instrText xml:space="preserve"> REF _Ref41030364 \w \h </w:instrText>
      </w:r>
      <w:r w:rsidR="00845DB4" w:rsidRPr="00845DB4">
        <w:instrText xml:space="preserve"> \* MERGEFORMAT </w:instrText>
      </w:r>
      <w:r w:rsidR="00DC7E85" w:rsidRPr="00845DB4">
        <w:fldChar w:fldCharType="separate"/>
      </w:r>
      <w:r w:rsidR="007F1B11">
        <w:t>8.2(a)(ii)B</w:t>
      </w:r>
      <w:r w:rsidR="00DC7E85" w:rsidRPr="00845DB4">
        <w:fldChar w:fldCharType="end"/>
      </w:r>
      <w:r>
        <w:t xml:space="preserve">, the </w:t>
      </w:r>
      <w:r w:rsidR="005D35AC">
        <w:t xml:space="preserve">Supplier </w:t>
      </w:r>
      <w:r>
        <w:t xml:space="preserve">must, within </w:t>
      </w:r>
      <w:r w:rsidR="008A7281" w:rsidRPr="00F43840">
        <w:t>five</w:t>
      </w:r>
      <w:r>
        <w:t xml:space="preserve"> Business Days (or any alternative timeframe </w:t>
      </w:r>
      <w:r w:rsidR="005D35AC">
        <w:t xml:space="preserve">set out in the Order Documents or otherwise </w:t>
      </w:r>
      <w:r>
        <w:t xml:space="preserve">agreed between the parties in writing), prepare a revised version of the Document </w:t>
      </w:r>
      <w:r w:rsidR="008A7281">
        <w:t xml:space="preserve">Deliverable </w:t>
      </w:r>
      <w:r>
        <w:t xml:space="preserve">which addresses all of the amendments </w:t>
      </w:r>
      <w:r w:rsidR="00714214">
        <w:t xml:space="preserve">and issues </w:t>
      </w:r>
      <w:r>
        <w:t>required by the Customer.</w:t>
      </w:r>
    </w:p>
    <w:p w14:paraId="13299B56" w14:textId="6233B135" w:rsidR="00FD523A" w:rsidRDefault="003B0185" w:rsidP="00B9373A">
      <w:pPr>
        <w:pStyle w:val="Heading3"/>
      </w:pPr>
      <w:r>
        <w:t xml:space="preserve">The parties must repeat the process in this clause </w:t>
      </w:r>
      <w:r w:rsidRPr="00845DB4">
        <w:fldChar w:fldCharType="begin"/>
      </w:r>
      <w:r w:rsidRPr="00845DB4">
        <w:instrText xml:space="preserve"> REF _Ref36713766 \w \h </w:instrText>
      </w:r>
      <w:r w:rsidR="00845DB4" w:rsidRPr="00845DB4">
        <w:instrText xml:space="preserve"> \* MERGEFORMAT </w:instrText>
      </w:r>
      <w:r w:rsidRPr="00845DB4">
        <w:fldChar w:fldCharType="separate"/>
      </w:r>
      <w:r w:rsidR="007F1B11">
        <w:t>8.2</w:t>
      </w:r>
      <w:r w:rsidRPr="00845DB4">
        <w:fldChar w:fldCharType="end"/>
      </w:r>
      <w:r>
        <w:t xml:space="preserve"> until the Customer </w:t>
      </w:r>
      <w:r w:rsidR="008A7281">
        <w:t xml:space="preserve">approves </w:t>
      </w:r>
      <w:r>
        <w:t xml:space="preserve">each Document </w:t>
      </w:r>
      <w:r w:rsidR="001456FC">
        <w:t xml:space="preserve">Deliverable </w:t>
      </w:r>
      <w:r>
        <w:t xml:space="preserve">in accordance with </w:t>
      </w:r>
      <w:r w:rsidR="008A7281">
        <w:t xml:space="preserve">clause </w:t>
      </w:r>
      <w:r w:rsidR="008A7281" w:rsidRPr="00845DB4">
        <w:fldChar w:fldCharType="begin"/>
      </w:r>
      <w:r w:rsidR="008A7281" w:rsidRPr="00845DB4">
        <w:instrText xml:space="preserve"> REF _Ref37102449 \w \h </w:instrText>
      </w:r>
      <w:r w:rsidR="00845DB4" w:rsidRPr="00845DB4">
        <w:instrText xml:space="preserve"> \* MERGEFORMAT </w:instrText>
      </w:r>
      <w:r w:rsidR="008A7281" w:rsidRPr="00845DB4">
        <w:fldChar w:fldCharType="separate"/>
      </w:r>
      <w:r w:rsidR="007F1B11">
        <w:t>8</w:t>
      </w:r>
      <w:r w:rsidR="008A7281" w:rsidRPr="00845DB4">
        <w:fldChar w:fldCharType="end"/>
      </w:r>
      <w:r w:rsidR="008A7281">
        <w:t xml:space="preserve"> </w:t>
      </w:r>
      <w:r>
        <w:t xml:space="preserve">or terminates this Agreement. </w:t>
      </w:r>
    </w:p>
    <w:p w14:paraId="3E38F53B" w14:textId="4B95B31F" w:rsidR="00DC7E85" w:rsidRDefault="003B0185" w:rsidP="00DC7E85">
      <w:pPr>
        <w:pStyle w:val="Heading3"/>
      </w:pPr>
      <w:bookmarkStart w:id="354" w:name="_Ref41030292"/>
      <w:r>
        <w:t xml:space="preserve">Where the period referred to in clause </w:t>
      </w:r>
      <w:r w:rsidR="0042052A" w:rsidRPr="00845DB4">
        <w:fldChar w:fldCharType="begin"/>
      </w:r>
      <w:r w:rsidR="0042052A" w:rsidRPr="00845DB4">
        <w:instrText xml:space="preserve"> REF _Ref41247986 \w \h </w:instrText>
      </w:r>
      <w:r w:rsidR="00845DB4" w:rsidRPr="00845DB4">
        <w:instrText xml:space="preserve"> \* MERGEFORMAT </w:instrText>
      </w:r>
      <w:r w:rsidR="0042052A" w:rsidRPr="00845DB4">
        <w:fldChar w:fldCharType="separate"/>
      </w:r>
      <w:r w:rsidR="007F1B11">
        <w:t>8.2(a)(ii)</w:t>
      </w:r>
      <w:r w:rsidR="0042052A" w:rsidRPr="00845DB4">
        <w:fldChar w:fldCharType="end"/>
      </w:r>
      <w:r w:rsidR="0042052A">
        <w:t xml:space="preserve"> </w:t>
      </w:r>
      <w:r w:rsidR="005670D7">
        <w:t xml:space="preserve">elapses </w:t>
      </w:r>
      <w:r>
        <w:t xml:space="preserve">without the Customer </w:t>
      </w:r>
      <w:r w:rsidR="007919FD">
        <w:t>approving or rejecting the Document Deliverable, the Supplier m</w:t>
      </w:r>
      <w:r w:rsidR="005005DC">
        <w:t>ust</w:t>
      </w:r>
      <w:r w:rsidR="007919FD">
        <w:t xml:space="preserve"> submit to the Customer</w:t>
      </w:r>
      <w:r w:rsidR="004029F2">
        <w:t xml:space="preserve">'s Representative </w:t>
      </w:r>
      <w:r w:rsidR="007919FD">
        <w:t xml:space="preserve">a written reminder notice identifying the Document Deliverable in respect of which it requires a decision by the Customer. If the Customer does not approve or reject the relevant Document Deliverable or otherwise communicate with the Supplier in relation to </w:t>
      </w:r>
      <w:bookmarkEnd w:id="354"/>
      <w:r w:rsidR="007919FD">
        <w:t>that reminder notice within 10 Business Days of its receipt, then the relevant Document Deliverable will be deemed to have been approved by the Customer.</w:t>
      </w:r>
    </w:p>
    <w:p w14:paraId="2A249ABF" w14:textId="77777777" w:rsidR="00FD523A" w:rsidRDefault="003B0185" w:rsidP="00FD523A">
      <w:pPr>
        <w:pStyle w:val="Heading2"/>
      </w:pPr>
      <w:bookmarkStart w:id="355" w:name="_Toc41212757"/>
      <w:bookmarkStart w:id="356" w:name="_Toc41260480"/>
      <w:bookmarkStart w:id="357" w:name="_Toc41296176"/>
      <w:bookmarkStart w:id="358" w:name="_Toc48901600"/>
      <w:bookmarkStart w:id="359" w:name="_Toc50564822"/>
      <w:bookmarkStart w:id="360" w:name="_Toc204709281"/>
      <w:r>
        <w:t>No obligation</w:t>
      </w:r>
      <w:bookmarkEnd w:id="355"/>
      <w:bookmarkEnd w:id="356"/>
      <w:bookmarkEnd w:id="357"/>
      <w:bookmarkEnd w:id="358"/>
      <w:bookmarkEnd w:id="359"/>
      <w:bookmarkEnd w:id="360"/>
    </w:p>
    <w:p w14:paraId="595161B5" w14:textId="77777777" w:rsidR="00FD523A" w:rsidRDefault="003B0185" w:rsidP="00FD523A">
      <w:pPr>
        <w:pStyle w:val="Heading3"/>
      </w:pPr>
      <w:r>
        <w:t>The Customer does not assume or ow</w:t>
      </w:r>
      <w:r w:rsidR="00CD6DE1">
        <w:t>e</w:t>
      </w:r>
      <w:r>
        <w:t xml:space="preserve"> any duty of care to the Supplier to review </w:t>
      </w:r>
      <w:r w:rsidR="00CD6DE1">
        <w:t xml:space="preserve">any Document or </w:t>
      </w:r>
      <w:r w:rsidR="005D35AC">
        <w:t>Document</w:t>
      </w:r>
      <w:r w:rsidR="00CD6DE1">
        <w:t xml:space="preserve"> Deliverable</w:t>
      </w:r>
      <w:r w:rsidR="005D35AC">
        <w:t xml:space="preserve"> </w:t>
      </w:r>
      <w:r>
        <w:t>for errors, omissions or compliance with th</w:t>
      </w:r>
      <w:r w:rsidR="004029F2">
        <w:t>is</w:t>
      </w:r>
      <w:r>
        <w:t xml:space="preserve"> Agreement. </w:t>
      </w:r>
    </w:p>
    <w:p w14:paraId="221E522B" w14:textId="77777777" w:rsidR="00FD523A" w:rsidRDefault="003B0185" w:rsidP="00FD523A">
      <w:pPr>
        <w:pStyle w:val="Heading3"/>
      </w:pPr>
      <w:r>
        <w:t xml:space="preserve">No review, acceptance or approval of, comments upon, rejection of, or failure to review or comment upon or reject, any </w:t>
      </w:r>
      <w:r w:rsidR="00CD6DE1">
        <w:t xml:space="preserve">Document or </w:t>
      </w:r>
      <w:r>
        <w:t xml:space="preserve">Document </w:t>
      </w:r>
      <w:r w:rsidR="00CD6DE1">
        <w:t xml:space="preserve">Deliverable </w:t>
      </w:r>
      <w:r>
        <w:t xml:space="preserve">provided by the Supplier to the Customer under this Agreement or any other direction by the Customer about </w:t>
      </w:r>
      <w:r w:rsidR="00CD6DE1">
        <w:t xml:space="preserve">that Document or </w:t>
      </w:r>
      <w:r>
        <w:t xml:space="preserve">Document </w:t>
      </w:r>
      <w:r w:rsidR="00CD6DE1">
        <w:t xml:space="preserve">Deliverable </w:t>
      </w:r>
      <w:r>
        <w:t>will:</w:t>
      </w:r>
    </w:p>
    <w:p w14:paraId="0043074E" w14:textId="77777777" w:rsidR="00FD523A" w:rsidRDefault="003B0185" w:rsidP="00FD523A">
      <w:pPr>
        <w:pStyle w:val="Heading4"/>
      </w:pPr>
      <w:r>
        <w:t xml:space="preserve">relieve the Supplier from, or alter or </w:t>
      </w:r>
      <w:r w:rsidR="00C458A4" w:rsidRPr="00311BF9">
        <w:t>a</w:t>
      </w:r>
      <w:r>
        <w:t>ffect, the Supplier's liabilities or responsibilities whether under th</w:t>
      </w:r>
      <w:r w:rsidR="00934F52">
        <w:t>is</w:t>
      </w:r>
      <w:r>
        <w:t xml:space="preserve"> Agreement or otherwise at Law; or</w:t>
      </w:r>
    </w:p>
    <w:p w14:paraId="267BD9FC" w14:textId="77777777" w:rsidR="00FD523A" w:rsidRDefault="003B0185" w:rsidP="00FD523A">
      <w:pPr>
        <w:pStyle w:val="Heading4"/>
      </w:pPr>
      <w:r>
        <w:t>prejudice the Customer's rights against the Supplier whether under th</w:t>
      </w:r>
      <w:r w:rsidR="00934F52">
        <w:t>is</w:t>
      </w:r>
      <w:r>
        <w:t xml:space="preserve"> Agreement or otherwise at Law.</w:t>
      </w:r>
    </w:p>
    <w:p w14:paraId="7866572F" w14:textId="77777777" w:rsidR="00AC09D1" w:rsidRDefault="003B0185" w:rsidP="00AC09D1">
      <w:pPr>
        <w:pStyle w:val="Heading2"/>
      </w:pPr>
      <w:bookmarkStart w:id="361" w:name="_Toc41212758"/>
      <w:bookmarkStart w:id="362" w:name="_Toc41260481"/>
      <w:bookmarkStart w:id="363" w:name="_Toc41296177"/>
      <w:bookmarkStart w:id="364" w:name="_Ref48728078"/>
      <w:bookmarkStart w:id="365" w:name="_Toc48901601"/>
      <w:bookmarkStart w:id="366" w:name="_Toc50564823"/>
      <w:bookmarkStart w:id="367" w:name="_Ref58395948"/>
      <w:bookmarkStart w:id="368" w:name="_Toc204709282"/>
      <w:r>
        <w:t>User Documentation</w:t>
      </w:r>
      <w:bookmarkEnd w:id="361"/>
      <w:bookmarkEnd w:id="362"/>
      <w:bookmarkEnd w:id="363"/>
      <w:bookmarkEnd w:id="364"/>
      <w:bookmarkEnd w:id="365"/>
      <w:bookmarkEnd w:id="366"/>
      <w:bookmarkEnd w:id="367"/>
      <w:bookmarkEnd w:id="368"/>
    </w:p>
    <w:p w14:paraId="092BAEF9" w14:textId="77777777" w:rsidR="00F71441" w:rsidRDefault="003B0185" w:rsidP="00AC09D1">
      <w:pPr>
        <w:pStyle w:val="Heading3"/>
      </w:pPr>
      <w:bookmarkStart w:id="369" w:name="_Ref72232186"/>
      <w:r>
        <w:t>The Supplier must, at its sole cost, provide the User Documentation to the Customer's Representative except where otherwise specified in the Order</w:t>
      </w:r>
      <w:r w:rsidR="00FE62EB">
        <w:t xml:space="preserve"> Form</w:t>
      </w:r>
      <w:r>
        <w:t>.</w:t>
      </w:r>
      <w:bookmarkEnd w:id="369"/>
      <w:r>
        <w:t xml:space="preserve"> </w:t>
      </w:r>
    </w:p>
    <w:p w14:paraId="6BE43489" w14:textId="77777777" w:rsidR="00AC09D1" w:rsidRDefault="003B0185" w:rsidP="00AC09D1">
      <w:pPr>
        <w:pStyle w:val="Heading3"/>
      </w:pPr>
      <w:r>
        <w:t>The User Documentation must be supplied in an electronic format and by the time specified in the Order Documents</w:t>
      </w:r>
      <w:r w:rsidR="00F854C9">
        <w:t xml:space="preserve"> or, where no timeframe is specified,</w:t>
      </w:r>
      <w:r>
        <w:t xml:space="preserve"> where reasonably required by the Customer. </w:t>
      </w:r>
    </w:p>
    <w:p w14:paraId="2CC060CF" w14:textId="77777777" w:rsidR="00AC09D1" w:rsidRDefault="003B0185" w:rsidP="00AC09D1">
      <w:pPr>
        <w:pStyle w:val="Heading3"/>
      </w:pPr>
      <w:bookmarkStart w:id="370" w:name="_Ref48749606"/>
      <w:r>
        <w:t xml:space="preserve">Where it is </w:t>
      </w:r>
      <w:r w:rsidRPr="00783345">
        <w:t xml:space="preserve">specified in </w:t>
      </w:r>
      <w:r w:rsidR="00C72FB0" w:rsidRPr="00B1331A">
        <w:t>the Order Form</w:t>
      </w:r>
      <w:r w:rsidR="00C72FB0">
        <w:t xml:space="preserve"> </w:t>
      </w:r>
      <w:r>
        <w:t xml:space="preserve">that the Customer </w:t>
      </w:r>
      <w:r w:rsidR="00C11CDE">
        <w:t xml:space="preserve">also </w:t>
      </w:r>
      <w:r>
        <w:t xml:space="preserve">requires any User Documentation in </w:t>
      </w:r>
      <w:r w:rsidR="00C11CDE">
        <w:t xml:space="preserve">a </w:t>
      </w:r>
      <w:r>
        <w:t>hard copy format (or where otherwise requested by the Customer), the Supplier must provide the Customer's Representative with at least one copy of the User Documentation at no additional charge to the Customer.</w:t>
      </w:r>
      <w:bookmarkEnd w:id="370"/>
      <w:r>
        <w:t xml:space="preserve"> </w:t>
      </w:r>
    </w:p>
    <w:p w14:paraId="6B4EB48C" w14:textId="77777777" w:rsidR="00397693" w:rsidRDefault="003B0185" w:rsidP="00AC09D1">
      <w:pPr>
        <w:pStyle w:val="Heading3"/>
      </w:pPr>
      <w:r>
        <w:t>The Supplier must ensure that any User Documentation that is supplied to the Customer's Representative</w:t>
      </w:r>
      <w:r w:rsidR="00BD7E2E">
        <w:t>:</w:t>
      </w:r>
    </w:p>
    <w:p w14:paraId="45714669" w14:textId="77777777" w:rsidR="00397693" w:rsidRDefault="003B0185" w:rsidP="00F33FA8">
      <w:pPr>
        <w:pStyle w:val="Heading4"/>
      </w:pPr>
      <w:r>
        <w:t xml:space="preserve">provides adequate instructions on how to enable the Customer and Customer Users to </w:t>
      </w:r>
      <w:r w:rsidR="00F854C9">
        <w:t>utilise</w:t>
      </w:r>
      <w:r>
        <w:t xml:space="preserve"> the </w:t>
      </w:r>
      <w:r w:rsidR="00F854C9">
        <w:t xml:space="preserve">Services and Deliverables </w:t>
      </w:r>
      <w:r w:rsidR="00B770E8">
        <w:t xml:space="preserve">(as applicable) </w:t>
      </w:r>
      <w:r>
        <w:t xml:space="preserve">without reference to the Supplier; and </w:t>
      </w:r>
    </w:p>
    <w:p w14:paraId="25A7052F" w14:textId="5F13B393" w:rsidR="00AC09D1" w:rsidRDefault="003B0185" w:rsidP="00BF1BBE">
      <w:pPr>
        <w:pStyle w:val="Heading4"/>
      </w:pPr>
      <w:r>
        <w:lastRenderedPageBreak/>
        <w:t xml:space="preserve">complies with the same requirements as specified in clause </w:t>
      </w:r>
      <w:r w:rsidRPr="00845DB4">
        <w:fldChar w:fldCharType="begin"/>
      </w:r>
      <w:r w:rsidRPr="00845DB4">
        <w:instrText xml:space="preserve"> REF _Ref41047319 \w \h </w:instrText>
      </w:r>
      <w:r w:rsidR="00845DB4" w:rsidRPr="00845DB4">
        <w:instrText xml:space="preserve"> \* MERGEFORMAT </w:instrText>
      </w:r>
      <w:r w:rsidRPr="00845DB4">
        <w:fldChar w:fldCharType="separate"/>
      </w:r>
      <w:r w:rsidR="007F1B11">
        <w:t>8.1(d)</w:t>
      </w:r>
      <w:r w:rsidRPr="00845DB4">
        <w:fldChar w:fldCharType="end"/>
      </w:r>
      <w:r>
        <w:t xml:space="preserve"> in relation to Document Deliverables.</w:t>
      </w:r>
    </w:p>
    <w:p w14:paraId="137EAA27" w14:textId="77777777" w:rsidR="00AC09D1" w:rsidRDefault="003B0185" w:rsidP="00AC09D1">
      <w:pPr>
        <w:pStyle w:val="Heading3"/>
      </w:pPr>
      <w:r>
        <w:t xml:space="preserve">The Supplier </w:t>
      </w:r>
      <w:r w:rsidR="00AC3680">
        <w:t xml:space="preserve">must </w:t>
      </w:r>
      <w:r>
        <w:t>update the User Documentation as is needed for the Customer and Customer Users to be able to use the Services and Deliverables</w:t>
      </w:r>
      <w:r w:rsidR="00B770E8">
        <w:t xml:space="preserve"> (as applicable)</w:t>
      </w:r>
      <w:r>
        <w:t xml:space="preserve"> in an efficient and effective manner</w:t>
      </w:r>
      <w:r w:rsidRPr="0036193A">
        <w:t>.</w:t>
      </w:r>
    </w:p>
    <w:p w14:paraId="7D5257FB" w14:textId="77777777" w:rsidR="00F27007" w:rsidRDefault="003B0185" w:rsidP="00F27007">
      <w:pPr>
        <w:pStyle w:val="Heading1"/>
      </w:pPr>
      <w:bookmarkStart w:id="371" w:name="_Toc41212759"/>
      <w:bookmarkStart w:id="372" w:name="_Toc41260482"/>
      <w:bookmarkStart w:id="373" w:name="_Toc41296178"/>
      <w:bookmarkStart w:id="374" w:name="_Ref48514792"/>
      <w:bookmarkStart w:id="375" w:name="_Ref48728716"/>
      <w:bookmarkStart w:id="376" w:name="_Toc48901602"/>
      <w:bookmarkStart w:id="377" w:name="_Toc50564824"/>
      <w:bookmarkStart w:id="378" w:name="_Ref67177470"/>
      <w:bookmarkStart w:id="379" w:name="_Toc204709283"/>
      <w:r>
        <w:t>Defects</w:t>
      </w:r>
      <w:bookmarkEnd w:id="371"/>
      <w:bookmarkEnd w:id="372"/>
      <w:bookmarkEnd w:id="373"/>
      <w:bookmarkEnd w:id="374"/>
      <w:bookmarkEnd w:id="375"/>
      <w:bookmarkEnd w:id="376"/>
      <w:bookmarkEnd w:id="377"/>
      <w:bookmarkEnd w:id="378"/>
      <w:bookmarkEnd w:id="379"/>
    </w:p>
    <w:p w14:paraId="5B0632C4" w14:textId="77777777" w:rsidR="00F27007" w:rsidRDefault="003B0185" w:rsidP="00F27007">
      <w:pPr>
        <w:pStyle w:val="Heading3"/>
      </w:pPr>
      <w:bookmarkStart w:id="380" w:name="_Ref37243199"/>
      <w:r w:rsidRPr="00E321E2">
        <w:t>If, prior to the expiry of the Warranty Period,</w:t>
      </w:r>
      <w:r>
        <w:t xml:space="preserve"> the Customer discovers or </w:t>
      </w:r>
      <w:r w:rsidR="006A7E92">
        <w:t xml:space="preserve">is informed </w:t>
      </w:r>
      <w:r>
        <w:t>that there is a Defect, the Customer may give the Supplier an instruction</w:t>
      </w:r>
      <w:r w:rsidR="00E76358">
        <w:t xml:space="preserve"> (with which the Supplier will comply)</w:t>
      </w:r>
      <w:r>
        <w:t xml:space="preserve"> specifying the Defect and doing one </w:t>
      </w:r>
      <w:r w:rsidRPr="00224560">
        <w:t>or more</w:t>
      </w:r>
      <w:r>
        <w:t xml:space="preserve"> of the following:</w:t>
      </w:r>
      <w:bookmarkEnd w:id="380"/>
      <w:r>
        <w:t xml:space="preserve"> </w:t>
      </w:r>
    </w:p>
    <w:p w14:paraId="17D66957" w14:textId="77777777" w:rsidR="00F27007" w:rsidRDefault="003B0185" w:rsidP="00F27007">
      <w:pPr>
        <w:pStyle w:val="Heading4"/>
      </w:pPr>
      <w:bookmarkStart w:id="381" w:name="_Ref10810626"/>
      <w:r>
        <w:t xml:space="preserve">requiring the Supplier to correct the Defect, or any part of it; </w:t>
      </w:r>
      <w:bookmarkEnd w:id="381"/>
    </w:p>
    <w:p w14:paraId="1793E3CF" w14:textId="77777777" w:rsidR="00F43840" w:rsidRDefault="003B0185" w:rsidP="00F27007">
      <w:pPr>
        <w:pStyle w:val="Heading4"/>
      </w:pPr>
      <w:r>
        <w:t xml:space="preserve">advising the Supplier that the Customer will accept the Deliverable or Service, or any part thereof, despite the Defect; </w:t>
      </w:r>
      <w:r w:rsidR="00A61BCC">
        <w:t>or</w:t>
      </w:r>
    </w:p>
    <w:p w14:paraId="1F972E54" w14:textId="77777777" w:rsidR="00797C13" w:rsidRDefault="003B0185" w:rsidP="00F27007">
      <w:pPr>
        <w:pStyle w:val="Heading4"/>
      </w:pPr>
      <w:r>
        <w:t>advising the Supplier that the Customer will accept the Deliverable or Service, or any part thereof, despite the Defect, in exchange for a reasonable reduction in</w:t>
      </w:r>
      <w:r w:rsidR="00C11CDE">
        <w:t>,</w:t>
      </w:r>
      <w:r>
        <w:t xml:space="preserve"> or adjustment to</w:t>
      </w:r>
      <w:r w:rsidR="00C11CDE">
        <w:t>,</w:t>
      </w:r>
      <w:r>
        <w:t xml:space="preserve"> the cost of the Deliverables or Services which were impacted by the Defect</w:t>
      </w:r>
      <w:r w:rsidR="00A61BCC">
        <w:t>,</w:t>
      </w:r>
      <w:r>
        <w:t xml:space="preserve"> </w:t>
      </w:r>
    </w:p>
    <w:p w14:paraId="05D913DA" w14:textId="635BDD78" w:rsidR="00F27007" w:rsidRDefault="003B0185" w:rsidP="00A61BCC">
      <w:pPr>
        <w:pStyle w:val="Heading4"/>
        <w:numPr>
          <w:ilvl w:val="0"/>
          <w:numId w:val="0"/>
        </w:numPr>
        <w:ind w:left="1928"/>
      </w:pPr>
      <w:r>
        <w:t>and</w:t>
      </w:r>
      <w:r w:rsidR="00E76358">
        <w:t xml:space="preserve"> </w:t>
      </w:r>
      <w:r w:rsidR="00797C13">
        <w:t>pursuing any other remedy it may have at Law or under this Agreement</w:t>
      </w:r>
      <w:r w:rsidR="006A7E92">
        <w:t xml:space="preserve"> subject to compliance with the dispute resolution procedure in clause</w:t>
      </w:r>
      <w:r w:rsidR="007D0E00">
        <w:t xml:space="preserve"> </w:t>
      </w:r>
      <w:r w:rsidR="007D0E00" w:rsidRPr="00845DB4">
        <w:fldChar w:fldCharType="begin"/>
      </w:r>
      <w:r w:rsidR="007D0E00" w:rsidRPr="00845DB4">
        <w:instrText xml:space="preserve"> REF _Ref67515272 \w \h </w:instrText>
      </w:r>
      <w:r w:rsidR="00845DB4" w:rsidRPr="00845DB4">
        <w:instrText xml:space="preserve"> \* MERGEFORMAT </w:instrText>
      </w:r>
      <w:r w:rsidR="007D0E00" w:rsidRPr="00845DB4">
        <w:fldChar w:fldCharType="separate"/>
      </w:r>
      <w:r w:rsidR="007F1B11">
        <w:t>35</w:t>
      </w:r>
      <w:r w:rsidR="007D0E00" w:rsidRPr="00845DB4">
        <w:fldChar w:fldCharType="end"/>
      </w:r>
      <w:r>
        <w:t>.</w:t>
      </w:r>
    </w:p>
    <w:p w14:paraId="73DB42AC" w14:textId="77777777" w:rsidR="006A7E92" w:rsidRDefault="003B0185" w:rsidP="00F27007">
      <w:pPr>
        <w:pStyle w:val="Heading3"/>
      </w:pPr>
      <w:r>
        <w:t>If, prior to the expiry of the Warranty Period, the Supplier identifies a Defect</w:t>
      </w:r>
      <w:r w:rsidR="00C7050D">
        <w:t>,</w:t>
      </w:r>
      <w:r>
        <w:t xml:space="preserve"> the Supplier must notify the Customer in writing</w:t>
      </w:r>
      <w:r w:rsidR="002472C3">
        <w:t xml:space="preserve"> </w:t>
      </w:r>
      <w:r>
        <w:t>within</w:t>
      </w:r>
      <w:r w:rsidR="00EA50D7">
        <w:t xml:space="preserve"> one Business Day</w:t>
      </w:r>
      <w:r w:rsidR="002472C3">
        <w:t xml:space="preserve"> of identifying the Defect</w:t>
      </w:r>
      <w:r>
        <w:t xml:space="preserve">. </w:t>
      </w:r>
    </w:p>
    <w:p w14:paraId="3D99AE54" w14:textId="43887F5B" w:rsidR="00F27007" w:rsidRDefault="003B0185" w:rsidP="00F27007">
      <w:pPr>
        <w:pStyle w:val="Heading3"/>
      </w:pPr>
      <w:r>
        <w:t>If, prior to the expiry of the Warranty Period, the Supplier identifies a Defect or an instruction is given under clause</w:t>
      </w:r>
      <w:r w:rsidR="00F43840">
        <w:t xml:space="preserve"> </w:t>
      </w:r>
      <w:r w:rsidR="00F43840" w:rsidRPr="00845DB4">
        <w:fldChar w:fldCharType="begin"/>
      </w:r>
      <w:r w:rsidR="00F43840" w:rsidRPr="00845DB4">
        <w:instrText xml:space="preserve"> REF _Ref10810626 \w \h </w:instrText>
      </w:r>
      <w:r w:rsidR="00845DB4" w:rsidRPr="00845DB4">
        <w:instrText xml:space="preserve"> \* MERGEFORMAT </w:instrText>
      </w:r>
      <w:r w:rsidR="00F43840" w:rsidRPr="00845DB4">
        <w:fldChar w:fldCharType="separate"/>
      </w:r>
      <w:r w:rsidR="007F1B11">
        <w:t>9(a)(i)</w:t>
      </w:r>
      <w:r w:rsidR="00F43840" w:rsidRPr="00845DB4">
        <w:fldChar w:fldCharType="end"/>
      </w:r>
      <w:r>
        <w:t xml:space="preserve">, the </w:t>
      </w:r>
      <w:r w:rsidR="00A624D1">
        <w:t xml:space="preserve">Supplier </w:t>
      </w:r>
      <w:r>
        <w:t>must</w:t>
      </w:r>
      <w:r w:rsidR="00F43840">
        <w:t>, at no cost to the Customer,</w:t>
      </w:r>
      <w:r>
        <w:t xml:space="preserve"> correct the Defect:</w:t>
      </w:r>
    </w:p>
    <w:p w14:paraId="4BC1B172" w14:textId="77777777" w:rsidR="00F27007" w:rsidRDefault="003B0185" w:rsidP="00F27007">
      <w:pPr>
        <w:pStyle w:val="Heading4"/>
      </w:pPr>
      <w:r>
        <w:t xml:space="preserve">in accordance with all applicable Service Levels, or if no applicable Service Levels apply, within </w:t>
      </w:r>
      <w:r w:rsidR="00B231A3">
        <w:t xml:space="preserve">15 </w:t>
      </w:r>
      <w:r>
        <w:t xml:space="preserve">Business Days after the date on which the non-compliance was notified to, or identified by, the Supplier (or such other timeframe as agreed between the </w:t>
      </w:r>
      <w:r w:rsidR="00B20FC7">
        <w:t>p</w:t>
      </w:r>
      <w:r>
        <w:t>arties in writing); and</w:t>
      </w:r>
    </w:p>
    <w:p w14:paraId="60C12F97" w14:textId="77777777" w:rsidR="00F27007" w:rsidRDefault="003B0185" w:rsidP="00F27007">
      <w:pPr>
        <w:pStyle w:val="Heading4"/>
      </w:pPr>
      <w:bookmarkStart w:id="382" w:name="_Ref41030352"/>
      <w:r>
        <w:t>in a manner which will cause as little inconvenience to the Customer and Customer Users as is reasonably possible.</w:t>
      </w:r>
      <w:bookmarkEnd w:id="382"/>
    </w:p>
    <w:p w14:paraId="6E4B9124" w14:textId="77777777" w:rsidR="00F27007" w:rsidRDefault="003B0185" w:rsidP="00F27007">
      <w:pPr>
        <w:pStyle w:val="Heading3"/>
      </w:pPr>
      <w:r>
        <w:t xml:space="preserve">The </w:t>
      </w:r>
      <w:r w:rsidR="007B31AB">
        <w:t>p</w:t>
      </w:r>
      <w:r>
        <w:t>arties acknowledge that where the Defect relates to any Services, the Customer may request that the Supplier</w:t>
      </w:r>
      <w:r w:rsidR="006C4C21">
        <w:t>, and the Supplier must,</w:t>
      </w:r>
      <w:r>
        <w:t xml:space="preserve"> supply the </w:t>
      </w:r>
      <w:r w:rsidR="006C4C21">
        <w:t xml:space="preserve">affected </w:t>
      </w:r>
      <w:r>
        <w:t xml:space="preserve">Services again. </w:t>
      </w:r>
    </w:p>
    <w:p w14:paraId="640BF163" w14:textId="77777777" w:rsidR="007B31AB" w:rsidRDefault="003B0185" w:rsidP="00F27007">
      <w:pPr>
        <w:pStyle w:val="Heading3"/>
      </w:pPr>
      <w:r>
        <w:t xml:space="preserve">If multiple Defects are identified, the Customer may request the Supplier to prioritise the rectification of such Defects, and the Supplier must comply with any such request. However, </w:t>
      </w:r>
      <w:r w:rsidR="00D66E2F">
        <w:t>for clarity</w:t>
      </w:r>
      <w:r>
        <w:t xml:space="preserve">, any prioritisation must remain consistent with any applicable Service Levels. </w:t>
      </w:r>
    </w:p>
    <w:p w14:paraId="39383E9A" w14:textId="77777777" w:rsidR="005002F4" w:rsidRDefault="003B0185" w:rsidP="00F27007">
      <w:pPr>
        <w:pStyle w:val="Heading3"/>
      </w:pPr>
      <w:r>
        <w:t>Unless otherwise</w:t>
      </w:r>
      <w:r w:rsidR="00C802A7">
        <w:t xml:space="preserve"> agreed between the parties in writing</w:t>
      </w:r>
      <w:r>
        <w:t xml:space="preserve">, the Warranty Period will be increased </w:t>
      </w:r>
      <w:r w:rsidR="007142AB">
        <w:t xml:space="preserve">by </w:t>
      </w:r>
      <w:r w:rsidR="007903E0">
        <w:t xml:space="preserve">a period of time equivalent to the </w:t>
      </w:r>
      <w:r w:rsidR="00EA50D7">
        <w:t xml:space="preserve">time that </w:t>
      </w:r>
      <w:r w:rsidR="00224560">
        <w:t xml:space="preserve">the relevant </w:t>
      </w:r>
      <w:r w:rsidR="00EA50D7">
        <w:t xml:space="preserve">Services and </w:t>
      </w:r>
      <w:r>
        <w:t>Deliverable</w:t>
      </w:r>
      <w:r w:rsidR="00EA50D7">
        <w:t>s were</w:t>
      </w:r>
      <w:r>
        <w:t xml:space="preserve"> unavailable or </w:t>
      </w:r>
      <w:r w:rsidR="00EA50D7">
        <w:t xml:space="preserve">their functionality </w:t>
      </w:r>
      <w:r w:rsidR="006339D6">
        <w:t xml:space="preserve">materially </w:t>
      </w:r>
      <w:r>
        <w:t xml:space="preserve">decreased due to a Defect. </w:t>
      </w:r>
    </w:p>
    <w:p w14:paraId="3DC67968" w14:textId="77777777" w:rsidR="00F27007" w:rsidRDefault="003B0185" w:rsidP="00F27007">
      <w:pPr>
        <w:pStyle w:val="Heading3"/>
      </w:pPr>
      <w:r>
        <w:t>The</w:t>
      </w:r>
      <w:r w:rsidR="00EA50D7">
        <w:t xml:space="preserve"> </w:t>
      </w:r>
      <w:r>
        <w:t>Customer's rights under th</w:t>
      </w:r>
      <w:r w:rsidR="00DB25D5">
        <w:t>is</w:t>
      </w:r>
      <w:r>
        <w:t xml:space="preserve"> Agreement </w:t>
      </w:r>
      <w:r w:rsidR="00A06139">
        <w:t>and</w:t>
      </w:r>
      <w:r>
        <w:t xml:space="preserve"> at Law will not be affected or limited by:</w:t>
      </w:r>
    </w:p>
    <w:p w14:paraId="022C4DFF" w14:textId="77777777" w:rsidR="00F27007" w:rsidRDefault="003B0185" w:rsidP="00F27007">
      <w:pPr>
        <w:pStyle w:val="Heading4"/>
      </w:pPr>
      <w:r>
        <w:lastRenderedPageBreak/>
        <w:t xml:space="preserve">the rights conferred upon the Customer by this clause; </w:t>
      </w:r>
    </w:p>
    <w:p w14:paraId="78B8E07D" w14:textId="77777777" w:rsidR="00F27007" w:rsidRDefault="003B0185" w:rsidP="00F27007">
      <w:pPr>
        <w:pStyle w:val="Heading4"/>
      </w:pPr>
      <w:r>
        <w:t xml:space="preserve">the failure by the Customer or the Customer's Representative to exercise any such rights; or </w:t>
      </w:r>
    </w:p>
    <w:p w14:paraId="678905BC" w14:textId="77777777" w:rsidR="00F27007" w:rsidRDefault="003B0185" w:rsidP="00505C9E">
      <w:pPr>
        <w:pStyle w:val="Heading4"/>
      </w:pPr>
      <w:r>
        <w:t>any instruction of the Customer under this Agreement.</w:t>
      </w:r>
    </w:p>
    <w:p w14:paraId="0EADE47A" w14:textId="77777777" w:rsidR="007177A2" w:rsidRDefault="003B0185" w:rsidP="00F33FA8">
      <w:pPr>
        <w:pStyle w:val="Heading3"/>
      </w:pPr>
      <w:r>
        <w:t xml:space="preserve">For clarity, the Warranty Period will </w:t>
      </w:r>
      <w:r w:rsidR="00C802A7">
        <w:t xml:space="preserve">not </w:t>
      </w:r>
      <w:r>
        <w:t xml:space="preserve">be deemed to exclude or restrict any guarantee that is provided at Law with respect to any Deliverable or Service. </w:t>
      </w:r>
    </w:p>
    <w:p w14:paraId="4022D45E" w14:textId="77777777" w:rsidR="000A254C" w:rsidRPr="000A254C" w:rsidRDefault="003B0185" w:rsidP="000A254C">
      <w:pPr>
        <w:pStyle w:val="Heading1"/>
      </w:pPr>
      <w:bookmarkStart w:id="383" w:name="_Ref36597046"/>
      <w:bookmarkStart w:id="384" w:name="_Toc41093387"/>
      <w:bookmarkStart w:id="385" w:name="_Toc41212760"/>
      <w:bookmarkStart w:id="386" w:name="_Toc41260483"/>
      <w:bookmarkStart w:id="387" w:name="_Toc41296179"/>
      <w:bookmarkStart w:id="388" w:name="_Toc48901603"/>
      <w:bookmarkStart w:id="389" w:name="_Toc50564825"/>
      <w:bookmarkStart w:id="390" w:name="_Toc204709284"/>
      <w:bookmarkStart w:id="391" w:name="_Ref417295240"/>
      <w:r w:rsidRPr="000A254C">
        <w:t>Change Control Procedure</w:t>
      </w:r>
      <w:bookmarkEnd w:id="383"/>
      <w:bookmarkEnd w:id="384"/>
      <w:bookmarkEnd w:id="385"/>
      <w:bookmarkEnd w:id="386"/>
      <w:bookmarkEnd w:id="387"/>
      <w:bookmarkEnd w:id="388"/>
      <w:bookmarkEnd w:id="389"/>
      <w:bookmarkEnd w:id="390"/>
      <w:r w:rsidRPr="000A254C">
        <w:t xml:space="preserve"> </w:t>
      </w:r>
      <w:bookmarkEnd w:id="391"/>
    </w:p>
    <w:p w14:paraId="1339EEE5" w14:textId="77777777" w:rsidR="000A254C" w:rsidRPr="000A254C" w:rsidRDefault="003B0185" w:rsidP="000A254C">
      <w:pPr>
        <w:pStyle w:val="Heading2"/>
      </w:pPr>
      <w:bookmarkStart w:id="392" w:name="_Ref36597099"/>
      <w:bookmarkStart w:id="393" w:name="_Toc41093388"/>
      <w:bookmarkStart w:id="394" w:name="_Toc41212761"/>
      <w:bookmarkStart w:id="395" w:name="_Toc41260484"/>
      <w:bookmarkStart w:id="396" w:name="_Toc41296180"/>
      <w:bookmarkStart w:id="397" w:name="_Toc48901604"/>
      <w:bookmarkStart w:id="398" w:name="_Toc50564826"/>
      <w:bookmarkStart w:id="399" w:name="_Toc204709285"/>
      <w:r w:rsidRPr="000A254C">
        <w:t>Change Requests</w:t>
      </w:r>
      <w:bookmarkEnd w:id="392"/>
      <w:bookmarkEnd w:id="393"/>
      <w:bookmarkEnd w:id="394"/>
      <w:bookmarkEnd w:id="395"/>
      <w:bookmarkEnd w:id="396"/>
      <w:bookmarkEnd w:id="397"/>
      <w:bookmarkEnd w:id="398"/>
      <w:bookmarkEnd w:id="399"/>
    </w:p>
    <w:p w14:paraId="308E8B61" w14:textId="77777777" w:rsidR="000A254C" w:rsidRPr="000A254C" w:rsidRDefault="003B0185" w:rsidP="000A254C">
      <w:pPr>
        <w:pStyle w:val="Heading3"/>
      </w:pPr>
      <w:bookmarkStart w:id="400" w:name="_Ref58426496"/>
      <w:bookmarkStart w:id="401" w:name="_Ref379191439"/>
      <w:r w:rsidRPr="000A254C">
        <w:t>Either party may request a variation to the Supplier's Activities, including:</w:t>
      </w:r>
      <w:bookmarkEnd w:id="400"/>
    </w:p>
    <w:p w14:paraId="6785C6F4" w14:textId="77777777" w:rsidR="000A254C" w:rsidRPr="000A254C" w:rsidRDefault="003B0185" w:rsidP="000A254C">
      <w:pPr>
        <w:pStyle w:val="Heading4"/>
      </w:pPr>
      <w:r w:rsidRPr="000A254C">
        <w:t>varying the Specifications or the nature, quality or scope of the Deliverables and Services, the sequence or time in which they are performed or substituti</w:t>
      </w:r>
      <w:r w:rsidR="00D76BAA">
        <w:t xml:space="preserve">ng </w:t>
      </w:r>
      <w:r w:rsidRPr="000A254C">
        <w:t xml:space="preserve">alternative </w:t>
      </w:r>
      <w:r w:rsidR="00D76BAA">
        <w:t>M</w:t>
      </w:r>
      <w:r w:rsidRPr="000A254C">
        <w:t xml:space="preserve">aterials (if applicable); </w:t>
      </w:r>
    </w:p>
    <w:p w14:paraId="122E59C2" w14:textId="77777777" w:rsidR="000A254C" w:rsidRPr="000A254C" w:rsidRDefault="003B0185" w:rsidP="000A254C">
      <w:pPr>
        <w:pStyle w:val="Heading4"/>
      </w:pPr>
      <w:r w:rsidRPr="000A254C">
        <w:t xml:space="preserve">varying the order of any Stages or removing one or more Stages from the scope of the Supplier's Activities; </w:t>
      </w:r>
    </w:p>
    <w:p w14:paraId="17361629" w14:textId="77777777" w:rsidR="00A61BCC" w:rsidRDefault="003B0185" w:rsidP="000A254C">
      <w:pPr>
        <w:pStyle w:val="Heading4"/>
      </w:pPr>
      <w:r w:rsidRPr="000A254C">
        <w:t>increasing, decreasing, omitting, deleting or removing any Deliverables and/or Services</w:t>
      </w:r>
      <w:r w:rsidR="00D52C8D">
        <w:t xml:space="preserve">; </w:t>
      </w:r>
    </w:p>
    <w:p w14:paraId="10FCDC98" w14:textId="77777777" w:rsidR="00D52C8D" w:rsidRDefault="003B0185" w:rsidP="000A254C">
      <w:pPr>
        <w:pStyle w:val="Heading4"/>
      </w:pPr>
      <w:r>
        <w:t>varying the CSI and/or any responsibilities or dependencies attributable to the Customer; and/or</w:t>
      </w:r>
    </w:p>
    <w:p w14:paraId="4FA76173" w14:textId="77777777" w:rsidR="000A254C" w:rsidRPr="000A254C" w:rsidRDefault="003B0185" w:rsidP="000A254C">
      <w:pPr>
        <w:pStyle w:val="Heading4"/>
      </w:pPr>
      <w:r>
        <w:t>any change resulting</w:t>
      </w:r>
      <w:r w:rsidRPr="000A254C">
        <w:t xml:space="preserve"> in the Supplier providing services </w:t>
      </w:r>
      <w:r w:rsidR="00B770E8">
        <w:t>and/</w:t>
      </w:r>
      <w:r w:rsidRPr="000A254C">
        <w:t>or deliverables that are materially different to the Services and Deliverables specified in the Order Form,</w:t>
      </w:r>
    </w:p>
    <w:p w14:paraId="63525563" w14:textId="77777777" w:rsidR="000A254C" w:rsidRPr="000A254C" w:rsidRDefault="003B0185" w:rsidP="000A254C">
      <w:pPr>
        <w:pStyle w:val="Heading4"/>
        <w:numPr>
          <w:ilvl w:val="0"/>
          <w:numId w:val="0"/>
        </w:numPr>
        <w:ind w:left="964" w:firstLine="964"/>
      </w:pPr>
      <w:r w:rsidRPr="000A254C">
        <w:t>(</w:t>
      </w:r>
      <w:r w:rsidRPr="000A254C">
        <w:rPr>
          <w:b/>
        </w:rPr>
        <w:t>Change Request</w:t>
      </w:r>
      <w:r w:rsidRPr="000A254C">
        <w:t>).</w:t>
      </w:r>
    </w:p>
    <w:p w14:paraId="68A2A448" w14:textId="6E561589" w:rsidR="000A254C" w:rsidRPr="000A254C" w:rsidRDefault="003B0185" w:rsidP="000A254C">
      <w:pPr>
        <w:pStyle w:val="Heading3"/>
      </w:pPr>
      <w:r>
        <w:t xml:space="preserve">Except to the extent </w:t>
      </w:r>
      <w:r w:rsidR="00F24AD6">
        <w:t>expressly specified in the Module Terms, n</w:t>
      </w:r>
      <w:r w:rsidRPr="000A254C">
        <w:t xml:space="preserve">o Change Request is binding on either party or to be carried out by the Supplier until the Change </w:t>
      </w:r>
      <w:r w:rsidR="003A7E6D">
        <w:t xml:space="preserve">Control </w:t>
      </w:r>
      <w:r w:rsidRPr="000A254C">
        <w:t xml:space="preserve">Procedure specified in this clause </w:t>
      </w:r>
      <w:r w:rsidRPr="000A254C">
        <w:fldChar w:fldCharType="begin"/>
      </w:r>
      <w:r w:rsidRPr="000A254C">
        <w:instrText xml:space="preserve"> REF _Ref417295240 \r \h  \* MERGEFORMAT </w:instrText>
      </w:r>
      <w:r w:rsidRPr="000A254C">
        <w:fldChar w:fldCharType="separate"/>
      </w:r>
      <w:r w:rsidR="007F1B11">
        <w:t>10</w:t>
      </w:r>
      <w:r w:rsidRPr="000A254C">
        <w:fldChar w:fldCharType="end"/>
      </w:r>
      <w:bookmarkEnd w:id="401"/>
      <w:r w:rsidRPr="000A254C">
        <w:t xml:space="preserve"> is followed. </w:t>
      </w:r>
    </w:p>
    <w:p w14:paraId="42855EE2" w14:textId="77777777" w:rsidR="000A254C" w:rsidRPr="000A254C" w:rsidRDefault="003B0185" w:rsidP="000A254C">
      <w:pPr>
        <w:pStyle w:val="Heading2"/>
      </w:pPr>
      <w:bookmarkStart w:id="402" w:name="_Toc41260485"/>
      <w:bookmarkStart w:id="403" w:name="_Toc48901605"/>
      <w:bookmarkStart w:id="404" w:name="_Toc50564827"/>
      <w:bookmarkStart w:id="405" w:name="_Toc204709286"/>
      <w:bookmarkStart w:id="406" w:name="_Toc41093389"/>
      <w:bookmarkStart w:id="407" w:name="_Toc41212762"/>
      <w:bookmarkStart w:id="408" w:name="_Toc41296181"/>
      <w:r>
        <w:t xml:space="preserve">Process for submitting and agreeing </w:t>
      </w:r>
      <w:r w:rsidR="005317D9">
        <w:t xml:space="preserve">to </w:t>
      </w:r>
      <w:r w:rsidRPr="000A254C">
        <w:t>Change Request</w:t>
      </w:r>
      <w:r w:rsidR="003A7E6D">
        <w:t>s</w:t>
      </w:r>
      <w:bookmarkEnd w:id="402"/>
      <w:bookmarkEnd w:id="403"/>
      <w:bookmarkEnd w:id="404"/>
      <w:bookmarkEnd w:id="405"/>
      <w:r w:rsidRPr="000A254C">
        <w:t xml:space="preserve"> </w:t>
      </w:r>
      <w:bookmarkStart w:id="409" w:name="_Ref37104335"/>
      <w:bookmarkEnd w:id="406"/>
      <w:bookmarkEnd w:id="407"/>
      <w:bookmarkEnd w:id="408"/>
    </w:p>
    <w:p w14:paraId="1195E031" w14:textId="48E97C91" w:rsidR="00085852" w:rsidRPr="000A254C" w:rsidRDefault="003B0185" w:rsidP="000A254C">
      <w:pPr>
        <w:pStyle w:val="Heading3"/>
      </w:pPr>
      <w:r>
        <w:t xml:space="preserve">Each </w:t>
      </w:r>
      <w:r w:rsidRPr="000A254C">
        <w:t xml:space="preserve">Change Request must be submitted in a form substantially similar to the Change Request Form included at </w:t>
      </w:r>
      <w:r w:rsidRPr="000A254C">
        <w:fldChar w:fldCharType="begin"/>
      </w:r>
      <w:r w:rsidRPr="000A254C">
        <w:instrText xml:space="preserve"> REF _Ref37689612 \w \h  \* MERGEFORMAT </w:instrText>
      </w:r>
      <w:r w:rsidRPr="000A254C">
        <w:fldChar w:fldCharType="separate"/>
      </w:r>
      <w:r w:rsidR="007F1B11">
        <w:t>Schedule 5</w:t>
      </w:r>
      <w:r w:rsidRPr="000A254C">
        <w:fldChar w:fldCharType="end"/>
      </w:r>
      <w:r w:rsidRPr="000A254C">
        <w:t xml:space="preserve"> </w:t>
      </w:r>
      <w:r w:rsidR="00093CE7">
        <w:t>(or such other form</w:t>
      </w:r>
      <w:r w:rsidR="005D773C">
        <w:t xml:space="preserve"> approved by the Customer</w:t>
      </w:r>
      <w:r w:rsidR="00093CE7">
        <w:t xml:space="preserve">) </w:t>
      </w:r>
      <w:r w:rsidRPr="000A254C">
        <w:t xml:space="preserve">and containing the details specified in that Change Request Form </w:t>
      </w:r>
      <w:r w:rsidR="005D773C">
        <w:t>or</w:t>
      </w:r>
      <w:r w:rsidRPr="000A254C">
        <w:t xml:space="preserve"> such other details as may be reasonably required by the Customer. </w:t>
      </w:r>
    </w:p>
    <w:p w14:paraId="3DC67458" w14:textId="77777777" w:rsidR="00324D8C" w:rsidRPr="00E34EDF" w:rsidRDefault="003B0185" w:rsidP="00324D8C">
      <w:pPr>
        <w:pStyle w:val="Heading3"/>
      </w:pPr>
      <w:r>
        <w:t xml:space="preserve">Where </w:t>
      </w:r>
      <w:r w:rsidR="00A22A94">
        <w:t xml:space="preserve">rates and charges </w:t>
      </w:r>
      <w:r w:rsidRPr="000A254C">
        <w:t>for any Change Requests</w:t>
      </w:r>
      <w:r>
        <w:t xml:space="preserve">, and/or a pricing methodology, </w:t>
      </w:r>
      <w:r w:rsidR="00A22A94">
        <w:t xml:space="preserve">have </w:t>
      </w:r>
      <w:r>
        <w:t xml:space="preserve">been </w:t>
      </w:r>
      <w:r w:rsidRPr="000A254C">
        <w:t>specified in the Payment</w:t>
      </w:r>
      <w:r w:rsidR="00D106D0">
        <w:t xml:space="preserve"> Particulars</w:t>
      </w:r>
      <w:r w:rsidR="00A22A94">
        <w:t xml:space="preserve">, then </w:t>
      </w:r>
      <w:r w:rsidR="00D76BAA">
        <w:t xml:space="preserve">the </w:t>
      </w:r>
      <w:r w:rsidR="00A22A94">
        <w:t xml:space="preserve">Prices in the relevant Change Request must </w:t>
      </w:r>
      <w:r w:rsidR="00D76BAA">
        <w:t xml:space="preserve">not exceed </w:t>
      </w:r>
      <w:r w:rsidR="00A22A94">
        <w:t>those rates and charges</w:t>
      </w:r>
      <w:r w:rsidR="00D76BAA">
        <w:t xml:space="preserve"> and must be based on any </w:t>
      </w:r>
      <w:r w:rsidR="00A22A94">
        <w:t xml:space="preserve">applicable </w:t>
      </w:r>
      <w:r w:rsidR="00D76BAA">
        <w:t xml:space="preserve">pricing </w:t>
      </w:r>
      <w:r w:rsidR="00A22A94">
        <w:t>methodology</w:t>
      </w:r>
      <w:r w:rsidR="00D76BAA">
        <w:t xml:space="preserve"> specified in the Payment </w:t>
      </w:r>
      <w:r w:rsidR="00207089">
        <w:t>Particulars</w:t>
      </w:r>
      <w:r w:rsidR="00A22A94">
        <w:t>. Where no</w:t>
      </w:r>
      <w:r w:rsidR="00D76BAA">
        <w:t xml:space="preserve"> rates, charges or methodology </w:t>
      </w:r>
      <w:r w:rsidR="00A22A94">
        <w:t xml:space="preserve">are specified, </w:t>
      </w:r>
      <w:r w:rsidR="00D76BAA">
        <w:t>p</w:t>
      </w:r>
      <w:r w:rsidR="00A22A94">
        <w:t xml:space="preserve">rices must be </w:t>
      </w:r>
      <w:r w:rsidRPr="000A254C">
        <w:t>based on th</w:t>
      </w:r>
      <w:r w:rsidR="00DC5C7F">
        <w:t>os</w:t>
      </w:r>
      <w:r w:rsidRPr="000A254C">
        <w:t>e costs and expenses reasonably and necessarily incurred by the Supplier to implement the relevant Change Request</w:t>
      </w:r>
      <w:r w:rsidRPr="00E34EDF">
        <w:t xml:space="preserve">. </w:t>
      </w:r>
    </w:p>
    <w:p w14:paraId="016A24D2" w14:textId="77777777" w:rsidR="000A254C" w:rsidRPr="00E34EDF" w:rsidRDefault="003B0185" w:rsidP="000A254C">
      <w:pPr>
        <w:pStyle w:val="Heading3"/>
      </w:pPr>
      <w:r w:rsidRPr="00E34EDF">
        <w:t>The party receiving the draft Change Request Form must notify the other party in writing as to whether it:</w:t>
      </w:r>
    </w:p>
    <w:p w14:paraId="60133F63" w14:textId="77777777" w:rsidR="000A254C" w:rsidRPr="00F362D0" w:rsidRDefault="003B0185" w:rsidP="000A254C">
      <w:pPr>
        <w:pStyle w:val="Heading4"/>
      </w:pPr>
      <w:r w:rsidRPr="002238BD">
        <w:t xml:space="preserve">approves or rejects the </w:t>
      </w:r>
      <w:r w:rsidRPr="00F362D0">
        <w:t>Change Request; or</w:t>
      </w:r>
    </w:p>
    <w:p w14:paraId="5D73B485" w14:textId="77777777" w:rsidR="000A254C" w:rsidRPr="00E23EFE" w:rsidRDefault="003B0185" w:rsidP="000A254C">
      <w:pPr>
        <w:pStyle w:val="Heading4"/>
      </w:pPr>
      <w:r w:rsidRPr="00C73E26">
        <w:lastRenderedPageBreak/>
        <w:t xml:space="preserve">requires further information in relation to any aspect of the </w:t>
      </w:r>
      <w:r w:rsidRPr="00E23EFE">
        <w:t xml:space="preserve">Change Request. </w:t>
      </w:r>
    </w:p>
    <w:p w14:paraId="3AE14BC7" w14:textId="77777777" w:rsidR="00A22A94" w:rsidRDefault="003B0185" w:rsidP="00A22A94">
      <w:pPr>
        <w:pStyle w:val="Heading3"/>
      </w:pPr>
      <w:r w:rsidRPr="00E34EDF">
        <w:t xml:space="preserve">The </w:t>
      </w:r>
      <w:r w:rsidR="0051621C">
        <w:t xml:space="preserve">parties </w:t>
      </w:r>
      <w:r>
        <w:t xml:space="preserve">must respond to Change Requests and requests for information regarding Change Requests </w:t>
      </w:r>
      <w:r w:rsidR="00992853">
        <w:t>within seven</w:t>
      </w:r>
      <w:r w:rsidR="0051621C">
        <w:t xml:space="preserve"> Business Days </w:t>
      </w:r>
      <w:r w:rsidR="00992853">
        <w:t xml:space="preserve">of receiving the request </w:t>
      </w:r>
      <w:r w:rsidR="0051621C">
        <w:t xml:space="preserve">or such other timeframe as reasonably agreed between the parties </w:t>
      </w:r>
      <w:r>
        <w:t>having regard to the nature and substance of the work required by th</w:t>
      </w:r>
      <w:r w:rsidR="00992853">
        <w:t>e relevant</w:t>
      </w:r>
      <w:r>
        <w:t xml:space="preserve"> request.</w:t>
      </w:r>
    </w:p>
    <w:p w14:paraId="7024D5A0" w14:textId="77777777" w:rsidR="00A61BCC" w:rsidRDefault="003B0185" w:rsidP="00A61BCC">
      <w:pPr>
        <w:pStyle w:val="Heading3"/>
      </w:pPr>
      <w:r>
        <w:t>Each party will act reasonably in preparing, submitting, reviewing, considering and assessing Change Requests.</w:t>
      </w:r>
    </w:p>
    <w:p w14:paraId="50244E24" w14:textId="77777777" w:rsidR="000A254C" w:rsidRPr="004E46D0" w:rsidRDefault="003B0185" w:rsidP="000A254C">
      <w:pPr>
        <w:pStyle w:val="Heading3"/>
      </w:pPr>
      <w:r w:rsidRPr="008216AF">
        <w:t xml:space="preserve">If a </w:t>
      </w:r>
      <w:r w:rsidRPr="004E46D0">
        <w:t>Change Request is approved</w:t>
      </w:r>
      <w:r w:rsidR="00551412">
        <w:t>, the</w:t>
      </w:r>
      <w:r w:rsidRPr="004E46D0">
        <w:t>:</w:t>
      </w:r>
    </w:p>
    <w:p w14:paraId="1BD68E07" w14:textId="77777777" w:rsidR="000A254C" w:rsidRPr="00B46977" w:rsidRDefault="003B0185" w:rsidP="000A254C">
      <w:pPr>
        <w:pStyle w:val="Heading4"/>
      </w:pPr>
      <w:r w:rsidRPr="00C85718">
        <w:t xml:space="preserve">parties must promptly execute the </w:t>
      </w:r>
      <w:r w:rsidRPr="001E2D00">
        <w:t xml:space="preserve">relevant </w:t>
      </w:r>
      <w:r w:rsidRPr="00B46977">
        <w:t>Change Request Form; and</w:t>
      </w:r>
    </w:p>
    <w:p w14:paraId="111358F2" w14:textId="77777777" w:rsidR="000A254C" w:rsidRPr="000845B0" w:rsidRDefault="003B0185" w:rsidP="000A254C">
      <w:pPr>
        <w:pStyle w:val="Heading4"/>
      </w:pPr>
      <w:r w:rsidRPr="00073222">
        <w:t xml:space="preserve">Supplier must perform the Supplier's Activities in accordance with the executed Change Request Form. </w:t>
      </w:r>
    </w:p>
    <w:p w14:paraId="2E47EA72" w14:textId="3EF95D6F" w:rsidR="000A254C" w:rsidRPr="000A254C" w:rsidRDefault="003B0185" w:rsidP="000A254C">
      <w:pPr>
        <w:pStyle w:val="Heading3"/>
      </w:pPr>
      <w:r w:rsidRPr="000845B0">
        <w:t xml:space="preserve">No Change Request is binding on either party or to be carried out by the Supplier until the relevant Change Request Form is executed by both parties in accordance with this clause </w:t>
      </w:r>
      <w:r w:rsidRPr="000A254C">
        <w:fldChar w:fldCharType="begin"/>
      </w:r>
      <w:r w:rsidRPr="000A254C">
        <w:instrText xml:space="preserve"> REF _Ref417295240 \r \h  \* MERGEFORMAT </w:instrText>
      </w:r>
      <w:r w:rsidRPr="000A254C">
        <w:fldChar w:fldCharType="separate"/>
      </w:r>
      <w:r w:rsidR="007F1B11">
        <w:t>10</w:t>
      </w:r>
      <w:r w:rsidRPr="000A254C">
        <w:fldChar w:fldCharType="end"/>
      </w:r>
      <w:r w:rsidRPr="000A254C">
        <w:t>.</w:t>
      </w:r>
    </w:p>
    <w:p w14:paraId="17F9E98A" w14:textId="77777777" w:rsidR="000A254C" w:rsidRPr="000A254C" w:rsidRDefault="003B0185" w:rsidP="000A254C">
      <w:pPr>
        <w:pStyle w:val="Heading2"/>
      </w:pPr>
      <w:bookmarkStart w:id="410" w:name="_Toc41093392"/>
      <w:bookmarkStart w:id="411" w:name="_Toc41212765"/>
      <w:bookmarkStart w:id="412" w:name="_Toc41260488"/>
      <w:bookmarkStart w:id="413" w:name="_Toc41296184"/>
      <w:bookmarkStart w:id="414" w:name="_Toc48901606"/>
      <w:bookmarkStart w:id="415" w:name="_Toc50564828"/>
      <w:bookmarkStart w:id="416" w:name="_Toc204709287"/>
      <w:r w:rsidRPr="000A254C">
        <w:t>Electronic transactions</w:t>
      </w:r>
      <w:bookmarkEnd w:id="410"/>
      <w:bookmarkEnd w:id="411"/>
      <w:bookmarkEnd w:id="412"/>
      <w:bookmarkEnd w:id="413"/>
      <w:bookmarkEnd w:id="414"/>
      <w:bookmarkEnd w:id="415"/>
      <w:bookmarkEnd w:id="416"/>
    </w:p>
    <w:p w14:paraId="6981099A" w14:textId="77777777" w:rsidR="000A254C" w:rsidRDefault="003B0185" w:rsidP="000A254C">
      <w:pPr>
        <w:pStyle w:val="Heading3"/>
      </w:pPr>
      <w:r w:rsidRPr="000A254C">
        <w:t xml:space="preserve">The parties may submit and execute Change Request Forms electronically </w:t>
      </w:r>
      <w:r w:rsidR="00641ED0">
        <w:t xml:space="preserve">(including through an electronic platform) </w:t>
      </w:r>
      <w:r w:rsidRPr="000A254C">
        <w:t xml:space="preserve">and in one or more counterparts. </w:t>
      </w:r>
    </w:p>
    <w:p w14:paraId="165A5B2C" w14:textId="77777777" w:rsidR="00503735" w:rsidRPr="000A254C" w:rsidRDefault="003B0185" w:rsidP="000A254C">
      <w:pPr>
        <w:pStyle w:val="Heading3"/>
      </w:pPr>
      <w:r>
        <w:t>Unless otherwise directed by the Customer, either</w:t>
      </w:r>
      <w:r w:rsidRPr="000A254C">
        <w:t xml:space="preserve"> </w:t>
      </w:r>
      <w:r>
        <w:t>party</w:t>
      </w:r>
      <w:r w:rsidRPr="000A254C">
        <w:t xml:space="preserve"> may also submit Change Request Forms through its designated electronic ordering portal to which it may give the </w:t>
      </w:r>
      <w:r>
        <w:t xml:space="preserve">other party </w:t>
      </w:r>
      <w:r w:rsidRPr="000A254C">
        <w:t>access from time to time.</w:t>
      </w:r>
    </w:p>
    <w:p w14:paraId="236874FD" w14:textId="77777777" w:rsidR="000A254C" w:rsidRPr="000A254C" w:rsidRDefault="003B0185" w:rsidP="000A254C">
      <w:pPr>
        <w:pStyle w:val="Heading2"/>
      </w:pPr>
      <w:bookmarkStart w:id="417" w:name="_Toc41093393"/>
      <w:bookmarkStart w:id="418" w:name="_Toc41212766"/>
      <w:bookmarkStart w:id="419" w:name="_Toc41260489"/>
      <w:bookmarkStart w:id="420" w:name="_Toc41296185"/>
      <w:bookmarkStart w:id="421" w:name="_Toc48901607"/>
      <w:bookmarkStart w:id="422" w:name="_Toc50564829"/>
      <w:bookmarkStart w:id="423" w:name="_Toc204709288"/>
      <w:r w:rsidRPr="000A254C">
        <w:t>Acknowledgements</w:t>
      </w:r>
      <w:bookmarkEnd w:id="417"/>
      <w:bookmarkEnd w:id="418"/>
      <w:bookmarkEnd w:id="419"/>
      <w:bookmarkEnd w:id="420"/>
      <w:bookmarkEnd w:id="421"/>
      <w:bookmarkEnd w:id="422"/>
      <w:bookmarkEnd w:id="423"/>
    </w:p>
    <w:p w14:paraId="795CC4C1" w14:textId="77777777" w:rsidR="000A254C" w:rsidRPr="000A254C" w:rsidRDefault="003B0185" w:rsidP="000A254C">
      <w:pPr>
        <w:pStyle w:val="Heading3"/>
        <w:numPr>
          <w:ilvl w:val="0"/>
          <w:numId w:val="0"/>
        </w:numPr>
        <w:ind w:left="1928" w:hanging="964"/>
        <w:rPr>
          <w:szCs w:val="20"/>
        </w:rPr>
      </w:pPr>
      <w:r w:rsidRPr="000A254C">
        <w:rPr>
          <w:szCs w:val="20"/>
        </w:rPr>
        <w:t>The parties acknowledge and agree that:</w:t>
      </w:r>
    </w:p>
    <w:p w14:paraId="76F51ED0" w14:textId="412BCA62" w:rsidR="000A254C" w:rsidRPr="000A254C" w:rsidRDefault="003B0185" w:rsidP="000A254C">
      <w:pPr>
        <w:pStyle w:val="Heading3"/>
        <w:rPr>
          <w:szCs w:val="20"/>
        </w:rPr>
      </w:pPr>
      <w:r w:rsidRPr="000A254C">
        <w:rPr>
          <w:szCs w:val="20"/>
        </w:rPr>
        <w:t>the Change Control Procedure does not apply to</w:t>
      </w:r>
      <w:r w:rsidR="00040048">
        <w:rPr>
          <w:szCs w:val="20"/>
        </w:rPr>
        <w:t xml:space="preserve"> </w:t>
      </w:r>
      <w:r w:rsidRPr="000A254C">
        <w:rPr>
          <w:szCs w:val="20"/>
        </w:rPr>
        <w:t xml:space="preserve">changes to the </w:t>
      </w:r>
      <w:r w:rsidR="003A7E6D">
        <w:rPr>
          <w:szCs w:val="20"/>
        </w:rPr>
        <w:t xml:space="preserve">Core </w:t>
      </w:r>
      <w:r w:rsidRPr="000A254C">
        <w:rPr>
          <w:szCs w:val="20"/>
        </w:rPr>
        <w:t>Terms, the Module Terms</w:t>
      </w:r>
      <w:r w:rsidR="00D76BAA">
        <w:rPr>
          <w:szCs w:val="20"/>
        </w:rPr>
        <w:t xml:space="preserve"> or</w:t>
      </w:r>
      <w:r w:rsidRPr="000A254C">
        <w:rPr>
          <w:szCs w:val="20"/>
        </w:rPr>
        <w:t xml:space="preserve"> </w:t>
      </w:r>
      <w:r w:rsidR="00040048">
        <w:rPr>
          <w:szCs w:val="20"/>
        </w:rPr>
        <w:t>any</w:t>
      </w:r>
      <w:r w:rsidRPr="000A254C">
        <w:rPr>
          <w:szCs w:val="20"/>
        </w:rPr>
        <w:t xml:space="preserve"> Additional Conditions, which must be effected in accordance with the variation procedure specified in clause </w:t>
      </w:r>
      <w:r w:rsidRPr="000A254C">
        <w:rPr>
          <w:szCs w:val="20"/>
        </w:rPr>
        <w:fldChar w:fldCharType="begin"/>
      </w:r>
      <w:r w:rsidRPr="000A254C">
        <w:rPr>
          <w:szCs w:val="20"/>
        </w:rPr>
        <w:instrText xml:space="preserve"> REF _Ref36594528 \w \h  \* MERGEFORMAT </w:instrText>
      </w:r>
      <w:r w:rsidRPr="000A254C">
        <w:rPr>
          <w:szCs w:val="20"/>
        </w:rPr>
      </w:r>
      <w:r w:rsidRPr="000A254C">
        <w:rPr>
          <w:szCs w:val="20"/>
        </w:rPr>
        <w:fldChar w:fldCharType="separate"/>
      </w:r>
      <w:r w:rsidR="007F1B11">
        <w:rPr>
          <w:szCs w:val="20"/>
        </w:rPr>
        <w:t>39.6</w:t>
      </w:r>
      <w:r w:rsidRPr="000A254C">
        <w:rPr>
          <w:szCs w:val="20"/>
        </w:rPr>
        <w:fldChar w:fldCharType="end"/>
      </w:r>
      <w:r w:rsidRPr="000A254C">
        <w:rPr>
          <w:szCs w:val="20"/>
        </w:rPr>
        <w:t xml:space="preserve">; </w:t>
      </w:r>
      <w:r w:rsidR="00503735">
        <w:rPr>
          <w:b/>
          <w:szCs w:val="20"/>
        </w:rPr>
        <w:t xml:space="preserve"> </w:t>
      </w:r>
    </w:p>
    <w:p w14:paraId="34AC17C3" w14:textId="77777777" w:rsidR="00B83C00" w:rsidRPr="00B83C00" w:rsidRDefault="003B0185" w:rsidP="000A254C">
      <w:pPr>
        <w:pStyle w:val="Heading3"/>
        <w:rPr>
          <w:szCs w:val="20"/>
        </w:rPr>
      </w:pPr>
      <w:bookmarkStart w:id="424" w:name="_Ref379191443"/>
      <w:r>
        <w:t xml:space="preserve">the Customer does not need to </w:t>
      </w:r>
      <w:r w:rsidR="00040048">
        <w:t>follow the Change Control Procedure with respect to</w:t>
      </w:r>
      <w:r>
        <w:t>:</w:t>
      </w:r>
    </w:p>
    <w:p w14:paraId="4918539B" w14:textId="3DD0388E" w:rsidR="00040048" w:rsidRPr="00B83C00" w:rsidRDefault="003B0185" w:rsidP="00AC48CB">
      <w:pPr>
        <w:pStyle w:val="Heading4"/>
        <w:rPr>
          <w:szCs w:val="20"/>
        </w:rPr>
      </w:pPr>
      <w:r>
        <w:t xml:space="preserve">Additional Orders submitted in accordance with clause </w:t>
      </w:r>
      <w:r w:rsidRPr="00845DB4">
        <w:fldChar w:fldCharType="begin"/>
      </w:r>
      <w:r w:rsidRPr="00845DB4">
        <w:instrText xml:space="preserve"> REF _Ref58649829 \w \h </w:instrText>
      </w:r>
      <w:r w:rsidR="00845DB4" w:rsidRPr="00845DB4">
        <w:instrText xml:space="preserve"> \* MERGEFORMAT </w:instrText>
      </w:r>
      <w:r w:rsidRPr="00845DB4">
        <w:fldChar w:fldCharType="separate"/>
      </w:r>
      <w:r w:rsidR="007F1B11">
        <w:t>3.3</w:t>
      </w:r>
      <w:r w:rsidRPr="00845DB4">
        <w:fldChar w:fldCharType="end"/>
      </w:r>
      <w:r>
        <w:t>;</w:t>
      </w:r>
      <w:r w:rsidR="00B83C00">
        <w:t xml:space="preserve"> or</w:t>
      </w:r>
    </w:p>
    <w:p w14:paraId="454C2AE3" w14:textId="77777777" w:rsidR="00605111" w:rsidRPr="00605111" w:rsidRDefault="003B0185" w:rsidP="00AC48CB">
      <w:pPr>
        <w:pStyle w:val="Heading4"/>
        <w:rPr>
          <w:szCs w:val="20"/>
        </w:rPr>
      </w:pPr>
      <w:r>
        <w:t>the Customer's exercise of its unilateral right to:</w:t>
      </w:r>
    </w:p>
    <w:p w14:paraId="16162E8B" w14:textId="0F03F5E1" w:rsidR="00605111" w:rsidRPr="00605111" w:rsidRDefault="003B0185" w:rsidP="0029393C">
      <w:pPr>
        <w:pStyle w:val="Heading5"/>
        <w:rPr>
          <w:szCs w:val="20"/>
        </w:rPr>
      </w:pPr>
      <w:r>
        <w:t>remove from the scope of this Agreement any future Stages pursuant to clause</w:t>
      </w:r>
      <w:r w:rsidR="00C7050D">
        <w:t xml:space="preserve"> </w:t>
      </w:r>
      <w:r w:rsidR="003D1AF9" w:rsidRPr="00845DB4">
        <w:fldChar w:fldCharType="begin"/>
      </w:r>
      <w:r w:rsidR="003D1AF9" w:rsidRPr="00845DB4">
        <w:instrText xml:space="preserve"> REF _Ref40985635 \w \h </w:instrText>
      </w:r>
      <w:r w:rsidR="00845DB4" w:rsidRPr="00845DB4">
        <w:instrText xml:space="preserve"> \* MERGEFORMAT </w:instrText>
      </w:r>
      <w:r w:rsidR="003D1AF9" w:rsidRPr="00845DB4">
        <w:fldChar w:fldCharType="separate"/>
      </w:r>
      <w:r w:rsidR="007F1B11">
        <w:t>6.6(c)</w:t>
      </w:r>
      <w:r w:rsidR="003D1AF9" w:rsidRPr="00845DB4">
        <w:fldChar w:fldCharType="end"/>
      </w:r>
      <w:r>
        <w:t xml:space="preserve">; or </w:t>
      </w:r>
    </w:p>
    <w:p w14:paraId="6C04496F" w14:textId="614BBA94" w:rsidR="00B83C00" w:rsidRDefault="003B0185" w:rsidP="007C3D0A">
      <w:pPr>
        <w:pStyle w:val="Heading5"/>
        <w:rPr>
          <w:szCs w:val="20"/>
        </w:rPr>
      </w:pPr>
      <w:r>
        <w:t xml:space="preserve">reduce the scope of this Agreement pursuant to clause </w:t>
      </w:r>
      <w:r w:rsidRPr="00845DB4">
        <w:fldChar w:fldCharType="begin"/>
      </w:r>
      <w:r w:rsidRPr="00845DB4">
        <w:instrText xml:space="preserve"> REF _Ref417546601 \w \h </w:instrText>
      </w:r>
      <w:r w:rsidR="00845DB4" w:rsidRPr="00845DB4">
        <w:instrText xml:space="preserve"> \* MERGEFORMAT </w:instrText>
      </w:r>
      <w:r w:rsidRPr="00845DB4">
        <w:fldChar w:fldCharType="separate"/>
      </w:r>
      <w:r w:rsidR="007F1B11">
        <w:t>29</w:t>
      </w:r>
      <w:r w:rsidRPr="00845DB4">
        <w:fldChar w:fldCharType="end"/>
      </w:r>
      <w:r w:rsidR="00C7050D">
        <w:t>;</w:t>
      </w:r>
    </w:p>
    <w:p w14:paraId="7B821757" w14:textId="4154AB71" w:rsidR="000A254C" w:rsidRPr="000A254C" w:rsidRDefault="003B0185" w:rsidP="000A254C">
      <w:pPr>
        <w:pStyle w:val="Heading3"/>
        <w:rPr>
          <w:szCs w:val="20"/>
        </w:rPr>
      </w:pPr>
      <w:r w:rsidRPr="000A254C">
        <w:rPr>
          <w:szCs w:val="20"/>
        </w:rPr>
        <w:t xml:space="preserve">the Customer is not obliged to pay the Supplier for implementing any Change Request unless the parties have complied with this clause </w:t>
      </w:r>
      <w:r w:rsidRPr="000A254C">
        <w:rPr>
          <w:szCs w:val="20"/>
        </w:rPr>
        <w:fldChar w:fldCharType="begin"/>
      </w:r>
      <w:r w:rsidRPr="000A254C">
        <w:rPr>
          <w:szCs w:val="20"/>
        </w:rPr>
        <w:instrText xml:space="preserve"> REF _Ref417295240 \r \h  \* MERGEFORMAT </w:instrText>
      </w:r>
      <w:r w:rsidRPr="000A254C">
        <w:rPr>
          <w:szCs w:val="20"/>
        </w:rPr>
      </w:r>
      <w:r w:rsidRPr="000A254C">
        <w:rPr>
          <w:szCs w:val="20"/>
        </w:rPr>
        <w:fldChar w:fldCharType="separate"/>
      </w:r>
      <w:r w:rsidR="007F1B11">
        <w:rPr>
          <w:szCs w:val="20"/>
        </w:rPr>
        <w:t>10</w:t>
      </w:r>
      <w:r w:rsidRPr="000A254C">
        <w:rPr>
          <w:szCs w:val="20"/>
        </w:rPr>
        <w:fldChar w:fldCharType="end"/>
      </w:r>
      <w:bookmarkEnd w:id="424"/>
      <w:r w:rsidRPr="000A254C">
        <w:rPr>
          <w:szCs w:val="20"/>
        </w:rPr>
        <w:t xml:space="preserve">; </w:t>
      </w:r>
    </w:p>
    <w:p w14:paraId="48C653B9" w14:textId="77777777" w:rsidR="000A254C" w:rsidRPr="000A254C" w:rsidRDefault="003B0185" w:rsidP="000A254C">
      <w:pPr>
        <w:pStyle w:val="Heading3"/>
        <w:rPr>
          <w:szCs w:val="20"/>
        </w:rPr>
      </w:pPr>
      <w:r w:rsidRPr="000A254C">
        <w:rPr>
          <w:szCs w:val="20"/>
        </w:rPr>
        <w:t xml:space="preserve">the Customer is under no obligation to place Change Requests; </w:t>
      </w:r>
    </w:p>
    <w:p w14:paraId="7B86C86E" w14:textId="77777777" w:rsidR="000A254C" w:rsidRPr="000A254C" w:rsidRDefault="003B0185" w:rsidP="000A254C">
      <w:pPr>
        <w:pStyle w:val="Heading3"/>
      </w:pPr>
      <w:r w:rsidRPr="000A254C">
        <w:t>if any Change Request made pursuant to the Change Control Procedure omits or removes any part of the</w:t>
      </w:r>
      <w:r w:rsidR="00D96FB8">
        <w:t xml:space="preserve"> Supplier's Activities</w:t>
      </w:r>
      <w:r w:rsidRPr="000A254C">
        <w:t>, the Customer may thereafter either provide th</w:t>
      </w:r>
      <w:r w:rsidR="00D96FB8">
        <w:t xml:space="preserve">ose Supplier's Activities </w:t>
      </w:r>
      <w:r w:rsidRPr="000A254C">
        <w:t xml:space="preserve">itself or employ or engage third parties to do so; </w:t>
      </w:r>
    </w:p>
    <w:p w14:paraId="7CC41733" w14:textId="77777777" w:rsidR="000A254C" w:rsidRPr="000A254C" w:rsidRDefault="003B0185" w:rsidP="000A254C">
      <w:pPr>
        <w:pStyle w:val="Heading3"/>
      </w:pPr>
      <w:r w:rsidRPr="000A254C">
        <w:lastRenderedPageBreak/>
        <w:t xml:space="preserve">the Customer may, in its sole discretion, agree or reject a Change Request; </w:t>
      </w:r>
    </w:p>
    <w:p w14:paraId="09BAE775" w14:textId="77777777" w:rsidR="00AC408D" w:rsidRDefault="003B0185" w:rsidP="000A254C">
      <w:pPr>
        <w:pStyle w:val="Heading3"/>
      </w:pPr>
      <w:r w:rsidRPr="000A254C">
        <w:t>no Change Request will invalidate, or amount to a repudiation of, this Agreement</w:t>
      </w:r>
      <w:r>
        <w:t>; and</w:t>
      </w:r>
    </w:p>
    <w:p w14:paraId="624E2495" w14:textId="77777777" w:rsidR="000A254C" w:rsidRPr="000A254C" w:rsidRDefault="003B0185" w:rsidP="000A254C">
      <w:pPr>
        <w:pStyle w:val="Heading3"/>
      </w:pPr>
      <w:r>
        <w:t>each party must bear its own costs in preparing, submitting and negotiating any Change Request</w:t>
      </w:r>
      <w:r w:rsidRPr="000A254C">
        <w:t>.</w:t>
      </w:r>
    </w:p>
    <w:p w14:paraId="6ADE40FE" w14:textId="77777777" w:rsidR="00C1541C" w:rsidRPr="006B6961" w:rsidRDefault="003B0185" w:rsidP="00FD129C">
      <w:pPr>
        <w:pStyle w:val="Heading1"/>
      </w:pPr>
      <w:bookmarkStart w:id="425" w:name="_Toc41212767"/>
      <w:bookmarkStart w:id="426" w:name="_Toc41260490"/>
      <w:bookmarkStart w:id="427" w:name="_Toc41296186"/>
      <w:bookmarkStart w:id="428" w:name="_Toc48901608"/>
      <w:bookmarkStart w:id="429" w:name="_Toc50564830"/>
      <w:bookmarkStart w:id="430" w:name="_Toc204709289"/>
      <w:r w:rsidRPr="006B6961">
        <w:t>Personnel</w:t>
      </w:r>
      <w:bookmarkEnd w:id="409"/>
      <w:bookmarkEnd w:id="425"/>
      <w:bookmarkEnd w:id="426"/>
      <w:bookmarkEnd w:id="427"/>
      <w:bookmarkEnd w:id="428"/>
      <w:bookmarkEnd w:id="429"/>
      <w:bookmarkEnd w:id="430"/>
    </w:p>
    <w:p w14:paraId="6B703A72" w14:textId="77777777" w:rsidR="00115328" w:rsidRPr="006B6961" w:rsidRDefault="003B0185" w:rsidP="00115328">
      <w:pPr>
        <w:pStyle w:val="Heading2"/>
        <w:rPr>
          <w:rFonts w:cs="Arial"/>
        </w:rPr>
      </w:pPr>
      <w:bookmarkStart w:id="431" w:name="_Ref379192250"/>
      <w:bookmarkStart w:id="432" w:name="_Toc41212768"/>
      <w:bookmarkStart w:id="433" w:name="_Toc41260491"/>
      <w:bookmarkStart w:id="434" w:name="_Toc41296187"/>
      <w:bookmarkStart w:id="435" w:name="_Toc48901609"/>
      <w:bookmarkStart w:id="436" w:name="_Toc50564831"/>
      <w:bookmarkStart w:id="437" w:name="_Toc204709290"/>
      <w:r w:rsidRPr="006B6961">
        <w:rPr>
          <w:rFonts w:cs="Arial"/>
        </w:rPr>
        <w:t>Nominated Personnel</w:t>
      </w:r>
      <w:bookmarkEnd w:id="431"/>
      <w:bookmarkEnd w:id="432"/>
      <w:bookmarkEnd w:id="433"/>
      <w:bookmarkEnd w:id="434"/>
      <w:bookmarkEnd w:id="435"/>
      <w:bookmarkEnd w:id="436"/>
      <w:bookmarkEnd w:id="437"/>
    </w:p>
    <w:p w14:paraId="4B7F1017" w14:textId="77777777" w:rsidR="00115328" w:rsidRPr="002B402F" w:rsidRDefault="003B0185" w:rsidP="00396FB2">
      <w:pPr>
        <w:pStyle w:val="Heading3"/>
        <w:rPr>
          <w:szCs w:val="20"/>
        </w:rPr>
      </w:pPr>
      <w:r w:rsidRPr="002B402F">
        <w:rPr>
          <w:szCs w:val="20"/>
        </w:rPr>
        <w:t xml:space="preserve">The </w:t>
      </w:r>
      <w:r w:rsidR="002267DC">
        <w:rPr>
          <w:szCs w:val="20"/>
        </w:rPr>
        <w:t>Supplier</w:t>
      </w:r>
      <w:r w:rsidRPr="002B402F">
        <w:rPr>
          <w:szCs w:val="20"/>
        </w:rPr>
        <w:t xml:space="preserve"> </w:t>
      </w:r>
      <w:r w:rsidR="007933C0">
        <w:rPr>
          <w:szCs w:val="20"/>
        </w:rPr>
        <w:t xml:space="preserve">must </w:t>
      </w:r>
      <w:r w:rsidRPr="002B402F">
        <w:rPr>
          <w:szCs w:val="20"/>
        </w:rPr>
        <w:t>ensure that:</w:t>
      </w:r>
    </w:p>
    <w:p w14:paraId="649912C0" w14:textId="2692425D" w:rsidR="00115328" w:rsidRPr="00396FB2" w:rsidRDefault="003B0185" w:rsidP="00396FB2">
      <w:pPr>
        <w:pStyle w:val="Heading4"/>
        <w:rPr>
          <w:rFonts w:cs="Arial"/>
          <w:szCs w:val="20"/>
        </w:rPr>
      </w:pPr>
      <w:r w:rsidRPr="00396FB2">
        <w:rPr>
          <w:rFonts w:cs="Arial"/>
          <w:szCs w:val="20"/>
        </w:rPr>
        <w:t>each of its</w:t>
      </w:r>
      <w:r w:rsidR="001023D5" w:rsidRPr="00396FB2">
        <w:rPr>
          <w:rFonts w:cs="Arial"/>
          <w:szCs w:val="20"/>
        </w:rPr>
        <w:t xml:space="preserve"> Nominated Personnel is made available</w:t>
      </w:r>
      <w:r w:rsidR="00DE570F">
        <w:rPr>
          <w:rFonts w:cs="Arial"/>
          <w:szCs w:val="20"/>
        </w:rPr>
        <w:t xml:space="preserve"> </w:t>
      </w:r>
      <w:r w:rsidR="001023D5" w:rsidRPr="00396FB2">
        <w:rPr>
          <w:rFonts w:cs="Arial"/>
          <w:szCs w:val="20"/>
        </w:rPr>
        <w:t xml:space="preserve">to </w:t>
      </w:r>
      <w:r w:rsidR="00DE570F">
        <w:rPr>
          <w:rFonts w:cs="Arial"/>
          <w:szCs w:val="20"/>
        </w:rPr>
        <w:t>perform</w:t>
      </w:r>
      <w:r w:rsidRPr="00396FB2">
        <w:rPr>
          <w:rFonts w:cs="Arial"/>
          <w:szCs w:val="20"/>
        </w:rPr>
        <w:t xml:space="preserve"> </w:t>
      </w:r>
      <w:r w:rsidR="004229BD">
        <w:rPr>
          <w:rFonts w:cs="Arial"/>
          <w:szCs w:val="20"/>
        </w:rPr>
        <w:t xml:space="preserve">their </w:t>
      </w:r>
      <w:r w:rsidRPr="00396FB2">
        <w:rPr>
          <w:rFonts w:cs="Arial"/>
          <w:szCs w:val="20"/>
        </w:rPr>
        <w:t>role</w:t>
      </w:r>
      <w:r w:rsidR="004B75E4">
        <w:rPr>
          <w:rFonts w:cs="Arial"/>
          <w:szCs w:val="20"/>
        </w:rPr>
        <w:t xml:space="preserve">/responsibilities </w:t>
      </w:r>
      <w:r w:rsidRPr="00396FB2">
        <w:rPr>
          <w:rFonts w:cs="Arial"/>
          <w:szCs w:val="20"/>
        </w:rPr>
        <w:t>as set out in</w:t>
      </w:r>
      <w:r w:rsidR="00D34E42">
        <w:rPr>
          <w:rFonts w:cs="Arial"/>
          <w:szCs w:val="20"/>
        </w:rPr>
        <w:t xml:space="preserve"> Item </w:t>
      </w:r>
      <w:r w:rsidR="00D34E42" w:rsidRPr="00845DB4">
        <w:rPr>
          <w:rFonts w:cs="Arial"/>
          <w:szCs w:val="20"/>
        </w:rPr>
        <w:fldChar w:fldCharType="begin"/>
      </w:r>
      <w:r w:rsidR="00D34E42" w:rsidRPr="00845DB4">
        <w:rPr>
          <w:rFonts w:cs="Arial"/>
          <w:szCs w:val="20"/>
        </w:rPr>
        <w:instrText xml:space="preserve"> REF _Ref72130356 \w \h </w:instrText>
      </w:r>
      <w:r w:rsidR="00845DB4" w:rsidRPr="00845DB4">
        <w:rPr>
          <w:rFonts w:cs="Arial"/>
          <w:szCs w:val="20"/>
        </w:rPr>
        <w:instrText xml:space="preserve"> \* MERGEFORMAT </w:instrText>
      </w:r>
      <w:r w:rsidR="00D34E42" w:rsidRPr="00845DB4">
        <w:rPr>
          <w:rFonts w:cs="Arial"/>
          <w:szCs w:val="20"/>
        </w:rPr>
      </w:r>
      <w:r w:rsidR="00D34E42" w:rsidRPr="00845DB4">
        <w:rPr>
          <w:rFonts w:cs="Arial"/>
          <w:szCs w:val="20"/>
        </w:rPr>
        <w:fldChar w:fldCharType="separate"/>
      </w:r>
      <w:r w:rsidR="007F1B11">
        <w:rPr>
          <w:rFonts w:cs="Arial"/>
          <w:szCs w:val="20"/>
        </w:rPr>
        <w:t>19</w:t>
      </w:r>
      <w:r w:rsidR="00D34E42" w:rsidRPr="00845DB4">
        <w:rPr>
          <w:rFonts w:cs="Arial"/>
          <w:szCs w:val="20"/>
        </w:rPr>
        <w:fldChar w:fldCharType="end"/>
      </w:r>
      <w:r w:rsidR="00D34E42">
        <w:rPr>
          <w:rFonts w:cs="Arial"/>
          <w:szCs w:val="20"/>
        </w:rPr>
        <w:t xml:space="preserve"> of</w:t>
      </w:r>
      <w:r w:rsidRPr="00396FB2">
        <w:rPr>
          <w:rFonts w:cs="Arial"/>
          <w:szCs w:val="20"/>
        </w:rPr>
        <w:t xml:space="preserve"> the</w:t>
      </w:r>
      <w:r w:rsidR="00215556">
        <w:rPr>
          <w:rFonts w:cs="Arial"/>
          <w:szCs w:val="20"/>
        </w:rPr>
        <w:t xml:space="preserve"> </w:t>
      </w:r>
      <w:r w:rsidR="00D508F6">
        <w:rPr>
          <w:rFonts w:cs="Arial"/>
          <w:szCs w:val="20"/>
        </w:rPr>
        <w:t>Order</w:t>
      </w:r>
      <w:r w:rsidR="00FE62EB">
        <w:rPr>
          <w:rFonts w:cs="Arial"/>
          <w:szCs w:val="20"/>
        </w:rPr>
        <w:t xml:space="preserve"> Form</w:t>
      </w:r>
      <w:r w:rsidRPr="00396FB2">
        <w:rPr>
          <w:rFonts w:cs="Arial"/>
          <w:szCs w:val="20"/>
        </w:rPr>
        <w:t>;</w:t>
      </w:r>
      <w:r w:rsidR="00CB2718">
        <w:rPr>
          <w:rFonts w:cs="Arial"/>
          <w:szCs w:val="20"/>
        </w:rPr>
        <w:t xml:space="preserve"> </w:t>
      </w:r>
      <w:r w:rsidR="00186258">
        <w:rPr>
          <w:rFonts w:cs="Arial"/>
          <w:szCs w:val="20"/>
        </w:rPr>
        <w:t>and</w:t>
      </w:r>
    </w:p>
    <w:p w14:paraId="5F714C21" w14:textId="277AB079" w:rsidR="00115328" w:rsidRPr="00396FB2" w:rsidRDefault="003B0185" w:rsidP="00396FB2">
      <w:pPr>
        <w:pStyle w:val="Heading4"/>
        <w:rPr>
          <w:rFonts w:cs="Arial"/>
          <w:szCs w:val="20"/>
        </w:rPr>
      </w:pPr>
      <w:r w:rsidRPr="00396FB2">
        <w:rPr>
          <w:rFonts w:cs="Arial"/>
          <w:szCs w:val="20"/>
        </w:rPr>
        <w:t>it immediately notif</w:t>
      </w:r>
      <w:r w:rsidR="00D508F6">
        <w:rPr>
          <w:rFonts w:cs="Arial"/>
          <w:szCs w:val="20"/>
        </w:rPr>
        <w:t>ies the</w:t>
      </w:r>
      <w:r w:rsidR="002267DC">
        <w:rPr>
          <w:rFonts w:cs="Arial"/>
          <w:szCs w:val="20"/>
        </w:rPr>
        <w:t xml:space="preserve"> Customer</w:t>
      </w:r>
      <w:r w:rsidR="00D508F6">
        <w:rPr>
          <w:rFonts w:cs="Arial"/>
          <w:szCs w:val="20"/>
        </w:rPr>
        <w:t>'s</w:t>
      </w:r>
      <w:r w:rsidR="00876086" w:rsidRPr="00396FB2">
        <w:rPr>
          <w:rFonts w:cs="Arial"/>
          <w:szCs w:val="20"/>
        </w:rPr>
        <w:t xml:space="preserve"> Representative i</w:t>
      </w:r>
      <w:r w:rsidRPr="00396FB2">
        <w:rPr>
          <w:rFonts w:cs="Arial"/>
          <w:szCs w:val="20"/>
        </w:rPr>
        <w:t xml:space="preserve">f </w:t>
      </w:r>
      <w:r w:rsidR="001936A8">
        <w:rPr>
          <w:rFonts w:cs="Arial"/>
          <w:szCs w:val="20"/>
        </w:rPr>
        <w:t>the Supplier</w:t>
      </w:r>
      <w:r w:rsidRPr="00396FB2">
        <w:rPr>
          <w:rFonts w:cs="Arial"/>
          <w:szCs w:val="20"/>
        </w:rPr>
        <w:t xml:space="preserve"> becomes unable or unwilling to comply with this clause </w:t>
      </w:r>
      <w:r w:rsidRPr="00396FB2">
        <w:rPr>
          <w:rFonts w:cs="Arial"/>
          <w:szCs w:val="20"/>
        </w:rPr>
        <w:fldChar w:fldCharType="begin"/>
      </w:r>
      <w:r w:rsidRPr="00396FB2">
        <w:rPr>
          <w:rFonts w:cs="Arial"/>
          <w:szCs w:val="20"/>
        </w:rPr>
        <w:instrText xml:space="preserve"> REF _Ref379192250 \w \h </w:instrText>
      </w:r>
      <w:r w:rsidR="001023D5" w:rsidRPr="00396FB2">
        <w:rPr>
          <w:rFonts w:cs="Arial"/>
          <w:szCs w:val="20"/>
        </w:rPr>
        <w:instrText xml:space="preserve"> \* MERGEFORMAT </w:instrText>
      </w:r>
      <w:r w:rsidRPr="00396FB2">
        <w:rPr>
          <w:rFonts w:cs="Arial"/>
          <w:szCs w:val="20"/>
        </w:rPr>
      </w:r>
      <w:r w:rsidRPr="00396FB2">
        <w:rPr>
          <w:rFonts w:cs="Arial"/>
          <w:szCs w:val="20"/>
        </w:rPr>
        <w:fldChar w:fldCharType="separate"/>
      </w:r>
      <w:r w:rsidR="007F1B11">
        <w:rPr>
          <w:rFonts w:cs="Arial"/>
          <w:szCs w:val="20"/>
        </w:rPr>
        <w:t>11.1</w:t>
      </w:r>
      <w:r w:rsidRPr="00396FB2">
        <w:rPr>
          <w:rFonts w:cs="Arial"/>
          <w:szCs w:val="20"/>
        </w:rPr>
        <w:fldChar w:fldCharType="end"/>
      </w:r>
      <w:r w:rsidR="009820FD">
        <w:rPr>
          <w:rFonts w:cs="Arial"/>
          <w:szCs w:val="20"/>
        </w:rPr>
        <w:t xml:space="preserve"> o</w:t>
      </w:r>
      <w:r w:rsidR="00215556">
        <w:rPr>
          <w:rFonts w:cs="Arial"/>
          <w:szCs w:val="20"/>
        </w:rPr>
        <w:t>r</w:t>
      </w:r>
      <w:r w:rsidR="009820FD">
        <w:rPr>
          <w:rFonts w:cs="Arial"/>
          <w:szCs w:val="20"/>
        </w:rPr>
        <w:t xml:space="preserve"> otherwise breaches this</w:t>
      </w:r>
      <w:r w:rsidR="009820FD" w:rsidRPr="009820FD">
        <w:rPr>
          <w:rFonts w:cs="Arial"/>
          <w:szCs w:val="20"/>
        </w:rPr>
        <w:t xml:space="preserve"> </w:t>
      </w:r>
      <w:r w:rsidR="009820FD" w:rsidRPr="00BF6FDB">
        <w:rPr>
          <w:rFonts w:cs="Arial"/>
          <w:szCs w:val="20"/>
        </w:rPr>
        <w:t xml:space="preserve">clause </w:t>
      </w:r>
      <w:r w:rsidR="009820FD" w:rsidRPr="00BF6FDB">
        <w:rPr>
          <w:rFonts w:cs="Arial"/>
          <w:szCs w:val="20"/>
        </w:rPr>
        <w:fldChar w:fldCharType="begin"/>
      </w:r>
      <w:r w:rsidR="009820FD" w:rsidRPr="00BF6FDB">
        <w:rPr>
          <w:rFonts w:cs="Arial"/>
          <w:szCs w:val="20"/>
        </w:rPr>
        <w:instrText xml:space="preserve"> REF _Ref379192250 \w \h  \* MERGEFORMAT </w:instrText>
      </w:r>
      <w:r w:rsidR="009820FD" w:rsidRPr="00BF6FDB">
        <w:rPr>
          <w:rFonts w:cs="Arial"/>
          <w:szCs w:val="20"/>
        </w:rPr>
      </w:r>
      <w:r w:rsidR="009820FD" w:rsidRPr="00BF6FDB">
        <w:rPr>
          <w:rFonts w:cs="Arial"/>
          <w:szCs w:val="20"/>
        </w:rPr>
        <w:fldChar w:fldCharType="separate"/>
      </w:r>
      <w:r w:rsidR="007F1B11">
        <w:rPr>
          <w:rFonts w:cs="Arial"/>
          <w:szCs w:val="20"/>
        </w:rPr>
        <w:t>11.1</w:t>
      </w:r>
      <w:r w:rsidR="009820FD" w:rsidRPr="00BF6FDB">
        <w:rPr>
          <w:rFonts w:cs="Arial"/>
          <w:szCs w:val="20"/>
        </w:rPr>
        <w:fldChar w:fldCharType="end"/>
      </w:r>
      <w:r w:rsidRPr="00396FB2">
        <w:rPr>
          <w:rFonts w:cs="Arial"/>
          <w:szCs w:val="20"/>
        </w:rPr>
        <w:t xml:space="preserve">. </w:t>
      </w:r>
    </w:p>
    <w:p w14:paraId="18827BE9" w14:textId="77777777" w:rsidR="00DE570F" w:rsidRDefault="003B0185" w:rsidP="00396FB2">
      <w:pPr>
        <w:pStyle w:val="Heading3"/>
        <w:rPr>
          <w:szCs w:val="20"/>
        </w:rPr>
      </w:pPr>
      <w:bookmarkStart w:id="438" w:name="_Ref66627928"/>
      <w:bookmarkStart w:id="439" w:name="_Ref416354964"/>
      <w:r w:rsidRPr="00396FB2">
        <w:rPr>
          <w:szCs w:val="20"/>
        </w:rPr>
        <w:t xml:space="preserve">The </w:t>
      </w:r>
      <w:r w:rsidR="002267DC">
        <w:rPr>
          <w:szCs w:val="20"/>
        </w:rPr>
        <w:t>Supplier</w:t>
      </w:r>
      <w:r w:rsidRPr="00396FB2">
        <w:rPr>
          <w:szCs w:val="20"/>
        </w:rPr>
        <w:t xml:space="preserve"> must not remove or replace any of the</w:t>
      </w:r>
      <w:r>
        <w:rPr>
          <w:szCs w:val="20"/>
        </w:rPr>
        <w:t xml:space="preserve"> Nominated Personnel </w:t>
      </w:r>
      <w:r w:rsidRPr="00396FB2">
        <w:rPr>
          <w:szCs w:val="20"/>
        </w:rPr>
        <w:t>unless</w:t>
      </w:r>
      <w:r w:rsidR="00FC2E01">
        <w:rPr>
          <w:szCs w:val="20"/>
        </w:rPr>
        <w:t xml:space="preserve"> the</w:t>
      </w:r>
      <w:r>
        <w:rPr>
          <w:szCs w:val="20"/>
        </w:rPr>
        <w:t>:</w:t>
      </w:r>
      <w:bookmarkEnd w:id="438"/>
    </w:p>
    <w:p w14:paraId="60D85F07" w14:textId="6FB0FCC6" w:rsidR="00DE570F" w:rsidRDefault="003B0185" w:rsidP="00DE570F">
      <w:pPr>
        <w:pStyle w:val="Heading4"/>
      </w:pPr>
      <w:r>
        <w:t>Customer requests that the Nominated Personnel are replaced</w:t>
      </w:r>
      <w:r w:rsidR="00E64945">
        <w:t xml:space="preserve"> pursuant to clause</w:t>
      </w:r>
      <w:r w:rsidR="00A54D2B">
        <w:t xml:space="preserve"> </w:t>
      </w:r>
      <w:r w:rsidR="00A54D2B" w:rsidRPr="00845DB4">
        <w:fldChar w:fldCharType="begin"/>
      </w:r>
      <w:r w:rsidR="00A54D2B" w:rsidRPr="00845DB4">
        <w:instrText xml:space="preserve"> REF _Ref379192166 \w \h </w:instrText>
      </w:r>
      <w:r w:rsidR="00845DB4" w:rsidRPr="00845DB4">
        <w:instrText xml:space="preserve"> \* MERGEFORMAT </w:instrText>
      </w:r>
      <w:r w:rsidR="00A54D2B" w:rsidRPr="00845DB4">
        <w:fldChar w:fldCharType="separate"/>
      </w:r>
      <w:r w:rsidR="007F1B11">
        <w:t>11.3(e)</w:t>
      </w:r>
      <w:r w:rsidR="00A54D2B" w:rsidRPr="00845DB4">
        <w:fldChar w:fldCharType="end"/>
      </w:r>
      <w:r>
        <w:t>; or</w:t>
      </w:r>
    </w:p>
    <w:p w14:paraId="67C27106" w14:textId="77777777" w:rsidR="002B402F" w:rsidRPr="00396FB2" w:rsidRDefault="003B0185" w:rsidP="00DE570F">
      <w:pPr>
        <w:pStyle w:val="Heading4"/>
      </w:pPr>
      <w:bookmarkStart w:id="440" w:name="_Ref36652447"/>
      <w:r>
        <w:t xml:space="preserve">Nominated Personnel </w:t>
      </w:r>
      <w:r w:rsidRPr="00396FB2">
        <w:t>ar</w:t>
      </w:r>
      <w:r w:rsidR="00D508F6">
        <w:t xml:space="preserve">e no longer available to </w:t>
      </w:r>
      <w:r w:rsidR="001936A8">
        <w:t xml:space="preserve">carry out the Supplier's Activities </w:t>
      </w:r>
      <w:r w:rsidRPr="00396FB2">
        <w:t xml:space="preserve">due to a substantial change in </w:t>
      </w:r>
      <w:r w:rsidR="001936A8">
        <w:t xml:space="preserve">the relevant Nominated Personnel's </w:t>
      </w:r>
      <w:r w:rsidRPr="00396FB2">
        <w:t>personal circumstances (including compassionate leave, care</w:t>
      </w:r>
      <w:r w:rsidR="001936A8">
        <w:t>r</w:t>
      </w:r>
      <w:r w:rsidR="00186258">
        <w:t>s'</w:t>
      </w:r>
      <w:r w:rsidR="001936A8">
        <w:t xml:space="preserve"> leave or other extended leave</w:t>
      </w:r>
      <w:r w:rsidRPr="00396FB2">
        <w:t>, serious illness, injury, death,</w:t>
      </w:r>
      <w:r w:rsidR="001365B7">
        <w:t xml:space="preserve"> </w:t>
      </w:r>
      <w:r w:rsidRPr="00396FB2">
        <w:t xml:space="preserve">termination of employment by </w:t>
      </w:r>
      <w:r w:rsidR="001365B7">
        <w:t xml:space="preserve">the </w:t>
      </w:r>
      <w:r w:rsidR="002267DC">
        <w:t>Supplier</w:t>
      </w:r>
      <w:r w:rsidRPr="00396FB2">
        <w:t xml:space="preserve"> or resignation</w:t>
      </w:r>
      <w:bookmarkEnd w:id="439"/>
      <w:r w:rsidR="001936A8">
        <w:t>)</w:t>
      </w:r>
      <w:r>
        <w:t>.</w:t>
      </w:r>
      <w:bookmarkEnd w:id="440"/>
    </w:p>
    <w:p w14:paraId="2976D915" w14:textId="77777777" w:rsidR="002B402F" w:rsidRDefault="003B0185" w:rsidP="00FD129C">
      <w:pPr>
        <w:pStyle w:val="Heading2"/>
        <w:rPr>
          <w:rFonts w:cs="Arial"/>
        </w:rPr>
      </w:pPr>
      <w:bookmarkStart w:id="441" w:name="_Toc41212769"/>
      <w:bookmarkStart w:id="442" w:name="_Toc41260492"/>
      <w:bookmarkStart w:id="443" w:name="_Toc41296188"/>
      <w:bookmarkStart w:id="444" w:name="_Toc48901610"/>
      <w:bookmarkStart w:id="445" w:name="_Toc50564832"/>
      <w:bookmarkStart w:id="446" w:name="_Ref72047894"/>
      <w:bookmarkStart w:id="447" w:name="_Toc204709291"/>
      <w:r>
        <w:rPr>
          <w:rFonts w:cs="Arial"/>
        </w:rPr>
        <w:t>Replacement of Nominated Personnel</w:t>
      </w:r>
      <w:bookmarkEnd w:id="441"/>
      <w:bookmarkEnd w:id="442"/>
      <w:bookmarkEnd w:id="443"/>
      <w:bookmarkEnd w:id="444"/>
      <w:bookmarkEnd w:id="445"/>
      <w:bookmarkEnd w:id="446"/>
      <w:bookmarkEnd w:id="447"/>
    </w:p>
    <w:p w14:paraId="4F72D5AB" w14:textId="4C50688A" w:rsidR="002B402F" w:rsidRPr="00396FB2" w:rsidRDefault="003B0185" w:rsidP="00E64945">
      <w:pPr>
        <w:pStyle w:val="Heading3"/>
        <w:keepNext/>
        <w:numPr>
          <w:ilvl w:val="0"/>
          <w:numId w:val="0"/>
        </w:numPr>
        <w:ind w:left="964"/>
        <w:rPr>
          <w:szCs w:val="20"/>
        </w:rPr>
      </w:pPr>
      <w:r w:rsidRPr="00396FB2">
        <w:rPr>
          <w:szCs w:val="20"/>
        </w:rPr>
        <w:t xml:space="preserve">If the </w:t>
      </w:r>
      <w:r w:rsidR="002267DC">
        <w:rPr>
          <w:szCs w:val="20"/>
        </w:rPr>
        <w:t>Supplier</w:t>
      </w:r>
      <w:r w:rsidRPr="00396FB2">
        <w:rPr>
          <w:szCs w:val="20"/>
        </w:rPr>
        <w:t xml:space="preserve"> is required to replace </w:t>
      </w:r>
      <w:r w:rsidR="007F25E2">
        <w:rPr>
          <w:szCs w:val="20"/>
        </w:rPr>
        <w:t xml:space="preserve">any </w:t>
      </w:r>
      <w:r w:rsidRPr="00396FB2">
        <w:rPr>
          <w:szCs w:val="20"/>
        </w:rPr>
        <w:t xml:space="preserve">Nominated Personnel in accordance with </w:t>
      </w:r>
      <w:r w:rsidR="00E64945">
        <w:rPr>
          <w:szCs w:val="20"/>
        </w:rPr>
        <w:t>clause</w:t>
      </w:r>
      <w:r w:rsidR="00A54D2B">
        <w:rPr>
          <w:szCs w:val="20"/>
        </w:rPr>
        <w:t>s</w:t>
      </w:r>
      <w:r w:rsidR="00E64945">
        <w:rPr>
          <w:szCs w:val="20"/>
        </w:rPr>
        <w:t xml:space="preserve"> </w:t>
      </w:r>
      <w:r w:rsidR="00E22D4A" w:rsidRPr="00845DB4">
        <w:rPr>
          <w:szCs w:val="20"/>
        </w:rPr>
        <w:fldChar w:fldCharType="begin"/>
      </w:r>
      <w:r w:rsidR="00E22D4A" w:rsidRPr="00845DB4">
        <w:rPr>
          <w:szCs w:val="20"/>
        </w:rPr>
        <w:instrText xml:space="preserve"> REF _Ref66627928 \w \h </w:instrText>
      </w:r>
      <w:r w:rsidR="00845DB4" w:rsidRPr="00845DB4">
        <w:rPr>
          <w:szCs w:val="20"/>
        </w:rPr>
        <w:instrText xml:space="preserve"> \* MERGEFORMAT </w:instrText>
      </w:r>
      <w:r w:rsidR="00E22D4A" w:rsidRPr="00845DB4">
        <w:rPr>
          <w:szCs w:val="20"/>
        </w:rPr>
      </w:r>
      <w:r w:rsidR="00E22D4A" w:rsidRPr="00845DB4">
        <w:rPr>
          <w:szCs w:val="20"/>
        </w:rPr>
        <w:fldChar w:fldCharType="separate"/>
      </w:r>
      <w:r w:rsidR="007F1B11">
        <w:rPr>
          <w:szCs w:val="20"/>
        </w:rPr>
        <w:t>11.1(b)</w:t>
      </w:r>
      <w:r w:rsidR="00E22D4A" w:rsidRPr="00845DB4">
        <w:rPr>
          <w:szCs w:val="20"/>
        </w:rPr>
        <w:fldChar w:fldCharType="end"/>
      </w:r>
      <w:r w:rsidRPr="00396FB2">
        <w:rPr>
          <w:szCs w:val="20"/>
        </w:rPr>
        <w:t xml:space="preserve"> </w:t>
      </w:r>
      <w:r w:rsidR="00A54D2B">
        <w:rPr>
          <w:szCs w:val="20"/>
        </w:rPr>
        <w:t xml:space="preserve">or </w:t>
      </w:r>
      <w:r w:rsidR="00A54D2B" w:rsidRPr="00845DB4">
        <w:fldChar w:fldCharType="begin"/>
      </w:r>
      <w:r w:rsidR="00A54D2B" w:rsidRPr="00845DB4">
        <w:instrText xml:space="preserve"> REF _Ref379192166 \w \h </w:instrText>
      </w:r>
      <w:r w:rsidR="00845DB4" w:rsidRPr="00845DB4">
        <w:instrText xml:space="preserve"> \* MERGEFORMAT </w:instrText>
      </w:r>
      <w:r w:rsidR="00A54D2B" w:rsidRPr="00845DB4">
        <w:fldChar w:fldCharType="separate"/>
      </w:r>
      <w:r w:rsidR="007F1B11">
        <w:t>11.3(e)</w:t>
      </w:r>
      <w:r w:rsidR="00A54D2B" w:rsidRPr="00845DB4">
        <w:fldChar w:fldCharType="end"/>
      </w:r>
      <w:r w:rsidR="004F75FB">
        <w:t>,</w:t>
      </w:r>
      <w:r w:rsidR="00A54D2B">
        <w:t xml:space="preserve"> </w:t>
      </w:r>
      <w:r w:rsidRPr="00396FB2">
        <w:rPr>
          <w:szCs w:val="20"/>
        </w:rPr>
        <w:t xml:space="preserve">the </w:t>
      </w:r>
      <w:r w:rsidR="002267DC">
        <w:rPr>
          <w:szCs w:val="20"/>
        </w:rPr>
        <w:t>Supplier</w:t>
      </w:r>
      <w:r w:rsidRPr="00396FB2">
        <w:rPr>
          <w:szCs w:val="20"/>
        </w:rPr>
        <w:t xml:space="preserve"> must</w:t>
      </w:r>
      <w:r w:rsidR="000B2C58">
        <w:rPr>
          <w:szCs w:val="20"/>
        </w:rPr>
        <w:t xml:space="preserve"> ensure</w:t>
      </w:r>
      <w:r w:rsidR="001936A8">
        <w:rPr>
          <w:szCs w:val="20"/>
        </w:rPr>
        <w:t xml:space="preserve"> that any replacement is</w:t>
      </w:r>
      <w:r w:rsidRPr="00396FB2">
        <w:rPr>
          <w:szCs w:val="20"/>
        </w:rPr>
        <w:t>:</w:t>
      </w:r>
    </w:p>
    <w:p w14:paraId="037BCF33" w14:textId="77777777" w:rsidR="002B402F" w:rsidRPr="00396FB2" w:rsidRDefault="003B0185" w:rsidP="00E64945">
      <w:pPr>
        <w:pStyle w:val="Heading3"/>
      </w:pPr>
      <w:r w:rsidRPr="00396FB2">
        <w:t xml:space="preserve">approved by </w:t>
      </w:r>
      <w:r w:rsidR="00D508F6">
        <w:t>t</w:t>
      </w:r>
      <w:r w:rsidR="002267DC">
        <w:t>he Customer</w:t>
      </w:r>
      <w:r w:rsidR="00D508F6">
        <w:t xml:space="preserve">. </w:t>
      </w:r>
      <w:r w:rsidR="001D14A6">
        <w:t>The Customer must</w:t>
      </w:r>
      <w:r w:rsidR="004F75FB">
        <w:t xml:space="preserve"> act reasonably in granting or withhold</w:t>
      </w:r>
      <w:r w:rsidR="00196837">
        <w:t>ing</w:t>
      </w:r>
      <w:r w:rsidR="004F75FB">
        <w:t xml:space="preserve"> approval, or granting approval subject to conditions. </w:t>
      </w:r>
      <w:r w:rsidR="001936A8">
        <w:t>If requested by the Customer, t</w:t>
      </w:r>
      <w:r w:rsidRPr="00396FB2">
        <w:t xml:space="preserve">he </w:t>
      </w:r>
      <w:r w:rsidR="002267DC">
        <w:t>Supplier</w:t>
      </w:r>
      <w:r w:rsidR="009820FD">
        <w:t xml:space="preserve"> </w:t>
      </w:r>
      <w:r w:rsidRPr="00396FB2">
        <w:t xml:space="preserve">must provide </w:t>
      </w:r>
      <w:r w:rsidR="00D508F6">
        <w:t>t</w:t>
      </w:r>
      <w:r w:rsidR="002267DC">
        <w:t>he Customer</w:t>
      </w:r>
      <w:r w:rsidRPr="00396FB2">
        <w:t xml:space="preserve"> with such information as </w:t>
      </w:r>
      <w:r w:rsidR="00D508F6">
        <w:t>t</w:t>
      </w:r>
      <w:r w:rsidR="002267DC">
        <w:t>he Customer</w:t>
      </w:r>
      <w:r w:rsidRPr="00396FB2">
        <w:t xml:space="preserve"> requires concerning any proposed replacement of any Nominated</w:t>
      </w:r>
      <w:r w:rsidR="001936A8">
        <w:t xml:space="preserve"> Personnel (including a resume</w:t>
      </w:r>
      <w:r w:rsidRPr="00396FB2">
        <w:t xml:space="preserve"> and an opportunity to interview them</w:t>
      </w:r>
      <w:r w:rsidR="001936A8">
        <w:t>)</w:t>
      </w:r>
      <w:r w:rsidRPr="00396FB2">
        <w:t>; and</w:t>
      </w:r>
    </w:p>
    <w:p w14:paraId="3FC89558" w14:textId="77777777" w:rsidR="002B402F" w:rsidRPr="00396FB2" w:rsidRDefault="003B0185" w:rsidP="00E64945">
      <w:pPr>
        <w:pStyle w:val="Heading3"/>
      </w:pPr>
      <w:r w:rsidRPr="00396FB2">
        <w:t xml:space="preserve">of equal or superior ability </w:t>
      </w:r>
      <w:r w:rsidR="007933C0">
        <w:t>to,</w:t>
      </w:r>
      <w:r w:rsidRPr="00396FB2">
        <w:t xml:space="preserve"> </w:t>
      </w:r>
      <w:r w:rsidR="00B231A3">
        <w:t xml:space="preserve">and </w:t>
      </w:r>
      <w:r w:rsidR="00020EBB">
        <w:t xml:space="preserve">has </w:t>
      </w:r>
      <w:r w:rsidR="000B2C58">
        <w:t xml:space="preserve">the </w:t>
      </w:r>
      <w:r w:rsidRPr="00396FB2">
        <w:t xml:space="preserve">required experience </w:t>
      </w:r>
      <w:r w:rsidR="007933C0">
        <w:t xml:space="preserve">of, </w:t>
      </w:r>
      <w:r w:rsidRPr="00396FB2">
        <w:t>th</w:t>
      </w:r>
      <w:r w:rsidR="00E64945">
        <w:t xml:space="preserve">e original Nominated Personnel and meets </w:t>
      </w:r>
      <w:r w:rsidR="001936A8">
        <w:t>the P</w:t>
      </w:r>
      <w:r w:rsidRPr="00396FB2">
        <w:t xml:space="preserve">ersonnel requirements specified </w:t>
      </w:r>
      <w:r w:rsidR="001936A8">
        <w:t>in this Agreement</w:t>
      </w:r>
      <w:r w:rsidR="000B2C58">
        <w:t>.</w:t>
      </w:r>
    </w:p>
    <w:p w14:paraId="0D162531" w14:textId="77777777" w:rsidR="00C1541C" w:rsidRPr="006B6961" w:rsidRDefault="003B0185" w:rsidP="00FD129C">
      <w:pPr>
        <w:pStyle w:val="Heading2"/>
        <w:rPr>
          <w:rFonts w:cs="Arial"/>
        </w:rPr>
      </w:pPr>
      <w:bookmarkStart w:id="448" w:name="_Ref417327318"/>
      <w:bookmarkStart w:id="449" w:name="_Toc41212770"/>
      <w:bookmarkStart w:id="450" w:name="_Toc41260493"/>
      <w:bookmarkStart w:id="451" w:name="_Toc41296189"/>
      <w:bookmarkStart w:id="452" w:name="_Toc48901611"/>
      <w:bookmarkStart w:id="453" w:name="_Toc50564833"/>
      <w:bookmarkStart w:id="454" w:name="_Toc204709292"/>
      <w:r>
        <w:rPr>
          <w:rFonts w:cs="Arial"/>
        </w:rPr>
        <w:t>Supplier</w:t>
      </w:r>
      <w:r w:rsidR="00D508F6">
        <w:rPr>
          <w:rFonts w:cs="Arial"/>
        </w:rPr>
        <w:t>'s</w:t>
      </w:r>
      <w:r w:rsidRPr="006B6961">
        <w:rPr>
          <w:rFonts w:cs="Arial"/>
        </w:rPr>
        <w:t xml:space="preserve"> Personnel</w:t>
      </w:r>
      <w:bookmarkEnd w:id="448"/>
      <w:bookmarkEnd w:id="449"/>
      <w:bookmarkEnd w:id="450"/>
      <w:bookmarkEnd w:id="451"/>
      <w:bookmarkEnd w:id="452"/>
      <w:bookmarkEnd w:id="453"/>
      <w:bookmarkEnd w:id="454"/>
    </w:p>
    <w:p w14:paraId="259D8293" w14:textId="77777777" w:rsidR="00C1541C" w:rsidRPr="006B6961" w:rsidRDefault="003B0185" w:rsidP="00FD129C">
      <w:pPr>
        <w:pStyle w:val="Heading3"/>
        <w:rPr>
          <w:szCs w:val="20"/>
        </w:rPr>
      </w:pPr>
      <w:r w:rsidRPr="006B6961">
        <w:rPr>
          <w:szCs w:val="20"/>
        </w:rPr>
        <w:t xml:space="preserve">The </w:t>
      </w:r>
      <w:r w:rsidR="002267DC">
        <w:rPr>
          <w:szCs w:val="20"/>
        </w:rPr>
        <w:t>Supplier</w:t>
      </w:r>
      <w:r w:rsidRPr="006B6961">
        <w:rPr>
          <w:szCs w:val="20"/>
        </w:rPr>
        <w:t xml:space="preserve"> must </w:t>
      </w:r>
      <w:r w:rsidR="009820FD">
        <w:rPr>
          <w:szCs w:val="20"/>
        </w:rPr>
        <w:t>en</w:t>
      </w:r>
      <w:r w:rsidRPr="006B6961">
        <w:rPr>
          <w:szCs w:val="20"/>
        </w:rPr>
        <w:t xml:space="preserve">sure that all of its Personnel engaged or employed by the </w:t>
      </w:r>
      <w:r w:rsidR="002267DC">
        <w:rPr>
          <w:szCs w:val="20"/>
        </w:rPr>
        <w:t>Supplier</w:t>
      </w:r>
      <w:r w:rsidRPr="006B6961">
        <w:rPr>
          <w:szCs w:val="20"/>
        </w:rPr>
        <w:t xml:space="preserve"> </w:t>
      </w:r>
      <w:r w:rsidR="00020EBB">
        <w:rPr>
          <w:szCs w:val="20"/>
        </w:rPr>
        <w:t>in</w:t>
      </w:r>
      <w:r w:rsidR="00D51198">
        <w:rPr>
          <w:szCs w:val="20"/>
        </w:rPr>
        <w:t xml:space="preserve"> carrying out the Supplier's Activities</w:t>
      </w:r>
      <w:r w:rsidRPr="006B6961">
        <w:rPr>
          <w:szCs w:val="20"/>
        </w:rPr>
        <w:t>:</w:t>
      </w:r>
    </w:p>
    <w:p w14:paraId="26A6F69A" w14:textId="77777777" w:rsidR="002958A7" w:rsidRPr="002020E8" w:rsidRDefault="003B0185" w:rsidP="002020E8">
      <w:pPr>
        <w:pStyle w:val="Heading4"/>
        <w:rPr>
          <w:rFonts w:cs="Arial"/>
          <w:szCs w:val="20"/>
        </w:rPr>
      </w:pPr>
      <w:r>
        <w:rPr>
          <w:rFonts w:cs="Arial"/>
          <w:szCs w:val="20"/>
        </w:rPr>
        <w:t>are aware of, and comply</w:t>
      </w:r>
      <w:r w:rsidRPr="00BF6FDB">
        <w:rPr>
          <w:rFonts w:cs="Arial"/>
          <w:szCs w:val="20"/>
        </w:rPr>
        <w:t xml:space="preserve"> with</w:t>
      </w:r>
      <w:r>
        <w:rPr>
          <w:rFonts w:cs="Arial"/>
          <w:szCs w:val="20"/>
        </w:rPr>
        <w:t>,</w:t>
      </w:r>
      <w:r w:rsidRPr="00BF6FDB">
        <w:rPr>
          <w:rFonts w:cs="Arial"/>
          <w:szCs w:val="20"/>
        </w:rPr>
        <w:t xml:space="preserve"> the </w:t>
      </w:r>
      <w:r>
        <w:rPr>
          <w:rFonts w:cs="Arial"/>
          <w:szCs w:val="20"/>
        </w:rPr>
        <w:t>Supplier's obligations under this Agreement as if they were the Supplier;</w:t>
      </w:r>
    </w:p>
    <w:p w14:paraId="6E4F4A6F" w14:textId="77777777" w:rsidR="002958A7" w:rsidRDefault="003B0185" w:rsidP="00343D42">
      <w:pPr>
        <w:pStyle w:val="Heading4"/>
        <w:rPr>
          <w:rFonts w:cs="Arial"/>
          <w:szCs w:val="20"/>
        </w:rPr>
      </w:pPr>
      <w:bookmarkStart w:id="455" w:name="_Ref37190148"/>
      <w:r>
        <w:rPr>
          <w:rFonts w:cs="Arial"/>
          <w:szCs w:val="20"/>
        </w:rPr>
        <w:t xml:space="preserve">prior to carrying out any part of the Supplier's Activities, </w:t>
      </w:r>
      <w:r w:rsidR="00C1541C" w:rsidRPr="006B6961">
        <w:rPr>
          <w:rFonts w:cs="Arial"/>
          <w:szCs w:val="20"/>
        </w:rPr>
        <w:t>are properly trained and qualified and have the requisite competencies, skills</w:t>
      </w:r>
      <w:r w:rsidR="00380A4F">
        <w:rPr>
          <w:rFonts w:cs="Arial"/>
          <w:szCs w:val="20"/>
        </w:rPr>
        <w:t>, qualifications</w:t>
      </w:r>
      <w:r w:rsidR="00C1541C" w:rsidRPr="006B6961">
        <w:rPr>
          <w:rFonts w:cs="Arial"/>
          <w:szCs w:val="20"/>
        </w:rPr>
        <w:t xml:space="preserve"> and experience to</w:t>
      </w:r>
      <w:r>
        <w:rPr>
          <w:rFonts w:cs="Arial"/>
          <w:szCs w:val="20"/>
        </w:rPr>
        <w:t>:</w:t>
      </w:r>
      <w:bookmarkEnd w:id="455"/>
    </w:p>
    <w:p w14:paraId="72E77204" w14:textId="77777777" w:rsidR="00C1541C" w:rsidRDefault="003B0185" w:rsidP="002958A7">
      <w:pPr>
        <w:pStyle w:val="Heading5"/>
      </w:pPr>
      <w:r w:rsidRPr="006B6961">
        <w:lastRenderedPageBreak/>
        <w:t>perform t</w:t>
      </w:r>
      <w:r w:rsidR="002958A7">
        <w:t>he duties allocated to them</w:t>
      </w:r>
      <w:r w:rsidRPr="006B6961">
        <w:t xml:space="preserve">; </w:t>
      </w:r>
      <w:r w:rsidR="002958A7">
        <w:t>and</w:t>
      </w:r>
    </w:p>
    <w:p w14:paraId="340E00A9" w14:textId="77777777" w:rsidR="002958A7" w:rsidRPr="006B6961" w:rsidRDefault="003B0185" w:rsidP="002958A7">
      <w:pPr>
        <w:pStyle w:val="Heading5"/>
      </w:pPr>
      <w:r>
        <w:t>understand the Supplier's obligations under this Agreement, including with respect to privacy, security, confidentiality and safety; and</w:t>
      </w:r>
    </w:p>
    <w:p w14:paraId="183C1AF4" w14:textId="77777777" w:rsidR="00FF36BE" w:rsidRDefault="003B0185" w:rsidP="00343D42">
      <w:pPr>
        <w:pStyle w:val="Heading4"/>
        <w:rPr>
          <w:rFonts w:cs="Arial"/>
          <w:szCs w:val="20"/>
        </w:rPr>
      </w:pPr>
      <w:r w:rsidRPr="006B6961">
        <w:rPr>
          <w:rFonts w:cs="Arial"/>
          <w:szCs w:val="20"/>
        </w:rPr>
        <w:t xml:space="preserve">are provided with regular training to ensure that </w:t>
      </w:r>
      <w:r w:rsidR="002958A7">
        <w:rPr>
          <w:rFonts w:cs="Arial"/>
          <w:szCs w:val="20"/>
        </w:rPr>
        <w:t>the Supplier's Personnel</w:t>
      </w:r>
      <w:r w:rsidR="0082702D">
        <w:rPr>
          <w:rFonts w:cs="Arial"/>
          <w:szCs w:val="20"/>
        </w:rPr>
        <w:t>'s</w:t>
      </w:r>
      <w:r w:rsidR="002958A7">
        <w:rPr>
          <w:rFonts w:cs="Arial"/>
          <w:szCs w:val="20"/>
        </w:rPr>
        <w:t xml:space="preserve"> </w:t>
      </w:r>
      <w:r w:rsidRPr="006B6961">
        <w:rPr>
          <w:rFonts w:cs="Arial"/>
          <w:szCs w:val="20"/>
        </w:rPr>
        <w:t xml:space="preserve">skills and qualifications are maintained </w:t>
      </w:r>
      <w:r w:rsidR="00380A4F">
        <w:rPr>
          <w:rFonts w:cs="Arial"/>
          <w:szCs w:val="20"/>
        </w:rPr>
        <w:t xml:space="preserve">in accordance </w:t>
      </w:r>
      <w:r w:rsidR="003C31BF">
        <w:rPr>
          <w:rFonts w:cs="Arial"/>
          <w:szCs w:val="20"/>
        </w:rPr>
        <w:t xml:space="preserve">with </w:t>
      </w:r>
      <w:r w:rsidR="003C31BF" w:rsidRPr="006B6961">
        <w:rPr>
          <w:rFonts w:cs="Arial"/>
          <w:szCs w:val="20"/>
        </w:rPr>
        <w:t>all</w:t>
      </w:r>
      <w:r w:rsidR="002958A7">
        <w:rPr>
          <w:rFonts w:cs="Arial"/>
          <w:szCs w:val="20"/>
        </w:rPr>
        <w:t xml:space="preserve"> applicable Best Industry </w:t>
      </w:r>
      <w:r w:rsidR="007933C0">
        <w:rPr>
          <w:rFonts w:cs="Arial"/>
          <w:szCs w:val="20"/>
        </w:rPr>
        <w:t>Practice</w:t>
      </w:r>
      <w:r w:rsidR="002958A7">
        <w:rPr>
          <w:rFonts w:cs="Arial"/>
          <w:szCs w:val="20"/>
        </w:rPr>
        <w:t>.</w:t>
      </w:r>
    </w:p>
    <w:p w14:paraId="54E2C806" w14:textId="2FB94EA3" w:rsidR="00641ED0" w:rsidRDefault="003B0185" w:rsidP="00684862">
      <w:pPr>
        <w:pStyle w:val="Heading3"/>
        <w:rPr>
          <w:szCs w:val="20"/>
        </w:rPr>
      </w:pPr>
      <w:r>
        <w:rPr>
          <w:szCs w:val="20"/>
        </w:rPr>
        <w:t>On the Customer's request</w:t>
      </w:r>
      <w:r w:rsidR="000345D8">
        <w:rPr>
          <w:szCs w:val="20"/>
        </w:rPr>
        <w:t xml:space="preserve"> or as part of any audit conducted pursuant to clause </w:t>
      </w:r>
      <w:r w:rsidR="00F46624" w:rsidRPr="00845DB4">
        <w:rPr>
          <w:szCs w:val="20"/>
        </w:rPr>
        <w:fldChar w:fldCharType="begin"/>
      </w:r>
      <w:r w:rsidR="00F46624" w:rsidRPr="00845DB4">
        <w:rPr>
          <w:szCs w:val="20"/>
        </w:rPr>
        <w:instrText xml:space="preserve"> REF _Ref73621788 \w \h </w:instrText>
      </w:r>
      <w:r w:rsidR="00845DB4" w:rsidRPr="00845DB4">
        <w:rPr>
          <w:szCs w:val="20"/>
        </w:rPr>
        <w:instrText xml:space="preserve"> \* MERGEFORMAT </w:instrText>
      </w:r>
      <w:r w:rsidR="00F46624" w:rsidRPr="00845DB4">
        <w:rPr>
          <w:szCs w:val="20"/>
        </w:rPr>
      </w:r>
      <w:r w:rsidR="00F46624" w:rsidRPr="00845DB4">
        <w:rPr>
          <w:szCs w:val="20"/>
        </w:rPr>
        <w:fldChar w:fldCharType="separate"/>
      </w:r>
      <w:r w:rsidR="007F1B11">
        <w:rPr>
          <w:szCs w:val="20"/>
        </w:rPr>
        <w:t>37.2</w:t>
      </w:r>
      <w:r w:rsidR="00F46624" w:rsidRPr="00845DB4">
        <w:rPr>
          <w:szCs w:val="20"/>
        </w:rPr>
        <w:fldChar w:fldCharType="end"/>
      </w:r>
      <w:r>
        <w:rPr>
          <w:szCs w:val="20"/>
        </w:rPr>
        <w:t xml:space="preserve">, the Supplier must promptly provide the Customer or its nominee with evidence that the obligations under this clause </w:t>
      </w:r>
      <w:r w:rsidR="00F46624" w:rsidRPr="00845DB4">
        <w:fldChar w:fldCharType="begin"/>
      </w:r>
      <w:r w:rsidR="00F46624" w:rsidRPr="00845DB4">
        <w:instrText xml:space="preserve"> REF _Ref417327318 \w \h </w:instrText>
      </w:r>
      <w:r w:rsidR="00845DB4" w:rsidRPr="00845DB4">
        <w:instrText xml:space="preserve"> \* MERGEFORMAT </w:instrText>
      </w:r>
      <w:r w:rsidR="00F46624" w:rsidRPr="00845DB4">
        <w:fldChar w:fldCharType="separate"/>
      </w:r>
      <w:r w:rsidR="007F1B11">
        <w:t>11.3</w:t>
      </w:r>
      <w:r w:rsidR="00F46624" w:rsidRPr="00845DB4">
        <w:fldChar w:fldCharType="end"/>
      </w:r>
      <w:r w:rsidR="00F46624">
        <w:t xml:space="preserve"> </w:t>
      </w:r>
      <w:r>
        <w:rPr>
          <w:szCs w:val="20"/>
        </w:rPr>
        <w:t>have been complied with (including with respect</w:t>
      </w:r>
      <w:r w:rsidR="0037024D">
        <w:rPr>
          <w:szCs w:val="20"/>
        </w:rPr>
        <w:t xml:space="preserve"> to the training of </w:t>
      </w:r>
      <w:r w:rsidR="00F46624">
        <w:rPr>
          <w:szCs w:val="20"/>
        </w:rPr>
        <w:t xml:space="preserve">the Supplier's </w:t>
      </w:r>
      <w:r w:rsidR="0037024D">
        <w:rPr>
          <w:szCs w:val="20"/>
        </w:rPr>
        <w:t>Personnel).</w:t>
      </w:r>
    </w:p>
    <w:p w14:paraId="1B206FAA" w14:textId="77777777" w:rsidR="00D508F6" w:rsidRDefault="003B0185" w:rsidP="00684862">
      <w:pPr>
        <w:pStyle w:val="Heading3"/>
        <w:rPr>
          <w:szCs w:val="20"/>
        </w:rPr>
      </w:pPr>
      <w:r w:rsidRPr="006B6961">
        <w:rPr>
          <w:szCs w:val="20"/>
        </w:rPr>
        <w:t xml:space="preserve">The </w:t>
      </w:r>
      <w:r w:rsidR="002267DC">
        <w:rPr>
          <w:szCs w:val="20"/>
        </w:rPr>
        <w:t>Supplier</w:t>
      </w:r>
      <w:r>
        <w:rPr>
          <w:szCs w:val="20"/>
        </w:rPr>
        <w:t xml:space="preserve"> must </w:t>
      </w:r>
      <w:r w:rsidRPr="006B6961">
        <w:rPr>
          <w:szCs w:val="20"/>
        </w:rPr>
        <w:t xml:space="preserve">ensure that all of its Personnel, when on </w:t>
      </w:r>
      <w:r>
        <w:rPr>
          <w:szCs w:val="20"/>
        </w:rPr>
        <w:t>t</w:t>
      </w:r>
      <w:r w:rsidR="002267DC">
        <w:rPr>
          <w:szCs w:val="20"/>
        </w:rPr>
        <w:t>he Customer</w:t>
      </w:r>
      <w:r w:rsidRPr="006B6961">
        <w:rPr>
          <w:szCs w:val="20"/>
        </w:rPr>
        <w:t>’s premises or when accessing</w:t>
      </w:r>
      <w:r w:rsidR="00A54D2B">
        <w:rPr>
          <w:szCs w:val="20"/>
        </w:rPr>
        <w:t xml:space="preserve"> Customer Data or the</w:t>
      </w:r>
      <w:r w:rsidRPr="006B6961">
        <w:rPr>
          <w:szCs w:val="20"/>
        </w:rPr>
        <w:t xml:space="preserve"> </w:t>
      </w:r>
      <w:r w:rsidR="002267DC">
        <w:rPr>
          <w:szCs w:val="20"/>
        </w:rPr>
        <w:t>Customer</w:t>
      </w:r>
      <w:r w:rsidR="00A54D2B">
        <w:rPr>
          <w:szCs w:val="20"/>
        </w:rPr>
        <w:t xml:space="preserve">'s systems, equipment or </w:t>
      </w:r>
      <w:r w:rsidRPr="006B6961">
        <w:rPr>
          <w:szCs w:val="20"/>
        </w:rPr>
        <w:t xml:space="preserve">facilities, comply with the reasonable requirements and directions of </w:t>
      </w:r>
      <w:r>
        <w:rPr>
          <w:szCs w:val="20"/>
        </w:rPr>
        <w:t>t</w:t>
      </w:r>
      <w:r w:rsidR="002267DC">
        <w:rPr>
          <w:szCs w:val="20"/>
        </w:rPr>
        <w:t>he Customer</w:t>
      </w:r>
      <w:r w:rsidRPr="006B6961">
        <w:rPr>
          <w:szCs w:val="20"/>
        </w:rPr>
        <w:t xml:space="preserve"> </w:t>
      </w:r>
      <w:r w:rsidR="004F7CDF">
        <w:rPr>
          <w:szCs w:val="20"/>
        </w:rPr>
        <w:t xml:space="preserve">(including </w:t>
      </w:r>
      <w:r w:rsidRPr="006B6961">
        <w:rPr>
          <w:szCs w:val="20"/>
        </w:rPr>
        <w:t xml:space="preserve">with regard to </w:t>
      </w:r>
      <w:r>
        <w:rPr>
          <w:szCs w:val="20"/>
        </w:rPr>
        <w:t xml:space="preserve">the Customer's </w:t>
      </w:r>
      <w:r w:rsidRPr="006B6961">
        <w:rPr>
          <w:szCs w:val="20"/>
        </w:rPr>
        <w:t>safety and security</w:t>
      </w:r>
      <w:r>
        <w:rPr>
          <w:szCs w:val="20"/>
        </w:rPr>
        <w:t xml:space="preserve"> requirements</w:t>
      </w:r>
      <w:r w:rsidR="004F7CDF">
        <w:rPr>
          <w:szCs w:val="20"/>
        </w:rPr>
        <w:t>).</w:t>
      </w:r>
      <w:r w:rsidR="00684862" w:rsidRPr="006B6961">
        <w:rPr>
          <w:szCs w:val="20"/>
        </w:rPr>
        <w:t xml:space="preserve"> </w:t>
      </w:r>
    </w:p>
    <w:p w14:paraId="46688C4C" w14:textId="77777777" w:rsidR="005F6458" w:rsidRPr="005F6458" w:rsidRDefault="003B0185" w:rsidP="005F6458">
      <w:pPr>
        <w:pStyle w:val="Heading3"/>
      </w:pPr>
      <w:r>
        <w:t>The Supplier must</w:t>
      </w:r>
      <w:r w:rsidRPr="006B6961">
        <w:t xml:space="preserve"> ensur</w:t>
      </w:r>
      <w:r>
        <w:t>e</w:t>
      </w:r>
      <w:r w:rsidRPr="006B6961">
        <w:t xml:space="preserve"> that its Personnel when entering </w:t>
      </w:r>
      <w:r w:rsidR="002958A7">
        <w:t xml:space="preserve">any Site </w:t>
      </w:r>
      <w:r w:rsidRPr="006B6961">
        <w:t>comply with an</w:t>
      </w:r>
      <w:r w:rsidR="002958A7">
        <w:t>y conditions of entry or other S</w:t>
      </w:r>
      <w:r w:rsidRPr="006B6961">
        <w:t xml:space="preserve">ite specific requirements as </w:t>
      </w:r>
      <w:r w:rsidR="002020E8">
        <w:t xml:space="preserve">specified in the Order Documents or </w:t>
      </w:r>
      <w:r w:rsidRPr="006B6961">
        <w:t xml:space="preserve">notified by </w:t>
      </w:r>
      <w:r>
        <w:t>the Customer</w:t>
      </w:r>
      <w:r w:rsidRPr="006B6961">
        <w:t xml:space="preserve"> </w:t>
      </w:r>
      <w:r w:rsidR="00AF53BF">
        <w:t xml:space="preserve">to the Supplier </w:t>
      </w:r>
      <w:r w:rsidRPr="006B6961">
        <w:t xml:space="preserve">from time to time. </w:t>
      </w:r>
    </w:p>
    <w:p w14:paraId="33DB1AA6" w14:textId="77777777" w:rsidR="00750DAF" w:rsidRPr="00C813D0" w:rsidRDefault="003B0185" w:rsidP="00766733">
      <w:pPr>
        <w:pStyle w:val="Heading3"/>
        <w:rPr>
          <w:szCs w:val="20"/>
        </w:rPr>
      </w:pPr>
      <w:bookmarkStart w:id="456" w:name="_Ref379192166"/>
      <w:r>
        <w:t>The Customer</w:t>
      </w:r>
      <w:r w:rsidR="00C1541C" w:rsidRPr="006B6961">
        <w:t xml:space="preserve"> may, </w:t>
      </w:r>
      <w:r w:rsidR="004F75FB">
        <w:t xml:space="preserve">acting </w:t>
      </w:r>
      <w:r w:rsidR="00E6074E">
        <w:t>reasonably</w:t>
      </w:r>
      <w:r w:rsidR="0082702D">
        <w:t xml:space="preserve"> and</w:t>
      </w:r>
      <w:r w:rsidR="00E6074E">
        <w:t xml:space="preserve"> </w:t>
      </w:r>
      <w:r w:rsidR="004F75FB">
        <w:t xml:space="preserve">in </w:t>
      </w:r>
      <w:r w:rsidR="006205B5" w:rsidRPr="006B6961">
        <w:t>its discretion</w:t>
      </w:r>
      <w:r w:rsidR="0082702D">
        <w:t>,</w:t>
      </w:r>
      <w:r w:rsidR="00E6074E">
        <w:t xml:space="preserve"> </w:t>
      </w:r>
      <w:r w:rsidR="00C1541C" w:rsidRPr="006B6961">
        <w:t xml:space="preserve">give notice in writing requiring the </w:t>
      </w:r>
      <w:r>
        <w:t>Supplier</w:t>
      </w:r>
      <w:r w:rsidR="00C1541C" w:rsidRPr="006B6961">
        <w:t xml:space="preserve"> to remove any of its </w:t>
      </w:r>
      <w:r w:rsidR="00C1541C" w:rsidRPr="00750DAF">
        <w:t xml:space="preserve">Personnel (including Nominated Personnel) </w:t>
      </w:r>
      <w:r w:rsidRPr="00C813D0">
        <w:rPr>
          <w:szCs w:val="20"/>
        </w:rPr>
        <w:t xml:space="preserve">from work in respect of this Agreement, together with its reasons for removal. The Supplier </w:t>
      </w:r>
      <w:r w:rsidR="001A691D" w:rsidRPr="00C813D0">
        <w:rPr>
          <w:szCs w:val="20"/>
        </w:rPr>
        <w:t xml:space="preserve">must </w:t>
      </w:r>
      <w:r w:rsidRPr="00C813D0">
        <w:rPr>
          <w:szCs w:val="20"/>
        </w:rPr>
        <w:t>promptly arrange for the removal of such Personnel and their replacement with Supplier Personnel reasonably acceptable to the Customer.</w:t>
      </w:r>
    </w:p>
    <w:p w14:paraId="779A2060" w14:textId="77777777" w:rsidR="00C841E0" w:rsidRDefault="003B0185" w:rsidP="00343D42">
      <w:pPr>
        <w:pStyle w:val="Heading3"/>
        <w:rPr>
          <w:szCs w:val="20"/>
        </w:rPr>
      </w:pPr>
      <w:r w:rsidRPr="006B6961">
        <w:rPr>
          <w:szCs w:val="20"/>
        </w:rPr>
        <w:t xml:space="preserve">The </w:t>
      </w:r>
      <w:r w:rsidR="002267DC">
        <w:rPr>
          <w:szCs w:val="20"/>
        </w:rPr>
        <w:t>Supplier</w:t>
      </w:r>
      <w:r w:rsidRPr="006B6961">
        <w:rPr>
          <w:szCs w:val="20"/>
        </w:rPr>
        <w:t xml:space="preserve"> must ensure that </w:t>
      </w:r>
      <w:r>
        <w:rPr>
          <w:szCs w:val="20"/>
        </w:rPr>
        <w:t xml:space="preserve">it (and where appropriate, its </w:t>
      </w:r>
      <w:r w:rsidRPr="006B6961">
        <w:rPr>
          <w:szCs w:val="20"/>
        </w:rPr>
        <w:t xml:space="preserve">outgoing </w:t>
      </w:r>
      <w:r w:rsidR="002C5522" w:rsidRPr="006B6961">
        <w:rPr>
          <w:szCs w:val="20"/>
        </w:rPr>
        <w:t>Personnel</w:t>
      </w:r>
      <w:r>
        <w:rPr>
          <w:szCs w:val="20"/>
        </w:rPr>
        <w:t>)</w:t>
      </w:r>
      <w:r w:rsidRPr="006B6961">
        <w:rPr>
          <w:szCs w:val="20"/>
        </w:rPr>
        <w:t xml:space="preserve"> effects a </w:t>
      </w:r>
      <w:r w:rsidR="005F6458">
        <w:rPr>
          <w:szCs w:val="20"/>
        </w:rPr>
        <w:t>process</w:t>
      </w:r>
      <w:r w:rsidRPr="006B6961">
        <w:rPr>
          <w:szCs w:val="20"/>
        </w:rPr>
        <w:t xml:space="preserve"> that</w:t>
      </w:r>
      <w:r>
        <w:rPr>
          <w:szCs w:val="20"/>
        </w:rPr>
        <w:t>:</w:t>
      </w:r>
    </w:p>
    <w:p w14:paraId="6ED90D6A" w14:textId="77777777" w:rsidR="00C841E0" w:rsidRPr="003C6AA4" w:rsidRDefault="003B0185" w:rsidP="00F33FA8">
      <w:pPr>
        <w:pStyle w:val="Heading4"/>
        <w:rPr>
          <w:szCs w:val="20"/>
        </w:rPr>
      </w:pPr>
      <w:r w:rsidRPr="00CE7168">
        <w:rPr>
          <w:szCs w:val="20"/>
        </w:rPr>
        <w:t>minimises any adverse impact on</w:t>
      </w:r>
      <w:r w:rsidR="00100FE2">
        <w:rPr>
          <w:szCs w:val="20"/>
        </w:rPr>
        <w:t>,</w:t>
      </w:r>
      <w:r w:rsidRPr="00CE7168">
        <w:rPr>
          <w:szCs w:val="20"/>
        </w:rPr>
        <w:t xml:space="preserve"> or delay in</w:t>
      </w:r>
      <w:r w:rsidR="00100FE2">
        <w:rPr>
          <w:szCs w:val="20"/>
        </w:rPr>
        <w:t>,</w:t>
      </w:r>
      <w:r w:rsidRPr="00CE7168">
        <w:rPr>
          <w:szCs w:val="20"/>
        </w:rPr>
        <w:t xml:space="preserve"> the performance of the </w:t>
      </w:r>
      <w:r w:rsidR="005D72E9" w:rsidRPr="00CE7168">
        <w:rPr>
          <w:szCs w:val="20"/>
        </w:rPr>
        <w:t>Supplier's Activities</w:t>
      </w:r>
      <w:r w:rsidRPr="003C6AA4">
        <w:rPr>
          <w:szCs w:val="20"/>
        </w:rPr>
        <w:t xml:space="preserve">; </w:t>
      </w:r>
      <w:r w:rsidR="001A691D">
        <w:rPr>
          <w:szCs w:val="20"/>
        </w:rPr>
        <w:t>and</w:t>
      </w:r>
    </w:p>
    <w:p w14:paraId="17E4962B" w14:textId="77777777" w:rsidR="00C1541C" w:rsidRPr="00BF1BBE" w:rsidRDefault="003B0185" w:rsidP="00F33FA8">
      <w:pPr>
        <w:pStyle w:val="Heading4"/>
        <w:rPr>
          <w:szCs w:val="20"/>
        </w:rPr>
      </w:pPr>
      <w:r>
        <w:rPr>
          <w:szCs w:val="20"/>
        </w:rPr>
        <w:t xml:space="preserve">effects a smooth </w:t>
      </w:r>
      <w:r w:rsidRPr="00CE7168">
        <w:rPr>
          <w:szCs w:val="20"/>
        </w:rPr>
        <w:t xml:space="preserve">transition </w:t>
      </w:r>
      <w:r>
        <w:rPr>
          <w:szCs w:val="20"/>
        </w:rPr>
        <w:t xml:space="preserve">between the outgoing and replacement </w:t>
      </w:r>
      <w:r w:rsidR="00F7368C" w:rsidRPr="003C6AA4">
        <w:rPr>
          <w:szCs w:val="20"/>
        </w:rPr>
        <w:t>Personnel</w:t>
      </w:r>
      <w:r w:rsidR="002958A7" w:rsidRPr="005E75F9">
        <w:rPr>
          <w:szCs w:val="20"/>
        </w:rPr>
        <w:t>,</w:t>
      </w:r>
      <w:r w:rsidRPr="005E75F9">
        <w:rPr>
          <w:szCs w:val="20"/>
        </w:rPr>
        <w:t xml:space="preserve"> including </w:t>
      </w:r>
      <w:r>
        <w:rPr>
          <w:szCs w:val="20"/>
        </w:rPr>
        <w:t xml:space="preserve">by </w:t>
      </w:r>
      <w:r w:rsidRPr="00BF1BBE">
        <w:rPr>
          <w:szCs w:val="20"/>
        </w:rPr>
        <w:t>identifying and recording:</w:t>
      </w:r>
      <w:bookmarkEnd w:id="456"/>
    </w:p>
    <w:p w14:paraId="3761B06F" w14:textId="77777777" w:rsidR="00C1541C" w:rsidRPr="006B6961" w:rsidRDefault="003B0185" w:rsidP="00F33FA8">
      <w:pPr>
        <w:pStyle w:val="Heading5"/>
      </w:pPr>
      <w:r w:rsidRPr="006B6961">
        <w:t xml:space="preserve">any processes and systems in place (or proposed) to manage the </w:t>
      </w:r>
      <w:r w:rsidR="005A1BA8">
        <w:t>provision of the Supplier's Activities</w:t>
      </w:r>
      <w:r w:rsidRPr="006B6961">
        <w:t>; and</w:t>
      </w:r>
    </w:p>
    <w:p w14:paraId="39BA70BC" w14:textId="77777777" w:rsidR="00C1541C" w:rsidRPr="006B6961" w:rsidRDefault="003B0185" w:rsidP="00F33FA8">
      <w:pPr>
        <w:pStyle w:val="Heading5"/>
      </w:pPr>
      <w:r w:rsidRPr="006B6961">
        <w:t>the detail of any outstanding issues in relation to the</w:t>
      </w:r>
      <w:r w:rsidR="005A1BA8">
        <w:t xml:space="preserve"> Supplier's Activities</w:t>
      </w:r>
      <w:r w:rsidRPr="006B6961">
        <w:t>,</w:t>
      </w:r>
    </w:p>
    <w:p w14:paraId="4083B10B" w14:textId="77777777" w:rsidR="00C1541C" w:rsidRPr="006B6961" w:rsidRDefault="003B0185" w:rsidP="00F33FA8">
      <w:pPr>
        <w:pStyle w:val="Heading4"/>
        <w:numPr>
          <w:ilvl w:val="0"/>
          <w:numId w:val="0"/>
        </w:numPr>
        <w:ind w:left="1928" w:firstLine="964"/>
        <w:rPr>
          <w:rFonts w:cs="Arial"/>
          <w:szCs w:val="20"/>
        </w:rPr>
      </w:pPr>
      <w:r w:rsidRPr="006B6961">
        <w:rPr>
          <w:rFonts w:cs="Arial"/>
          <w:szCs w:val="20"/>
        </w:rPr>
        <w:t>f</w:t>
      </w:r>
      <w:r w:rsidR="005A1BA8">
        <w:rPr>
          <w:rFonts w:cs="Arial"/>
          <w:szCs w:val="20"/>
        </w:rPr>
        <w:t>or which any of the</w:t>
      </w:r>
      <w:r w:rsidRPr="006B6961">
        <w:rPr>
          <w:rFonts w:cs="Arial"/>
          <w:szCs w:val="20"/>
        </w:rPr>
        <w:t xml:space="preserve"> outgoing </w:t>
      </w:r>
      <w:r w:rsidR="005A1BA8">
        <w:rPr>
          <w:rFonts w:cs="Arial"/>
          <w:szCs w:val="20"/>
        </w:rPr>
        <w:t xml:space="preserve">Supplier's </w:t>
      </w:r>
      <w:r w:rsidRPr="006B6961">
        <w:rPr>
          <w:rFonts w:cs="Arial"/>
          <w:szCs w:val="20"/>
        </w:rPr>
        <w:t>Person</w:t>
      </w:r>
      <w:r w:rsidR="00ED126D" w:rsidRPr="006B6961">
        <w:rPr>
          <w:rFonts w:cs="Arial"/>
          <w:szCs w:val="20"/>
        </w:rPr>
        <w:t>nel</w:t>
      </w:r>
      <w:r w:rsidR="005A1BA8">
        <w:rPr>
          <w:rFonts w:cs="Arial"/>
          <w:szCs w:val="20"/>
        </w:rPr>
        <w:t xml:space="preserve"> were</w:t>
      </w:r>
      <w:r w:rsidRPr="006B6961">
        <w:rPr>
          <w:rFonts w:cs="Arial"/>
          <w:szCs w:val="20"/>
        </w:rPr>
        <w:t xml:space="preserve"> responsible.</w:t>
      </w:r>
    </w:p>
    <w:p w14:paraId="172BB72F" w14:textId="77777777" w:rsidR="00C1541C" w:rsidRPr="006B6961" w:rsidRDefault="003B0185" w:rsidP="00343D42">
      <w:pPr>
        <w:pStyle w:val="Heading3"/>
        <w:rPr>
          <w:szCs w:val="20"/>
        </w:rPr>
      </w:pPr>
      <w:bookmarkStart w:id="457" w:name="_Ref379192170"/>
      <w:r w:rsidRPr="006B6961">
        <w:rPr>
          <w:szCs w:val="20"/>
        </w:rPr>
        <w:t xml:space="preserve">The process for transition to the replacement </w:t>
      </w:r>
      <w:r w:rsidR="00FE0BF1" w:rsidRPr="006B6961">
        <w:rPr>
          <w:szCs w:val="20"/>
        </w:rPr>
        <w:t>Personnel</w:t>
      </w:r>
      <w:r w:rsidRPr="006B6961">
        <w:rPr>
          <w:szCs w:val="20"/>
        </w:rPr>
        <w:t xml:space="preserve"> by the </w:t>
      </w:r>
      <w:r w:rsidR="002267DC">
        <w:rPr>
          <w:szCs w:val="20"/>
        </w:rPr>
        <w:t>Supplier</w:t>
      </w:r>
      <w:r w:rsidRPr="006B6961">
        <w:rPr>
          <w:szCs w:val="20"/>
        </w:rPr>
        <w:t xml:space="preserve"> must be performed as expeditiously as possible with regard to the </w:t>
      </w:r>
      <w:r w:rsidR="00A54D2B">
        <w:rPr>
          <w:szCs w:val="20"/>
        </w:rPr>
        <w:t xml:space="preserve">Supplier's Activities, the Dates for Delivery and other </w:t>
      </w:r>
      <w:r w:rsidR="005A1BA8">
        <w:rPr>
          <w:szCs w:val="20"/>
        </w:rPr>
        <w:t xml:space="preserve">timeframes under this Agreement, </w:t>
      </w:r>
      <w:r w:rsidRPr="006B6961">
        <w:rPr>
          <w:szCs w:val="20"/>
        </w:rPr>
        <w:t xml:space="preserve">and to the reasonable satisfaction of </w:t>
      </w:r>
      <w:r w:rsidR="005F6458">
        <w:rPr>
          <w:szCs w:val="20"/>
        </w:rPr>
        <w:t>t</w:t>
      </w:r>
      <w:r w:rsidR="002267DC">
        <w:rPr>
          <w:szCs w:val="20"/>
        </w:rPr>
        <w:t>he Customer</w:t>
      </w:r>
      <w:r w:rsidRPr="006B6961">
        <w:rPr>
          <w:szCs w:val="20"/>
        </w:rPr>
        <w:t>.</w:t>
      </w:r>
      <w:bookmarkEnd w:id="457"/>
    </w:p>
    <w:p w14:paraId="031F44CB" w14:textId="194A77C1" w:rsidR="00C1541C" w:rsidRDefault="003B0185" w:rsidP="00343D42">
      <w:pPr>
        <w:pStyle w:val="Heading3"/>
        <w:rPr>
          <w:szCs w:val="20"/>
        </w:rPr>
      </w:pPr>
      <w:r>
        <w:rPr>
          <w:szCs w:val="20"/>
        </w:rPr>
        <w:t xml:space="preserve">The </w:t>
      </w:r>
      <w:r w:rsidR="002267DC">
        <w:rPr>
          <w:szCs w:val="20"/>
        </w:rPr>
        <w:t>Supplier</w:t>
      </w:r>
      <w:r w:rsidRPr="006B6961">
        <w:rPr>
          <w:szCs w:val="20"/>
        </w:rPr>
        <w:t xml:space="preserve"> will be solely responsible</w:t>
      </w:r>
      <w:r>
        <w:rPr>
          <w:szCs w:val="20"/>
        </w:rPr>
        <w:t>, at its sole cost,</w:t>
      </w:r>
      <w:r w:rsidRPr="006B6961">
        <w:rPr>
          <w:szCs w:val="20"/>
        </w:rPr>
        <w:t xml:space="preserve"> </w:t>
      </w:r>
      <w:r w:rsidR="00E006B1">
        <w:rPr>
          <w:szCs w:val="20"/>
        </w:rPr>
        <w:t xml:space="preserve">for compliance with </w:t>
      </w:r>
      <w:r>
        <w:rPr>
          <w:szCs w:val="20"/>
        </w:rPr>
        <w:t>clause</w:t>
      </w:r>
      <w:r w:rsidR="005C6C1E">
        <w:rPr>
          <w:szCs w:val="20"/>
        </w:rPr>
        <w:t xml:space="preserve"> </w:t>
      </w:r>
      <w:r w:rsidR="005C6C1E" w:rsidRPr="00845DB4">
        <w:rPr>
          <w:szCs w:val="20"/>
        </w:rPr>
        <w:fldChar w:fldCharType="begin"/>
      </w:r>
      <w:r w:rsidR="005C6C1E" w:rsidRPr="00845DB4">
        <w:rPr>
          <w:szCs w:val="20"/>
        </w:rPr>
        <w:instrText xml:space="preserve"> REF _Ref72047894 \w \h </w:instrText>
      </w:r>
      <w:r w:rsidR="00845DB4" w:rsidRPr="00845DB4">
        <w:rPr>
          <w:szCs w:val="20"/>
        </w:rPr>
        <w:instrText xml:space="preserve"> \* MERGEFORMAT </w:instrText>
      </w:r>
      <w:r w:rsidR="005C6C1E" w:rsidRPr="00845DB4">
        <w:rPr>
          <w:szCs w:val="20"/>
        </w:rPr>
      </w:r>
      <w:r w:rsidR="005C6C1E" w:rsidRPr="00845DB4">
        <w:rPr>
          <w:szCs w:val="20"/>
        </w:rPr>
        <w:fldChar w:fldCharType="separate"/>
      </w:r>
      <w:r w:rsidR="007F1B11">
        <w:rPr>
          <w:szCs w:val="20"/>
        </w:rPr>
        <w:t>11.2</w:t>
      </w:r>
      <w:r w:rsidR="005C6C1E" w:rsidRPr="00845DB4">
        <w:rPr>
          <w:szCs w:val="20"/>
        </w:rPr>
        <w:fldChar w:fldCharType="end"/>
      </w:r>
      <w:r w:rsidR="00E006B1">
        <w:rPr>
          <w:szCs w:val="20"/>
        </w:rPr>
        <w:t>, including</w:t>
      </w:r>
      <w:r w:rsidR="00E006B1" w:rsidRPr="006B6961">
        <w:rPr>
          <w:szCs w:val="20"/>
        </w:rPr>
        <w:t xml:space="preserve"> </w:t>
      </w:r>
      <w:r w:rsidR="00E006B1">
        <w:rPr>
          <w:szCs w:val="20"/>
        </w:rPr>
        <w:t xml:space="preserve">finding and replacing Supplier's </w:t>
      </w:r>
      <w:r w:rsidR="00E006B1" w:rsidRPr="006B6961">
        <w:rPr>
          <w:szCs w:val="20"/>
        </w:rPr>
        <w:t>Pe</w:t>
      </w:r>
      <w:r w:rsidR="00E006B1">
        <w:rPr>
          <w:szCs w:val="20"/>
        </w:rPr>
        <w:t xml:space="preserve">rsonnel in accordance with </w:t>
      </w:r>
      <w:r w:rsidR="00E006B1" w:rsidRPr="006B6961">
        <w:rPr>
          <w:szCs w:val="20"/>
        </w:rPr>
        <w:t>clause</w:t>
      </w:r>
      <w:r w:rsidR="00100FE2">
        <w:rPr>
          <w:szCs w:val="20"/>
        </w:rPr>
        <w:t xml:space="preserve"> </w:t>
      </w:r>
      <w:r w:rsidR="00100FE2" w:rsidRPr="00845DB4">
        <w:fldChar w:fldCharType="begin"/>
      </w:r>
      <w:r w:rsidR="00100FE2" w:rsidRPr="00845DB4">
        <w:instrText xml:space="preserve"> REF _Ref379192166 \w \h </w:instrText>
      </w:r>
      <w:r w:rsidR="00845DB4" w:rsidRPr="00845DB4">
        <w:instrText xml:space="preserve"> \* MERGEFORMAT </w:instrText>
      </w:r>
      <w:r w:rsidR="00100FE2" w:rsidRPr="00845DB4">
        <w:fldChar w:fldCharType="separate"/>
      </w:r>
      <w:r w:rsidR="007F1B11">
        <w:t>11.3(e)</w:t>
      </w:r>
      <w:r w:rsidR="00100FE2" w:rsidRPr="00845DB4">
        <w:fldChar w:fldCharType="end"/>
      </w:r>
      <w:r w:rsidR="002020E8">
        <w:rPr>
          <w:szCs w:val="20"/>
        </w:rPr>
        <w:t>.</w:t>
      </w:r>
    </w:p>
    <w:p w14:paraId="619ED47E" w14:textId="77777777" w:rsidR="002020E8" w:rsidRDefault="003B0185" w:rsidP="002020E8">
      <w:pPr>
        <w:pStyle w:val="Heading3"/>
      </w:pPr>
      <w:r>
        <w:rPr>
          <w:szCs w:val="20"/>
        </w:rPr>
        <w:t xml:space="preserve">The </w:t>
      </w:r>
      <w:r w:rsidR="002267DC" w:rsidRPr="002020E8">
        <w:rPr>
          <w:szCs w:val="20"/>
        </w:rPr>
        <w:t>Supplier</w:t>
      </w:r>
      <w:r w:rsidR="00FF36BE" w:rsidRPr="002020E8">
        <w:rPr>
          <w:szCs w:val="20"/>
        </w:rPr>
        <w:t xml:space="preserve"> must</w:t>
      </w:r>
      <w:r w:rsidRPr="002020E8">
        <w:rPr>
          <w:szCs w:val="20"/>
        </w:rPr>
        <w:t xml:space="preserve"> properly manage its Personnel resourcing (including any planned absences) to</w:t>
      </w:r>
      <w:r>
        <w:rPr>
          <w:szCs w:val="20"/>
        </w:rPr>
        <w:t xml:space="preserve"> </w:t>
      </w:r>
      <w:r w:rsidR="005400A9" w:rsidRPr="0030755D">
        <w:t>maintain a sufficient level of Person</w:t>
      </w:r>
      <w:r w:rsidR="005400A9" w:rsidRPr="00F562E9">
        <w:t>n</w:t>
      </w:r>
      <w:r w:rsidR="005400A9" w:rsidRPr="001017A1">
        <w:t>el engaged</w:t>
      </w:r>
      <w:r w:rsidR="00020EBB">
        <w:t xml:space="preserve"> or employed in the </w:t>
      </w:r>
      <w:r w:rsidR="00FE12A9">
        <w:t>provision</w:t>
      </w:r>
      <w:r w:rsidR="00020EBB">
        <w:t xml:space="preserve"> of the</w:t>
      </w:r>
      <w:r w:rsidR="005400A9" w:rsidRPr="001017A1">
        <w:t xml:space="preserve"> </w:t>
      </w:r>
      <w:r w:rsidR="00A54D2B">
        <w:t xml:space="preserve">Supplier's Activities </w:t>
      </w:r>
      <w:r w:rsidR="00C23A42" w:rsidRPr="00396FB2">
        <w:t xml:space="preserve">(both in terms </w:t>
      </w:r>
      <w:r w:rsidR="0030755D" w:rsidRPr="0030755D">
        <w:t xml:space="preserve">of </w:t>
      </w:r>
      <w:r w:rsidR="00C23A42" w:rsidRPr="00396FB2">
        <w:t xml:space="preserve">quality and quantity of </w:t>
      </w:r>
      <w:r w:rsidR="00C23A42" w:rsidRPr="00396FB2">
        <w:lastRenderedPageBreak/>
        <w:t>such Personnel)</w:t>
      </w:r>
      <w:r w:rsidR="005400A9" w:rsidRPr="0030755D">
        <w:t xml:space="preserve"> </w:t>
      </w:r>
      <w:r w:rsidR="005400A9" w:rsidRPr="00F562E9">
        <w:t xml:space="preserve">to ensure that </w:t>
      </w:r>
      <w:r w:rsidR="00C23A42" w:rsidRPr="00396FB2">
        <w:t>all</w:t>
      </w:r>
      <w:r w:rsidR="005400A9" w:rsidRPr="0030755D">
        <w:t xml:space="preserve"> relevant roles</w:t>
      </w:r>
      <w:r w:rsidR="00C23A42" w:rsidRPr="00396FB2">
        <w:t xml:space="preserve"> are</w:t>
      </w:r>
      <w:r w:rsidR="0082702D">
        <w:t>,</w:t>
      </w:r>
      <w:r w:rsidR="005400A9" w:rsidRPr="0030755D">
        <w:t xml:space="preserve"> </w:t>
      </w:r>
      <w:r w:rsidR="0030755D" w:rsidRPr="00F562E9">
        <w:t>and continue to be</w:t>
      </w:r>
      <w:r w:rsidR="0082702D">
        <w:t>,</w:t>
      </w:r>
      <w:r w:rsidR="0030755D" w:rsidRPr="00F562E9">
        <w:t xml:space="preserve"> </w:t>
      </w:r>
      <w:r w:rsidR="005400A9" w:rsidRPr="00A60481">
        <w:t xml:space="preserve">adequately resourced and </w:t>
      </w:r>
      <w:r w:rsidR="0030755D" w:rsidRPr="00A60481">
        <w:t xml:space="preserve">that </w:t>
      </w:r>
      <w:r w:rsidR="005400A9" w:rsidRPr="00A60481">
        <w:t xml:space="preserve">the </w:t>
      </w:r>
      <w:r w:rsidR="00A54D2B">
        <w:t xml:space="preserve">Supplier's Activities </w:t>
      </w:r>
      <w:r w:rsidR="005400A9" w:rsidRPr="00A60481">
        <w:t>are provided i</w:t>
      </w:r>
      <w:r>
        <w:t>n accordance with this Agreement.</w:t>
      </w:r>
    </w:p>
    <w:p w14:paraId="254AE12F" w14:textId="77777777" w:rsidR="00D51198" w:rsidRDefault="003B0185" w:rsidP="00D51198">
      <w:pPr>
        <w:pStyle w:val="Heading2"/>
      </w:pPr>
      <w:bookmarkStart w:id="458" w:name="_Toc41212771"/>
      <w:bookmarkStart w:id="459" w:name="_Toc41260494"/>
      <w:bookmarkStart w:id="460" w:name="_Toc41296190"/>
      <w:bookmarkStart w:id="461" w:name="_Toc48901612"/>
      <w:bookmarkStart w:id="462" w:name="_Toc50564834"/>
      <w:bookmarkStart w:id="463" w:name="_Toc204709293"/>
      <w:r>
        <w:t>Deed of Confidentiality and Privacy</w:t>
      </w:r>
      <w:bookmarkEnd w:id="458"/>
      <w:bookmarkEnd w:id="459"/>
      <w:bookmarkEnd w:id="460"/>
      <w:bookmarkEnd w:id="461"/>
      <w:bookmarkEnd w:id="462"/>
      <w:bookmarkEnd w:id="463"/>
    </w:p>
    <w:p w14:paraId="44AD98C6" w14:textId="3F2E6516" w:rsidR="009108BF" w:rsidRDefault="003B0185" w:rsidP="00D51198">
      <w:pPr>
        <w:pStyle w:val="Heading3"/>
      </w:pPr>
      <w:bookmarkStart w:id="464" w:name="_Ref46937478"/>
      <w:r>
        <w:t xml:space="preserve">If specified </w:t>
      </w:r>
      <w:r w:rsidRPr="00783345">
        <w:t xml:space="preserve">in </w:t>
      </w:r>
      <w:r w:rsidR="000A4319">
        <w:t xml:space="preserve">Item </w:t>
      </w:r>
      <w:r w:rsidR="004D1140" w:rsidRPr="00845DB4">
        <w:fldChar w:fldCharType="begin"/>
      </w:r>
      <w:r w:rsidR="004D1140" w:rsidRPr="00845DB4">
        <w:instrText xml:space="preserve"> REF _Ref72048231 \w \h </w:instrText>
      </w:r>
      <w:r w:rsidR="00845DB4" w:rsidRPr="00845DB4">
        <w:instrText xml:space="preserve"> \* MERGEFORMAT </w:instrText>
      </w:r>
      <w:r w:rsidR="004D1140" w:rsidRPr="00845DB4">
        <w:fldChar w:fldCharType="separate"/>
      </w:r>
      <w:r w:rsidR="007F1B11">
        <w:t>20</w:t>
      </w:r>
      <w:r w:rsidR="004D1140" w:rsidRPr="00845DB4">
        <w:fldChar w:fldCharType="end"/>
      </w:r>
      <w:r w:rsidR="000A4319">
        <w:t xml:space="preserve"> of the</w:t>
      </w:r>
      <w:r w:rsidR="00C72FB0">
        <w:t xml:space="preserve"> Order Form </w:t>
      </w:r>
      <w:r>
        <w:t xml:space="preserve">or at the request of the Customer's Representative, the Supplier's Personnel involved in the provision of the Supplier's Activities </w:t>
      </w:r>
      <w:r w:rsidR="000821E7">
        <w:t>(</w:t>
      </w:r>
      <w:r>
        <w:t xml:space="preserve">or who may </w:t>
      </w:r>
      <w:r w:rsidR="00186258">
        <w:t xml:space="preserve">receive or </w:t>
      </w:r>
      <w:r>
        <w:t>have access to the Customer's Confidential Information or Personal Information in connection with this Agreement</w:t>
      </w:r>
      <w:r w:rsidR="000821E7">
        <w:t>)</w:t>
      </w:r>
      <w:r>
        <w:t xml:space="preserve">, must sign a deed in substantially the same form as the </w:t>
      </w:r>
      <w:r w:rsidR="00656CDE">
        <w:t xml:space="preserve">document </w:t>
      </w:r>
      <w:r>
        <w:t>in</w:t>
      </w:r>
      <w:r w:rsidR="00B15031">
        <w:t xml:space="preserve"> </w:t>
      </w:r>
      <w:r w:rsidR="0087601B" w:rsidRPr="00845DB4">
        <w:fldChar w:fldCharType="begin"/>
      </w:r>
      <w:r w:rsidR="0087601B" w:rsidRPr="00845DB4">
        <w:instrText xml:space="preserve"> REF _Ref41209489 \n \h </w:instrText>
      </w:r>
      <w:r w:rsidR="00845DB4" w:rsidRPr="00845DB4">
        <w:instrText xml:space="preserve"> \* MERGEFORMAT </w:instrText>
      </w:r>
      <w:r w:rsidR="0087601B" w:rsidRPr="00845DB4">
        <w:fldChar w:fldCharType="separate"/>
      </w:r>
      <w:r w:rsidR="007F1B11">
        <w:t>Schedule 6</w:t>
      </w:r>
      <w:r w:rsidR="0087601B" w:rsidRPr="00845DB4">
        <w:fldChar w:fldCharType="end"/>
      </w:r>
      <w:r w:rsidR="00532D95">
        <w:t xml:space="preserve"> </w:t>
      </w:r>
      <w:r w:rsidR="002E5D9A">
        <w:t>or such other deed as required by the Customer</w:t>
      </w:r>
      <w:r w:rsidR="000821E7">
        <w:t xml:space="preserve"> (</w:t>
      </w:r>
      <w:r w:rsidR="000821E7" w:rsidRPr="00CB2718">
        <w:rPr>
          <w:b/>
        </w:rPr>
        <w:t>Deed of Confidentiality and Privacy</w:t>
      </w:r>
      <w:r w:rsidR="000821E7">
        <w:t xml:space="preserve">). </w:t>
      </w:r>
    </w:p>
    <w:p w14:paraId="52CAAF75" w14:textId="09561FC8" w:rsidR="00D51198" w:rsidRDefault="003B0185" w:rsidP="00D51198">
      <w:pPr>
        <w:pStyle w:val="Heading3"/>
      </w:pPr>
      <w:r>
        <w:t>Where the Cust</w:t>
      </w:r>
      <w:r w:rsidR="009108BF">
        <w:t xml:space="preserve">omer </w:t>
      </w:r>
      <w:r w:rsidR="006302AE">
        <w:t>requires</w:t>
      </w:r>
      <w:r w:rsidR="009108BF">
        <w:t xml:space="preserve"> an alternate Deed of Confidentiality and Privacy</w:t>
      </w:r>
      <w:r>
        <w:t xml:space="preserve"> to that specified in </w:t>
      </w:r>
      <w:r w:rsidRPr="00845DB4">
        <w:fldChar w:fldCharType="begin"/>
      </w:r>
      <w:r w:rsidRPr="00845DB4">
        <w:instrText xml:space="preserve"> REF _Ref41209489 \n \h </w:instrText>
      </w:r>
      <w:r w:rsidR="00845DB4" w:rsidRPr="00845DB4">
        <w:instrText xml:space="preserve"> \* MERGEFORMAT </w:instrText>
      </w:r>
      <w:r w:rsidRPr="00845DB4">
        <w:fldChar w:fldCharType="separate"/>
      </w:r>
      <w:r w:rsidR="007F1B11">
        <w:t>Schedule 6</w:t>
      </w:r>
      <w:r w:rsidRPr="00845DB4">
        <w:fldChar w:fldCharType="end"/>
      </w:r>
      <w:r>
        <w:t xml:space="preserve">, it must </w:t>
      </w:r>
      <w:r w:rsidR="008074C1">
        <w:t xml:space="preserve">include obligations </w:t>
      </w:r>
      <w:r>
        <w:t xml:space="preserve">that are </w:t>
      </w:r>
      <w:r w:rsidR="008074C1">
        <w:t xml:space="preserve">consistent with the </w:t>
      </w:r>
      <w:r w:rsidR="00BA4839">
        <w:t xml:space="preserve">privacy and confidentiality </w:t>
      </w:r>
      <w:r w:rsidR="00656CDE">
        <w:t xml:space="preserve">obligations </w:t>
      </w:r>
      <w:r w:rsidR="008074C1">
        <w:t xml:space="preserve">under this </w:t>
      </w:r>
      <w:r w:rsidR="00656CDE">
        <w:t>Agreement</w:t>
      </w:r>
      <w:r>
        <w:t>.</w:t>
      </w:r>
      <w:bookmarkEnd w:id="464"/>
      <w:r>
        <w:t xml:space="preserve"> </w:t>
      </w:r>
    </w:p>
    <w:p w14:paraId="44B9F8F1" w14:textId="77777777" w:rsidR="00B941A1" w:rsidRPr="00396FB2" w:rsidRDefault="003B0185" w:rsidP="00B941A1">
      <w:pPr>
        <w:pStyle w:val="Heading3"/>
      </w:pPr>
      <w:r>
        <w:t xml:space="preserve">Unless otherwise agreed by the Customer in writing, the Deed of Confidentiality and Privacy must be signed and returned to the Customer's Representative prior to the Supplier's Personnel commencing the Supplier's Activities or being provided with access to the Customer's Confidential Information or Personal Information.  </w:t>
      </w:r>
    </w:p>
    <w:p w14:paraId="2D8FFC6F" w14:textId="77777777" w:rsidR="00C1541C" w:rsidRPr="006B6961" w:rsidRDefault="003B0185" w:rsidP="00343D42">
      <w:pPr>
        <w:pStyle w:val="Heading2"/>
        <w:rPr>
          <w:rFonts w:cs="Arial"/>
        </w:rPr>
      </w:pPr>
      <w:bookmarkStart w:id="465" w:name="_Toc41212772"/>
      <w:bookmarkStart w:id="466" w:name="_Toc41260495"/>
      <w:bookmarkStart w:id="467" w:name="_Toc41296191"/>
      <w:bookmarkStart w:id="468" w:name="_Toc48901613"/>
      <w:bookmarkStart w:id="469" w:name="_Toc50564835"/>
      <w:bookmarkStart w:id="470" w:name="_Toc204709294"/>
      <w:r w:rsidRPr="006B6961">
        <w:rPr>
          <w:rFonts w:cs="Arial"/>
        </w:rPr>
        <w:t>Subcontract</w:t>
      </w:r>
      <w:r w:rsidR="00FA642C">
        <w:rPr>
          <w:rFonts w:cs="Arial"/>
        </w:rPr>
        <w:t>ing</w:t>
      </w:r>
      <w:bookmarkEnd w:id="465"/>
      <w:bookmarkEnd w:id="466"/>
      <w:bookmarkEnd w:id="467"/>
      <w:bookmarkEnd w:id="468"/>
      <w:bookmarkEnd w:id="469"/>
      <w:bookmarkEnd w:id="470"/>
      <w:r w:rsidR="00FA642C">
        <w:rPr>
          <w:rFonts w:cs="Arial"/>
        </w:rPr>
        <w:t xml:space="preserve"> </w:t>
      </w:r>
    </w:p>
    <w:p w14:paraId="07D401B9" w14:textId="5C7B9BEA" w:rsidR="00C1541C" w:rsidRDefault="003B0185" w:rsidP="00343D42">
      <w:pPr>
        <w:pStyle w:val="Heading3"/>
        <w:rPr>
          <w:szCs w:val="20"/>
        </w:rPr>
      </w:pPr>
      <w:bookmarkStart w:id="471" w:name="_Ref379192287"/>
      <w:r w:rsidRPr="006B6961">
        <w:rPr>
          <w:szCs w:val="20"/>
        </w:rPr>
        <w:t xml:space="preserve">The </w:t>
      </w:r>
      <w:r w:rsidR="002267DC">
        <w:rPr>
          <w:szCs w:val="20"/>
        </w:rPr>
        <w:t>Supplier</w:t>
      </w:r>
      <w:r w:rsidR="00A54D2B">
        <w:rPr>
          <w:szCs w:val="20"/>
        </w:rPr>
        <w:t xml:space="preserve"> must</w:t>
      </w:r>
      <w:r w:rsidRPr="006B6961">
        <w:rPr>
          <w:szCs w:val="20"/>
        </w:rPr>
        <w:t xml:space="preserve"> not subcontract</w:t>
      </w:r>
      <w:r w:rsidR="00FE12A9">
        <w:rPr>
          <w:szCs w:val="20"/>
        </w:rPr>
        <w:t xml:space="preserve"> any of its obligations under this Agreement</w:t>
      </w:r>
      <w:r w:rsidRPr="006B6961">
        <w:rPr>
          <w:szCs w:val="20"/>
        </w:rPr>
        <w:t xml:space="preserve"> </w:t>
      </w:r>
      <w:r w:rsidR="00A4543F">
        <w:rPr>
          <w:szCs w:val="20"/>
        </w:rPr>
        <w:t xml:space="preserve">unless specified in </w:t>
      </w:r>
      <w:r w:rsidR="00601782">
        <w:rPr>
          <w:szCs w:val="20"/>
        </w:rPr>
        <w:t xml:space="preserve">Item </w:t>
      </w:r>
      <w:r w:rsidR="00022437" w:rsidRPr="00845DB4">
        <w:rPr>
          <w:szCs w:val="20"/>
        </w:rPr>
        <w:fldChar w:fldCharType="begin"/>
      </w:r>
      <w:r w:rsidR="00022437" w:rsidRPr="00845DB4">
        <w:rPr>
          <w:szCs w:val="20"/>
        </w:rPr>
        <w:instrText xml:space="preserve"> REF _Ref72048273 \w \h </w:instrText>
      </w:r>
      <w:r w:rsidR="00845DB4" w:rsidRPr="00845DB4">
        <w:rPr>
          <w:szCs w:val="20"/>
        </w:rPr>
        <w:instrText xml:space="preserve"> \* MERGEFORMAT </w:instrText>
      </w:r>
      <w:r w:rsidR="00022437" w:rsidRPr="00845DB4">
        <w:rPr>
          <w:szCs w:val="20"/>
        </w:rPr>
      </w:r>
      <w:r w:rsidR="00022437" w:rsidRPr="00845DB4">
        <w:rPr>
          <w:szCs w:val="20"/>
        </w:rPr>
        <w:fldChar w:fldCharType="separate"/>
      </w:r>
      <w:r w:rsidR="007F1B11">
        <w:rPr>
          <w:szCs w:val="20"/>
        </w:rPr>
        <w:t>21</w:t>
      </w:r>
      <w:r w:rsidR="00022437" w:rsidRPr="00845DB4">
        <w:rPr>
          <w:szCs w:val="20"/>
        </w:rPr>
        <w:fldChar w:fldCharType="end"/>
      </w:r>
      <w:r w:rsidR="00601782">
        <w:rPr>
          <w:szCs w:val="20"/>
        </w:rPr>
        <w:t xml:space="preserve"> of </w:t>
      </w:r>
      <w:r w:rsidR="00A4543F">
        <w:rPr>
          <w:szCs w:val="20"/>
        </w:rPr>
        <w:t xml:space="preserve">the Order </w:t>
      </w:r>
      <w:r w:rsidR="000A4319">
        <w:rPr>
          <w:szCs w:val="20"/>
        </w:rPr>
        <w:t xml:space="preserve">Form </w:t>
      </w:r>
      <w:r w:rsidR="00A4543F">
        <w:rPr>
          <w:szCs w:val="20"/>
        </w:rPr>
        <w:t xml:space="preserve">(or otherwise pre-approved by the Customer in writing). </w:t>
      </w:r>
      <w:r w:rsidR="009B5520">
        <w:rPr>
          <w:szCs w:val="20"/>
        </w:rPr>
        <w:t>Such approval may also be given in respect of classes or categories of subcontractor or types of subcontracted activities</w:t>
      </w:r>
      <w:r w:rsidR="00C813D0">
        <w:rPr>
          <w:szCs w:val="20"/>
        </w:rPr>
        <w:t xml:space="preserve"> and</w:t>
      </w:r>
      <w:r w:rsidR="00766733">
        <w:rPr>
          <w:szCs w:val="20"/>
        </w:rPr>
        <w:t xml:space="preserve"> made </w:t>
      </w:r>
      <w:r w:rsidR="009B5520">
        <w:rPr>
          <w:szCs w:val="20"/>
        </w:rPr>
        <w:t>subject to any applicable conditions</w:t>
      </w:r>
      <w:r w:rsidR="00766733">
        <w:rPr>
          <w:szCs w:val="20"/>
        </w:rPr>
        <w:t xml:space="preserve">. </w:t>
      </w:r>
      <w:r w:rsidR="00A4543F">
        <w:rPr>
          <w:szCs w:val="20"/>
        </w:rPr>
        <w:t xml:space="preserve">The use of permitted subcontractors </w:t>
      </w:r>
      <w:r w:rsidR="008D01FE" w:rsidRPr="006B6961">
        <w:rPr>
          <w:szCs w:val="20"/>
        </w:rPr>
        <w:t>may</w:t>
      </w:r>
      <w:r w:rsidR="006F349C" w:rsidRPr="006B6961">
        <w:rPr>
          <w:szCs w:val="20"/>
        </w:rPr>
        <w:t xml:space="preserve"> be</w:t>
      </w:r>
      <w:r w:rsidRPr="006B6961">
        <w:rPr>
          <w:szCs w:val="20"/>
        </w:rPr>
        <w:t xml:space="preserve"> </w:t>
      </w:r>
      <w:r w:rsidR="00B83C00">
        <w:rPr>
          <w:szCs w:val="20"/>
        </w:rPr>
        <w:t xml:space="preserve">withheld or </w:t>
      </w:r>
      <w:r w:rsidRPr="006B6961">
        <w:rPr>
          <w:szCs w:val="20"/>
        </w:rPr>
        <w:t xml:space="preserve">given on such conditions as </w:t>
      </w:r>
      <w:r w:rsidR="00A4543F">
        <w:rPr>
          <w:szCs w:val="20"/>
        </w:rPr>
        <w:t xml:space="preserve">specified in the Order Form or otherwise notified by </w:t>
      </w:r>
      <w:r w:rsidR="008D0356">
        <w:rPr>
          <w:szCs w:val="20"/>
        </w:rPr>
        <w:t>t</w:t>
      </w:r>
      <w:r w:rsidR="002267DC">
        <w:rPr>
          <w:szCs w:val="20"/>
        </w:rPr>
        <w:t>he Customer</w:t>
      </w:r>
      <w:r w:rsidR="00A4543F">
        <w:rPr>
          <w:szCs w:val="20"/>
        </w:rPr>
        <w:t xml:space="preserve"> to the Supplier in writing</w:t>
      </w:r>
      <w:r w:rsidRPr="006B6961">
        <w:rPr>
          <w:szCs w:val="20"/>
        </w:rPr>
        <w:t>.</w:t>
      </w:r>
      <w:bookmarkEnd w:id="471"/>
      <w:r w:rsidRPr="006B6961">
        <w:rPr>
          <w:szCs w:val="20"/>
        </w:rPr>
        <w:t xml:space="preserve"> </w:t>
      </w:r>
    </w:p>
    <w:p w14:paraId="6B52D00D" w14:textId="77777777" w:rsidR="00FA642C" w:rsidRDefault="003B0185" w:rsidP="00343D42">
      <w:pPr>
        <w:pStyle w:val="Heading3"/>
        <w:rPr>
          <w:szCs w:val="20"/>
        </w:rPr>
      </w:pPr>
      <w:r>
        <w:rPr>
          <w:szCs w:val="20"/>
        </w:rPr>
        <w:t xml:space="preserve">If the Customer consents to </w:t>
      </w:r>
      <w:r w:rsidR="007933C0">
        <w:rPr>
          <w:szCs w:val="20"/>
        </w:rPr>
        <w:t xml:space="preserve">the engagement of </w:t>
      </w:r>
      <w:r>
        <w:rPr>
          <w:szCs w:val="20"/>
        </w:rPr>
        <w:t xml:space="preserve">any subcontractor on a conditional basis, then the Supplier must comply with those conditions </w:t>
      </w:r>
      <w:r w:rsidR="00AF53BF">
        <w:rPr>
          <w:szCs w:val="20"/>
        </w:rPr>
        <w:t xml:space="preserve">when </w:t>
      </w:r>
      <w:r>
        <w:rPr>
          <w:szCs w:val="20"/>
        </w:rPr>
        <w:t xml:space="preserve">it engages that subcontractor. </w:t>
      </w:r>
    </w:p>
    <w:p w14:paraId="63046540" w14:textId="77777777" w:rsidR="00FA642C" w:rsidRDefault="003B0185" w:rsidP="00343D42">
      <w:pPr>
        <w:pStyle w:val="Heading3"/>
        <w:rPr>
          <w:szCs w:val="20"/>
        </w:rPr>
      </w:pPr>
      <w:r>
        <w:rPr>
          <w:szCs w:val="20"/>
        </w:rPr>
        <w:t xml:space="preserve">A permitted subcontractor may not further subcontract the relevant obligations to another person without the Customer's prior written consent. </w:t>
      </w:r>
    </w:p>
    <w:p w14:paraId="3AAD430F" w14:textId="77777777" w:rsidR="00FA642C" w:rsidRPr="00FA642C" w:rsidRDefault="003B0185" w:rsidP="00FA642C">
      <w:pPr>
        <w:pStyle w:val="Heading3"/>
        <w:rPr>
          <w:szCs w:val="20"/>
        </w:rPr>
      </w:pPr>
      <w:bookmarkStart w:id="472" w:name="_Ref66630653"/>
      <w:r w:rsidRPr="00FA642C">
        <w:rPr>
          <w:szCs w:val="20"/>
        </w:rPr>
        <w:t>The Customer may, by written notice to the Supplier, revoke its consent to any permitted subcontractor if the Customer, acting reasonably, has concerns about that permitted subcontractor’s</w:t>
      </w:r>
      <w:r w:rsidR="007B2F8F">
        <w:rPr>
          <w:szCs w:val="20"/>
        </w:rPr>
        <w:t xml:space="preserve"> or its personnel's</w:t>
      </w:r>
      <w:r w:rsidRPr="00FA642C">
        <w:rPr>
          <w:szCs w:val="20"/>
        </w:rPr>
        <w:t>:</w:t>
      </w:r>
      <w:bookmarkEnd w:id="472"/>
    </w:p>
    <w:p w14:paraId="23F26520" w14:textId="77777777" w:rsidR="00FA642C" w:rsidRDefault="003B0185" w:rsidP="00FA642C">
      <w:pPr>
        <w:pStyle w:val="Heading4"/>
        <w:rPr>
          <w:szCs w:val="20"/>
        </w:rPr>
      </w:pPr>
      <w:r>
        <w:rPr>
          <w:szCs w:val="20"/>
        </w:rPr>
        <w:t>performance of the Supplier's Activities; or</w:t>
      </w:r>
    </w:p>
    <w:p w14:paraId="251E4BD4" w14:textId="77777777" w:rsidR="00FA642C" w:rsidRPr="00FA642C" w:rsidRDefault="003B0185" w:rsidP="00FA642C">
      <w:pPr>
        <w:pStyle w:val="Heading4"/>
        <w:rPr>
          <w:szCs w:val="20"/>
        </w:rPr>
      </w:pPr>
      <w:r>
        <w:rPr>
          <w:szCs w:val="20"/>
        </w:rPr>
        <w:t xml:space="preserve">compliance with (or ability to comply with) the terms of this Agreement. </w:t>
      </w:r>
    </w:p>
    <w:p w14:paraId="164FB745" w14:textId="1E9BAB2D" w:rsidR="00E306E8" w:rsidRPr="00FA642C" w:rsidRDefault="003B0185" w:rsidP="00E306E8">
      <w:pPr>
        <w:pStyle w:val="Heading3"/>
        <w:rPr>
          <w:szCs w:val="20"/>
        </w:rPr>
      </w:pPr>
      <w:r>
        <w:rPr>
          <w:szCs w:val="20"/>
        </w:rPr>
        <w:t>Where practicable to do so, the Custome</w:t>
      </w:r>
      <w:r w:rsidR="00BA4839">
        <w:rPr>
          <w:szCs w:val="20"/>
        </w:rPr>
        <w:t>r must</w:t>
      </w:r>
      <w:r>
        <w:rPr>
          <w:szCs w:val="20"/>
        </w:rPr>
        <w:t xml:space="preserve"> engage in reasonable advance consultation with the Supplier in relation to its concerns regarding a permitted subcontractor’s (or its personnel’s) performance or compliance, including whether those concerns may be otherwise addressed or</w:t>
      </w:r>
      <w:r w:rsidR="00C813D0">
        <w:rPr>
          <w:szCs w:val="20"/>
        </w:rPr>
        <w:t xml:space="preserve"> remediated, before the Customer gives a</w:t>
      </w:r>
      <w:r>
        <w:rPr>
          <w:szCs w:val="20"/>
        </w:rPr>
        <w:t xml:space="preserve"> notice of revocation under clause </w:t>
      </w:r>
      <w:r w:rsidRPr="00845DB4">
        <w:rPr>
          <w:szCs w:val="20"/>
        </w:rPr>
        <w:fldChar w:fldCharType="begin"/>
      </w:r>
      <w:r w:rsidRPr="00845DB4">
        <w:rPr>
          <w:szCs w:val="20"/>
        </w:rPr>
        <w:instrText xml:space="preserve"> REF _Ref66630653 \w \h </w:instrText>
      </w:r>
      <w:r w:rsidR="00845DB4" w:rsidRPr="00845DB4">
        <w:rPr>
          <w:szCs w:val="20"/>
        </w:rPr>
        <w:instrText xml:space="preserve"> \* MERGEFORMAT </w:instrText>
      </w:r>
      <w:r w:rsidRPr="00845DB4">
        <w:rPr>
          <w:szCs w:val="20"/>
        </w:rPr>
      </w:r>
      <w:r w:rsidRPr="00845DB4">
        <w:rPr>
          <w:szCs w:val="20"/>
        </w:rPr>
        <w:fldChar w:fldCharType="separate"/>
      </w:r>
      <w:r w:rsidR="007F1B11">
        <w:rPr>
          <w:szCs w:val="20"/>
        </w:rPr>
        <w:t>11.5(d)</w:t>
      </w:r>
      <w:r w:rsidRPr="00845DB4">
        <w:rPr>
          <w:szCs w:val="20"/>
        </w:rPr>
        <w:fldChar w:fldCharType="end"/>
      </w:r>
      <w:r w:rsidRPr="00FA642C">
        <w:rPr>
          <w:szCs w:val="20"/>
        </w:rPr>
        <w:t>.</w:t>
      </w:r>
    </w:p>
    <w:p w14:paraId="0B368ED6" w14:textId="5F3E3787" w:rsidR="00FA642C" w:rsidRPr="00FA642C" w:rsidRDefault="003B0185" w:rsidP="00FA642C">
      <w:pPr>
        <w:pStyle w:val="Heading3"/>
        <w:rPr>
          <w:szCs w:val="20"/>
        </w:rPr>
      </w:pPr>
      <w:r w:rsidRPr="00FA642C">
        <w:rPr>
          <w:szCs w:val="20"/>
        </w:rPr>
        <w:t>The Supplier is solely responsible for managing its supply chain</w:t>
      </w:r>
      <w:r w:rsidR="00E006B1">
        <w:rPr>
          <w:szCs w:val="20"/>
        </w:rPr>
        <w:t>s</w:t>
      </w:r>
      <w:r w:rsidRPr="00FA642C">
        <w:rPr>
          <w:szCs w:val="20"/>
        </w:rPr>
        <w:t xml:space="preserve"> and any risks in its supply chain</w:t>
      </w:r>
      <w:r w:rsidR="00E006B1">
        <w:rPr>
          <w:szCs w:val="20"/>
        </w:rPr>
        <w:t>s</w:t>
      </w:r>
      <w:r w:rsidR="00A80BBC">
        <w:rPr>
          <w:szCs w:val="20"/>
        </w:rPr>
        <w:t xml:space="preserve">, including ensuring any permitted subcontractor’s compliance with clause </w:t>
      </w:r>
      <w:r w:rsidR="00A80BBC" w:rsidRPr="00845DB4">
        <w:rPr>
          <w:szCs w:val="20"/>
        </w:rPr>
        <w:fldChar w:fldCharType="begin"/>
      </w:r>
      <w:r w:rsidR="00A80BBC" w:rsidRPr="00845DB4">
        <w:rPr>
          <w:szCs w:val="20"/>
        </w:rPr>
        <w:instrText xml:space="preserve"> REF _Ref41048168 \w \h </w:instrText>
      </w:r>
      <w:r w:rsidR="00845DB4" w:rsidRPr="00845DB4">
        <w:rPr>
          <w:szCs w:val="20"/>
        </w:rPr>
        <w:instrText xml:space="preserve"> \* MERGEFORMAT </w:instrText>
      </w:r>
      <w:r w:rsidR="00A80BBC" w:rsidRPr="00845DB4">
        <w:rPr>
          <w:szCs w:val="20"/>
        </w:rPr>
      </w:r>
      <w:r w:rsidR="00A80BBC" w:rsidRPr="00845DB4">
        <w:rPr>
          <w:szCs w:val="20"/>
        </w:rPr>
        <w:fldChar w:fldCharType="separate"/>
      </w:r>
      <w:r w:rsidR="007F1B11">
        <w:rPr>
          <w:szCs w:val="20"/>
        </w:rPr>
        <w:t>13</w:t>
      </w:r>
      <w:r w:rsidR="00A80BBC" w:rsidRPr="00845DB4">
        <w:rPr>
          <w:szCs w:val="20"/>
        </w:rPr>
        <w:fldChar w:fldCharType="end"/>
      </w:r>
      <w:r w:rsidRPr="00FA642C">
        <w:rPr>
          <w:szCs w:val="20"/>
        </w:rPr>
        <w:t xml:space="preserve">.   </w:t>
      </w:r>
    </w:p>
    <w:p w14:paraId="47126722" w14:textId="77777777" w:rsidR="00FA642C" w:rsidRPr="00FA642C" w:rsidRDefault="003B0185" w:rsidP="00FA642C">
      <w:pPr>
        <w:pStyle w:val="Heading3"/>
        <w:rPr>
          <w:szCs w:val="20"/>
        </w:rPr>
      </w:pPr>
      <w:r w:rsidRPr="00FA642C">
        <w:rPr>
          <w:szCs w:val="20"/>
        </w:rPr>
        <w:t>Any subcontracting by the Supplier does not relieve the Supplier of any of its obligations under this</w:t>
      </w:r>
      <w:r w:rsidR="00352278">
        <w:rPr>
          <w:szCs w:val="20"/>
        </w:rPr>
        <w:t xml:space="preserve"> Agreement</w:t>
      </w:r>
      <w:r w:rsidRPr="00FA642C">
        <w:rPr>
          <w:szCs w:val="20"/>
        </w:rPr>
        <w:t xml:space="preserve">. </w:t>
      </w:r>
    </w:p>
    <w:p w14:paraId="280B5074" w14:textId="77777777" w:rsidR="00871FA4" w:rsidRDefault="003B0185" w:rsidP="00FA642C">
      <w:pPr>
        <w:pStyle w:val="Heading3"/>
        <w:rPr>
          <w:szCs w:val="20"/>
        </w:rPr>
      </w:pPr>
      <w:r w:rsidRPr="00FA642C">
        <w:rPr>
          <w:szCs w:val="20"/>
        </w:rPr>
        <w:lastRenderedPageBreak/>
        <w:t xml:space="preserve">The Supplier must ensure that each of its subcontractors comply with all of the terms of this </w:t>
      </w:r>
      <w:r w:rsidR="00DE54F7">
        <w:rPr>
          <w:szCs w:val="20"/>
        </w:rPr>
        <w:t xml:space="preserve">Agreement </w:t>
      </w:r>
      <w:r w:rsidRPr="00FA642C">
        <w:rPr>
          <w:szCs w:val="20"/>
        </w:rPr>
        <w:t xml:space="preserve">to the </w:t>
      </w:r>
      <w:r w:rsidR="00D51198">
        <w:rPr>
          <w:szCs w:val="20"/>
        </w:rPr>
        <w:t xml:space="preserve">extent </w:t>
      </w:r>
      <w:r w:rsidR="00E86EB5">
        <w:rPr>
          <w:szCs w:val="20"/>
        </w:rPr>
        <w:t xml:space="preserve">that </w:t>
      </w:r>
      <w:r w:rsidR="00D51198">
        <w:rPr>
          <w:szCs w:val="20"/>
        </w:rPr>
        <w:t>they are relevant to the</w:t>
      </w:r>
      <w:r w:rsidRPr="00FA642C">
        <w:rPr>
          <w:szCs w:val="20"/>
        </w:rPr>
        <w:t xml:space="preserve"> subcontractor</w:t>
      </w:r>
      <w:r>
        <w:rPr>
          <w:szCs w:val="20"/>
        </w:rPr>
        <w:t>.</w:t>
      </w:r>
      <w:r w:rsidR="007B2F8F">
        <w:rPr>
          <w:szCs w:val="20"/>
        </w:rPr>
        <w:t xml:space="preserve"> </w:t>
      </w:r>
    </w:p>
    <w:p w14:paraId="551A4875" w14:textId="77777777" w:rsidR="00FA642C" w:rsidRPr="00FA642C" w:rsidRDefault="003B0185" w:rsidP="00FA642C">
      <w:pPr>
        <w:pStyle w:val="Heading3"/>
        <w:rPr>
          <w:szCs w:val="20"/>
        </w:rPr>
      </w:pPr>
      <w:r>
        <w:rPr>
          <w:szCs w:val="20"/>
        </w:rPr>
        <w:t>The Supplier</w:t>
      </w:r>
      <w:r w:rsidR="00A80BBC">
        <w:rPr>
          <w:szCs w:val="20"/>
        </w:rPr>
        <w:t xml:space="preserve"> </w:t>
      </w:r>
      <w:r w:rsidR="00A80BBC" w:rsidRPr="00FA642C">
        <w:rPr>
          <w:szCs w:val="20"/>
        </w:rPr>
        <w:t>is responsible for its subcontractors, and liable for their acts and omissions</w:t>
      </w:r>
      <w:r w:rsidR="00A80BBC">
        <w:rPr>
          <w:szCs w:val="20"/>
        </w:rPr>
        <w:t>,</w:t>
      </w:r>
      <w:r w:rsidR="00A80BBC" w:rsidRPr="00FA642C">
        <w:rPr>
          <w:szCs w:val="20"/>
        </w:rPr>
        <w:t xml:space="preserve"> as though they were the acts and omissions of the Supplier</w:t>
      </w:r>
      <w:r w:rsidRPr="00FA642C">
        <w:rPr>
          <w:szCs w:val="20"/>
        </w:rPr>
        <w:t xml:space="preserve">.   </w:t>
      </w:r>
    </w:p>
    <w:p w14:paraId="6C5A93EE" w14:textId="77777777" w:rsidR="00F339BE" w:rsidRDefault="003B0185" w:rsidP="00FA642C">
      <w:pPr>
        <w:pStyle w:val="Heading3"/>
        <w:rPr>
          <w:szCs w:val="20"/>
        </w:rPr>
      </w:pPr>
      <w:bookmarkStart w:id="473" w:name="_Ref48728346"/>
      <w:r>
        <w:rPr>
          <w:szCs w:val="20"/>
        </w:rPr>
        <w:t xml:space="preserve">If specified in </w:t>
      </w:r>
      <w:r w:rsidR="00C72FB0">
        <w:rPr>
          <w:szCs w:val="20"/>
        </w:rPr>
        <w:t>the Order Form</w:t>
      </w:r>
      <w:r w:rsidR="008074C1">
        <w:rPr>
          <w:szCs w:val="20"/>
        </w:rPr>
        <w:t xml:space="preserve"> or if required by the Customer as a condition of granting consent to the Supplier's use of any subcontractor</w:t>
      </w:r>
      <w:r>
        <w:rPr>
          <w:szCs w:val="20"/>
        </w:rPr>
        <w:t>, the Supplier must arrange for its subcontractors to enter into a subcontractor deed on terms consistent with</w:t>
      </w:r>
      <w:r w:rsidR="008074C1">
        <w:rPr>
          <w:szCs w:val="20"/>
        </w:rPr>
        <w:t xml:space="preserve">, and no </w:t>
      </w:r>
      <w:r w:rsidR="00D14FCA">
        <w:rPr>
          <w:szCs w:val="20"/>
        </w:rPr>
        <w:t xml:space="preserve">less </w:t>
      </w:r>
      <w:r w:rsidR="008074C1">
        <w:rPr>
          <w:szCs w:val="20"/>
        </w:rPr>
        <w:t>onerous than,</w:t>
      </w:r>
      <w:r w:rsidR="00E006B1">
        <w:rPr>
          <w:szCs w:val="20"/>
        </w:rPr>
        <w:t xml:space="preserve"> </w:t>
      </w:r>
      <w:r w:rsidR="00D14FCA">
        <w:rPr>
          <w:szCs w:val="20"/>
        </w:rPr>
        <w:t xml:space="preserve">the parts of </w:t>
      </w:r>
      <w:r w:rsidR="008074C1">
        <w:rPr>
          <w:szCs w:val="20"/>
        </w:rPr>
        <w:t>this Agreement</w:t>
      </w:r>
      <w:r w:rsidR="00D14FCA">
        <w:rPr>
          <w:szCs w:val="20"/>
        </w:rPr>
        <w:t xml:space="preserve"> applicable to the subcontractor's activities</w:t>
      </w:r>
      <w:r>
        <w:rPr>
          <w:szCs w:val="20"/>
        </w:rPr>
        <w:t>.</w:t>
      </w:r>
      <w:bookmarkEnd w:id="473"/>
      <w:r w:rsidR="008074C1">
        <w:rPr>
          <w:szCs w:val="20"/>
        </w:rPr>
        <w:t xml:space="preserve"> </w:t>
      </w:r>
    </w:p>
    <w:p w14:paraId="69EA1316" w14:textId="77777777" w:rsidR="00310117" w:rsidRPr="00310117" w:rsidRDefault="003B0185" w:rsidP="00F33FA8">
      <w:pPr>
        <w:pStyle w:val="Heading3"/>
      </w:pPr>
      <w:bookmarkStart w:id="474" w:name="_Ref48728397"/>
      <w:r>
        <w:t>The</w:t>
      </w:r>
      <w:r w:rsidR="00783345">
        <w:t xml:space="preserve"> </w:t>
      </w:r>
      <w:r w:rsidR="00C72FB0">
        <w:t xml:space="preserve">Order Form </w:t>
      </w:r>
      <w:r w:rsidR="00A80BBC">
        <w:t>may specify additional procurement policy requirements which the parties have agreed will apply to</w:t>
      </w:r>
      <w:r>
        <w:t>, or be prioritised in,</w:t>
      </w:r>
      <w:r w:rsidR="00A80BBC">
        <w:t xml:space="preserve"> any subcontracting </w:t>
      </w:r>
      <w:r w:rsidR="004F73AC">
        <w:t xml:space="preserve">arrangement </w:t>
      </w:r>
      <w:r w:rsidR="00A80BBC">
        <w:t xml:space="preserve">by the Supplier, </w:t>
      </w:r>
      <w:r w:rsidR="008D7447">
        <w:t xml:space="preserve">including the Policies, Codes and Standards. </w:t>
      </w:r>
      <w:r w:rsidR="00AC48CB">
        <w:t>The parties agree to comply with any such requirements.</w:t>
      </w:r>
      <w:bookmarkEnd w:id="474"/>
    </w:p>
    <w:p w14:paraId="53EB161F" w14:textId="77777777" w:rsidR="0009507D" w:rsidRDefault="003B0185" w:rsidP="00C67243">
      <w:pPr>
        <w:pStyle w:val="Heading2"/>
        <w:rPr>
          <w:rFonts w:cs="Arial"/>
        </w:rPr>
      </w:pPr>
      <w:bookmarkStart w:id="475" w:name="_Toc41212773"/>
      <w:bookmarkStart w:id="476" w:name="_Toc41260496"/>
      <w:bookmarkStart w:id="477" w:name="_Toc41296192"/>
      <w:bookmarkStart w:id="478" w:name="_Toc48901614"/>
      <w:bookmarkStart w:id="479" w:name="_Toc50564836"/>
      <w:bookmarkStart w:id="480" w:name="_Ref58659805"/>
      <w:bookmarkStart w:id="481" w:name="_Ref58762853"/>
      <w:bookmarkStart w:id="482" w:name="_Toc204709295"/>
      <w:bookmarkStart w:id="483" w:name="_Ref491331208"/>
      <w:r>
        <w:rPr>
          <w:rFonts w:cs="Arial"/>
        </w:rPr>
        <w:t>Background checks</w:t>
      </w:r>
      <w:bookmarkEnd w:id="475"/>
      <w:bookmarkEnd w:id="476"/>
      <w:bookmarkEnd w:id="477"/>
      <w:bookmarkEnd w:id="478"/>
      <w:bookmarkEnd w:id="479"/>
      <w:bookmarkEnd w:id="480"/>
      <w:bookmarkEnd w:id="481"/>
      <w:bookmarkEnd w:id="482"/>
      <w:r>
        <w:rPr>
          <w:rFonts w:cs="Arial"/>
        </w:rPr>
        <w:t xml:space="preserve"> </w:t>
      </w:r>
      <w:bookmarkEnd w:id="483"/>
    </w:p>
    <w:p w14:paraId="7CBC8903" w14:textId="77777777" w:rsidR="005E75F9" w:rsidRDefault="003B0185" w:rsidP="00F52E14">
      <w:pPr>
        <w:pStyle w:val="Heading3"/>
      </w:pPr>
      <w:bookmarkStart w:id="484" w:name="_Ref38076811"/>
      <w:r w:rsidRPr="00F52E14">
        <w:t xml:space="preserve">The </w:t>
      </w:r>
      <w:r>
        <w:t>Supplier</w:t>
      </w:r>
      <w:r w:rsidR="003435CD" w:rsidRPr="00F52E14">
        <w:t xml:space="preserve"> must</w:t>
      </w:r>
      <w:r>
        <w:t>:</w:t>
      </w:r>
    </w:p>
    <w:p w14:paraId="67E12B8D" w14:textId="77777777" w:rsidR="005E75F9" w:rsidRDefault="003B0185" w:rsidP="00F33FA8">
      <w:pPr>
        <w:pStyle w:val="Heading4"/>
      </w:pPr>
      <w:r>
        <w:t xml:space="preserve">prior to involving any of its Personnel in carrying out the Supplier's Activities, </w:t>
      </w:r>
      <w:r w:rsidR="003435CD" w:rsidRPr="00F52E14">
        <w:t xml:space="preserve">undertake all necessary background checks of </w:t>
      </w:r>
      <w:r>
        <w:t>those</w:t>
      </w:r>
      <w:r w:rsidR="003435CD" w:rsidRPr="00F52E14">
        <w:t xml:space="preserve"> Personnel to ensure that </w:t>
      </w:r>
      <w:r w:rsidR="004D7630" w:rsidRPr="00F52E14">
        <w:t>they are fit and proper to</w:t>
      </w:r>
      <w:r w:rsidR="00C2671D">
        <w:t xml:space="preserve"> provide the Supplier's Activities</w:t>
      </w:r>
      <w:r>
        <w:t xml:space="preserve">; and </w:t>
      </w:r>
    </w:p>
    <w:p w14:paraId="4450BCFA" w14:textId="77777777" w:rsidR="003435CD" w:rsidRPr="00F52E14" w:rsidRDefault="003B0185" w:rsidP="00F33FA8">
      <w:pPr>
        <w:pStyle w:val="Heading4"/>
      </w:pPr>
      <w:r>
        <w:t xml:space="preserve">monitor and assess its Personnel throughout their involvement in the Supplier's Activities to ensure that they remain fit and proper to provide the Supplier's Activities. </w:t>
      </w:r>
      <w:bookmarkEnd w:id="484"/>
    </w:p>
    <w:p w14:paraId="686EAD37" w14:textId="30AAC1FC" w:rsidR="00E006B1" w:rsidRDefault="003B0185" w:rsidP="00F52E14">
      <w:pPr>
        <w:pStyle w:val="Heading3"/>
        <w:rPr>
          <w:szCs w:val="20"/>
        </w:rPr>
      </w:pPr>
      <w:bookmarkStart w:id="485" w:name="_Ref72232344"/>
      <w:r w:rsidRPr="003C1509">
        <w:rPr>
          <w:szCs w:val="20"/>
        </w:rPr>
        <w:t>Without limiting the generality of</w:t>
      </w:r>
      <w:r w:rsidR="00AB7A25">
        <w:rPr>
          <w:szCs w:val="20"/>
        </w:rPr>
        <w:t xml:space="preserve"> clause </w:t>
      </w:r>
      <w:r w:rsidR="00AB7A25" w:rsidRPr="00845DB4">
        <w:rPr>
          <w:szCs w:val="20"/>
        </w:rPr>
        <w:fldChar w:fldCharType="begin"/>
      </w:r>
      <w:r w:rsidR="00AB7A25" w:rsidRPr="00845DB4">
        <w:rPr>
          <w:szCs w:val="20"/>
        </w:rPr>
        <w:instrText xml:space="preserve"> REF _Ref38076811 \w \h </w:instrText>
      </w:r>
      <w:r w:rsidR="00845DB4" w:rsidRPr="00845DB4">
        <w:rPr>
          <w:szCs w:val="20"/>
        </w:rPr>
        <w:instrText xml:space="preserve"> \* MERGEFORMAT </w:instrText>
      </w:r>
      <w:r w:rsidR="00AB7A25" w:rsidRPr="00845DB4">
        <w:rPr>
          <w:szCs w:val="20"/>
        </w:rPr>
      </w:r>
      <w:r w:rsidR="00AB7A25" w:rsidRPr="00845DB4">
        <w:rPr>
          <w:szCs w:val="20"/>
        </w:rPr>
        <w:fldChar w:fldCharType="separate"/>
      </w:r>
      <w:r w:rsidR="007F1B11">
        <w:rPr>
          <w:szCs w:val="20"/>
        </w:rPr>
        <w:t>11.6(a)</w:t>
      </w:r>
      <w:r w:rsidR="00AB7A25" w:rsidRPr="00845DB4">
        <w:rPr>
          <w:szCs w:val="20"/>
        </w:rPr>
        <w:fldChar w:fldCharType="end"/>
      </w:r>
      <w:r w:rsidRPr="003C1509">
        <w:rPr>
          <w:szCs w:val="20"/>
        </w:rPr>
        <w:t xml:space="preserve">, </w:t>
      </w:r>
      <w:r w:rsidR="00FA642C">
        <w:rPr>
          <w:szCs w:val="20"/>
        </w:rPr>
        <w:t>if specified in</w:t>
      </w:r>
      <w:r w:rsidR="00A06139">
        <w:rPr>
          <w:szCs w:val="20"/>
        </w:rPr>
        <w:t xml:space="preserve"> Item</w:t>
      </w:r>
      <w:r w:rsidR="00022437">
        <w:rPr>
          <w:szCs w:val="20"/>
        </w:rPr>
        <w:t xml:space="preserve"> </w:t>
      </w:r>
      <w:r w:rsidR="00022437" w:rsidRPr="00845DB4">
        <w:rPr>
          <w:szCs w:val="20"/>
        </w:rPr>
        <w:fldChar w:fldCharType="begin"/>
      </w:r>
      <w:r w:rsidR="00022437" w:rsidRPr="00845DB4">
        <w:rPr>
          <w:szCs w:val="20"/>
        </w:rPr>
        <w:instrText xml:space="preserve"> REF _Ref72048427 \w \h </w:instrText>
      </w:r>
      <w:r w:rsidR="00845DB4" w:rsidRPr="00845DB4">
        <w:rPr>
          <w:szCs w:val="20"/>
        </w:rPr>
        <w:instrText xml:space="preserve"> \* MERGEFORMAT </w:instrText>
      </w:r>
      <w:r w:rsidR="00022437" w:rsidRPr="00845DB4">
        <w:rPr>
          <w:szCs w:val="20"/>
        </w:rPr>
      </w:r>
      <w:r w:rsidR="00022437" w:rsidRPr="00845DB4">
        <w:rPr>
          <w:szCs w:val="20"/>
        </w:rPr>
        <w:fldChar w:fldCharType="separate"/>
      </w:r>
      <w:r w:rsidR="007F1B11">
        <w:rPr>
          <w:szCs w:val="20"/>
        </w:rPr>
        <w:t>23</w:t>
      </w:r>
      <w:r w:rsidR="00022437" w:rsidRPr="00845DB4">
        <w:rPr>
          <w:szCs w:val="20"/>
        </w:rPr>
        <w:fldChar w:fldCharType="end"/>
      </w:r>
      <w:r w:rsidR="00A06139">
        <w:rPr>
          <w:szCs w:val="20"/>
        </w:rPr>
        <w:t xml:space="preserve"> of</w:t>
      </w:r>
      <w:r w:rsidR="00FA642C">
        <w:rPr>
          <w:szCs w:val="20"/>
        </w:rPr>
        <w:t xml:space="preserve"> the Order </w:t>
      </w:r>
      <w:r w:rsidR="009108BF">
        <w:rPr>
          <w:szCs w:val="20"/>
        </w:rPr>
        <w:t xml:space="preserve">Form </w:t>
      </w:r>
      <w:r w:rsidR="004D7630">
        <w:rPr>
          <w:szCs w:val="20"/>
        </w:rPr>
        <w:t xml:space="preserve">or </w:t>
      </w:r>
      <w:r w:rsidRPr="003C1509">
        <w:rPr>
          <w:szCs w:val="20"/>
        </w:rPr>
        <w:t xml:space="preserve">where </w:t>
      </w:r>
      <w:r w:rsidR="009B5520">
        <w:rPr>
          <w:szCs w:val="20"/>
        </w:rPr>
        <w:t xml:space="preserve">not so specified in </w:t>
      </w:r>
      <w:r w:rsidR="00C813D0">
        <w:rPr>
          <w:szCs w:val="20"/>
        </w:rPr>
        <w:t xml:space="preserve">that Item </w:t>
      </w:r>
      <w:r w:rsidR="009B5520">
        <w:rPr>
          <w:szCs w:val="20"/>
        </w:rPr>
        <w:t xml:space="preserve">but reasonably required </w:t>
      </w:r>
      <w:r w:rsidRPr="003C1509">
        <w:rPr>
          <w:szCs w:val="20"/>
        </w:rPr>
        <w:t>by the</w:t>
      </w:r>
      <w:r w:rsidR="004D7630">
        <w:rPr>
          <w:szCs w:val="20"/>
        </w:rPr>
        <w:t xml:space="preserve"> Customer</w:t>
      </w:r>
      <w:r w:rsidRPr="003C1509">
        <w:rPr>
          <w:szCs w:val="20"/>
        </w:rPr>
        <w:t xml:space="preserve">, the </w:t>
      </w:r>
      <w:r w:rsidR="004D7630">
        <w:rPr>
          <w:szCs w:val="20"/>
        </w:rPr>
        <w:t xml:space="preserve">Supplier </w:t>
      </w:r>
      <w:r w:rsidRPr="003C1509">
        <w:rPr>
          <w:szCs w:val="20"/>
        </w:rPr>
        <w:t>must</w:t>
      </w:r>
      <w:r>
        <w:rPr>
          <w:szCs w:val="20"/>
        </w:rPr>
        <w:t>:</w:t>
      </w:r>
      <w:bookmarkEnd w:id="485"/>
    </w:p>
    <w:p w14:paraId="78F8147B" w14:textId="0F0FA409" w:rsidR="00E006B1" w:rsidRDefault="003B0185" w:rsidP="00E006B1">
      <w:pPr>
        <w:pStyle w:val="Heading4"/>
      </w:pPr>
      <w:bookmarkStart w:id="486" w:name="_Ref48728535"/>
      <w:r w:rsidRPr="003C1509">
        <w:t>carry out any specific background checks of its Personnel as</w:t>
      </w:r>
      <w:r w:rsidR="009628BD">
        <w:t xml:space="preserve"> specified in </w:t>
      </w:r>
      <w:r w:rsidR="00022437">
        <w:rPr>
          <w:szCs w:val="20"/>
        </w:rPr>
        <w:t xml:space="preserve">Item </w:t>
      </w:r>
      <w:r w:rsidR="00022437" w:rsidRPr="00845DB4">
        <w:rPr>
          <w:szCs w:val="20"/>
        </w:rPr>
        <w:fldChar w:fldCharType="begin"/>
      </w:r>
      <w:r w:rsidR="00022437" w:rsidRPr="00845DB4">
        <w:rPr>
          <w:szCs w:val="20"/>
        </w:rPr>
        <w:instrText xml:space="preserve"> REF _Ref72048427 \w \h </w:instrText>
      </w:r>
      <w:r w:rsidR="00845DB4" w:rsidRPr="00845DB4">
        <w:rPr>
          <w:szCs w:val="20"/>
        </w:rPr>
        <w:instrText xml:space="preserve"> \* MERGEFORMAT </w:instrText>
      </w:r>
      <w:r w:rsidR="00022437" w:rsidRPr="00845DB4">
        <w:rPr>
          <w:szCs w:val="20"/>
        </w:rPr>
      </w:r>
      <w:r w:rsidR="00022437" w:rsidRPr="00845DB4">
        <w:rPr>
          <w:szCs w:val="20"/>
        </w:rPr>
        <w:fldChar w:fldCharType="separate"/>
      </w:r>
      <w:r w:rsidR="007F1B11">
        <w:rPr>
          <w:szCs w:val="20"/>
        </w:rPr>
        <w:t>23</w:t>
      </w:r>
      <w:r w:rsidR="00022437" w:rsidRPr="00845DB4">
        <w:rPr>
          <w:szCs w:val="20"/>
        </w:rPr>
        <w:fldChar w:fldCharType="end"/>
      </w:r>
      <w:r w:rsidR="00022437">
        <w:rPr>
          <w:szCs w:val="20"/>
        </w:rPr>
        <w:t xml:space="preserve"> of </w:t>
      </w:r>
      <w:r w:rsidR="00C72FB0">
        <w:t xml:space="preserve">the Order Form </w:t>
      </w:r>
      <w:r w:rsidR="009628BD">
        <w:t xml:space="preserve">or as </w:t>
      </w:r>
      <w:r w:rsidR="009B5520">
        <w:t xml:space="preserve">requested </w:t>
      </w:r>
      <w:r w:rsidRPr="003C1509">
        <w:t>by the Customer, inc</w:t>
      </w:r>
      <w:r>
        <w:t xml:space="preserve">luding criminal </w:t>
      </w:r>
      <w:r w:rsidR="009628BD">
        <w:t>record and "Working with Children" checks</w:t>
      </w:r>
      <w:r>
        <w:t>; and</w:t>
      </w:r>
      <w:bookmarkEnd w:id="486"/>
    </w:p>
    <w:p w14:paraId="6036BC66" w14:textId="4022942A" w:rsidR="003435CD" w:rsidRPr="003C1509" w:rsidRDefault="003B0185" w:rsidP="00E006B1">
      <w:pPr>
        <w:pStyle w:val="Heading4"/>
      </w:pPr>
      <w:r>
        <w:t xml:space="preserve">provide </w:t>
      </w:r>
      <w:r w:rsidRPr="003C1509">
        <w:t xml:space="preserve">the results of those checks to the </w:t>
      </w:r>
      <w:r w:rsidR="004D7630">
        <w:t xml:space="preserve">Customer's Representative </w:t>
      </w:r>
      <w:r w:rsidRPr="003C1509">
        <w:t xml:space="preserve">within </w:t>
      </w:r>
      <w:r w:rsidR="004D7630">
        <w:t xml:space="preserve">the timeframe specified in </w:t>
      </w:r>
      <w:r w:rsidR="00022437">
        <w:rPr>
          <w:szCs w:val="20"/>
        </w:rPr>
        <w:t xml:space="preserve">Item </w:t>
      </w:r>
      <w:r w:rsidR="00022437" w:rsidRPr="00845DB4">
        <w:rPr>
          <w:szCs w:val="20"/>
        </w:rPr>
        <w:fldChar w:fldCharType="begin"/>
      </w:r>
      <w:r w:rsidR="00022437" w:rsidRPr="00845DB4">
        <w:rPr>
          <w:szCs w:val="20"/>
        </w:rPr>
        <w:instrText xml:space="preserve"> REF _Ref72048427 \w \h </w:instrText>
      </w:r>
      <w:r w:rsidR="00845DB4" w:rsidRPr="00845DB4">
        <w:rPr>
          <w:szCs w:val="20"/>
        </w:rPr>
        <w:instrText xml:space="preserve"> \* MERGEFORMAT </w:instrText>
      </w:r>
      <w:r w:rsidR="00022437" w:rsidRPr="00845DB4">
        <w:rPr>
          <w:szCs w:val="20"/>
        </w:rPr>
      </w:r>
      <w:r w:rsidR="00022437" w:rsidRPr="00845DB4">
        <w:rPr>
          <w:szCs w:val="20"/>
        </w:rPr>
        <w:fldChar w:fldCharType="separate"/>
      </w:r>
      <w:r w:rsidR="007F1B11">
        <w:rPr>
          <w:szCs w:val="20"/>
        </w:rPr>
        <w:t>23</w:t>
      </w:r>
      <w:r w:rsidR="00022437" w:rsidRPr="00845DB4">
        <w:rPr>
          <w:szCs w:val="20"/>
        </w:rPr>
        <w:fldChar w:fldCharType="end"/>
      </w:r>
      <w:r w:rsidR="00022437">
        <w:rPr>
          <w:szCs w:val="20"/>
        </w:rPr>
        <w:t xml:space="preserve"> of the</w:t>
      </w:r>
      <w:r w:rsidR="004D7630">
        <w:t xml:space="preserve"> Order</w:t>
      </w:r>
      <w:r w:rsidR="009108BF">
        <w:t xml:space="preserve"> Form</w:t>
      </w:r>
      <w:r w:rsidR="004D7630">
        <w:t xml:space="preserve">, or if no time is specified, within </w:t>
      </w:r>
      <w:r w:rsidR="00D14FCA">
        <w:t xml:space="preserve">five </w:t>
      </w:r>
      <w:r w:rsidRPr="003C1509">
        <w:t>Business Days of receipt</w:t>
      </w:r>
      <w:r w:rsidR="00021561">
        <w:t xml:space="preserve"> (or within such other time as reasonably required by the Customer)</w:t>
      </w:r>
      <w:r w:rsidRPr="003C1509">
        <w:t>.</w:t>
      </w:r>
    </w:p>
    <w:p w14:paraId="2EE68FDD" w14:textId="77777777" w:rsidR="003435CD" w:rsidRPr="003C1509" w:rsidRDefault="003B0185" w:rsidP="00F52E14">
      <w:pPr>
        <w:pStyle w:val="Heading3"/>
        <w:rPr>
          <w:szCs w:val="20"/>
        </w:rPr>
      </w:pPr>
      <w:r w:rsidRPr="003C1509">
        <w:rPr>
          <w:szCs w:val="20"/>
        </w:rPr>
        <w:t xml:space="preserve">Where the outcome of a background check reveals that any of the </w:t>
      </w:r>
      <w:r w:rsidR="004D7630">
        <w:rPr>
          <w:szCs w:val="20"/>
        </w:rPr>
        <w:t>Supplier</w:t>
      </w:r>
      <w:r w:rsidRPr="003C1509">
        <w:rPr>
          <w:szCs w:val="20"/>
        </w:rPr>
        <w:t>'s Personnel are not fit and proper to be involved in the provision of the</w:t>
      </w:r>
      <w:r w:rsidR="004D7630">
        <w:rPr>
          <w:szCs w:val="20"/>
        </w:rPr>
        <w:t xml:space="preserve"> </w:t>
      </w:r>
      <w:r w:rsidR="005D72E9">
        <w:rPr>
          <w:szCs w:val="20"/>
        </w:rPr>
        <w:t>Supplier's Activities</w:t>
      </w:r>
      <w:r w:rsidRPr="003C1509">
        <w:rPr>
          <w:szCs w:val="20"/>
        </w:rPr>
        <w:t xml:space="preserve">, the </w:t>
      </w:r>
      <w:r w:rsidR="004D7630">
        <w:rPr>
          <w:szCs w:val="20"/>
        </w:rPr>
        <w:t xml:space="preserve">Supplier </w:t>
      </w:r>
      <w:r w:rsidRPr="003C1509">
        <w:rPr>
          <w:szCs w:val="20"/>
        </w:rPr>
        <w:t>must not use those Personnel with respect to such activities.</w:t>
      </w:r>
    </w:p>
    <w:p w14:paraId="5E29DFF5" w14:textId="77777777" w:rsidR="003435CD" w:rsidRPr="003C1509" w:rsidRDefault="003B0185" w:rsidP="008F05AE">
      <w:pPr>
        <w:pStyle w:val="Heading3"/>
        <w:rPr>
          <w:szCs w:val="20"/>
        </w:rPr>
      </w:pPr>
      <w:r w:rsidRPr="00F52E14">
        <w:rPr>
          <w:szCs w:val="20"/>
        </w:rPr>
        <w:t xml:space="preserve">The </w:t>
      </w:r>
      <w:r>
        <w:rPr>
          <w:szCs w:val="20"/>
        </w:rPr>
        <w:t>Supplier</w:t>
      </w:r>
      <w:r w:rsidRPr="003C1509">
        <w:rPr>
          <w:szCs w:val="20"/>
        </w:rPr>
        <w:t xml:space="preserve"> acknowledges and agrees that:</w:t>
      </w:r>
    </w:p>
    <w:p w14:paraId="0781AF92" w14:textId="77777777" w:rsidR="005000F4" w:rsidRDefault="003B0185" w:rsidP="003C1509">
      <w:pPr>
        <w:pStyle w:val="Heading4"/>
      </w:pPr>
      <w:r w:rsidRPr="003C1509">
        <w:t xml:space="preserve">all background checks will be undertaken at the </w:t>
      </w:r>
      <w:r w:rsidR="004D7630">
        <w:t xml:space="preserve">Supplier's </w:t>
      </w:r>
      <w:r w:rsidR="00FA642C">
        <w:t xml:space="preserve">sole </w:t>
      </w:r>
      <w:r w:rsidRPr="003C1509">
        <w:t xml:space="preserve">cost, unless otherwise agreed by the Customer in writing; </w:t>
      </w:r>
    </w:p>
    <w:p w14:paraId="1539274B" w14:textId="77777777" w:rsidR="003435CD" w:rsidRPr="003C1509" w:rsidRDefault="003B0185" w:rsidP="003C1509">
      <w:pPr>
        <w:pStyle w:val="Heading4"/>
      </w:pPr>
      <w:r>
        <w:t xml:space="preserve">the Customer may provide the results of any background checks to the Contract Authority or any other Government Agency; </w:t>
      </w:r>
      <w:r w:rsidRPr="003C1509">
        <w:t>and</w:t>
      </w:r>
    </w:p>
    <w:p w14:paraId="4CA52503" w14:textId="146F1278" w:rsidR="003435CD" w:rsidRDefault="003B0185" w:rsidP="003C1509">
      <w:pPr>
        <w:pStyle w:val="Heading4"/>
        <w:rPr>
          <w:szCs w:val="20"/>
        </w:rPr>
      </w:pPr>
      <w:r w:rsidRPr="00F52E14">
        <w:rPr>
          <w:szCs w:val="20"/>
        </w:rPr>
        <w:t xml:space="preserve">the </w:t>
      </w:r>
      <w:r>
        <w:rPr>
          <w:szCs w:val="20"/>
        </w:rPr>
        <w:t>Supplier</w:t>
      </w:r>
      <w:r w:rsidRPr="003C1509">
        <w:rPr>
          <w:szCs w:val="20"/>
        </w:rPr>
        <w:t xml:space="preserve"> is solely responsible for obtaining all necessary consents, in accordance with the Privacy Laws, in connection with the conduct of any background checks and the </w:t>
      </w:r>
      <w:r w:rsidR="005000F4">
        <w:rPr>
          <w:szCs w:val="20"/>
        </w:rPr>
        <w:t xml:space="preserve">sharing and use of those background checks as contemplated under </w:t>
      </w:r>
      <w:r w:rsidR="004F73AC">
        <w:rPr>
          <w:szCs w:val="20"/>
        </w:rPr>
        <w:t xml:space="preserve">this </w:t>
      </w:r>
      <w:r w:rsidR="005000F4">
        <w:rPr>
          <w:szCs w:val="20"/>
        </w:rPr>
        <w:t xml:space="preserve">clause </w:t>
      </w:r>
      <w:r w:rsidR="005000F4" w:rsidRPr="00845DB4">
        <w:rPr>
          <w:szCs w:val="20"/>
        </w:rPr>
        <w:fldChar w:fldCharType="begin"/>
      </w:r>
      <w:r w:rsidR="005000F4" w:rsidRPr="00845DB4">
        <w:rPr>
          <w:szCs w:val="20"/>
        </w:rPr>
        <w:instrText xml:space="preserve"> REF _Ref58659805 \w \h </w:instrText>
      </w:r>
      <w:r w:rsidR="00845DB4" w:rsidRPr="00845DB4">
        <w:rPr>
          <w:szCs w:val="20"/>
        </w:rPr>
        <w:instrText xml:space="preserve"> \* MERGEFORMAT </w:instrText>
      </w:r>
      <w:r w:rsidR="005000F4" w:rsidRPr="00845DB4">
        <w:rPr>
          <w:szCs w:val="20"/>
        </w:rPr>
      </w:r>
      <w:r w:rsidR="005000F4" w:rsidRPr="00845DB4">
        <w:rPr>
          <w:szCs w:val="20"/>
        </w:rPr>
        <w:fldChar w:fldCharType="separate"/>
      </w:r>
      <w:r w:rsidR="007F1B11">
        <w:rPr>
          <w:szCs w:val="20"/>
        </w:rPr>
        <w:t>11.6</w:t>
      </w:r>
      <w:r w:rsidR="005000F4" w:rsidRPr="00845DB4">
        <w:rPr>
          <w:szCs w:val="20"/>
        </w:rPr>
        <w:fldChar w:fldCharType="end"/>
      </w:r>
      <w:r w:rsidRPr="003C1509">
        <w:rPr>
          <w:szCs w:val="20"/>
        </w:rPr>
        <w:t>.</w:t>
      </w:r>
    </w:p>
    <w:p w14:paraId="7689C9D7" w14:textId="77777777" w:rsidR="000A4AA1" w:rsidRDefault="003B0185" w:rsidP="00F33FA8">
      <w:pPr>
        <w:pStyle w:val="Heading2"/>
      </w:pPr>
      <w:bookmarkStart w:id="487" w:name="_Toc204709296"/>
      <w:bookmarkStart w:id="488" w:name="_Toc50568544"/>
      <w:r>
        <w:lastRenderedPageBreak/>
        <w:t>Compliance with employment Laws</w:t>
      </w:r>
      <w:bookmarkEnd w:id="487"/>
      <w:r>
        <w:t xml:space="preserve"> </w:t>
      </w:r>
      <w:bookmarkEnd w:id="488"/>
    </w:p>
    <w:p w14:paraId="1F113093" w14:textId="77777777" w:rsidR="000A4AA1" w:rsidRDefault="003B0185" w:rsidP="000A4AA1">
      <w:pPr>
        <w:pStyle w:val="Heading3"/>
      </w:pPr>
      <w:bookmarkStart w:id="489" w:name="_Ref42588105"/>
      <w:r>
        <w:t xml:space="preserve">The Supplier undertakes to comply with all applicable </w:t>
      </w:r>
      <w:r w:rsidR="005000F4">
        <w:t xml:space="preserve">employment </w:t>
      </w:r>
      <w:r>
        <w:t>Laws in relation to itself and its Personnel, including in relation to workers' compensation, payroll tax, fringe benefits tax, PAYG tax, group tax, superannuation contributions, leave entitlements and any other employment or related benefit or entitlement.</w:t>
      </w:r>
      <w:bookmarkEnd w:id="489"/>
      <w:r>
        <w:t xml:space="preserve">  </w:t>
      </w:r>
    </w:p>
    <w:p w14:paraId="7181276E" w14:textId="77777777" w:rsidR="000A4AA1" w:rsidRDefault="003B0185" w:rsidP="000A4AA1">
      <w:pPr>
        <w:pStyle w:val="Heading3"/>
      </w:pPr>
      <w:r>
        <w:t>The Supplier acknowledges and agrees that:</w:t>
      </w:r>
    </w:p>
    <w:p w14:paraId="02D2915D" w14:textId="7BBCC412" w:rsidR="000A4AA1" w:rsidRDefault="003B0185" w:rsidP="000A4AA1">
      <w:pPr>
        <w:pStyle w:val="Heading4"/>
      </w:pPr>
      <w:r>
        <w:t xml:space="preserve">it is solely responsible for the obligations under clause </w:t>
      </w:r>
      <w:r w:rsidRPr="00845DB4">
        <w:fldChar w:fldCharType="begin"/>
      </w:r>
      <w:r w:rsidRPr="00845DB4">
        <w:instrText xml:space="preserve"> REF _Ref42588105 \w \h </w:instrText>
      </w:r>
      <w:r w:rsidR="00845DB4" w:rsidRPr="00845DB4">
        <w:instrText xml:space="preserve"> \* MERGEFORMAT </w:instrText>
      </w:r>
      <w:r w:rsidRPr="00845DB4">
        <w:fldChar w:fldCharType="separate"/>
      </w:r>
      <w:r w:rsidR="007F1B11">
        <w:t>11.7(a)</w:t>
      </w:r>
      <w:r w:rsidRPr="00845DB4">
        <w:fldChar w:fldCharType="end"/>
      </w:r>
      <w:r>
        <w:t xml:space="preserve">; and </w:t>
      </w:r>
    </w:p>
    <w:p w14:paraId="631F4D90" w14:textId="77777777" w:rsidR="000A4AA1" w:rsidRDefault="003B0185" w:rsidP="00BF4218">
      <w:pPr>
        <w:pStyle w:val="Heading4"/>
      </w:pPr>
      <w:r>
        <w:t>neither the Supplier, nor its</w:t>
      </w:r>
      <w:r w:rsidR="005000F4">
        <w:t xml:space="preserve"> Personnel have, pursuant to this</w:t>
      </w:r>
      <w:r>
        <w:t xml:space="preserve"> Agreement, any entitlement from the Customer in relation to any form of employment or related benefit.</w:t>
      </w:r>
    </w:p>
    <w:p w14:paraId="42EF70AB" w14:textId="77777777" w:rsidR="00043EE4" w:rsidRDefault="003B0185" w:rsidP="003C1509">
      <w:pPr>
        <w:pStyle w:val="Heading2"/>
      </w:pPr>
      <w:bookmarkStart w:id="490" w:name="_Ref36653653"/>
      <w:bookmarkStart w:id="491" w:name="_Toc41212774"/>
      <w:bookmarkStart w:id="492" w:name="_Toc41260497"/>
      <w:bookmarkStart w:id="493" w:name="_Toc41296193"/>
      <w:bookmarkStart w:id="494" w:name="_Toc48901615"/>
      <w:bookmarkStart w:id="495" w:name="_Toc50564837"/>
      <w:bookmarkStart w:id="496" w:name="_Toc204709297"/>
      <w:r w:rsidRPr="00043EE4">
        <w:t>Non-solicitation</w:t>
      </w:r>
      <w:bookmarkEnd w:id="490"/>
      <w:bookmarkEnd w:id="491"/>
      <w:bookmarkEnd w:id="492"/>
      <w:bookmarkEnd w:id="493"/>
      <w:bookmarkEnd w:id="494"/>
      <w:bookmarkEnd w:id="495"/>
      <w:bookmarkEnd w:id="496"/>
    </w:p>
    <w:p w14:paraId="76C23B6A" w14:textId="77777777" w:rsidR="00043EE4" w:rsidRPr="00043EE4" w:rsidRDefault="003B0185" w:rsidP="003C1509">
      <w:pPr>
        <w:pStyle w:val="Heading3"/>
      </w:pPr>
      <w:bookmarkStart w:id="497" w:name="_Ref37104845"/>
      <w:r w:rsidRPr="00043EE4">
        <w:t>Neither party may, without the prior written consent of the other party, engage, employ</w:t>
      </w:r>
      <w:r w:rsidR="00AB6245">
        <w:t>,</w:t>
      </w:r>
      <w:r w:rsidRPr="00043EE4">
        <w:t xml:space="preserve"> induce or cause a third party to induce the other party's Personnel e</w:t>
      </w:r>
      <w:r w:rsidR="00E006B1">
        <w:t>ngaged in the performance of this</w:t>
      </w:r>
      <w:r w:rsidRPr="00043EE4">
        <w:t xml:space="preserve"> Agreement to enter into a contract for service or a contract of employment with it.</w:t>
      </w:r>
      <w:bookmarkEnd w:id="497"/>
      <w:r w:rsidRPr="00043EE4">
        <w:t xml:space="preserve"> </w:t>
      </w:r>
    </w:p>
    <w:p w14:paraId="146E55E9" w14:textId="04441800" w:rsidR="00043EE4" w:rsidRPr="00043EE4" w:rsidRDefault="003B0185" w:rsidP="003C1509">
      <w:pPr>
        <w:pStyle w:val="Heading3"/>
      </w:pPr>
      <w:r>
        <w:t xml:space="preserve">The restrictions in </w:t>
      </w:r>
      <w:r w:rsidR="00E006B1">
        <w:t xml:space="preserve">clause </w:t>
      </w:r>
      <w:r w:rsidR="00E006B1" w:rsidRPr="00845DB4">
        <w:fldChar w:fldCharType="begin"/>
      </w:r>
      <w:r w:rsidR="00E006B1" w:rsidRPr="00845DB4">
        <w:instrText xml:space="preserve"> REF _Ref37104845 \w \h </w:instrText>
      </w:r>
      <w:r w:rsidR="00845DB4" w:rsidRPr="00845DB4">
        <w:instrText xml:space="preserve"> \* MERGEFORMAT </w:instrText>
      </w:r>
      <w:r w:rsidR="00E006B1" w:rsidRPr="00845DB4">
        <w:fldChar w:fldCharType="separate"/>
      </w:r>
      <w:r w:rsidR="007F1B11">
        <w:t>11.8(a)</w:t>
      </w:r>
      <w:r w:rsidR="00E006B1" w:rsidRPr="00845DB4">
        <w:fldChar w:fldCharType="end"/>
      </w:r>
      <w:r w:rsidR="00E006B1">
        <w:t xml:space="preserve"> </w:t>
      </w:r>
      <w:r>
        <w:t>will</w:t>
      </w:r>
      <w:r w:rsidRPr="00043EE4">
        <w:t xml:space="preserve"> apply during the Term and for a period of six months after the end of the Term. </w:t>
      </w:r>
    </w:p>
    <w:p w14:paraId="67E27D9F" w14:textId="55C2786B" w:rsidR="00043EE4" w:rsidRPr="00043EE4" w:rsidRDefault="003B0185" w:rsidP="003C1509">
      <w:pPr>
        <w:pStyle w:val="Heading3"/>
      </w:pPr>
      <w:r>
        <w:t>G</w:t>
      </w:r>
      <w:r w:rsidRPr="00043EE4">
        <w:t>eneral solicitation for employment which is placed in good faith</w:t>
      </w:r>
      <w:r w:rsidR="00E006B1">
        <w:t>,</w:t>
      </w:r>
      <w:r w:rsidRPr="00043EE4">
        <w:t xml:space="preserve"> such as </w:t>
      </w:r>
      <w:r w:rsidR="00D01CEB">
        <w:t xml:space="preserve">on </w:t>
      </w:r>
      <w:r w:rsidRPr="00043EE4">
        <w:t xml:space="preserve">a </w:t>
      </w:r>
      <w:r w:rsidR="00D01CEB">
        <w:t xml:space="preserve">jobs website or in a </w:t>
      </w:r>
      <w:r w:rsidRPr="00043EE4">
        <w:t>newspaper advertisement</w:t>
      </w:r>
      <w:r w:rsidR="00E006B1">
        <w:t>,</w:t>
      </w:r>
      <w:r w:rsidRPr="00043EE4">
        <w:t xml:space="preserve"> will not constitute a breach of this clause</w:t>
      </w:r>
      <w:r>
        <w:t xml:space="preserve"> </w:t>
      </w:r>
      <w:r w:rsidRPr="00845DB4">
        <w:fldChar w:fldCharType="begin"/>
      </w:r>
      <w:r w:rsidRPr="00845DB4">
        <w:instrText xml:space="preserve"> REF _Ref36653653 \w \h </w:instrText>
      </w:r>
      <w:r w:rsidR="00845DB4" w:rsidRPr="00845DB4">
        <w:instrText xml:space="preserve"> \* MERGEFORMAT </w:instrText>
      </w:r>
      <w:r w:rsidRPr="00845DB4">
        <w:fldChar w:fldCharType="separate"/>
      </w:r>
      <w:r w:rsidR="007F1B11">
        <w:t>11.8</w:t>
      </w:r>
      <w:r w:rsidRPr="00845DB4">
        <w:fldChar w:fldCharType="end"/>
      </w:r>
      <w:r w:rsidRPr="00043EE4">
        <w:t xml:space="preserve">. </w:t>
      </w:r>
    </w:p>
    <w:p w14:paraId="76FA1C84" w14:textId="2F0183B6" w:rsidR="000A4AA1" w:rsidRPr="003C1509" w:rsidRDefault="003B0185" w:rsidP="00BF4218">
      <w:pPr>
        <w:pStyle w:val="Heading3"/>
      </w:pPr>
      <w:r w:rsidRPr="00043EE4">
        <w:t>The parties agree that th</w:t>
      </w:r>
      <w:r>
        <w:t>e restrictions in this clause</w:t>
      </w:r>
      <w:r w:rsidR="00090A1C">
        <w:t xml:space="preserve"> </w:t>
      </w:r>
      <w:r w:rsidR="00090A1C" w:rsidRPr="00845DB4">
        <w:fldChar w:fldCharType="begin"/>
      </w:r>
      <w:r w:rsidR="00090A1C" w:rsidRPr="00845DB4">
        <w:instrText xml:space="preserve"> REF _Ref36653653 \w \h </w:instrText>
      </w:r>
      <w:r w:rsidR="00845DB4" w:rsidRPr="00845DB4">
        <w:instrText xml:space="preserve"> \* MERGEFORMAT </w:instrText>
      </w:r>
      <w:r w:rsidR="00090A1C" w:rsidRPr="00845DB4">
        <w:fldChar w:fldCharType="separate"/>
      </w:r>
      <w:r w:rsidR="007F1B11">
        <w:t>11.8</w:t>
      </w:r>
      <w:r w:rsidR="00090A1C" w:rsidRPr="00845DB4">
        <w:fldChar w:fldCharType="end"/>
      </w:r>
      <w:r w:rsidRPr="00043EE4">
        <w:t xml:space="preserve"> are necessary to protect the legitimate interests of each party.</w:t>
      </w:r>
    </w:p>
    <w:p w14:paraId="7424F966" w14:textId="77777777" w:rsidR="00DC203C" w:rsidRPr="009B46C6" w:rsidRDefault="003B0185" w:rsidP="009B46C6">
      <w:pPr>
        <w:pStyle w:val="Heading1"/>
      </w:pPr>
      <w:bookmarkStart w:id="498" w:name="_Toc36194094"/>
      <w:bookmarkStart w:id="499" w:name="_Toc36194096"/>
      <w:bookmarkStart w:id="500" w:name="_Toc36194097"/>
      <w:bookmarkStart w:id="501" w:name="_Toc36194101"/>
      <w:bookmarkStart w:id="502" w:name="_Toc36194102"/>
      <w:bookmarkStart w:id="503" w:name="_Toc36194104"/>
      <w:bookmarkStart w:id="504" w:name="_Ref40974004"/>
      <w:bookmarkStart w:id="505" w:name="_Ref40974027"/>
      <w:bookmarkStart w:id="506" w:name="_Toc41212775"/>
      <w:bookmarkStart w:id="507" w:name="_Toc41260498"/>
      <w:bookmarkStart w:id="508" w:name="_Toc41296194"/>
      <w:bookmarkStart w:id="509" w:name="_Toc48901616"/>
      <w:bookmarkStart w:id="510" w:name="_Toc50564838"/>
      <w:bookmarkStart w:id="511" w:name="_Toc204709298"/>
      <w:bookmarkStart w:id="512" w:name="_Ref379468435"/>
      <w:bookmarkEnd w:id="498"/>
      <w:bookmarkEnd w:id="499"/>
      <w:bookmarkEnd w:id="500"/>
      <w:bookmarkEnd w:id="501"/>
      <w:bookmarkEnd w:id="502"/>
      <w:bookmarkEnd w:id="503"/>
      <w:r>
        <w:t>Compliance</w:t>
      </w:r>
      <w:bookmarkEnd w:id="504"/>
      <w:bookmarkEnd w:id="505"/>
      <w:bookmarkEnd w:id="506"/>
      <w:bookmarkEnd w:id="507"/>
      <w:bookmarkEnd w:id="508"/>
      <w:bookmarkEnd w:id="509"/>
      <w:bookmarkEnd w:id="510"/>
      <w:bookmarkEnd w:id="511"/>
      <w:r>
        <w:t xml:space="preserve"> </w:t>
      </w:r>
      <w:bookmarkEnd w:id="512"/>
      <w:r w:rsidR="007A7324" w:rsidRPr="009B46C6">
        <w:tab/>
      </w:r>
      <w:r w:rsidR="00EE1942" w:rsidRPr="009B46C6">
        <w:rPr>
          <w:szCs w:val="20"/>
        </w:rPr>
        <w:t xml:space="preserve"> </w:t>
      </w:r>
    </w:p>
    <w:p w14:paraId="4980AB3A" w14:textId="77777777" w:rsidR="00E11C24" w:rsidRPr="006B6961" w:rsidRDefault="003B0185" w:rsidP="00E11C24">
      <w:pPr>
        <w:pStyle w:val="Heading2"/>
        <w:rPr>
          <w:rFonts w:cs="Arial"/>
        </w:rPr>
      </w:pPr>
      <w:bookmarkStart w:id="513" w:name="_Ref36654016"/>
      <w:bookmarkStart w:id="514" w:name="_Toc41212776"/>
      <w:bookmarkStart w:id="515" w:name="_Toc41260499"/>
      <w:bookmarkStart w:id="516" w:name="_Toc41296195"/>
      <w:bookmarkStart w:id="517" w:name="_Toc48901617"/>
      <w:bookmarkStart w:id="518" w:name="_Toc50564839"/>
      <w:bookmarkStart w:id="519" w:name="_Toc204709299"/>
      <w:r w:rsidRPr="006B6961">
        <w:rPr>
          <w:rFonts w:cs="Arial"/>
        </w:rPr>
        <w:t xml:space="preserve">Compliance with </w:t>
      </w:r>
      <w:r w:rsidR="00A22861">
        <w:rPr>
          <w:rFonts w:cs="Arial"/>
        </w:rPr>
        <w:t>L</w:t>
      </w:r>
      <w:r w:rsidRPr="006B6961">
        <w:rPr>
          <w:rFonts w:cs="Arial"/>
        </w:rPr>
        <w:t xml:space="preserve">aws and </w:t>
      </w:r>
      <w:r w:rsidR="00A22861">
        <w:rPr>
          <w:rFonts w:cs="Arial"/>
        </w:rPr>
        <w:t>directions</w:t>
      </w:r>
      <w:bookmarkEnd w:id="513"/>
      <w:bookmarkEnd w:id="514"/>
      <w:bookmarkEnd w:id="515"/>
      <w:bookmarkEnd w:id="516"/>
      <w:bookmarkEnd w:id="517"/>
      <w:bookmarkEnd w:id="518"/>
      <w:bookmarkEnd w:id="519"/>
    </w:p>
    <w:p w14:paraId="68359C92" w14:textId="77777777" w:rsidR="00E11C24" w:rsidRPr="006B6961" w:rsidRDefault="003B0185" w:rsidP="00E11C24">
      <w:pPr>
        <w:pStyle w:val="IndentParaLevel1"/>
        <w:rPr>
          <w:rFonts w:cs="Arial"/>
          <w:szCs w:val="20"/>
        </w:rPr>
      </w:pPr>
      <w:r>
        <w:rPr>
          <w:rFonts w:cs="Arial"/>
          <w:szCs w:val="20"/>
        </w:rPr>
        <w:t xml:space="preserve">While carrying out the Supplier's Activities, </w:t>
      </w:r>
      <w:r w:rsidR="00776D8B">
        <w:rPr>
          <w:rFonts w:cs="Arial"/>
          <w:szCs w:val="20"/>
        </w:rPr>
        <w:t>t</w:t>
      </w:r>
      <w:r w:rsidR="00776D8B" w:rsidRPr="006B6961">
        <w:rPr>
          <w:rFonts w:cs="Arial"/>
          <w:szCs w:val="20"/>
        </w:rPr>
        <w:t xml:space="preserve">he </w:t>
      </w:r>
      <w:r w:rsidR="002267DC">
        <w:rPr>
          <w:rFonts w:cs="Arial"/>
          <w:szCs w:val="20"/>
        </w:rPr>
        <w:t>Supplier</w:t>
      </w:r>
      <w:r w:rsidRPr="006B6961">
        <w:rPr>
          <w:rFonts w:cs="Arial"/>
          <w:szCs w:val="20"/>
        </w:rPr>
        <w:t xml:space="preserve"> must:</w:t>
      </w:r>
    </w:p>
    <w:p w14:paraId="6BC47856" w14:textId="77777777" w:rsidR="00E11C24" w:rsidRPr="006B6961" w:rsidRDefault="003B0185" w:rsidP="00E11C24">
      <w:pPr>
        <w:pStyle w:val="Heading3"/>
        <w:rPr>
          <w:szCs w:val="20"/>
        </w:rPr>
      </w:pPr>
      <w:r w:rsidRPr="006B6961">
        <w:rPr>
          <w:szCs w:val="20"/>
        </w:rPr>
        <w:t>acquire and maintain</w:t>
      </w:r>
      <w:r w:rsidR="00776D8B">
        <w:rPr>
          <w:szCs w:val="20"/>
        </w:rPr>
        <w:t xml:space="preserve"> </w:t>
      </w:r>
      <w:r w:rsidRPr="006B6961">
        <w:rPr>
          <w:szCs w:val="20"/>
        </w:rPr>
        <w:t>all Authorisations necessary for the</w:t>
      </w:r>
      <w:r w:rsidR="00776D8B">
        <w:rPr>
          <w:szCs w:val="20"/>
        </w:rPr>
        <w:t xml:space="preserve"> performance of </w:t>
      </w:r>
      <w:r w:rsidR="0013605F">
        <w:rPr>
          <w:szCs w:val="20"/>
        </w:rPr>
        <w:t>the Supplier's Activities</w:t>
      </w:r>
      <w:r w:rsidRPr="006B6961">
        <w:rPr>
          <w:szCs w:val="20"/>
        </w:rPr>
        <w:t>;</w:t>
      </w:r>
    </w:p>
    <w:p w14:paraId="6B495946" w14:textId="77777777" w:rsidR="00C96748" w:rsidRDefault="003B0185" w:rsidP="00E11C24">
      <w:pPr>
        <w:pStyle w:val="Heading3"/>
        <w:rPr>
          <w:szCs w:val="20"/>
        </w:rPr>
      </w:pPr>
      <w:bookmarkStart w:id="520" w:name="_Ref417303761"/>
      <w:r w:rsidRPr="006B6961">
        <w:rPr>
          <w:szCs w:val="20"/>
        </w:rPr>
        <w:t xml:space="preserve">ensure that the </w:t>
      </w:r>
      <w:r w:rsidR="00AB6245">
        <w:rPr>
          <w:szCs w:val="20"/>
        </w:rPr>
        <w:t xml:space="preserve">Supplier's Activities </w:t>
      </w:r>
      <w:r w:rsidR="00CA79BE">
        <w:rPr>
          <w:szCs w:val="20"/>
        </w:rPr>
        <w:t>comply with all a</w:t>
      </w:r>
      <w:r>
        <w:rPr>
          <w:szCs w:val="20"/>
        </w:rPr>
        <w:t>pplicable Laws</w:t>
      </w:r>
      <w:r w:rsidR="00641ED0">
        <w:rPr>
          <w:szCs w:val="20"/>
        </w:rPr>
        <w:t xml:space="preserve"> (including</w:t>
      </w:r>
      <w:r w:rsidR="006F3A96">
        <w:rPr>
          <w:szCs w:val="20"/>
        </w:rPr>
        <w:t xml:space="preserve"> all applicable Australian Laws, even if the Supplier is not domiciled in Australia)</w:t>
      </w:r>
      <w:r>
        <w:rPr>
          <w:szCs w:val="20"/>
        </w:rPr>
        <w:t>;</w:t>
      </w:r>
      <w:r w:rsidR="006F3A96">
        <w:rPr>
          <w:szCs w:val="20"/>
        </w:rPr>
        <w:t xml:space="preserve"> and</w:t>
      </w:r>
    </w:p>
    <w:bookmarkEnd w:id="520"/>
    <w:p w14:paraId="77F2D121" w14:textId="77777777" w:rsidR="004A1C26" w:rsidRPr="006B6961" w:rsidRDefault="003B0185" w:rsidP="00E11C24">
      <w:pPr>
        <w:pStyle w:val="Heading3"/>
        <w:rPr>
          <w:szCs w:val="20"/>
        </w:rPr>
      </w:pPr>
      <w:r>
        <w:rPr>
          <w:szCs w:val="20"/>
        </w:rPr>
        <w:t xml:space="preserve">comply with any </w:t>
      </w:r>
      <w:r w:rsidR="002F55BC">
        <w:rPr>
          <w:szCs w:val="20"/>
        </w:rPr>
        <w:t xml:space="preserve">reasonable </w:t>
      </w:r>
      <w:r w:rsidRPr="006B6961">
        <w:rPr>
          <w:szCs w:val="20"/>
        </w:rPr>
        <w:t>directions made by</w:t>
      </w:r>
      <w:r>
        <w:rPr>
          <w:szCs w:val="20"/>
        </w:rPr>
        <w:t xml:space="preserve"> </w:t>
      </w:r>
      <w:r w:rsidR="00BF60AB">
        <w:rPr>
          <w:szCs w:val="20"/>
        </w:rPr>
        <w:t>t</w:t>
      </w:r>
      <w:r w:rsidR="002267DC">
        <w:rPr>
          <w:szCs w:val="20"/>
        </w:rPr>
        <w:t>he Customer</w:t>
      </w:r>
      <w:r w:rsidRPr="006B6961">
        <w:rPr>
          <w:szCs w:val="20"/>
        </w:rPr>
        <w:t xml:space="preserve"> in relation to the</w:t>
      </w:r>
      <w:r w:rsidR="00CA79BE">
        <w:rPr>
          <w:szCs w:val="20"/>
        </w:rPr>
        <w:t xml:space="preserve"> Supplier's Activities</w:t>
      </w:r>
      <w:r w:rsidR="00AF53BF">
        <w:rPr>
          <w:szCs w:val="20"/>
        </w:rPr>
        <w:t>.</w:t>
      </w:r>
    </w:p>
    <w:p w14:paraId="394DE530" w14:textId="77777777" w:rsidR="00DC203C" w:rsidRDefault="003B0185" w:rsidP="00E11C24">
      <w:pPr>
        <w:pStyle w:val="Heading2"/>
        <w:rPr>
          <w:rFonts w:cs="Arial"/>
        </w:rPr>
      </w:pPr>
      <w:bookmarkStart w:id="521" w:name="_Toc41212777"/>
      <w:bookmarkStart w:id="522" w:name="_Toc41296196"/>
      <w:bookmarkStart w:id="523" w:name="_Ref41254685"/>
      <w:bookmarkStart w:id="524" w:name="_Toc41260500"/>
      <w:bookmarkStart w:id="525" w:name="_Ref48727532"/>
      <w:bookmarkStart w:id="526" w:name="_Toc48901618"/>
      <w:bookmarkStart w:id="527" w:name="_Toc50564840"/>
      <w:bookmarkStart w:id="528" w:name="_Toc204709300"/>
      <w:r>
        <w:rPr>
          <w:rFonts w:cs="Arial"/>
        </w:rPr>
        <w:t>Policies, Codes and Standards</w:t>
      </w:r>
      <w:bookmarkEnd w:id="521"/>
      <w:bookmarkEnd w:id="522"/>
      <w:bookmarkEnd w:id="523"/>
      <w:bookmarkEnd w:id="524"/>
      <w:bookmarkEnd w:id="525"/>
      <w:bookmarkEnd w:id="526"/>
      <w:bookmarkEnd w:id="527"/>
      <w:bookmarkEnd w:id="528"/>
    </w:p>
    <w:p w14:paraId="7C5E2233" w14:textId="2FEC8AB0" w:rsidR="006176DF" w:rsidRDefault="003B0185" w:rsidP="00E32F32">
      <w:pPr>
        <w:pStyle w:val="Heading3"/>
      </w:pPr>
      <w:bookmarkStart w:id="529" w:name="_Ref36470425"/>
      <w:r>
        <w:t xml:space="preserve">Without limiting the generality of clause </w:t>
      </w:r>
      <w:r>
        <w:fldChar w:fldCharType="begin"/>
      </w:r>
      <w:r>
        <w:instrText xml:space="preserve"> REF _Ref36654016 \w \h </w:instrText>
      </w:r>
      <w:r w:rsidR="00C87FD8">
        <w:instrText xml:space="preserve"> \* MERGEFORMAT </w:instrText>
      </w:r>
      <w:r>
        <w:fldChar w:fldCharType="separate"/>
      </w:r>
      <w:r w:rsidR="007F1B11">
        <w:t>12.1</w:t>
      </w:r>
      <w:r>
        <w:fldChar w:fldCharType="end"/>
      </w:r>
      <w:r>
        <w:t>, t</w:t>
      </w:r>
      <w:r w:rsidR="00A852F7">
        <w:t>he Supplie</w:t>
      </w:r>
      <w:r w:rsidR="00FC1544">
        <w:t>r</w:t>
      </w:r>
      <w:r w:rsidR="00A852F7">
        <w:t xml:space="preserve"> must</w:t>
      </w:r>
      <w:r w:rsidR="00F91A30">
        <w:t>,</w:t>
      </w:r>
      <w:r w:rsidR="007F3111">
        <w:t xml:space="preserve"> </w:t>
      </w:r>
      <w:r w:rsidR="00A852F7">
        <w:t>in performing its</w:t>
      </w:r>
      <w:r w:rsidR="00BD30E7">
        <w:t xml:space="preserve"> obligations under this Agreement</w:t>
      </w:r>
      <w:r w:rsidR="00F91A30">
        <w:t>,</w:t>
      </w:r>
      <w:r>
        <w:t xml:space="preserve"> comply with</w:t>
      </w:r>
      <w:r w:rsidR="00981A05">
        <w:t xml:space="preserve"> </w:t>
      </w:r>
      <w:r w:rsidR="00C87FD8">
        <w:t>all Policies</w:t>
      </w:r>
      <w:r w:rsidR="00C87FD8" w:rsidRPr="00E37AC8">
        <w:t>, C</w:t>
      </w:r>
      <w:r w:rsidR="00C87FD8" w:rsidRPr="00C540F8">
        <w:t xml:space="preserve">odes and </w:t>
      </w:r>
      <w:r w:rsidR="00C87FD8" w:rsidRPr="002D3442">
        <w:t>Standards</w:t>
      </w:r>
      <w:r w:rsidR="00C87FD8">
        <w:t xml:space="preserve">. </w:t>
      </w:r>
    </w:p>
    <w:p w14:paraId="4252EE78" w14:textId="52C2D7F0" w:rsidR="004D2E3C" w:rsidRDefault="003B0185" w:rsidP="00D244BF">
      <w:pPr>
        <w:pStyle w:val="Heading3"/>
      </w:pPr>
      <w:bookmarkStart w:id="530" w:name="_Ref74730389"/>
      <w:r>
        <w:t xml:space="preserve">Where it is specified in Item </w:t>
      </w:r>
      <w:r w:rsidR="003821E2" w:rsidRPr="00845DB4">
        <w:fldChar w:fldCharType="begin"/>
      </w:r>
      <w:r w:rsidR="003821E2" w:rsidRPr="00845DB4">
        <w:instrText xml:space="preserve"> REF _Ref74730127 \w \h </w:instrText>
      </w:r>
      <w:r w:rsidR="00845DB4" w:rsidRPr="00845DB4">
        <w:instrText xml:space="preserve"> \* MERGEFORMAT </w:instrText>
      </w:r>
      <w:r w:rsidR="003821E2" w:rsidRPr="00845DB4">
        <w:fldChar w:fldCharType="separate"/>
      </w:r>
      <w:r w:rsidR="007F1B11">
        <w:t>18</w:t>
      </w:r>
      <w:r w:rsidR="003821E2" w:rsidRPr="00845DB4">
        <w:fldChar w:fldCharType="end"/>
      </w:r>
      <w:r w:rsidR="003821E2">
        <w:t xml:space="preserve"> of the Order Form</w:t>
      </w:r>
      <w:r>
        <w:t xml:space="preserve"> that </w:t>
      </w:r>
      <w:r w:rsidR="00FC29C8">
        <w:t>this clause</w:t>
      </w:r>
      <w:r w:rsidR="0033169C">
        <w:t xml:space="preserve"> </w:t>
      </w:r>
      <w:r w:rsidR="0033169C" w:rsidRPr="00845DB4">
        <w:rPr>
          <w:bCs w:val="0"/>
          <w:iCs/>
        </w:rPr>
        <w:fldChar w:fldCharType="begin"/>
      </w:r>
      <w:r w:rsidR="0033169C" w:rsidRPr="00845DB4">
        <w:rPr>
          <w:bCs w:val="0"/>
          <w:iCs/>
        </w:rPr>
        <w:instrText xml:space="preserve"> REF _Ref74730389 \w \h </w:instrText>
      </w:r>
      <w:r w:rsidR="00845DB4" w:rsidRPr="00845DB4">
        <w:rPr>
          <w:bCs w:val="0"/>
          <w:iCs/>
        </w:rPr>
        <w:instrText xml:space="preserve"> \* MERGEFORMAT </w:instrText>
      </w:r>
      <w:r w:rsidR="0033169C" w:rsidRPr="00845DB4">
        <w:rPr>
          <w:bCs w:val="0"/>
          <w:iCs/>
        </w:rPr>
      </w:r>
      <w:r w:rsidR="0033169C" w:rsidRPr="00845DB4">
        <w:rPr>
          <w:bCs w:val="0"/>
          <w:iCs/>
        </w:rPr>
        <w:fldChar w:fldCharType="separate"/>
      </w:r>
      <w:r w:rsidR="007F1B11">
        <w:rPr>
          <w:bCs w:val="0"/>
          <w:iCs/>
        </w:rPr>
        <w:t>12.2(b)</w:t>
      </w:r>
      <w:r w:rsidR="0033169C" w:rsidRPr="00845DB4">
        <w:rPr>
          <w:bCs w:val="0"/>
          <w:iCs/>
        </w:rPr>
        <w:fldChar w:fldCharType="end"/>
      </w:r>
      <w:r w:rsidR="00FC29C8">
        <w:t xml:space="preserve"> applies, </w:t>
      </w:r>
      <w:r>
        <w:t>the Supplier:</w:t>
      </w:r>
    </w:p>
    <w:p w14:paraId="029359D3" w14:textId="798B02EF" w:rsidR="004D2E3C" w:rsidRDefault="003B0185" w:rsidP="00D244BF">
      <w:pPr>
        <w:pStyle w:val="Heading4"/>
      </w:pPr>
      <w:r>
        <w:t xml:space="preserve">must comply with the Aboriginal Participation Plan and all relevant </w:t>
      </w:r>
      <w:r w:rsidR="00FC29C8">
        <w:t>Aboriginal participation and reporting</w:t>
      </w:r>
      <w:r>
        <w:t xml:space="preserve"> requirements under the Aboriginal Procurement Policy</w:t>
      </w:r>
      <w:r w:rsidR="00FC29C8">
        <w:t xml:space="preserve"> and</w:t>
      </w:r>
      <w:r w:rsidR="006E7403">
        <w:t xml:space="preserve"> clause </w:t>
      </w:r>
      <w:r w:rsidR="006E7403" w:rsidRPr="00845DB4">
        <w:fldChar w:fldCharType="begin"/>
      </w:r>
      <w:r w:rsidR="006E7403" w:rsidRPr="00845DB4">
        <w:instrText xml:space="preserve"> REF _Ref74732796 \w \h </w:instrText>
      </w:r>
      <w:r w:rsidR="00845DB4" w:rsidRPr="00845DB4">
        <w:instrText xml:space="preserve"> \* MERGEFORMAT </w:instrText>
      </w:r>
      <w:r w:rsidR="006E7403" w:rsidRPr="00845DB4">
        <w:fldChar w:fldCharType="separate"/>
      </w:r>
      <w:r w:rsidR="007F1B11">
        <w:t>37.1(b)(ii)</w:t>
      </w:r>
      <w:r w:rsidR="006E7403" w:rsidRPr="00845DB4">
        <w:fldChar w:fldCharType="end"/>
      </w:r>
      <w:r w:rsidR="00FC29C8">
        <w:t xml:space="preserve">; </w:t>
      </w:r>
    </w:p>
    <w:p w14:paraId="69E99A2A" w14:textId="77777777" w:rsidR="004D2E3C" w:rsidRDefault="003B0185" w:rsidP="00D244BF">
      <w:pPr>
        <w:pStyle w:val="Heading4"/>
      </w:pPr>
      <w:r>
        <w:lastRenderedPageBreak/>
        <w:t xml:space="preserve">acknowledges and agrees that </w:t>
      </w:r>
      <w:bookmarkEnd w:id="530"/>
      <w:r w:rsidR="00077FAC">
        <w:t xml:space="preserve">Training Services NSW has established the Aboriginal participation fund to receive payments when the Supplier does not meet contracted Aboriginal participation requirements; and </w:t>
      </w:r>
    </w:p>
    <w:p w14:paraId="41CC2509" w14:textId="77777777" w:rsidR="00077FAC" w:rsidRDefault="003B0185" w:rsidP="00D244BF">
      <w:pPr>
        <w:pStyle w:val="Heading4"/>
      </w:pPr>
      <w:r>
        <w:t xml:space="preserve">acknowledges and agrees that </w:t>
      </w:r>
      <w:r w:rsidRPr="00077FAC">
        <w:t xml:space="preserve">where </w:t>
      </w:r>
      <w:r>
        <w:t xml:space="preserve">the Supplier does not meet its Aboriginal </w:t>
      </w:r>
      <w:r w:rsidRPr="00077FAC">
        <w:t>participation requirements</w:t>
      </w:r>
      <w:r>
        <w:t xml:space="preserve"> under this Agreement, the Agency may, in accordance with the Aboriginal Procurement Policy, withhold payments due to the Supplier pursuant to this Agreement and direct the funds to an </w:t>
      </w:r>
      <w:r w:rsidRPr="00077FAC">
        <w:t>account held by Training Services NSW.</w:t>
      </w:r>
    </w:p>
    <w:p w14:paraId="4FB5AAB4" w14:textId="77777777" w:rsidR="00FF19F8" w:rsidRDefault="003B0185" w:rsidP="00FF19F8">
      <w:pPr>
        <w:pStyle w:val="Heading2"/>
        <w:rPr>
          <w:rFonts w:cs="Arial"/>
        </w:rPr>
      </w:pPr>
      <w:bookmarkStart w:id="531" w:name="_Toc58709279"/>
      <w:bookmarkStart w:id="532" w:name="_Toc58744793"/>
      <w:bookmarkStart w:id="533" w:name="_Toc58757569"/>
      <w:bookmarkStart w:id="534" w:name="_Toc58784342"/>
      <w:bookmarkStart w:id="535" w:name="_Toc58709288"/>
      <w:bookmarkStart w:id="536" w:name="_Toc58744802"/>
      <w:bookmarkStart w:id="537" w:name="_Toc58757578"/>
      <w:bookmarkStart w:id="538" w:name="_Toc58784351"/>
      <w:bookmarkStart w:id="539" w:name="_Toc58709290"/>
      <w:bookmarkStart w:id="540" w:name="_Toc58744804"/>
      <w:bookmarkStart w:id="541" w:name="_Toc58757580"/>
      <w:bookmarkStart w:id="542" w:name="_Toc58784353"/>
      <w:bookmarkStart w:id="543" w:name="_Toc58709291"/>
      <w:bookmarkStart w:id="544" w:name="_Toc58744805"/>
      <w:bookmarkStart w:id="545" w:name="_Toc58757581"/>
      <w:bookmarkStart w:id="546" w:name="_Toc58784354"/>
      <w:bookmarkStart w:id="547" w:name="_Toc58709293"/>
      <w:bookmarkStart w:id="548" w:name="_Toc58744807"/>
      <w:bookmarkStart w:id="549" w:name="_Toc58757583"/>
      <w:bookmarkStart w:id="550" w:name="_Toc58784356"/>
      <w:bookmarkStart w:id="551" w:name="_Ref66486393"/>
      <w:bookmarkStart w:id="552" w:name="_Toc204709301"/>
      <w:bookmarkStart w:id="553" w:name="_Toc41212778"/>
      <w:bookmarkStart w:id="554" w:name="_Toc41260512"/>
      <w:bookmarkStart w:id="555" w:name="_Toc41296197"/>
      <w:bookmarkStart w:id="556" w:name="_Toc48901619"/>
      <w:bookmarkStart w:id="557" w:name="_Toc50564841"/>
      <w:bookmarkEnd w:id="529"/>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Fonts w:cs="Arial"/>
        </w:rPr>
        <w:t>Policy Changes</w:t>
      </w:r>
      <w:bookmarkEnd w:id="551"/>
      <w:bookmarkEnd w:id="552"/>
    </w:p>
    <w:p w14:paraId="07628C78" w14:textId="77777777" w:rsidR="00FF19F8" w:rsidRDefault="003B0185" w:rsidP="00D207CF">
      <w:pPr>
        <w:pStyle w:val="Heading3"/>
      </w:pPr>
      <w:bookmarkStart w:id="558" w:name="_Ref66485570"/>
      <w:r>
        <w:t>If there is:</w:t>
      </w:r>
      <w:bookmarkEnd w:id="558"/>
    </w:p>
    <w:p w14:paraId="6AB3793C" w14:textId="77777777" w:rsidR="00FF19F8" w:rsidRDefault="003B0185" w:rsidP="00D207CF">
      <w:pPr>
        <w:pStyle w:val="Heading4"/>
      </w:pPr>
      <w:r>
        <w:t>a</w:t>
      </w:r>
      <w:r w:rsidR="00D3339B">
        <w:t>ny</w:t>
      </w:r>
      <w:r>
        <w:t xml:space="preserve"> change to any of the </w:t>
      </w:r>
      <w:r w:rsidR="00D3339B">
        <w:t>Policies, Codes and Standards specified in th</w:t>
      </w:r>
      <w:r w:rsidR="00157E2D">
        <w:t>is</w:t>
      </w:r>
      <w:r w:rsidR="00D3339B">
        <w:t xml:space="preserve"> </w:t>
      </w:r>
      <w:r w:rsidR="00157E2D">
        <w:t>Agreement (including with respect to any security requirements)</w:t>
      </w:r>
      <w:r w:rsidR="00D3339B">
        <w:t>;</w:t>
      </w:r>
      <w:r>
        <w:t xml:space="preserve"> or</w:t>
      </w:r>
    </w:p>
    <w:p w14:paraId="023EE1FF" w14:textId="77777777" w:rsidR="00FF19F8" w:rsidRDefault="003B0185" w:rsidP="00D207CF">
      <w:pPr>
        <w:pStyle w:val="Heading4"/>
      </w:pPr>
      <w:r>
        <w:t>the introduction of a</w:t>
      </w:r>
      <w:r w:rsidR="00D3339B">
        <w:t xml:space="preserve">ny new Policies, Code and Standards </w:t>
      </w:r>
      <w:r w:rsidR="00FE5650">
        <w:t>in a</w:t>
      </w:r>
      <w:r w:rsidR="00D3339B">
        <w:t>ddition to those specified in</w:t>
      </w:r>
      <w:r w:rsidR="00157E2D">
        <w:t xml:space="preserve"> this Agreement</w:t>
      </w:r>
      <w:r>
        <w:t>,</w:t>
      </w:r>
    </w:p>
    <w:p w14:paraId="41709607" w14:textId="77777777" w:rsidR="00FF19F8" w:rsidRDefault="003B0185" w:rsidP="00D207CF">
      <w:pPr>
        <w:pStyle w:val="IndentParaLevel2"/>
      </w:pPr>
      <w:r>
        <w:t>with which the Customer requires the Supplier to comply</w:t>
      </w:r>
      <w:r w:rsidR="00D207CF">
        <w:t xml:space="preserve"> (</w:t>
      </w:r>
      <w:r w:rsidR="00D207CF" w:rsidRPr="00D207CF">
        <w:rPr>
          <w:b/>
          <w:bCs/>
        </w:rPr>
        <w:t>Polic</w:t>
      </w:r>
      <w:r w:rsidR="00B4286C">
        <w:rPr>
          <w:b/>
          <w:bCs/>
        </w:rPr>
        <w:t>y Change</w:t>
      </w:r>
      <w:r w:rsidR="00D207CF">
        <w:t>)</w:t>
      </w:r>
      <w:r>
        <w:t>, then</w:t>
      </w:r>
      <w:r w:rsidR="0053551D">
        <w:t xml:space="preserve"> (without limiting any other express rights of the Customer or obligations of the Supplier under this Agreement)</w:t>
      </w:r>
      <w:r w:rsidR="00D207CF">
        <w:t xml:space="preserve"> where</w:t>
      </w:r>
      <w:r>
        <w:t>:</w:t>
      </w:r>
    </w:p>
    <w:p w14:paraId="173872B3" w14:textId="77777777" w:rsidR="00FF19F8" w:rsidRDefault="003B0185" w:rsidP="00D207CF">
      <w:pPr>
        <w:pStyle w:val="Heading4"/>
      </w:pPr>
      <w:bookmarkStart w:id="559" w:name="_Ref72048882"/>
      <w:r>
        <w:t xml:space="preserve">the Supplier’s compliance with </w:t>
      </w:r>
      <w:r w:rsidR="00B4286C">
        <w:t xml:space="preserve">that Policy Change </w:t>
      </w:r>
      <w:r>
        <w:t>can</w:t>
      </w:r>
      <w:r w:rsidR="00D207CF">
        <w:t xml:space="preserve">, with the Supplier’s best efforts, </w:t>
      </w:r>
      <w:r>
        <w:t xml:space="preserve">be achieved without the incurrence of material additional </w:t>
      </w:r>
      <w:r w:rsidR="00D207CF">
        <w:t xml:space="preserve">cost and </w:t>
      </w:r>
      <w:r>
        <w:t>expense to the Supplier</w:t>
      </w:r>
      <w:r w:rsidR="00D207CF">
        <w:t>; or</w:t>
      </w:r>
      <w:bookmarkEnd w:id="559"/>
    </w:p>
    <w:p w14:paraId="6B94F393" w14:textId="456EB44F" w:rsidR="00D207CF" w:rsidRDefault="003B0185" w:rsidP="00D207CF">
      <w:pPr>
        <w:pStyle w:val="Heading4"/>
      </w:pPr>
      <w:bookmarkStart w:id="560" w:name="_Ref66403830"/>
      <w:r>
        <w:t>irrespective of the cost of complying with</w:t>
      </w:r>
      <w:r w:rsidR="00B4286C">
        <w:t xml:space="preserve"> the Policy Change</w:t>
      </w:r>
      <w:r>
        <w:t xml:space="preserve">, the Supplier’s compliance with its obligations under clause </w:t>
      </w:r>
      <w:r w:rsidRPr="00845DB4">
        <w:fldChar w:fldCharType="begin"/>
      </w:r>
      <w:r w:rsidRPr="00845DB4">
        <w:instrText xml:space="preserve"> REF _Ref36654016 \r \h </w:instrText>
      </w:r>
      <w:r w:rsidR="00845DB4" w:rsidRPr="00845DB4">
        <w:instrText xml:space="preserve"> \* MERGEFORMAT </w:instrText>
      </w:r>
      <w:r w:rsidRPr="00845DB4">
        <w:fldChar w:fldCharType="separate"/>
      </w:r>
      <w:r w:rsidR="007F1B11">
        <w:t>12.1</w:t>
      </w:r>
      <w:r w:rsidRPr="00845DB4">
        <w:fldChar w:fldCharType="end"/>
      </w:r>
      <w:r>
        <w:t xml:space="preserve"> would involve the Supplier complying with </w:t>
      </w:r>
      <w:r w:rsidR="00B4286C">
        <w:t xml:space="preserve">that Policy Change </w:t>
      </w:r>
      <w:r>
        <w:t>in any event,</w:t>
      </w:r>
      <w:bookmarkEnd w:id="560"/>
    </w:p>
    <w:p w14:paraId="4C51313B" w14:textId="77777777" w:rsidR="00D207CF" w:rsidRDefault="003B0185" w:rsidP="00D207CF">
      <w:pPr>
        <w:pStyle w:val="IndentParaLevel2"/>
      </w:pPr>
      <w:r>
        <w:t xml:space="preserve">then the Supplier must comply with </w:t>
      </w:r>
      <w:r w:rsidR="00B4286C">
        <w:t xml:space="preserve">the Policy Change </w:t>
      </w:r>
      <w:r>
        <w:t>at no additional cost to the Customer.</w:t>
      </w:r>
    </w:p>
    <w:p w14:paraId="61DA94C0" w14:textId="468A2082" w:rsidR="00EF73B1" w:rsidRDefault="003B0185" w:rsidP="00D207CF">
      <w:pPr>
        <w:pStyle w:val="Heading3"/>
      </w:pPr>
      <w:r>
        <w:t>If</w:t>
      </w:r>
      <w:r w:rsidR="00B4286C">
        <w:t xml:space="preserve"> </w:t>
      </w:r>
      <w:r w:rsidR="00C655B2">
        <w:t xml:space="preserve">neither </w:t>
      </w:r>
      <w:r w:rsidR="00B4286C">
        <w:t>clause</w:t>
      </w:r>
      <w:r w:rsidR="00022437">
        <w:t>s</w:t>
      </w:r>
      <w:r w:rsidR="00B4286C">
        <w:t xml:space="preserve"> </w:t>
      </w:r>
      <w:r w:rsidR="00022437" w:rsidRPr="00845DB4">
        <w:fldChar w:fldCharType="begin"/>
      </w:r>
      <w:r w:rsidR="00022437" w:rsidRPr="00845DB4">
        <w:instrText xml:space="preserve"> REF _Ref72048882 \w \h </w:instrText>
      </w:r>
      <w:r w:rsidR="00845DB4" w:rsidRPr="00845DB4">
        <w:instrText xml:space="preserve"> \* MERGEFORMAT </w:instrText>
      </w:r>
      <w:r w:rsidR="00022437" w:rsidRPr="00845DB4">
        <w:fldChar w:fldCharType="separate"/>
      </w:r>
      <w:r w:rsidR="007F1B11">
        <w:t>12.3(a)(iii)</w:t>
      </w:r>
      <w:r w:rsidR="00022437" w:rsidRPr="00845DB4">
        <w:fldChar w:fldCharType="end"/>
      </w:r>
      <w:r w:rsidR="00C655B2">
        <w:t xml:space="preserve"> nor</w:t>
      </w:r>
      <w:r w:rsidR="00022437">
        <w:t xml:space="preserve"> </w:t>
      </w:r>
      <w:r w:rsidR="00022437" w:rsidRPr="00845DB4">
        <w:fldChar w:fldCharType="begin"/>
      </w:r>
      <w:r w:rsidR="00022437" w:rsidRPr="00845DB4">
        <w:instrText xml:space="preserve"> REF _Ref66403830 \w \h </w:instrText>
      </w:r>
      <w:r w:rsidR="00845DB4" w:rsidRPr="00845DB4">
        <w:instrText xml:space="preserve"> \* MERGEFORMAT </w:instrText>
      </w:r>
      <w:r w:rsidR="00022437" w:rsidRPr="00845DB4">
        <w:fldChar w:fldCharType="separate"/>
      </w:r>
      <w:r w:rsidR="007F1B11">
        <w:t>12.3(a)(iv)</w:t>
      </w:r>
      <w:r w:rsidR="00022437" w:rsidRPr="00845DB4">
        <w:fldChar w:fldCharType="end"/>
      </w:r>
      <w:r w:rsidR="00B4286C">
        <w:t xml:space="preserve"> apply and</w:t>
      </w:r>
      <w:r w:rsidR="00290D4E">
        <w:t xml:space="preserve"> the Supplier</w:t>
      </w:r>
      <w:r>
        <w:t xml:space="preserve"> cannot comply with </w:t>
      </w:r>
      <w:r w:rsidR="00B4286C">
        <w:t xml:space="preserve">a Policy Change </w:t>
      </w:r>
      <w:r>
        <w:t>without incurring material additional cost and expense, then:</w:t>
      </w:r>
    </w:p>
    <w:p w14:paraId="19896E4E" w14:textId="77777777" w:rsidR="00D207CF" w:rsidRDefault="003B0185" w:rsidP="00EF73B1">
      <w:pPr>
        <w:pStyle w:val="Heading4"/>
      </w:pPr>
      <w:bookmarkStart w:id="561" w:name="_Ref66484847"/>
      <w:r>
        <w:t xml:space="preserve">the Supplier must </w:t>
      </w:r>
      <w:r w:rsidR="00B4286C">
        <w:t>promptly</w:t>
      </w:r>
      <w:r>
        <w:t xml:space="preserve"> notify the Customer </w:t>
      </w:r>
      <w:r w:rsidR="00D3339B">
        <w:t xml:space="preserve">in writing </w:t>
      </w:r>
      <w:r>
        <w:t xml:space="preserve">of the additional, incremental cost and expense </w:t>
      </w:r>
      <w:r w:rsidR="00B4286C">
        <w:t xml:space="preserve">(calculated on a </w:t>
      </w:r>
      <w:r w:rsidR="00FE5650">
        <w:t xml:space="preserve">cost-only and </w:t>
      </w:r>
      <w:r w:rsidR="00B4286C">
        <w:t xml:space="preserve">zero-margin basis) </w:t>
      </w:r>
      <w:r w:rsidR="00FE5650">
        <w:t xml:space="preserve">that would be </w:t>
      </w:r>
      <w:r w:rsidR="00B4286C">
        <w:t>directly attributable to its compliance with the Policy Change</w:t>
      </w:r>
      <w:r w:rsidR="00D3339B">
        <w:t xml:space="preserve">, accompanied </w:t>
      </w:r>
      <w:r w:rsidR="005362D5">
        <w:t xml:space="preserve">with </w:t>
      </w:r>
      <w:r w:rsidR="00D3339B">
        <w:t>evidence to substantiate the additional, incremental costs and expenses (including information as to how those costs and expenses have been calculated);</w:t>
      </w:r>
      <w:bookmarkEnd w:id="561"/>
      <w:r w:rsidR="00FE5650">
        <w:t xml:space="preserve"> and</w:t>
      </w:r>
    </w:p>
    <w:p w14:paraId="48597709" w14:textId="77777777" w:rsidR="00FE5650" w:rsidRDefault="003B0185" w:rsidP="00EF73B1">
      <w:pPr>
        <w:pStyle w:val="Heading4"/>
      </w:pPr>
      <w:r>
        <w:t xml:space="preserve">following receipt of such notification, </w:t>
      </w:r>
      <w:r w:rsidR="00B4286C">
        <w:t>the Customer may</w:t>
      </w:r>
      <w:r>
        <w:t>:</w:t>
      </w:r>
    </w:p>
    <w:p w14:paraId="2B385FCD" w14:textId="7E3D41D2" w:rsidR="00FE5650" w:rsidRDefault="003B0185" w:rsidP="00FE5650">
      <w:pPr>
        <w:pStyle w:val="Heading5"/>
      </w:pPr>
      <w:r>
        <w:t xml:space="preserve">approve the incurrence of the costs and expenses notified to it under clause </w:t>
      </w:r>
      <w:r w:rsidRPr="00845DB4">
        <w:fldChar w:fldCharType="begin"/>
      </w:r>
      <w:r w:rsidRPr="00845DB4">
        <w:instrText xml:space="preserve"> REF _Ref66484847 \w \h </w:instrText>
      </w:r>
      <w:r w:rsidR="00845DB4" w:rsidRPr="00845DB4">
        <w:instrText xml:space="preserve"> \* MERGEFORMAT </w:instrText>
      </w:r>
      <w:r w:rsidRPr="00845DB4">
        <w:fldChar w:fldCharType="separate"/>
      </w:r>
      <w:r w:rsidR="007F1B11">
        <w:t>12.3(b)(i)</w:t>
      </w:r>
      <w:r w:rsidRPr="00845DB4">
        <w:fldChar w:fldCharType="end"/>
      </w:r>
      <w:r>
        <w:t xml:space="preserve">, in which case the Supplier </w:t>
      </w:r>
      <w:r w:rsidR="00F463C0">
        <w:t xml:space="preserve">must comply with the relevant Policy Change and, subject to so complying, </w:t>
      </w:r>
      <w:r>
        <w:t>will be</w:t>
      </w:r>
      <w:r w:rsidRPr="00FE5650">
        <w:t xml:space="preserve"> </w:t>
      </w:r>
      <w:r>
        <w:t>entitled to invoice the Customer for such costs and expenses;</w:t>
      </w:r>
    </w:p>
    <w:p w14:paraId="2CBFF28C" w14:textId="6710186B" w:rsidR="00FE5650" w:rsidRDefault="003B0185" w:rsidP="00F463C0">
      <w:pPr>
        <w:pStyle w:val="Heading5"/>
      </w:pPr>
      <w:r>
        <w:t xml:space="preserve">reject the incurrence of the costs and expenses notified to it under clause </w:t>
      </w:r>
      <w:r w:rsidRPr="00845DB4">
        <w:fldChar w:fldCharType="begin"/>
      </w:r>
      <w:r w:rsidRPr="00845DB4">
        <w:instrText xml:space="preserve"> REF _Ref66484847 \w \h </w:instrText>
      </w:r>
      <w:r w:rsidR="00845DB4" w:rsidRPr="00845DB4">
        <w:instrText xml:space="preserve"> \* MERGEFORMAT </w:instrText>
      </w:r>
      <w:r w:rsidRPr="00845DB4">
        <w:fldChar w:fldCharType="separate"/>
      </w:r>
      <w:r w:rsidR="007F1B11">
        <w:t>12.3(b)(i)</w:t>
      </w:r>
      <w:r w:rsidRPr="00845DB4">
        <w:fldChar w:fldCharType="end"/>
      </w:r>
      <w:r>
        <w:t>, in which case</w:t>
      </w:r>
      <w:r w:rsidR="00D3339B">
        <w:t>,</w:t>
      </w:r>
      <w:r>
        <w:t xml:space="preserve"> the Supplier will not be required to </w:t>
      </w:r>
      <w:r w:rsidR="00F463C0">
        <w:t xml:space="preserve">incur those costs or to </w:t>
      </w:r>
      <w:r>
        <w:t>comply with the Policy Change; or</w:t>
      </w:r>
    </w:p>
    <w:p w14:paraId="5AC8ABBD" w14:textId="77777777" w:rsidR="00B4286C" w:rsidRDefault="003B0185" w:rsidP="00FE5650">
      <w:pPr>
        <w:pStyle w:val="Heading5"/>
      </w:pPr>
      <w:r>
        <w:t xml:space="preserve">require the Supplier to, in which case the Supplier must, participate in </w:t>
      </w:r>
      <w:r w:rsidR="00F463C0">
        <w:t xml:space="preserve">reasonable </w:t>
      </w:r>
      <w:r>
        <w:t xml:space="preserve">good faith discussions </w:t>
      </w:r>
      <w:r w:rsidR="00D3339B">
        <w:t xml:space="preserve">with the </w:t>
      </w:r>
      <w:r w:rsidR="00D3339B">
        <w:lastRenderedPageBreak/>
        <w:t xml:space="preserve">Customer </w:t>
      </w:r>
      <w:r>
        <w:t xml:space="preserve">in relation to </w:t>
      </w:r>
      <w:r w:rsidR="00D3339B">
        <w:t xml:space="preserve">an alternative </w:t>
      </w:r>
      <w:r>
        <w:t xml:space="preserve">approach to </w:t>
      </w:r>
      <w:r w:rsidR="00F463C0">
        <w:t xml:space="preserve">managing </w:t>
      </w:r>
      <w:r>
        <w:t xml:space="preserve">the Policy Change. </w:t>
      </w:r>
    </w:p>
    <w:p w14:paraId="5F716B6B" w14:textId="77777777" w:rsidR="00D77573" w:rsidRDefault="003B0185" w:rsidP="00FC0F56">
      <w:pPr>
        <w:pStyle w:val="Heading2"/>
      </w:pPr>
      <w:bookmarkStart w:id="562" w:name="_Toc204709302"/>
      <w:r>
        <w:t>Work health and safety</w:t>
      </w:r>
      <w:bookmarkEnd w:id="553"/>
      <w:bookmarkEnd w:id="554"/>
      <w:bookmarkEnd w:id="555"/>
      <w:bookmarkEnd w:id="556"/>
      <w:bookmarkEnd w:id="557"/>
      <w:bookmarkEnd w:id="562"/>
    </w:p>
    <w:p w14:paraId="1D32C815" w14:textId="77777777" w:rsidR="00D77573" w:rsidRDefault="003B0185" w:rsidP="007E1C57">
      <w:pPr>
        <w:pStyle w:val="IndentParaLevel1"/>
        <w:numPr>
          <w:ilvl w:val="0"/>
          <w:numId w:val="9"/>
        </w:numPr>
      </w:pPr>
      <w:r>
        <w:t>Without limiting the Supplier's obligations under any other provision of this Agreement, the Supplier must:</w:t>
      </w:r>
    </w:p>
    <w:p w14:paraId="403289CC" w14:textId="77777777" w:rsidR="00D77573" w:rsidRDefault="003B0185" w:rsidP="00FC0F56">
      <w:pPr>
        <w:pStyle w:val="Heading3"/>
      </w:pPr>
      <w:r>
        <w:t>comply, and must ensure that its Personnel comply, with the WHS Legislation (including any obligation under the WHS Legislation to consult, co-operate and coordinate activities with all other persons who have a work health and safety duty in relation to the same matter);</w:t>
      </w:r>
    </w:p>
    <w:p w14:paraId="6DDD2B7A" w14:textId="77777777" w:rsidR="00D77573" w:rsidRDefault="003B0185" w:rsidP="00FC0F56">
      <w:pPr>
        <w:pStyle w:val="Heading3"/>
      </w:pPr>
      <w:r>
        <w:t>if requested by the Customer's Representative or required by the WHS Legislation, demonstrate compliance with the WHS Legislation, including providing evidence of any approvals, prescribed qualifications or experience, or any other information relevant to work health and safety matters;</w:t>
      </w:r>
    </w:p>
    <w:p w14:paraId="58D9D564" w14:textId="77777777" w:rsidR="00D77573" w:rsidRDefault="003B0185" w:rsidP="00FC0F56">
      <w:pPr>
        <w:pStyle w:val="Heading3"/>
      </w:pPr>
      <w:r>
        <w:t xml:space="preserve">notify the Customer's Representative </w:t>
      </w:r>
      <w:r w:rsidR="001B7D90">
        <w:t xml:space="preserve">promptly </w:t>
      </w:r>
      <w:r>
        <w:t>(and in any event within 12 hours of such matter arising) of all work health, safety and rehabilitation matters arising out of, or in any way in connection with, the Supplier's Activities;</w:t>
      </w:r>
    </w:p>
    <w:p w14:paraId="37DC30B9" w14:textId="77777777" w:rsidR="00D77573" w:rsidRDefault="003B0185" w:rsidP="00FC0F56">
      <w:pPr>
        <w:pStyle w:val="Heading3"/>
      </w:pPr>
      <w:r>
        <w:t xml:space="preserve">insofar as the Supplier, in carrying out the Supplier's Activities, is under any duty imposed by the WHS Legislation, do everything necessary to comply with any such duty; </w:t>
      </w:r>
    </w:p>
    <w:p w14:paraId="1546096B" w14:textId="77777777" w:rsidR="00D77573" w:rsidRDefault="003B0185" w:rsidP="00FC0F56">
      <w:pPr>
        <w:pStyle w:val="Heading3"/>
      </w:pPr>
      <w:r>
        <w:t>ensure that it does not do anything or fail to do anything that would cause the Customer to be in breach of the WHS Legislation; and</w:t>
      </w:r>
    </w:p>
    <w:p w14:paraId="3AE40A0A" w14:textId="77777777" w:rsidR="00D77573" w:rsidRDefault="003B0185" w:rsidP="00FC0F56">
      <w:pPr>
        <w:pStyle w:val="Heading3"/>
      </w:pPr>
      <w:bookmarkStart w:id="563" w:name="_Ref72232521"/>
      <w:r>
        <w:t xml:space="preserve">comply with any additional </w:t>
      </w:r>
      <w:r w:rsidR="00EF4941">
        <w:t xml:space="preserve">work health and </w:t>
      </w:r>
      <w:r>
        <w:t xml:space="preserve">safety requirements </w:t>
      </w:r>
      <w:r w:rsidRPr="00A912B7">
        <w:t>specified in</w:t>
      </w:r>
      <w:r w:rsidR="004653D5" w:rsidRPr="00A912B7">
        <w:t xml:space="preserve"> </w:t>
      </w:r>
      <w:r w:rsidR="00C72FB0" w:rsidRPr="00CB2CF4">
        <w:t>the Order Form</w:t>
      </w:r>
      <w:r w:rsidR="004653D5">
        <w:t xml:space="preserve"> or as otherwise reasonably required by the Customer from time to time</w:t>
      </w:r>
      <w:r>
        <w:t>.</w:t>
      </w:r>
      <w:bookmarkEnd w:id="563"/>
    </w:p>
    <w:p w14:paraId="5961F600" w14:textId="77777777" w:rsidR="001409C9" w:rsidRPr="0036193A" w:rsidRDefault="003B0185" w:rsidP="00460477">
      <w:pPr>
        <w:pStyle w:val="Heading2"/>
      </w:pPr>
      <w:bookmarkStart w:id="564" w:name="_Toc58784360"/>
      <w:bookmarkStart w:id="565" w:name="_Toc58784361"/>
      <w:bookmarkStart w:id="566" w:name="_Ref48900988"/>
      <w:bookmarkStart w:id="567" w:name="_Toc48901621"/>
      <w:bookmarkStart w:id="568" w:name="_Toc50564843"/>
      <w:bookmarkStart w:id="569" w:name="_Toc204709303"/>
      <w:bookmarkEnd w:id="564"/>
      <w:bookmarkEnd w:id="565"/>
      <w:r w:rsidRPr="0036193A">
        <w:t>Work health and safety where Supplier's Activities</w:t>
      </w:r>
      <w:bookmarkEnd w:id="566"/>
      <w:bookmarkEnd w:id="567"/>
      <w:r w:rsidR="0036193A">
        <w:t xml:space="preserve"> include construction work</w:t>
      </w:r>
      <w:bookmarkEnd w:id="568"/>
      <w:bookmarkEnd w:id="569"/>
    </w:p>
    <w:p w14:paraId="1E274C12" w14:textId="77777777" w:rsidR="001409C9" w:rsidRPr="0036193A" w:rsidRDefault="003B0185" w:rsidP="007E1C57">
      <w:pPr>
        <w:pStyle w:val="Heading3"/>
        <w:numPr>
          <w:ilvl w:val="2"/>
          <w:numId w:val="18"/>
        </w:numPr>
        <w:rPr>
          <w:bCs w:val="0"/>
        </w:rPr>
      </w:pPr>
      <w:bookmarkStart w:id="570" w:name="_Ref315790826"/>
      <w:r w:rsidRPr="0036193A">
        <w:t xml:space="preserve">This clause applies where construction work forms part of the Supplier's Activities. </w:t>
      </w:r>
    </w:p>
    <w:p w14:paraId="649E21DB" w14:textId="742B22AC" w:rsidR="001409C9" w:rsidRPr="0036193A" w:rsidRDefault="003B0185" w:rsidP="007E1C57">
      <w:pPr>
        <w:pStyle w:val="Heading3"/>
        <w:numPr>
          <w:ilvl w:val="2"/>
          <w:numId w:val="18"/>
        </w:numPr>
      </w:pPr>
      <w:r w:rsidRPr="0036193A">
        <w:t xml:space="preserve">In this clause </w:t>
      </w:r>
      <w:r w:rsidRPr="0036193A">
        <w:fldChar w:fldCharType="begin"/>
      </w:r>
      <w:r w:rsidRPr="0036193A">
        <w:instrText xml:space="preserve"> REF _Ref48900988 \w \h </w:instrText>
      </w:r>
      <w:r w:rsidR="0036193A">
        <w:instrText xml:space="preserve"> \* MERGEFORMAT </w:instrText>
      </w:r>
      <w:r w:rsidRPr="0036193A">
        <w:fldChar w:fldCharType="separate"/>
      </w:r>
      <w:r w:rsidR="007F1B11">
        <w:t>12.5</w:t>
      </w:r>
      <w:r w:rsidRPr="0036193A">
        <w:fldChar w:fldCharType="end"/>
      </w:r>
      <w:r w:rsidRPr="0036193A">
        <w:t>, the terms "</w:t>
      </w:r>
      <w:r w:rsidRPr="00F33FA8">
        <w:rPr>
          <w:b/>
        </w:rPr>
        <w:t>construction work</w:t>
      </w:r>
      <w:r w:rsidRPr="0036193A">
        <w:t>", "</w:t>
      </w:r>
      <w:r w:rsidRPr="00F33FA8">
        <w:rPr>
          <w:b/>
        </w:rPr>
        <w:t>principal contractor</w:t>
      </w:r>
      <w:r w:rsidRPr="0036193A">
        <w:t>" and "</w:t>
      </w:r>
      <w:r w:rsidRPr="00F33FA8">
        <w:rPr>
          <w:b/>
        </w:rPr>
        <w:t>workplace</w:t>
      </w:r>
      <w:r w:rsidRPr="0036193A">
        <w:t>" have the same meanings assigned to those terms under the WHS Legislation.</w:t>
      </w:r>
    </w:p>
    <w:bookmarkEnd w:id="570"/>
    <w:p w14:paraId="2185CE2A" w14:textId="77777777" w:rsidR="001409C9" w:rsidRPr="0036193A" w:rsidRDefault="003B0185" w:rsidP="007E1C57">
      <w:pPr>
        <w:pStyle w:val="Heading3"/>
        <w:numPr>
          <w:ilvl w:val="2"/>
          <w:numId w:val="18"/>
        </w:numPr>
      </w:pPr>
      <w:r w:rsidRPr="0036193A">
        <w:t>Where the Customer engages the Supplier as the principal contractor:</w:t>
      </w:r>
    </w:p>
    <w:p w14:paraId="2542E18C" w14:textId="77777777" w:rsidR="001409C9" w:rsidRPr="0036193A" w:rsidRDefault="003B0185" w:rsidP="00077468">
      <w:pPr>
        <w:pStyle w:val="Heading4"/>
        <w:numPr>
          <w:ilvl w:val="3"/>
          <w:numId w:val="72"/>
        </w:numPr>
      </w:pPr>
      <w:r w:rsidRPr="0036193A">
        <w:t>the Customer authorises the Supplier to have management and control of each workplace at which construction work is to be carried out and to discharge the duties of a principal contractor, under the WHS Legislation;</w:t>
      </w:r>
    </w:p>
    <w:p w14:paraId="11D38BDB" w14:textId="77777777" w:rsidR="001409C9" w:rsidRPr="0036193A" w:rsidRDefault="003B0185" w:rsidP="00077468">
      <w:pPr>
        <w:pStyle w:val="Heading4"/>
        <w:numPr>
          <w:ilvl w:val="3"/>
          <w:numId w:val="72"/>
        </w:numPr>
      </w:pPr>
      <w:r w:rsidRPr="0036193A">
        <w:t>the Supplier accepts the engagement as principal contractor and agrees to discharge the duties imposed on a principal contractor by the WHS Legislation; and</w:t>
      </w:r>
    </w:p>
    <w:p w14:paraId="7BA91BC9" w14:textId="77777777" w:rsidR="001409C9" w:rsidRPr="0036193A" w:rsidRDefault="003B0185" w:rsidP="00077468">
      <w:pPr>
        <w:pStyle w:val="Heading4"/>
        <w:numPr>
          <w:ilvl w:val="3"/>
          <w:numId w:val="72"/>
        </w:numPr>
      </w:pPr>
      <w:r w:rsidRPr="0036193A">
        <w:t>the Supplier's engagement and authorisation as principal contractor will continue until:</w:t>
      </w:r>
    </w:p>
    <w:p w14:paraId="219BD5F2" w14:textId="77777777" w:rsidR="001409C9" w:rsidRPr="0036193A" w:rsidRDefault="003B0185" w:rsidP="00077468">
      <w:pPr>
        <w:pStyle w:val="Heading5"/>
        <w:numPr>
          <w:ilvl w:val="4"/>
          <w:numId w:val="73"/>
        </w:numPr>
      </w:pPr>
      <w:r w:rsidRPr="0036193A">
        <w:t>the Supplier delivers the Supplier's Activities</w:t>
      </w:r>
      <w:r w:rsidR="00127903">
        <w:t xml:space="preserve"> </w:t>
      </w:r>
      <w:r w:rsidRPr="0036193A">
        <w:t xml:space="preserve">in accordance with this Agreement; </w:t>
      </w:r>
    </w:p>
    <w:p w14:paraId="726B7C5A" w14:textId="77777777" w:rsidR="001409C9" w:rsidRPr="0036193A" w:rsidRDefault="003B0185" w:rsidP="00077468">
      <w:pPr>
        <w:pStyle w:val="Heading5"/>
        <w:numPr>
          <w:ilvl w:val="4"/>
          <w:numId w:val="73"/>
        </w:numPr>
      </w:pPr>
      <w:r w:rsidRPr="0036193A">
        <w:lastRenderedPageBreak/>
        <w:t>the Supplier achieves Acceptance in respect of each Deliverable subject to Acceptance Testing under this Agreement; and</w:t>
      </w:r>
    </w:p>
    <w:p w14:paraId="208E87ED" w14:textId="77777777" w:rsidR="001409C9" w:rsidRPr="0036193A" w:rsidRDefault="003B0185" w:rsidP="00077468">
      <w:pPr>
        <w:pStyle w:val="Heading5"/>
        <w:numPr>
          <w:ilvl w:val="4"/>
          <w:numId w:val="73"/>
        </w:numPr>
      </w:pPr>
      <w:r w:rsidRPr="0036193A">
        <w:t xml:space="preserve">any rectification work that is "construction work" </w:t>
      </w:r>
      <w:r w:rsidR="006A68CE">
        <w:t xml:space="preserve">that </w:t>
      </w:r>
      <w:r w:rsidRPr="0036193A">
        <w:t>is carried out during the Warranty Period</w:t>
      </w:r>
      <w:r w:rsidR="006A68CE">
        <w:t xml:space="preserve"> is completed</w:t>
      </w:r>
      <w:r w:rsidRPr="0036193A">
        <w:t>,</w:t>
      </w:r>
    </w:p>
    <w:p w14:paraId="1701530F" w14:textId="77777777" w:rsidR="001409C9" w:rsidRDefault="003B0185" w:rsidP="001409C9">
      <w:pPr>
        <w:pStyle w:val="IndentParaLevel2"/>
      </w:pPr>
      <w:r w:rsidRPr="0036193A">
        <w:t>unless sooner revoked by the Customer</w:t>
      </w:r>
      <w:r w:rsidR="00121925">
        <w:t>, including by</w:t>
      </w:r>
      <w:r w:rsidRPr="0036193A">
        <w:t xml:space="preserve"> terminating th</w:t>
      </w:r>
      <w:r w:rsidR="00981A05">
        <w:t>is</w:t>
      </w:r>
      <w:r w:rsidRPr="0036193A">
        <w:t xml:space="preserve"> Agreement</w:t>
      </w:r>
      <w:r w:rsidR="00981A05">
        <w:t xml:space="preserve"> at Law or pursuant to this Agreement</w:t>
      </w:r>
      <w:r w:rsidRPr="0036193A">
        <w:t>.</w:t>
      </w:r>
    </w:p>
    <w:p w14:paraId="28DC36A0" w14:textId="77777777" w:rsidR="00AC48CB" w:rsidRDefault="003B0185" w:rsidP="00AC48CB">
      <w:pPr>
        <w:pStyle w:val="Heading2"/>
      </w:pPr>
      <w:bookmarkStart w:id="571" w:name="_Toc204709304"/>
      <w:r>
        <w:t>The environment</w:t>
      </w:r>
      <w:bookmarkEnd w:id="571"/>
    </w:p>
    <w:p w14:paraId="2328593D" w14:textId="77777777" w:rsidR="00AC48CB" w:rsidRDefault="003B0185" w:rsidP="00AC48CB">
      <w:pPr>
        <w:pStyle w:val="Heading3"/>
        <w:numPr>
          <w:ilvl w:val="0"/>
          <w:numId w:val="0"/>
        </w:numPr>
        <w:ind w:left="1928" w:hanging="964"/>
      </w:pPr>
      <w:r>
        <w:t>Where applicable to the performance of the Supplier’s Activities, the Supplier must:</w:t>
      </w:r>
    </w:p>
    <w:p w14:paraId="5DF44D14" w14:textId="77777777" w:rsidR="00AC48CB" w:rsidRDefault="003B0185" w:rsidP="00AC48CB">
      <w:pPr>
        <w:pStyle w:val="Heading3"/>
      </w:pPr>
      <w:r>
        <w:t>provide all Supplier's Activities in a manner that does not cause or threaten to cause pollution, contamination or environmental harm to, on or outside a Site</w:t>
      </w:r>
      <w:r w:rsidR="00F83B21">
        <w:t xml:space="preserve"> or other location</w:t>
      </w:r>
      <w:r>
        <w:t>;</w:t>
      </w:r>
    </w:p>
    <w:p w14:paraId="003DE2E5" w14:textId="77777777" w:rsidR="00AC48CB" w:rsidRDefault="003B0185" w:rsidP="00AC48CB">
      <w:pPr>
        <w:pStyle w:val="Heading3"/>
      </w:pPr>
      <w:r>
        <w:t xml:space="preserve">ensure that </w:t>
      </w:r>
      <w:r w:rsidR="004F73AC">
        <w:t xml:space="preserve">it and </w:t>
      </w:r>
      <w:r>
        <w:t xml:space="preserve">its Personnel comply with all applicable environmental Laws and </w:t>
      </w:r>
      <w:r w:rsidR="00290D4E">
        <w:t>Policies, Codes and Standards</w:t>
      </w:r>
      <w:r>
        <w:t>; and</w:t>
      </w:r>
    </w:p>
    <w:p w14:paraId="61360A82" w14:textId="77777777" w:rsidR="00AC48CB" w:rsidRDefault="003B0185" w:rsidP="00F33FA8">
      <w:pPr>
        <w:pStyle w:val="Heading3"/>
      </w:pPr>
      <w:r>
        <w:t>follow New South Wales Government policies and guidelines concerning the safe disposal of any hazardous substances.</w:t>
      </w:r>
    </w:p>
    <w:p w14:paraId="713E1A95" w14:textId="77777777" w:rsidR="00FB2C45" w:rsidRDefault="003B0185" w:rsidP="00F75DBE">
      <w:pPr>
        <w:pStyle w:val="Heading2"/>
      </w:pPr>
      <w:bookmarkStart w:id="572" w:name="_Toc50564844"/>
      <w:bookmarkStart w:id="573" w:name="_Toc204709305"/>
      <w:r>
        <w:t>C</w:t>
      </w:r>
      <w:r w:rsidR="001435AA">
        <w:t>onflicts of I</w:t>
      </w:r>
      <w:r>
        <w:t>nterest</w:t>
      </w:r>
      <w:bookmarkEnd w:id="572"/>
      <w:bookmarkEnd w:id="573"/>
    </w:p>
    <w:p w14:paraId="768EA9EE" w14:textId="77777777" w:rsidR="001D51FD" w:rsidRDefault="003B0185" w:rsidP="00F75DBE">
      <w:pPr>
        <w:pStyle w:val="Heading3"/>
      </w:pPr>
      <w:r w:rsidRPr="001435AA">
        <w:t xml:space="preserve">The Supplier </w:t>
      </w:r>
      <w:r>
        <w:t>must:</w:t>
      </w:r>
    </w:p>
    <w:p w14:paraId="5A1A0D90" w14:textId="77777777" w:rsidR="00E93F89" w:rsidRDefault="003B0185" w:rsidP="00F33FA8">
      <w:pPr>
        <w:pStyle w:val="Heading4"/>
      </w:pPr>
      <w:r w:rsidRPr="001435AA">
        <w:t xml:space="preserve">promptly notify the </w:t>
      </w:r>
      <w:r>
        <w:t xml:space="preserve">Customer </w:t>
      </w:r>
      <w:r w:rsidRPr="001435AA">
        <w:t>in writing if a Conflict of Interest arises or is likely to arise</w:t>
      </w:r>
      <w:r w:rsidR="00E66CA3">
        <w:t xml:space="preserve"> during its performance of the Supplier's Activities</w:t>
      </w:r>
      <w:r w:rsidR="00A610F2">
        <w:t>;</w:t>
      </w:r>
      <w:r w:rsidRPr="001435AA">
        <w:t xml:space="preserve"> and</w:t>
      </w:r>
    </w:p>
    <w:p w14:paraId="34874220" w14:textId="77777777" w:rsidR="001435AA" w:rsidRDefault="003B0185" w:rsidP="00F33FA8">
      <w:pPr>
        <w:pStyle w:val="Heading4"/>
      </w:pPr>
      <w:r w:rsidRPr="001435AA">
        <w:t xml:space="preserve">take </w:t>
      </w:r>
      <w:r w:rsidR="00E93F89">
        <w:t xml:space="preserve">all necessary </w:t>
      </w:r>
      <w:r w:rsidRPr="001435AA">
        <w:t xml:space="preserve">action as may be reasonably required by the </w:t>
      </w:r>
      <w:r>
        <w:t xml:space="preserve">Customer </w:t>
      </w:r>
      <w:r w:rsidRPr="001435AA">
        <w:t>to avoid or minimise such a Conflict of Interest.</w:t>
      </w:r>
    </w:p>
    <w:p w14:paraId="4400A648" w14:textId="26118C41" w:rsidR="001435AA" w:rsidRPr="00F75DBE" w:rsidRDefault="003B0185" w:rsidP="00F75DBE">
      <w:pPr>
        <w:pStyle w:val="Heading3"/>
      </w:pPr>
      <w:bookmarkStart w:id="574" w:name="_Ref50559066"/>
      <w:r w:rsidRPr="001435AA">
        <w:t>If such a Conflict of Interest</w:t>
      </w:r>
      <w:r w:rsidR="0093759C">
        <w:t>, in the Customer's view,</w:t>
      </w:r>
      <w:r w:rsidRPr="001435AA">
        <w:t xml:space="preserve"> significantly affects the interests of the</w:t>
      </w:r>
      <w:r>
        <w:t xml:space="preserve"> Customer</w:t>
      </w:r>
      <w:r w:rsidRPr="001435AA">
        <w:t xml:space="preserve">, and the Supplier is unable to resolve the </w:t>
      </w:r>
      <w:r w:rsidR="00135F1A">
        <w:t xml:space="preserve">Conflict of Interest </w:t>
      </w:r>
      <w:r w:rsidR="0093759C">
        <w:t xml:space="preserve">to the </w:t>
      </w:r>
      <w:r w:rsidR="00135F1A">
        <w:t>satisfaction</w:t>
      </w:r>
      <w:r w:rsidR="0093759C">
        <w:t xml:space="preserve"> of the Customer </w:t>
      </w:r>
      <w:r w:rsidRPr="001435AA">
        <w:t>within 14 days of receipt of a notice from the</w:t>
      </w:r>
      <w:r>
        <w:t xml:space="preserve"> Customer</w:t>
      </w:r>
      <w:r w:rsidRPr="001435AA">
        <w:t xml:space="preserve">, then the </w:t>
      </w:r>
      <w:r w:rsidR="00FB1B39">
        <w:t xml:space="preserve">Customer will be entitled to terminate this Agreement under </w:t>
      </w:r>
      <w:r>
        <w:t xml:space="preserve">clause </w:t>
      </w:r>
      <w:r w:rsidRPr="00845DB4">
        <w:fldChar w:fldCharType="begin"/>
      </w:r>
      <w:r w:rsidRPr="00845DB4">
        <w:instrText xml:space="preserve"> REF _Ref36703379 \w \h </w:instrText>
      </w:r>
      <w:r w:rsidR="00845DB4" w:rsidRPr="00845DB4">
        <w:instrText xml:space="preserve"> \* MERGEFORMAT </w:instrText>
      </w:r>
      <w:r w:rsidRPr="00845DB4">
        <w:fldChar w:fldCharType="separate"/>
      </w:r>
      <w:r w:rsidR="007F1B11">
        <w:t>29.1(d)</w:t>
      </w:r>
      <w:r w:rsidRPr="00845DB4">
        <w:fldChar w:fldCharType="end"/>
      </w:r>
      <w:r w:rsidRPr="001435AA">
        <w:t>.</w:t>
      </w:r>
      <w:bookmarkEnd w:id="574"/>
    </w:p>
    <w:p w14:paraId="67F7FE22" w14:textId="77777777" w:rsidR="00522BDB" w:rsidRPr="004B0C5E" w:rsidRDefault="003B0185" w:rsidP="00522BDB">
      <w:pPr>
        <w:pStyle w:val="Heading1"/>
      </w:pPr>
      <w:bookmarkStart w:id="575" w:name="_Toc38079337"/>
      <w:bookmarkStart w:id="576" w:name="_Toc38079711"/>
      <w:bookmarkStart w:id="577" w:name="_Toc38085261"/>
      <w:bookmarkStart w:id="578" w:name="_Toc36194126"/>
      <w:bookmarkStart w:id="579" w:name="_Toc36194130"/>
      <w:bookmarkStart w:id="580" w:name="_Toc36194131"/>
      <w:bookmarkStart w:id="581" w:name="_Toc36194134"/>
      <w:bookmarkStart w:id="582" w:name="_Toc36194135"/>
      <w:bookmarkStart w:id="583" w:name="_Toc36194141"/>
      <w:bookmarkStart w:id="584" w:name="_Toc36194142"/>
      <w:bookmarkStart w:id="585" w:name="_Toc36194143"/>
      <w:bookmarkStart w:id="586" w:name="_Toc36194144"/>
      <w:bookmarkStart w:id="587" w:name="_Ref41048168"/>
      <w:bookmarkStart w:id="588" w:name="_Ref41208947"/>
      <w:bookmarkStart w:id="589" w:name="_Toc41212780"/>
      <w:bookmarkStart w:id="590" w:name="_Toc41260514"/>
      <w:bookmarkStart w:id="591" w:name="_Toc41296199"/>
      <w:bookmarkStart w:id="592" w:name="_Toc48901622"/>
      <w:bookmarkStart w:id="593" w:name="_Toc50564845"/>
      <w:bookmarkStart w:id="594" w:name="_Toc204709306"/>
      <w:bookmarkEnd w:id="575"/>
      <w:bookmarkEnd w:id="576"/>
      <w:bookmarkEnd w:id="577"/>
      <w:bookmarkEnd w:id="578"/>
      <w:bookmarkEnd w:id="579"/>
      <w:bookmarkEnd w:id="580"/>
      <w:bookmarkEnd w:id="581"/>
      <w:bookmarkEnd w:id="582"/>
      <w:bookmarkEnd w:id="583"/>
      <w:bookmarkEnd w:id="584"/>
      <w:bookmarkEnd w:id="585"/>
      <w:bookmarkEnd w:id="586"/>
      <w:r w:rsidRPr="004B0C5E">
        <w:t>Modern Slavery</w:t>
      </w:r>
      <w:bookmarkEnd w:id="587"/>
      <w:bookmarkEnd w:id="588"/>
      <w:bookmarkEnd w:id="589"/>
      <w:bookmarkEnd w:id="590"/>
      <w:bookmarkEnd w:id="591"/>
      <w:bookmarkEnd w:id="592"/>
      <w:bookmarkEnd w:id="593"/>
      <w:bookmarkEnd w:id="594"/>
    </w:p>
    <w:p w14:paraId="2FDD405C" w14:textId="77777777" w:rsidR="00F45B4C" w:rsidRDefault="003B0185" w:rsidP="00522BDB">
      <w:pPr>
        <w:pStyle w:val="Heading2"/>
      </w:pPr>
      <w:bookmarkStart w:id="595" w:name="_Toc204709307"/>
      <w:bookmarkStart w:id="596" w:name="_Ref41077964"/>
      <w:bookmarkStart w:id="597" w:name="_Toc41093406"/>
      <w:bookmarkStart w:id="598" w:name="_Toc41212781"/>
      <w:bookmarkStart w:id="599" w:name="_Toc41260515"/>
      <w:bookmarkStart w:id="600" w:name="_Toc41296200"/>
      <w:bookmarkStart w:id="601" w:name="_Toc48901623"/>
      <w:bookmarkStart w:id="602" w:name="_Toc50564846"/>
      <w:r>
        <w:t>Core Modern Slavery Obligations</w:t>
      </w:r>
      <w:bookmarkEnd w:id="595"/>
    </w:p>
    <w:p w14:paraId="55FAD360" w14:textId="16E8F173" w:rsidR="00F8309A" w:rsidRDefault="003B0185" w:rsidP="00476A44">
      <w:pPr>
        <w:pStyle w:val="Heading3"/>
      </w:pPr>
      <w:r>
        <w:t xml:space="preserve">For the purpose of this clause </w:t>
      </w:r>
      <w:r>
        <w:fldChar w:fldCharType="begin"/>
      </w:r>
      <w:r>
        <w:instrText xml:space="preserve"> REF _Ref41048168 \w \h </w:instrText>
      </w:r>
      <w:r>
        <w:fldChar w:fldCharType="separate"/>
      </w:r>
      <w:r w:rsidR="007F1B11">
        <w:t>13</w:t>
      </w:r>
      <w:r>
        <w:fldChar w:fldCharType="end"/>
      </w:r>
      <w:r>
        <w:t xml:space="preserve"> and any Modern Slavery terms in the Module Terms, the definition of “</w:t>
      </w:r>
      <w:r w:rsidRPr="00476A44">
        <w:rPr>
          <w:b/>
          <w:bCs w:val="0"/>
        </w:rPr>
        <w:t>Personnel</w:t>
      </w:r>
      <w:r>
        <w:t xml:space="preserve">” is extended to include any other workers (howsoever described) who may be engaged for the purposes of this Agreement, but are not employed by the relevant party including but not limited to independent contractors, secondees, and consultants.  </w:t>
      </w:r>
    </w:p>
    <w:p w14:paraId="128BEE6F" w14:textId="77777777" w:rsidR="00F8309A" w:rsidRDefault="003B0185" w:rsidP="00476A44">
      <w:pPr>
        <w:pStyle w:val="Heading3"/>
      </w:pPr>
      <w:r>
        <w:t>Each party must:</w:t>
      </w:r>
    </w:p>
    <w:p w14:paraId="1D46C2A9" w14:textId="77777777" w:rsidR="00F8309A" w:rsidRDefault="003B0185" w:rsidP="00476A44">
      <w:pPr>
        <w:pStyle w:val="Heading4"/>
      </w:pPr>
      <w:r>
        <w:t>not engage in Modern Slavery;</w:t>
      </w:r>
    </w:p>
    <w:p w14:paraId="3EA698EC" w14:textId="77777777" w:rsidR="00F8309A" w:rsidRDefault="003B0185" w:rsidP="00476A44">
      <w:pPr>
        <w:pStyle w:val="Heading4"/>
      </w:pPr>
      <w:r>
        <w:t>take Reasonable Steps to ensure that it, its Personnel, and in the case of the Supplier its Related Bodies Corporate, comply with Modern Slavery Laws as applicable;</w:t>
      </w:r>
    </w:p>
    <w:p w14:paraId="1845732C" w14:textId="77777777" w:rsidR="00F8309A" w:rsidRDefault="003B0185" w:rsidP="00476A44">
      <w:pPr>
        <w:pStyle w:val="Heading4"/>
      </w:pPr>
      <w:r>
        <w:lastRenderedPageBreak/>
        <w:t>take Reasonable Steps to ensure that its relevant Personnel include provisions equivalent to the Core Modern Slavery Obligations (including this sub-clause) in any contracts with their suppliers; and</w:t>
      </w:r>
    </w:p>
    <w:p w14:paraId="3B6025DE" w14:textId="77777777" w:rsidR="00F8309A" w:rsidRDefault="003B0185" w:rsidP="00476A44">
      <w:pPr>
        <w:pStyle w:val="Heading4"/>
      </w:pPr>
      <w:r>
        <w:t>take Reasonable Steps to ensure that its relevant Personnel provide their respective directors, officers, employees and suppliers with at least the minimum level of wages and other entitlements required by law</w:t>
      </w:r>
    </w:p>
    <w:p w14:paraId="7299890A" w14:textId="77777777" w:rsidR="00F45B4C" w:rsidRPr="00F45B4C" w:rsidRDefault="003B0185" w:rsidP="00BE0CF2">
      <w:pPr>
        <w:pStyle w:val="IndentParaLevel1"/>
        <w:ind w:firstLine="964"/>
      </w:pPr>
      <w:r>
        <w:t xml:space="preserve">(together, the </w:t>
      </w:r>
      <w:r w:rsidRPr="00467453">
        <w:rPr>
          <w:b/>
          <w:bCs/>
        </w:rPr>
        <w:t>Core Modern Slavery Obligations</w:t>
      </w:r>
      <w:r>
        <w:t>).</w:t>
      </w:r>
    </w:p>
    <w:p w14:paraId="072B4B35" w14:textId="77777777" w:rsidR="00F8309A" w:rsidRDefault="003B0185" w:rsidP="00522BDB">
      <w:pPr>
        <w:pStyle w:val="Heading2"/>
      </w:pPr>
      <w:bookmarkStart w:id="603" w:name="_Toc204709308"/>
      <w:r>
        <w:t>Price</w:t>
      </w:r>
      <w:bookmarkEnd w:id="603"/>
    </w:p>
    <w:p w14:paraId="22F0EC6C" w14:textId="77777777" w:rsidR="000D1936" w:rsidRPr="00F8309A" w:rsidRDefault="003B0185" w:rsidP="00476A44">
      <w:pPr>
        <w:pStyle w:val="IndentParaLevel1"/>
      </w:pPr>
      <w:r w:rsidRPr="000D1936">
        <w:t>Each party acknowledges and agrees that the Price supports each party to comply with its Core Modern Slavery Obligations.</w:t>
      </w:r>
    </w:p>
    <w:p w14:paraId="0FAABF9B" w14:textId="77777777" w:rsidR="000D1936" w:rsidRDefault="003B0185" w:rsidP="00522BDB">
      <w:pPr>
        <w:pStyle w:val="Heading2"/>
      </w:pPr>
      <w:bookmarkStart w:id="604" w:name="_Toc204709309"/>
      <w:r>
        <w:t>Systems and policies</w:t>
      </w:r>
      <w:bookmarkEnd w:id="604"/>
    </w:p>
    <w:p w14:paraId="24856504" w14:textId="77777777" w:rsidR="000D1936" w:rsidRPr="000D1936" w:rsidRDefault="003B0185" w:rsidP="00476A44">
      <w:pPr>
        <w:pStyle w:val="IndentParaLevel1"/>
      </w:pPr>
      <w:r w:rsidRPr="00E1041C">
        <w:t>Each party agrees that it will establish, implement, and maintain for the term of this Agreement, appropriate systems and policies as required to meet its Core Modern Slavery Obligations.</w:t>
      </w:r>
    </w:p>
    <w:p w14:paraId="2C811DC6" w14:textId="77777777" w:rsidR="00522BDB" w:rsidRPr="00B85D71" w:rsidRDefault="003B0185" w:rsidP="00522BDB">
      <w:pPr>
        <w:pStyle w:val="Heading2"/>
      </w:pPr>
      <w:bookmarkStart w:id="605" w:name="_Toc204709310"/>
      <w:r>
        <w:t>Disclosure</w:t>
      </w:r>
      <w:bookmarkEnd w:id="596"/>
      <w:bookmarkEnd w:id="597"/>
      <w:bookmarkEnd w:id="598"/>
      <w:bookmarkEnd w:id="599"/>
      <w:bookmarkEnd w:id="600"/>
      <w:bookmarkEnd w:id="601"/>
      <w:bookmarkEnd w:id="602"/>
      <w:bookmarkEnd w:id="605"/>
    </w:p>
    <w:p w14:paraId="70600E2B" w14:textId="77777777" w:rsidR="00D12989" w:rsidRPr="00D12989" w:rsidRDefault="003B0185" w:rsidP="00476A44">
      <w:pPr>
        <w:pStyle w:val="Heading3"/>
        <w:numPr>
          <w:ilvl w:val="0"/>
          <w:numId w:val="0"/>
        </w:numPr>
        <w:ind w:left="964"/>
      </w:pPr>
      <w:r w:rsidRPr="00D12989">
        <w:t>The Supplier represents, warrants and undertakes that, as at the Commencement Date and on a continuing basis for the term of this Agreement, the Supplier has disclosed:</w:t>
      </w:r>
    </w:p>
    <w:p w14:paraId="300C6E46" w14:textId="77777777" w:rsidR="00D12989" w:rsidRPr="00D12989" w:rsidRDefault="003B0185" w:rsidP="00476A44">
      <w:pPr>
        <w:pStyle w:val="Heading3"/>
      </w:pPr>
      <w:r w:rsidRPr="00D12989">
        <w:t xml:space="preserve">to the extent the Supplier is aware, any: </w:t>
      </w:r>
    </w:p>
    <w:p w14:paraId="67EF4792" w14:textId="77777777" w:rsidR="00D12989" w:rsidRPr="00D12989" w:rsidRDefault="003B0185" w:rsidP="00476A44">
      <w:pPr>
        <w:pStyle w:val="Heading4"/>
      </w:pPr>
      <w:r w:rsidRPr="00D12989">
        <w:t xml:space="preserve">actual or reasonably suspected Modern Slavery engaged in; and </w:t>
      </w:r>
    </w:p>
    <w:p w14:paraId="6199AB91" w14:textId="77777777" w:rsidR="00D12989" w:rsidRPr="00D12989" w:rsidRDefault="003B0185" w:rsidP="00476A44">
      <w:pPr>
        <w:pStyle w:val="Heading4"/>
      </w:pPr>
      <w:r w:rsidRPr="00D12989">
        <w:t xml:space="preserve">notices, investigations, proceedings or claims arising in any jurisdiction in relation to any actual or reasonably suspected breach of Modern Slavery Laws, </w:t>
      </w:r>
    </w:p>
    <w:p w14:paraId="5F57B95C" w14:textId="77777777" w:rsidR="00D12989" w:rsidRPr="00D12989" w:rsidRDefault="003B0185" w:rsidP="00476A44">
      <w:pPr>
        <w:pStyle w:val="Heading3"/>
        <w:numPr>
          <w:ilvl w:val="0"/>
          <w:numId w:val="0"/>
        </w:numPr>
        <w:ind w:left="1928"/>
      </w:pPr>
      <w:r w:rsidRPr="00D12989">
        <w:t xml:space="preserve">by the Supplier, any of the Supplier's Personnel, or the Supplier’s Related Bodies Corporate, while performing any contract with the Supplier, whether or not the Modern Slavery arises in the performance of this Agreement; and </w:t>
      </w:r>
    </w:p>
    <w:p w14:paraId="436ED68A" w14:textId="77777777" w:rsidR="00522BDB" w:rsidRPr="00177CC8" w:rsidRDefault="003B0185" w:rsidP="00476A44">
      <w:pPr>
        <w:pStyle w:val="Heading3"/>
      </w:pPr>
      <w:r w:rsidRPr="00D12989">
        <w:t xml:space="preserve">all actions taken to remedy said Modern Slavery or breach of Modern Slavery Laws. </w:t>
      </w:r>
    </w:p>
    <w:p w14:paraId="0E2936FD" w14:textId="77777777" w:rsidR="00522BDB" w:rsidRDefault="003B0185" w:rsidP="00522BDB">
      <w:pPr>
        <w:pStyle w:val="Heading2"/>
      </w:pPr>
      <w:bookmarkStart w:id="606" w:name="_Ref41077990"/>
      <w:bookmarkStart w:id="607" w:name="_Toc41093407"/>
      <w:bookmarkStart w:id="608" w:name="_Toc41212782"/>
      <w:bookmarkStart w:id="609" w:name="_Toc41260516"/>
      <w:bookmarkStart w:id="610" w:name="_Toc41296201"/>
      <w:bookmarkStart w:id="611" w:name="_Toc48901624"/>
      <w:bookmarkStart w:id="612" w:name="_Toc50564847"/>
      <w:bookmarkStart w:id="613" w:name="_Toc204709311"/>
      <w:r w:rsidRPr="00177CC8">
        <w:t>Information</w:t>
      </w:r>
      <w:bookmarkEnd w:id="606"/>
      <w:bookmarkEnd w:id="607"/>
      <w:bookmarkEnd w:id="608"/>
      <w:bookmarkEnd w:id="609"/>
      <w:bookmarkEnd w:id="610"/>
      <w:bookmarkEnd w:id="611"/>
      <w:bookmarkEnd w:id="612"/>
      <w:bookmarkEnd w:id="613"/>
      <w:r w:rsidRPr="00177CC8">
        <w:t xml:space="preserve"> </w:t>
      </w:r>
    </w:p>
    <w:p w14:paraId="5E2F4CFE" w14:textId="77777777" w:rsidR="00F222FE" w:rsidRDefault="003B0185" w:rsidP="00476A44">
      <w:pPr>
        <w:pStyle w:val="Heading3"/>
      </w:pPr>
      <w:r>
        <w:t>For the purpose of this clause 13.5, "Information" may include (as applicable) information as to any risks of, actual or suspected occurrences of, and remedial action taken in respect of, Modern Slavery but excludes Personal Information.</w:t>
      </w:r>
    </w:p>
    <w:p w14:paraId="57A9983E" w14:textId="77777777" w:rsidR="00F222FE" w:rsidRDefault="003B0185" w:rsidP="001A68BD">
      <w:pPr>
        <w:pStyle w:val="Heading3"/>
      </w:pPr>
      <w:r>
        <w:t>Each party must</w:t>
      </w:r>
      <w:r w:rsidR="00E0403F">
        <w:t>,</w:t>
      </w:r>
      <w:r w:rsidR="00893EA8">
        <w:t xml:space="preserve"> </w:t>
      </w:r>
      <w:bookmarkStart w:id="614" w:name="_Ref180074440"/>
      <w:r>
        <w:t>subject to any restrictions under any applicable Laws by which it is bound, and without limiting the obligations in this Agreement, provide, and use reasonable endeavours to ensure each party’s Personnel (and Related Bodies Corporate in the case of the Supplier) provide, to the other party any Information and other assistance, as reasonably requested by the requesting party, to enable the other party to meet any of its obligations under the Modern Slavery Laws and associated regulatory requirements (for example, in the case of the Customer, any applicable annual reporting requirements and New South Wales Procurement Board Directions), including co-operating in any Modern Slavery audit undertaken by the Customer or the NSW Audit Office and providing reasonable access to the Customer’s and/or Audit Office’s auditors to interview the Supplier’s Personnel</w:t>
      </w:r>
      <w:r w:rsidR="00C84E07">
        <w:t>.</w:t>
      </w:r>
      <w:bookmarkEnd w:id="614"/>
    </w:p>
    <w:p w14:paraId="204278EA" w14:textId="2B094962" w:rsidR="00F222FE" w:rsidRDefault="003B0185" w:rsidP="00893EA8">
      <w:pPr>
        <w:pStyle w:val="Heading3"/>
      </w:pPr>
      <w:r>
        <w:lastRenderedPageBreak/>
        <w:t>The Supplier must</w:t>
      </w:r>
      <w:r w:rsidR="008F30F8">
        <w:t xml:space="preserve"> </w:t>
      </w:r>
      <w:r>
        <w:t>notify the Customer in writing as soon as it becomes aware of a material change to any of the Information it has provided to the Customer in relation to Modern Slavery</w:t>
      </w:r>
      <w:r w:rsidR="003C1D0B">
        <w:t xml:space="preserve"> under clause </w:t>
      </w:r>
      <w:r w:rsidR="00480ABA">
        <w:fldChar w:fldCharType="begin"/>
      </w:r>
      <w:r w:rsidR="00480ABA">
        <w:instrText xml:space="preserve"> REF _Ref180074440 \w \h </w:instrText>
      </w:r>
      <w:r w:rsidR="00480ABA">
        <w:fldChar w:fldCharType="separate"/>
      </w:r>
      <w:r w:rsidR="007F1B11">
        <w:t>13.5(b)</w:t>
      </w:r>
      <w:r w:rsidR="00480ABA">
        <w:fldChar w:fldCharType="end"/>
      </w:r>
      <w:r>
        <w:t>.</w:t>
      </w:r>
    </w:p>
    <w:p w14:paraId="31255C2F" w14:textId="77777777" w:rsidR="00F222FE" w:rsidRDefault="003B0185" w:rsidP="00476A44">
      <w:pPr>
        <w:pStyle w:val="Heading3"/>
      </w:pPr>
      <w:r>
        <w:t xml:space="preserve">The Supplier may provide any Information or report requested by the Customer in the form of a previously-prepared statement or re-purposed report, for example a statement provided in response to a similar request for Information from another Australian public sector agency, or refer the Customer to its publicly available Modern Slavery Statement, provided that such statement or report provides generally the same Information as that sought by the Customer.  </w:t>
      </w:r>
    </w:p>
    <w:p w14:paraId="014E533D" w14:textId="77777777" w:rsidR="00F222FE" w:rsidRDefault="003B0185" w:rsidP="00476A44">
      <w:pPr>
        <w:pStyle w:val="Heading3"/>
      </w:pPr>
      <w:r>
        <w:t>The Supplier must, during the Term and for a period of seven years thereafter:</w:t>
      </w:r>
    </w:p>
    <w:p w14:paraId="34DC0EAC" w14:textId="77777777" w:rsidR="00F222FE" w:rsidRDefault="003B0185" w:rsidP="00476A44">
      <w:pPr>
        <w:pStyle w:val="Heading4"/>
      </w:pPr>
      <w:r>
        <w:t>maintain; and</w:t>
      </w:r>
    </w:p>
    <w:p w14:paraId="792BA935" w14:textId="77777777" w:rsidR="00F222FE" w:rsidRDefault="003B0185" w:rsidP="00476A44">
      <w:pPr>
        <w:pStyle w:val="Heading4"/>
      </w:pPr>
      <w:r>
        <w:t xml:space="preserve">upon the Customer’s reasonable request, give the Customer access to, and/or copies of, </w:t>
      </w:r>
    </w:p>
    <w:p w14:paraId="1B0761F6" w14:textId="77777777" w:rsidR="00D82296" w:rsidRPr="00D82296" w:rsidRDefault="003B0185" w:rsidP="00476A44">
      <w:pPr>
        <w:pStyle w:val="Heading3"/>
        <w:numPr>
          <w:ilvl w:val="0"/>
          <w:numId w:val="0"/>
        </w:numPr>
        <w:ind w:left="1928"/>
      </w:pPr>
      <w:r>
        <w:t>records in the possession or control of the Supplier to trace, so far as practicable, the supply chains of all Services and Deliverables provided under this Agreement and to enable the Customer to assess the Supplier’s compliance with this clause 13.</w:t>
      </w:r>
    </w:p>
    <w:p w14:paraId="0545D471" w14:textId="77777777" w:rsidR="00522BDB" w:rsidRDefault="003B0185" w:rsidP="00522BDB">
      <w:pPr>
        <w:pStyle w:val="Heading2"/>
      </w:pPr>
      <w:bookmarkStart w:id="615" w:name="_Toc41093410"/>
      <w:bookmarkStart w:id="616" w:name="_Toc41212785"/>
      <w:bookmarkStart w:id="617" w:name="_Toc41260519"/>
      <w:bookmarkStart w:id="618" w:name="_Toc41296204"/>
      <w:bookmarkStart w:id="619" w:name="_Toc48901627"/>
      <w:bookmarkStart w:id="620" w:name="_Toc50564850"/>
      <w:bookmarkStart w:id="621" w:name="_Toc204709312"/>
      <w:r w:rsidRPr="00177CC8">
        <w:t xml:space="preserve">Response to Modern Slavery </w:t>
      </w:r>
      <w:r w:rsidR="00B607C6">
        <w:t>i</w:t>
      </w:r>
      <w:r w:rsidRPr="00177CC8">
        <w:t>ncident</w:t>
      </w:r>
      <w:bookmarkEnd w:id="615"/>
      <w:bookmarkEnd w:id="616"/>
      <w:bookmarkEnd w:id="617"/>
      <w:bookmarkEnd w:id="618"/>
      <w:bookmarkEnd w:id="619"/>
      <w:bookmarkEnd w:id="620"/>
      <w:bookmarkEnd w:id="621"/>
    </w:p>
    <w:p w14:paraId="62F39DC2" w14:textId="77777777" w:rsidR="00B4705F" w:rsidRDefault="003B0185" w:rsidP="00476A44">
      <w:pPr>
        <w:pStyle w:val="Heading3"/>
      </w:pPr>
      <w:r>
        <w:t xml:space="preserve">Where one party forms the view that there has been a breach of the obligations under this clause 13 that is reasonably capable of being remedied, the parties must promptly develop a remediation plan to take Reasonable Steps to remedy the breach in accordance with this Agreement.  </w:t>
      </w:r>
    </w:p>
    <w:p w14:paraId="36F809D9" w14:textId="77777777" w:rsidR="00B4705F" w:rsidRPr="00B4705F" w:rsidRDefault="003B0185" w:rsidP="00476A44">
      <w:pPr>
        <w:pStyle w:val="Heading3"/>
      </w:pPr>
      <w:r>
        <w:t>Each party must make reasonable efforts proportionate to their contribution to the breach to implement this remediation plan</w:t>
      </w:r>
      <w:r w:rsidR="008A4ECD">
        <w:t>, as determined by the Customer in its sole discretion</w:t>
      </w:r>
      <w:r>
        <w:t xml:space="preserve">.   </w:t>
      </w:r>
    </w:p>
    <w:p w14:paraId="649E92A9" w14:textId="77777777" w:rsidR="00522BDB" w:rsidRDefault="003B0185" w:rsidP="00522BDB">
      <w:pPr>
        <w:pStyle w:val="Heading2"/>
      </w:pPr>
      <w:bookmarkStart w:id="622" w:name="_Ref41077671"/>
      <w:bookmarkStart w:id="623" w:name="_Toc41093411"/>
      <w:bookmarkStart w:id="624" w:name="_Toc41212786"/>
      <w:bookmarkStart w:id="625" w:name="_Toc41260520"/>
      <w:bookmarkStart w:id="626" w:name="_Toc41296205"/>
      <w:bookmarkStart w:id="627" w:name="_Toc48901628"/>
      <w:bookmarkStart w:id="628" w:name="_Toc50564851"/>
      <w:bookmarkStart w:id="629" w:name="_Toc204709313"/>
      <w:r w:rsidRPr="00177CC8">
        <w:t>Termination</w:t>
      </w:r>
      <w:bookmarkEnd w:id="622"/>
      <w:bookmarkEnd w:id="623"/>
      <w:bookmarkEnd w:id="624"/>
      <w:bookmarkEnd w:id="625"/>
      <w:bookmarkEnd w:id="626"/>
      <w:bookmarkEnd w:id="627"/>
      <w:bookmarkEnd w:id="628"/>
      <w:bookmarkEnd w:id="629"/>
    </w:p>
    <w:p w14:paraId="326D4C84" w14:textId="77777777" w:rsidR="00AE15D1" w:rsidRDefault="003B0185" w:rsidP="00476A44">
      <w:pPr>
        <w:pStyle w:val="Heading3"/>
      </w:pPr>
      <w:r>
        <w:t>In addition to any other rights or remedies under this Agreement or at Law, the Customer may terminate this Agreement, upon written notice and with immediate effect if, in the Customer's reasonable view, the Supplier has:</w:t>
      </w:r>
    </w:p>
    <w:p w14:paraId="261D25BE" w14:textId="77777777" w:rsidR="00AE15D1" w:rsidRDefault="003B0185" w:rsidP="00476A44">
      <w:pPr>
        <w:pStyle w:val="Heading4"/>
      </w:pPr>
      <w:r>
        <w:t xml:space="preserve">failed to notify the Customer as soon as it became aware of an actual or suspected occurrence of Modern Slavery in its operations or supply chains (or in those of any entity that it owns or controls); </w:t>
      </w:r>
    </w:p>
    <w:p w14:paraId="473DAFEE" w14:textId="77777777" w:rsidR="00AE15D1" w:rsidRDefault="003B0185" w:rsidP="00476A44">
      <w:pPr>
        <w:pStyle w:val="Heading4"/>
      </w:pPr>
      <w:r>
        <w:t>failed to take Reasonable Steps to respond to an actual or suspected occurrence of Modern Slavery in its operations or supply chains (or in those of any entity that it owns or controls) including a failure to implement a remediation plan; or</w:t>
      </w:r>
    </w:p>
    <w:p w14:paraId="2493295C" w14:textId="77777777" w:rsidR="00AE15D1" w:rsidRDefault="003B0185" w:rsidP="00476A44">
      <w:pPr>
        <w:pStyle w:val="Heading4"/>
      </w:pPr>
      <w:r>
        <w:t xml:space="preserve">otherwise committed a breach of its obligations under this clause 13 and the breach (or breaches) is not remedied within 15 days of the Supplier receiving a notice to remedy. </w:t>
      </w:r>
    </w:p>
    <w:p w14:paraId="3CA6777A" w14:textId="77777777" w:rsidR="00AE15D1" w:rsidRPr="00AE15D1" w:rsidRDefault="003B0185" w:rsidP="00476A44">
      <w:pPr>
        <w:pStyle w:val="Heading3"/>
      </w:pPr>
      <w:r>
        <w:t>Before exercising its termination rights under clause 13.7(a) of this Agreement, the Customer must consult with relevant stakeholders on whether Modern Slavery may arise from such termination and the Reasonable Steps to prevent or mitigate such risk of Modern Slavery.</w:t>
      </w:r>
    </w:p>
    <w:p w14:paraId="594260FB" w14:textId="77777777" w:rsidR="004836A1" w:rsidRPr="006B6961" w:rsidRDefault="003B0185" w:rsidP="004836A1">
      <w:pPr>
        <w:pStyle w:val="Heading1"/>
      </w:pPr>
      <w:bookmarkStart w:id="630" w:name="_Ref379891189"/>
      <w:bookmarkStart w:id="631" w:name="_Toc41212787"/>
      <w:bookmarkStart w:id="632" w:name="_Toc41260521"/>
      <w:bookmarkStart w:id="633" w:name="_Ref41295933"/>
      <w:bookmarkStart w:id="634" w:name="_Toc41296206"/>
      <w:bookmarkStart w:id="635" w:name="_Ref44234448"/>
      <w:bookmarkStart w:id="636" w:name="_Toc48901629"/>
      <w:bookmarkStart w:id="637" w:name="_Toc50564852"/>
      <w:bookmarkStart w:id="638" w:name="_Ref56745346"/>
      <w:bookmarkStart w:id="639" w:name="_Ref57923319"/>
      <w:bookmarkStart w:id="640" w:name="_Ref67149794"/>
      <w:bookmarkStart w:id="641" w:name="_Ref71957655"/>
      <w:bookmarkStart w:id="642" w:name="_Ref72051246"/>
      <w:bookmarkStart w:id="643" w:name="_Ref73531827"/>
      <w:bookmarkStart w:id="644" w:name="_Toc204709314"/>
      <w:r w:rsidRPr="006B6961">
        <w:lastRenderedPageBreak/>
        <w:t>Acceptance Testing</w:t>
      </w:r>
      <w:bookmarkStart w:id="645" w:name="_Ref190237638"/>
      <w:bookmarkStart w:id="646" w:name="_Ref190237743"/>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14:paraId="628F58F8" w14:textId="77777777" w:rsidR="004836A1" w:rsidRPr="006B6961" w:rsidRDefault="003B0185" w:rsidP="004836A1">
      <w:pPr>
        <w:pStyle w:val="Heading2"/>
        <w:rPr>
          <w:rFonts w:cs="Arial"/>
        </w:rPr>
      </w:pPr>
      <w:bookmarkStart w:id="647" w:name="_Toc41212788"/>
      <w:bookmarkStart w:id="648" w:name="_Toc41260522"/>
      <w:bookmarkStart w:id="649" w:name="_Toc41296207"/>
      <w:bookmarkStart w:id="650" w:name="_Ref48728587"/>
      <w:bookmarkStart w:id="651" w:name="_Toc48901630"/>
      <w:bookmarkStart w:id="652" w:name="_Toc50564853"/>
      <w:bookmarkStart w:id="653" w:name="_Toc204709315"/>
      <w:r w:rsidRPr="006B6961">
        <w:rPr>
          <w:rFonts w:cs="Arial"/>
        </w:rPr>
        <w:t>General</w:t>
      </w:r>
      <w:bookmarkEnd w:id="647"/>
      <w:bookmarkEnd w:id="648"/>
      <w:bookmarkEnd w:id="649"/>
      <w:bookmarkEnd w:id="650"/>
      <w:bookmarkEnd w:id="651"/>
      <w:bookmarkEnd w:id="652"/>
      <w:bookmarkEnd w:id="653"/>
    </w:p>
    <w:p w14:paraId="30550F7E" w14:textId="24E65646" w:rsidR="004836A1" w:rsidRPr="006B6961" w:rsidRDefault="003B0185" w:rsidP="004836A1">
      <w:pPr>
        <w:pStyle w:val="Heading3"/>
        <w:rPr>
          <w:szCs w:val="20"/>
        </w:rPr>
      </w:pPr>
      <w:r>
        <w:rPr>
          <w:szCs w:val="20"/>
        </w:rPr>
        <w:t xml:space="preserve">Unless otherwise </w:t>
      </w:r>
      <w:r w:rsidRPr="00CB2CF4">
        <w:rPr>
          <w:szCs w:val="20"/>
        </w:rPr>
        <w:t xml:space="preserve">specified in </w:t>
      </w:r>
      <w:r w:rsidR="00C72FB0" w:rsidRPr="00B1331A">
        <w:t>the Order Form</w:t>
      </w:r>
      <w:r>
        <w:rPr>
          <w:szCs w:val="20"/>
        </w:rPr>
        <w:t>, t</w:t>
      </w:r>
      <w:r w:rsidRPr="006B6961">
        <w:rPr>
          <w:szCs w:val="20"/>
        </w:rPr>
        <w:t>his clause</w:t>
      </w:r>
      <w:r w:rsidR="004F7CDF">
        <w:rPr>
          <w:szCs w:val="20"/>
        </w:rPr>
        <w:t xml:space="preserve"> </w:t>
      </w:r>
      <w:r w:rsidR="00532D95" w:rsidRPr="00845DB4">
        <w:rPr>
          <w:szCs w:val="20"/>
        </w:rPr>
        <w:fldChar w:fldCharType="begin"/>
      </w:r>
      <w:r w:rsidR="00532D95" w:rsidRPr="00845DB4">
        <w:rPr>
          <w:szCs w:val="20"/>
        </w:rPr>
        <w:instrText xml:space="preserve"> REF _Ref44234448 \r \h </w:instrText>
      </w:r>
      <w:r w:rsidR="00845DB4" w:rsidRPr="00845DB4">
        <w:rPr>
          <w:szCs w:val="20"/>
        </w:rPr>
        <w:instrText xml:space="preserve"> \* MERGEFORMAT </w:instrText>
      </w:r>
      <w:r w:rsidR="00532D95" w:rsidRPr="00845DB4">
        <w:rPr>
          <w:szCs w:val="20"/>
        </w:rPr>
      </w:r>
      <w:r w:rsidR="00532D95" w:rsidRPr="00845DB4">
        <w:rPr>
          <w:szCs w:val="20"/>
        </w:rPr>
        <w:fldChar w:fldCharType="separate"/>
      </w:r>
      <w:r w:rsidR="007F1B11">
        <w:rPr>
          <w:szCs w:val="20"/>
        </w:rPr>
        <w:t>14</w:t>
      </w:r>
      <w:r w:rsidR="00532D95" w:rsidRPr="00845DB4">
        <w:rPr>
          <w:szCs w:val="20"/>
        </w:rPr>
        <w:fldChar w:fldCharType="end"/>
      </w:r>
      <w:r w:rsidR="00655A96">
        <w:rPr>
          <w:szCs w:val="20"/>
        </w:rPr>
        <w:t xml:space="preserve"> will</w:t>
      </w:r>
      <w:r w:rsidRPr="006B6961">
        <w:rPr>
          <w:szCs w:val="20"/>
        </w:rPr>
        <w:t xml:space="preserve"> apply in relation to the supply of any Deliverables</w:t>
      </w:r>
      <w:r w:rsidR="007B1657">
        <w:rPr>
          <w:szCs w:val="20"/>
        </w:rPr>
        <w:t xml:space="preserve"> that are not Documents</w:t>
      </w:r>
      <w:r w:rsidRPr="006B6961">
        <w:rPr>
          <w:szCs w:val="20"/>
        </w:rPr>
        <w:t>.</w:t>
      </w:r>
    </w:p>
    <w:p w14:paraId="4A400FBE" w14:textId="1431BA99" w:rsidR="004836A1" w:rsidRPr="006B6961" w:rsidRDefault="003B0185" w:rsidP="004836A1">
      <w:pPr>
        <w:pStyle w:val="Heading3"/>
        <w:rPr>
          <w:szCs w:val="20"/>
        </w:rPr>
      </w:pPr>
      <w:r w:rsidRPr="006B6961">
        <w:rPr>
          <w:szCs w:val="20"/>
        </w:rPr>
        <w:t>Where the parties have agreed further details as to the form or the conduct of A</w:t>
      </w:r>
      <w:r w:rsidR="00655A96">
        <w:rPr>
          <w:szCs w:val="20"/>
        </w:rPr>
        <w:t>cceptance Tests in the Order Documents</w:t>
      </w:r>
      <w:r w:rsidR="00852FE6">
        <w:rPr>
          <w:szCs w:val="20"/>
        </w:rPr>
        <w:t xml:space="preserve">, </w:t>
      </w:r>
      <w:r w:rsidRPr="006B6961">
        <w:rPr>
          <w:szCs w:val="20"/>
        </w:rPr>
        <w:t>those details apply in addition to this clause</w:t>
      </w:r>
      <w:r w:rsidR="004F7CDF">
        <w:rPr>
          <w:szCs w:val="20"/>
        </w:rPr>
        <w:t xml:space="preserve"> </w:t>
      </w:r>
      <w:r w:rsidR="006B3485" w:rsidRPr="00845DB4">
        <w:rPr>
          <w:szCs w:val="20"/>
        </w:rPr>
        <w:fldChar w:fldCharType="begin"/>
      </w:r>
      <w:r w:rsidR="006B3485" w:rsidRPr="00845DB4">
        <w:rPr>
          <w:szCs w:val="20"/>
        </w:rPr>
        <w:instrText xml:space="preserve"> REF _Ref44234448 \r \h </w:instrText>
      </w:r>
      <w:r w:rsidR="00845DB4" w:rsidRPr="00845DB4">
        <w:rPr>
          <w:szCs w:val="20"/>
        </w:rPr>
        <w:instrText xml:space="preserve"> \* MERGEFORMAT </w:instrText>
      </w:r>
      <w:r w:rsidR="006B3485" w:rsidRPr="00845DB4">
        <w:rPr>
          <w:szCs w:val="20"/>
        </w:rPr>
      </w:r>
      <w:r w:rsidR="006B3485" w:rsidRPr="00845DB4">
        <w:rPr>
          <w:szCs w:val="20"/>
        </w:rPr>
        <w:fldChar w:fldCharType="separate"/>
      </w:r>
      <w:r w:rsidR="007F1B11">
        <w:rPr>
          <w:szCs w:val="20"/>
        </w:rPr>
        <w:t>14</w:t>
      </w:r>
      <w:r w:rsidR="006B3485" w:rsidRPr="00845DB4">
        <w:rPr>
          <w:szCs w:val="20"/>
        </w:rPr>
        <w:fldChar w:fldCharType="end"/>
      </w:r>
      <w:r w:rsidR="00852FE6">
        <w:rPr>
          <w:szCs w:val="20"/>
        </w:rPr>
        <w:t xml:space="preserve">, except to the extent expressly </w:t>
      </w:r>
      <w:r w:rsidR="004932B5" w:rsidRPr="00CB2CF4">
        <w:rPr>
          <w:szCs w:val="20"/>
        </w:rPr>
        <w:t xml:space="preserve">stated in </w:t>
      </w:r>
      <w:r w:rsidR="00C72FB0" w:rsidRPr="00CB2CF4">
        <w:t xml:space="preserve">the </w:t>
      </w:r>
      <w:r w:rsidR="00852FE6">
        <w:rPr>
          <w:szCs w:val="20"/>
        </w:rPr>
        <w:t xml:space="preserve">Order </w:t>
      </w:r>
      <w:r w:rsidR="00C9212D">
        <w:rPr>
          <w:szCs w:val="20"/>
        </w:rPr>
        <w:t>Form</w:t>
      </w:r>
      <w:r w:rsidRPr="006B6961">
        <w:rPr>
          <w:szCs w:val="20"/>
        </w:rPr>
        <w:t xml:space="preserve">. </w:t>
      </w:r>
    </w:p>
    <w:p w14:paraId="16A8C3FE" w14:textId="77777777" w:rsidR="004836A1" w:rsidRPr="006B6961" w:rsidRDefault="003B0185" w:rsidP="004836A1">
      <w:pPr>
        <w:pStyle w:val="Heading2"/>
        <w:rPr>
          <w:rFonts w:cs="Arial"/>
        </w:rPr>
      </w:pPr>
      <w:bookmarkStart w:id="654" w:name="_Toc41212789"/>
      <w:bookmarkStart w:id="655" w:name="_Toc41260523"/>
      <w:bookmarkStart w:id="656" w:name="_Toc41296208"/>
      <w:bookmarkStart w:id="657" w:name="_Toc48901631"/>
      <w:bookmarkStart w:id="658" w:name="_Toc50564854"/>
      <w:bookmarkStart w:id="659" w:name="_Ref72107965"/>
      <w:bookmarkStart w:id="660" w:name="_Ref72126798"/>
      <w:bookmarkStart w:id="661" w:name="_Ref72132556"/>
      <w:bookmarkStart w:id="662" w:name="_Ref73399506"/>
      <w:bookmarkStart w:id="663" w:name="_Toc204709316"/>
      <w:r w:rsidRPr="006B6961">
        <w:rPr>
          <w:rFonts w:cs="Arial"/>
        </w:rPr>
        <w:t xml:space="preserve">Testing by </w:t>
      </w:r>
      <w:r w:rsidR="002267DC">
        <w:rPr>
          <w:rFonts w:cs="Arial"/>
        </w:rPr>
        <w:t>Supplier</w:t>
      </w:r>
      <w:bookmarkEnd w:id="654"/>
      <w:bookmarkEnd w:id="655"/>
      <w:bookmarkEnd w:id="656"/>
      <w:bookmarkEnd w:id="657"/>
      <w:bookmarkEnd w:id="658"/>
      <w:bookmarkEnd w:id="659"/>
      <w:bookmarkEnd w:id="660"/>
      <w:bookmarkEnd w:id="661"/>
      <w:bookmarkEnd w:id="662"/>
      <w:bookmarkEnd w:id="663"/>
    </w:p>
    <w:p w14:paraId="6373A430" w14:textId="77777777" w:rsidR="004836A1" w:rsidRPr="006B6961" w:rsidRDefault="003B0185" w:rsidP="00ED1C52">
      <w:pPr>
        <w:pStyle w:val="Heading3"/>
      </w:pPr>
      <w:r>
        <w:t>B</w:t>
      </w:r>
      <w:r w:rsidRPr="006B6961">
        <w:t xml:space="preserve">efore delivery by the </w:t>
      </w:r>
      <w:r w:rsidR="002267DC">
        <w:t>Supplier</w:t>
      </w:r>
      <w:r w:rsidR="007A3475">
        <w:t xml:space="preserve"> to </w:t>
      </w:r>
      <w:r w:rsidR="00C53F1D">
        <w:t>t</w:t>
      </w:r>
      <w:r w:rsidR="002267DC">
        <w:t>he Customer</w:t>
      </w:r>
      <w:r w:rsidRPr="006B6961">
        <w:t xml:space="preserve"> of any Deliverable (or any component thereof) </w:t>
      </w:r>
      <w:r w:rsidR="00245933" w:rsidRPr="006B6961">
        <w:t xml:space="preserve">that </w:t>
      </w:r>
      <w:r w:rsidR="00650586">
        <w:t xml:space="preserve">is subject to </w:t>
      </w:r>
      <w:r w:rsidR="00852FE6">
        <w:t xml:space="preserve">Acceptance </w:t>
      </w:r>
      <w:r w:rsidRPr="006B6961">
        <w:t>Testing</w:t>
      </w:r>
      <w:r w:rsidR="00783223">
        <w:t xml:space="preserve"> and at such other times set out in the Order Form</w:t>
      </w:r>
      <w:r w:rsidRPr="006B6961">
        <w:t xml:space="preserve">, the </w:t>
      </w:r>
      <w:r w:rsidR="002267DC">
        <w:t>Supplier</w:t>
      </w:r>
      <w:r w:rsidRPr="006B6961">
        <w:t xml:space="preserve"> </w:t>
      </w:r>
      <w:r w:rsidR="004932B5">
        <w:t>must</w:t>
      </w:r>
      <w:r w:rsidRPr="006B6961">
        <w:t>:</w:t>
      </w:r>
    </w:p>
    <w:p w14:paraId="666EB920" w14:textId="77777777" w:rsidR="00A1364E" w:rsidRPr="00D57373" w:rsidRDefault="003B0185" w:rsidP="00ED1C52">
      <w:pPr>
        <w:pStyle w:val="Heading4"/>
        <w:rPr>
          <w:szCs w:val="20"/>
        </w:rPr>
      </w:pPr>
      <w:r w:rsidRPr="00D57373">
        <w:rPr>
          <w:szCs w:val="20"/>
        </w:rPr>
        <w:t>carry out the tests in accordance with any Test Plan and to ensure that</w:t>
      </w:r>
      <w:r w:rsidR="00655A96" w:rsidRPr="00D57373">
        <w:rPr>
          <w:szCs w:val="20"/>
        </w:rPr>
        <w:t xml:space="preserve"> the Deliverable</w:t>
      </w:r>
      <w:r w:rsidR="004836A1" w:rsidRPr="00D57373">
        <w:rPr>
          <w:szCs w:val="20"/>
        </w:rPr>
        <w:t xml:space="preserve"> meets the Acceptance Criteria for </w:t>
      </w:r>
      <w:r w:rsidR="00655A96" w:rsidRPr="00D57373">
        <w:rPr>
          <w:szCs w:val="20"/>
        </w:rPr>
        <w:t>the Deliverable</w:t>
      </w:r>
      <w:r w:rsidRPr="00D57373">
        <w:rPr>
          <w:szCs w:val="20"/>
        </w:rPr>
        <w:t xml:space="preserve">; </w:t>
      </w:r>
    </w:p>
    <w:p w14:paraId="40C0EBD9" w14:textId="77777777" w:rsidR="004836A1" w:rsidRPr="00D57373" w:rsidRDefault="003B0185" w:rsidP="00ED1C52">
      <w:pPr>
        <w:pStyle w:val="Heading4"/>
        <w:rPr>
          <w:szCs w:val="20"/>
        </w:rPr>
      </w:pPr>
      <w:r w:rsidRPr="00D57373">
        <w:rPr>
          <w:szCs w:val="20"/>
        </w:rPr>
        <w:t>following testing, supply</w:t>
      </w:r>
      <w:r w:rsidR="00C53F1D" w:rsidRPr="00D57373">
        <w:rPr>
          <w:szCs w:val="20"/>
        </w:rPr>
        <w:t xml:space="preserve"> the</w:t>
      </w:r>
      <w:r w:rsidR="002267DC" w:rsidRPr="00D57373">
        <w:rPr>
          <w:szCs w:val="20"/>
        </w:rPr>
        <w:t xml:space="preserve"> Customer</w:t>
      </w:r>
      <w:r w:rsidRPr="00D57373">
        <w:rPr>
          <w:szCs w:val="20"/>
        </w:rPr>
        <w:t xml:space="preserve"> with the test results</w:t>
      </w:r>
      <w:r w:rsidR="00D57373">
        <w:rPr>
          <w:szCs w:val="20"/>
        </w:rPr>
        <w:t xml:space="preserve"> </w:t>
      </w:r>
      <w:r w:rsidRPr="00D57373">
        <w:rPr>
          <w:szCs w:val="20"/>
        </w:rPr>
        <w:t xml:space="preserve">in accordance with the </w:t>
      </w:r>
      <w:r w:rsidR="00641CE0" w:rsidRPr="00D57373">
        <w:rPr>
          <w:szCs w:val="20"/>
        </w:rPr>
        <w:t xml:space="preserve">requirements and timeframes in the </w:t>
      </w:r>
      <w:r w:rsidRPr="00D57373">
        <w:rPr>
          <w:szCs w:val="20"/>
        </w:rPr>
        <w:t>Test Plan</w:t>
      </w:r>
      <w:r w:rsidR="006A0641" w:rsidRPr="00D57373">
        <w:rPr>
          <w:szCs w:val="20"/>
        </w:rPr>
        <w:t xml:space="preserve"> and Order Documents</w:t>
      </w:r>
      <w:r w:rsidR="00641CE0" w:rsidRPr="00D57373">
        <w:rPr>
          <w:szCs w:val="20"/>
        </w:rPr>
        <w:t>, or where no requirements or timeframes are specified in those documents, promptly on completion of each test</w:t>
      </w:r>
      <w:r w:rsidRPr="00D57373">
        <w:rPr>
          <w:szCs w:val="20"/>
        </w:rPr>
        <w:t xml:space="preserve">; </w:t>
      </w:r>
    </w:p>
    <w:p w14:paraId="4424BAE6" w14:textId="77777777" w:rsidR="00650586" w:rsidRPr="00D57373" w:rsidRDefault="003B0185" w:rsidP="00ED1C52">
      <w:pPr>
        <w:pStyle w:val="Heading4"/>
        <w:rPr>
          <w:szCs w:val="20"/>
        </w:rPr>
      </w:pPr>
      <w:r w:rsidRPr="00D57373">
        <w:rPr>
          <w:szCs w:val="20"/>
        </w:rPr>
        <w:t>if the Supplier</w:t>
      </w:r>
      <w:r w:rsidR="004836A1" w:rsidRPr="00D57373">
        <w:rPr>
          <w:szCs w:val="20"/>
        </w:rPr>
        <w:t xml:space="preserve"> determines that a Deliverable (or component thereof) does not meet </w:t>
      </w:r>
      <w:r w:rsidR="00852FE6" w:rsidRPr="00D57373">
        <w:rPr>
          <w:szCs w:val="20"/>
        </w:rPr>
        <w:t xml:space="preserve">any </w:t>
      </w:r>
      <w:r w:rsidR="004836A1" w:rsidRPr="00D57373">
        <w:rPr>
          <w:szCs w:val="20"/>
        </w:rPr>
        <w:t xml:space="preserve">Acceptance Criteria, </w:t>
      </w:r>
      <w:r w:rsidR="00F55E4F" w:rsidRPr="00D57373">
        <w:rPr>
          <w:szCs w:val="20"/>
        </w:rPr>
        <w:t xml:space="preserve">promptly </w:t>
      </w:r>
      <w:r w:rsidR="004836A1" w:rsidRPr="00D57373">
        <w:rPr>
          <w:szCs w:val="20"/>
        </w:rPr>
        <w:t>remedy that non-compliance</w:t>
      </w:r>
      <w:r w:rsidRPr="00D57373">
        <w:rPr>
          <w:szCs w:val="20"/>
        </w:rPr>
        <w:t>; and</w:t>
      </w:r>
    </w:p>
    <w:p w14:paraId="5022E5F1" w14:textId="77777777" w:rsidR="004836A1" w:rsidRDefault="003B0185" w:rsidP="00ED1C52">
      <w:pPr>
        <w:pStyle w:val="Heading4"/>
        <w:rPr>
          <w:szCs w:val="20"/>
        </w:rPr>
      </w:pPr>
      <w:r w:rsidRPr="00D57373">
        <w:rPr>
          <w:szCs w:val="20"/>
        </w:rPr>
        <w:t xml:space="preserve">when appropriate, notify </w:t>
      </w:r>
      <w:r w:rsidR="00C53F1D" w:rsidRPr="00D57373">
        <w:rPr>
          <w:szCs w:val="20"/>
        </w:rPr>
        <w:t>t</w:t>
      </w:r>
      <w:r w:rsidR="002267DC" w:rsidRPr="00D57373">
        <w:rPr>
          <w:szCs w:val="20"/>
        </w:rPr>
        <w:t>he Customer</w:t>
      </w:r>
      <w:r w:rsidRPr="00D57373">
        <w:rPr>
          <w:szCs w:val="20"/>
        </w:rPr>
        <w:t xml:space="preserve"> that the relevant Deliverable (or applicable component thereof) is ready for </w:t>
      </w:r>
      <w:r w:rsidR="00852FE6" w:rsidRPr="00D57373">
        <w:rPr>
          <w:szCs w:val="20"/>
        </w:rPr>
        <w:t xml:space="preserve">Acceptance </w:t>
      </w:r>
      <w:r w:rsidRPr="00D57373">
        <w:rPr>
          <w:szCs w:val="20"/>
        </w:rPr>
        <w:t>Testing</w:t>
      </w:r>
      <w:r w:rsidR="00655A96" w:rsidRPr="00D57373">
        <w:rPr>
          <w:szCs w:val="20"/>
        </w:rPr>
        <w:t xml:space="preserve"> by the Customer</w:t>
      </w:r>
      <w:r w:rsidRPr="00D57373">
        <w:rPr>
          <w:szCs w:val="20"/>
        </w:rPr>
        <w:t xml:space="preserve">. </w:t>
      </w:r>
    </w:p>
    <w:p w14:paraId="65DC26F7" w14:textId="77777777" w:rsidR="00D57373" w:rsidRDefault="003B0185" w:rsidP="00D57373">
      <w:pPr>
        <w:pStyle w:val="Heading3"/>
      </w:pPr>
      <w:r>
        <w:t xml:space="preserve">Where directed by the Customer, the Supplier must: </w:t>
      </w:r>
    </w:p>
    <w:p w14:paraId="49CFB875" w14:textId="1A55F043" w:rsidR="00D57373" w:rsidRDefault="003B0185" w:rsidP="00ED1C52">
      <w:pPr>
        <w:pStyle w:val="Heading4"/>
      </w:pPr>
      <w:r>
        <w:t xml:space="preserve">permit the Customer or its nominee to witness any tests conducted pursuant to this clause </w:t>
      </w:r>
      <w:r w:rsidRPr="00845DB4">
        <w:fldChar w:fldCharType="begin"/>
      </w:r>
      <w:r w:rsidRPr="00845DB4">
        <w:instrText xml:space="preserve"> REF _Ref72107965 \r \h </w:instrText>
      </w:r>
      <w:r w:rsidR="00845DB4" w:rsidRPr="00845DB4">
        <w:instrText xml:space="preserve"> \* MERGEFORMAT </w:instrText>
      </w:r>
      <w:r w:rsidRPr="00845DB4">
        <w:fldChar w:fldCharType="separate"/>
      </w:r>
      <w:r w:rsidR="007F1B11">
        <w:t>14.2</w:t>
      </w:r>
      <w:r w:rsidRPr="00845DB4">
        <w:fldChar w:fldCharType="end"/>
      </w:r>
      <w:r>
        <w:t xml:space="preserve">; and </w:t>
      </w:r>
    </w:p>
    <w:p w14:paraId="40E43B78" w14:textId="77777777" w:rsidR="00D57373" w:rsidRDefault="003B0185" w:rsidP="00ED1C52">
      <w:pPr>
        <w:pStyle w:val="Heading4"/>
      </w:pPr>
      <w:r>
        <w:t xml:space="preserve">provide the Customer with evidence as reasonably required by the Customer, </w:t>
      </w:r>
    </w:p>
    <w:p w14:paraId="0ECA31B4" w14:textId="0600303E" w:rsidR="00D57373" w:rsidRPr="00D57373" w:rsidRDefault="003B0185" w:rsidP="00ED1C52">
      <w:pPr>
        <w:pStyle w:val="Heading4"/>
        <w:numPr>
          <w:ilvl w:val="0"/>
          <w:numId w:val="0"/>
        </w:numPr>
        <w:ind w:left="1928" w:firstLine="6"/>
      </w:pPr>
      <w:r>
        <w:t>to demonstrate that the tests have been successfully completed</w:t>
      </w:r>
      <w:r w:rsidR="00B8504B">
        <w:t xml:space="preserve"> in accordance with clause </w:t>
      </w:r>
      <w:r w:rsidR="00B8504B" w:rsidRPr="00845DB4">
        <w:fldChar w:fldCharType="begin"/>
      </w:r>
      <w:r w:rsidR="00B8504B" w:rsidRPr="00845DB4">
        <w:instrText xml:space="preserve"> REF _Ref72126798 \w \h </w:instrText>
      </w:r>
      <w:r w:rsidR="00845DB4" w:rsidRPr="00845DB4">
        <w:instrText xml:space="preserve"> \* MERGEFORMAT </w:instrText>
      </w:r>
      <w:r w:rsidR="00B8504B" w:rsidRPr="00845DB4">
        <w:fldChar w:fldCharType="separate"/>
      </w:r>
      <w:r w:rsidR="007F1B11">
        <w:t>14.2</w:t>
      </w:r>
      <w:r w:rsidR="00B8504B" w:rsidRPr="00845DB4">
        <w:fldChar w:fldCharType="end"/>
      </w:r>
      <w:r>
        <w:t>.</w:t>
      </w:r>
    </w:p>
    <w:p w14:paraId="7DE18853" w14:textId="77777777" w:rsidR="004836A1" w:rsidRPr="006B6961" w:rsidRDefault="003B0185" w:rsidP="0071015E">
      <w:pPr>
        <w:pStyle w:val="Heading2"/>
        <w:rPr>
          <w:rFonts w:cs="Arial"/>
        </w:rPr>
      </w:pPr>
      <w:bookmarkStart w:id="664" w:name="_Ref434844845"/>
      <w:bookmarkStart w:id="665" w:name="_Toc41212790"/>
      <w:bookmarkStart w:id="666" w:name="_Toc41260524"/>
      <w:bookmarkStart w:id="667" w:name="_Toc41296209"/>
      <w:bookmarkStart w:id="668" w:name="_Toc48901632"/>
      <w:bookmarkStart w:id="669" w:name="_Toc50564855"/>
      <w:bookmarkStart w:id="670" w:name="_Toc204709317"/>
      <w:r w:rsidRPr="006B6961">
        <w:rPr>
          <w:rFonts w:cs="Arial"/>
        </w:rPr>
        <w:t xml:space="preserve">Testing by </w:t>
      </w:r>
      <w:bookmarkEnd w:id="664"/>
      <w:r w:rsidR="00C53F1D">
        <w:rPr>
          <w:rFonts w:cs="Arial"/>
        </w:rPr>
        <w:t>t</w:t>
      </w:r>
      <w:r w:rsidR="002267DC">
        <w:rPr>
          <w:rFonts w:cs="Arial"/>
        </w:rPr>
        <w:t>he Customer</w:t>
      </w:r>
      <w:bookmarkEnd w:id="665"/>
      <w:bookmarkEnd w:id="666"/>
      <w:bookmarkEnd w:id="667"/>
      <w:bookmarkEnd w:id="668"/>
      <w:bookmarkEnd w:id="669"/>
      <w:bookmarkEnd w:id="670"/>
    </w:p>
    <w:p w14:paraId="5037D25C" w14:textId="77777777" w:rsidR="005478EF" w:rsidRDefault="003B0185" w:rsidP="0071015E">
      <w:pPr>
        <w:pStyle w:val="Heading3"/>
        <w:rPr>
          <w:szCs w:val="20"/>
        </w:rPr>
      </w:pPr>
      <w:r>
        <w:rPr>
          <w:szCs w:val="20"/>
        </w:rPr>
        <w:t>The Customer</w:t>
      </w:r>
      <w:r w:rsidR="004836A1" w:rsidRPr="006B6961">
        <w:rPr>
          <w:szCs w:val="20"/>
        </w:rPr>
        <w:t xml:space="preserve"> may carry out Acceptance Test</w:t>
      </w:r>
      <w:r w:rsidR="00650586">
        <w:rPr>
          <w:szCs w:val="20"/>
        </w:rPr>
        <w:t>s</w:t>
      </w:r>
      <w:r w:rsidR="004836A1" w:rsidRPr="006B6961">
        <w:rPr>
          <w:szCs w:val="20"/>
        </w:rPr>
        <w:t xml:space="preserve"> in respect of each Deliverable to which Acceptance Testing applies and the </w:t>
      </w:r>
      <w:r>
        <w:rPr>
          <w:szCs w:val="20"/>
        </w:rPr>
        <w:t>Supplier</w:t>
      </w:r>
      <w:r w:rsidR="004836A1" w:rsidRPr="006B6961">
        <w:rPr>
          <w:szCs w:val="20"/>
        </w:rPr>
        <w:t xml:space="preserve"> must provide all reasonable assistance required by </w:t>
      </w:r>
      <w:r w:rsidR="00C53F1D">
        <w:rPr>
          <w:szCs w:val="20"/>
        </w:rPr>
        <w:t>t</w:t>
      </w:r>
      <w:r>
        <w:rPr>
          <w:szCs w:val="20"/>
        </w:rPr>
        <w:t>he Customer</w:t>
      </w:r>
      <w:r w:rsidR="004836A1" w:rsidRPr="006B6961">
        <w:rPr>
          <w:szCs w:val="20"/>
        </w:rPr>
        <w:t xml:space="preserve"> in connection with </w:t>
      </w:r>
      <w:r w:rsidR="00C53F1D">
        <w:rPr>
          <w:szCs w:val="20"/>
        </w:rPr>
        <w:t>t</w:t>
      </w:r>
      <w:r>
        <w:rPr>
          <w:szCs w:val="20"/>
        </w:rPr>
        <w:t>he Customer</w:t>
      </w:r>
      <w:r w:rsidR="004836A1" w:rsidRPr="006B6961">
        <w:rPr>
          <w:szCs w:val="20"/>
        </w:rPr>
        <w:t>’s Acceptance Testing.</w:t>
      </w:r>
      <w:r w:rsidR="00C53F1D">
        <w:rPr>
          <w:szCs w:val="20"/>
        </w:rPr>
        <w:t xml:space="preserve"> </w:t>
      </w:r>
    </w:p>
    <w:p w14:paraId="088DF728" w14:textId="77777777" w:rsidR="00C53F1D" w:rsidRDefault="003B0185" w:rsidP="0071015E">
      <w:pPr>
        <w:pStyle w:val="Heading3"/>
        <w:rPr>
          <w:szCs w:val="20"/>
        </w:rPr>
      </w:pPr>
      <w:r>
        <w:rPr>
          <w:szCs w:val="20"/>
        </w:rPr>
        <w:t xml:space="preserve">If the Customer carries out Acceptance Tests, the Customer must conclude the Acceptance Tests in </w:t>
      </w:r>
      <w:r w:rsidR="004932B5">
        <w:rPr>
          <w:szCs w:val="20"/>
        </w:rPr>
        <w:t>accordance with any</w:t>
      </w:r>
      <w:r>
        <w:rPr>
          <w:szCs w:val="20"/>
        </w:rPr>
        <w:t xml:space="preserve"> timeframe</w:t>
      </w:r>
      <w:r w:rsidR="004932B5">
        <w:rPr>
          <w:szCs w:val="20"/>
        </w:rPr>
        <w:t>s</w:t>
      </w:r>
      <w:r>
        <w:rPr>
          <w:szCs w:val="20"/>
        </w:rPr>
        <w:t xml:space="preserve"> specified in </w:t>
      </w:r>
      <w:r w:rsidR="00655A96">
        <w:rPr>
          <w:szCs w:val="20"/>
        </w:rPr>
        <w:t>the Order Documents</w:t>
      </w:r>
      <w:r w:rsidR="004932B5">
        <w:rPr>
          <w:szCs w:val="20"/>
        </w:rPr>
        <w:t xml:space="preserve"> or</w:t>
      </w:r>
      <w:r w:rsidR="00B53C89">
        <w:rPr>
          <w:szCs w:val="20"/>
        </w:rPr>
        <w:t>,</w:t>
      </w:r>
      <w:r w:rsidR="004932B5">
        <w:rPr>
          <w:szCs w:val="20"/>
        </w:rPr>
        <w:t xml:space="preserve"> where no timeframes are specified</w:t>
      </w:r>
      <w:r w:rsidR="00BA375C">
        <w:rPr>
          <w:szCs w:val="20"/>
        </w:rPr>
        <w:t>,</w:t>
      </w:r>
      <w:r w:rsidR="004932B5">
        <w:rPr>
          <w:szCs w:val="20"/>
        </w:rPr>
        <w:t xml:space="preserve"> within a time reasonably determined by the Customer</w:t>
      </w:r>
      <w:r>
        <w:rPr>
          <w:szCs w:val="20"/>
        </w:rPr>
        <w:t xml:space="preserve">. </w:t>
      </w:r>
    </w:p>
    <w:p w14:paraId="494F63F1" w14:textId="77777777" w:rsidR="004836A1" w:rsidRPr="006B6961" w:rsidRDefault="003B0185" w:rsidP="0071015E">
      <w:pPr>
        <w:pStyle w:val="Heading3"/>
        <w:rPr>
          <w:szCs w:val="20"/>
        </w:rPr>
      </w:pPr>
      <w:bookmarkStart w:id="671" w:name="_Ref41071648"/>
      <w:r>
        <w:rPr>
          <w:szCs w:val="20"/>
        </w:rPr>
        <w:t xml:space="preserve">Following </w:t>
      </w:r>
      <w:r w:rsidRPr="006B6961">
        <w:rPr>
          <w:szCs w:val="20"/>
        </w:rPr>
        <w:t xml:space="preserve">completion of </w:t>
      </w:r>
      <w:r w:rsidR="005478EF">
        <w:rPr>
          <w:szCs w:val="20"/>
        </w:rPr>
        <w:t>t</w:t>
      </w:r>
      <w:r w:rsidR="002267DC">
        <w:rPr>
          <w:szCs w:val="20"/>
        </w:rPr>
        <w:t>he Customer</w:t>
      </w:r>
      <w:r w:rsidRPr="006B6961">
        <w:rPr>
          <w:szCs w:val="20"/>
        </w:rPr>
        <w:t>’s Acceptance Testing</w:t>
      </w:r>
      <w:r w:rsidR="00996BA9">
        <w:rPr>
          <w:szCs w:val="20"/>
        </w:rPr>
        <w:t xml:space="preserve"> in respect of a Deliverable</w:t>
      </w:r>
      <w:r w:rsidRPr="006B6961">
        <w:rPr>
          <w:szCs w:val="20"/>
        </w:rPr>
        <w:t xml:space="preserve">, </w:t>
      </w:r>
      <w:r w:rsidR="005478EF">
        <w:rPr>
          <w:szCs w:val="20"/>
        </w:rPr>
        <w:t>t</w:t>
      </w:r>
      <w:r w:rsidR="002267DC">
        <w:rPr>
          <w:szCs w:val="20"/>
        </w:rPr>
        <w:t>he Customer</w:t>
      </w:r>
      <w:r w:rsidRPr="006B6961">
        <w:rPr>
          <w:szCs w:val="20"/>
        </w:rPr>
        <w:t xml:space="preserve"> </w:t>
      </w:r>
      <w:r w:rsidR="00165E72">
        <w:rPr>
          <w:szCs w:val="20"/>
        </w:rPr>
        <w:t xml:space="preserve">must </w:t>
      </w:r>
      <w:r w:rsidRPr="006B6961">
        <w:rPr>
          <w:szCs w:val="20"/>
        </w:rPr>
        <w:t>either:</w:t>
      </w:r>
      <w:bookmarkEnd w:id="671"/>
    </w:p>
    <w:p w14:paraId="05B9E70D" w14:textId="77777777" w:rsidR="004836A1" w:rsidRPr="006B6961" w:rsidRDefault="003B0185" w:rsidP="0071015E">
      <w:pPr>
        <w:pStyle w:val="Heading4"/>
        <w:rPr>
          <w:rFonts w:cs="Arial"/>
          <w:szCs w:val="20"/>
        </w:rPr>
      </w:pPr>
      <w:r w:rsidRPr="006B6961">
        <w:rPr>
          <w:rFonts w:cs="Arial"/>
          <w:szCs w:val="20"/>
        </w:rPr>
        <w:lastRenderedPageBreak/>
        <w:t xml:space="preserve">provide to the </w:t>
      </w:r>
      <w:r w:rsidR="002267DC">
        <w:rPr>
          <w:rFonts w:cs="Arial"/>
          <w:szCs w:val="20"/>
        </w:rPr>
        <w:t>Supplier</w:t>
      </w:r>
      <w:r w:rsidRPr="006B6961">
        <w:rPr>
          <w:rFonts w:cs="Arial"/>
          <w:szCs w:val="20"/>
        </w:rPr>
        <w:t xml:space="preserve"> an Acceptance </w:t>
      </w:r>
      <w:r w:rsidR="005478EF">
        <w:rPr>
          <w:rFonts w:cs="Arial"/>
          <w:szCs w:val="20"/>
        </w:rPr>
        <w:t>Certificate</w:t>
      </w:r>
      <w:r w:rsidRPr="006B6961">
        <w:rPr>
          <w:rFonts w:cs="Arial"/>
          <w:szCs w:val="20"/>
        </w:rPr>
        <w:t xml:space="preserve"> in respect of </w:t>
      </w:r>
      <w:r w:rsidR="00996BA9">
        <w:rPr>
          <w:rFonts w:cs="Arial"/>
          <w:szCs w:val="20"/>
        </w:rPr>
        <w:t>th</w:t>
      </w:r>
      <w:r w:rsidRPr="006B6961">
        <w:rPr>
          <w:rFonts w:cs="Arial"/>
          <w:szCs w:val="20"/>
        </w:rPr>
        <w:t>a</w:t>
      </w:r>
      <w:r w:rsidR="00996BA9">
        <w:rPr>
          <w:rFonts w:cs="Arial"/>
          <w:szCs w:val="20"/>
        </w:rPr>
        <w:t>t</w:t>
      </w:r>
      <w:r w:rsidRPr="006B6961">
        <w:rPr>
          <w:rFonts w:cs="Arial"/>
          <w:szCs w:val="20"/>
        </w:rPr>
        <w:t xml:space="preserve"> Deliverable; or</w:t>
      </w:r>
    </w:p>
    <w:p w14:paraId="47E190AC" w14:textId="77777777" w:rsidR="004836A1" w:rsidRPr="006B6961" w:rsidRDefault="003B0185" w:rsidP="0071015E">
      <w:pPr>
        <w:pStyle w:val="Heading4"/>
        <w:rPr>
          <w:rFonts w:cs="Arial"/>
          <w:szCs w:val="20"/>
        </w:rPr>
      </w:pPr>
      <w:r w:rsidRPr="006B6961">
        <w:rPr>
          <w:rFonts w:cs="Arial"/>
          <w:szCs w:val="20"/>
        </w:rPr>
        <w:t xml:space="preserve">notify the </w:t>
      </w:r>
      <w:r w:rsidR="002267DC">
        <w:rPr>
          <w:rFonts w:cs="Arial"/>
          <w:szCs w:val="20"/>
        </w:rPr>
        <w:t>Supplier</w:t>
      </w:r>
      <w:r w:rsidRPr="006B6961">
        <w:rPr>
          <w:rFonts w:cs="Arial"/>
          <w:szCs w:val="20"/>
        </w:rPr>
        <w:t xml:space="preserve"> that the Acceptance Criteria in respect of </w:t>
      </w:r>
      <w:r w:rsidR="00996BA9">
        <w:rPr>
          <w:rFonts w:cs="Arial"/>
          <w:szCs w:val="20"/>
        </w:rPr>
        <w:t>th</w:t>
      </w:r>
      <w:r w:rsidRPr="006B6961">
        <w:rPr>
          <w:rFonts w:cs="Arial"/>
          <w:szCs w:val="20"/>
        </w:rPr>
        <w:t>a</w:t>
      </w:r>
      <w:r w:rsidR="00996BA9">
        <w:rPr>
          <w:rFonts w:cs="Arial"/>
          <w:szCs w:val="20"/>
        </w:rPr>
        <w:t>t</w:t>
      </w:r>
      <w:r w:rsidRPr="006B6961">
        <w:rPr>
          <w:rFonts w:cs="Arial"/>
          <w:szCs w:val="20"/>
        </w:rPr>
        <w:t xml:space="preserve"> Deliverable have not been met. </w:t>
      </w:r>
    </w:p>
    <w:p w14:paraId="3378041B" w14:textId="60287E1A" w:rsidR="00544F5D" w:rsidRDefault="003B0185" w:rsidP="0071015E">
      <w:pPr>
        <w:pStyle w:val="Heading3"/>
        <w:rPr>
          <w:szCs w:val="20"/>
        </w:rPr>
      </w:pPr>
      <w:r>
        <w:rPr>
          <w:szCs w:val="20"/>
        </w:rPr>
        <w:t xml:space="preserve">Neither the full or partial </w:t>
      </w:r>
      <w:r w:rsidR="004836A1" w:rsidRPr="006B6961">
        <w:rPr>
          <w:szCs w:val="20"/>
        </w:rPr>
        <w:t xml:space="preserve">Acceptance of any Deliverable </w:t>
      </w:r>
      <w:r>
        <w:rPr>
          <w:szCs w:val="20"/>
        </w:rPr>
        <w:t xml:space="preserve">nor any exercise by the Customer of any option or other right under this clause </w:t>
      </w:r>
      <w:r w:rsidRPr="00845DB4">
        <w:rPr>
          <w:szCs w:val="20"/>
        </w:rPr>
        <w:fldChar w:fldCharType="begin"/>
      </w:r>
      <w:r w:rsidRPr="00845DB4">
        <w:rPr>
          <w:szCs w:val="20"/>
        </w:rPr>
        <w:instrText xml:space="preserve"> REF _Ref73531827 \w \h </w:instrText>
      </w:r>
      <w:r w:rsidR="00845DB4" w:rsidRPr="00845DB4">
        <w:rPr>
          <w:szCs w:val="20"/>
        </w:rPr>
        <w:instrText xml:space="preserve"> \* MERGEFORMAT </w:instrText>
      </w:r>
      <w:r w:rsidRPr="00845DB4">
        <w:rPr>
          <w:szCs w:val="20"/>
        </w:rPr>
      </w:r>
      <w:r w:rsidRPr="00845DB4">
        <w:rPr>
          <w:szCs w:val="20"/>
        </w:rPr>
        <w:fldChar w:fldCharType="separate"/>
      </w:r>
      <w:r w:rsidR="007F1B11">
        <w:rPr>
          <w:szCs w:val="20"/>
        </w:rPr>
        <w:t>14</w:t>
      </w:r>
      <w:r w:rsidRPr="00845DB4">
        <w:rPr>
          <w:szCs w:val="20"/>
        </w:rPr>
        <w:fldChar w:fldCharType="end"/>
      </w:r>
      <w:r>
        <w:rPr>
          <w:szCs w:val="20"/>
        </w:rPr>
        <w:t xml:space="preserve"> </w:t>
      </w:r>
      <w:r w:rsidR="005478EF">
        <w:rPr>
          <w:szCs w:val="20"/>
        </w:rPr>
        <w:t>will</w:t>
      </w:r>
      <w:r>
        <w:rPr>
          <w:szCs w:val="20"/>
        </w:rPr>
        <w:t>:</w:t>
      </w:r>
      <w:r w:rsidR="004836A1" w:rsidRPr="006B6961">
        <w:rPr>
          <w:szCs w:val="20"/>
        </w:rPr>
        <w:t xml:space="preserve"> </w:t>
      </w:r>
    </w:p>
    <w:p w14:paraId="1E424FAF" w14:textId="77777777" w:rsidR="00544F5D" w:rsidRDefault="003B0185" w:rsidP="00544F5D">
      <w:pPr>
        <w:pStyle w:val="Heading4"/>
        <w:rPr>
          <w:szCs w:val="20"/>
        </w:rPr>
      </w:pPr>
      <w:r>
        <w:rPr>
          <w:szCs w:val="20"/>
        </w:rPr>
        <w:t>operate as a sole or exclusive remedy; or</w:t>
      </w:r>
    </w:p>
    <w:p w14:paraId="70F7B82D" w14:textId="77777777" w:rsidR="004836A1" w:rsidRPr="00544F5D" w:rsidRDefault="003B0185" w:rsidP="00544F5D">
      <w:pPr>
        <w:pStyle w:val="Heading4"/>
        <w:rPr>
          <w:szCs w:val="20"/>
        </w:rPr>
      </w:pPr>
      <w:r w:rsidRPr="00544F5D">
        <w:rPr>
          <w:szCs w:val="20"/>
        </w:rPr>
        <w:t xml:space="preserve">limit or prejudice any rights or remedies of </w:t>
      </w:r>
      <w:r w:rsidR="005478EF" w:rsidRPr="00544F5D">
        <w:rPr>
          <w:szCs w:val="20"/>
        </w:rPr>
        <w:t>t</w:t>
      </w:r>
      <w:r w:rsidR="002267DC" w:rsidRPr="00544F5D">
        <w:rPr>
          <w:szCs w:val="20"/>
        </w:rPr>
        <w:t>he Customer</w:t>
      </w:r>
      <w:r w:rsidR="003F1CE9" w:rsidRPr="00544F5D">
        <w:rPr>
          <w:szCs w:val="20"/>
        </w:rPr>
        <w:t xml:space="preserve"> under this Agreement</w:t>
      </w:r>
      <w:r w:rsidR="00852FE6" w:rsidRPr="00544F5D">
        <w:rPr>
          <w:szCs w:val="20"/>
        </w:rPr>
        <w:t xml:space="preserve"> or at Law</w:t>
      </w:r>
      <w:r w:rsidRPr="00544F5D">
        <w:rPr>
          <w:szCs w:val="20"/>
        </w:rPr>
        <w:t>.</w:t>
      </w:r>
    </w:p>
    <w:p w14:paraId="6A617AC0" w14:textId="77777777" w:rsidR="004836A1" w:rsidRPr="006B6961" w:rsidRDefault="003B0185" w:rsidP="0071015E">
      <w:pPr>
        <w:pStyle w:val="Heading3"/>
        <w:rPr>
          <w:szCs w:val="20"/>
        </w:rPr>
      </w:pPr>
      <w:bookmarkStart w:id="672" w:name="_Ref41071178"/>
      <w:r w:rsidRPr="006B6961">
        <w:rPr>
          <w:szCs w:val="20"/>
        </w:rPr>
        <w:t xml:space="preserve">Where the Deliverable meets the Acceptance Criteria, </w:t>
      </w:r>
      <w:r w:rsidR="005478EF">
        <w:rPr>
          <w:szCs w:val="20"/>
        </w:rPr>
        <w:t>t</w:t>
      </w:r>
      <w:r w:rsidR="002267DC">
        <w:rPr>
          <w:szCs w:val="20"/>
        </w:rPr>
        <w:t>he Customer</w:t>
      </w:r>
      <w:r w:rsidRPr="006B6961">
        <w:rPr>
          <w:szCs w:val="20"/>
        </w:rPr>
        <w:t xml:space="preserve"> </w:t>
      </w:r>
      <w:r w:rsidR="00655A96">
        <w:rPr>
          <w:szCs w:val="20"/>
        </w:rPr>
        <w:t>must issue the Acceptance Certificate</w:t>
      </w:r>
      <w:r w:rsidRPr="006B6961">
        <w:rPr>
          <w:szCs w:val="20"/>
        </w:rPr>
        <w:t xml:space="preserve"> no later than</w:t>
      </w:r>
      <w:r w:rsidR="006B3485">
        <w:rPr>
          <w:szCs w:val="20"/>
        </w:rPr>
        <w:t xml:space="preserve"> </w:t>
      </w:r>
      <w:r w:rsidR="00272B48" w:rsidRPr="00272B48">
        <w:rPr>
          <w:szCs w:val="20"/>
        </w:rPr>
        <w:t>10</w:t>
      </w:r>
      <w:r w:rsidR="00272B48">
        <w:rPr>
          <w:szCs w:val="20"/>
        </w:rPr>
        <w:t xml:space="preserve"> </w:t>
      </w:r>
      <w:r w:rsidRPr="006B6961">
        <w:rPr>
          <w:szCs w:val="20"/>
        </w:rPr>
        <w:t xml:space="preserve">Business Days </w:t>
      </w:r>
      <w:r w:rsidR="00977863">
        <w:rPr>
          <w:szCs w:val="20"/>
        </w:rPr>
        <w:t>from</w:t>
      </w:r>
      <w:r w:rsidR="00977863" w:rsidRPr="006B6961">
        <w:rPr>
          <w:szCs w:val="20"/>
        </w:rPr>
        <w:t xml:space="preserve"> </w:t>
      </w:r>
      <w:r w:rsidRPr="006B6961">
        <w:rPr>
          <w:szCs w:val="20"/>
        </w:rPr>
        <w:t>completion of the Acceptance Testing</w:t>
      </w:r>
      <w:r w:rsidR="005478EF">
        <w:rPr>
          <w:szCs w:val="20"/>
        </w:rPr>
        <w:t xml:space="preserve">, or </w:t>
      </w:r>
      <w:r w:rsidR="00E872E1">
        <w:rPr>
          <w:szCs w:val="20"/>
        </w:rPr>
        <w:t xml:space="preserve">within </w:t>
      </w:r>
      <w:r w:rsidR="005478EF">
        <w:rPr>
          <w:szCs w:val="20"/>
        </w:rPr>
        <w:t>such other timeframe specified in the</w:t>
      </w:r>
      <w:r w:rsidR="00655A96">
        <w:rPr>
          <w:szCs w:val="20"/>
        </w:rPr>
        <w:t xml:space="preserve"> Order Documents</w:t>
      </w:r>
      <w:r w:rsidR="005478EF">
        <w:rPr>
          <w:szCs w:val="20"/>
        </w:rPr>
        <w:t>.</w:t>
      </w:r>
      <w:bookmarkEnd w:id="672"/>
      <w:r w:rsidR="005478EF">
        <w:rPr>
          <w:szCs w:val="20"/>
        </w:rPr>
        <w:t xml:space="preserve"> </w:t>
      </w:r>
    </w:p>
    <w:p w14:paraId="38AF00E0" w14:textId="55D42215" w:rsidR="0064023E" w:rsidRDefault="003B0185" w:rsidP="0064023E">
      <w:pPr>
        <w:pStyle w:val="Heading3"/>
      </w:pPr>
      <w:bookmarkStart w:id="673" w:name="_Ref379883143"/>
      <w:r>
        <w:t xml:space="preserve">Where the period referred to in clause </w:t>
      </w:r>
      <w:r w:rsidRPr="00845DB4">
        <w:fldChar w:fldCharType="begin"/>
      </w:r>
      <w:r w:rsidRPr="00845DB4">
        <w:instrText xml:space="preserve"> REF _Ref41071178 \w \h </w:instrText>
      </w:r>
      <w:r w:rsidR="00845DB4" w:rsidRPr="00845DB4">
        <w:instrText xml:space="preserve"> \* MERGEFORMAT </w:instrText>
      </w:r>
      <w:r w:rsidRPr="00845DB4">
        <w:fldChar w:fldCharType="separate"/>
      </w:r>
      <w:r w:rsidR="007F1B11">
        <w:t>14.3(e)</w:t>
      </w:r>
      <w:r w:rsidRPr="00845DB4">
        <w:fldChar w:fldCharType="end"/>
      </w:r>
      <w:r>
        <w:t xml:space="preserve"> elapses without the Customer either providing an Acceptance Certificate to the Supplier in respect of that Deliverable or notifying the Supplier that the Acceptance Criteria have not been met, the Supplier </w:t>
      </w:r>
      <w:r w:rsidR="001B7D90">
        <w:t xml:space="preserve">must </w:t>
      </w:r>
      <w:r>
        <w:t>submit to the Customer</w:t>
      </w:r>
      <w:r w:rsidR="00C9212D">
        <w:t>'s Representative</w:t>
      </w:r>
      <w:r>
        <w:t xml:space="preserve"> a written reminder notice identifying the Deliverable in respect of which it requires a decision by the Customer. If the Customer does not </w:t>
      </w:r>
      <w:r w:rsidR="00BC32EA">
        <w:t xml:space="preserve">take one of the actions referred to in clause </w:t>
      </w:r>
      <w:r w:rsidR="00BC32EA" w:rsidRPr="00845DB4">
        <w:fldChar w:fldCharType="begin"/>
      </w:r>
      <w:r w:rsidR="00BC32EA" w:rsidRPr="00845DB4">
        <w:instrText xml:space="preserve"> REF _Ref41071648 \w \h </w:instrText>
      </w:r>
      <w:r w:rsidR="00845DB4" w:rsidRPr="00845DB4">
        <w:instrText xml:space="preserve"> \* MERGEFORMAT </w:instrText>
      </w:r>
      <w:r w:rsidR="00BC32EA" w:rsidRPr="00845DB4">
        <w:fldChar w:fldCharType="separate"/>
      </w:r>
      <w:r w:rsidR="007F1B11">
        <w:t>14.3(c)</w:t>
      </w:r>
      <w:r w:rsidR="00BC32EA" w:rsidRPr="00845DB4">
        <w:fldChar w:fldCharType="end"/>
      </w:r>
      <w:r>
        <w:t xml:space="preserve"> or otherwise communicate with the Supplier in relation to that reminder notice within </w:t>
      </w:r>
      <w:r w:rsidRPr="00BF1BBE">
        <w:t>1</w:t>
      </w:r>
      <w:r w:rsidR="00121925" w:rsidRPr="00F33FA8">
        <w:t>5</w:t>
      </w:r>
      <w:r>
        <w:t xml:space="preserve"> Business Days of its receipt, then the relevant Deliverable will be deemed to have been </w:t>
      </w:r>
      <w:r w:rsidR="00DC5C7F">
        <w:t xml:space="preserve">Accepted </w:t>
      </w:r>
      <w:r>
        <w:t>by the Customer.</w:t>
      </w:r>
    </w:p>
    <w:p w14:paraId="2CC16525" w14:textId="77777777" w:rsidR="004836A1" w:rsidRPr="006B6961" w:rsidRDefault="003B0185" w:rsidP="0071015E">
      <w:pPr>
        <w:pStyle w:val="Heading2"/>
        <w:rPr>
          <w:rFonts w:cs="Arial"/>
        </w:rPr>
      </w:pPr>
      <w:bookmarkStart w:id="674" w:name="_Toc41212791"/>
      <w:bookmarkStart w:id="675" w:name="_Toc41260525"/>
      <w:bookmarkStart w:id="676" w:name="_Toc41296210"/>
      <w:bookmarkStart w:id="677" w:name="_Ref48744723"/>
      <w:bookmarkStart w:id="678" w:name="_Toc48901633"/>
      <w:bookmarkStart w:id="679" w:name="_Toc50564856"/>
      <w:bookmarkStart w:id="680" w:name="_Toc204709318"/>
      <w:r w:rsidRPr="006B6961">
        <w:rPr>
          <w:rFonts w:cs="Arial"/>
        </w:rPr>
        <w:t>Effect of failure to meet Acceptance Criteria</w:t>
      </w:r>
      <w:bookmarkEnd w:id="673"/>
      <w:bookmarkEnd w:id="674"/>
      <w:bookmarkEnd w:id="675"/>
      <w:bookmarkEnd w:id="676"/>
      <w:bookmarkEnd w:id="677"/>
      <w:bookmarkEnd w:id="678"/>
      <w:bookmarkEnd w:id="679"/>
      <w:bookmarkEnd w:id="680"/>
    </w:p>
    <w:p w14:paraId="12521921" w14:textId="77777777" w:rsidR="004836A1" w:rsidRPr="006B6961" w:rsidRDefault="003B0185" w:rsidP="0071015E">
      <w:pPr>
        <w:pStyle w:val="Heading3"/>
        <w:rPr>
          <w:szCs w:val="20"/>
        </w:rPr>
      </w:pPr>
      <w:bookmarkStart w:id="681" w:name="_Ref379887656"/>
      <w:r w:rsidRPr="006B6961">
        <w:rPr>
          <w:szCs w:val="20"/>
        </w:rPr>
        <w:t xml:space="preserve">If the Acceptance Criteria in respect of a Deliverable have not been met, </w:t>
      </w:r>
      <w:r w:rsidR="005478EF">
        <w:rPr>
          <w:szCs w:val="20"/>
        </w:rPr>
        <w:t>t</w:t>
      </w:r>
      <w:r w:rsidR="002267DC">
        <w:rPr>
          <w:szCs w:val="20"/>
        </w:rPr>
        <w:t>he Customer</w:t>
      </w:r>
      <w:r w:rsidRPr="006B6961">
        <w:rPr>
          <w:szCs w:val="20"/>
        </w:rPr>
        <w:t xml:space="preserve"> may, at its option</w:t>
      </w:r>
      <w:r w:rsidR="004F73AC">
        <w:rPr>
          <w:szCs w:val="20"/>
        </w:rPr>
        <w:t>,</w:t>
      </w:r>
      <w:r w:rsidR="00AD5015">
        <w:rPr>
          <w:szCs w:val="20"/>
        </w:rPr>
        <w:t xml:space="preserve"> do </w:t>
      </w:r>
      <w:r w:rsidR="009374EA">
        <w:rPr>
          <w:szCs w:val="20"/>
        </w:rPr>
        <w:t xml:space="preserve">any of the </w:t>
      </w:r>
      <w:r w:rsidR="00AD5015">
        <w:rPr>
          <w:szCs w:val="20"/>
        </w:rPr>
        <w:t>following</w:t>
      </w:r>
      <w:r w:rsidRPr="006B6961">
        <w:rPr>
          <w:szCs w:val="20"/>
        </w:rPr>
        <w:t>:</w:t>
      </w:r>
      <w:bookmarkEnd w:id="681"/>
    </w:p>
    <w:p w14:paraId="729AD4E9" w14:textId="2D462FB8" w:rsidR="004836A1" w:rsidRPr="006B6961" w:rsidRDefault="003B0185" w:rsidP="0071015E">
      <w:pPr>
        <w:pStyle w:val="Heading4"/>
        <w:rPr>
          <w:rFonts w:cs="Arial"/>
          <w:szCs w:val="20"/>
        </w:rPr>
      </w:pPr>
      <w:bookmarkStart w:id="682" w:name="_Ref38022018"/>
      <w:r>
        <w:rPr>
          <w:rFonts w:cs="Arial"/>
          <w:szCs w:val="20"/>
        </w:rPr>
        <w:t xml:space="preserve">issue a notice to the Supplier that </w:t>
      </w:r>
      <w:r w:rsidR="00977863">
        <w:rPr>
          <w:rFonts w:cs="Arial"/>
          <w:szCs w:val="20"/>
        </w:rPr>
        <w:t>require</w:t>
      </w:r>
      <w:r>
        <w:rPr>
          <w:rFonts w:cs="Arial"/>
          <w:szCs w:val="20"/>
        </w:rPr>
        <w:t>s</w:t>
      </w:r>
      <w:r w:rsidR="00977863">
        <w:rPr>
          <w:rFonts w:cs="Arial"/>
          <w:szCs w:val="20"/>
        </w:rPr>
        <w:t xml:space="preserve"> </w:t>
      </w:r>
      <w:r w:rsidRPr="006B6961">
        <w:rPr>
          <w:rFonts w:cs="Arial"/>
          <w:szCs w:val="20"/>
        </w:rPr>
        <w:t xml:space="preserve">the </w:t>
      </w:r>
      <w:r w:rsidR="002267DC">
        <w:rPr>
          <w:rFonts w:cs="Arial"/>
          <w:szCs w:val="20"/>
        </w:rPr>
        <w:t>Supplier</w:t>
      </w:r>
      <w:r w:rsidRPr="006B6961">
        <w:rPr>
          <w:rFonts w:cs="Arial"/>
          <w:szCs w:val="20"/>
        </w:rPr>
        <w:t xml:space="preserve"> to comply with clause </w:t>
      </w:r>
      <w:r w:rsidR="00D939DC" w:rsidRPr="006B6961">
        <w:rPr>
          <w:rFonts w:cs="Arial"/>
          <w:szCs w:val="20"/>
        </w:rPr>
        <w:fldChar w:fldCharType="begin"/>
      </w:r>
      <w:r w:rsidR="00D939DC" w:rsidRPr="006B6961">
        <w:rPr>
          <w:rFonts w:cs="Arial"/>
          <w:szCs w:val="20"/>
        </w:rPr>
        <w:instrText xml:space="preserve"> REF _Ref379887609 \w \h </w:instrText>
      </w:r>
      <w:r w:rsidR="00296438" w:rsidRPr="006B6961">
        <w:rPr>
          <w:rFonts w:cs="Arial"/>
          <w:szCs w:val="20"/>
        </w:rPr>
        <w:instrText xml:space="preserve"> \* MERGEFORMAT </w:instrText>
      </w:r>
      <w:r w:rsidR="00D939DC" w:rsidRPr="006B6961">
        <w:rPr>
          <w:rFonts w:cs="Arial"/>
          <w:szCs w:val="20"/>
        </w:rPr>
      </w:r>
      <w:r w:rsidR="00D939DC" w:rsidRPr="006B6961">
        <w:rPr>
          <w:rFonts w:cs="Arial"/>
          <w:szCs w:val="20"/>
        </w:rPr>
        <w:fldChar w:fldCharType="separate"/>
      </w:r>
      <w:r w:rsidR="007F1B11">
        <w:rPr>
          <w:rFonts w:cs="Arial"/>
          <w:szCs w:val="20"/>
        </w:rPr>
        <w:t>14.4(b)</w:t>
      </w:r>
      <w:r w:rsidR="00D939DC" w:rsidRPr="006B6961">
        <w:rPr>
          <w:rFonts w:cs="Arial"/>
          <w:szCs w:val="20"/>
        </w:rPr>
        <w:fldChar w:fldCharType="end"/>
      </w:r>
      <w:r w:rsidR="00E872E1">
        <w:rPr>
          <w:rFonts w:cs="Arial"/>
          <w:szCs w:val="20"/>
        </w:rPr>
        <w:t>, accompanied with a description of the areas in which the relevant Deliverable has failed to meet the Customer’s Acceptance Testing</w:t>
      </w:r>
      <w:r w:rsidRPr="006B6961">
        <w:rPr>
          <w:rFonts w:cs="Arial"/>
          <w:szCs w:val="20"/>
        </w:rPr>
        <w:t>;</w:t>
      </w:r>
      <w:bookmarkEnd w:id="682"/>
    </w:p>
    <w:p w14:paraId="38E6EB40" w14:textId="77777777" w:rsidR="00165E72" w:rsidRDefault="003B0185" w:rsidP="0071015E">
      <w:pPr>
        <w:pStyle w:val="Heading4"/>
        <w:rPr>
          <w:rFonts w:cs="Arial"/>
          <w:szCs w:val="20"/>
        </w:rPr>
      </w:pPr>
      <w:bookmarkStart w:id="683" w:name="_Ref38184296"/>
      <w:r>
        <w:rPr>
          <w:rFonts w:cs="Arial"/>
          <w:szCs w:val="20"/>
        </w:rPr>
        <w:t>A</w:t>
      </w:r>
      <w:r w:rsidR="004836A1" w:rsidRPr="006B6961">
        <w:rPr>
          <w:rFonts w:cs="Arial"/>
          <w:szCs w:val="20"/>
        </w:rPr>
        <w:t xml:space="preserve">ccept the Deliverable subject to a reasonable reduction in the Price as reasonably agreed between the </w:t>
      </w:r>
      <w:r w:rsidR="00996BA9">
        <w:rPr>
          <w:rFonts w:cs="Arial"/>
          <w:szCs w:val="20"/>
        </w:rPr>
        <w:t>p</w:t>
      </w:r>
      <w:r w:rsidR="00655A96">
        <w:rPr>
          <w:rFonts w:cs="Arial"/>
          <w:szCs w:val="20"/>
        </w:rPr>
        <w:t xml:space="preserve">arties </w:t>
      </w:r>
      <w:r>
        <w:rPr>
          <w:rFonts w:cs="Arial"/>
          <w:szCs w:val="20"/>
        </w:rPr>
        <w:t xml:space="preserve">or, in the absence of agreement, as reasonably determined by the Customer </w:t>
      </w:r>
      <w:r w:rsidR="00655A96">
        <w:rPr>
          <w:rFonts w:cs="Arial"/>
          <w:szCs w:val="20"/>
        </w:rPr>
        <w:t xml:space="preserve">to reflect the </w:t>
      </w:r>
      <w:r>
        <w:rPr>
          <w:rFonts w:cs="Arial"/>
          <w:szCs w:val="20"/>
        </w:rPr>
        <w:t>greater of the:</w:t>
      </w:r>
      <w:bookmarkEnd w:id="683"/>
    </w:p>
    <w:p w14:paraId="0DDBD2CA" w14:textId="77777777" w:rsidR="00165E72" w:rsidRDefault="003B0185" w:rsidP="006006FC">
      <w:pPr>
        <w:pStyle w:val="Heading5"/>
      </w:pPr>
      <w:r>
        <w:t xml:space="preserve">cost to the Customer of correcting the </w:t>
      </w:r>
      <w:r w:rsidR="00655A96">
        <w:t>D</w:t>
      </w:r>
      <w:r w:rsidR="004836A1" w:rsidRPr="006B6961">
        <w:t>efects in the Deliverable</w:t>
      </w:r>
      <w:r>
        <w:t>; or</w:t>
      </w:r>
    </w:p>
    <w:p w14:paraId="45324F5F" w14:textId="77777777" w:rsidR="004836A1" w:rsidRPr="00272B48" w:rsidRDefault="003B0185" w:rsidP="006006FC">
      <w:pPr>
        <w:pStyle w:val="Heading5"/>
      </w:pPr>
      <w:r w:rsidRPr="00272B48">
        <w:t xml:space="preserve">reduced features, functionality or quality of operation </w:t>
      </w:r>
      <w:r w:rsidR="00165E72" w:rsidRPr="00272B48">
        <w:t>as a result of those Defects</w:t>
      </w:r>
      <w:r w:rsidRPr="00272B48">
        <w:t>; or</w:t>
      </w:r>
      <w:r w:rsidR="00165E72" w:rsidRPr="00272B48">
        <w:t xml:space="preserve"> </w:t>
      </w:r>
    </w:p>
    <w:p w14:paraId="361BCDFF" w14:textId="40D14C3F" w:rsidR="004836A1" w:rsidRPr="006B6961" w:rsidRDefault="003B0185" w:rsidP="0071015E">
      <w:pPr>
        <w:pStyle w:val="Heading4"/>
        <w:rPr>
          <w:rFonts w:cs="Arial"/>
          <w:szCs w:val="20"/>
        </w:rPr>
      </w:pPr>
      <w:bookmarkStart w:id="684" w:name="_Ref38033155"/>
      <w:r w:rsidRPr="006B6961">
        <w:rPr>
          <w:rFonts w:cs="Arial"/>
          <w:szCs w:val="20"/>
        </w:rPr>
        <w:t>if the Deliverable contains a Material Defect that</w:t>
      </w:r>
      <w:r w:rsidR="00D6188D" w:rsidRPr="006B6961">
        <w:rPr>
          <w:rFonts w:cs="Arial"/>
          <w:szCs w:val="20"/>
        </w:rPr>
        <w:t xml:space="preserve">, in </w:t>
      </w:r>
      <w:r w:rsidR="00D6188D">
        <w:rPr>
          <w:rFonts w:cs="Arial"/>
          <w:szCs w:val="20"/>
        </w:rPr>
        <w:t>the Customer</w:t>
      </w:r>
      <w:r w:rsidR="00D6188D" w:rsidRPr="006B6961">
        <w:rPr>
          <w:rFonts w:cs="Arial"/>
          <w:szCs w:val="20"/>
        </w:rPr>
        <w:t>’s reasonable opinion,</w:t>
      </w:r>
      <w:r w:rsidRPr="006B6961">
        <w:rPr>
          <w:rFonts w:cs="Arial"/>
          <w:szCs w:val="20"/>
        </w:rPr>
        <w:t xml:space="preserve"> is incapable of remedy or the </w:t>
      </w:r>
      <w:r w:rsidR="002267DC">
        <w:rPr>
          <w:rFonts w:cs="Arial"/>
          <w:szCs w:val="20"/>
        </w:rPr>
        <w:t>Supplier</w:t>
      </w:r>
      <w:r w:rsidRPr="006B6961">
        <w:rPr>
          <w:rFonts w:cs="Arial"/>
          <w:szCs w:val="20"/>
        </w:rPr>
        <w:t xml:space="preserve"> has failed to remedy that </w:t>
      </w:r>
      <w:r w:rsidR="006C0E68">
        <w:rPr>
          <w:rFonts w:cs="Arial"/>
          <w:szCs w:val="20"/>
        </w:rPr>
        <w:t>Material Defect</w:t>
      </w:r>
      <w:r w:rsidR="00431108">
        <w:rPr>
          <w:rFonts w:cs="Arial"/>
          <w:szCs w:val="20"/>
        </w:rPr>
        <w:t xml:space="preserve"> </w:t>
      </w:r>
      <w:r w:rsidRPr="006B6961">
        <w:rPr>
          <w:rFonts w:cs="Arial"/>
          <w:szCs w:val="20"/>
        </w:rPr>
        <w:t>within 20 Business Days after delivery of the Deliverable</w:t>
      </w:r>
      <w:r w:rsidR="005478EF">
        <w:rPr>
          <w:rFonts w:cs="Arial"/>
          <w:szCs w:val="20"/>
        </w:rPr>
        <w:t xml:space="preserve"> (or such other time as specified in </w:t>
      </w:r>
      <w:r w:rsidR="00655A96">
        <w:rPr>
          <w:rFonts w:cs="Arial"/>
          <w:szCs w:val="20"/>
        </w:rPr>
        <w:t xml:space="preserve">the Order </w:t>
      </w:r>
      <w:r w:rsidR="00C9212D">
        <w:rPr>
          <w:rFonts w:cs="Arial"/>
          <w:szCs w:val="20"/>
        </w:rPr>
        <w:t xml:space="preserve">Form </w:t>
      </w:r>
      <w:r w:rsidR="00655A96">
        <w:rPr>
          <w:rFonts w:cs="Arial"/>
          <w:szCs w:val="20"/>
        </w:rPr>
        <w:t xml:space="preserve">or </w:t>
      </w:r>
      <w:r w:rsidR="005478EF">
        <w:rPr>
          <w:rFonts w:cs="Arial"/>
          <w:szCs w:val="20"/>
        </w:rPr>
        <w:t>agreed between the parties in writing)</w:t>
      </w:r>
      <w:r w:rsidRPr="006B6961">
        <w:rPr>
          <w:rFonts w:cs="Arial"/>
          <w:szCs w:val="20"/>
        </w:rPr>
        <w:t xml:space="preserve">, </w:t>
      </w:r>
      <w:r w:rsidR="00580F2E">
        <w:rPr>
          <w:rFonts w:cs="Arial"/>
          <w:szCs w:val="20"/>
        </w:rPr>
        <w:t xml:space="preserve">immediately </w:t>
      </w:r>
      <w:r w:rsidRPr="006B6961">
        <w:rPr>
          <w:rFonts w:cs="Arial"/>
          <w:szCs w:val="20"/>
        </w:rPr>
        <w:t xml:space="preserve">terminate </w:t>
      </w:r>
      <w:r w:rsidR="005478EF">
        <w:rPr>
          <w:rFonts w:cs="Arial"/>
          <w:szCs w:val="20"/>
        </w:rPr>
        <w:t>this Agreement</w:t>
      </w:r>
      <w:r w:rsidR="00852FE6">
        <w:rPr>
          <w:rFonts w:cs="Arial"/>
          <w:szCs w:val="20"/>
        </w:rPr>
        <w:t xml:space="preserve"> </w:t>
      </w:r>
      <w:r w:rsidR="00CB03A4">
        <w:rPr>
          <w:rFonts w:cs="Arial"/>
          <w:szCs w:val="20"/>
        </w:rPr>
        <w:t xml:space="preserve">or reduce its scope </w:t>
      </w:r>
      <w:r w:rsidR="00580F2E">
        <w:rPr>
          <w:rFonts w:cs="Arial"/>
          <w:szCs w:val="20"/>
        </w:rPr>
        <w:t xml:space="preserve">pursuant to </w:t>
      </w:r>
      <w:r w:rsidR="00852FE6">
        <w:rPr>
          <w:rFonts w:cs="Arial"/>
          <w:szCs w:val="20"/>
        </w:rPr>
        <w:t xml:space="preserve">clause </w:t>
      </w:r>
      <w:r w:rsidR="00852FE6" w:rsidRPr="00845DB4">
        <w:rPr>
          <w:rFonts w:cs="Arial"/>
          <w:szCs w:val="20"/>
        </w:rPr>
        <w:fldChar w:fldCharType="begin"/>
      </w:r>
      <w:r w:rsidR="00852FE6" w:rsidRPr="00845DB4">
        <w:rPr>
          <w:rFonts w:cs="Arial"/>
          <w:szCs w:val="20"/>
        </w:rPr>
        <w:instrText xml:space="preserve"> REF _Ref36703379 \w \h </w:instrText>
      </w:r>
      <w:r w:rsidR="00845DB4" w:rsidRPr="00845DB4">
        <w:rPr>
          <w:rFonts w:cs="Arial"/>
          <w:szCs w:val="20"/>
        </w:rPr>
        <w:instrText xml:space="preserve"> \* MERGEFORMAT </w:instrText>
      </w:r>
      <w:r w:rsidR="00852FE6" w:rsidRPr="00845DB4">
        <w:rPr>
          <w:rFonts w:cs="Arial"/>
          <w:szCs w:val="20"/>
        </w:rPr>
      </w:r>
      <w:r w:rsidR="00852FE6" w:rsidRPr="00845DB4">
        <w:rPr>
          <w:rFonts w:cs="Arial"/>
          <w:szCs w:val="20"/>
        </w:rPr>
        <w:fldChar w:fldCharType="separate"/>
      </w:r>
      <w:r w:rsidR="007F1B11">
        <w:rPr>
          <w:rFonts w:cs="Arial"/>
          <w:szCs w:val="20"/>
        </w:rPr>
        <w:t>29.1(d)</w:t>
      </w:r>
      <w:r w:rsidR="00852FE6" w:rsidRPr="00845DB4">
        <w:rPr>
          <w:rFonts w:cs="Arial"/>
          <w:szCs w:val="20"/>
        </w:rPr>
        <w:fldChar w:fldCharType="end"/>
      </w:r>
      <w:r w:rsidR="005478EF">
        <w:rPr>
          <w:rFonts w:cs="Arial"/>
          <w:szCs w:val="20"/>
        </w:rPr>
        <w:t>.</w:t>
      </w:r>
      <w:bookmarkEnd w:id="684"/>
      <w:r w:rsidR="005478EF">
        <w:rPr>
          <w:rFonts w:cs="Arial"/>
          <w:szCs w:val="20"/>
        </w:rPr>
        <w:t xml:space="preserve"> </w:t>
      </w:r>
    </w:p>
    <w:p w14:paraId="63BA8B59" w14:textId="745D20B2" w:rsidR="004836A1" w:rsidRPr="006B6961" w:rsidRDefault="003B0185" w:rsidP="0071015E">
      <w:pPr>
        <w:pStyle w:val="Heading3"/>
        <w:rPr>
          <w:szCs w:val="20"/>
        </w:rPr>
      </w:pPr>
      <w:bookmarkStart w:id="685" w:name="_Ref379887609"/>
      <w:r w:rsidRPr="006B6961">
        <w:rPr>
          <w:szCs w:val="20"/>
        </w:rPr>
        <w:t xml:space="preserve">If the </w:t>
      </w:r>
      <w:r w:rsidR="002267DC">
        <w:rPr>
          <w:szCs w:val="20"/>
        </w:rPr>
        <w:t>Supplier</w:t>
      </w:r>
      <w:r w:rsidRPr="006B6961">
        <w:rPr>
          <w:szCs w:val="20"/>
        </w:rPr>
        <w:t xml:space="preserve"> receives a notice under clause</w:t>
      </w:r>
      <w:r w:rsidR="00365348">
        <w:rPr>
          <w:szCs w:val="20"/>
        </w:rPr>
        <w:t>s</w:t>
      </w:r>
      <w:r w:rsidRPr="006B6961">
        <w:rPr>
          <w:szCs w:val="20"/>
        </w:rPr>
        <w:t xml:space="preserve"> </w:t>
      </w:r>
      <w:r w:rsidR="00165E72" w:rsidRPr="00845DB4">
        <w:rPr>
          <w:szCs w:val="20"/>
        </w:rPr>
        <w:fldChar w:fldCharType="begin"/>
      </w:r>
      <w:r w:rsidR="00165E72" w:rsidRPr="00845DB4">
        <w:rPr>
          <w:szCs w:val="20"/>
        </w:rPr>
        <w:instrText xml:space="preserve"> REF _Ref38022018 \w \h </w:instrText>
      </w:r>
      <w:r w:rsidR="00845DB4" w:rsidRPr="00845DB4">
        <w:rPr>
          <w:szCs w:val="20"/>
        </w:rPr>
        <w:instrText xml:space="preserve"> \* MERGEFORMAT </w:instrText>
      </w:r>
      <w:r w:rsidR="00165E72" w:rsidRPr="00845DB4">
        <w:rPr>
          <w:szCs w:val="20"/>
        </w:rPr>
      </w:r>
      <w:r w:rsidR="00165E72" w:rsidRPr="00845DB4">
        <w:rPr>
          <w:szCs w:val="20"/>
        </w:rPr>
        <w:fldChar w:fldCharType="separate"/>
      </w:r>
      <w:r w:rsidR="007F1B11">
        <w:rPr>
          <w:szCs w:val="20"/>
        </w:rPr>
        <w:t>14.4(a)(i)</w:t>
      </w:r>
      <w:r w:rsidR="00165E72" w:rsidRPr="00845DB4">
        <w:rPr>
          <w:szCs w:val="20"/>
        </w:rPr>
        <w:fldChar w:fldCharType="end"/>
      </w:r>
      <w:r w:rsidRPr="006B6961">
        <w:rPr>
          <w:szCs w:val="20"/>
        </w:rPr>
        <w:t xml:space="preserve"> or </w:t>
      </w:r>
      <w:r w:rsidR="00686AF9" w:rsidRPr="006B6961">
        <w:rPr>
          <w:szCs w:val="20"/>
        </w:rPr>
        <w:fldChar w:fldCharType="begin"/>
      </w:r>
      <w:r w:rsidR="00686AF9" w:rsidRPr="006B6961">
        <w:rPr>
          <w:szCs w:val="20"/>
        </w:rPr>
        <w:instrText xml:space="preserve"> REF _Ref379887714 \w \h </w:instrText>
      </w:r>
      <w:r w:rsidR="00296438" w:rsidRPr="006B6961">
        <w:rPr>
          <w:szCs w:val="20"/>
        </w:rPr>
        <w:instrText xml:space="preserve"> \* MERGEFORMAT </w:instrText>
      </w:r>
      <w:r w:rsidR="00686AF9" w:rsidRPr="006B6961">
        <w:rPr>
          <w:szCs w:val="20"/>
        </w:rPr>
      </w:r>
      <w:r w:rsidR="00686AF9" w:rsidRPr="006B6961">
        <w:rPr>
          <w:szCs w:val="20"/>
        </w:rPr>
        <w:fldChar w:fldCharType="separate"/>
      </w:r>
      <w:r w:rsidR="007F1B11">
        <w:rPr>
          <w:szCs w:val="20"/>
        </w:rPr>
        <w:t>14.4(c)(i)</w:t>
      </w:r>
      <w:r w:rsidR="00686AF9" w:rsidRPr="006B6961">
        <w:rPr>
          <w:szCs w:val="20"/>
        </w:rPr>
        <w:fldChar w:fldCharType="end"/>
      </w:r>
      <w:r w:rsidRPr="006B6961">
        <w:rPr>
          <w:szCs w:val="20"/>
        </w:rPr>
        <w:t xml:space="preserve">, the </w:t>
      </w:r>
      <w:r w:rsidR="002267DC">
        <w:rPr>
          <w:szCs w:val="20"/>
        </w:rPr>
        <w:t>Supplier</w:t>
      </w:r>
      <w:r w:rsidRPr="006B6961">
        <w:rPr>
          <w:szCs w:val="20"/>
        </w:rPr>
        <w:t xml:space="preserve"> must, </w:t>
      </w:r>
      <w:r w:rsidR="009374EA">
        <w:rPr>
          <w:szCs w:val="20"/>
        </w:rPr>
        <w:t xml:space="preserve">at its cost, </w:t>
      </w:r>
      <w:r w:rsidRPr="006B6961">
        <w:rPr>
          <w:szCs w:val="20"/>
        </w:rPr>
        <w:t>within 20</w:t>
      </w:r>
      <w:r w:rsidR="005478EF">
        <w:rPr>
          <w:szCs w:val="20"/>
        </w:rPr>
        <w:t xml:space="preserve"> </w:t>
      </w:r>
      <w:r w:rsidRPr="006B6961">
        <w:rPr>
          <w:szCs w:val="20"/>
        </w:rPr>
        <w:t xml:space="preserve">Business Days </w:t>
      </w:r>
      <w:r w:rsidR="005478EF">
        <w:rPr>
          <w:szCs w:val="20"/>
        </w:rPr>
        <w:t xml:space="preserve">(or such other time as specified in </w:t>
      </w:r>
      <w:r w:rsidR="00655A96">
        <w:rPr>
          <w:szCs w:val="20"/>
        </w:rPr>
        <w:t xml:space="preserve">the Order </w:t>
      </w:r>
      <w:r w:rsidR="00C9212D">
        <w:rPr>
          <w:szCs w:val="20"/>
        </w:rPr>
        <w:t xml:space="preserve">Form </w:t>
      </w:r>
      <w:r w:rsidR="005478EF">
        <w:rPr>
          <w:szCs w:val="20"/>
        </w:rPr>
        <w:t xml:space="preserve">or agreed between the parties in writing) </w:t>
      </w:r>
      <w:r w:rsidRPr="006B6961">
        <w:rPr>
          <w:szCs w:val="20"/>
        </w:rPr>
        <w:t>after the date of the notice:</w:t>
      </w:r>
      <w:bookmarkEnd w:id="685"/>
    </w:p>
    <w:p w14:paraId="0680BBC3" w14:textId="77777777" w:rsidR="004836A1" w:rsidRPr="006B6961" w:rsidRDefault="003B0185" w:rsidP="0071015E">
      <w:pPr>
        <w:pStyle w:val="Heading4"/>
        <w:rPr>
          <w:rFonts w:cs="Arial"/>
          <w:szCs w:val="20"/>
        </w:rPr>
      </w:pPr>
      <w:r w:rsidRPr="006B6961">
        <w:rPr>
          <w:rFonts w:cs="Arial"/>
          <w:szCs w:val="20"/>
        </w:rPr>
        <w:lastRenderedPageBreak/>
        <w:t xml:space="preserve">supply such additional services to rectify any </w:t>
      </w:r>
      <w:r w:rsidR="00852FE6">
        <w:rPr>
          <w:rFonts w:cs="Arial"/>
          <w:szCs w:val="20"/>
        </w:rPr>
        <w:t>D</w:t>
      </w:r>
      <w:r w:rsidRPr="006B6961">
        <w:rPr>
          <w:rFonts w:cs="Arial"/>
          <w:szCs w:val="20"/>
        </w:rPr>
        <w:t xml:space="preserve">efect in the Deliverable as may be necessary to enable the Deliverable to </w:t>
      </w:r>
      <w:r w:rsidR="00851D98">
        <w:rPr>
          <w:rFonts w:cs="Arial"/>
          <w:szCs w:val="20"/>
        </w:rPr>
        <w:t>meet</w:t>
      </w:r>
      <w:r w:rsidRPr="006B6961">
        <w:rPr>
          <w:rFonts w:cs="Arial"/>
          <w:szCs w:val="20"/>
        </w:rPr>
        <w:t xml:space="preserve"> the Acceptance Criteria</w:t>
      </w:r>
      <w:r w:rsidR="00075B90">
        <w:rPr>
          <w:rFonts w:cs="Arial"/>
          <w:szCs w:val="20"/>
        </w:rPr>
        <w:t>, including, if necessary, replacing the Deliverable</w:t>
      </w:r>
      <w:r w:rsidRPr="006B6961">
        <w:rPr>
          <w:rFonts w:cs="Arial"/>
          <w:szCs w:val="20"/>
        </w:rPr>
        <w:t>;</w:t>
      </w:r>
    </w:p>
    <w:p w14:paraId="13AFE6EF" w14:textId="77777777" w:rsidR="004836A1" w:rsidRPr="006B6961" w:rsidRDefault="003B0185" w:rsidP="0071015E">
      <w:pPr>
        <w:pStyle w:val="Heading4"/>
        <w:rPr>
          <w:rFonts w:cs="Arial"/>
          <w:szCs w:val="20"/>
        </w:rPr>
      </w:pPr>
      <w:r w:rsidRPr="006B6961">
        <w:rPr>
          <w:rFonts w:cs="Arial"/>
          <w:szCs w:val="20"/>
        </w:rPr>
        <w:t>co</w:t>
      </w:r>
      <w:r w:rsidR="005478EF">
        <w:rPr>
          <w:rFonts w:cs="Arial"/>
          <w:szCs w:val="20"/>
        </w:rPr>
        <w:t>-</w:t>
      </w:r>
      <w:r w:rsidRPr="006B6961">
        <w:rPr>
          <w:rFonts w:cs="Arial"/>
          <w:szCs w:val="20"/>
        </w:rPr>
        <w:t xml:space="preserve">operate with </w:t>
      </w:r>
      <w:r w:rsidR="005478EF">
        <w:rPr>
          <w:rFonts w:cs="Arial"/>
          <w:szCs w:val="20"/>
        </w:rPr>
        <w:t>t</w:t>
      </w:r>
      <w:r w:rsidR="002267DC">
        <w:rPr>
          <w:rFonts w:cs="Arial"/>
          <w:szCs w:val="20"/>
        </w:rPr>
        <w:t>he Customer</w:t>
      </w:r>
      <w:r w:rsidRPr="006B6961">
        <w:rPr>
          <w:rFonts w:cs="Arial"/>
          <w:szCs w:val="20"/>
        </w:rPr>
        <w:t xml:space="preserve"> with respect to any repeat Acceptance Testing; and</w:t>
      </w:r>
    </w:p>
    <w:p w14:paraId="5E3B100D" w14:textId="77777777" w:rsidR="004836A1" w:rsidRPr="006B6961" w:rsidRDefault="003B0185" w:rsidP="0071015E">
      <w:pPr>
        <w:pStyle w:val="Heading4"/>
        <w:rPr>
          <w:rFonts w:cs="Arial"/>
          <w:szCs w:val="20"/>
        </w:rPr>
      </w:pPr>
      <w:r w:rsidRPr="006B6961">
        <w:rPr>
          <w:rFonts w:cs="Arial"/>
          <w:szCs w:val="20"/>
        </w:rPr>
        <w:t xml:space="preserve">provide all assistance required by </w:t>
      </w:r>
      <w:r w:rsidR="005478EF">
        <w:rPr>
          <w:rFonts w:cs="Arial"/>
          <w:szCs w:val="20"/>
        </w:rPr>
        <w:t>t</w:t>
      </w:r>
      <w:r w:rsidR="002267DC">
        <w:rPr>
          <w:rFonts w:cs="Arial"/>
          <w:szCs w:val="20"/>
        </w:rPr>
        <w:t>he Customer</w:t>
      </w:r>
      <w:r w:rsidRPr="006B6961">
        <w:rPr>
          <w:rFonts w:cs="Arial"/>
          <w:szCs w:val="20"/>
        </w:rPr>
        <w:t xml:space="preserve"> in relation to the repeated Acceptance Tests.</w:t>
      </w:r>
    </w:p>
    <w:p w14:paraId="1AE3A987" w14:textId="77777777" w:rsidR="004836A1" w:rsidRPr="006B6961" w:rsidRDefault="003B0185" w:rsidP="0071015E">
      <w:pPr>
        <w:pStyle w:val="Heading3"/>
        <w:rPr>
          <w:szCs w:val="20"/>
        </w:rPr>
      </w:pPr>
      <w:r w:rsidRPr="006B6961">
        <w:rPr>
          <w:szCs w:val="20"/>
        </w:rPr>
        <w:t xml:space="preserve">If the Acceptance Criteria in respect of a Deliverable have not been met following repeat Acceptance Testing, </w:t>
      </w:r>
      <w:r w:rsidR="005478EF">
        <w:rPr>
          <w:szCs w:val="20"/>
        </w:rPr>
        <w:t>t</w:t>
      </w:r>
      <w:r w:rsidR="002267DC">
        <w:rPr>
          <w:szCs w:val="20"/>
        </w:rPr>
        <w:t>he Customer</w:t>
      </w:r>
      <w:r w:rsidR="00580F2E">
        <w:rPr>
          <w:szCs w:val="20"/>
        </w:rPr>
        <w:t xml:space="preserve"> may</w:t>
      </w:r>
      <w:r w:rsidR="008932EC">
        <w:rPr>
          <w:szCs w:val="20"/>
        </w:rPr>
        <w:t>,</w:t>
      </w:r>
      <w:r w:rsidR="00580F2E">
        <w:rPr>
          <w:szCs w:val="20"/>
        </w:rPr>
        <w:t xml:space="preserve"> </w:t>
      </w:r>
      <w:r w:rsidR="00DC5C7F">
        <w:rPr>
          <w:szCs w:val="20"/>
        </w:rPr>
        <w:t>at its option</w:t>
      </w:r>
      <w:r w:rsidR="004F73AC">
        <w:rPr>
          <w:szCs w:val="20"/>
        </w:rPr>
        <w:t>, do any of the following</w:t>
      </w:r>
      <w:r w:rsidRPr="006B6961">
        <w:rPr>
          <w:szCs w:val="20"/>
        </w:rPr>
        <w:t>:</w:t>
      </w:r>
    </w:p>
    <w:p w14:paraId="2AEB5B9D" w14:textId="58D53E4B" w:rsidR="004836A1" w:rsidRPr="006B6961" w:rsidRDefault="003B0185" w:rsidP="0071015E">
      <w:pPr>
        <w:pStyle w:val="Heading4"/>
        <w:rPr>
          <w:rFonts w:cs="Arial"/>
          <w:szCs w:val="20"/>
        </w:rPr>
      </w:pPr>
      <w:bookmarkStart w:id="686" w:name="_Ref379887714"/>
      <w:r w:rsidRPr="006B6961">
        <w:rPr>
          <w:rFonts w:cs="Arial"/>
          <w:szCs w:val="20"/>
        </w:rPr>
        <w:t xml:space="preserve">require the </w:t>
      </w:r>
      <w:r w:rsidR="002267DC">
        <w:rPr>
          <w:rFonts w:cs="Arial"/>
          <w:szCs w:val="20"/>
        </w:rPr>
        <w:t>Supplier</w:t>
      </w:r>
      <w:r w:rsidRPr="006B6961">
        <w:rPr>
          <w:rFonts w:cs="Arial"/>
          <w:szCs w:val="20"/>
        </w:rPr>
        <w:t xml:space="preserve"> to again comply with clause </w:t>
      </w:r>
      <w:r w:rsidR="00996BA9" w:rsidRPr="00845DB4">
        <w:rPr>
          <w:rFonts w:cs="Arial"/>
          <w:szCs w:val="20"/>
        </w:rPr>
        <w:fldChar w:fldCharType="begin"/>
      </w:r>
      <w:r w:rsidR="00996BA9" w:rsidRPr="00845DB4">
        <w:rPr>
          <w:rFonts w:cs="Arial"/>
          <w:szCs w:val="20"/>
        </w:rPr>
        <w:instrText xml:space="preserve"> REF _Ref379887609 \w \h </w:instrText>
      </w:r>
      <w:r w:rsidR="00845DB4" w:rsidRPr="00845DB4">
        <w:rPr>
          <w:rFonts w:cs="Arial"/>
          <w:szCs w:val="20"/>
        </w:rPr>
        <w:instrText xml:space="preserve"> \* MERGEFORMAT </w:instrText>
      </w:r>
      <w:r w:rsidR="00996BA9" w:rsidRPr="00845DB4">
        <w:rPr>
          <w:rFonts w:cs="Arial"/>
          <w:szCs w:val="20"/>
        </w:rPr>
      </w:r>
      <w:r w:rsidR="00996BA9" w:rsidRPr="00845DB4">
        <w:rPr>
          <w:rFonts w:cs="Arial"/>
          <w:szCs w:val="20"/>
        </w:rPr>
        <w:fldChar w:fldCharType="separate"/>
      </w:r>
      <w:r w:rsidR="007F1B11">
        <w:rPr>
          <w:rFonts w:cs="Arial"/>
          <w:szCs w:val="20"/>
        </w:rPr>
        <w:t>14.4(b)</w:t>
      </w:r>
      <w:r w:rsidR="00996BA9" w:rsidRPr="00845DB4">
        <w:rPr>
          <w:rFonts w:cs="Arial"/>
          <w:szCs w:val="20"/>
        </w:rPr>
        <w:fldChar w:fldCharType="end"/>
      </w:r>
      <w:r w:rsidRPr="006B6961">
        <w:rPr>
          <w:rFonts w:cs="Arial"/>
          <w:szCs w:val="20"/>
        </w:rPr>
        <w:t>;</w:t>
      </w:r>
      <w:bookmarkEnd w:id="686"/>
    </w:p>
    <w:p w14:paraId="22265906" w14:textId="76BBC32B" w:rsidR="00075B90" w:rsidRDefault="003B0185" w:rsidP="00075B90">
      <w:pPr>
        <w:pStyle w:val="Heading4"/>
        <w:rPr>
          <w:rFonts w:cs="Arial"/>
          <w:szCs w:val="20"/>
        </w:rPr>
      </w:pPr>
      <w:r>
        <w:rPr>
          <w:rFonts w:cs="Arial"/>
          <w:szCs w:val="20"/>
        </w:rPr>
        <w:t>A</w:t>
      </w:r>
      <w:r w:rsidR="004836A1" w:rsidRPr="006B6961">
        <w:rPr>
          <w:rFonts w:cs="Arial"/>
          <w:szCs w:val="20"/>
        </w:rPr>
        <w:t>ccept the Deliverable subject to a reduction in the Price as reasonably agreed between the parties</w:t>
      </w:r>
      <w:r>
        <w:rPr>
          <w:rFonts w:cs="Arial"/>
          <w:szCs w:val="20"/>
        </w:rPr>
        <w:t xml:space="preserve"> or, in the absence of agreement, as reasonably determined by the Customer</w:t>
      </w:r>
      <w:r w:rsidR="00B45FC9">
        <w:rPr>
          <w:rFonts w:cs="Arial"/>
          <w:szCs w:val="20"/>
        </w:rPr>
        <w:t xml:space="preserve"> in accordance with the same principles as described in clause </w:t>
      </w:r>
      <w:r w:rsidR="00B45FC9" w:rsidRPr="00845DB4">
        <w:rPr>
          <w:rFonts w:cs="Arial"/>
          <w:szCs w:val="20"/>
        </w:rPr>
        <w:fldChar w:fldCharType="begin"/>
      </w:r>
      <w:r w:rsidR="00B45FC9" w:rsidRPr="00845DB4">
        <w:rPr>
          <w:rFonts w:cs="Arial"/>
          <w:szCs w:val="20"/>
        </w:rPr>
        <w:instrText xml:space="preserve"> REF _Ref38184296 \w \h </w:instrText>
      </w:r>
      <w:r w:rsidR="00845DB4" w:rsidRPr="00845DB4">
        <w:rPr>
          <w:rFonts w:cs="Arial"/>
          <w:szCs w:val="20"/>
        </w:rPr>
        <w:instrText xml:space="preserve"> \* MERGEFORMAT </w:instrText>
      </w:r>
      <w:r w:rsidR="00B45FC9" w:rsidRPr="00845DB4">
        <w:rPr>
          <w:rFonts w:cs="Arial"/>
          <w:szCs w:val="20"/>
        </w:rPr>
      </w:r>
      <w:r w:rsidR="00B45FC9" w:rsidRPr="00845DB4">
        <w:rPr>
          <w:rFonts w:cs="Arial"/>
          <w:szCs w:val="20"/>
        </w:rPr>
        <w:fldChar w:fldCharType="separate"/>
      </w:r>
      <w:r w:rsidR="007F1B11">
        <w:rPr>
          <w:rFonts w:cs="Arial"/>
          <w:szCs w:val="20"/>
        </w:rPr>
        <w:t>14.4(a)(ii)</w:t>
      </w:r>
      <w:r w:rsidR="00B45FC9" w:rsidRPr="00845DB4">
        <w:rPr>
          <w:rFonts w:cs="Arial"/>
          <w:szCs w:val="20"/>
        </w:rPr>
        <w:fldChar w:fldCharType="end"/>
      </w:r>
      <w:r w:rsidR="00B45FC9">
        <w:rPr>
          <w:rFonts w:cs="Arial"/>
          <w:szCs w:val="20"/>
        </w:rPr>
        <w:t>; or</w:t>
      </w:r>
    </w:p>
    <w:p w14:paraId="3431FD7E" w14:textId="328D98D9" w:rsidR="004836A1" w:rsidRPr="006B6961" w:rsidRDefault="003B0185" w:rsidP="0071015E">
      <w:pPr>
        <w:pStyle w:val="Heading4"/>
        <w:rPr>
          <w:rFonts w:cs="Arial"/>
          <w:szCs w:val="20"/>
        </w:rPr>
      </w:pPr>
      <w:bookmarkStart w:id="687" w:name="_Ref38033162"/>
      <w:r w:rsidRPr="006B6961">
        <w:rPr>
          <w:rFonts w:cs="Arial"/>
          <w:szCs w:val="20"/>
        </w:rPr>
        <w:t>immediately terminate</w:t>
      </w:r>
      <w:r w:rsidR="00C9212D">
        <w:rPr>
          <w:rFonts w:cs="Arial"/>
          <w:szCs w:val="20"/>
        </w:rPr>
        <w:t xml:space="preserve"> or reduce the scope of</w:t>
      </w:r>
      <w:r w:rsidRPr="006B6961">
        <w:rPr>
          <w:rFonts w:cs="Arial"/>
          <w:szCs w:val="20"/>
        </w:rPr>
        <w:t xml:space="preserve"> </w:t>
      </w:r>
      <w:r w:rsidR="005478EF">
        <w:rPr>
          <w:rFonts w:cs="Arial"/>
          <w:szCs w:val="20"/>
        </w:rPr>
        <w:t xml:space="preserve">this </w:t>
      </w:r>
      <w:r w:rsidR="00686AF9" w:rsidRPr="006B6961">
        <w:rPr>
          <w:rFonts w:cs="Arial"/>
          <w:szCs w:val="20"/>
        </w:rPr>
        <w:t>Agreement</w:t>
      </w:r>
      <w:r w:rsidR="00580F2E">
        <w:rPr>
          <w:rFonts w:cs="Arial"/>
          <w:szCs w:val="20"/>
        </w:rPr>
        <w:t xml:space="preserve"> pursuant to clause </w:t>
      </w:r>
      <w:r w:rsidR="00580F2E" w:rsidRPr="00845DB4">
        <w:rPr>
          <w:rFonts w:cs="Arial"/>
          <w:szCs w:val="20"/>
        </w:rPr>
        <w:fldChar w:fldCharType="begin"/>
      </w:r>
      <w:r w:rsidR="00580F2E" w:rsidRPr="00845DB4">
        <w:rPr>
          <w:rFonts w:cs="Arial"/>
          <w:szCs w:val="20"/>
        </w:rPr>
        <w:instrText xml:space="preserve"> REF _Ref36703379 \w \h </w:instrText>
      </w:r>
      <w:r w:rsidR="00845DB4" w:rsidRPr="00845DB4">
        <w:rPr>
          <w:rFonts w:cs="Arial"/>
          <w:szCs w:val="20"/>
        </w:rPr>
        <w:instrText xml:space="preserve"> \* MERGEFORMAT </w:instrText>
      </w:r>
      <w:r w:rsidR="00580F2E" w:rsidRPr="00845DB4">
        <w:rPr>
          <w:rFonts w:cs="Arial"/>
          <w:szCs w:val="20"/>
        </w:rPr>
      </w:r>
      <w:r w:rsidR="00580F2E" w:rsidRPr="00845DB4">
        <w:rPr>
          <w:rFonts w:cs="Arial"/>
          <w:szCs w:val="20"/>
        </w:rPr>
        <w:fldChar w:fldCharType="separate"/>
      </w:r>
      <w:r w:rsidR="007F1B11">
        <w:rPr>
          <w:rFonts w:cs="Arial"/>
          <w:szCs w:val="20"/>
        </w:rPr>
        <w:t>29.1(d)</w:t>
      </w:r>
      <w:r w:rsidR="00580F2E" w:rsidRPr="00845DB4">
        <w:rPr>
          <w:rFonts w:cs="Arial"/>
          <w:szCs w:val="20"/>
        </w:rPr>
        <w:fldChar w:fldCharType="end"/>
      </w:r>
      <w:r w:rsidRPr="006B6961">
        <w:rPr>
          <w:rFonts w:cs="Arial"/>
          <w:szCs w:val="20"/>
        </w:rPr>
        <w:t>.</w:t>
      </w:r>
      <w:bookmarkEnd w:id="687"/>
      <w:r w:rsidRPr="006B6961">
        <w:rPr>
          <w:rFonts w:cs="Arial"/>
          <w:szCs w:val="20"/>
        </w:rPr>
        <w:t xml:space="preserve"> </w:t>
      </w:r>
    </w:p>
    <w:p w14:paraId="7CD69B18" w14:textId="561D1722" w:rsidR="00D77573" w:rsidRDefault="003B0185" w:rsidP="0071015E">
      <w:pPr>
        <w:pStyle w:val="Heading3"/>
        <w:rPr>
          <w:szCs w:val="20"/>
        </w:rPr>
      </w:pPr>
      <w:r>
        <w:rPr>
          <w:szCs w:val="20"/>
        </w:rPr>
        <w:t>The Customer</w:t>
      </w:r>
      <w:r w:rsidR="004836A1" w:rsidRPr="006B6961">
        <w:rPr>
          <w:szCs w:val="20"/>
        </w:rPr>
        <w:t xml:space="preserve"> reserves the right to remedy any </w:t>
      </w:r>
      <w:r w:rsidR="00784891">
        <w:rPr>
          <w:szCs w:val="20"/>
        </w:rPr>
        <w:t>D</w:t>
      </w:r>
      <w:r w:rsidR="004836A1" w:rsidRPr="006B6961">
        <w:rPr>
          <w:szCs w:val="20"/>
        </w:rPr>
        <w:t>efects</w:t>
      </w:r>
      <w:r w:rsidR="00075B90">
        <w:rPr>
          <w:szCs w:val="20"/>
        </w:rPr>
        <w:t xml:space="preserve"> </w:t>
      </w:r>
      <w:r w:rsidR="004836A1" w:rsidRPr="006B6961">
        <w:rPr>
          <w:szCs w:val="20"/>
        </w:rPr>
        <w:t xml:space="preserve">or to appoint third parties to do so if the </w:t>
      </w:r>
      <w:r>
        <w:rPr>
          <w:szCs w:val="20"/>
        </w:rPr>
        <w:t>Supplier</w:t>
      </w:r>
      <w:r w:rsidR="004836A1" w:rsidRPr="006B6961">
        <w:rPr>
          <w:szCs w:val="20"/>
        </w:rPr>
        <w:t xml:space="preserve"> fails to correct </w:t>
      </w:r>
      <w:r w:rsidR="00075B90">
        <w:rPr>
          <w:szCs w:val="20"/>
        </w:rPr>
        <w:t xml:space="preserve">any Defect that has been notified by the Customer to the Supplier and which the Supplier has not corrected within the timeframe required by this clause </w:t>
      </w:r>
      <w:r w:rsidR="003C2008" w:rsidRPr="00845DB4">
        <w:rPr>
          <w:szCs w:val="20"/>
        </w:rPr>
        <w:fldChar w:fldCharType="begin"/>
      </w:r>
      <w:r w:rsidR="003C2008" w:rsidRPr="00845DB4">
        <w:rPr>
          <w:szCs w:val="20"/>
        </w:rPr>
        <w:instrText xml:space="preserve"> REF _Ref48744723 \r \h </w:instrText>
      </w:r>
      <w:r w:rsidR="00845DB4" w:rsidRPr="00845DB4">
        <w:rPr>
          <w:szCs w:val="20"/>
        </w:rPr>
        <w:instrText xml:space="preserve"> \* MERGEFORMAT </w:instrText>
      </w:r>
      <w:r w:rsidR="003C2008" w:rsidRPr="00845DB4">
        <w:rPr>
          <w:szCs w:val="20"/>
        </w:rPr>
      </w:r>
      <w:r w:rsidR="003C2008" w:rsidRPr="00845DB4">
        <w:rPr>
          <w:szCs w:val="20"/>
        </w:rPr>
        <w:fldChar w:fldCharType="separate"/>
      </w:r>
      <w:r w:rsidR="007F1B11">
        <w:rPr>
          <w:szCs w:val="20"/>
        </w:rPr>
        <w:t>14.4</w:t>
      </w:r>
      <w:r w:rsidR="003C2008" w:rsidRPr="00845DB4">
        <w:rPr>
          <w:szCs w:val="20"/>
        </w:rPr>
        <w:fldChar w:fldCharType="end"/>
      </w:r>
      <w:r w:rsidR="00075B90" w:rsidRPr="00845DB4">
        <w:rPr>
          <w:szCs w:val="20"/>
        </w:rPr>
        <w:t>.</w:t>
      </w:r>
      <w:r w:rsidR="00075B90">
        <w:rPr>
          <w:szCs w:val="20"/>
        </w:rPr>
        <w:t xml:space="preserve"> </w:t>
      </w:r>
      <w:r w:rsidR="001B7D90">
        <w:rPr>
          <w:szCs w:val="20"/>
        </w:rPr>
        <w:t>At the Customer's request, the Supplier must reimburse the Customer for t</w:t>
      </w:r>
      <w:r w:rsidR="00075B90">
        <w:rPr>
          <w:szCs w:val="20"/>
        </w:rPr>
        <w:t xml:space="preserve">he costs </w:t>
      </w:r>
      <w:r w:rsidR="001B7D90">
        <w:rPr>
          <w:szCs w:val="20"/>
        </w:rPr>
        <w:t xml:space="preserve">incurred by the Customer in relation to the remediation of the relevant Defects, </w:t>
      </w:r>
      <w:r w:rsidR="009A3172">
        <w:rPr>
          <w:szCs w:val="20"/>
        </w:rPr>
        <w:t>based on commercially reasonable rates and charges</w:t>
      </w:r>
      <w:r w:rsidR="004836A1" w:rsidRPr="006006FC">
        <w:rPr>
          <w:szCs w:val="20"/>
        </w:rPr>
        <w:t>.</w:t>
      </w:r>
      <w:r w:rsidR="004836A1" w:rsidRPr="006B6961">
        <w:rPr>
          <w:szCs w:val="20"/>
        </w:rPr>
        <w:t xml:space="preserve"> </w:t>
      </w:r>
    </w:p>
    <w:p w14:paraId="5008DD21" w14:textId="77777777" w:rsidR="00D77573" w:rsidRDefault="003B0185" w:rsidP="006006FC">
      <w:pPr>
        <w:pStyle w:val="Heading2"/>
      </w:pPr>
      <w:bookmarkStart w:id="688" w:name="_Toc41212792"/>
      <w:bookmarkStart w:id="689" w:name="_Toc41260526"/>
      <w:bookmarkStart w:id="690" w:name="_Toc41296211"/>
      <w:bookmarkStart w:id="691" w:name="_Toc48901634"/>
      <w:bookmarkStart w:id="692" w:name="_Toc50564857"/>
      <w:bookmarkStart w:id="693" w:name="_Toc204709319"/>
      <w:r>
        <w:t>Effect of Acceptance Certificate</w:t>
      </w:r>
      <w:bookmarkEnd w:id="688"/>
      <w:bookmarkEnd w:id="689"/>
      <w:bookmarkEnd w:id="690"/>
      <w:bookmarkEnd w:id="691"/>
      <w:bookmarkEnd w:id="692"/>
      <w:bookmarkEnd w:id="693"/>
    </w:p>
    <w:p w14:paraId="7F182D1A" w14:textId="5C8A8920" w:rsidR="00D77573" w:rsidRDefault="003B0185" w:rsidP="008275F7">
      <w:pPr>
        <w:pStyle w:val="IndentParaLevel1"/>
      </w:pPr>
      <w:r>
        <w:t>An Acceptance Certificate will</w:t>
      </w:r>
      <w:r w:rsidR="008275F7">
        <w:t xml:space="preserve"> constitute Acceptance for the purposes of this clause </w:t>
      </w:r>
      <w:r w:rsidR="008275F7" w:rsidRPr="00845DB4">
        <w:fldChar w:fldCharType="begin"/>
      </w:r>
      <w:r w:rsidR="008275F7" w:rsidRPr="00845DB4">
        <w:instrText xml:space="preserve"> REF _Ref67149794 \w \h </w:instrText>
      </w:r>
      <w:r w:rsidR="00845DB4" w:rsidRPr="00845DB4">
        <w:instrText xml:space="preserve"> \* MERGEFORMAT </w:instrText>
      </w:r>
      <w:r w:rsidR="008275F7" w:rsidRPr="00845DB4">
        <w:fldChar w:fldCharType="separate"/>
      </w:r>
      <w:r w:rsidR="007F1B11">
        <w:t>14</w:t>
      </w:r>
      <w:r w:rsidR="008275F7" w:rsidRPr="00845DB4">
        <w:fldChar w:fldCharType="end"/>
      </w:r>
      <w:r w:rsidR="008275F7">
        <w:t>, but will not be taken as an admission or evidence that the Deliverables comply with, or that the Supplier has performed its obligations under, this Agreement.</w:t>
      </w:r>
    </w:p>
    <w:p w14:paraId="5D8730C9" w14:textId="77777777" w:rsidR="00721BE5" w:rsidRDefault="003B0185" w:rsidP="00721BE5">
      <w:pPr>
        <w:pStyle w:val="Heading1"/>
      </w:pPr>
      <w:bookmarkStart w:id="694" w:name="_Toc73623493"/>
      <w:bookmarkStart w:id="695" w:name="_Toc73734158"/>
      <w:bookmarkStart w:id="696" w:name="_Toc41212793"/>
      <w:bookmarkStart w:id="697" w:name="_Toc41260527"/>
      <w:bookmarkStart w:id="698" w:name="_Toc41296212"/>
      <w:bookmarkStart w:id="699" w:name="_Toc48901635"/>
      <w:bookmarkStart w:id="700" w:name="_Toc50564858"/>
      <w:bookmarkStart w:id="701" w:name="_Toc204709320"/>
      <w:bookmarkStart w:id="702" w:name="_Ref417322416"/>
      <w:bookmarkStart w:id="703" w:name="_Ref379888539"/>
      <w:bookmarkStart w:id="704" w:name="_Ref379888603"/>
      <w:bookmarkEnd w:id="694"/>
      <w:bookmarkEnd w:id="695"/>
      <w:r>
        <w:t>Performance</w:t>
      </w:r>
      <w:bookmarkEnd w:id="696"/>
      <w:bookmarkEnd w:id="697"/>
      <w:bookmarkEnd w:id="698"/>
      <w:bookmarkEnd w:id="699"/>
      <w:bookmarkEnd w:id="700"/>
      <w:bookmarkEnd w:id="701"/>
      <w:r w:rsidR="00DC203C">
        <w:t xml:space="preserve"> </w:t>
      </w:r>
      <w:bookmarkEnd w:id="702"/>
    </w:p>
    <w:p w14:paraId="2667700E" w14:textId="77777777" w:rsidR="00B9373A" w:rsidRPr="00B9373A" w:rsidRDefault="003B0185" w:rsidP="00B9373A">
      <w:pPr>
        <w:pStyle w:val="Heading2"/>
      </w:pPr>
      <w:bookmarkStart w:id="705" w:name="_Ref40974059"/>
      <w:bookmarkStart w:id="706" w:name="_Toc41212794"/>
      <w:bookmarkStart w:id="707" w:name="_Toc41260528"/>
      <w:bookmarkStart w:id="708" w:name="_Toc41296213"/>
      <w:bookmarkStart w:id="709" w:name="_Toc48901636"/>
      <w:bookmarkStart w:id="710" w:name="_Toc50564859"/>
      <w:bookmarkStart w:id="711" w:name="_Toc204709321"/>
      <w:r>
        <w:t>Performance obligations</w:t>
      </w:r>
      <w:bookmarkEnd w:id="705"/>
      <w:bookmarkEnd w:id="706"/>
      <w:bookmarkEnd w:id="707"/>
      <w:bookmarkEnd w:id="708"/>
      <w:bookmarkEnd w:id="709"/>
      <w:bookmarkEnd w:id="710"/>
      <w:bookmarkEnd w:id="711"/>
    </w:p>
    <w:p w14:paraId="6942852D" w14:textId="77777777" w:rsidR="009B46C6" w:rsidRPr="006B6961" w:rsidRDefault="003B0185" w:rsidP="00DA54F1">
      <w:pPr>
        <w:pStyle w:val="IndentParaLevel1"/>
      </w:pPr>
      <w:bookmarkStart w:id="712" w:name="_Ref408408097"/>
      <w:r w:rsidRPr="006B6961">
        <w:t xml:space="preserve">The </w:t>
      </w:r>
      <w:r>
        <w:t>Supplier</w:t>
      </w:r>
      <w:r w:rsidRPr="006B6961">
        <w:t xml:space="preserve"> must:</w:t>
      </w:r>
    </w:p>
    <w:p w14:paraId="37FC031D" w14:textId="77777777" w:rsidR="009B46C6" w:rsidRPr="006B6961" w:rsidRDefault="003B0185" w:rsidP="009B46C6">
      <w:pPr>
        <w:pStyle w:val="Heading3"/>
        <w:rPr>
          <w:szCs w:val="20"/>
        </w:rPr>
      </w:pPr>
      <w:r>
        <w:rPr>
          <w:szCs w:val="20"/>
        </w:rPr>
        <w:t xml:space="preserve">carry out the </w:t>
      </w:r>
      <w:r w:rsidR="005D72E9">
        <w:rPr>
          <w:szCs w:val="20"/>
        </w:rPr>
        <w:t>Supplier's Activities</w:t>
      </w:r>
      <w:r w:rsidRPr="006B6961">
        <w:rPr>
          <w:szCs w:val="20"/>
        </w:rPr>
        <w:t>:</w:t>
      </w:r>
    </w:p>
    <w:p w14:paraId="5A103B5C" w14:textId="77777777" w:rsidR="009B46C6" w:rsidRDefault="003B0185" w:rsidP="009B46C6">
      <w:pPr>
        <w:pStyle w:val="Heading4"/>
        <w:rPr>
          <w:rFonts w:cs="Arial"/>
          <w:szCs w:val="20"/>
        </w:rPr>
      </w:pPr>
      <w:r>
        <w:rPr>
          <w:rFonts w:cs="Arial"/>
          <w:szCs w:val="20"/>
        </w:rPr>
        <w:t>in accordance with th</w:t>
      </w:r>
      <w:r w:rsidR="00934F52">
        <w:rPr>
          <w:rFonts w:cs="Arial"/>
          <w:szCs w:val="20"/>
        </w:rPr>
        <w:t>is</w:t>
      </w:r>
      <w:r>
        <w:rPr>
          <w:rFonts w:cs="Arial"/>
          <w:szCs w:val="20"/>
        </w:rPr>
        <w:t xml:space="preserve"> Agreeme</w:t>
      </w:r>
      <w:r w:rsidR="00CA79BE">
        <w:rPr>
          <w:rFonts w:cs="Arial"/>
          <w:szCs w:val="20"/>
        </w:rPr>
        <w:t>nt, including the Order Documents</w:t>
      </w:r>
      <w:r>
        <w:rPr>
          <w:rFonts w:cs="Arial"/>
          <w:szCs w:val="20"/>
        </w:rPr>
        <w:t xml:space="preserve">; </w:t>
      </w:r>
    </w:p>
    <w:p w14:paraId="3BC231BB" w14:textId="77777777" w:rsidR="009B46C6" w:rsidRDefault="003B0185" w:rsidP="009B46C6">
      <w:pPr>
        <w:pStyle w:val="Heading4"/>
        <w:rPr>
          <w:rFonts w:cs="Arial"/>
          <w:szCs w:val="20"/>
        </w:rPr>
      </w:pPr>
      <w:r w:rsidRPr="006B6961">
        <w:rPr>
          <w:rFonts w:cs="Arial"/>
          <w:szCs w:val="20"/>
        </w:rPr>
        <w:t xml:space="preserve">with all due skill, </w:t>
      </w:r>
      <w:r>
        <w:rPr>
          <w:rFonts w:cs="Arial"/>
          <w:szCs w:val="20"/>
        </w:rPr>
        <w:t>care and diligence and in a proper</w:t>
      </w:r>
      <w:r w:rsidR="00A55934">
        <w:rPr>
          <w:rFonts w:cs="Arial"/>
          <w:szCs w:val="20"/>
        </w:rPr>
        <w:t>, regular</w:t>
      </w:r>
      <w:r w:rsidRPr="006B6961">
        <w:rPr>
          <w:rFonts w:cs="Arial"/>
          <w:szCs w:val="20"/>
        </w:rPr>
        <w:t xml:space="preserve"> and timely manner;</w:t>
      </w:r>
    </w:p>
    <w:p w14:paraId="23FAAFB2" w14:textId="77777777" w:rsidR="009B46C6" w:rsidRPr="006B6961" w:rsidRDefault="003B0185" w:rsidP="009B46C6">
      <w:pPr>
        <w:pStyle w:val="Heading4"/>
        <w:rPr>
          <w:rFonts w:cs="Arial"/>
          <w:szCs w:val="20"/>
        </w:rPr>
      </w:pPr>
      <w:r>
        <w:rPr>
          <w:rFonts w:cs="Arial"/>
          <w:szCs w:val="20"/>
        </w:rPr>
        <w:t xml:space="preserve">in a manner that </w:t>
      </w:r>
      <w:r w:rsidR="00285349">
        <w:t>encourages the most efficient use of resources</w:t>
      </w:r>
      <w:r w:rsidR="00285349">
        <w:rPr>
          <w:rFonts w:cs="Arial"/>
          <w:szCs w:val="20"/>
        </w:rPr>
        <w:t xml:space="preserve"> and </w:t>
      </w:r>
      <w:r>
        <w:rPr>
          <w:rFonts w:cs="Arial"/>
          <w:szCs w:val="20"/>
        </w:rPr>
        <w:t xml:space="preserve">promotes the achievement of </w:t>
      </w:r>
      <w:r w:rsidR="00CA79BE">
        <w:rPr>
          <w:rFonts w:cs="Arial"/>
          <w:szCs w:val="20"/>
        </w:rPr>
        <w:t>any Customer o</w:t>
      </w:r>
      <w:r>
        <w:rPr>
          <w:rFonts w:cs="Arial"/>
          <w:szCs w:val="20"/>
        </w:rPr>
        <w:t>bjectives</w:t>
      </w:r>
      <w:r w:rsidR="00CA79BE">
        <w:rPr>
          <w:rFonts w:cs="Arial"/>
          <w:szCs w:val="20"/>
        </w:rPr>
        <w:t xml:space="preserve"> specified in the Order Documents</w:t>
      </w:r>
      <w:r>
        <w:rPr>
          <w:rFonts w:cs="Arial"/>
          <w:szCs w:val="20"/>
        </w:rPr>
        <w:t>;</w:t>
      </w:r>
    </w:p>
    <w:p w14:paraId="6333148E" w14:textId="77777777" w:rsidR="009B46C6" w:rsidRDefault="003B0185" w:rsidP="009B46C6">
      <w:pPr>
        <w:pStyle w:val="Heading4"/>
        <w:rPr>
          <w:rFonts w:cs="Arial"/>
          <w:szCs w:val="20"/>
        </w:rPr>
      </w:pPr>
      <w:r w:rsidRPr="006B6961">
        <w:rPr>
          <w:rFonts w:cs="Arial"/>
          <w:szCs w:val="20"/>
        </w:rPr>
        <w:t xml:space="preserve">to a high standard </w:t>
      </w:r>
      <w:r w:rsidR="00946F4E">
        <w:rPr>
          <w:rFonts w:cs="Arial"/>
          <w:szCs w:val="20"/>
        </w:rPr>
        <w:t xml:space="preserve">and </w:t>
      </w:r>
      <w:r>
        <w:rPr>
          <w:rFonts w:cs="Arial"/>
          <w:szCs w:val="20"/>
        </w:rPr>
        <w:t>in accordance with Best Industry Practice</w:t>
      </w:r>
      <w:r w:rsidR="00BC32EA" w:rsidRPr="00BC32EA">
        <w:rPr>
          <w:rFonts w:cs="Arial"/>
          <w:szCs w:val="20"/>
        </w:rPr>
        <w:t xml:space="preserve"> </w:t>
      </w:r>
      <w:r w:rsidR="00BC32EA">
        <w:rPr>
          <w:rFonts w:cs="Arial"/>
          <w:szCs w:val="20"/>
        </w:rPr>
        <w:t>for work of a similar nature to the Supplier's Activities</w:t>
      </w:r>
      <w:r w:rsidRPr="006B6961">
        <w:rPr>
          <w:rFonts w:cs="Arial"/>
          <w:szCs w:val="20"/>
        </w:rPr>
        <w:t>;</w:t>
      </w:r>
    </w:p>
    <w:p w14:paraId="39A88412" w14:textId="77777777" w:rsidR="004653D5" w:rsidRDefault="003B0185" w:rsidP="009B46C6">
      <w:pPr>
        <w:pStyle w:val="Heading4"/>
        <w:rPr>
          <w:rFonts w:cs="Arial"/>
          <w:szCs w:val="20"/>
        </w:rPr>
      </w:pPr>
      <w:r>
        <w:rPr>
          <w:rFonts w:cs="Arial"/>
          <w:szCs w:val="20"/>
        </w:rPr>
        <w:t>in a manner that is safe to both people and the environment;</w:t>
      </w:r>
    </w:p>
    <w:p w14:paraId="10DF8361" w14:textId="77777777" w:rsidR="004653D5" w:rsidRDefault="003B0185" w:rsidP="009B46C6">
      <w:pPr>
        <w:pStyle w:val="Heading4"/>
        <w:rPr>
          <w:rFonts w:cs="Arial"/>
          <w:szCs w:val="20"/>
        </w:rPr>
      </w:pPr>
      <w:r>
        <w:rPr>
          <w:rFonts w:cs="Arial"/>
          <w:szCs w:val="20"/>
        </w:rPr>
        <w:lastRenderedPageBreak/>
        <w:t xml:space="preserve">in a manner </w:t>
      </w:r>
      <w:r w:rsidR="005444AA">
        <w:rPr>
          <w:rFonts w:cs="Arial"/>
          <w:szCs w:val="20"/>
        </w:rPr>
        <w:t>that</w:t>
      </w:r>
      <w:r>
        <w:rPr>
          <w:rFonts w:cs="Arial"/>
          <w:szCs w:val="20"/>
        </w:rPr>
        <w:t xml:space="preserve"> minimises any disruption, interference or inconvenience to the Customer or its operations, Personnel or Other Suppliers</w:t>
      </w:r>
      <w:r w:rsidR="006A68D0">
        <w:rPr>
          <w:rFonts w:cs="Arial"/>
          <w:szCs w:val="20"/>
        </w:rPr>
        <w:t xml:space="preserve">; </w:t>
      </w:r>
    </w:p>
    <w:p w14:paraId="69BFD5BC" w14:textId="77777777" w:rsidR="006A68D0" w:rsidRPr="006B6961" w:rsidRDefault="003B0185" w:rsidP="009B46C6">
      <w:pPr>
        <w:pStyle w:val="Heading4"/>
        <w:rPr>
          <w:rFonts w:cs="Arial"/>
          <w:szCs w:val="20"/>
        </w:rPr>
      </w:pPr>
      <w:r>
        <w:rPr>
          <w:rFonts w:cs="Arial"/>
          <w:szCs w:val="20"/>
        </w:rPr>
        <w:t xml:space="preserve">to enable all Deliverables to operate in accordance with this Agreement, </w:t>
      </w:r>
      <w:r w:rsidR="00285349">
        <w:rPr>
          <w:rFonts w:cs="Arial"/>
          <w:szCs w:val="20"/>
        </w:rPr>
        <w:t>and</w:t>
      </w:r>
      <w:r w:rsidR="005736DC">
        <w:rPr>
          <w:rFonts w:cs="Arial"/>
          <w:szCs w:val="20"/>
        </w:rPr>
        <w:t xml:space="preserve"> to</w:t>
      </w:r>
      <w:r w:rsidR="00285349">
        <w:rPr>
          <w:rFonts w:cs="Arial"/>
          <w:szCs w:val="20"/>
        </w:rPr>
        <w:t xml:space="preserve"> meet the Acceptance Criteria applicable to them</w:t>
      </w:r>
      <w:r>
        <w:rPr>
          <w:rFonts w:cs="Arial"/>
          <w:szCs w:val="20"/>
        </w:rPr>
        <w:t xml:space="preserve">; </w:t>
      </w:r>
    </w:p>
    <w:p w14:paraId="7F7781A8" w14:textId="77777777" w:rsidR="009B46C6" w:rsidRPr="006B6961" w:rsidRDefault="003B0185" w:rsidP="009B46C6">
      <w:pPr>
        <w:pStyle w:val="Heading4"/>
        <w:rPr>
          <w:rFonts w:cs="Arial"/>
          <w:szCs w:val="20"/>
        </w:rPr>
      </w:pPr>
      <w:r>
        <w:rPr>
          <w:rFonts w:cs="Arial"/>
          <w:szCs w:val="20"/>
        </w:rPr>
        <w:t>to ensure that all timeframes under th</w:t>
      </w:r>
      <w:r w:rsidR="00934F52">
        <w:rPr>
          <w:rFonts w:cs="Arial"/>
          <w:szCs w:val="20"/>
        </w:rPr>
        <w:t xml:space="preserve">is </w:t>
      </w:r>
      <w:r>
        <w:rPr>
          <w:rFonts w:cs="Arial"/>
          <w:szCs w:val="20"/>
        </w:rPr>
        <w:t xml:space="preserve">Agreement are met, including </w:t>
      </w:r>
      <w:r w:rsidR="00ED4726">
        <w:rPr>
          <w:rFonts w:cs="Arial"/>
          <w:szCs w:val="20"/>
        </w:rPr>
        <w:t>all Key Milestones and Dates for Delivery</w:t>
      </w:r>
      <w:r w:rsidRPr="006B6961">
        <w:rPr>
          <w:rFonts w:cs="Arial"/>
          <w:szCs w:val="20"/>
        </w:rPr>
        <w:t>;</w:t>
      </w:r>
    </w:p>
    <w:p w14:paraId="26B60D9B" w14:textId="77777777" w:rsidR="009B46C6" w:rsidRPr="006B6961" w:rsidRDefault="003B0185" w:rsidP="009B46C6">
      <w:pPr>
        <w:pStyle w:val="Heading4"/>
        <w:rPr>
          <w:rFonts w:cs="Arial"/>
          <w:szCs w:val="20"/>
        </w:rPr>
      </w:pPr>
      <w:r w:rsidRPr="006B6961">
        <w:rPr>
          <w:rFonts w:cs="Arial"/>
          <w:szCs w:val="20"/>
        </w:rPr>
        <w:t xml:space="preserve">in accordance with </w:t>
      </w:r>
      <w:r w:rsidR="00655A96">
        <w:rPr>
          <w:rFonts w:cs="Arial"/>
          <w:szCs w:val="20"/>
        </w:rPr>
        <w:t xml:space="preserve">any </w:t>
      </w:r>
      <w:r w:rsidRPr="006B6961">
        <w:rPr>
          <w:rFonts w:cs="Arial"/>
          <w:szCs w:val="20"/>
        </w:rPr>
        <w:t xml:space="preserve">relevant Statement of Work; </w:t>
      </w:r>
    </w:p>
    <w:p w14:paraId="3134CBA6" w14:textId="77777777" w:rsidR="009B46C6" w:rsidRPr="006B6961" w:rsidRDefault="003B0185" w:rsidP="009B46C6">
      <w:pPr>
        <w:pStyle w:val="Heading4"/>
        <w:rPr>
          <w:rFonts w:cs="Arial"/>
          <w:szCs w:val="20"/>
        </w:rPr>
      </w:pPr>
      <w:r>
        <w:rPr>
          <w:rFonts w:cs="Arial"/>
          <w:szCs w:val="20"/>
        </w:rPr>
        <w:t xml:space="preserve">in accordance with the </w:t>
      </w:r>
      <w:r w:rsidRPr="006B6961">
        <w:rPr>
          <w:rFonts w:cs="Arial"/>
          <w:szCs w:val="20"/>
        </w:rPr>
        <w:t>Specifications; and</w:t>
      </w:r>
    </w:p>
    <w:p w14:paraId="51757F10" w14:textId="77777777" w:rsidR="009B46C6" w:rsidRPr="006B6961" w:rsidRDefault="003B0185" w:rsidP="009B46C6">
      <w:pPr>
        <w:pStyle w:val="Heading4"/>
        <w:rPr>
          <w:rFonts w:cs="Arial"/>
          <w:szCs w:val="20"/>
        </w:rPr>
      </w:pPr>
      <w:r w:rsidRPr="006B6961">
        <w:rPr>
          <w:rFonts w:cs="Arial"/>
          <w:szCs w:val="20"/>
        </w:rPr>
        <w:t xml:space="preserve">otherwise in accordance with the </w:t>
      </w:r>
      <w:r>
        <w:rPr>
          <w:rFonts w:cs="Arial"/>
          <w:szCs w:val="20"/>
        </w:rPr>
        <w:t xml:space="preserve">other </w:t>
      </w:r>
      <w:r w:rsidRPr="006B6961">
        <w:rPr>
          <w:rFonts w:cs="Arial"/>
          <w:szCs w:val="20"/>
        </w:rPr>
        <w:t>requirements of this Agreement</w:t>
      </w:r>
      <w:r>
        <w:rPr>
          <w:rFonts w:cs="Arial"/>
          <w:szCs w:val="20"/>
        </w:rPr>
        <w:t>; and</w:t>
      </w:r>
    </w:p>
    <w:p w14:paraId="239867E6" w14:textId="77777777" w:rsidR="009B46C6" w:rsidRPr="006B6961" w:rsidRDefault="003B0185" w:rsidP="009B46C6">
      <w:pPr>
        <w:pStyle w:val="Heading3"/>
        <w:rPr>
          <w:szCs w:val="20"/>
        </w:rPr>
      </w:pPr>
      <w:r w:rsidRPr="006B6961">
        <w:rPr>
          <w:szCs w:val="20"/>
        </w:rPr>
        <w:t xml:space="preserve">provide Deliverables to </w:t>
      </w:r>
      <w:r>
        <w:rPr>
          <w:szCs w:val="20"/>
        </w:rPr>
        <w:t>the Customer</w:t>
      </w:r>
      <w:r w:rsidRPr="006B6961">
        <w:rPr>
          <w:szCs w:val="20"/>
        </w:rPr>
        <w:t xml:space="preserve"> which:</w:t>
      </w:r>
    </w:p>
    <w:p w14:paraId="28D6A94A" w14:textId="77777777" w:rsidR="009B46C6" w:rsidRDefault="003B0185" w:rsidP="009B46C6">
      <w:pPr>
        <w:pStyle w:val="Heading4"/>
        <w:rPr>
          <w:rFonts w:cs="Arial"/>
          <w:szCs w:val="20"/>
        </w:rPr>
      </w:pPr>
      <w:r w:rsidRPr="006B6961">
        <w:rPr>
          <w:rFonts w:cs="Arial"/>
          <w:szCs w:val="20"/>
        </w:rPr>
        <w:t>are of high quality and are fit for the purpose for which they are required as detailed in</w:t>
      </w:r>
      <w:r w:rsidR="006A68D0">
        <w:rPr>
          <w:rFonts w:cs="Arial"/>
          <w:szCs w:val="20"/>
        </w:rPr>
        <w:t>, or reasonably ascertainable from,</w:t>
      </w:r>
      <w:r w:rsidRPr="006B6961">
        <w:rPr>
          <w:rFonts w:cs="Arial"/>
          <w:szCs w:val="20"/>
        </w:rPr>
        <w:t xml:space="preserve"> the</w:t>
      </w:r>
      <w:r w:rsidR="00946F4E">
        <w:rPr>
          <w:rFonts w:cs="Arial"/>
          <w:szCs w:val="20"/>
        </w:rPr>
        <w:t xml:space="preserve"> Order Documents</w:t>
      </w:r>
      <w:r w:rsidRPr="006B6961">
        <w:rPr>
          <w:rFonts w:cs="Arial"/>
          <w:szCs w:val="20"/>
        </w:rPr>
        <w:t xml:space="preserve">;  </w:t>
      </w:r>
    </w:p>
    <w:p w14:paraId="4E294157" w14:textId="77777777" w:rsidR="009B46C6" w:rsidRPr="006B6961" w:rsidRDefault="003B0185" w:rsidP="009B46C6">
      <w:pPr>
        <w:pStyle w:val="Heading4"/>
        <w:rPr>
          <w:rFonts w:cs="Arial"/>
          <w:szCs w:val="20"/>
        </w:rPr>
      </w:pPr>
      <w:r>
        <w:rPr>
          <w:rFonts w:cs="Arial"/>
          <w:szCs w:val="20"/>
        </w:rPr>
        <w:t>achieve Acceptance</w:t>
      </w:r>
      <w:r w:rsidRPr="006B6961">
        <w:rPr>
          <w:rFonts w:cs="Arial"/>
          <w:szCs w:val="20"/>
        </w:rPr>
        <w:t>;</w:t>
      </w:r>
    </w:p>
    <w:p w14:paraId="1FBC8F0F" w14:textId="77777777" w:rsidR="00997C81" w:rsidRDefault="003B0185" w:rsidP="009B46C6">
      <w:pPr>
        <w:pStyle w:val="Heading4"/>
        <w:rPr>
          <w:rFonts w:cs="Arial"/>
          <w:szCs w:val="20"/>
        </w:rPr>
      </w:pPr>
      <w:r>
        <w:rPr>
          <w:rFonts w:cs="Arial"/>
          <w:szCs w:val="20"/>
        </w:rPr>
        <w:t xml:space="preserve">where </w:t>
      </w:r>
      <w:r w:rsidR="008D7447">
        <w:rPr>
          <w:rFonts w:cs="Arial"/>
          <w:szCs w:val="20"/>
        </w:rPr>
        <w:t>applicable</w:t>
      </w:r>
      <w:r>
        <w:rPr>
          <w:rFonts w:cs="Arial"/>
          <w:szCs w:val="20"/>
        </w:rPr>
        <w:t xml:space="preserve">, will </w:t>
      </w:r>
      <w:r w:rsidR="00231135">
        <w:rPr>
          <w:rFonts w:cs="Arial"/>
          <w:szCs w:val="20"/>
        </w:rPr>
        <w:t>(on delivery, or at the time of performance of the relevant Supplier’s Activities in relation to the applicable Deliverable(s))</w:t>
      </w:r>
      <w:r>
        <w:rPr>
          <w:rFonts w:cs="Arial"/>
          <w:szCs w:val="20"/>
        </w:rPr>
        <w:t>:</w:t>
      </w:r>
      <w:r w:rsidR="009B46C6">
        <w:rPr>
          <w:rFonts w:cs="Arial"/>
          <w:szCs w:val="20"/>
        </w:rPr>
        <w:t xml:space="preserve"> </w:t>
      </w:r>
    </w:p>
    <w:p w14:paraId="1FC8EDDF" w14:textId="77777777" w:rsidR="009B46C6" w:rsidRPr="002238BD" w:rsidRDefault="003B0185" w:rsidP="00997C81">
      <w:pPr>
        <w:pStyle w:val="Heading5"/>
        <w:rPr>
          <w:rFonts w:cs="Arial"/>
          <w:szCs w:val="20"/>
        </w:rPr>
      </w:pPr>
      <w:r>
        <w:rPr>
          <w:rFonts w:cs="Arial"/>
          <w:szCs w:val="20"/>
        </w:rPr>
        <w:t xml:space="preserve">have been tested and verified, in accordance with Best Industry Practice, to be </w:t>
      </w:r>
      <w:r w:rsidRPr="00997C81">
        <w:rPr>
          <w:rFonts w:cs="Arial"/>
          <w:szCs w:val="20"/>
        </w:rPr>
        <w:t>free from any Viruses</w:t>
      </w:r>
      <w:r w:rsidRPr="002238BD">
        <w:rPr>
          <w:rFonts w:cs="Arial"/>
          <w:szCs w:val="20"/>
        </w:rPr>
        <w:t>; and</w:t>
      </w:r>
    </w:p>
    <w:p w14:paraId="7A5A390F" w14:textId="77777777" w:rsidR="009B46C6" w:rsidRPr="00580029" w:rsidRDefault="003B0185" w:rsidP="00997C81">
      <w:pPr>
        <w:pStyle w:val="Heading5"/>
        <w:rPr>
          <w:rFonts w:cs="Arial"/>
          <w:szCs w:val="20"/>
        </w:rPr>
      </w:pPr>
      <w:r>
        <w:rPr>
          <w:rFonts w:cs="Arial"/>
          <w:szCs w:val="20"/>
        </w:rPr>
        <w:t xml:space="preserve">be </w:t>
      </w:r>
      <w:r w:rsidRPr="00580029">
        <w:rPr>
          <w:rFonts w:cs="Arial"/>
          <w:szCs w:val="20"/>
        </w:rPr>
        <w:t xml:space="preserve">compatible and </w:t>
      </w:r>
      <w:r w:rsidR="00244CBC" w:rsidRPr="00580029">
        <w:rPr>
          <w:rFonts w:cs="Arial"/>
          <w:szCs w:val="20"/>
        </w:rPr>
        <w:t>interope</w:t>
      </w:r>
      <w:r w:rsidR="00244CBC">
        <w:rPr>
          <w:rFonts w:cs="Arial"/>
          <w:szCs w:val="20"/>
        </w:rPr>
        <w:t xml:space="preserve">rable </w:t>
      </w:r>
      <w:r w:rsidRPr="00580029">
        <w:rPr>
          <w:rFonts w:cs="Arial"/>
          <w:szCs w:val="20"/>
        </w:rPr>
        <w:t xml:space="preserve">with </w:t>
      </w:r>
      <w:r w:rsidR="00077B78">
        <w:rPr>
          <w:rFonts w:cs="Arial"/>
          <w:szCs w:val="20"/>
        </w:rPr>
        <w:t xml:space="preserve">those features or characteristics of </w:t>
      </w:r>
      <w:r w:rsidRPr="00580029">
        <w:rPr>
          <w:rFonts w:cs="Arial"/>
          <w:szCs w:val="20"/>
        </w:rPr>
        <w:t>the Customer</w:t>
      </w:r>
      <w:r w:rsidR="00946F4E" w:rsidRPr="00580029">
        <w:rPr>
          <w:rFonts w:cs="Arial"/>
          <w:szCs w:val="20"/>
        </w:rPr>
        <w:t xml:space="preserve"> </w:t>
      </w:r>
      <w:r w:rsidR="00BC0851" w:rsidRPr="00580029">
        <w:rPr>
          <w:rFonts w:cs="Arial"/>
          <w:szCs w:val="20"/>
        </w:rPr>
        <w:t>E</w:t>
      </w:r>
      <w:r w:rsidRPr="00580029">
        <w:rPr>
          <w:rFonts w:cs="Arial"/>
          <w:szCs w:val="20"/>
        </w:rPr>
        <w:t xml:space="preserve">nvironment </w:t>
      </w:r>
      <w:r w:rsidR="00077B78">
        <w:rPr>
          <w:rFonts w:cs="Arial"/>
          <w:szCs w:val="20"/>
        </w:rPr>
        <w:t xml:space="preserve">described in the Order Documents </w:t>
      </w:r>
      <w:r w:rsidRPr="00580029">
        <w:rPr>
          <w:rFonts w:cs="Arial"/>
          <w:szCs w:val="20"/>
        </w:rPr>
        <w:t>and will not detrimentally affect the operation or performance of the Customer</w:t>
      </w:r>
      <w:r w:rsidR="00946F4E" w:rsidRPr="00580029">
        <w:rPr>
          <w:rFonts w:cs="Arial"/>
          <w:szCs w:val="20"/>
        </w:rPr>
        <w:t xml:space="preserve"> </w:t>
      </w:r>
      <w:r w:rsidR="00BC0851" w:rsidRPr="00580029">
        <w:rPr>
          <w:rFonts w:cs="Arial"/>
          <w:szCs w:val="20"/>
        </w:rPr>
        <w:t>E</w:t>
      </w:r>
      <w:r w:rsidRPr="00580029">
        <w:rPr>
          <w:rFonts w:cs="Arial"/>
          <w:szCs w:val="20"/>
        </w:rPr>
        <w:t xml:space="preserve">nvironment or any part thereof. </w:t>
      </w:r>
    </w:p>
    <w:p w14:paraId="724BE55D" w14:textId="77777777" w:rsidR="00B50795" w:rsidRDefault="003B0185" w:rsidP="003C1509">
      <w:pPr>
        <w:pStyle w:val="Heading2"/>
      </w:pPr>
      <w:bookmarkStart w:id="713" w:name="_Ref37228620"/>
      <w:bookmarkStart w:id="714" w:name="_Toc41212795"/>
      <w:bookmarkStart w:id="715" w:name="_Toc41260529"/>
      <w:bookmarkStart w:id="716" w:name="_Toc41296214"/>
      <w:bookmarkStart w:id="717" w:name="_Toc48901637"/>
      <w:bookmarkStart w:id="718" w:name="_Toc50564860"/>
      <w:bookmarkStart w:id="719" w:name="_Toc204709322"/>
      <w:r>
        <w:t>Ser</w:t>
      </w:r>
      <w:r w:rsidR="009B46C6">
        <w:t>vice standards and Service L</w:t>
      </w:r>
      <w:r>
        <w:t>evels</w:t>
      </w:r>
      <w:bookmarkEnd w:id="713"/>
      <w:bookmarkEnd w:id="714"/>
      <w:bookmarkEnd w:id="715"/>
      <w:bookmarkEnd w:id="716"/>
      <w:bookmarkEnd w:id="717"/>
      <w:bookmarkEnd w:id="718"/>
      <w:bookmarkEnd w:id="719"/>
    </w:p>
    <w:p w14:paraId="64AB16CC" w14:textId="77777777" w:rsidR="00B53225" w:rsidRDefault="003B0185" w:rsidP="00396FB2">
      <w:pPr>
        <w:pStyle w:val="Heading3"/>
        <w:rPr>
          <w:szCs w:val="20"/>
        </w:rPr>
      </w:pPr>
      <w:bookmarkStart w:id="720" w:name="_Ref67245934"/>
      <w:r>
        <w:rPr>
          <w:szCs w:val="20"/>
        </w:rPr>
        <w:t xml:space="preserve">The </w:t>
      </w:r>
      <w:r w:rsidR="002267DC">
        <w:rPr>
          <w:szCs w:val="20"/>
        </w:rPr>
        <w:t>Supplier</w:t>
      </w:r>
      <w:r w:rsidRPr="00396FB2">
        <w:rPr>
          <w:szCs w:val="20"/>
        </w:rPr>
        <w:t xml:space="preserve"> must</w:t>
      </w:r>
      <w:r>
        <w:rPr>
          <w:szCs w:val="20"/>
        </w:rPr>
        <w:t xml:space="preserve"> </w:t>
      </w:r>
      <w:r w:rsidR="001B5497">
        <w:rPr>
          <w:szCs w:val="20"/>
        </w:rPr>
        <w:t xml:space="preserve">carry out the Supplier's Activities </w:t>
      </w:r>
      <w:r>
        <w:rPr>
          <w:szCs w:val="20"/>
        </w:rPr>
        <w:t>in a manner that</w:t>
      </w:r>
      <w:r w:rsidRPr="00396FB2">
        <w:rPr>
          <w:szCs w:val="20"/>
        </w:rPr>
        <w:t xml:space="preserve"> meet</w:t>
      </w:r>
      <w:r>
        <w:rPr>
          <w:szCs w:val="20"/>
        </w:rPr>
        <w:t>s</w:t>
      </w:r>
      <w:r w:rsidRPr="00396FB2">
        <w:rPr>
          <w:szCs w:val="20"/>
        </w:rPr>
        <w:t xml:space="preserve"> or exceed</w:t>
      </w:r>
      <w:r>
        <w:rPr>
          <w:szCs w:val="20"/>
        </w:rPr>
        <w:t>s</w:t>
      </w:r>
      <w:r w:rsidR="002D7F78">
        <w:rPr>
          <w:szCs w:val="20"/>
        </w:rPr>
        <w:t xml:space="preserve"> any</w:t>
      </w:r>
      <w:r w:rsidRPr="00396FB2">
        <w:rPr>
          <w:szCs w:val="20"/>
        </w:rPr>
        <w:t xml:space="preserve"> Service Levels</w:t>
      </w:r>
      <w:r w:rsidR="00E655D3">
        <w:rPr>
          <w:szCs w:val="20"/>
        </w:rPr>
        <w:t xml:space="preserve"> </w:t>
      </w:r>
      <w:r w:rsidR="00314D22">
        <w:t xml:space="preserve">or, if none are specified in the Order Documents, in a timely and efficient manner taking into account the </w:t>
      </w:r>
      <w:r w:rsidR="004E565A">
        <w:t>Supplier's obligations under this</w:t>
      </w:r>
      <w:r w:rsidR="00314D22">
        <w:t xml:space="preserve"> Agreement</w:t>
      </w:r>
      <w:r w:rsidRPr="00396FB2">
        <w:rPr>
          <w:szCs w:val="20"/>
        </w:rPr>
        <w:t>.</w:t>
      </w:r>
      <w:bookmarkEnd w:id="712"/>
      <w:bookmarkEnd w:id="720"/>
      <w:r w:rsidR="00B81F04">
        <w:rPr>
          <w:szCs w:val="20"/>
        </w:rPr>
        <w:t xml:space="preserve"> </w:t>
      </w:r>
    </w:p>
    <w:p w14:paraId="12966D40" w14:textId="77777777" w:rsidR="00C219C5" w:rsidRPr="00396FB2" w:rsidRDefault="003B0185" w:rsidP="00396FB2">
      <w:pPr>
        <w:pStyle w:val="Heading3"/>
        <w:rPr>
          <w:szCs w:val="20"/>
        </w:rPr>
      </w:pPr>
      <w:r>
        <w:rPr>
          <w:szCs w:val="20"/>
        </w:rPr>
        <w:t>Unless otherwise specified in</w:t>
      </w:r>
      <w:r w:rsidR="00655A96">
        <w:rPr>
          <w:szCs w:val="20"/>
        </w:rPr>
        <w:t xml:space="preserve"> the Order Documents</w:t>
      </w:r>
      <w:r>
        <w:rPr>
          <w:szCs w:val="20"/>
        </w:rPr>
        <w:t xml:space="preserve">, </w:t>
      </w:r>
      <w:r w:rsidRPr="00396FB2">
        <w:rPr>
          <w:szCs w:val="20"/>
        </w:rPr>
        <w:t xml:space="preserve">the </w:t>
      </w:r>
      <w:r w:rsidR="002267DC">
        <w:rPr>
          <w:szCs w:val="20"/>
        </w:rPr>
        <w:t>Supplier</w:t>
      </w:r>
      <w:r w:rsidRPr="00396FB2">
        <w:rPr>
          <w:szCs w:val="20"/>
        </w:rPr>
        <w:t xml:space="preserve"> agrees to:</w:t>
      </w:r>
    </w:p>
    <w:p w14:paraId="2FE9DB43" w14:textId="77777777" w:rsidR="00C219C5" w:rsidRPr="00396FB2" w:rsidRDefault="003B0185" w:rsidP="00396FB2">
      <w:pPr>
        <w:pStyle w:val="Heading4"/>
        <w:rPr>
          <w:rFonts w:cs="Arial"/>
          <w:szCs w:val="20"/>
        </w:rPr>
      </w:pPr>
      <w:r w:rsidRPr="00396FB2">
        <w:rPr>
          <w:rFonts w:cs="Arial"/>
          <w:szCs w:val="20"/>
        </w:rPr>
        <w:t xml:space="preserve">measure its performance </w:t>
      </w:r>
      <w:r w:rsidR="005A4F1E">
        <w:rPr>
          <w:rFonts w:cs="Arial"/>
          <w:szCs w:val="20"/>
        </w:rPr>
        <w:t xml:space="preserve">under this Agreement </w:t>
      </w:r>
      <w:r w:rsidRPr="00396FB2">
        <w:rPr>
          <w:rFonts w:cs="Arial"/>
          <w:szCs w:val="20"/>
        </w:rPr>
        <w:t xml:space="preserve">against </w:t>
      </w:r>
      <w:r w:rsidR="008D3EE6">
        <w:rPr>
          <w:rFonts w:cs="Arial"/>
          <w:szCs w:val="20"/>
        </w:rPr>
        <w:t>any</w:t>
      </w:r>
      <w:r w:rsidRPr="00396FB2">
        <w:rPr>
          <w:rFonts w:cs="Arial"/>
          <w:szCs w:val="20"/>
        </w:rPr>
        <w:t xml:space="preserve"> Service Levels</w:t>
      </w:r>
      <w:r w:rsidR="002D7F78">
        <w:rPr>
          <w:rFonts w:cs="Arial"/>
          <w:szCs w:val="20"/>
        </w:rPr>
        <w:t xml:space="preserve">; </w:t>
      </w:r>
    </w:p>
    <w:p w14:paraId="398D56DB" w14:textId="77777777" w:rsidR="00C219C5" w:rsidRPr="00396FB2" w:rsidRDefault="003B0185" w:rsidP="00396FB2">
      <w:pPr>
        <w:pStyle w:val="Heading4"/>
        <w:rPr>
          <w:rFonts w:cs="Arial"/>
          <w:szCs w:val="20"/>
        </w:rPr>
      </w:pPr>
      <w:r w:rsidRPr="00396FB2">
        <w:rPr>
          <w:rFonts w:cs="Arial"/>
          <w:szCs w:val="20"/>
        </w:rPr>
        <w:t xml:space="preserve">provide </w:t>
      </w:r>
      <w:r w:rsidR="002D7F78">
        <w:rPr>
          <w:rFonts w:cs="Arial"/>
          <w:szCs w:val="20"/>
        </w:rPr>
        <w:t>t</w:t>
      </w:r>
      <w:r w:rsidR="002267DC">
        <w:rPr>
          <w:rFonts w:cs="Arial"/>
          <w:szCs w:val="20"/>
        </w:rPr>
        <w:t>he Customer</w:t>
      </w:r>
      <w:r w:rsidRPr="00396FB2">
        <w:rPr>
          <w:rFonts w:cs="Arial"/>
          <w:szCs w:val="20"/>
        </w:rPr>
        <w:t xml:space="preserve"> with the results of all performance reviews;</w:t>
      </w:r>
    </w:p>
    <w:p w14:paraId="7E49EE44" w14:textId="77777777" w:rsidR="00C219C5" w:rsidRPr="00396FB2" w:rsidRDefault="003B0185" w:rsidP="00396FB2">
      <w:pPr>
        <w:pStyle w:val="Heading4"/>
        <w:rPr>
          <w:rFonts w:cs="Arial"/>
          <w:szCs w:val="20"/>
        </w:rPr>
      </w:pPr>
      <w:r w:rsidRPr="00396FB2">
        <w:rPr>
          <w:rFonts w:cs="Arial"/>
          <w:szCs w:val="20"/>
        </w:rPr>
        <w:t>use appropriate measurement and monitoring tools and procedures to measure performance accurately; and</w:t>
      </w:r>
    </w:p>
    <w:p w14:paraId="75469751" w14:textId="358E6D4D" w:rsidR="00C219C5" w:rsidRDefault="003B0185" w:rsidP="00396FB2">
      <w:pPr>
        <w:pStyle w:val="Heading4"/>
        <w:rPr>
          <w:rFonts w:cs="Arial"/>
          <w:szCs w:val="20"/>
        </w:rPr>
      </w:pPr>
      <w:r w:rsidRPr="00396FB2">
        <w:rPr>
          <w:rFonts w:cs="Arial"/>
          <w:szCs w:val="20"/>
        </w:rPr>
        <w:t xml:space="preserve">provide </w:t>
      </w:r>
      <w:r w:rsidR="002D7F78">
        <w:rPr>
          <w:rFonts w:cs="Arial"/>
          <w:szCs w:val="20"/>
        </w:rPr>
        <w:t>t</w:t>
      </w:r>
      <w:r w:rsidR="002267DC">
        <w:rPr>
          <w:rFonts w:cs="Arial"/>
          <w:szCs w:val="20"/>
        </w:rPr>
        <w:t>he Customer</w:t>
      </w:r>
      <w:r w:rsidRPr="00396FB2">
        <w:rPr>
          <w:rFonts w:cs="Arial"/>
          <w:szCs w:val="20"/>
        </w:rPr>
        <w:t xml:space="preserve"> with </w:t>
      </w:r>
      <w:r w:rsidR="006C0E68">
        <w:rPr>
          <w:rFonts w:cs="Arial"/>
          <w:szCs w:val="20"/>
        </w:rPr>
        <w:t xml:space="preserve">sufficient </w:t>
      </w:r>
      <w:r w:rsidRPr="00396FB2">
        <w:rPr>
          <w:rFonts w:cs="Arial"/>
          <w:szCs w:val="20"/>
        </w:rPr>
        <w:t>information</w:t>
      </w:r>
      <w:r w:rsidR="006C0E68">
        <w:rPr>
          <w:rFonts w:cs="Arial"/>
          <w:szCs w:val="20"/>
        </w:rPr>
        <w:t xml:space="preserve"> in relation to the Supplier's assessment and monitoring of its</w:t>
      </w:r>
      <w:r w:rsidRPr="00396FB2">
        <w:rPr>
          <w:rFonts w:cs="Arial"/>
          <w:szCs w:val="20"/>
        </w:rPr>
        <w:t xml:space="preserve"> performance pursuant to this clause</w:t>
      </w:r>
      <w:r w:rsidRPr="0003610B">
        <w:rPr>
          <w:rFonts w:cs="Arial"/>
          <w:szCs w:val="20"/>
        </w:rPr>
        <w:t xml:space="preserve"> </w:t>
      </w:r>
      <w:r w:rsidRPr="00F562E9">
        <w:rPr>
          <w:rFonts w:cs="Arial"/>
          <w:szCs w:val="20"/>
        </w:rPr>
        <w:fldChar w:fldCharType="begin"/>
      </w:r>
      <w:r w:rsidRPr="00396FB2">
        <w:rPr>
          <w:rFonts w:cs="Arial"/>
          <w:szCs w:val="20"/>
        </w:rPr>
        <w:instrText xml:space="preserve"> REF _Ref417322416 \r \h </w:instrText>
      </w:r>
      <w:r w:rsidR="0003610B">
        <w:rPr>
          <w:rFonts w:cs="Arial"/>
          <w:szCs w:val="20"/>
        </w:rPr>
        <w:instrText xml:space="preserve"> \* MERGEFORMAT </w:instrText>
      </w:r>
      <w:r w:rsidRPr="00F562E9">
        <w:rPr>
          <w:rFonts w:cs="Arial"/>
          <w:szCs w:val="20"/>
        </w:rPr>
      </w:r>
      <w:r w:rsidRPr="00F562E9">
        <w:rPr>
          <w:rFonts w:cs="Arial"/>
          <w:szCs w:val="20"/>
        </w:rPr>
        <w:fldChar w:fldCharType="separate"/>
      </w:r>
      <w:r w:rsidR="007F1B11">
        <w:rPr>
          <w:rFonts w:cs="Arial"/>
          <w:szCs w:val="20"/>
        </w:rPr>
        <w:t>15</w:t>
      </w:r>
      <w:r w:rsidRPr="00F562E9">
        <w:rPr>
          <w:rFonts w:cs="Arial"/>
          <w:szCs w:val="20"/>
        </w:rPr>
        <w:fldChar w:fldCharType="end"/>
      </w:r>
      <w:r w:rsidRPr="00396FB2">
        <w:rPr>
          <w:rFonts w:cs="Arial"/>
          <w:szCs w:val="20"/>
        </w:rPr>
        <w:t>.</w:t>
      </w:r>
    </w:p>
    <w:p w14:paraId="3027FEEE" w14:textId="15F5A108" w:rsidR="00C47800" w:rsidRPr="00C47800" w:rsidRDefault="003B0185" w:rsidP="00095C11">
      <w:pPr>
        <w:pStyle w:val="Heading3"/>
        <w:rPr>
          <w:szCs w:val="20"/>
        </w:rPr>
      </w:pPr>
      <w:bookmarkStart w:id="721" w:name="_Ref36816902"/>
      <w:bookmarkStart w:id="722" w:name="_Toc41212796"/>
      <w:bookmarkStart w:id="723" w:name="_Toc41260530"/>
      <w:bookmarkStart w:id="724" w:name="_Toc41296215"/>
      <w:bookmarkStart w:id="725" w:name="_Toc48901638"/>
      <w:bookmarkStart w:id="726" w:name="_Toc50564861"/>
      <w:r>
        <w:rPr>
          <w:szCs w:val="20"/>
        </w:rPr>
        <w:t xml:space="preserve">The Supplier’s liability under clause </w:t>
      </w:r>
      <w:r w:rsidRPr="00845DB4">
        <w:rPr>
          <w:szCs w:val="20"/>
        </w:rPr>
        <w:fldChar w:fldCharType="begin"/>
      </w:r>
      <w:r w:rsidRPr="00845DB4">
        <w:rPr>
          <w:szCs w:val="20"/>
        </w:rPr>
        <w:instrText xml:space="preserve"> REF _Ref67245934 \w \h </w:instrText>
      </w:r>
      <w:r w:rsidR="00845DB4" w:rsidRPr="00845DB4">
        <w:rPr>
          <w:szCs w:val="20"/>
        </w:rPr>
        <w:instrText xml:space="preserve"> \* MERGEFORMAT </w:instrText>
      </w:r>
      <w:r w:rsidRPr="00845DB4">
        <w:rPr>
          <w:szCs w:val="20"/>
        </w:rPr>
      </w:r>
      <w:r w:rsidRPr="00845DB4">
        <w:rPr>
          <w:szCs w:val="20"/>
        </w:rPr>
        <w:fldChar w:fldCharType="separate"/>
      </w:r>
      <w:r w:rsidR="007F1B11">
        <w:rPr>
          <w:szCs w:val="20"/>
        </w:rPr>
        <w:t>15.2(a)</w:t>
      </w:r>
      <w:r w:rsidRPr="00845DB4">
        <w:rPr>
          <w:szCs w:val="20"/>
        </w:rPr>
        <w:fldChar w:fldCharType="end"/>
      </w:r>
      <w:r>
        <w:rPr>
          <w:szCs w:val="20"/>
        </w:rPr>
        <w:t xml:space="preserve"> is </w:t>
      </w:r>
      <w:r>
        <w:t>reduced to the extent that the failure to meet or exceed a Service Level</w:t>
      </w:r>
      <w:r w:rsidR="00E655D3">
        <w:t xml:space="preserve"> was</w:t>
      </w:r>
      <w:r>
        <w:t xml:space="preserve"> caused or contributed to </w:t>
      </w:r>
      <w:r w:rsidR="003859AC">
        <w:t>by</w:t>
      </w:r>
      <w:r>
        <w:t xml:space="preserve"> the:</w:t>
      </w:r>
    </w:p>
    <w:p w14:paraId="096BB7B9" w14:textId="77777777" w:rsidR="00C47800" w:rsidRPr="00C47800" w:rsidRDefault="003B0185" w:rsidP="004C77F4">
      <w:pPr>
        <w:pStyle w:val="Heading4"/>
        <w:rPr>
          <w:szCs w:val="20"/>
        </w:rPr>
      </w:pPr>
      <w:r>
        <w:t xml:space="preserve">breach or negligence of the Customer; </w:t>
      </w:r>
    </w:p>
    <w:p w14:paraId="0473DDB9" w14:textId="77777777" w:rsidR="00C47800" w:rsidRPr="00C47800" w:rsidRDefault="003B0185" w:rsidP="004C77F4">
      <w:pPr>
        <w:pStyle w:val="Heading4"/>
        <w:rPr>
          <w:szCs w:val="20"/>
        </w:rPr>
      </w:pPr>
      <w:r>
        <w:lastRenderedPageBreak/>
        <w:t>unavailability or failure of</w:t>
      </w:r>
      <w:r w:rsidR="003859AC">
        <w:t xml:space="preserve"> </w:t>
      </w:r>
      <w:r w:rsidR="00406481">
        <w:t xml:space="preserve">any </w:t>
      </w:r>
      <w:r w:rsidR="003D7631">
        <w:t xml:space="preserve">Critical </w:t>
      </w:r>
      <w:r w:rsidR="003859AC">
        <w:t>CSI</w:t>
      </w:r>
      <w:r>
        <w:t>; or</w:t>
      </w:r>
    </w:p>
    <w:p w14:paraId="6C0DA772" w14:textId="77777777" w:rsidR="00095C11" w:rsidRPr="00C47800" w:rsidRDefault="003B0185" w:rsidP="004C77F4">
      <w:pPr>
        <w:pStyle w:val="Heading4"/>
        <w:rPr>
          <w:szCs w:val="20"/>
        </w:rPr>
      </w:pPr>
      <w:r>
        <w:t>acts or omissions of an Other Supplier</w:t>
      </w:r>
      <w:r w:rsidRPr="00C47800">
        <w:rPr>
          <w:szCs w:val="20"/>
        </w:rPr>
        <w:t xml:space="preserve">. </w:t>
      </w:r>
    </w:p>
    <w:p w14:paraId="62DDA4D1" w14:textId="77777777" w:rsidR="00B50795" w:rsidRPr="008F05AE" w:rsidRDefault="003B0185" w:rsidP="003C1509">
      <w:pPr>
        <w:pStyle w:val="Heading2"/>
      </w:pPr>
      <w:bookmarkStart w:id="727" w:name="_Toc204709323"/>
      <w:r>
        <w:t>Consequences for failing to meet a Service Level</w:t>
      </w:r>
      <w:bookmarkEnd w:id="721"/>
      <w:bookmarkEnd w:id="722"/>
      <w:bookmarkEnd w:id="723"/>
      <w:bookmarkEnd w:id="724"/>
      <w:bookmarkEnd w:id="725"/>
      <w:bookmarkEnd w:id="726"/>
      <w:bookmarkEnd w:id="727"/>
    </w:p>
    <w:p w14:paraId="6C08CF0C" w14:textId="77777777" w:rsidR="00C219C5" w:rsidRPr="00396FB2" w:rsidRDefault="003B0185" w:rsidP="00396FB2">
      <w:pPr>
        <w:pStyle w:val="Heading3"/>
        <w:rPr>
          <w:szCs w:val="20"/>
        </w:rPr>
      </w:pPr>
      <w:r>
        <w:rPr>
          <w:szCs w:val="20"/>
        </w:rPr>
        <w:t>I</w:t>
      </w:r>
      <w:r w:rsidRPr="00396FB2">
        <w:rPr>
          <w:szCs w:val="20"/>
        </w:rPr>
        <w:t xml:space="preserve">f the </w:t>
      </w:r>
      <w:r w:rsidR="002267DC">
        <w:rPr>
          <w:szCs w:val="20"/>
        </w:rPr>
        <w:t>Supplier</w:t>
      </w:r>
      <w:r w:rsidRPr="00396FB2">
        <w:rPr>
          <w:szCs w:val="20"/>
        </w:rPr>
        <w:t xml:space="preserve"> fails to meet any </w:t>
      </w:r>
      <w:r w:rsidR="002D7F78">
        <w:rPr>
          <w:szCs w:val="20"/>
        </w:rPr>
        <w:t>applicabl</w:t>
      </w:r>
      <w:r w:rsidR="001B5497">
        <w:rPr>
          <w:szCs w:val="20"/>
        </w:rPr>
        <w:t>e Service Levels</w:t>
      </w:r>
      <w:r w:rsidRPr="00396FB2">
        <w:rPr>
          <w:szCs w:val="20"/>
        </w:rPr>
        <w:t>, it will:</w:t>
      </w:r>
    </w:p>
    <w:p w14:paraId="28FBF97F" w14:textId="385A065B" w:rsidR="00730EBF" w:rsidRPr="00C77D44" w:rsidRDefault="003B0185" w:rsidP="00C77D44">
      <w:pPr>
        <w:pStyle w:val="Heading4"/>
        <w:rPr>
          <w:rFonts w:cs="Arial"/>
          <w:szCs w:val="20"/>
        </w:rPr>
      </w:pPr>
      <w:r w:rsidRPr="00C77D44">
        <w:rPr>
          <w:rFonts w:cs="Arial"/>
          <w:szCs w:val="20"/>
        </w:rPr>
        <w:t>notify the Customer of the Service Level failure</w:t>
      </w:r>
      <w:r w:rsidR="002F28A8">
        <w:rPr>
          <w:rFonts w:cs="Arial"/>
          <w:szCs w:val="20"/>
        </w:rPr>
        <w:t xml:space="preserve"> in accordance with clause </w:t>
      </w:r>
      <w:r w:rsidR="002F28A8" w:rsidRPr="00845DB4">
        <w:rPr>
          <w:rFonts w:cs="Arial"/>
          <w:szCs w:val="20"/>
        </w:rPr>
        <w:fldChar w:fldCharType="begin"/>
      </w:r>
      <w:r w:rsidR="002F28A8" w:rsidRPr="00845DB4">
        <w:rPr>
          <w:rFonts w:cs="Arial"/>
          <w:szCs w:val="20"/>
        </w:rPr>
        <w:instrText xml:space="preserve"> REF _Ref72052152 \w \h </w:instrText>
      </w:r>
      <w:r w:rsidR="00845DB4" w:rsidRPr="00845DB4">
        <w:rPr>
          <w:rFonts w:cs="Arial"/>
          <w:szCs w:val="20"/>
        </w:rPr>
        <w:instrText xml:space="preserve"> \* MERGEFORMAT </w:instrText>
      </w:r>
      <w:r w:rsidR="002F28A8" w:rsidRPr="00845DB4">
        <w:rPr>
          <w:rFonts w:cs="Arial"/>
          <w:szCs w:val="20"/>
        </w:rPr>
      </w:r>
      <w:r w:rsidR="002F28A8" w:rsidRPr="00845DB4">
        <w:rPr>
          <w:rFonts w:cs="Arial"/>
          <w:szCs w:val="20"/>
        </w:rPr>
        <w:fldChar w:fldCharType="separate"/>
      </w:r>
      <w:r w:rsidR="007F1B11">
        <w:rPr>
          <w:rFonts w:cs="Arial"/>
          <w:szCs w:val="20"/>
        </w:rPr>
        <w:t>15.6</w:t>
      </w:r>
      <w:r w:rsidR="002F28A8" w:rsidRPr="00845DB4">
        <w:rPr>
          <w:rFonts w:cs="Arial"/>
          <w:szCs w:val="20"/>
        </w:rPr>
        <w:fldChar w:fldCharType="end"/>
      </w:r>
      <w:r w:rsidRPr="00C77D44">
        <w:rPr>
          <w:rFonts w:cs="Arial"/>
          <w:szCs w:val="20"/>
        </w:rPr>
        <w:t>;</w:t>
      </w:r>
      <w:r w:rsidR="00377B4E" w:rsidRPr="00C77D44">
        <w:rPr>
          <w:rFonts w:cs="Arial"/>
          <w:szCs w:val="20"/>
        </w:rPr>
        <w:t xml:space="preserve"> </w:t>
      </w:r>
    </w:p>
    <w:p w14:paraId="659F339C" w14:textId="77777777" w:rsidR="00377B4E" w:rsidRPr="00C77D44" w:rsidRDefault="003B0185" w:rsidP="00C77D44">
      <w:pPr>
        <w:pStyle w:val="Heading4"/>
        <w:rPr>
          <w:rFonts w:cs="Arial"/>
          <w:szCs w:val="20"/>
        </w:rPr>
      </w:pPr>
      <w:r>
        <w:rPr>
          <w:rFonts w:cs="Arial"/>
          <w:szCs w:val="20"/>
        </w:rPr>
        <w:t xml:space="preserve">provide </w:t>
      </w:r>
      <w:r w:rsidR="00CE6A97">
        <w:rPr>
          <w:rFonts w:cs="Arial"/>
          <w:szCs w:val="20"/>
        </w:rPr>
        <w:t xml:space="preserve">timely </w:t>
      </w:r>
      <w:r>
        <w:rPr>
          <w:rFonts w:cs="Arial"/>
          <w:szCs w:val="20"/>
        </w:rPr>
        <w:t xml:space="preserve">updates to </w:t>
      </w:r>
      <w:r w:rsidRPr="00C77D44">
        <w:rPr>
          <w:rFonts w:cs="Arial"/>
          <w:szCs w:val="20"/>
        </w:rPr>
        <w:t>the Customer's Representative</w:t>
      </w:r>
      <w:r>
        <w:rPr>
          <w:rFonts w:cs="Arial"/>
          <w:szCs w:val="20"/>
        </w:rPr>
        <w:t>,</w:t>
      </w:r>
      <w:r w:rsidRPr="00C77D44">
        <w:rPr>
          <w:rFonts w:cs="Arial"/>
          <w:szCs w:val="20"/>
        </w:rPr>
        <w:t xml:space="preserve"> </w:t>
      </w:r>
      <w:r>
        <w:rPr>
          <w:rFonts w:cs="Arial"/>
          <w:szCs w:val="20"/>
        </w:rPr>
        <w:t xml:space="preserve">in accordance with the incident notification requirements in the Service Levels or on request by the Customer, in relation to </w:t>
      </w:r>
      <w:r w:rsidR="00C47800" w:rsidRPr="00C77D44">
        <w:rPr>
          <w:rFonts w:cs="Arial"/>
          <w:szCs w:val="20"/>
        </w:rPr>
        <w:t xml:space="preserve">the </w:t>
      </w:r>
      <w:r w:rsidRPr="00C77D44">
        <w:rPr>
          <w:rFonts w:cs="Arial"/>
          <w:szCs w:val="20"/>
        </w:rPr>
        <w:t>progress being made in rectifying the failure;</w:t>
      </w:r>
    </w:p>
    <w:p w14:paraId="278BC389" w14:textId="77777777" w:rsidR="00C219C5" w:rsidRPr="00396FB2" w:rsidRDefault="003B0185" w:rsidP="00396FB2">
      <w:pPr>
        <w:pStyle w:val="Heading4"/>
        <w:rPr>
          <w:rFonts w:cs="Arial"/>
          <w:szCs w:val="20"/>
        </w:rPr>
      </w:pPr>
      <w:r>
        <w:rPr>
          <w:rFonts w:cs="Arial"/>
          <w:szCs w:val="20"/>
        </w:rPr>
        <w:t xml:space="preserve">promptly </w:t>
      </w:r>
      <w:r w:rsidRPr="00396FB2">
        <w:rPr>
          <w:rFonts w:cs="Arial"/>
          <w:szCs w:val="20"/>
        </w:rPr>
        <w:t xml:space="preserve">take whatever action </w:t>
      </w:r>
      <w:r w:rsidR="0032210B">
        <w:rPr>
          <w:rFonts w:cs="Arial"/>
          <w:szCs w:val="20"/>
        </w:rPr>
        <w:t xml:space="preserve">that </w:t>
      </w:r>
      <w:r w:rsidRPr="00396FB2">
        <w:rPr>
          <w:rFonts w:cs="Arial"/>
          <w:szCs w:val="20"/>
        </w:rPr>
        <w:t xml:space="preserve">is </w:t>
      </w:r>
      <w:r w:rsidR="0032210B">
        <w:rPr>
          <w:rFonts w:cs="Arial"/>
          <w:szCs w:val="20"/>
        </w:rPr>
        <w:t xml:space="preserve">commercially </w:t>
      </w:r>
      <w:r w:rsidRPr="00396FB2">
        <w:rPr>
          <w:rFonts w:cs="Arial"/>
          <w:szCs w:val="20"/>
        </w:rPr>
        <w:t>reasonabl</w:t>
      </w:r>
      <w:r w:rsidR="0032210B">
        <w:rPr>
          <w:rFonts w:cs="Arial"/>
          <w:szCs w:val="20"/>
        </w:rPr>
        <w:t>e</w:t>
      </w:r>
      <w:r w:rsidRPr="00396FB2">
        <w:rPr>
          <w:rFonts w:cs="Arial"/>
          <w:szCs w:val="20"/>
        </w:rPr>
        <w:t xml:space="preserve"> to minimise the impact of the failure;</w:t>
      </w:r>
    </w:p>
    <w:p w14:paraId="37D92CC5" w14:textId="77777777" w:rsidR="00C219C5" w:rsidRPr="00396FB2" w:rsidRDefault="003B0185" w:rsidP="00396FB2">
      <w:pPr>
        <w:pStyle w:val="Heading4"/>
        <w:rPr>
          <w:rFonts w:cs="Arial"/>
          <w:szCs w:val="20"/>
        </w:rPr>
      </w:pPr>
      <w:r w:rsidRPr="00396FB2">
        <w:rPr>
          <w:rFonts w:cs="Arial"/>
          <w:szCs w:val="20"/>
        </w:rPr>
        <w:t xml:space="preserve">correct the failure as soon as practicable; </w:t>
      </w:r>
    </w:p>
    <w:p w14:paraId="21975EC8" w14:textId="77777777" w:rsidR="00997C81" w:rsidRDefault="003B0185" w:rsidP="00396FB2">
      <w:pPr>
        <w:pStyle w:val="Heading4"/>
        <w:rPr>
          <w:rFonts w:cs="Arial"/>
          <w:szCs w:val="20"/>
        </w:rPr>
      </w:pPr>
      <w:r>
        <w:rPr>
          <w:rFonts w:cs="Arial"/>
          <w:szCs w:val="20"/>
        </w:rPr>
        <w:t xml:space="preserve">promptly </w:t>
      </w:r>
      <w:r w:rsidR="00C219C5" w:rsidRPr="00396FB2">
        <w:rPr>
          <w:rFonts w:cs="Arial"/>
          <w:szCs w:val="20"/>
        </w:rPr>
        <w:t xml:space="preserve">take all necessary actions to prevent the recurrence of the failure </w:t>
      </w:r>
      <w:r w:rsidR="00C47800">
        <w:rPr>
          <w:rFonts w:cs="Arial"/>
          <w:szCs w:val="20"/>
        </w:rPr>
        <w:t>and</w:t>
      </w:r>
      <w:r w:rsidR="00C219C5" w:rsidRPr="00396FB2">
        <w:rPr>
          <w:rFonts w:cs="Arial"/>
          <w:szCs w:val="20"/>
        </w:rPr>
        <w:t xml:space="preserve"> any other failure resulting from the same</w:t>
      </w:r>
      <w:r w:rsidR="00C47800">
        <w:rPr>
          <w:rFonts w:cs="Arial"/>
          <w:szCs w:val="20"/>
        </w:rPr>
        <w:t xml:space="preserve"> facts, circumstances </w:t>
      </w:r>
      <w:r w:rsidR="00C372C4">
        <w:rPr>
          <w:rFonts w:cs="Arial"/>
          <w:szCs w:val="20"/>
        </w:rPr>
        <w:t xml:space="preserve">or </w:t>
      </w:r>
      <w:r w:rsidR="00C219C5" w:rsidRPr="00396FB2">
        <w:rPr>
          <w:rFonts w:cs="Arial"/>
          <w:szCs w:val="20"/>
        </w:rPr>
        <w:t>root cause</w:t>
      </w:r>
      <w:r w:rsidR="00C47800">
        <w:rPr>
          <w:rFonts w:cs="Arial"/>
          <w:szCs w:val="20"/>
        </w:rPr>
        <w:t>(s)</w:t>
      </w:r>
      <w:r>
        <w:rPr>
          <w:rFonts w:cs="Arial"/>
          <w:szCs w:val="20"/>
        </w:rPr>
        <w:t>; and</w:t>
      </w:r>
    </w:p>
    <w:p w14:paraId="471BD0A2" w14:textId="77777777" w:rsidR="00C219C5" w:rsidRPr="00396FB2" w:rsidRDefault="003B0185" w:rsidP="00396FB2">
      <w:pPr>
        <w:pStyle w:val="Heading4"/>
        <w:rPr>
          <w:rFonts w:cs="Arial"/>
          <w:szCs w:val="20"/>
        </w:rPr>
      </w:pPr>
      <w:r>
        <w:rPr>
          <w:rFonts w:cs="Arial"/>
          <w:szCs w:val="20"/>
        </w:rPr>
        <w:t>where</w:t>
      </w:r>
      <w:r w:rsidR="007B43C7">
        <w:rPr>
          <w:rFonts w:cs="Arial"/>
          <w:szCs w:val="20"/>
        </w:rPr>
        <w:t xml:space="preserve"> requested by the Customer</w:t>
      </w:r>
      <w:r w:rsidR="009374EA">
        <w:rPr>
          <w:rFonts w:cs="Arial"/>
          <w:szCs w:val="20"/>
        </w:rPr>
        <w:t xml:space="preserve"> or </w:t>
      </w:r>
      <w:r>
        <w:rPr>
          <w:rFonts w:cs="Arial"/>
          <w:szCs w:val="20"/>
        </w:rPr>
        <w:t xml:space="preserve">specified in the Order Documents, </w:t>
      </w:r>
      <w:r w:rsidR="00CE6A97">
        <w:rPr>
          <w:rFonts w:cs="Arial"/>
          <w:szCs w:val="20"/>
        </w:rPr>
        <w:t xml:space="preserve">promptly </w:t>
      </w:r>
      <w:r w:rsidRPr="00396FB2">
        <w:rPr>
          <w:rFonts w:cs="Arial"/>
          <w:szCs w:val="20"/>
        </w:rPr>
        <w:t>investigate the</w:t>
      </w:r>
      <w:r w:rsidR="00C47800">
        <w:rPr>
          <w:rFonts w:cs="Arial"/>
          <w:szCs w:val="20"/>
        </w:rPr>
        <w:t xml:space="preserve"> facts, circumstances or</w:t>
      </w:r>
      <w:r w:rsidRPr="00396FB2">
        <w:rPr>
          <w:rFonts w:cs="Arial"/>
          <w:szCs w:val="20"/>
        </w:rPr>
        <w:t xml:space="preserve"> root cause(s) of the failure and </w:t>
      </w:r>
      <w:r w:rsidR="00CE6A97">
        <w:rPr>
          <w:rFonts w:cs="Arial"/>
          <w:szCs w:val="20"/>
        </w:rPr>
        <w:t xml:space="preserve">promptly following conclusion of the investigation, </w:t>
      </w:r>
      <w:r w:rsidRPr="00396FB2">
        <w:rPr>
          <w:rFonts w:cs="Arial"/>
          <w:szCs w:val="20"/>
        </w:rPr>
        <w:t xml:space="preserve">deliver to </w:t>
      </w:r>
      <w:r>
        <w:rPr>
          <w:rFonts w:cs="Arial"/>
          <w:szCs w:val="20"/>
        </w:rPr>
        <w:t>the Customer</w:t>
      </w:r>
      <w:r w:rsidRPr="00396FB2">
        <w:rPr>
          <w:rFonts w:cs="Arial"/>
          <w:szCs w:val="20"/>
        </w:rPr>
        <w:t xml:space="preserve"> a written report identifying such </w:t>
      </w:r>
      <w:r w:rsidR="00C47800">
        <w:rPr>
          <w:rFonts w:cs="Arial"/>
          <w:szCs w:val="20"/>
        </w:rPr>
        <w:t xml:space="preserve">facts, circumstances or </w:t>
      </w:r>
      <w:r w:rsidRPr="00396FB2">
        <w:rPr>
          <w:rFonts w:cs="Arial"/>
          <w:szCs w:val="20"/>
        </w:rPr>
        <w:t xml:space="preserve">root cause(s) in the form requested by </w:t>
      </w:r>
      <w:r>
        <w:rPr>
          <w:rFonts w:cs="Arial"/>
          <w:szCs w:val="20"/>
        </w:rPr>
        <w:t>the Customer</w:t>
      </w:r>
      <w:r w:rsidRPr="00396FB2">
        <w:rPr>
          <w:rFonts w:cs="Arial"/>
          <w:szCs w:val="20"/>
        </w:rPr>
        <w:t>.</w:t>
      </w:r>
    </w:p>
    <w:p w14:paraId="111FB69D" w14:textId="77777777" w:rsidR="005B015A" w:rsidRDefault="003B0185" w:rsidP="00F33FA8">
      <w:pPr>
        <w:pStyle w:val="Heading3"/>
      </w:pPr>
      <w:bookmarkStart w:id="728" w:name="_Ref38033177"/>
      <w:bookmarkStart w:id="729" w:name="_Ref491678044"/>
      <w:bookmarkStart w:id="730" w:name="_Ref417322475"/>
      <w:r>
        <w:rPr>
          <w:szCs w:val="20"/>
        </w:rPr>
        <w:t>Without limiting any right or remedy available to the Customer under this Agreement or at Law</w:t>
      </w:r>
      <w:r w:rsidR="00ED4726">
        <w:rPr>
          <w:szCs w:val="20"/>
        </w:rPr>
        <w:t>,</w:t>
      </w:r>
      <w:r w:rsidR="00946F4E">
        <w:rPr>
          <w:szCs w:val="20"/>
        </w:rPr>
        <w:t xml:space="preserve"> if the Supplier</w:t>
      </w:r>
      <w:r w:rsidR="00E37AC8">
        <w:rPr>
          <w:szCs w:val="20"/>
        </w:rPr>
        <w:t xml:space="preserve"> </w:t>
      </w:r>
      <w:bookmarkEnd w:id="728"/>
      <w:r>
        <w:t xml:space="preserve">does not meet a Service Level, then the consequences for failing to meet a Service Level </w:t>
      </w:r>
      <w:r w:rsidR="006A68D0">
        <w:t xml:space="preserve">will be </w:t>
      </w:r>
      <w:r>
        <w:t xml:space="preserve">as set out in </w:t>
      </w:r>
      <w:r w:rsidR="001B5497">
        <w:t xml:space="preserve">the </w:t>
      </w:r>
      <w:r w:rsidR="00F47C69">
        <w:t xml:space="preserve">Order Documents </w:t>
      </w:r>
      <w:r>
        <w:t>(such as service credits</w:t>
      </w:r>
      <w:r w:rsidR="00E37AC8">
        <w:t>,</w:t>
      </w:r>
      <w:r>
        <w:t xml:space="preserve"> service rebates</w:t>
      </w:r>
      <w:r w:rsidR="00E37AC8">
        <w:t xml:space="preserve"> or termination rights</w:t>
      </w:r>
      <w:r>
        <w:t>)</w:t>
      </w:r>
      <w:r w:rsidR="00E37AC8">
        <w:t>.</w:t>
      </w:r>
    </w:p>
    <w:bookmarkEnd w:id="729"/>
    <w:bookmarkEnd w:id="730"/>
    <w:p w14:paraId="08AD5DC2" w14:textId="77777777" w:rsidR="009D1C98" w:rsidRDefault="003B0185" w:rsidP="00A11D64">
      <w:pPr>
        <w:pStyle w:val="Heading3"/>
      </w:pPr>
      <w:r w:rsidRPr="00A11D64">
        <w:rPr>
          <w:szCs w:val="20"/>
        </w:rPr>
        <w:t>The</w:t>
      </w:r>
      <w:r w:rsidR="005B015A" w:rsidRPr="00A11D64">
        <w:rPr>
          <w:szCs w:val="20"/>
        </w:rPr>
        <w:t xml:space="preserve"> parties acknowledge and agree that</w:t>
      </w:r>
      <w:r w:rsidR="006A68D0" w:rsidRPr="00A11D64">
        <w:rPr>
          <w:szCs w:val="20"/>
        </w:rPr>
        <w:t xml:space="preserve"> </w:t>
      </w:r>
      <w:r w:rsidR="001B5497">
        <w:t>any service c</w:t>
      </w:r>
      <w:r w:rsidR="005B015A">
        <w:t xml:space="preserve">redits </w:t>
      </w:r>
      <w:r w:rsidR="001B5497">
        <w:t xml:space="preserve">or service rebates </w:t>
      </w:r>
      <w:r w:rsidR="005B015A">
        <w:t>calculated in accordance with the</w:t>
      </w:r>
      <w:r w:rsidR="00946F4E">
        <w:t xml:space="preserve"> Order Documents</w:t>
      </w:r>
      <w:r>
        <w:t>:</w:t>
      </w:r>
    </w:p>
    <w:p w14:paraId="7DF2A235" w14:textId="77777777" w:rsidR="009D1C98" w:rsidRDefault="003B0185" w:rsidP="00A11D64">
      <w:pPr>
        <w:pStyle w:val="Heading4"/>
      </w:pPr>
      <w:r>
        <w:t>reflect the provision of a lower level of service than</w:t>
      </w:r>
      <w:r w:rsidR="001B5497">
        <w:t xml:space="preserve"> is required under this</w:t>
      </w:r>
      <w:r>
        <w:t xml:space="preserve"> Agreement; and </w:t>
      </w:r>
    </w:p>
    <w:p w14:paraId="6045B713" w14:textId="77777777" w:rsidR="00C44284" w:rsidRPr="00C44284" w:rsidRDefault="003B0185" w:rsidP="00A11D64">
      <w:pPr>
        <w:pStyle w:val="Heading4"/>
      </w:pPr>
      <w:r>
        <w:t>are reasonable and represent a genuine pre-estimate of the diminution in value the Customer will suffer</w:t>
      </w:r>
      <w:r w:rsidR="00107069">
        <w:t>, as represented by an adjustment to the Price,</w:t>
      </w:r>
      <w:r>
        <w:t xml:space="preserve"> as a result of the delivery by the Supplier of a lower level of service than that required by the applicable Service Level</w:t>
      </w:r>
      <w:r w:rsidR="00F47C69">
        <w:t xml:space="preserve">, but are not an exclusive remedy with respect to other categories of </w:t>
      </w:r>
      <w:r w:rsidR="00020EDA">
        <w:t>L</w:t>
      </w:r>
      <w:r w:rsidR="00F47C69">
        <w:t>oss</w:t>
      </w:r>
      <w:r>
        <w:t xml:space="preserve">. </w:t>
      </w:r>
    </w:p>
    <w:p w14:paraId="6D8D3C6D" w14:textId="77777777" w:rsidR="0038540C" w:rsidRPr="0038540C" w:rsidRDefault="003B0185" w:rsidP="003C1509">
      <w:pPr>
        <w:pStyle w:val="Heading2"/>
      </w:pPr>
      <w:bookmarkStart w:id="731" w:name="_Ref41075664"/>
      <w:bookmarkStart w:id="732" w:name="_Toc41212797"/>
      <w:bookmarkStart w:id="733" w:name="_Toc41260531"/>
      <w:bookmarkStart w:id="734" w:name="_Toc41296216"/>
      <w:bookmarkStart w:id="735" w:name="_Toc48901639"/>
      <w:bookmarkStart w:id="736" w:name="_Toc50564862"/>
      <w:bookmarkStart w:id="737" w:name="_Toc204709324"/>
      <w:r>
        <w:t>Performance reports</w:t>
      </w:r>
      <w:bookmarkEnd w:id="731"/>
      <w:bookmarkEnd w:id="732"/>
      <w:bookmarkEnd w:id="733"/>
      <w:bookmarkEnd w:id="734"/>
      <w:bookmarkEnd w:id="735"/>
      <w:bookmarkEnd w:id="736"/>
      <w:bookmarkEnd w:id="737"/>
    </w:p>
    <w:p w14:paraId="5E540A59" w14:textId="77777777" w:rsidR="002023AB" w:rsidRDefault="003B0185" w:rsidP="00F0491D">
      <w:pPr>
        <w:pStyle w:val="Heading3"/>
        <w:numPr>
          <w:ilvl w:val="0"/>
          <w:numId w:val="0"/>
        </w:numPr>
        <w:ind w:left="964"/>
      </w:pPr>
      <w:r>
        <w:t>The Supplier must provide to the Customer</w:t>
      </w:r>
      <w:r w:rsidR="00ED4726">
        <w:t xml:space="preserve">'s Representative the following written </w:t>
      </w:r>
      <w:r w:rsidR="00F41DE6">
        <w:t xml:space="preserve">or electronic </w:t>
      </w:r>
      <w:r>
        <w:t xml:space="preserve">reports and reporting tools: </w:t>
      </w:r>
    </w:p>
    <w:p w14:paraId="591DCFC6" w14:textId="77777777" w:rsidR="002023AB" w:rsidRDefault="003B0185" w:rsidP="00F0491D">
      <w:pPr>
        <w:pStyle w:val="Heading3"/>
      </w:pPr>
      <w:r>
        <w:t xml:space="preserve">a </w:t>
      </w:r>
      <w:r w:rsidR="00FC44ED" w:rsidRPr="00A11D64">
        <w:t>monthly</w:t>
      </w:r>
      <w:r w:rsidR="00FC44ED">
        <w:t xml:space="preserve"> </w:t>
      </w:r>
      <w:r w:rsidR="00A11D64">
        <w:t xml:space="preserve">(unless a </w:t>
      </w:r>
      <w:r w:rsidR="00A3178D">
        <w:t xml:space="preserve">different </w:t>
      </w:r>
      <w:r w:rsidR="00A11D64">
        <w:t>frequency is specified</w:t>
      </w:r>
      <w:r w:rsidR="00A3178D">
        <w:t xml:space="preserve"> in the Order Form</w:t>
      </w:r>
      <w:r w:rsidR="00A11D64">
        <w:t xml:space="preserve">) </w:t>
      </w:r>
      <w:r w:rsidR="00D75686">
        <w:t>report</w:t>
      </w:r>
      <w:r>
        <w:t xml:space="preserve"> o</w:t>
      </w:r>
      <w:r w:rsidR="00D75686">
        <w:t>n</w:t>
      </w:r>
      <w:r>
        <w:t xml:space="preserve"> the performance and availability of the Services</w:t>
      </w:r>
      <w:r w:rsidR="00946F4E">
        <w:t xml:space="preserve"> and</w:t>
      </w:r>
      <w:r w:rsidR="00FC44ED">
        <w:t>/or</w:t>
      </w:r>
      <w:r w:rsidR="00946F4E">
        <w:t xml:space="preserve"> Deliverables</w:t>
      </w:r>
      <w:r w:rsidR="00D75686">
        <w:t xml:space="preserve"> in respect of the immediately preceding month</w:t>
      </w:r>
      <w:r>
        <w:t>, including</w:t>
      </w:r>
      <w:r w:rsidR="00F36C9D">
        <w:t xml:space="preserve"> detail relating to</w:t>
      </w:r>
      <w:r>
        <w:t>:</w:t>
      </w:r>
    </w:p>
    <w:p w14:paraId="67B8B7CB" w14:textId="77777777" w:rsidR="002023AB" w:rsidRDefault="003B0185" w:rsidP="00F0491D">
      <w:pPr>
        <w:pStyle w:val="Heading4"/>
      </w:pPr>
      <w:r>
        <w:t>the quantity of Services</w:t>
      </w:r>
      <w:r w:rsidR="00946F4E">
        <w:t xml:space="preserve"> and</w:t>
      </w:r>
      <w:r w:rsidR="00244CBC">
        <w:t>/or</w:t>
      </w:r>
      <w:r w:rsidR="00946F4E">
        <w:t xml:space="preserve"> Deliverables</w:t>
      </w:r>
      <w:r>
        <w:t xml:space="preserve"> supplied to the Customer (including, where applicable</w:t>
      </w:r>
      <w:r w:rsidR="005A4F1E">
        <w:t xml:space="preserve">, the </w:t>
      </w:r>
      <w:r>
        <w:t>rate</w:t>
      </w:r>
      <w:r w:rsidR="00C739C2">
        <w:t>s</w:t>
      </w:r>
      <w:r>
        <w:t xml:space="preserve"> of utilisation)</w:t>
      </w:r>
      <w:r w:rsidR="00FD6FE7">
        <w:t>;</w:t>
      </w:r>
    </w:p>
    <w:p w14:paraId="346FD0EC" w14:textId="77777777" w:rsidR="002023AB" w:rsidRDefault="003B0185" w:rsidP="00F0491D">
      <w:pPr>
        <w:pStyle w:val="Heading4"/>
      </w:pPr>
      <w:r w:rsidRPr="00A11D64">
        <w:lastRenderedPageBreak/>
        <w:t xml:space="preserve">the </w:t>
      </w:r>
      <w:r w:rsidR="00F36C9D">
        <w:t xml:space="preserve">total Price paid </w:t>
      </w:r>
      <w:r w:rsidRPr="00A11D64">
        <w:t>by the Customer</w:t>
      </w:r>
      <w:r w:rsidR="00F36C9D">
        <w:t xml:space="preserve"> in respect of that reporting period and cumulatively over the </w:t>
      </w:r>
      <w:r w:rsidR="00C739C2">
        <w:t xml:space="preserve">Term </w:t>
      </w:r>
      <w:r w:rsidR="00F36C9D">
        <w:t>to date</w:t>
      </w:r>
      <w:r w:rsidRPr="00A11D64">
        <w:t>, tracked over time and usage, including any applicable discounts, credits, rebates and other benefits</w:t>
      </w:r>
      <w:r w:rsidRPr="007007CC">
        <w:t>;</w:t>
      </w:r>
      <w:r>
        <w:t xml:space="preserve"> </w:t>
      </w:r>
      <w:r w:rsidR="00F36C9D">
        <w:t>and</w:t>
      </w:r>
    </w:p>
    <w:p w14:paraId="40AEAFF9" w14:textId="77777777" w:rsidR="00F36C9D" w:rsidRDefault="003B0185" w:rsidP="00F0491D">
      <w:pPr>
        <w:pStyle w:val="Heading4"/>
      </w:pPr>
      <w:bookmarkStart w:id="738" w:name="_Ref48728799"/>
      <w:r>
        <w:t xml:space="preserve">any other matters specified in </w:t>
      </w:r>
      <w:r w:rsidR="00C72FB0">
        <w:rPr>
          <w:szCs w:val="20"/>
        </w:rPr>
        <w:t>the Order Form</w:t>
      </w:r>
      <w:r>
        <w:rPr>
          <w:iCs/>
        </w:rPr>
        <w:t>;</w:t>
      </w:r>
      <w:bookmarkEnd w:id="738"/>
    </w:p>
    <w:p w14:paraId="08A1ACD1" w14:textId="77777777" w:rsidR="002023AB" w:rsidRDefault="003B0185" w:rsidP="00F0491D">
      <w:pPr>
        <w:pStyle w:val="Heading3"/>
      </w:pPr>
      <w:r>
        <w:t xml:space="preserve">a monthly report of the Supplier’s performance against any Service Levels, including any accrued service credits or service rebates; </w:t>
      </w:r>
    </w:p>
    <w:p w14:paraId="3D6F7ABC" w14:textId="77777777" w:rsidR="00FC44ED" w:rsidRDefault="003B0185" w:rsidP="00F0491D">
      <w:pPr>
        <w:pStyle w:val="Heading3"/>
      </w:pPr>
      <w:bookmarkStart w:id="739" w:name="_Ref48750080"/>
      <w:r>
        <w:t xml:space="preserve">the additional reports specified in </w:t>
      </w:r>
      <w:r w:rsidR="00C72FB0">
        <w:t xml:space="preserve">the </w:t>
      </w:r>
      <w:r w:rsidR="0091613E">
        <w:t xml:space="preserve">Module Terms and </w:t>
      </w:r>
      <w:r w:rsidR="00C72FB0">
        <w:t xml:space="preserve">Order Form </w:t>
      </w:r>
      <w:r>
        <w:t>for the time period specified in</w:t>
      </w:r>
      <w:r w:rsidR="0091613E">
        <w:t xml:space="preserve"> those documents</w:t>
      </w:r>
      <w:r w:rsidR="00D75686">
        <w:t xml:space="preserve"> (which may include, where so specified, access to real-time or near-real time reporting capability)</w:t>
      </w:r>
      <w:r>
        <w:t>; and</w:t>
      </w:r>
      <w:bookmarkEnd w:id="739"/>
    </w:p>
    <w:p w14:paraId="78C44999" w14:textId="77777777" w:rsidR="002023AB" w:rsidRDefault="003B0185" w:rsidP="00F0491D">
      <w:pPr>
        <w:pStyle w:val="Heading3"/>
      </w:pPr>
      <w:r>
        <w:t xml:space="preserve">any </w:t>
      </w:r>
      <w:r w:rsidR="00FC44ED">
        <w:t>other reports</w:t>
      </w:r>
      <w:r>
        <w:t xml:space="preserve"> as </w:t>
      </w:r>
      <w:r w:rsidR="0091613E">
        <w:t xml:space="preserve">reasonably </w:t>
      </w:r>
      <w:r>
        <w:t xml:space="preserve">requested by the Customer from time to time, including as may be required by the Customer to enable the Customer to meet its internal </w:t>
      </w:r>
      <w:r w:rsidR="00CE6A97">
        <w:t>or</w:t>
      </w:r>
      <w:r>
        <w:t xml:space="preserve"> N</w:t>
      </w:r>
      <w:r w:rsidR="0091613E">
        <w:t>ew South Wales</w:t>
      </w:r>
      <w:r>
        <w:t xml:space="preserve"> Government compliance, regulatory and operational reporting obligations.</w:t>
      </w:r>
    </w:p>
    <w:p w14:paraId="1D48617A" w14:textId="77777777" w:rsidR="00B9373A" w:rsidRDefault="003B0185" w:rsidP="00655A96">
      <w:pPr>
        <w:pStyle w:val="Heading2"/>
        <w:rPr>
          <w:rFonts w:cs="Arial"/>
        </w:rPr>
      </w:pPr>
      <w:bookmarkStart w:id="740" w:name="_Toc41212798"/>
      <w:bookmarkStart w:id="741" w:name="_Toc41260533"/>
      <w:bookmarkStart w:id="742" w:name="_Toc41296217"/>
      <w:bookmarkStart w:id="743" w:name="_Toc48901640"/>
      <w:bookmarkStart w:id="744" w:name="_Toc50564863"/>
      <w:bookmarkStart w:id="745" w:name="_Toc204709325"/>
      <w:r>
        <w:rPr>
          <w:rFonts w:cs="Arial"/>
        </w:rPr>
        <w:t>Performance reviews</w:t>
      </w:r>
      <w:bookmarkEnd w:id="740"/>
      <w:bookmarkEnd w:id="741"/>
      <w:bookmarkEnd w:id="742"/>
      <w:bookmarkEnd w:id="743"/>
      <w:bookmarkEnd w:id="744"/>
      <w:bookmarkEnd w:id="745"/>
    </w:p>
    <w:p w14:paraId="7CD05890" w14:textId="1E09905C" w:rsidR="00B9373A" w:rsidRDefault="003B0185" w:rsidP="00B9373A">
      <w:pPr>
        <w:pStyle w:val="Heading3"/>
      </w:pPr>
      <w:bookmarkStart w:id="746" w:name="_Ref48728919"/>
      <w:r>
        <w:t>If it is stated in</w:t>
      </w:r>
      <w:r w:rsidR="00072B25">
        <w:t xml:space="preserve"> Item </w:t>
      </w:r>
      <w:r w:rsidR="00072B25" w:rsidRPr="00845DB4">
        <w:fldChar w:fldCharType="begin"/>
      </w:r>
      <w:r w:rsidR="00072B25" w:rsidRPr="00845DB4">
        <w:instrText xml:space="preserve"> REF _Ref73380057 \w \h </w:instrText>
      </w:r>
      <w:r w:rsidR="00845DB4" w:rsidRPr="00845DB4">
        <w:instrText xml:space="preserve"> \* MERGEFORMAT </w:instrText>
      </w:r>
      <w:r w:rsidR="00072B25" w:rsidRPr="00845DB4">
        <w:fldChar w:fldCharType="separate"/>
      </w:r>
      <w:r w:rsidR="007F1B11">
        <w:t>26</w:t>
      </w:r>
      <w:r w:rsidR="00072B25" w:rsidRPr="00845DB4">
        <w:fldChar w:fldCharType="end"/>
      </w:r>
      <w:r w:rsidR="00072B25">
        <w:t xml:space="preserve"> of</w:t>
      </w:r>
      <w:r>
        <w:t xml:space="preserve"> </w:t>
      </w:r>
      <w:r w:rsidR="00C72FB0">
        <w:t xml:space="preserve">the Order Form </w:t>
      </w:r>
      <w:r>
        <w:t xml:space="preserve">that the parties must conduct a service and performance review of the Supplier's performance </w:t>
      </w:r>
      <w:r w:rsidR="00C22B28">
        <w:t>under this Agreement, then the p</w:t>
      </w:r>
      <w:r>
        <w:t>arties must conduct such reviews at the intervals and in accordanc</w:t>
      </w:r>
      <w:r w:rsidR="00C22B28">
        <w:t xml:space="preserve">e with </w:t>
      </w:r>
      <w:r w:rsidR="003E3F95">
        <w:t>any</w:t>
      </w:r>
      <w:r w:rsidR="00C22B28">
        <w:t xml:space="preserve"> requirements i</w:t>
      </w:r>
      <w:r w:rsidR="00724EAD">
        <w:t xml:space="preserve">n </w:t>
      </w:r>
      <w:r w:rsidR="00C72FB0">
        <w:t xml:space="preserve">the </w:t>
      </w:r>
      <w:r w:rsidR="00724EAD">
        <w:t xml:space="preserve">Order </w:t>
      </w:r>
      <w:r w:rsidR="00072B25">
        <w:t xml:space="preserve">Form </w:t>
      </w:r>
      <w:r w:rsidR="00ED4726">
        <w:t>(or as otherwise agreed between the parties)</w:t>
      </w:r>
      <w:r>
        <w:t>.</w:t>
      </w:r>
      <w:bookmarkEnd w:id="746"/>
    </w:p>
    <w:p w14:paraId="5FE284F2" w14:textId="77777777" w:rsidR="00B9373A" w:rsidRPr="00B9373A" w:rsidRDefault="003B0185" w:rsidP="00C22B28">
      <w:pPr>
        <w:pStyle w:val="Heading3"/>
      </w:pPr>
      <w:r>
        <w:t>All reviews must be underta</w:t>
      </w:r>
      <w:r w:rsidR="00C22B28">
        <w:t>ken by representatives of both p</w:t>
      </w:r>
      <w:r>
        <w:t>arties who have the authority, responsibility and relevant expertise in financial and operational matters appropriate to the nature of the review. Where th</w:t>
      </w:r>
      <w:r w:rsidR="003E3F95">
        <w:t xml:space="preserve">is Agreement </w:t>
      </w:r>
      <w:r>
        <w:t xml:space="preserve">is made </w:t>
      </w:r>
      <w:r w:rsidR="00C22B28">
        <w:t>under a</w:t>
      </w:r>
      <w:r w:rsidR="006D6DDD">
        <w:t xml:space="preserve"> MICTA</w:t>
      </w:r>
      <w:r w:rsidR="00C22B28">
        <w:t>, either p</w:t>
      </w:r>
      <w:r>
        <w:t xml:space="preserve">arty may request the involvement of the </w:t>
      </w:r>
      <w:r w:rsidR="00602D32">
        <w:t xml:space="preserve">Contract Authority </w:t>
      </w:r>
      <w:r>
        <w:t>in any review.</w:t>
      </w:r>
    </w:p>
    <w:p w14:paraId="101322D7" w14:textId="77777777" w:rsidR="00655A96" w:rsidRDefault="003B0185" w:rsidP="00655A96">
      <w:pPr>
        <w:pStyle w:val="Heading2"/>
        <w:rPr>
          <w:rFonts w:cs="Arial"/>
        </w:rPr>
      </w:pPr>
      <w:bookmarkStart w:id="747" w:name="_Toc41212799"/>
      <w:bookmarkStart w:id="748" w:name="_Toc41260534"/>
      <w:bookmarkStart w:id="749" w:name="_Toc41296218"/>
      <w:bookmarkStart w:id="750" w:name="_Toc48901641"/>
      <w:bookmarkStart w:id="751" w:name="_Toc50564864"/>
      <w:bookmarkStart w:id="752" w:name="_Ref72052152"/>
      <w:bookmarkStart w:id="753" w:name="_Toc204709326"/>
      <w:r>
        <w:rPr>
          <w:rFonts w:cs="Arial"/>
        </w:rPr>
        <w:t>Notice</w:t>
      </w:r>
      <w:bookmarkEnd w:id="747"/>
      <w:bookmarkEnd w:id="748"/>
      <w:bookmarkEnd w:id="749"/>
      <w:bookmarkEnd w:id="750"/>
      <w:bookmarkEnd w:id="751"/>
      <w:bookmarkEnd w:id="752"/>
      <w:bookmarkEnd w:id="753"/>
    </w:p>
    <w:p w14:paraId="492C4D4C" w14:textId="77777777" w:rsidR="00655A96" w:rsidRDefault="003B0185" w:rsidP="00655A96">
      <w:pPr>
        <w:pStyle w:val="IndentParaLevel1"/>
      </w:pPr>
      <w:r>
        <w:t xml:space="preserve">The Supplier must notify the Customer </w:t>
      </w:r>
      <w:r w:rsidR="00326238">
        <w:t xml:space="preserve">immediately </w:t>
      </w:r>
      <w:r>
        <w:t xml:space="preserve">if it becomes aware that it is not able to, or reasonably anticipates that it is not able to, perform the Supplier's Activities in accordance with the performance standards and requirements specified in this Agreement. </w:t>
      </w:r>
    </w:p>
    <w:p w14:paraId="439E497B" w14:textId="77777777" w:rsidR="006F1ADA" w:rsidRDefault="003B0185" w:rsidP="006F1ADA">
      <w:pPr>
        <w:pStyle w:val="Heading2"/>
      </w:pPr>
      <w:bookmarkStart w:id="754" w:name="_Toc41212800"/>
      <w:bookmarkStart w:id="755" w:name="_Toc41260535"/>
      <w:bookmarkStart w:id="756" w:name="_Toc41296219"/>
      <w:bookmarkStart w:id="757" w:name="_Toc48901642"/>
      <w:bookmarkStart w:id="758" w:name="_Toc50564865"/>
      <w:bookmarkStart w:id="759" w:name="_Toc204709327"/>
      <w:r>
        <w:t>Meetings</w:t>
      </w:r>
      <w:bookmarkEnd w:id="754"/>
      <w:bookmarkEnd w:id="755"/>
      <w:bookmarkEnd w:id="756"/>
      <w:bookmarkEnd w:id="757"/>
      <w:bookmarkEnd w:id="758"/>
      <w:bookmarkEnd w:id="759"/>
      <w:r>
        <w:t xml:space="preserve"> </w:t>
      </w:r>
    </w:p>
    <w:p w14:paraId="2A75CA9A" w14:textId="77777777" w:rsidR="006F1ADA" w:rsidRDefault="003B0185" w:rsidP="006F1ADA">
      <w:pPr>
        <w:pStyle w:val="Heading3"/>
      </w:pPr>
      <w:bookmarkStart w:id="760" w:name="_Ref48729053"/>
      <w:r>
        <w:t xml:space="preserve">The Supplier's Representative must meet with the Customer's Representative or other Personnel at the times and at the locations specified in </w:t>
      </w:r>
      <w:r w:rsidR="00C72FB0">
        <w:t xml:space="preserve">the </w:t>
      </w:r>
      <w:r>
        <w:t>Order</w:t>
      </w:r>
      <w:r w:rsidR="009C05FC">
        <w:t xml:space="preserve"> Form or as otherwise agreed between the parties in writing</w:t>
      </w:r>
      <w:r>
        <w:t>.</w:t>
      </w:r>
      <w:bookmarkEnd w:id="760"/>
      <w:r>
        <w:t xml:space="preserve"> </w:t>
      </w:r>
    </w:p>
    <w:p w14:paraId="03EA4466" w14:textId="77777777" w:rsidR="006F1ADA" w:rsidRPr="006F1ADA" w:rsidRDefault="003B0185" w:rsidP="006F1ADA">
      <w:pPr>
        <w:pStyle w:val="Heading3"/>
      </w:pPr>
      <w:r>
        <w:t>The parties agree that meetings may be held by video or teleconference if required by the Customer.</w:t>
      </w:r>
    </w:p>
    <w:p w14:paraId="4D4EB759" w14:textId="77777777" w:rsidR="004A5AC6" w:rsidRPr="002B2BD7" w:rsidRDefault="003B0185" w:rsidP="002B2BD7">
      <w:pPr>
        <w:pStyle w:val="Heading1"/>
      </w:pPr>
      <w:bookmarkStart w:id="761" w:name="_Ref491284346"/>
      <w:bookmarkStart w:id="762" w:name="_Toc41212801"/>
      <w:bookmarkStart w:id="763" w:name="_Toc41260536"/>
      <w:bookmarkStart w:id="764" w:name="_Toc41296220"/>
      <w:bookmarkStart w:id="765" w:name="_Toc48901643"/>
      <w:bookmarkStart w:id="766" w:name="_Toc50564866"/>
      <w:bookmarkStart w:id="767" w:name="_Toc204709328"/>
      <w:r w:rsidRPr="002B2BD7">
        <w:t>Liquidated Damages</w:t>
      </w:r>
      <w:bookmarkEnd w:id="761"/>
      <w:bookmarkEnd w:id="762"/>
      <w:bookmarkEnd w:id="763"/>
      <w:bookmarkEnd w:id="764"/>
      <w:bookmarkEnd w:id="765"/>
      <w:bookmarkEnd w:id="766"/>
      <w:bookmarkEnd w:id="767"/>
    </w:p>
    <w:p w14:paraId="5FDCB74F" w14:textId="0A30E0ED" w:rsidR="004F7030" w:rsidRPr="00ED4726" w:rsidRDefault="003B0185" w:rsidP="002B2BD7">
      <w:pPr>
        <w:pStyle w:val="Heading3"/>
        <w:rPr>
          <w:szCs w:val="20"/>
        </w:rPr>
      </w:pPr>
      <w:bookmarkStart w:id="768" w:name="_Ref411774255"/>
      <w:bookmarkStart w:id="769" w:name="_Ref48729110"/>
      <w:r w:rsidRPr="002B2BD7">
        <w:rPr>
          <w:szCs w:val="20"/>
        </w:rPr>
        <w:t xml:space="preserve">This clause </w:t>
      </w:r>
      <w:r w:rsidRPr="00845DB4">
        <w:rPr>
          <w:szCs w:val="20"/>
        </w:rPr>
        <w:fldChar w:fldCharType="begin"/>
      </w:r>
      <w:r w:rsidRPr="00845DB4">
        <w:rPr>
          <w:szCs w:val="20"/>
        </w:rPr>
        <w:instrText xml:space="preserve"> REF _Ref491284346 \r \h </w:instrText>
      </w:r>
      <w:r w:rsidR="00845DB4" w:rsidRPr="00845DB4">
        <w:rPr>
          <w:szCs w:val="20"/>
        </w:rPr>
        <w:instrText xml:space="preserve"> \* MERGEFORMAT </w:instrText>
      </w:r>
      <w:r w:rsidRPr="00845DB4">
        <w:rPr>
          <w:szCs w:val="20"/>
        </w:rPr>
      </w:r>
      <w:r w:rsidRPr="00845DB4">
        <w:rPr>
          <w:szCs w:val="20"/>
        </w:rPr>
        <w:fldChar w:fldCharType="separate"/>
      </w:r>
      <w:r w:rsidR="007F1B11">
        <w:rPr>
          <w:szCs w:val="20"/>
        </w:rPr>
        <w:t>16</w:t>
      </w:r>
      <w:r w:rsidRPr="00845DB4">
        <w:rPr>
          <w:szCs w:val="20"/>
        </w:rPr>
        <w:fldChar w:fldCharType="end"/>
      </w:r>
      <w:r w:rsidRPr="002B2BD7">
        <w:rPr>
          <w:szCs w:val="20"/>
        </w:rPr>
        <w:t xml:space="preserve"> </w:t>
      </w:r>
      <w:r w:rsidRPr="005D5811">
        <w:rPr>
          <w:szCs w:val="20"/>
        </w:rPr>
        <w:t xml:space="preserve">applies </w:t>
      </w:r>
      <w:bookmarkEnd w:id="768"/>
      <w:r w:rsidRPr="005D5811">
        <w:rPr>
          <w:szCs w:val="20"/>
        </w:rPr>
        <w:t xml:space="preserve">if </w:t>
      </w:r>
      <w:r w:rsidR="001D3E28">
        <w:rPr>
          <w:szCs w:val="20"/>
        </w:rPr>
        <w:t xml:space="preserve">Item </w:t>
      </w:r>
      <w:r w:rsidR="00CE6A97" w:rsidRPr="00845DB4">
        <w:rPr>
          <w:szCs w:val="20"/>
        </w:rPr>
        <w:fldChar w:fldCharType="begin"/>
      </w:r>
      <w:r w:rsidR="00CE6A97" w:rsidRPr="00845DB4">
        <w:rPr>
          <w:szCs w:val="20"/>
        </w:rPr>
        <w:instrText xml:space="preserve"> REF _Ref72052503 \w \h </w:instrText>
      </w:r>
      <w:r w:rsidR="00845DB4" w:rsidRPr="00845DB4">
        <w:rPr>
          <w:szCs w:val="20"/>
        </w:rPr>
        <w:instrText xml:space="preserve"> \* MERGEFORMAT </w:instrText>
      </w:r>
      <w:r w:rsidR="00CE6A97" w:rsidRPr="00845DB4">
        <w:rPr>
          <w:szCs w:val="20"/>
        </w:rPr>
      </w:r>
      <w:r w:rsidR="00CE6A97" w:rsidRPr="00845DB4">
        <w:rPr>
          <w:szCs w:val="20"/>
        </w:rPr>
        <w:fldChar w:fldCharType="separate"/>
      </w:r>
      <w:r w:rsidR="007F1B11">
        <w:rPr>
          <w:szCs w:val="20"/>
        </w:rPr>
        <w:t>30</w:t>
      </w:r>
      <w:r w:rsidR="00CE6A97" w:rsidRPr="00845DB4">
        <w:rPr>
          <w:szCs w:val="20"/>
        </w:rPr>
        <w:fldChar w:fldCharType="end"/>
      </w:r>
      <w:r w:rsidR="001D3E28">
        <w:rPr>
          <w:szCs w:val="20"/>
        </w:rPr>
        <w:t xml:space="preserve"> of </w:t>
      </w:r>
      <w:r w:rsidR="00C72FB0" w:rsidRPr="00B1331A">
        <w:rPr>
          <w:szCs w:val="20"/>
        </w:rPr>
        <w:t>the Order Form</w:t>
      </w:r>
      <w:r w:rsidR="00C72FB0">
        <w:rPr>
          <w:szCs w:val="20"/>
        </w:rPr>
        <w:t xml:space="preserve"> </w:t>
      </w:r>
      <w:r w:rsidRPr="002B2BD7">
        <w:rPr>
          <w:szCs w:val="20"/>
        </w:rPr>
        <w:t xml:space="preserve">provides for </w:t>
      </w:r>
      <w:r w:rsidR="00410FF7">
        <w:rPr>
          <w:szCs w:val="20"/>
        </w:rPr>
        <w:t>L</w:t>
      </w:r>
      <w:r w:rsidRPr="002B2BD7">
        <w:rPr>
          <w:szCs w:val="20"/>
        </w:rPr>
        <w:t xml:space="preserve">iquidated </w:t>
      </w:r>
      <w:r w:rsidR="00410FF7">
        <w:rPr>
          <w:szCs w:val="20"/>
        </w:rPr>
        <w:t>D</w:t>
      </w:r>
      <w:r w:rsidRPr="002B2BD7">
        <w:rPr>
          <w:szCs w:val="20"/>
        </w:rPr>
        <w:t>amages to be payable in relation to</w:t>
      </w:r>
      <w:r>
        <w:rPr>
          <w:szCs w:val="20"/>
        </w:rPr>
        <w:t xml:space="preserve"> a failure by the </w:t>
      </w:r>
      <w:r w:rsidR="002267DC">
        <w:rPr>
          <w:szCs w:val="20"/>
        </w:rPr>
        <w:t>Supplier</w:t>
      </w:r>
      <w:r>
        <w:rPr>
          <w:szCs w:val="20"/>
        </w:rPr>
        <w:t xml:space="preserve"> to meet a </w:t>
      </w:r>
      <w:r w:rsidR="00724EAD" w:rsidRPr="00ED4726">
        <w:rPr>
          <w:szCs w:val="20"/>
        </w:rPr>
        <w:t>Key Milestone</w:t>
      </w:r>
      <w:r w:rsidRPr="00ED4726">
        <w:rPr>
          <w:szCs w:val="20"/>
        </w:rPr>
        <w:t>.</w:t>
      </w:r>
      <w:bookmarkEnd w:id="769"/>
    </w:p>
    <w:p w14:paraId="317133B5" w14:textId="24642780" w:rsidR="004F7030" w:rsidRPr="002B2BD7" w:rsidRDefault="003B0185" w:rsidP="002B2BD7">
      <w:pPr>
        <w:pStyle w:val="Heading3"/>
        <w:rPr>
          <w:szCs w:val="20"/>
        </w:rPr>
      </w:pPr>
      <w:bookmarkStart w:id="770" w:name="_Ref411774466"/>
      <w:r>
        <w:rPr>
          <w:szCs w:val="20"/>
        </w:rPr>
        <w:t xml:space="preserve">If the Supplier fails to </w:t>
      </w:r>
      <w:r w:rsidR="00EB6800">
        <w:rPr>
          <w:szCs w:val="20"/>
        </w:rPr>
        <w:t xml:space="preserve">meet </w:t>
      </w:r>
      <w:r>
        <w:rPr>
          <w:szCs w:val="20"/>
        </w:rPr>
        <w:t>a Key Milestone, t</w:t>
      </w:r>
      <w:r w:rsidRPr="002B2BD7">
        <w:rPr>
          <w:szCs w:val="20"/>
        </w:rPr>
        <w:t xml:space="preserve">he </w:t>
      </w:r>
      <w:r w:rsidR="002267DC">
        <w:rPr>
          <w:szCs w:val="20"/>
        </w:rPr>
        <w:t>Supplier</w:t>
      </w:r>
      <w:r w:rsidRPr="002B2BD7">
        <w:rPr>
          <w:szCs w:val="20"/>
        </w:rPr>
        <w:t xml:space="preserve"> must pay </w:t>
      </w:r>
      <w:r w:rsidR="009D1C98">
        <w:rPr>
          <w:szCs w:val="20"/>
        </w:rPr>
        <w:t>t</w:t>
      </w:r>
      <w:r w:rsidR="002267DC">
        <w:rPr>
          <w:szCs w:val="20"/>
        </w:rPr>
        <w:t>he Customer</w:t>
      </w:r>
      <w:r>
        <w:rPr>
          <w:szCs w:val="20"/>
        </w:rPr>
        <w:t xml:space="preserve"> </w:t>
      </w:r>
      <w:r w:rsidRPr="002B2BD7">
        <w:rPr>
          <w:szCs w:val="20"/>
        </w:rPr>
        <w:t>the amount of Liquidated Damages set out in, or otherwise cal</w:t>
      </w:r>
      <w:r w:rsidR="00E97654">
        <w:rPr>
          <w:szCs w:val="20"/>
        </w:rPr>
        <w:t xml:space="preserve">culated in accordance </w:t>
      </w:r>
      <w:r w:rsidR="00E97654" w:rsidRPr="005D5811">
        <w:rPr>
          <w:szCs w:val="20"/>
        </w:rPr>
        <w:t xml:space="preserve">with, </w:t>
      </w:r>
      <w:r w:rsidR="001D3E28">
        <w:rPr>
          <w:szCs w:val="20"/>
        </w:rPr>
        <w:t xml:space="preserve">Item </w:t>
      </w:r>
      <w:r w:rsidR="0041521B" w:rsidRPr="00845DB4">
        <w:rPr>
          <w:szCs w:val="20"/>
        </w:rPr>
        <w:fldChar w:fldCharType="begin"/>
      </w:r>
      <w:r w:rsidR="0041521B" w:rsidRPr="00845DB4">
        <w:rPr>
          <w:szCs w:val="20"/>
        </w:rPr>
        <w:instrText xml:space="preserve"> REF _Ref72052503 \w \h </w:instrText>
      </w:r>
      <w:r w:rsidR="00845DB4" w:rsidRPr="00845DB4">
        <w:rPr>
          <w:szCs w:val="20"/>
        </w:rPr>
        <w:instrText xml:space="preserve"> \* MERGEFORMAT </w:instrText>
      </w:r>
      <w:r w:rsidR="0041521B" w:rsidRPr="00845DB4">
        <w:rPr>
          <w:szCs w:val="20"/>
        </w:rPr>
      </w:r>
      <w:r w:rsidR="0041521B" w:rsidRPr="00845DB4">
        <w:rPr>
          <w:szCs w:val="20"/>
        </w:rPr>
        <w:fldChar w:fldCharType="separate"/>
      </w:r>
      <w:r w:rsidR="007F1B11">
        <w:rPr>
          <w:szCs w:val="20"/>
        </w:rPr>
        <w:t>30</w:t>
      </w:r>
      <w:r w:rsidR="0041521B" w:rsidRPr="00845DB4">
        <w:rPr>
          <w:szCs w:val="20"/>
        </w:rPr>
        <w:fldChar w:fldCharType="end"/>
      </w:r>
      <w:r w:rsidR="001D3E28">
        <w:rPr>
          <w:szCs w:val="20"/>
        </w:rPr>
        <w:t xml:space="preserve"> of </w:t>
      </w:r>
      <w:r w:rsidR="00C72FB0" w:rsidRPr="00B1331A">
        <w:rPr>
          <w:szCs w:val="20"/>
        </w:rPr>
        <w:t>the</w:t>
      </w:r>
      <w:r w:rsidR="00C72FB0">
        <w:rPr>
          <w:szCs w:val="20"/>
        </w:rPr>
        <w:t xml:space="preserve"> Order Form </w:t>
      </w:r>
      <w:r w:rsidRPr="002B2BD7">
        <w:rPr>
          <w:szCs w:val="20"/>
        </w:rPr>
        <w:t xml:space="preserve">in relation to the period between the relevant </w:t>
      </w:r>
      <w:r w:rsidR="00724EAD">
        <w:rPr>
          <w:szCs w:val="20"/>
        </w:rPr>
        <w:t xml:space="preserve">Key Milestone </w:t>
      </w:r>
      <w:r w:rsidRPr="002B2BD7">
        <w:rPr>
          <w:szCs w:val="20"/>
        </w:rPr>
        <w:t>and</w:t>
      </w:r>
      <w:r w:rsidR="00410FF7">
        <w:rPr>
          <w:szCs w:val="20"/>
        </w:rPr>
        <w:t xml:space="preserve"> the date on which the</w:t>
      </w:r>
      <w:r w:rsidRPr="002B2BD7">
        <w:rPr>
          <w:szCs w:val="20"/>
        </w:rPr>
        <w:t>:</w:t>
      </w:r>
      <w:bookmarkEnd w:id="770"/>
    </w:p>
    <w:p w14:paraId="5ED970B5" w14:textId="77777777" w:rsidR="004F7030" w:rsidRPr="002B2BD7" w:rsidRDefault="003B0185" w:rsidP="002B2BD7">
      <w:pPr>
        <w:pStyle w:val="Heading4"/>
        <w:rPr>
          <w:rFonts w:cs="Arial"/>
          <w:szCs w:val="20"/>
        </w:rPr>
      </w:pPr>
      <w:r>
        <w:rPr>
          <w:rFonts w:cs="Arial"/>
          <w:szCs w:val="20"/>
        </w:rPr>
        <w:t>Supplier</w:t>
      </w:r>
      <w:r w:rsidRPr="002B2BD7">
        <w:rPr>
          <w:rFonts w:cs="Arial"/>
          <w:szCs w:val="20"/>
        </w:rPr>
        <w:t xml:space="preserve"> </w:t>
      </w:r>
      <w:r w:rsidR="00724EAD">
        <w:rPr>
          <w:rFonts w:cs="Arial"/>
          <w:szCs w:val="20"/>
        </w:rPr>
        <w:t xml:space="preserve">achieves the </w:t>
      </w:r>
      <w:r w:rsidRPr="002B2BD7">
        <w:rPr>
          <w:rFonts w:cs="Arial"/>
          <w:szCs w:val="20"/>
        </w:rPr>
        <w:t xml:space="preserve">relevant </w:t>
      </w:r>
      <w:r w:rsidR="00724EAD">
        <w:rPr>
          <w:rFonts w:cs="Arial"/>
          <w:szCs w:val="20"/>
        </w:rPr>
        <w:t>Key Milestone</w:t>
      </w:r>
      <w:r w:rsidRPr="002B2BD7">
        <w:rPr>
          <w:rFonts w:cs="Arial"/>
          <w:szCs w:val="20"/>
        </w:rPr>
        <w:t>; or</w:t>
      </w:r>
    </w:p>
    <w:p w14:paraId="56C5B44E" w14:textId="77777777" w:rsidR="004F7030" w:rsidRPr="002B2BD7" w:rsidRDefault="003B0185" w:rsidP="002B2BD7">
      <w:pPr>
        <w:pStyle w:val="Heading4"/>
        <w:rPr>
          <w:rFonts w:cs="Arial"/>
          <w:szCs w:val="20"/>
        </w:rPr>
      </w:pPr>
      <w:r>
        <w:rPr>
          <w:rFonts w:cs="Arial"/>
          <w:szCs w:val="20"/>
        </w:rPr>
        <w:lastRenderedPageBreak/>
        <w:t xml:space="preserve">Customer terminates </w:t>
      </w:r>
      <w:r w:rsidR="009F19BE">
        <w:rPr>
          <w:rFonts w:cs="Arial"/>
          <w:szCs w:val="20"/>
        </w:rPr>
        <w:t xml:space="preserve">the relevant Order (or </w:t>
      </w:r>
      <w:r>
        <w:rPr>
          <w:rFonts w:cs="Arial"/>
          <w:szCs w:val="20"/>
        </w:rPr>
        <w:t>th</w:t>
      </w:r>
      <w:r w:rsidR="009D1C98">
        <w:rPr>
          <w:rFonts w:cs="Arial"/>
          <w:szCs w:val="20"/>
        </w:rPr>
        <w:t>is Agreement</w:t>
      </w:r>
      <w:r w:rsidR="009F19BE">
        <w:rPr>
          <w:rFonts w:cs="Arial"/>
          <w:szCs w:val="20"/>
        </w:rPr>
        <w:t>)</w:t>
      </w:r>
      <w:r w:rsidRPr="002B2BD7">
        <w:rPr>
          <w:rFonts w:cs="Arial"/>
          <w:szCs w:val="20"/>
        </w:rPr>
        <w:t>,</w:t>
      </w:r>
    </w:p>
    <w:p w14:paraId="79A30B65" w14:textId="40CBEF5F" w:rsidR="004F7030" w:rsidRPr="002B2BD7" w:rsidRDefault="003B0185" w:rsidP="00C61ED0">
      <w:pPr>
        <w:pStyle w:val="IndentParaLevel2"/>
      </w:pPr>
      <w:r w:rsidRPr="002B2BD7">
        <w:t xml:space="preserve">but subject always to </w:t>
      </w:r>
      <w:r w:rsidR="00EB6800">
        <w:t>the</w:t>
      </w:r>
      <w:r w:rsidRPr="002B2BD7">
        <w:t xml:space="preserve"> maximum number of days (if any) for which Liquidated Damages are payable, or maximum percentage of the value of applicable </w:t>
      </w:r>
      <w:r w:rsidR="00724EAD">
        <w:t>P</w:t>
      </w:r>
      <w:r w:rsidRPr="002B2BD7">
        <w:t>ri</w:t>
      </w:r>
      <w:r w:rsidR="00E97654">
        <w:t xml:space="preserve">ces, as may be </w:t>
      </w:r>
      <w:r w:rsidR="00E97654" w:rsidRPr="005D5811">
        <w:t xml:space="preserve">specified in </w:t>
      </w:r>
      <w:r w:rsidR="0041521B">
        <w:rPr>
          <w:szCs w:val="20"/>
        </w:rPr>
        <w:t xml:space="preserve">Item </w:t>
      </w:r>
      <w:r w:rsidR="0041521B" w:rsidRPr="00845DB4">
        <w:rPr>
          <w:szCs w:val="20"/>
        </w:rPr>
        <w:fldChar w:fldCharType="begin"/>
      </w:r>
      <w:r w:rsidR="0041521B" w:rsidRPr="00845DB4">
        <w:rPr>
          <w:szCs w:val="20"/>
        </w:rPr>
        <w:instrText xml:space="preserve"> REF _Ref72052503 \w \h </w:instrText>
      </w:r>
      <w:r w:rsidR="00845DB4" w:rsidRPr="00845DB4">
        <w:rPr>
          <w:szCs w:val="20"/>
        </w:rPr>
        <w:instrText xml:space="preserve"> \* MERGEFORMAT </w:instrText>
      </w:r>
      <w:r w:rsidR="0041521B" w:rsidRPr="00845DB4">
        <w:rPr>
          <w:szCs w:val="20"/>
        </w:rPr>
      </w:r>
      <w:r w:rsidR="0041521B" w:rsidRPr="00845DB4">
        <w:rPr>
          <w:szCs w:val="20"/>
        </w:rPr>
        <w:fldChar w:fldCharType="separate"/>
      </w:r>
      <w:r w:rsidR="007F1B11">
        <w:rPr>
          <w:szCs w:val="20"/>
        </w:rPr>
        <w:t>30</w:t>
      </w:r>
      <w:r w:rsidR="0041521B" w:rsidRPr="00845DB4">
        <w:rPr>
          <w:szCs w:val="20"/>
        </w:rPr>
        <w:fldChar w:fldCharType="end"/>
      </w:r>
      <w:r w:rsidR="0041521B">
        <w:rPr>
          <w:szCs w:val="20"/>
        </w:rPr>
        <w:t xml:space="preserve"> of </w:t>
      </w:r>
      <w:r w:rsidR="0041521B" w:rsidRPr="00B1331A">
        <w:rPr>
          <w:szCs w:val="20"/>
        </w:rPr>
        <w:t>the</w:t>
      </w:r>
      <w:r w:rsidR="0041521B">
        <w:rPr>
          <w:szCs w:val="20"/>
        </w:rPr>
        <w:t xml:space="preserve"> </w:t>
      </w:r>
      <w:r w:rsidR="00C72FB0" w:rsidRPr="00B1331A">
        <w:t>Order Form</w:t>
      </w:r>
      <w:r w:rsidRPr="002B2BD7">
        <w:t>.</w:t>
      </w:r>
    </w:p>
    <w:p w14:paraId="7EF91394" w14:textId="5EA5303D" w:rsidR="004F7030" w:rsidRDefault="003B0185" w:rsidP="002B2BD7">
      <w:pPr>
        <w:pStyle w:val="Heading3"/>
        <w:rPr>
          <w:szCs w:val="20"/>
        </w:rPr>
      </w:pPr>
      <w:r w:rsidRPr="002B2BD7">
        <w:rPr>
          <w:szCs w:val="20"/>
        </w:rPr>
        <w:t xml:space="preserve">The </w:t>
      </w:r>
      <w:r w:rsidR="002267DC">
        <w:rPr>
          <w:szCs w:val="20"/>
        </w:rPr>
        <w:t>Supplier</w:t>
      </w:r>
      <w:r w:rsidRPr="002B2BD7">
        <w:rPr>
          <w:szCs w:val="20"/>
        </w:rPr>
        <w:t xml:space="preserve"> acknowledges that the Liquidated Damages payable under this clause </w:t>
      </w:r>
      <w:r w:rsidRPr="00845DB4">
        <w:rPr>
          <w:szCs w:val="20"/>
        </w:rPr>
        <w:fldChar w:fldCharType="begin"/>
      </w:r>
      <w:r w:rsidRPr="00845DB4">
        <w:rPr>
          <w:szCs w:val="20"/>
        </w:rPr>
        <w:instrText xml:space="preserve"> REF _Ref491284346 \r \h </w:instrText>
      </w:r>
      <w:r w:rsidR="00845DB4" w:rsidRPr="00845DB4">
        <w:rPr>
          <w:szCs w:val="20"/>
        </w:rPr>
        <w:instrText xml:space="preserve"> \* MERGEFORMAT </w:instrText>
      </w:r>
      <w:r w:rsidRPr="00845DB4">
        <w:rPr>
          <w:szCs w:val="20"/>
        </w:rPr>
      </w:r>
      <w:r w:rsidRPr="00845DB4">
        <w:rPr>
          <w:szCs w:val="20"/>
        </w:rPr>
        <w:fldChar w:fldCharType="separate"/>
      </w:r>
      <w:r w:rsidR="007F1B11">
        <w:rPr>
          <w:szCs w:val="20"/>
        </w:rPr>
        <w:t>16</w:t>
      </w:r>
      <w:r w:rsidRPr="00845DB4">
        <w:rPr>
          <w:szCs w:val="20"/>
        </w:rPr>
        <w:fldChar w:fldCharType="end"/>
      </w:r>
      <w:r w:rsidRPr="00172FD1">
        <w:rPr>
          <w:szCs w:val="20"/>
        </w:rPr>
        <w:t xml:space="preserve"> </w:t>
      </w:r>
      <w:r w:rsidRPr="002B2BD7">
        <w:rPr>
          <w:szCs w:val="20"/>
        </w:rPr>
        <w:t>are</w:t>
      </w:r>
      <w:r w:rsidR="002B2BD7" w:rsidRPr="002B2BD7">
        <w:rPr>
          <w:szCs w:val="20"/>
        </w:rPr>
        <w:t xml:space="preserve"> a </w:t>
      </w:r>
      <w:r w:rsidR="002B2BD7">
        <w:rPr>
          <w:szCs w:val="20"/>
        </w:rPr>
        <w:t xml:space="preserve">reasonable and </w:t>
      </w:r>
      <w:r w:rsidR="002B2BD7" w:rsidRPr="002B2BD7">
        <w:rPr>
          <w:szCs w:val="20"/>
        </w:rPr>
        <w:t xml:space="preserve">genuine pre-estimate of the Loss likely to be suffered by </w:t>
      </w:r>
      <w:r w:rsidR="009D1C98">
        <w:rPr>
          <w:szCs w:val="20"/>
        </w:rPr>
        <w:t>t</w:t>
      </w:r>
      <w:r w:rsidR="002267DC">
        <w:rPr>
          <w:szCs w:val="20"/>
        </w:rPr>
        <w:t>he Customer</w:t>
      </w:r>
      <w:r w:rsidR="002B2BD7">
        <w:rPr>
          <w:szCs w:val="20"/>
        </w:rPr>
        <w:t xml:space="preserve"> </w:t>
      </w:r>
      <w:r w:rsidR="002B2BD7" w:rsidRPr="002B2BD7">
        <w:rPr>
          <w:szCs w:val="20"/>
        </w:rPr>
        <w:t xml:space="preserve">in respect of a failure by the </w:t>
      </w:r>
      <w:r w:rsidR="002267DC">
        <w:rPr>
          <w:szCs w:val="20"/>
        </w:rPr>
        <w:t>Supplier</w:t>
      </w:r>
      <w:r w:rsidR="002B2BD7">
        <w:rPr>
          <w:szCs w:val="20"/>
        </w:rPr>
        <w:t xml:space="preserve"> to meet the relevant</w:t>
      </w:r>
      <w:r w:rsidR="00724EAD">
        <w:rPr>
          <w:szCs w:val="20"/>
        </w:rPr>
        <w:t xml:space="preserve"> Key Milestone</w:t>
      </w:r>
      <w:r w:rsidR="002B2BD7">
        <w:rPr>
          <w:szCs w:val="20"/>
        </w:rPr>
        <w:t>.</w:t>
      </w:r>
      <w:r w:rsidR="00414FC2">
        <w:rPr>
          <w:szCs w:val="20"/>
        </w:rPr>
        <w:t xml:space="preserve"> However, they do not limit the rights or remedies of the Customer to claim Loss from the Supplier in the event that the amount of Loss actually incurred by the Customer exceeds such genuine pre-estimate, in the amount of the difference between such Loss actually incurred and the Liquidated Damages payable under this clause</w:t>
      </w:r>
      <w:r w:rsidR="00E46A06">
        <w:rPr>
          <w:szCs w:val="20"/>
        </w:rPr>
        <w:t xml:space="preserve"> </w:t>
      </w:r>
      <w:r w:rsidR="00E46A06" w:rsidRPr="00845DB4">
        <w:rPr>
          <w:szCs w:val="20"/>
        </w:rPr>
        <w:fldChar w:fldCharType="begin"/>
      </w:r>
      <w:r w:rsidR="00E46A06" w:rsidRPr="00845DB4">
        <w:rPr>
          <w:szCs w:val="20"/>
        </w:rPr>
        <w:instrText xml:space="preserve"> REF _Ref491284346 \r \h </w:instrText>
      </w:r>
      <w:r w:rsidR="00845DB4" w:rsidRPr="00845DB4">
        <w:rPr>
          <w:szCs w:val="20"/>
        </w:rPr>
        <w:instrText xml:space="preserve"> \* MERGEFORMAT </w:instrText>
      </w:r>
      <w:r w:rsidR="00E46A06" w:rsidRPr="00845DB4">
        <w:rPr>
          <w:szCs w:val="20"/>
        </w:rPr>
      </w:r>
      <w:r w:rsidR="00E46A06" w:rsidRPr="00845DB4">
        <w:rPr>
          <w:szCs w:val="20"/>
        </w:rPr>
        <w:fldChar w:fldCharType="separate"/>
      </w:r>
      <w:r w:rsidR="007F1B11">
        <w:rPr>
          <w:szCs w:val="20"/>
        </w:rPr>
        <w:t>16</w:t>
      </w:r>
      <w:r w:rsidR="00E46A06" w:rsidRPr="00845DB4">
        <w:rPr>
          <w:szCs w:val="20"/>
        </w:rPr>
        <w:fldChar w:fldCharType="end"/>
      </w:r>
      <w:r w:rsidR="00414FC2">
        <w:rPr>
          <w:szCs w:val="20"/>
        </w:rPr>
        <w:t>.</w:t>
      </w:r>
    </w:p>
    <w:p w14:paraId="34711891" w14:textId="77777777" w:rsidR="0032210B" w:rsidRDefault="003B0185" w:rsidP="002B2BD7">
      <w:pPr>
        <w:pStyle w:val="Heading3"/>
        <w:rPr>
          <w:szCs w:val="20"/>
        </w:rPr>
      </w:pPr>
      <w:r>
        <w:rPr>
          <w:szCs w:val="20"/>
        </w:rPr>
        <w:t>The</w:t>
      </w:r>
      <w:r w:rsidR="00410FF7">
        <w:rPr>
          <w:szCs w:val="20"/>
        </w:rPr>
        <w:t xml:space="preserve"> Supplier will not be liable to pay Liquidated Damages to</w:t>
      </w:r>
      <w:r w:rsidR="00750509">
        <w:rPr>
          <w:szCs w:val="20"/>
        </w:rPr>
        <w:t xml:space="preserve"> the extent that the Supplier's failure to achieve</w:t>
      </w:r>
      <w:r w:rsidR="00410FF7">
        <w:rPr>
          <w:szCs w:val="20"/>
        </w:rPr>
        <w:t xml:space="preserve"> a Key Milestone </w:t>
      </w:r>
      <w:r w:rsidR="00592724">
        <w:rPr>
          <w:szCs w:val="20"/>
        </w:rPr>
        <w:t xml:space="preserve">was </w:t>
      </w:r>
      <w:r w:rsidR="00406481">
        <w:rPr>
          <w:szCs w:val="20"/>
        </w:rPr>
        <w:t>caused or contributed to by the</w:t>
      </w:r>
      <w:r w:rsidR="00410FF7">
        <w:rPr>
          <w:szCs w:val="20"/>
        </w:rPr>
        <w:t>:</w:t>
      </w:r>
    </w:p>
    <w:p w14:paraId="71C839A1" w14:textId="77777777" w:rsidR="00410FF7" w:rsidRDefault="003B0185" w:rsidP="00F33FA8">
      <w:pPr>
        <w:pStyle w:val="Heading4"/>
      </w:pPr>
      <w:r>
        <w:t xml:space="preserve">breach or negligence of the Customer; </w:t>
      </w:r>
    </w:p>
    <w:p w14:paraId="2957D638" w14:textId="77777777" w:rsidR="002963F7" w:rsidRDefault="003B0185" w:rsidP="002963F7">
      <w:pPr>
        <w:pStyle w:val="Heading4"/>
      </w:pPr>
      <w:r>
        <w:t xml:space="preserve">unavailability or failure of any </w:t>
      </w:r>
      <w:r w:rsidR="003D7631">
        <w:t xml:space="preserve">Critical </w:t>
      </w:r>
      <w:r>
        <w:t>CSI; or</w:t>
      </w:r>
    </w:p>
    <w:p w14:paraId="29C1D838" w14:textId="77777777" w:rsidR="00410FF7" w:rsidRPr="002B2BD7" w:rsidRDefault="003B0185" w:rsidP="00F33FA8">
      <w:pPr>
        <w:pStyle w:val="Heading4"/>
      </w:pPr>
      <w:r>
        <w:t xml:space="preserve">acts or omissions of an Other Supplier.  </w:t>
      </w:r>
    </w:p>
    <w:p w14:paraId="0C90A6D3" w14:textId="77777777" w:rsidR="004A7C40" w:rsidRDefault="003B0185" w:rsidP="003C1509">
      <w:pPr>
        <w:pStyle w:val="Heading1"/>
      </w:pPr>
      <w:bookmarkStart w:id="771" w:name="_Ref36817431"/>
      <w:bookmarkStart w:id="772" w:name="_Toc41212802"/>
      <w:bookmarkStart w:id="773" w:name="_Toc41260537"/>
      <w:bookmarkStart w:id="774" w:name="_Toc41296221"/>
      <w:bookmarkStart w:id="775" w:name="_Toc48901644"/>
      <w:bookmarkStart w:id="776" w:name="_Toc50564867"/>
      <w:bookmarkStart w:id="777" w:name="_Toc204709329"/>
      <w:r>
        <w:t>Intellectual Property</w:t>
      </w:r>
      <w:bookmarkEnd w:id="771"/>
      <w:bookmarkEnd w:id="772"/>
      <w:bookmarkEnd w:id="773"/>
      <w:bookmarkEnd w:id="774"/>
      <w:bookmarkEnd w:id="775"/>
      <w:bookmarkEnd w:id="776"/>
      <w:bookmarkEnd w:id="777"/>
    </w:p>
    <w:p w14:paraId="245CB543" w14:textId="77777777" w:rsidR="004A7C40" w:rsidRDefault="003B0185" w:rsidP="004A7C40">
      <w:pPr>
        <w:pStyle w:val="Heading2"/>
      </w:pPr>
      <w:bookmarkStart w:id="778" w:name="_Ref36821064"/>
      <w:bookmarkStart w:id="779" w:name="_Ref36821074"/>
      <w:bookmarkStart w:id="780" w:name="_Toc41212803"/>
      <w:bookmarkStart w:id="781" w:name="_Toc41260538"/>
      <w:bookmarkStart w:id="782" w:name="_Toc41296222"/>
      <w:bookmarkStart w:id="783" w:name="_Ref48750255"/>
      <w:bookmarkStart w:id="784" w:name="_Toc48901645"/>
      <w:bookmarkStart w:id="785" w:name="_Toc50564868"/>
      <w:bookmarkStart w:id="786" w:name="_Ref72053943"/>
      <w:bookmarkStart w:id="787" w:name="_Toc204709330"/>
      <w:r>
        <w:t xml:space="preserve">Ownership of </w:t>
      </w:r>
      <w:bookmarkEnd w:id="778"/>
      <w:bookmarkEnd w:id="779"/>
      <w:r w:rsidR="00535F33">
        <w:t>Existing Materials</w:t>
      </w:r>
      <w:bookmarkEnd w:id="780"/>
      <w:bookmarkEnd w:id="781"/>
      <w:bookmarkEnd w:id="782"/>
      <w:bookmarkEnd w:id="783"/>
      <w:bookmarkEnd w:id="784"/>
      <w:bookmarkEnd w:id="785"/>
      <w:bookmarkEnd w:id="786"/>
      <w:bookmarkEnd w:id="787"/>
    </w:p>
    <w:p w14:paraId="13A27F31" w14:textId="6FBEC58F" w:rsidR="004A7C40" w:rsidRDefault="003B0185" w:rsidP="003C1509">
      <w:pPr>
        <w:pStyle w:val="IndentParaLevel2"/>
        <w:ind w:left="964"/>
      </w:pPr>
      <w:r>
        <w:t xml:space="preserve">Unless otherwise specified in </w:t>
      </w:r>
      <w:r w:rsidR="00C30943">
        <w:t xml:space="preserve">Item </w:t>
      </w:r>
      <w:r w:rsidR="00C30943" w:rsidRPr="00845DB4">
        <w:fldChar w:fldCharType="begin"/>
      </w:r>
      <w:r w:rsidR="00C30943" w:rsidRPr="00845DB4">
        <w:instrText xml:space="preserve"> REF _Ref67564443 \w \h </w:instrText>
      </w:r>
      <w:r w:rsidR="00845DB4" w:rsidRPr="00845DB4">
        <w:instrText xml:space="preserve"> \* MERGEFORMAT </w:instrText>
      </w:r>
      <w:r w:rsidR="00C30943" w:rsidRPr="00845DB4">
        <w:fldChar w:fldCharType="separate"/>
      </w:r>
      <w:r w:rsidR="007F1B11">
        <w:t>38</w:t>
      </w:r>
      <w:r w:rsidR="00C30943" w:rsidRPr="00845DB4">
        <w:fldChar w:fldCharType="end"/>
      </w:r>
      <w:r w:rsidR="00C30943">
        <w:t xml:space="preserve"> of the Order Form</w:t>
      </w:r>
      <w:r>
        <w:t xml:space="preserve">, the parties agree that nothing in this Agreement will affect the ownership of </w:t>
      </w:r>
      <w:r w:rsidR="00C53472">
        <w:t xml:space="preserve">the Intellectual Property Rights in </w:t>
      </w:r>
      <w:r w:rsidR="00E97654">
        <w:t xml:space="preserve">any </w:t>
      </w:r>
      <w:r>
        <w:t xml:space="preserve">Existing </w:t>
      </w:r>
      <w:r w:rsidR="00E97654">
        <w:t>M</w:t>
      </w:r>
      <w:r>
        <w:t>aterials.</w:t>
      </w:r>
    </w:p>
    <w:p w14:paraId="5BF648F3" w14:textId="77777777" w:rsidR="004A7C40" w:rsidRDefault="003B0185" w:rsidP="004A7C40">
      <w:pPr>
        <w:pStyle w:val="Heading2"/>
      </w:pPr>
      <w:bookmarkStart w:id="788" w:name="_Toc41212804"/>
      <w:bookmarkStart w:id="789" w:name="_Toc41260539"/>
      <w:bookmarkStart w:id="790" w:name="_Toc41296223"/>
      <w:bookmarkStart w:id="791" w:name="_Ref48750276"/>
      <w:bookmarkStart w:id="792" w:name="_Toc48901646"/>
      <w:bookmarkStart w:id="793" w:name="_Toc50564869"/>
      <w:bookmarkStart w:id="794" w:name="_Ref66488294"/>
      <w:bookmarkStart w:id="795" w:name="_Ref67236423"/>
      <w:bookmarkStart w:id="796" w:name="_Ref67564548"/>
      <w:bookmarkStart w:id="797" w:name="_Ref72053946"/>
      <w:bookmarkStart w:id="798" w:name="_Toc204709331"/>
      <w:r>
        <w:t xml:space="preserve">Licence to use </w:t>
      </w:r>
      <w:r w:rsidR="00535F33">
        <w:t>Existing Materials</w:t>
      </w:r>
      <w:bookmarkEnd w:id="788"/>
      <w:bookmarkEnd w:id="789"/>
      <w:bookmarkEnd w:id="790"/>
      <w:bookmarkEnd w:id="791"/>
      <w:bookmarkEnd w:id="792"/>
      <w:bookmarkEnd w:id="793"/>
      <w:bookmarkEnd w:id="794"/>
      <w:bookmarkEnd w:id="795"/>
      <w:bookmarkEnd w:id="796"/>
      <w:bookmarkEnd w:id="797"/>
      <w:bookmarkEnd w:id="798"/>
    </w:p>
    <w:p w14:paraId="12597D6E" w14:textId="20D4DBEB" w:rsidR="004A7C40" w:rsidRDefault="003B0185" w:rsidP="00535F33">
      <w:pPr>
        <w:pStyle w:val="Heading3"/>
      </w:pPr>
      <w:bookmarkStart w:id="799" w:name="_Ref41085548"/>
      <w:r>
        <w:t xml:space="preserve">Unless otherwise specified in </w:t>
      </w:r>
      <w:r w:rsidR="007D6BBA">
        <w:t xml:space="preserve">the </w:t>
      </w:r>
      <w:r w:rsidR="00E54614">
        <w:t xml:space="preserve">applicable Module Terms or in </w:t>
      </w:r>
      <w:r w:rsidR="00C30943">
        <w:t xml:space="preserve">Item </w:t>
      </w:r>
      <w:r w:rsidR="00C30943" w:rsidRPr="00845DB4">
        <w:fldChar w:fldCharType="begin"/>
      </w:r>
      <w:r w:rsidR="00C30943" w:rsidRPr="00845DB4">
        <w:instrText xml:space="preserve"> REF _Ref67564443 \w \h </w:instrText>
      </w:r>
      <w:r w:rsidR="00845DB4" w:rsidRPr="00845DB4">
        <w:instrText xml:space="preserve"> \* MERGEFORMAT </w:instrText>
      </w:r>
      <w:r w:rsidR="00C30943" w:rsidRPr="00845DB4">
        <w:fldChar w:fldCharType="separate"/>
      </w:r>
      <w:r w:rsidR="007F1B11">
        <w:t>38</w:t>
      </w:r>
      <w:r w:rsidR="00C30943" w:rsidRPr="00845DB4">
        <w:fldChar w:fldCharType="end"/>
      </w:r>
      <w:r w:rsidR="00C30943">
        <w:t xml:space="preserve"> of the Order Form</w:t>
      </w:r>
      <w:r>
        <w:t xml:space="preserve">, the </w:t>
      </w:r>
      <w:r w:rsidR="00A300C1">
        <w:t>Supplier grants to the Customer</w:t>
      </w:r>
      <w:r>
        <w:t xml:space="preserve"> a</w:t>
      </w:r>
      <w:r w:rsidR="00F96095">
        <w:t>n</w:t>
      </w:r>
      <w:r>
        <w:t xml:space="preserve"> irrevocable, non-exclusive, worldwide, transferable, royalty</w:t>
      </w:r>
      <w:r w:rsidR="002561B0">
        <w:t>-</w:t>
      </w:r>
      <w:r>
        <w:t xml:space="preserve">free licence to use, </w:t>
      </w:r>
      <w:r w:rsidR="00ED284F">
        <w:t xml:space="preserve">copy, adapt, translate, </w:t>
      </w:r>
      <w:r>
        <w:t>reproduce, modify</w:t>
      </w:r>
      <w:r w:rsidR="00F61D09">
        <w:t>, communicate</w:t>
      </w:r>
      <w:r w:rsidR="00A3305E">
        <w:t xml:space="preserve"> and</w:t>
      </w:r>
      <w:r w:rsidR="00CF518C">
        <w:t xml:space="preserve"> </w:t>
      </w:r>
      <w:r w:rsidR="00F61D09">
        <w:t>distribute</w:t>
      </w:r>
      <w:r>
        <w:t xml:space="preserve"> </w:t>
      </w:r>
      <w:r w:rsidR="00626419">
        <w:t xml:space="preserve">any Intellectual Property Rights in </w:t>
      </w:r>
      <w:r w:rsidR="00544F5D">
        <w:t xml:space="preserve">the Supplier's </w:t>
      </w:r>
      <w:r w:rsidR="00535F33">
        <w:t>Existing Materials</w:t>
      </w:r>
      <w:r w:rsidR="00A3305E">
        <w:t xml:space="preserve"> </w:t>
      </w:r>
      <w:r w:rsidR="00D51F8D">
        <w:t xml:space="preserve">for any purpose </w:t>
      </w:r>
      <w:r w:rsidR="00A3305E">
        <w:t>in connection with</w:t>
      </w:r>
      <w:r w:rsidR="00987C76">
        <w:t xml:space="preserve"> </w:t>
      </w:r>
      <w:r w:rsidR="00551412">
        <w:t>the</w:t>
      </w:r>
      <w:r>
        <w:t>:</w:t>
      </w:r>
      <w:bookmarkEnd w:id="799"/>
    </w:p>
    <w:p w14:paraId="0E2D8EB3" w14:textId="77777777" w:rsidR="004A7C40" w:rsidRDefault="003B0185" w:rsidP="00BE764B">
      <w:pPr>
        <w:pStyle w:val="Heading4"/>
      </w:pPr>
      <w:r>
        <w:t xml:space="preserve">Customer </w:t>
      </w:r>
      <w:bookmarkStart w:id="800" w:name="_Hlk44341338"/>
      <w:r>
        <w:t>performing its obligations and exercising its rights</w:t>
      </w:r>
      <w:bookmarkEnd w:id="800"/>
      <w:r>
        <w:t xml:space="preserve"> under this Agreement</w:t>
      </w:r>
      <w:r w:rsidR="00BE764B">
        <w:t xml:space="preserve">; </w:t>
      </w:r>
    </w:p>
    <w:p w14:paraId="04C8232D" w14:textId="77777777" w:rsidR="00130378" w:rsidRDefault="003B0185" w:rsidP="00535F33">
      <w:pPr>
        <w:pStyle w:val="Heading4"/>
      </w:pPr>
      <w:r>
        <w:t>full us</w:t>
      </w:r>
      <w:r w:rsidR="00E34F6E">
        <w:t>e</w:t>
      </w:r>
      <w:r>
        <w:t xml:space="preserve"> </w:t>
      </w:r>
      <w:r w:rsidR="00E34F6E">
        <w:t xml:space="preserve">of </w:t>
      </w:r>
      <w:r>
        <w:t xml:space="preserve">any </w:t>
      </w:r>
      <w:r w:rsidR="00C817AD">
        <w:t xml:space="preserve">Services </w:t>
      </w:r>
      <w:r w:rsidR="004E565A">
        <w:t>and/</w:t>
      </w:r>
      <w:r w:rsidR="00C817AD">
        <w:t xml:space="preserve">or </w:t>
      </w:r>
      <w:r>
        <w:t>Deliverable</w:t>
      </w:r>
      <w:r w:rsidR="008D1242">
        <w:t>s</w:t>
      </w:r>
      <w:r>
        <w:t xml:space="preserve"> in which the </w:t>
      </w:r>
      <w:r w:rsidR="00A300C1">
        <w:t xml:space="preserve">Supplier's </w:t>
      </w:r>
      <w:r w:rsidR="00BE764B">
        <w:t xml:space="preserve">Existing Material </w:t>
      </w:r>
      <w:r>
        <w:t>is incorporated</w:t>
      </w:r>
      <w:r w:rsidR="000B11E1">
        <w:t>, including</w:t>
      </w:r>
      <w:r w:rsidR="00E0044B">
        <w:t xml:space="preserve"> installing, operating</w:t>
      </w:r>
      <w:r w:rsidR="00CF518C">
        <w:t>, upgrading, modifying, supporting, enhancing</w:t>
      </w:r>
      <w:r w:rsidR="00E0044B">
        <w:t xml:space="preserve"> and maintaining </w:t>
      </w:r>
      <w:r w:rsidR="00204DB7">
        <w:t xml:space="preserve">the </w:t>
      </w:r>
      <w:r w:rsidR="00244CBC">
        <w:t>Deliverables</w:t>
      </w:r>
      <w:r w:rsidR="00E0044B">
        <w:t xml:space="preserve"> or</w:t>
      </w:r>
      <w:r w:rsidR="000B11E1">
        <w:t xml:space="preserve"> integrating </w:t>
      </w:r>
      <w:r w:rsidR="00244CBC">
        <w:t>them</w:t>
      </w:r>
      <w:r w:rsidR="000B11E1">
        <w:t xml:space="preserve"> with any other </w:t>
      </w:r>
      <w:r w:rsidR="00326238">
        <w:t xml:space="preserve">software, </w:t>
      </w:r>
      <w:r w:rsidR="00FD6FE7">
        <w:t xml:space="preserve">systems, </w:t>
      </w:r>
      <w:r w:rsidR="000B11E1">
        <w:t>equipment or infrastructure owned, operated or maintained by the Customer or a Government Agency</w:t>
      </w:r>
      <w:r w:rsidR="00B15031">
        <w:t xml:space="preserve">; </w:t>
      </w:r>
    </w:p>
    <w:p w14:paraId="0CFA2707" w14:textId="77777777" w:rsidR="00B15031" w:rsidRDefault="003B0185" w:rsidP="00535F33">
      <w:pPr>
        <w:pStyle w:val="Heading4"/>
      </w:pPr>
      <w:r>
        <w:t>performance of tests and other quality assurance processes, including Acceptance Tests, in relation to the Deliverables and systems that may integrate or interoperate with the Deliverables</w:t>
      </w:r>
      <w:r w:rsidR="00601782">
        <w:t>;</w:t>
      </w:r>
      <w:r>
        <w:t xml:space="preserve"> </w:t>
      </w:r>
      <w:r w:rsidR="004A32B2">
        <w:t>or</w:t>
      </w:r>
    </w:p>
    <w:p w14:paraId="73B7FB6D" w14:textId="77777777" w:rsidR="00291CC6" w:rsidRDefault="003B0185" w:rsidP="00BF1BBE">
      <w:pPr>
        <w:pStyle w:val="Heading4"/>
      </w:pPr>
      <w:r>
        <w:t xml:space="preserve">carrying out, or exercise, of the functions </w:t>
      </w:r>
      <w:r w:rsidR="00592724">
        <w:t xml:space="preserve">or powers of the Customer, a </w:t>
      </w:r>
      <w:r>
        <w:t>Government Agency or the Crown</w:t>
      </w:r>
      <w:bookmarkStart w:id="801" w:name="_Hlk44341388"/>
      <w:r w:rsidR="0081449D">
        <w:t>,</w:t>
      </w:r>
      <w:r w:rsidR="00FD6FE7">
        <w:t xml:space="preserve"> </w:t>
      </w:r>
      <w:r w:rsidR="0081449D">
        <w:t>including any statutory requirements</w:t>
      </w:r>
      <w:r w:rsidR="0055581A">
        <w:t xml:space="preserve"> concerning State records or audit</w:t>
      </w:r>
      <w:bookmarkEnd w:id="801"/>
      <w:r w:rsidR="001F7E03">
        <w:t>ing</w:t>
      </w:r>
      <w:r w:rsidR="00A74833">
        <w:t>.</w:t>
      </w:r>
    </w:p>
    <w:p w14:paraId="7435742A" w14:textId="77777777" w:rsidR="00581963" w:rsidRDefault="003B0185" w:rsidP="00581963">
      <w:pPr>
        <w:pStyle w:val="Heading3"/>
      </w:pPr>
      <w:bookmarkStart w:id="802" w:name="_Ref41085224"/>
      <w:r>
        <w:t>Where:</w:t>
      </w:r>
    </w:p>
    <w:p w14:paraId="41B65AEE" w14:textId="77777777" w:rsidR="00581963" w:rsidRDefault="003B0185" w:rsidP="000C6A6A">
      <w:pPr>
        <w:pStyle w:val="Heading4"/>
      </w:pPr>
      <w:r>
        <w:lastRenderedPageBreak/>
        <w:t>the Supplier’s Existing Material is incorporated into any New Materials; and</w:t>
      </w:r>
    </w:p>
    <w:p w14:paraId="0BCB370E" w14:textId="30235431" w:rsidR="0003008F" w:rsidRDefault="003B0185" w:rsidP="00581963">
      <w:pPr>
        <w:pStyle w:val="Heading4"/>
      </w:pPr>
      <w:r>
        <w:t xml:space="preserve">clause </w:t>
      </w:r>
      <w:r w:rsidRPr="00845DB4">
        <w:fldChar w:fldCharType="begin"/>
      </w:r>
      <w:r w:rsidRPr="00845DB4">
        <w:instrText xml:space="preserve"> REF _Ref66646556 \w \h </w:instrText>
      </w:r>
      <w:r w:rsidR="00845DB4" w:rsidRPr="00845DB4">
        <w:instrText xml:space="preserve"> \* MERGEFORMAT </w:instrText>
      </w:r>
      <w:r w:rsidRPr="00845DB4">
        <w:fldChar w:fldCharType="separate"/>
      </w:r>
      <w:r w:rsidR="007F1B11">
        <w:t>17.4(b)</w:t>
      </w:r>
      <w:r w:rsidRPr="00845DB4">
        <w:fldChar w:fldCharType="end"/>
      </w:r>
      <w:r>
        <w:t xml:space="preserve"> applies in respect of those New Materials,</w:t>
      </w:r>
    </w:p>
    <w:p w14:paraId="0E0BB85B" w14:textId="28679E17" w:rsidR="00581963" w:rsidRDefault="003B0185" w:rsidP="00581963">
      <w:pPr>
        <w:pStyle w:val="Heading4"/>
        <w:numPr>
          <w:ilvl w:val="0"/>
          <w:numId w:val="0"/>
        </w:numPr>
        <w:ind w:left="1928"/>
      </w:pPr>
      <w:r>
        <w:t xml:space="preserve">then the licence granted in clause </w:t>
      </w:r>
      <w:r w:rsidRPr="00845DB4">
        <w:fldChar w:fldCharType="begin"/>
      </w:r>
      <w:r w:rsidRPr="00845DB4">
        <w:instrText xml:space="preserve"> REF _Ref41085548 \w \h </w:instrText>
      </w:r>
      <w:r w:rsidR="00845DB4" w:rsidRPr="00845DB4">
        <w:instrText xml:space="preserve"> \* MERGEFORMAT </w:instrText>
      </w:r>
      <w:r w:rsidRPr="00845DB4">
        <w:fldChar w:fldCharType="separate"/>
      </w:r>
      <w:r w:rsidR="007F1B11">
        <w:t>17.2(a)</w:t>
      </w:r>
      <w:r w:rsidRPr="00845DB4">
        <w:fldChar w:fldCharType="end"/>
      </w:r>
      <w:r>
        <w:t xml:space="preserve"> will also include</w:t>
      </w:r>
      <w:r w:rsidR="0003008F">
        <w:t>, in respect of the Supplier’s Existing Materials,</w:t>
      </w:r>
      <w:r>
        <w:t xml:space="preserve"> </w:t>
      </w:r>
      <w:r w:rsidR="0003008F">
        <w:t xml:space="preserve">an equivalent </w:t>
      </w:r>
      <w:r>
        <w:t xml:space="preserve">right and licence </w:t>
      </w:r>
      <w:r w:rsidR="0003008F">
        <w:t xml:space="preserve">to that described in clause </w:t>
      </w:r>
      <w:r w:rsidR="0003008F" w:rsidRPr="00845DB4">
        <w:fldChar w:fldCharType="begin"/>
      </w:r>
      <w:r w:rsidR="0003008F" w:rsidRPr="00845DB4">
        <w:instrText xml:space="preserve"> REF _Ref66646556 \w \h </w:instrText>
      </w:r>
      <w:r w:rsidR="00845DB4" w:rsidRPr="00845DB4">
        <w:instrText xml:space="preserve"> \* MERGEFORMAT </w:instrText>
      </w:r>
      <w:r w:rsidR="0003008F" w:rsidRPr="00845DB4">
        <w:fldChar w:fldCharType="separate"/>
      </w:r>
      <w:r w:rsidR="007F1B11">
        <w:t>17.4(b)</w:t>
      </w:r>
      <w:r w:rsidR="0003008F" w:rsidRPr="00845DB4">
        <w:fldChar w:fldCharType="end"/>
      </w:r>
      <w:r w:rsidR="0003008F">
        <w:t xml:space="preserve">, to the extent required to support the </w:t>
      </w:r>
      <w:r>
        <w:t>exploit</w:t>
      </w:r>
      <w:r w:rsidR="0003008F">
        <w:t>ation</w:t>
      </w:r>
      <w:r>
        <w:t xml:space="preserve"> and commercialis</w:t>
      </w:r>
      <w:r w:rsidR="0003008F">
        <w:t>ation of</w:t>
      </w:r>
      <w:r>
        <w:t xml:space="preserve"> the Intellectual Property Rights in </w:t>
      </w:r>
      <w:r w:rsidR="0003008F">
        <w:t xml:space="preserve">the relevant </w:t>
      </w:r>
      <w:r>
        <w:t xml:space="preserve">New Materials </w:t>
      </w:r>
      <w:r w:rsidR="0003008F">
        <w:t xml:space="preserve">under that clause (but excluding commercial exploitation of the Supplier’s Existing Materials independently of the </w:t>
      </w:r>
      <w:r w:rsidR="0016540E">
        <w:t xml:space="preserve">New Materials </w:t>
      </w:r>
      <w:r w:rsidR="0003008F">
        <w:t xml:space="preserve">in which </w:t>
      </w:r>
      <w:r w:rsidR="0016540E">
        <w:t xml:space="preserve">they are </w:t>
      </w:r>
      <w:r w:rsidR="0003008F">
        <w:t>incorporated).</w:t>
      </w:r>
    </w:p>
    <w:p w14:paraId="72AC2B3C" w14:textId="750FA7EE" w:rsidR="00FC4A71" w:rsidRDefault="003B0185" w:rsidP="002F27DB">
      <w:pPr>
        <w:pStyle w:val="Heading3"/>
      </w:pPr>
      <w:r>
        <w:t xml:space="preserve">The rights and licences granted by the Supplier to the Customer under clause </w:t>
      </w:r>
      <w:r w:rsidRPr="00845DB4">
        <w:fldChar w:fldCharType="begin"/>
      </w:r>
      <w:r w:rsidRPr="00845DB4">
        <w:instrText xml:space="preserve"> REF _Ref41085548 \w \h </w:instrText>
      </w:r>
      <w:r w:rsidR="00845DB4" w:rsidRPr="00845DB4">
        <w:instrText xml:space="preserve"> \* MERGEFORMAT </w:instrText>
      </w:r>
      <w:r w:rsidRPr="00845DB4">
        <w:fldChar w:fldCharType="separate"/>
      </w:r>
      <w:r w:rsidR="007F1B11">
        <w:t>17.2(a)</w:t>
      </w:r>
      <w:r w:rsidRPr="00845DB4">
        <w:fldChar w:fldCharType="end"/>
      </w:r>
      <w:r>
        <w:t>:</w:t>
      </w:r>
    </w:p>
    <w:p w14:paraId="52039522" w14:textId="43E7A07A" w:rsidR="00FC4A71" w:rsidRDefault="003B0185" w:rsidP="00AD364D">
      <w:pPr>
        <w:pStyle w:val="Heading4"/>
      </w:pPr>
      <w:r>
        <w:t>do not permit the Customer to</w:t>
      </w:r>
      <w:r w:rsidR="00A3305E">
        <w:t xml:space="preserve"> </w:t>
      </w:r>
      <w:r>
        <w:t>sell, monetise</w:t>
      </w:r>
      <w:r w:rsidR="00626817">
        <w:t xml:space="preserve"> or</w:t>
      </w:r>
      <w:r>
        <w:t xml:space="preserve"> commercialise the Supplier’s Existing Material</w:t>
      </w:r>
      <w:r w:rsidR="00626419">
        <w:t>s</w:t>
      </w:r>
      <w:r>
        <w:t xml:space="preserve">, except as </w:t>
      </w:r>
      <w:r w:rsidR="00A32D89">
        <w:t xml:space="preserve">otherwise </w:t>
      </w:r>
      <w:r>
        <w:t>stated in</w:t>
      </w:r>
      <w:r w:rsidR="00A32D89">
        <w:t xml:space="preserve"> Item </w:t>
      </w:r>
      <w:r w:rsidR="00A32D89" w:rsidRPr="00845DB4">
        <w:fldChar w:fldCharType="begin"/>
      </w:r>
      <w:r w:rsidR="00A32D89" w:rsidRPr="00845DB4">
        <w:instrText xml:space="preserve"> REF _Ref67564443 \w \h </w:instrText>
      </w:r>
      <w:r w:rsidR="00845DB4" w:rsidRPr="00845DB4">
        <w:instrText xml:space="preserve"> \* MERGEFORMAT </w:instrText>
      </w:r>
      <w:r w:rsidR="00A32D89" w:rsidRPr="00845DB4">
        <w:fldChar w:fldCharType="separate"/>
      </w:r>
      <w:r w:rsidR="007F1B11">
        <w:t>38</w:t>
      </w:r>
      <w:r w:rsidR="00A32D89" w:rsidRPr="00845DB4">
        <w:fldChar w:fldCharType="end"/>
      </w:r>
      <w:r w:rsidR="00A32D89">
        <w:t xml:space="preserve"> of the Order Form</w:t>
      </w:r>
      <w:r>
        <w:t xml:space="preserve">; </w:t>
      </w:r>
      <w:r w:rsidR="00FD6FE7">
        <w:t>and</w:t>
      </w:r>
    </w:p>
    <w:p w14:paraId="6E7D0866" w14:textId="445A085D" w:rsidR="002F27DB" w:rsidRDefault="003B0185" w:rsidP="00FC4A71">
      <w:pPr>
        <w:pStyle w:val="Heading4"/>
      </w:pPr>
      <w:bookmarkStart w:id="803" w:name="_Ref41086695"/>
      <w:r>
        <w:t>are sub-licensable by the Customer (on the same terms</w:t>
      </w:r>
      <w:r w:rsidR="00291CC6">
        <w:t>, for the same period</w:t>
      </w:r>
      <w:r>
        <w:t xml:space="preserve"> </w:t>
      </w:r>
      <w:r w:rsidR="00484AFE">
        <w:t xml:space="preserve">and for the same purposes </w:t>
      </w:r>
      <w:r>
        <w:t>as set out in clause</w:t>
      </w:r>
      <w:r w:rsidR="00DE0D1C">
        <w:t xml:space="preserve"> </w:t>
      </w:r>
      <w:r w:rsidR="00DE0D1C" w:rsidRPr="00845DB4">
        <w:fldChar w:fldCharType="begin"/>
      </w:r>
      <w:r w:rsidR="00DE0D1C" w:rsidRPr="00845DB4">
        <w:instrText xml:space="preserve"> REF _Ref41085548 \w \h </w:instrText>
      </w:r>
      <w:r w:rsidR="00845DB4" w:rsidRPr="00845DB4">
        <w:instrText xml:space="preserve"> \* MERGEFORMAT </w:instrText>
      </w:r>
      <w:r w:rsidR="00DE0D1C" w:rsidRPr="00845DB4">
        <w:fldChar w:fldCharType="separate"/>
      </w:r>
      <w:r w:rsidR="007F1B11">
        <w:t>17.2(a)</w:t>
      </w:r>
      <w:r w:rsidR="00DE0D1C" w:rsidRPr="00845DB4">
        <w:fldChar w:fldCharType="end"/>
      </w:r>
      <w:r>
        <w:t>), without additional charge</w:t>
      </w:r>
      <w:r w:rsidR="00C66807">
        <w:t xml:space="preserve"> to any</w:t>
      </w:r>
      <w:r>
        <w:t>:</w:t>
      </w:r>
      <w:bookmarkEnd w:id="803"/>
    </w:p>
    <w:p w14:paraId="4DB82318" w14:textId="77777777" w:rsidR="002F27DB" w:rsidRDefault="003B0185" w:rsidP="00FC4A71">
      <w:pPr>
        <w:pStyle w:val="Heading5"/>
      </w:pPr>
      <w:r>
        <w:t>contractor</w:t>
      </w:r>
      <w:r w:rsidR="00484AFE">
        <w:t>, subcontractor</w:t>
      </w:r>
      <w:r>
        <w:t xml:space="preserve"> or outsourced service provider</w:t>
      </w:r>
      <w:r w:rsidR="00484AFE">
        <w:t xml:space="preserve"> </w:t>
      </w:r>
      <w:r w:rsidR="00987C76">
        <w:t>(subject to such persons being under reasonable obligations of confidentiality owed to the Customer</w:t>
      </w:r>
      <w:r w:rsidR="00073DE3">
        <w:t xml:space="preserve"> or another Government Agency</w:t>
      </w:r>
      <w:r w:rsidR="00987C76">
        <w:t xml:space="preserve">) </w:t>
      </w:r>
      <w:r w:rsidR="00484AFE">
        <w:t>acting on behalf of</w:t>
      </w:r>
      <w:r w:rsidR="00C66807">
        <w:t>,</w:t>
      </w:r>
      <w:r w:rsidR="00484AFE">
        <w:t xml:space="preserve"> or providing products and/or services for the benefit of</w:t>
      </w:r>
      <w:r w:rsidR="00C66807">
        <w:t>,</w:t>
      </w:r>
      <w:r w:rsidR="00484AFE">
        <w:t xml:space="preserve"> the Customer </w:t>
      </w:r>
      <w:r w:rsidR="00987C76">
        <w:t>or a</w:t>
      </w:r>
      <w:r w:rsidR="00073DE3">
        <w:t xml:space="preserve"> Government Agency</w:t>
      </w:r>
      <w:r w:rsidR="00484AFE">
        <w:t>;</w:t>
      </w:r>
      <w:r w:rsidR="005034F5">
        <w:t xml:space="preserve"> </w:t>
      </w:r>
      <w:r w:rsidR="00AA1CD0">
        <w:t>or</w:t>
      </w:r>
    </w:p>
    <w:p w14:paraId="2C273B3E" w14:textId="77777777" w:rsidR="002F27DB" w:rsidRDefault="003B0185" w:rsidP="00AD364D">
      <w:pPr>
        <w:pStyle w:val="Heading5"/>
      </w:pPr>
      <w:bookmarkStart w:id="804" w:name="_Ref41147743"/>
      <w:r>
        <w:t>Government Agency</w:t>
      </w:r>
      <w:r w:rsidR="005034F5">
        <w:t>.</w:t>
      </w:r>
      <w:bookmarkEnd w:id="804"/>
    </w:p>
    <w:bookmarkEnd w:id="802"/>
    <w:p w14:paraId="78188619" w14:textId="06E3E919" w:rsidR="004A7C40" w:rsidRDefault="003B0185" w:rsidP="00535F33">
      <w:pPr>
        <w:pStyle w:val="Heading3"/>
      </w:pPr>
      <w:r>
        <w:t xml:space="preserve">Unless otherwise specified </w:t>
      </w:r>
      <w:r w:rsidRPr="00E12B54">
        <w:t xml:space="preserve">in </w:t>
      </w:r>
      <w:r w:rsidR="00C30943">
        <w:t xml:space="preserve">Item </w:t>
      </w:r>
      <w:r w:rsidR="00C30943" w:rsidRPr="00845DB4">
        <w:fldChar w:fldCharType="begin"/>
      </w:r>
      <w:r w:rsidR="00C30943" w:rsidRPr="00845DB4">
        <w:instrText xml:space="preserve"> REF _Ref67564443 \w \h </w:instrText>
      </w:r>
      <w:r w:rsidR="00845DB4" w:rsidRPr="00845DB4">
        <w:instrText xml:space="preserve"> \* MERGEFORMAT </w:instrText>
      </w:r>
      <w:r w:rsidR="00C30943" w:rsidRPr="00845DB4">
        <w:fldChar w:fldCharType="separate"/>
      </w:r>
      <w:r w:rsidR="007F1B11">
        <w:t>38</w:t>
      </w:r>
      <w:r w:rsidR="00C30943" w:rsidRPr="00845DB4">
        <w:fldChar w:fldCharType="end"/>
      </w:r>
      <w:r w:rsidR="00C30943">
        <w:t xml:space="preserve"> of the Order Form</w:t>
      </w:r>
      <w:r>
        <w:t>, the Customer grants to the</w:t>
      </w:r>
      <w:r w:rsidR="00A300C1">
        <w:t xml:space="preserve"> Supplier</w:t>
      </w:r>
      <w:r w:rsidR="000B11E1">
        <w:t xml:space="preserve">, </w:t>
      </w:r>
      <w:r>
        <w:t xml:space="preserve">a non-exclusive, non-transferable, </w:t>
      </w:r>
      <w:r w:rsidR="000C6A6A">
        <w:t xml:space="preserve">revocable, </w:t>
      </w:r>
      <w:r>
        <w:t>worldwide, royalty</w:t>
      </w:r>
      <w:r w:rsidR="00C53472">
        <w:t>-</w:t>
      </w:r>
      <w:r>
        <w:t xml:space="preserve">free licence to use </w:t>
      </w:r>
      <w:r w:rsidR="00A300C1">
        <w:t xml:space="preserve">the </w:t>
      </w:r>
      <w:r w:rsidR="00626419">
        <w:t xml:space="preserve">Intellectual Property Rights in the </w:t>
      </w:r>
      <w:r w:rsidR="00A300C1">
        <w:t xml:space="preserve">Customer's </w:t>
      </w:r>
      <w:r w:rsidR="00535F33">
        <w:t>Existing Materials</w:t>
      </w:r>
      <w:r w:rsidR="00C53472">
        <w:t>,</w:t>
      </w:r>
      <w:r w:rsidR="00535F33">
        <w:t xml:space="preserve"> </w:t>
      </w:r>
      <w:r w:rsidR="006F2E27">
        <w:t xml:space="preserve">to the extent required for the </w:t>
      </w:r>
      <w:r w:rsidR="00E46A06">
        <w:t xml:space="preserve">Supplier </w:t>
      </w:r>
      <w:r w:rsidR="006F2E27">
        <w:t xml:space="preserve">to perform, and </w:t>
      </w:r>
      <w:r>
        <w:t>solely fo</w:t>
      </w:r>
      <w:r w:rsidR="00535F33">
        <w:t xml:space="preserve">r the purposes of </w:t>
      </w:r>
      <w:r w:rsidR="006F2E27">
        <w:t xml:space="preserve">the Supplier </w:t>
      </w:r>
      <w:r w:rsidR="00535F33">
        <w:t>performing</w:t>
      </w:r>
      <w:r w:rsidR="006F2E27">
        <w:t>,</w:t>
      </w:r>
      <w:r w:rsidR="00535F33">
        <w:t xml:space="preserve"> </w:t>
      </w:r>
      <w:r w:rsidR="006F2E27">
        <w:t xml:space="preserve">its </w:t>
      </w:r>
      <w:r>
        <w:t>obligations under this Agreement.</w:t>
      </w:r>
      <w:r w:rsidR="0038138B">
        <w:t xml:space="preserve"> </w:t>
      </w:r>
    </w:p>
    <w:p w14:paraId="5FDD5F59" w14:textId="77777777" w:rsidR="00674B84" w:rsidRDefault="003B0185" w:rsidP="004A7C40">
      <w:pPr>
        <w:pStyle w:val="Heading2"/>
      </w:pPr>
      <w:bookmarkStart w:id="805" w:name="_Ref48750290"/>
      <w:bookmarkStart w:id="806" w:name="_Toc48901647"/>
      <w:bookmarkStart w:id="807" w:name="_Toc50564870"/>
      <w:bookmarkStart w:id="808" w:name="_Toc204709332"/>
      <w:bookmarkStart w:id="809" w:name="_Ref36327902"/>
      <w:bookmarkStart w:id="810" w:name="_Toc41212805"/>
      <w:bookmarkStart w:id="811" w:name="_Toc41296224"/>
      <w:r>
        <w:t>Ownership of New Materials</w:t>
      </w:r>
      <w:bookmarkEnd w:id="805"/>
      <w:bookmarkEnd w:id="806"/>
      <w:bookmarkEnd w:id="807"/>
      <w:bookmarkEnd w:id="808"/>
    </w:p>
    <w:p w14:paraId="4A9FB352" w14:textId="61413A2D" w:rsidR="00B62543" w:rsidRDefault="003B0185" w:rsidP="00B62543">
      <w:pPr>
        <w:pStyle w:val="Heading3"/>
      </w:pPr>
      <w:r>
        <w:t xml:space="preserve">Unless </w:t>
      </w:r>
      <w:r w:rsidR="0038138B">
        <w:t xml:space="preserve">otherwise </w:t>
      </w:r>
      <w:r w:rsidR="00AC48CB">
        <w:t xml:space="preserve">specified </w:t>
      </w:r>
      <w:r w:rsidRPr="006F2E27">
        <w:t xml:space="preserve">in </w:t>
      </w:r>
      <w:r w:rsidR="00C30943">
        <w:t xml:space="preserve">Item </w:t>
      </w:r>
      <w:r w:rsidR="00C30943" w:rsidRPr="00845DB4">
        <w:fldChar w:fldCharType="begin"/>
      </w:r>
      <w:r w:rsidR="00C30943" w:rsidRPr="00845DB4">
        <w:instrText xml:space="preserve"> REF _Ref67564443 \w \h </w:instrText>
      </w:r>
      <w:r w:rsidR="00845DB4" w:rsidRPr="00845DB4">
        <w:instrText xml:space="preserve"> \* MERGEFORMAT </w:instrText>
      </w:r>
      <w:r w:rsidR="00C30943" w:rsidRPr="00845DB4">
        <w:fldChar w:fldCharType="separate"/>
      </w:r>
      <w:r w:rsidR="007F1B11">
        <w:t>38</w:t>
      </w:r>
      <w:r w:rsidR="00C30943" w:rsidRPr="00845DB4">
        <w:fldChar w:fldCharType="end"/>
      </w:r>
      <w:r w:rsidR="00C30943">
        <w:t xml:space="preserve"> of the Order Form</w:t>
      </w:r>
      <w:r>
        <w:t xml:space="preserve">, where the Supplier creates New Materials in </w:t>
      </w:r>
      <w:r w:rsidR="0016437F">
        <w:t>carrying out the Supplier's Activities</w:t>
      </w:r>
      <w:r w:rsidR="0038138B">
        <w:t>,</w:t>
      </w:r>
      <w:r w:rsidR="0016437F">
        <w:t xml:space="preserve"> </w:t>
      </w:r>
      <w:r>
        <w:t>the ownership of all Intellectual Property Rights in those New Materials vests in, or is transferred or assigned to, the Supplier immediately on creation.</w:t>
      </w:r>
    </w:p>
    <w:p w14:paraId="6BAF3065" w14:textId="24F5B7A9" w:rsidR="00674B84" w:rsidRPr="00674B84" w:rsidRDefault="003B0185" w:rsidP="006F2E27">
      <w:pPr>
        <w:pStyle w:val="Heading3"/>
      </w:pPr>
      <w:r>
        <w:t xml:space="preserve">If the parties agree </w:t>
      </w:r>
      <w:r w:rsidR="00B62543">
        <w:t xml:space="preserve">in </w:t>
      </w:r>
      <w:r w:rsidR="00C30943">
        <w:t xml:space="preserve">Item </w:t>
      </w:r>
      <w:r w:rsidR="00C30943" w:rsidRPr="00845DB4">
        <w:fldChar w:fldCharType="begin"/>
      </w:r>
      <w:r w:rsidR="00C30943" w:rsidRPr="00845DB4">
        <w:instrText xml:space="preserve"> REF _Ref67564443 \w \h </w:instrText>
      </w:r>
      <w:r w:rsidR="00845DB4" w:rsidRPr="00845DB4">
        <w:instrText xml:space="preserve"> \* MERGEFORMAT </w:instrText>
      </w:r>
      <w:r w:rsidR="00C30943" w:rsidRPr="00845DB4">
        <w:fldChar w:fldCharType="separate"/>
      </w:r>
      <w:r w:rsidR="007F1B11">
        <w:t>38</w:t>
      </w:r>
      <w:r w:rsidR="00C30943" w:rsidRPr="00845DB4">
        <w:fldChar w:fldCharType="end"/>
      </w:r>
      <w:r w:rsidR="00C30943">
        <w:t xml:space="preserve"> of the Order Form </w:t>
      </w:r>
      <w:r>
        <w:t xml:space="preserve">that </w:t>
      </w:r>
      <w:r w:rsidR="00B62543">
        <w:t xml:space="preserve">the Intellectual Property Rights in </w:t>
      </w:r>
      <w:r>
        <w:t xml:space="preserve">any New Materials </w:t>
      </w:r>
      <w:r w:rsidR="00B62543">
        <w:t>will be</w:t>
      </w:r>
      <w:r>
        <w:t xml:space="preserve"> owned by the Customer</w:t>
      </w:r>
      <w:r w:rsidR="00B62543">
        <w:t>, then ownership of all Intellectual Property Rights in those New Materials</w:t>
      </w:r>
      <w:r>
        <w:t xml:space="preserve"> </w:t>
      </w:r>
      <w:r w:rsidR="00B62543">
        <w:t>vests in the Customer</w:t>
      </w:r>
      <w:r w:rsidR="00F749F3">
        <w:t xml:space="preserve"> immediately</w:t>
      </w:r>
      <w:r w:rsidR="00B62543">
        <w:t xml:space="preserve"> on creation or is transferred or assigned by the Supplier to the Customer immediately on creation</w:t>
      </w:r>
      <w:r w:rsidR="00A32922">
        <w:t>, free of any encumbrances, security interests and third party rights</w:t>
      </w:r>
      <w:r w:rsidR="00B62543">
        <w:t>.</w:t>
      </w:r>
    </w:p>
    <w:p w14:paraId="3AE08A34" w14:textId="77777777" w:rsidR="004A7C40" w:rsidRDefault="003B0185" w:rsidP="004A7C40">
      <w:pPr>
        <w:pStyle w:val="Heading2"/>
      </w:pPr>
      <w:bookmarkStart w:id="812" w:name="_Toc41260540"/>
      <w:bookmarkStart w:id="813" w:name="_Toc48901648"/>
      <w:bookmarkStart w:id="814" w:name="_Toc50564871"/>
      <w:bookmarkStart w:id="815" w:name="_Ref67236430"/>
      <w:bookmarkStart w:id="816" w:name="_Ref67564559"/>
      <w:bookmarkStart w:id="817" w:name="_Ref72053993"/>
      <w:bookmarkStart w:id="818" w:name="_Toc204709333"/>
      <w:r>
        <w:t xml:space="preserve">Customer </w:t>
      </w:r>
      <w:r w:rsidR="0016437F">
        <w:t>l</w:t>
      </w:r>
      <w:r w:rsidR="005034F5">
        <w:t xml:space="preserve">icence to </w:t>
      </w:r>
      <w:r w:rsidR="00674B84">
        <w:t>use Supplier</w:t>
      </w:r>
      <w:r w:rsidR="0071265F">
        <w:t xml:space="preserve"> </w:t>
      </w:r>
      <w:r w:rsidR="00674B84">
        <w:t xml:space="preserve">owned </w:t>
      </w:r>
      <w:r w:rsidR="004B5071">
        <w:t xml:space="preserve">New </w:t>
      </w:r>
      <w:r>
        <w:t>Materials</w:t>
      </w:r>
      <w:bookmarkEnd w:id="809"/>
      <w:bookmarkEnd w:id="810"/>
      <w:bookmarkEnd w:id="811"/>
      <w:bookmarkEnd w:id="812"/>
      <w:bookmarkEnd w:id="813"/>
      <w:bookmarkEnd w:id="814"/>
      <w:bookmarkEnd w:id="815"/>
      <w:bookmarkEnd w:id="816"/>
      <w:bookmarkEnd w:id="817"/>
      <w:bookmarkEnd w:id="818"/>
    </w:p>
    <w:p w14:paraId="5322BBF0" w14:textId="059E5656" w:rsidR="004A7C40" w:rsidRDefault="003B0185" w:rsidP="00EA25B0">
      <w:pPr>
        <w:pStyle w:val="Heading3"/>
      </w:pPr>
      <w:bookmarkStart w:id="819" w:name="_Ref44167448"/>
      <w:bookmarkStart w:id="820" w:name="_Ref36327906"/>
      <w:bookmarkStart w:id="821" w:name="_Ref59133590"/>
      <w:r>
        <w:t>Where the Supplier owns the Intellectual Property Rights in any New Materials</w:t>
      </w:r>
      <w:r w:rsidR="00551412">
        <w:t>,</w:t>
      </w:r>
      <w:bookmarkEnd w:id="819"/>
      <w:r w:rsidR="00551412">
        <w:t xml:space="preserve"> </w:t>
      </w:r>
      <w:bookmarkEnd w:id="820"/>
      <w:r>
        <w:t xml:space="preserve">unless otherwise </w:t>
      </w:r>
      <w:r w:rsidR="00D55BE3">
        <w:t xml:space="preserve">specified in </w:t>
      </w:r>
      <w:r w:rsidR="00653479">
        <w:t xml:space="preserve">the </w:t>
      </w:r>
      <w:r w:rsidR="00E54614">
        <w:t>applicable Module Terms or in</w:t>
      </w:r>
      <w:r w:rsidR="00C30943" w:rsidRPr="00C30943">
        <w:t xml:space="preserve"> </w:t>
      </w:r>
      <w:r w:rsidR="00C30943">
        <w:t xml:space="preserve">Item </w:t>
      </w:r>
      <w:r w:rsidR="00C30943" w:rsidRPr="00845DB4">
        <w:fldChar w:fldCharType="begin"/>
      </w:r>
      <w:r w:rsidR="00C30943" w:rsidRPr="00845DB4">
        <w:instrText xml:space="preserve"> REF _Ref67564443 \w \h </w:instrText>
      </w:r>
      <w:r w:rsidR="00845DB4" w:rsidRPr="00845DB4">
        <w:instrText xml:space="preserve"> \* MERGEFORMAT </w:instrText>
      </w:r>
      <w:r w:rsidR="00C30943" w:rsidRPr="00845DB4">
        <w:fldChar w:fldCharType="separate"/>
      </w:r>
      <w:r w:rsidR="007F1B11">
        <w:t>38</w:t>
      </w:r>
      <w:r w:rsidR="00C30943" w:rsidRPr="00845DB4">
        <w:fldChar w:fldCharType="end"/>
      </w:r>
      <w:r w:rsidR="00C30943">
        <w:t xml:space="preserve"> of the Order Form</w:t>
      </w:r>
      <w:r>
        <w:t xml:space="preserve">, </w:t>
      </w:r>
      <w:r w:rsidR="00B94209">
        <w:t>the Supplier grants to the Customer a</w:t>
      </w:r>
      <w:r w:rsidR="00A74833">
        <w:t>n</w:t>
      </w:r>
      <w:r w:rsidR="00B94209">
        <w:t xml:space="preserve"> irrevocable, non-exclusive, worldwide, transferable, royalty</w:t>
      </w:r>
      <w:r w:rsidR="002561B0">
        <w:t>-</w:t>
      </w:r>
      <w:r w:rsidR="00B94209">
        <w:t xml:space="preserve">free licence to use, </w:t>
      </w:r>
      <w:r w:rsidR="002561B0">
        <w:t xml:space="preserve">copy, adapt, translate, </w:t>
      </w:r>
      <w:r w:rsidR="00B94209">
        <w:t>reproduce, modify</w:t>
      </w:r>
      <w:r w:rsidR="002561B0">
        <w:t xml:space="preserve">, communicate </w:t>
      </w:r>
      <w:r w:rsidR="00951B1E">
        <w:t xml:space="preserve">and </w:t>
      </w:r>
      <w:r w:rsidR="002561B0">
        <w:t xml:space="preserve">distribute </w:t>
      </w:r>
      <w:r w:rsidR="00626419">
        <w:t xml:space="preserve">the Intellectual Property Rights in </w:t>
      </w:r>
      <w:r w:rsidR="002561B0">
        <w:t xml:space="preserve">such New </w:t>
      </w:r>
      <w:r w:rsidR="00B94209">
        <w:t>Materials</w:t>
      </w:r>
      <w:r w:rsidR="00A3305E">
        <w:t>,</w:t>
      </w:r>
      <w:r w:rsidR="00D51F8D">
        <w:t xml:space="preserve"> for any purpose</w:t>
      </w:r>
      <w:r w:rsidR="00A3305E">
        <w:t xml:space="preserve"> in connection with</w:t>
      </w:r>
      <w:r w:rsidR="00D51F8D">
        <w:t xml:space="preserve"> the</w:t>
      </w:r>
      <w:r w:rsidR="002561B0">
        <w:t>:</w:t>
      </w:r>
      <w:bookmarkEnd w:id="821"/>
    </w:p>
    <w:p w14:paraId="7690D83A" w14:textId="77777777" w:rsidR="00E0044B" w:rsidRDefault="003B0185" w:rsidP="00EA25B0">
      <w:pPr>
        <w:pStyle w:val="Heading4"/>
      </w:pPr>
      <w:r>
        <w:lastRenderedPageBreak/>
        <w:t xml:space="preserve">Customer performing its obligations and exercising its rights under this Agreement; </w:t>
      </w:r>
    </w:p>
    <w:p w14:paraId="2DC41472" w14:textId="77777777" w:rsidR="00130378" w:rsidRDefault="003B0185" w:rsidP="00EA25B0">
      <w:pPr>
        <w:pStyle w:val="Heading4"/>
      </w:pPr>
      <w:r w:rsidRPr="00C30943">
        <w:t xml:space="preserve">full </w:t>
      </w:r>
      <w:r w:rsidR="00E34F6E" w:rsidRPr="00C30943">
        <w:t xml:space="preserve">use </w:t>
      </w:r>
      <w:r w:rsidR="00E34F6E">
        <w:t xml:space="preserve">of </w:t>
      </w:r>
      <w:r>
        <w:t xml:space="preserve">any Services </w:t>
      </w:r>
      <w:r w:rsidR="00D57CBC">
        <w:t>and/</w:t>
      </w:r>
      <w:r>
        <w:t>or Deliverable</w:t>
      </w:r>
      <w:r w:rsidR="008D1242">
        <w:t>s</w:t>
      </w:r>
      <w:r w:rsidR="00244CBC">
        <w:t xml:space="preserve"> in which New Material is incorporated</w:t>
      </w:r>
      <w:r>
        <w:t>, including installing, operating</w:t>
      </w:r>
      <w:r w:rsidR="008511EC">
        <w:t>, upgrading, modifying, supporting, enhancing</w:t>
      </w:r>
      <w:r>
        <w:t xml:space="preserve"> and maintaining </w:t>
      </w:r>
      <w:r w:rsidR="0057281B">
        <w:t xml:space="preserve">the </w:t>
      </w:r>
      <w:r w:rsidR="00D57CBC">
        <w:t>Deliverables</w:t>
      </w:r>
      <w:r>
        <w:t xml:space="preserve"> or integrating </w:t>
      </w:r>
      <w:r w:rsidR="00D57CBC">
        <w:t>them</w:t>
      </w:r>
      <w:r>
        <w:t xml:space="preserve"> with any other </w:t>
      </w:r>
      <w:r w:rsidR="00FD6FE7">
        <w:t xml:space="preserve">software, systems, </w:t>
      </w:r>
      <w:r>
        <w:t>equipment or infrastructure owned, operated or maintained by the Customer or a Government Agency</w:t>
      </w:r>
      <w:r w:rsidR="00B15031">
        <w:t xml:space="preserve">; </w:t>
      </w:r>
    </w:p>
    <w:p w14:paraId="56511821" w14:textId="77777777" w:rsidR="00B15031" w:rsidRDefault="003B0185" w:rsidP="00EA25B0">
      <w:pPr>
        <w:pStyle w:val="Heading4"/>
      </w:pPr>
      <w:r>
        <w:t xml:space="preserve">performance of tests and other quality assurance processes, including Acceptance Tests, in relation to the Deliverables and systems that may integrate or interoperate with the Deliverables; </w:t>
      </w:r>
      <w:r w:rsidR="00D349EF">
        <w:t>or</w:t>
      </w:r>
    </w:p>
    <w:p w14:paraId="0017851B" w14:textId="77777777" w:rsidR="00951B1E" w:rsidRDefault="003B0185" w:rsidP="00EA25B0">
      <w:pPr>
        <w:pStyle w:val="Heading4"/>
      </w:pPr>
      <w:r>
        <w:t>carrying out, or exercise, of the functions or powers of the Customer, a Government Agency or the Crown</w:t>
      </w:r>
      <w:r w:rsidR="00FD6FE7">
        <w:t xml:space="preserve">, </w:t>
      </w:r>
      <w:r w:rsidR="00674B84">
        <w:t>including any statutory requirements concerning State records or audit</w:t>
      </w:r>
      <w:r w:rsidR="001F7E03">
        <w:t>ing</w:t>
      </w:r>
      <w:r w:rsidR="0028180E">
        <w:t>.</w:t>
      </w:r>
    </w:p>
    <w:p w14:paraId="215A0B7E" w14:textId="3C89A931" w:rsidR="0028180E" w:rsidRDefault="003B0185" w:rsidP="0028180E">
      <w:pPr>
        <w:pStyle w:val="Heading3"/>
      </w:pPr>
      <w:bookmarkStart w:id="822" w:name="_Ref66646556"/>
      <w:bookmarkStart w:id="823" w:name="_Ref72054548"/>
      <w:bookmarkStart w:id="824" w:name="_Ref38232168"/>
      <w:r>
        <w:t>W</w:t>
      </w:r>
      <w:r w:rsidR="00A74833">
        <w:t xml:space="preserve">here specified in Item </w:t>
      </w:r>
      <w:r w:rsidR="00A74833" w:rsidRPr="00845DB4">
        <w:fldChar w:fldCharType="begin"/>
      </w:r>
      <w:r w:rsidR="00A74833" w:rsidRPr="00845DB4">
        <w:instrText xml:space="preserve"> REF _Ref67564443 \w \h </w:instrText>
      </w:r>
      <w:r w:rsidR="00845DB4" w:rsidRPr="00845DB4">
        <w:instrText xml:space="preserve"> \* MERGEFORMAT </w:instrText>
      </w:r>
      <w:r w:rsidR="00A74833" w:rsidRPr="00845DB4">
        <w:fldChar w:fldCharType="separate"/>
      </w:r>
      <w:r w:rsidR="007F1B11">
        <w:t>38</w:t>
      </w:r>
      <w:r w:rsidR="00A74833" w:rsidRPr="00845DB4">
        <w:fldChar w:fldCharType="end"/>
      </w:r>
      <w:r>
        <w:t xml:space="preserve"> of the Order Form, the licence granted in clause </w:t>
      </w:r>
      <w:r w:rsidRPr="00845DB4">
        <w:fldChar w:fldCharType="begin"/>
      </w:r>
      <w:r w:rsidRPr="00845DB4">
        <w:instrText xml:space="preserve"> REF _Ref59133590 \w \h </w:instrText>
      </w:r>
      <w:r w:rsidR="00845DB4" w:rsidRPr="00845DB4">
        <w:instrText xml:space="preserve"> \* MERGEFORMAT </w:instrText>
      </w:r>
      <w:r w:rsidRPr="00845DB4">
        <w:fldChar w:fldCharType="separate"/>
      </w:r>
      <w:r w:rsidR="007F1B11">
        <w:t>17.4(a)</w:t>
      </w:r>
      <w:r w:rsidRPr="00845DB4">
        <w:fldChar w:fldCharType="end"/>
      </w:r>
      <w:r>
        <w:t xml:space="preserve"> will also include the right and licence to exploit and commercialise the Intellectual Property Rights in New Materials </w:t>
      </w:r>
      <w:r w:rsidR="00C30943">
        <w:t xml:space="preserve">for the purposes specified in clause </w:t>
      </w:r>
      <w:r w:rsidR="00C30943" w:rsidRPr="00845DB4">
        <w:fldChar w:fldCharType="begin"/>
      </w:r>
      <w:r w:rsidR="00C30943" w:rsidRPr="00845DB4">
        <w:instrText xml:space="preserve"> REF _Ref59133590 \w \h </w:instrText>
      </w:r>
      <w:r w:rsidR="00845DB4" w:rsidRPr="00845DB4">
        <w:instrText xml:space="preserve"> \* MERGEFORMAT </w:instrText>
      </w:r>
      <w:r w:rsidR="00C30943" w:rsidRPr="00845DB4">
        <w:fldChar w:fldCharType="separate"/>
      </w:r>
      <w:r w:rsidR="007F1B11">
        <w:t>17.4(a)</w:t>
      </w:r>
      <w:r w:rsidR="00C30943" w:rsidRPr="00845DB4">
        <w:fldChar w:fldCharType="end"/>
      </w:r>
      <w:r w:rsidR="00C30943">
        <w:t xml:space="preserve"> or such other purposes specified in Item </w:t>
      </w:r>
      <w:r w:rsidR="00C30943" w:rsidRPr="00845DB4">
        <w:fldChar w:fldCharType="begin"/>
      </w:r>
      <w:r w:rsidR="00C30943" w:rsidRPr="00845DB4">
        <w:instrText xml:space="preserve"> REF _Ref67564443 \w \h </w:instrText>
      </w:r>
      <w:r w:rsidR="00845DB4" w:rsidRPr="00845DB4">
        <w:instrText xml:space="preserve"> \* MERGEFORMAT </w:instrText>
      </w:r>
      <w:r w:rsidR="00C30943" w:rsidRPr="00845DB4">
        <w:fldChar w:fldCharType="separate"/>
      </w:r>
      <w:r w:rsidR="007F1B11">
        <w:t>38</w:t>
      </w:r>
      <w:r w:rsidR="00C30943" w:rsidRPr="00845DB4">
        <w:fldChar w:fldCharType="end"/>
      </w:r>
      <w:r w:rsidR="00C30943">
        <w:t xml:space="preserve"> of the Order Form</w:t>
      </w:r>
      <w:bookmarkEnd w:id="822"/>
      <w:r w:rsidR="00C30943" w:rsidRPr="00F81E92">
        <w:t>.</w:t>
      </w:r>
      <w:bookmarkEnd w:id="823"/>
    </w:p>
    <w:p w14:paraId="16779A79" w14:textId="7CECFD36" w:rsidR="00987C76" w:rsidRDefault="003B0185" w:rsidP="00987C76">
      <w:pPr>
        <w:pStyle w:val="Heading3"/>
      </w:pPr>
      <w:r>
        <w:t>The rights and licences granted by the Supplier to the Customer under clause</w:t>
      </w:r>
      <w:r w:rsidR="00581963">
        <w:t>s</w:t>
      </w:r>
      <w:r>
        <w:t xml:space="preserve"> </w:t>
      </w:r>
      <w:r w:rsidR="005A4A51" w:rsidRPr="00845DB4">
        <w:fldChar w:fldCharType="begin"/>
      </w:r>
      <w:r w:rsidR="005A4A51" w:rsidRPr="00845DB4">
        <w:instrText xml:space="preserve"> REF _Ref59133590 \w \h </w:instrText>
      </w:r>
      <w:r w:rsidR="00845DB4" w:rsidRPr="00845DB4">
        <w:instrText xml:space="preserve"> \* MERGEFORMAT </w:instrText>
      </w:r>
      <w:r w:rsidR="005A4A51" w:rsidRPr="00845DB4">
        <w:fldChar w:fldCharType="separate"/>
      </w:r>
      <w:r w:rsidR="007F1B11">
        <w:t>17.4(a)</w:t>
      </w:r>
      <w:r w:rsidR="005A4A51" w:rsidRPr="00845DB4">
        <w:fldChar w:fldCharType="end"/>
      </w:r>
      <w:r>
        <w:t xml:space="preserve"> </w:t>
      </w:r>
      <w:r w:rsidR="00581963">
        <w:t xml:space="preserve">and </w:t>
      </w:r>
      <w:r w:rsidR="00581963" w:rsidRPr="00845DB4">
        <w:fldChar w:fldCharType="begin"/>
      </w:r>
      <w:r w:rsidR="00581963" w:rsidRPr="00845DB4">
        <w:instrText xml:space="preserve"> REF _Ref66646556 \w \h </w:instrText>
      </w:r>
      <w:r w:rsidR="00845DB4" w:rsidRPr="00845DB4">
        <w:instrText xml:space="preserve"> \* MERGEFORMAT </w:instrText>
      </w:r>
      <w:r w:rsidR="00581963" w:rsidRPr="00845DB4">
        <w:fldChar w:fldCharType="separate"/>
      </w:r>
      <w:r w:rsidR="007F1B11">
        <w:t>17.4(b)</w:t>
      </w:r>
      <w:r w:rsidR="00581963" w:rsidRPr="00845DB4">
        <w:fldChar w:fldCharType="end"/>
      </w:r>
      <w:r w:rsidR="00581963">
        <w:t xml:space="preserve"> </w:t>
      </w:r>
      <w:r>
        <w:t xml:space="preserve">are sub-licensable by the Customer (on the same terms and for the same purposes as set out in </w:t>
      </w:r>
      <w:r w:rsidR="00581963">
        <w:t xml:space="preserve">those </w:t>
      </w:r>
      <w:r>
        <w:t>clause</w:t>
      </w:r>
      <w:r w:rsidR="00581963">
        <w:t>s</w:t>
      </w:r>
      <w:r>
        <w:t>) to any person, without additional charge, including</w:t>
      </w:r>
      <w:r w:rsidR="00D57CBC">
        <w:t xml:space="preserve"> to any</w:t>
      </w:r>
      <w:r>
        <w:t>:</w:t>
      </w:r>
    </w:p>
    <w:p w14:paraId="056DCFD4" w14:textId="77777777" w:rsidR="00987C76" w:rsidRDefault="003B0185" w:rsidP="00987C76">
      <w:pPr>
        <w:pStyle w:val="Heading4"/>
      </w:pPr>
      <w:r>
        <w:t xml:space="preserve">contractor, subcontractor or outsourced service provider </w:t>
      </w:r>
      <w:r w:rsidR="0071265F">
        <w:t>(subject to such persons being under reasonable obligations of confidentiality owed to the Customer or another Government Agency</w:t>
      </w:r>
      <w:r w:rsidR="007C20FC">
        <w:t xml:space="preserve"> (as applicable)</w:t>
      </w:r>
      <w:r w:rsidR="0071265F">
        <w:t xml:space="preserve">) </w:t>
      </w:r>
      <w:r w:rsidR="00E34F6E">
        <w:t>acting on behalf of</w:t>
      </w:r>
      <w:r w:rsidR="00D57CBC">
        <w:t>,</w:t>
      </w:r>
      <w:r w:rsidR="00E34F6E">
        <w:t xml:space="preserve"> or providing products and/or services for the benefit of</w:t>
      </w:r>
      <w:r w:rsidR="00D57CBC">
        <w:t>,</w:t>
      </w:r>
      <w:r w:rsidR="00E34F6E">
        <w:t xml:space="preserve"> the Customer or a Government Agency</w:t>
      </w:r>
      <w:r>
        <w:t xml:space="preserve">; </w:t>
      </w:r>
      <w:r w:rsidR="00AA1CD0">
        <w:t>or</w:t>
      </w:r>
    </w:p>
    <w:p w14:paraId="60CAB083" w14:textId="77777777" w:rsidR="00987C76" w:rsidRDefault="003B0185" w:rsidP="00987C76">
      <w:pPr>
        <w:pStyle w:val="Heading4"/>
      </w:pPr>
      <w:r>
        <w:t>Government Agency.</w:t>
      </w:r>
    </w:p>
    <w:p w14:paraId="5AE269C7" w14:textId="77777777" w:rsidR="00A74833" w:rsidRDefault="003B0185" w:rsidP="000B2A29">
      <w:pPr>
        <w:pStyle w:val="Heading2"/>
      </w:pPr>
      <w:bookmarkStart w:id="825" w:name="_Ref72054117"/>
      <w:bookmarkStart w:id="826" w:name="_Toc204709334"/>
      <w:r>
        <w:t>Licence term</w:t>
      </w:r>
      <w:bookmarkEnd w:id="825"/>
      <w:bookmarkEnd w:id="826"/>
    </w:p>
    <w:p w14:paraId="3B00EF7B" w14:textId="60B81B8A" w:rsidR="00A74833" w:rsidRPr="00A74833" w:rsidRDefault="003B0185" w:rsidP="000B2A29">
      <w:pPr>
        <w:pStyle w:val="IndentParaLevel1"/>
      </w:pPr>
      <w:r>
        <w:t xml:space="preserve">Except where otherwise specified in Item </w:t>
      </w:r>
      <w:r w:rsidRPr="00845DB4">
        <w:fldChar w:fldCharType="begin"/>
      </w:r>
      <w:r w:rsidRPr="00845DB4">
        <w:instrText xml:space="preserve"> REF _Ref67564443 \w \h </w:instrText>
      </w:r>
      <w:r w:rsidR="00845DB4" w:rsidRPr="00845DB4">
        <w:instrText xml:space="preserve"> \* MERGEFORMAT </w:instrText>
      </w:r>
      <w:r w:rsidRPr="00845DB4">
        <w:fldChar w:fldCharType="separate"/>
      </w:r>
      <w:r w:rsidR="007F1B11">
        <w:t>38</w:t>
      </w:r>
      <w:r w:rsidRPr="00845DB4">
        <w:fldChar w:fldCharType="end"/>
      </w:r>
      <w:r>
        <w:t xml:space="preserve"> of the Order Form or in the </w:t>
      </w:r>
      <w:r w:rsidR="00C30943">
        <w:t xml:space="preserve">applicable </w:t>
      </w:r>
      <w:r>
        <w:t xml:space="preserve">Module Terms, the licences granted under clauses </w:t>
      </w:r>
      <w:r w:rsidRPr="00845DB4">
        <w:fldChar w:fldCharType="begin"/>
      </w:r>
      <w:r w:rsidRPr="00845DB4">
        <w:instrText xml:space="preserve"> REF _Ref67564548 \w \h </w:instrText>
      </w:r>
      <w:r w:rsidR="00845DB4" w:rsidRPr="00845DB4">
        <w:instrText xml:space="preserve"> \* MERGEFORMAT </w:instrText>
      </w:r>
      <w:r w:rsidRPr="00845DB4">
        <w:fldChar w:fldCharType="separate"/>
      </w:r>
      <w:r w:rsidR="007F1B11">
        <w:t>17.2</w:t>
      </w:r>
      <w:r w:rsidRPr="00845DB4">
        <w:fldChar w:fldCharType="end"/>
      </w:r>
      <w:r>
        <w:t xml:space="preserve"> and </w:t>
      </w:r>
      <w:r w:rsidRPr="00845DB4">
        <w:fldChar w:fldCharType="begin"/>
      </w:r>
      <w:r w:rsidRPr="00845DB4">
        <w:instrText xml:space="preserve"> REF _Ref67564559 \w \h </w:instrText>
      </w:r>
      <w:r w:rsidR="00845DB4" w:rsidRPr="00845DB4">
        <w:instrText xml:space="preserve"> \* MERGEFORMAT </w:instrText>
      </w:r>
      <w:r w:rsidRPr="00845DB4">
        <w:fldChar w:fldCharType="separate"/>
      </w:r>
      <w:r w:rsidR="007F1B11">
        <w:t>17.4</w:t>
      </w:r>
      <w:r w:rsidRPr="00845DB4">
        <w:fldChar w:fldCharType="end"/>
      </w:r>
      <w:r>
        <w:t xml:space="preserve"> will be perpetual in relation to the purposes specified in those clauses.</w:t>
      </w:r>
    </w:p>
    <w:p w14:paraId="2DF002A6" w14:textId="77777777" w:rsidR="00A32922" w:rsidRDefault="003B0185" w:rsidP="008611F5">
      <w:pPr>
        <w:pStyle w:val="Heading2"/>
      </w:pPr>
      <w:bookmarkStart w:id="827" w:name="_Toc48901649"/>
      <w:bookmarkStart w:id="828" w:name="_Toc50564872"/>
      <w:bookmarkStart w:id="829" w:name="_Ref72053998"/>
      <w:bookmarkStart w:id="830" w:name="_Toc204709335"/>
      <w:r>
        <w:t>Supplier Licence to use Customer owned New Materials</w:t>
      </w:r>
      <w:bookmarkEnd w:id="827"/>
      <w:bookmarkEnd w:id="828"/>
      <w:bookmarkEnd w:id="829"/>
      <w:bookmarkEnd w:id="830"/>
    </w:p>
    <w:p w14:paraId="6BA26049" w14:textId="73536FB4" w:rsidR="00A737AA" w:rsidRDefault="003B0185" w:rsidP="00460477">
      <w:pPr>
        <w:pStyle w:val="Heading3"/>
        <w:numPr>
          <w:ilvl w:val="0"/>
          <w:numId w:val="0"/>
        </w:numPr>
        <w:ind w:left="964"/>
      </w:pPr>
      <w:r>
        <w:t xml:space="preserve">Where it is specified </w:t>
      </w:r>
      <w:r w:rsidRPr="008611F5">
        <w:t>in</w:t>
      </w:r>
      <w:r w:rsidR="00C30943">
        <w:t xml:space="preserve"> Item </w:t>
      </w:r>
      <w:r w:rsidR="00C30943" w:rsidRPr="00845DB4">
        <w:fldChar w:fldCharType="begin"/>
      </w:r>
      <w:r w:rsidR="00C30943" w:rsidRPr="00845DB4">
        <w:instrText xml:space="preserve"> REF _Ref67564443 \w \h </w:instrText>
      </w:r>
      <w:r w:rsidR="00845DB4" w:rsidRPr="00845DB4">
        <w:instrText xml:space="preserve"> \* MERGEFORMAT </w:instrText>
      </w:r>
      <w:r w:rsidR="00C30943" w:rsidRPr="00845DB4">
        <w:fldChar w:fldCharType="separate"/>
      </w:r>
      <w:r w:rsidR="007F1B11">
        <w:t>38</w:t>
      </w:r>
      <w:r w:rsidR="00C30943" w:rsidRPr="00845DB4">
        <w:fldChar w:fldCharType="end"/>
      </w:r>
      <w:r w:rsidR="00C30943">
        <w:t xml:space="preserve"> of the Order Form</w:t>
      </w:r>
      <w:r w:rsidR="00AC48CB">
        <w:t xml:space="preserve"> </w:t>
      </w:r>
      <w:r>
        <w:t xml:space="preserve">that </w:t>
      </w:r>
      <w:r w:rsidR="00A32922">
        <w:t>Intellectual Property Rights in</w:t>
      </w:r>
      <w:r>
        <w:t xml:space="preserve"> </w:t>
      </w:r>
      <w:r w:rsidR="00A32922">
        <w:t xml:space="preserve">any </w:t>
      </w:r>
      <w:r>
        <w:t xml:space="preserve">New Materials </w:t>
      </w:r>
      <w:r w:rsidR="00A32922">
        <w:t xml:space="preserve">are owned by </w:t>
      </w:r>
      <w:r>
        <w:t>the Customer</w:t>
      </w:r>
      <w:r w:rsidR="006E6EAE">
        <w:t>,</w:t>
      </w:r>
      <w:r w:rsidR="00C53472">
        <w:t xml:space="preserve"> </w:t>
      </w:r>
      <w:r w:rsidR="006E6EAE">
        <w:t xml:space="preserve">then to the extent required to enable the Supplier to perform its obligations under this Agreement, </w:t>
      </w:r>
      <w:r w:rsidR="00C53472">
        <w:t xml:space="preserve">the Customer grants to the Supplier, a non-exclusive, non-transferable, </w:t>
      </w:r>
      <w:r w:rsidR="001E0A53">
        <w:t xml:space="preserve">revocable, </w:t>
      </w:r>
      <w:r w:rsidR="00C53472">
        <w:t xml:space="preserve">worldwide, royalty-free licence to use </w:t>
      </w:r>
      <w:r w:rsidR="00626419">
        <w:t xml:space="preserve">the Intellectual Property Rights in </w:t>
      </w:r>
      <w:r w:rsidR="00C53472">
        <w:t xml:space="preserve">those New Materials, </w:t>
      </w:r>
      <w:r w:rsidR="006A68CE">
        <w:t xml:space="preserve">to the extent required for the Supplier to perform, and </w:t>
      </w:r>
      <w:r w:rsidR="00C53472">
        <w:t>solely for the purposes</w:t>
      </w:r>
      <w:r w:rsidR="006A68CE">
        <w:t xml:space="preserve"> of the Supplier performing, its obligations under this Agreement</w:t>
      </w:r>
      <w:r w:rsidR="00C53472">
        <w:t>.</w:t>
      </w:r>
      <w:r w:rsidR="008D3EE6">
        <w:t xml:space="preserve"> </w:t>
      </w:r>
    </w:p>
    <w:p w14:paraId="4F54C362" w14:textId="77777777" w:rsidR="004A7C40" w:rsidRDefault="003B0185" w:rsidP="004A7C40">
      <w:pPr>
        <w:pStyle w:val="Heading2"/>
      </w:pPr>
      <w:bookmarkStart w:id="831" w:name="_Toc41212806"/>
      <w:bookmarkStart w:id="832" w:name="_Toc41260541"/>
      <w:bookmarkStart w:id="833" w:name="_Toc41296225"/>
      <w:bookmarkStart w:id="834" w:name="_Toc48901650"/>
      <w:bookmarkStart w:id="835" w:name="_Toc50564873"/>
      <w:bookmarkStart w:id="836" w:name="_Ref72054167"/>
      <w:bookmarkStart w:id="837" w:name="_Toc204709336"/>
      <w:r>
        <w:t>Third party I</w:t>
      </w:r>
      <w:r w:rsidR="005A4A51">
        <w:t xml:space="preserve">ntellectual </w:t>
      </w:r>
      <w:r>
        <w:t>P</w:t>
      </w:r>
      <w:bookmarkEnd w:id="824"/>
      <w:bookmarkEnd w:id="831"/>
      <w:bookmarkEnd w:id="832"/>
      <w:bookmarkEnd w:id="833"/>
      <w:bookmarkEnd w:id="834"/>
      <w:bookmarkEnd w:id="835"/>
      <w:r w:rsidR="005A4A51">
        <w:t>roperty Rights</w:t>
      </w:r>
      <w:bookmarkEnd w:id="836"/>
      <w:bookmarkEnd w:id="837"/>
    </w:p>
    <w:p w14:paraId="01D871FA" w14:textId="5A514037" w:rsidR="004A7C40" w:rsidRDefault="003B0185" w:rsidP="00414FC2">
      <w:pPr>
        <w:pStyle w:val="Heading3"/>
        <w:numPr>
          <w:ilvl w:val="0"/>
          <w:numId w:val="0"/>
        </w:numPr>
        <w:ind w:left="964"/>
      </w:pPr>
      <w:bookmarkStart w:id="838" w:name="_Ref36817473"/>
      <w:r>
        <w:t xml:space="preserve">Unless </w:t>
      </w:r>
      <w:r w:rsidR="003E3F95">
        <w:t xml:space="preserve">stated otherwise in </w:t>
      </w:r>
      <w:r w:rsidR="00C30943">
        <w:t xml:space="preserve">Item </w:t>
      </w:r>
      <w:r w:rsidR="00C30943" w:rsidRPr="00845DB4">
        <w:fldChar w:fldCharType="begin"/>
      </w:r>
      <w:r w:rsidR="00C30943" w:rsidRPr="00845DB4">
        <w:instrText xml:space="preserve"> REF _Ref67564443 \w \h </w:instrText>
      </w:r>
      <w:r w:rsidR="00845DB4" w:rsidRPr="00845DB4">
        <w:instrText xml:space="preserve"> \* MERGEFORMAT </w:instrText>
      </w:r>
      <w:r w:rsidR="00C30943" w:rsidRPr="00845DB4">
        <w:fldChar w:fldCharType="separate"/>
      </w:r>
      <w:r w:rsidR="007F1B11">
        <w:t>38</w:t>
      </w:r>
      <w:r w:rsidR="00C30943" w:rsidRPr="00845DB4">
        <w:fldChar w:fldCharType="end"/>
      </w:r>
      <w:r w:rsidR="00C30943">
        <w:t xml:space="preserve"> of the Order Form </w:t>
      </w:r>
      <w:r w:rsidR="0007019D">
        <w:t>or the applicable Module Terms</w:t>
      </w:r>
      <w:r>
        <w:t xml:space="preserve">, the </w:t>
      </w:r>
      <w:r w:rsidR="004B5071">
        <w:t xml:space="preserve">Supplier </w:t>
      </w:r>
      <w:r>
        <w:t>must, in respect of any third party Intellectual Property Rights used in the production of Deliverables</w:t>
      </w:r>
      <w:r w:rsidR="00214FDD">
        <w:t>,</w:t>
      </w:r>
      <w:r>
        <w:t xml:space="preserve"> included in any Deliverables</w:t>
      </w:r>
      <w:r w:rsidR="00D21AAC">
        <w:t xml:space="preserve">, </w:t>
      </w:r>
      <w:r w:rsidR="00214FDD">
        <w:t>or required by the Customer to receive the Services</w:t>
      </w:r>
      <w:r>
        <w:t>:</w:t>
      </w:r>
      <w:bookmarkEnd w:id="838"/>
    </w:p>
    <w:p w14:paraId="67994275" w14:textId="77777777" w:rsidR="00214FDD" w:rsidRDefault="003B0185" w:rsidP="00893174">
      <w:pPr>
        <w:pStyle w:val="Heading3"/>
      </w:pPr>
      <w:r>
        <w:t xml:space="preserve">ensure that it procures for </w:t>
      </w:r>
      <w:r w:rsidR="00697280">
        <w:t xml:space="preserve">the Customer </w:t>
      </w:r>
      <w:r>
        <w:t xml:space="preserve">a licence on terms no </w:t>
      </w:r>
      <w:r w:rsidR="00863E04">
        <w:t>less</w:t>
      </w:r>
      <w:r w:rsidR="003708B0">
        <w:t xml:space="preserve"> </w:t>
      </w:r>
      <w:r w:rsidR="00F0301C">
        <w:t>favourable</w:t>
      </w:r>
      <w:r>
        <w:t xml:space="preserve"> than: </w:t>
      </w:r>
    </w:p>
    <w:p w14:paraId="7D977D03" w14:textId="392586A5" w:rsidR="00214FDD" w:rsidRDefault="003B0185" w:rsidP="00214FDD">
      <w:pPr>
        <w:pStyle w:val="Heading4"/>
      </w:pPr>
      <w:r>
        <w:t>the terms set out in this clause</w:t>
      </w:r>
      <w:r w:rsidR="00B32FA3">
        <w:t xml:space="preserve"> </w:t>
      </w:r>
      <w:r w:rsidR="00B32FA3" w:rsidRPr="00845DB4">
        <w:fldChar w:fldCharType="begin"/>
      </w:r>
      <w:r w:rsidR="00B32FA3" w:rsidRPr="00845DB4">
        <w:instrText xml:space="preserve"> REF _Ref36817431 \w \h </w:instrText>
      </w:r>
      <w:r w:rsidR="00845DB4" w:rsidRPr="00845DB4">
        <w:instrText xml:space="preserve"> \* MERGEFORMAT </w:instrText>
      </w:r>
      <w:r w:rsidR="00B32FA3" w:rsidRPr="00845DB4">
        <w:fldChar w:fldCharType="separate"/>
      </w:r>
      <w:r w:rsidR="007F1B11">
        <w:t>17</w:t>
      </w:r>
      <w:r w:rsidR="00B32FA3" w:rsidRPr="00845DB4">
        <w:fldChar w:fldCharType="end"/>
      </w:r>
      <w:r w:rsidR="00AA6777">
        <w:t xml:space="preserve"> or any applicable Module Terms</w:t>
      </w:r>
      <w:r w:rsidR="00291ACF">
        <w:t>; or</w:t>
      </w:r>
      <w:r w:rsidR="004E565A">
        <w:t xml:space="preserve"> </w:t>
      </w:r>
    </w:p>
    <w:p w14:paraId="37A3CC42" w14:textId="1480CFF0" w:rsidR="004A7C40" w:rsidRDefault="003B0185" w:rsidP="000B2A29">
      <w:pPr>
        <w:pStyle w:val="Heading4"/>
      </w:pPr>
      <w:r>
        <w:lastRenderedPageBreak/>
        <w:t xml:space="preserve">on </w:t>
      </w:r>
      <w:r w:rsidR="004E565A">
        <w:t xml:space="preserve">such other terms specified in Item </w:t>
      </w:r>
      <w:r w:rsidR="00D21AAC" w:rsidRPr="00845DB4">
        <w:fldChar w:fldCharType="begin"/>
      </w:r>
      <w:r w:rsidR="00D21AAC" w:rsidRPr="00845DB4">
        <w:instrText xml:space="preserve"> REF _Ref67564443 \w \h </w:instrText>
      </w:r>
      <w:r w:rsidR="00845DB4" w:rsidRPr="00845DB4">
        <w:instrText xml:space="preserve"> \* MERGEFORMAT </w:instrText>
      </w:r>
      <w:r w:rsidR="00D21AAC" w:rsidRPr="00845DB4">
        <w:fldChar w:fldCharType="separate"/>
      </w:r>
      <w:r w:rsidR="007F1B11">
        <w:t>38</w:t>
      </w:r>
      <w:r w:rsidR="00D21AAC" w:rsidRPr="00845DB4">
        <w:fldChar w:fldCharType="end"/>
      </w:r>
      <w:r w:rsidR="004E565A">
        <w:t xml:space="preserve"> of the Order Form</w:t>
      </w:r>
      <w:r>
        <w:t>;</w:t>
      </w:r>
    </w:p>
    <w:p w14:paraId="21DFD6AC" w14:textId="77777777" w:rsidR="004A7C40" w:rsidRDefault="003B0185" w:rsidP="00414FC2">
      <w:pPr>
        <w:pStyle w:val="Heading3"/>
      </w:pPr>
      <w:r>
        <w:t xml:space="preserve">ensure that the use of such third party Intellectual Property Rights does not constrain </w:t>
      </w:r>
      <w:r w:rsidR="00697280">
        <w:t>the Customer's</w:t>
      </w:r>
      <w:r>
        <w:t xml:space="preserve"> use of the Services or any Deliverable</w:t>
      </w:r>
      <w:r w:rsidR="004E565A">
        <w:t>s</w:t>
      </w:r>
      <w:r>
        <w:t>; and</w:t>
      </w:r>
    </w:p>
    <w:p w14:paraId="233B3E08" w14:textId="77777777" w:rsidR="004A7C40" w:rsidRDefault="003B0185" w:rsidP="00414FC2">
      <w:pPr>
        <w:pStyle w:val="Heading3"/>
      </w:pPr>
      <w:r>
        <w:t xml:space="preserve">otherwise, not use any third party Intellectual Property Rights in the provision of the Services or the production of any Deliverables. </w:t>
      </w:r>
    </w:p>
    <w:p w14:paraId="32C77F91" w14:textId="77777777" w:rsidR="00AC0841" w:rsidRDefault="003B0185" w:rsidP="00AC0841">
      <w:pPr>
        <w:pStyle w:val="Heading2"/>
      </w:pPr>
      <w:bookmarkStart w:id="839" w:name="_Toc41212807"/>
      <w:bookmarkStart w:id="840" w:name="_Toc41260542"/>
      <w:bookmarkStart w:id="841" w:name="_Toc41296226"/>
      <w:bookmarkStart w:id="842" w:name="_Toc48901651"/>
      <w:bookmarkStart w:id="843" w:name="_Toc50564874"/>
      <w:bookmarkStart w:id="844" w:name="_Ref66488481"/>
      <w:bookmarkStart w:id="845" w:name="_Toc204709337"/>
      <w:r>
        <w:t>Open Source Software</w:t>
      </w:r>
      <w:bookmarkEnd w:id="839"/>
      <w:bookmarkEnd w:id="840"/>
      <w:bookmarkEnd w:id="841"/>
      <w:bookmarkEnd w:id="842"/>
      <w:bookmarkEnd w:id="843"/>
      <w:bookmarkEnd w:id="844"/>
      <w:bookmarkEnd w:id="845"/>
    </w:p>
    <w:p w14:paraId="2A759C2B" w14:textId="77777777" w:rsidR="00AC0841" w:rsidRDefault="003B0185" w:rsidP="001056EF">
      <w:pPr>
        <w:pStyle w:val="Heading3"/>
      </w:pPr>
      <w:bookmarkStart w:id="846" w:name="_Ref41152590"/>
      <w:r>
        <w:t xml:space="preserve">The </w:t>
      </w:r>
      <w:r w:rsidR="00F16F81">
        <w:t>Supplier</w:t>
      </w:r>
      <w:r>
        <w:t xml:space="preserve"> must not, without the prior written consent of the Customer:</w:t>
      </w:r>
      <w:bookmarkEnd w:id="846"/>
    </w:p>
    <w:p w14:paraId="7CF4E3D3" w14:textId="77777777" w:rsidR="00AC0841" w:rsidRDefault="003B0185" w:rsidP="001056EF">
      <w:pPr>
        <w:pStyle w:val="Heading4"/>
      </w:pPr>
      <w:r>
        <w:t>develop or enhance any Deliverable using Open Source Software; or</w:t>
      </w:r>
    </w:p>
    <w:p w14:paraId="59D51D6C" w14:textId="77777777" w:rsidR="00AC0841" w:rsidRDefault="003B0185" w:rsidP="001056EF">
      <w:pPr>
        <w:pStyle w:val="Heading4"/>
      </w:pPr>
      <w:r>
        <w:t>incorporate any Open Source Software into any Deliverable.</w:t>
      </w:r>
    </w:p>
    <w:p w14:paraId="5FD6972B" w14:textId="5C2764D6" w:rsidR="007B3C83" w:rsidRDefault="003B0185" w:rsidP="008C2080">
      <w:pPr>
        <w:pStyle w:val="Heading3"/>
      </w:pPr>
      <w:r>
        <w:t xml:space="preserve">In requesting any consent from the Customer under clause </w:t>
      </w:r>
      <w:r w:rsidRPr="00845DB4">
        <w:fldChar w:fldCharType="begin"/>
      </w:r>
      <w:r w:rsidRPr="00845DB4">
        <w:instrText xml:space="preserve"> REF _Ref41152590 \w \h </w:instrText>
      </w:r>
      <w:r w:rsidR="00845DB4" w:rsidRPr="00845DB4">
        <w:instrText xml:space="preserve"> \* MERGEFORMAT </w:instrText>
      </w:r>
      <w:r w:rsidRPr="00845DB4">
        <w:fldChar w:fldCharType="separate"/>
      </w:r>
      <w:r w:rsidR="007F1B11">
        <w:t>17.8(a)</w:t>
      </w:r>
      <w:r w:rsidRPr="00845DB4">
        <w:fldChar w:fldCharType="end"/>
      </w:r>
      <w:r>
        <w:t>, the Supplier must provide the Customer with:</w:t>
      </w:r>
    </w:p>
    <w:p w14:paraId="46722BC8" w14:textId="77777777" w:rsidR="007B3C83" w:rsidRDefault="003B0185" w:rsidP="007B3C83">
      <w:pPr>
        <w:pStyle w:val="Heading4"/>
      </w:pPr>
      <w:bookmarkStart w:id="847" w:name="_Ref66489154"/>
      <w:r>
        <w:t xml:space="preserve">complete and accurate copies </w:t>
      </w:r>
      <w:r w:rsidR="00544259">
        <w:t xml:space="preserve">of </w:t>
      </w:r>
      <w:r>
        <w:t>any licence agreement</w:t>
      </w:r>
      <w:r w:rsidR="00291ACF">
        <w:t>,</w:t>
      </w:r>
      <w:r>
        <w:t xml:space="preserve"> the terms and conditions of which would apply to the proposed use or incorporation of the Open Source Software into a relevant Deliverable; and</w:t>
      </w:r>
      <w:bookmarkEnd w:id="847"/>
    </w:p>
    <w:p w14:paraId="2506655C" w14:textId="77777777" w:rsidR="007B3C83" w:rsidRDefault="003B0185" w:rsidP="007B3C83">
      <w:pPr>
        <w:pStyle w:val="Heading4"/>
      </w:pPr>
      <w:r>
        <w:t xml:space="preserve">a description of how such use or incorporation may affect the </w:t>
      </w:r>
      <w:r w:rsidR="00291ACF">
        <w:t xml:space="preserve">provision of the Supplier's Activities, the Customer's licence rights under this Agreement and the </w:t>
      </w:r>
      <w:r>
        <w:t xml:space="preserve">Customer’s </w:t>
      </w:r>
      <w:r w:rsidR="00291ACF">
        <w:t xml:space="preserve">and Customer Users' </w:t>
      </w:r>
      <w:r>
        <w:t>use</w:t>
      </w:r>
      <w:r w:rsidR="00291ACF">
        <w:t>s</w:t>
      </w:r>
      <w:r>
        <w:t xml:space="preserve"> or other dealings with the relevant Deliverable,</w:t>
      </w:r>
    </w:p>
    <w:p w14:paraId="016B3BC3" w14:textId="77777777" w:rsidR="008C2080" w:rsidRDefault="003B0185" w:rsidP="007B3C83">
      <w:pPr>
        <w:pStyle w:val="Heading4"/>
        <w:numPr>
          <w:ilvl w:val="0"/>
          <w:numId w:val="0"/>
        </w:numPr>
        <w:ind w:left="1928"/>
      </w:pPr>
      <w:r>
        <w:t>for the Customer’s review and consideration.</w:t>
      </w:r>
    </w:p>
    <w:p w14:paraId="09E06A4E" w14:textId="33B8AA8A" w:rsidR="007B3C83" w:rsidRDefault="003B0185" w:rsidP="00AC0841">
      <w:pPr>
        <w:pStyle w:val="Heading3"/>
      </w:pPr>
      <w:r>
        <w:t xml:space="preserve">Where </w:t>
      </w:r>
      <w:bookmarkStart w:id="848" w:name="_Hlk44330369"/>
      <w:r>
        <w:t xml:space="preserve">the Customer provides its consent in relation to the use or incorporation of any Open Source Software under clause </w:t>
      </w:r>
      <w:r w:rsidRPr="00845DB4">
        <w:fldChar w:fldCharType="begin"/>
      </w:r>
      <w:r w:rsidRPr="00845DB4">
        <w:instrText xml:space="preserve"> REF _Ref41152590 \w \h </w:instrText>
      </w:r>
      <w:r w:rsidR="00845DB4" w:rsidRPr="00845DB4">
        <w:instrText xml:space="preserve"> \* MERGEFORMAT </w:instrText>
      </w:r>
      <w:r w:rsidRPr="00845DB4">
        <w:fldChar w:fldCharType="separate"/>
      </w:r>
      <w:r w:rsidR="007F1B11">
        <w:t>17.8(a)</w:t>
      </w:r>
      <w:r w:rsidRPr="00845DB4">
        <w:fldChar w:fldCharType="end"/>
      </w:r>
      <w:r w:rsidR="00291ACF">
        <w:t xml:space="preserve"> the</w:t>
      </w:r>
      <w:r>
        <w:t xml:space="preserve">: </w:t>
      </w:r>
    </w:p>
    <w:p w14:paraId="015AEA3D" w14:textId="370F30F5" w:rsidR="007B3C83" w:rsidRDefault="003B0185" w:rsidP="007B3C83">
      <w:pPr>
        <w:pStyle w:val="Heading4"/>
      </w:pPr>
      <w:r>
        <w:t xml:space="preserve">Customer </w:t>
      </w:r>
      <w:r w:rsidR="00D21AAC">
        <w:t>must</w:t>
      </w:r>
      <w:r w:rsidR="004F651B">
        <w:t xml:space="preserve"> </w:t>
      </w:r>
      <w:r>
        <w:t xml:space="preserve">comply with the terms and conditions notified to it in clause </w:t>
      </w:r>
      <w:r w:rsidRPr="00845DB4">
        <w:fldChar w:fldCharType="begin"/>
      </w:r>
      <w:r w:rsidRPr="00845DB4">
        <w:instrText xml:space="preserve"> REF _Ref66489154 \w \h </w:instrText>
      </w:r>
      <w:r w:rsidR="00845DB4" w:rsidRPr="00845DB4">
        <w:instrText xml:space="preserve"> \* MERGEFORMAT </w:instrText>
      </w:r>
      <w:r w:rsidRPr="00845DB4">
        <w:fldChar w:fldCharType="separate"/>
      </w:r>
      <w:r w:rsidR="007F1B11">
        <w:t>17.8(b)(i)</w:t>
      </w:r>
      <w:r w:rsidRPr="00845DB4">
        <w:fldChar w:fldCharType="end"/>
      </w:r>
      <w:r w:rsidR="004F651B">
        <w:t xml:space="preserve"> in relation to the use of that Open Source Software</w:t>
      </w:r>
      <w:r>
        <w:t>: and</w:t>
      </w:r>
    </w:p>
    <w:p w14:paraId="17D8D21C" w14:textId="77777777" w:rsidR="007B3C83" w:rsidRDefault="003B0185" w:rsidP="007B3C83">
      <w:pPr>
        <w:pStyle w:val="Heading4"/>
      </w:pPr>
      <w:r>
        <w:t xml:space="preserve">Supplier </w:t>
      </w:r>
      <w:r w:rsidR="001A691D">
        <w:t xml:space="preserve">must </w:t>
      </w:r>
      <w:r>
        <w:t>ensure that the use of that Open Source Software will not:</w:t>
      </w:r>
    </w:p>
    <w:p w14:paraId="740130E2" w14:textId="77777777" w:rsidR="007B3C83" w:rsidRDefault="003B0185" w:rsidP="007B3C83">
      <w:pPr>
        <w:pStyle w:val="Heading5"/>
      </w:pPr>
      <w:bookmarkStart w:id="849" w:name="_Hlk44330428"/>
      <w:r>
        <w:t>result in an obligation to disclose, licence or otherwise make available any part of the Customer Environment, software</w:t>
      </w:r>
      <w:r w:rsidR="006D1712">
        <w:t xml:space="preserve"> of the Customer</w:t>
      </w:r>
      <w:r>
        <w:t xml:space="preserve">, </w:t>
      </w:r>
      <w:r w:rsidR="006D1712">
        <w:t xml:space="preserve">Customer </w:t>
      </w:r>
      <w:r w:rsidR="00A57DB8">
        <w:t>D</w:t>
      </w:r>
      <w:r>
        <w:t>ata or Confidential Information to any third party</w:t>
      </w:r>
      <w:bookmarkEnd w:id="849"/>
      <w:r>
        <w:t>; or</w:t>
      </w:r>
    </w:p>
    <w:p w14:paraId="6CBD3E57" w14:textId="77777777" w:rsidR="007B3C83" w:rsidRDefault="003B0185" w:rsidP="007B3C83">
      <w:pPr>
        <w:pStyle w:val="Heading5"/>
      </w:pPr>
      <w:bookmarkStart w:id="850" w:name="_Hlk44330442"/>
      <w:r>
        <w:t xml:space="preserve">diminish the Supplier’s obligations </w:t>
      </w:r>
      <w:r w:rsidR="001A691D">
        <w:t xml:space="preserve">or the Customer's rights </w:t>
      </w:r>
      <w:r>
        <w:t>under this Agreement</w:t>
      </w:r>
      <w:bookmarkEnd w:id="850"/>
      <w:r>
        <w:t>.</w:t>
      </w:r>
    </w:p>
    <w:p w14:paraId="330D93B5" w14:textId="77777777" w:rsidR="004B5071" w:rsidRDefault="003B0185" w:rsidP="004B5071">
      <w:pPr>
        <w:pStyle w:val="Heading2"/>
      </w:pPr>
      <w:bookmarkStart w:id="851" w:name="_Toc41212808"/>
      <w:bookmarkStart w:id="852" w:name="_Toc41260543"/>
      <w:bookmarkStart w:id="853" w:name="_Toc41296227"/>
      <w:bookmarkStart w:id="854" w:name="_Toc48901652"/>
      <w:bookmarkStart w:id="855" w:name="_Toc50564875"/>
      <w:bookmarkStart w:id="856" w:name="_Ref58708537"/>
      <w:bookmarkStart w:id="857" w:name="_Toc204709338"/>
      <w:bookmarkEnd w:id="848"/>
      <w:r>
        <w:t>Consents and Moral Rights</w:t>
      </w:r>
      <w:bookmarkEnd w:id="851"/>
      <w:bookmarkEnd w:id="852"/>
      <w:bookmarkEnd w:id="853"/>
      <w:bookmarkEnd w:id="854"/>
      <w:bookmarkEnd w:id="855"/>
      <w:bookmarkEnd w:id="856"/>
      <w:bookmarkEnd w:id="857"/>
    </w:p>
    <w:p w14:paraId="2AE84339" w14:textId="77777777" w:rsidR="00A57DB8" w:rsidRDefault="003B0185" w:rsidP="00A57DB8">
      <w:pPr>
        <w:pStyle w:val="Heading3"/>
      </w:pPr>
      <w:r>
        <w:t>Prior to provision to the Customer or use in connection with this Agreement, the Supplier must ensure that it obtains all necessary consents from all authors of all Materials and Deliverables provided or licenced to the Customer under this Agreement to any use, modification or adaptation of such Materials and Deliverables to enable the Customer to fully exercise its Intellectual Property Rights under this Agreement, including:</w:t>
      </w:r>
    </w:p>
    <w:p w14:paraId="2B67AB97" w14:textId="77777777" w:rsidR="00A57DB8" w:rsidRDefault="003B0185" w:rsidP="00A57DB8">
      <w:pPr>
        <w:pStyle w:val="Heading4"/>
      </w:pPr>
      <w:r>
        <w:t>the use, modification or adaptation of the Materials or Deliverables; or</w:t>
      </w:r>
    </w:p>
    <w:p w14:paraId="432E7714" w14:textId="77777777" w:rsidR="00A57DB8" w:rsidRDefault="003B0185" w:rsidP="00A57DB8">
      <w:pPr>
        <w:pStyle w:val="Heading4"/>
      </w:pPr>
      <w:r>
        <w:t>any other dealing which might otherwise constitute an infringement of the author's Moral Rights.</w:t>
      </w:r>
    </w:p>
    <w:p w14:paraId="689B0F15" w14:textId="77777777" w:rsidR="0038494B" w:rsidRDefault="003B0185" w:rsidP="00A57DB8">
      <w:pPr>
        <w:pStyle w:val="Heading3"/>
      </w:pPr>
      <w:bookmarkStart w:id="858" w:name="_Toc41212809"/>
      <w:bookmarkStart w:id="859" w:name="_Toc41260544"/>
      <w:bookmarkStart w:id="860" w:name="_Toc41296228"/>
      <w:bookmarkStart w:id="861" w:name="_Toc48901653"/>
      <w:bookmarkStart w:id="862" w:name="_Toc50564876"/>
      <w:bookmarkStart w:id="863" w:name="_Ref36698495"/>
      <w:r w:rsidRPr="0046309F">
        <w:lastRenderedPageBreak/>
        <w:t>To the extent the Customer provides any CSI for use by</w:t>
      </w:r>
      <w:r w:rsidR="00291ACF">
        <w:t xml:space="preserve"> the Supplier</w:t>
      </w:r>
      <w:r w:rsidR="003C5C24">
        <w:t xml:space="preserve"> and that CSI incorporates any Intellectual Property Rights</w:t>
      </w:r>
      <w:r w:rsidR="00291ACF">
        <w:t>, the Customer must</w:t>
      </w:r>
      <w:r w:rsidRPr="0046309F">
        <w:t xml:space="preserve"> procure all necessary</w:t>
      </w:r>
      <w:r>
        <w:t>:</w:t>
      </w:r>
    </w:p>
    <w:p w14:paraId="1F9E8A26" w14:textId="77777777" w:rsidR="0038494B" w:rsidRDefault="003B0185" w:rsidP="0038494B">
      <w:pPr>
        <w:pStyle w:val="Heading4"/>
      </w:pPr>
      <w:r>
        <w:t>licences of Intellectual Property Rights in that CSI; and</w:t>
      </w:r>
    </w:p>
    <w:p w14:paraId="20268E67" w14:textId="77777777" w:rsidR="0038494B" w:rsidRDefault="003B0185" w:rsidP="0038494B">
      <w:pPr>
        <w:pStyle w:val="Heading4"/>
      </w:pPr>
      <w:r>
        <w:t xml:space="preserve">Moral Rights </w:t>
      </w:r>
      <w:r w:rsidRPr="0046309F">
        <w:t>consents from all authors of that CSI</w:t>
      </w:r>
      <w:r>
        <w:t>,</w:t>
      </w:r>
    </w:p>
    <w:p w14:paraId="0231BA8C" w14:textId="77777777" w:rsidR="00A57DB8" w:rsidRPr="0046309F" w:rsidRDefault="003B0185" w:rsidP="0038494B">
      <w:pPr>
        <w:pStyle w:val="Heading4"/>
        <w:numPr>
          <w:ilvl w:val="0"/>
          <w:numId w:val="0"/>
        </w:numPr>
        <w:ind w:left="1928"/>
      </w:pPr>
      <w:r w:rsidRPr="0046309F">
        <w:t>to the extent required to enable the Supplier to perform, and solely for the purposes of the Supplier performing, its obligations under this Agreement with respect to that CSI</w:t>
      </w:r>
      <w:r w:rsidR="00291ACF">
        <w:rPr>
          <w:szCs w:val="20"/>
        </w:rPr>
        <w:t xml:space="preserve">. </w:t>
      </w:r>
    </w:p>
    <w:p w14:paraId="48CE3805" w14:textId="77777777" w:rsidR="00314880" w:rsidRDefault="003B0185" w:rsidP="00314880">
      <w:pPr>
        <w:pStyle w:val="Heading2"/>
      </w:pPr>
      <w:bookmarkStart w:id="864" w:name="_Ref67241106"/>
      <w:bookmarkStart w:id="865" w:name="_Toc204709339"/>
      <w:r>
        <w:t>Prohibited activities</w:t>
      </w:r>
      <w:bookmarkEnd w:id="864"/>
      <w:bookmarkEnd w:id="865"/>
    </w:p>
    <w:p w14:paraId="2A47E346" w14:textId="2A4C6FA3" w:rsidR="00314880" w:rsidRPr="0082437B" w:rsidRDefault="003B0185" w:rsidP="00314880">
      <w:pPr>
        <w:pStyle w:val="Heading3"/>
        <w:numPr>
          <w:ilvl w:val="0"/>
          <w:numId w:val="0"/>
        </w:numPr>
        <w:ind w:left="964"/>
      </w:pPr>
      <w:r>
        <w:t xml:space="preserve">The licences granted to the Customer under clauses </w:t>
      </w:r>
      <w:r w:rsidRPr="00845DB4">
        <w:fldChar w:fldCharType="begin"/>
      </w:r>
      <w:r w:rsidRPr="00845DB4">
        <w:instrText xml:space="preserve"> REF _Ref67236423 \w \h </w:instrText>
      </w:r>
      <w:r w:rsidR="00845DB4" w:rsidRPr="00845DB4">
        <w:instrText xml:space="preserve"> \* MERGEFORMAT </w:instrText>
      </w:r>
      <w:r w:rsidRPr="00845DB4">
        <w:fldChar w:fldCharType="separate"/>
      </w:r>
      <w:r w:rsidR="007F1B11">
        <w:t>17.2</w:t>
      </w:r>
      <w:r w:rsidRPr="00845DB4">
        <w:fldChar w:fldCharType="end"/>
      </w:r>
      <w:r>
        <w:t xml:space="preserve"> and </w:t>
      </w:r>
      <w:r w:rsidRPr="00845DB4">
        <w:fldChar w:fldCharType="begin"/>
      </w:r>
      <w:r w:rsidRPr="00845DB4">
        <w:instrText xml:space="preserve"> REF _Ref67236430 \w \h </w:instrText>
      </w:r>
      <w:r w:rsidR="00845DB4" w:rsidRPr="00845DB4">
        <w:instrText xml:space="preserve"> \* MERGEFORMAT </w:instrText>
      </w:r>
      <w:r w:rsidRPr="00845DB4">
        <w:fldChar w:fldCharType="separate"/>
      </w:r>
      <w:r w:rsidR="007F1B11">
        <w:t>17.4</w:t>
      </w:r>
      <w:r w:rsidRPr="00845DB4">
        <w:fldChar w:fldCharType="end"/>
      </w:r>
      <w:r>
        <w:t xml:space="preserve"> do not permit the Customer to disassemble, decompile</w:t>
      </w:r>
      <w:r w:rsidR="00021788">
        <w:t xml:space="preserve"> or </w:t>
      </w:r>
      <w:r>
        <w:t>reverse engineer any software</w:t>
      </w:r>
      <w:r w:rsidR="00021788">
        <w:t>-based</w:t>
      </w:r>
      <w:r>
        <w:t xml:space="preserve"> elements of the materials </w:t>
      </w:r>
      <w:r w:rsidR="00021788">
        <w:t xml:space="preserve">licensed </w:t>
      </w:r>
      <w:r>
        <w:t>under those clauses</w:t>
      </w:r>
      <w:r w:rsidR="00021788">
        <w:t xml:space="preserve">, provided that this restriction shall not apply to the extent it would not be permissible under the </w:t>
      </w:r>
      <w:r w:rsidR="00021788" w:rsidRPr="00021788">
        <w:rPr>
          <w:i/>
          <w:iCs/>
        </w:rPr>
        <w:t>Copyright Act 1968</w:t>
      </w:r>
      <w:r w:rsidR="00021788">
        <w:t xml:space="preserve"> (Cth) in relation to particular acts conducted for certain purposes, as specified in that legislation.</w:t>
      </w:r>
    </w:p>
    <w:p w14:paraId="22E6BB8A" w14:textId="77777777" w:rsidR="0082437B" w:rsidRDefault="003B0185" w:rsidP="003C1509">
      <w:pPr>
        <w:pStyle w:val="Heading2"/>
      </w:pPr>
      <w:bookmarkStart w:id="866" w:name="_Toc204709340"/>
      <w:r>
        <w:t>Additional obligations</w:t>
      </w:r>
      <w:bookmarkEnd w:id="858"/>
      <w:bookmarkEnd w:id="859"/>
      <w:bookmarkEnd w:id="860"/>
      <w:bookmarkEnd w:id="861"/>
      <w:bookmarkEnd w:id="862"/>
      <w:bookmarkEnd w:id="866"/>
    </w:p>
    <w:p w14:paraId="08B55F13" w14:textId="7211BFAC" w:rsidR="0082437B" w:rsidRPr="0082437B" w:rsidRDefault="003B0185" w:rsidP="0082437B">
      <w:pPr>
        <w:pStyle w:val="Heading3"/>
        <w:numPr>
          <w:ilvl w:val="0"/>
          <w:numId w:val="0"/>
        </w:numPr>
        <w:ind w:left="964"/>
      </w:pPr>
      <w:r>
        <w:t xml:space="preserve">The Supplier must, at its cost, do all acts (and procure </w:t>
      </w:r>
      <w:r w:rsidR="00257EEF">
        <w:t xml:space="preserve">that all </w:t>
      </w:r>
      <w:r>
        <w:t>relevant persons do all acts) as may be necessary to give effect to the intellectual property provisions in this clause</w:t>
      </w:r>
      <w:r w:rsidR="0030511B">
        <w:t xml:space="preserve"> </w:t>
      </w:r>
      <w:r w:rsidR="0030511B" w:rsidRPr="00845DB4">
        <w:fldChar w:fldCharType="begin"/>
      </w:r>
      <w:r w:rsidR="0030511B" w:rsidRPr="00845DB4">
        <w:instrText xml:space="preserve"> REF _Ref36817431 \w \h </w:instrText>
      </w:r>
      <w:r w:rsidR="00845DB4" w:rsidRPr="00845DB4">
        <w:instrText xml:space="preserve"> \* MERGEFORMAT </w:instrText>
      </w:r>
      <w:r w:rsidR="0030511B" w:rsidRPr="00845DB4">
        <w:fldChar w:fldCharType="separate"/>
      </w:r>
      <w:r w:rsidR="007F1B11">
        <w:t>17</w:t>
      </w:r>
      <w:r w:rsidR="0030511B" w:rsidRPr="00845DB4">
        <w:fldChar w:fldCharType="end"/>
      </w:r>
      <w:r>
        <w:t>, including by executing (or procuring the execution of) any required documents or effecting any required registrations</w:t>
      </w:r>
      <w:r w:rsidR="008D3EE6">
        <w:t xml:space="preserve">. </w:t>
      </w:r>
    </w:p>
    <w:p w14:paraId="310D0963" w14:textId="77777777" w:rsidR="004A7C40" w:rsidRPr="00A47A66" w:rsidRDefault="003B0185" w:rsidP="003C1509">
      <w:pPr>
        <w:pStyle w:val="Heading2"/>
      </w:pPr>
      <w:bookmarkStart w:id="867" w:name="_Ref38198333"/>
      <w:bookmarkStart w:id="868" w:name="_Toc41212810"/>
      <w:bookmarkStart w:id="869" w:name="_Toc41260545"/>
      <w:bookmarkStart w:id="870" w:name="_Toc41296229"/>
      <w:bookmarkStart w:id="871" w:name="_Toc48901654"/>
      <w:bookmarkStart w:id="872" w:name="_Toc50564877"/>
      <w:bookmarkStart w:id="873" w:name="_Ref73732543"/>
      <w:bookmarkStart w:id="874" w:name="_Toc204709341"/>
      <w:r>
        <w:t>W</w:t>
      </w:r>
      <w:r w:rsidR="00697280">
        <w:t>arranties</w:t>
      </w:r>
      <w:bookmarkEnd w:id="863"/>
      <w:bookmarkEnd w:id="867"/>
      <w:bookmarkEnd w:id="868"/>
      <w:bookmarkEnd w:id="869"/>
      <w:bookmarkEnd w:id="870"/>
      <w:bookmarkEnd w:id="871"/>
      <w:bookmarkEnd w:id="872"/>
      <w:r w:rsidR="00916E52">
        <w:t xml:space="preserve"> and acknowledgements</w:t>
      </w:r>
      <w:bookmarkEnd w:id="873"/>
      <w:bookmarkEnd w:id="874"/>
    </w:p>
    <w:p w14:paraId="5C2DD841" w14:textId="77777777" w:rsidR="004A7C40" w:rsidRDefault="003B0185" w:rsidP="006809AE">
      <w:pPr>
        <w:pStyle w:val="Heading3"/>
      </w:pPr>
      <w:r>
        <w:t>The Supplier represents, warrants and undertakes that:</w:t>
      </w:r>
    </w:p>
    <w:p w14:paraId="65CE25C7" w14:textId="77777777" w:rsidR="004A7C40" w:rsidRDefault="003B0185" w:rsidP="006809AE">
      <w:pPr>
        <w:pStyle w:val="Heading4"/>
      </w:pPr>
      <w:r>
        <w:t xml:space="preserve">it has all the Intellectual Property Rights </w:t>
      </w:r>
      <w:r w:rsidR="00840E11">
        <w:t xml:space="preserve">and has procured the necessary Moral Rights consents </w:t>
      </w:r>
      <w:r>
        <w:t>required to:</w:t>
      </w:r>
    </w:p>
    <w:p w14:paraId="308C4046" w14:textId="77777777" w:rsidR="004A7C40" w:rsidRDefault="003B0185" w:rsidP="006809AE">
      <w:pPr>
        <w:pStyle w:val="Heading5"/>
      </w:pPr>
      <w:r>
        <w:t xml:space="preserve">carry out the Supplier's Activities; and </w:t>
      </w:r>
    </w:p>
    <w:p w14:paraId="0F8A965F" w14:textId="77777777" w:rsidR="004A7C40" w:rsidRDefault="003B0185" w:rsidP="006809AE">
      <w:pPr>
        <w:pStyle w:val="Heading5"/>
      </w:pPr>
      <w:r>
        <w:t>enable the Customer and each Customer User</w:t>
      </w:r>
      <w:r w:rsidR="00A552B3">
        <w:t xml:space="preserve"> (or other permitted licensee)</w:t>
      </w:r>
      <w:r>
        <w:t xml:space="preserve"> to use the </w:t>
      </w:r>
      <w:r w:rsidR="00B92667">
        <w:t xml:space="preserve">requisite </w:t>
      </w:r>
      <w:r>
        <w:t>Services</w:t>
      </w:r>
      <w:r w:rsidR="00A552B3">
        <w:t xml:space="preserve"> and</w:t>
      </w:r>
      <w:r w:rsidR="00B92667">
        <w:t>/or</w:t>
      </w:r>
      <w:r w:rsidR="00A552B3">
        <w:t xml:space="preserve"> Deliverables</w:t>
      </w:r>
      <w:r>
        <w:t xml:space="preserve"> in the manner envisaged by this</w:t>
      </w:r>
      <w:r w:rsidR="00697280">
        <w:t xml:space="preserve"> Agreement</w:t>
      </w:r>
      <w:r>
        <w:t>; and</w:t>
      </w:r>
    </w:p>
    <w:p w14:paraId="52B7854A" w14:textId="77777777" w:rsidR="00697280" w:rsidRDefault="003B0185" w:rsidP="006809AE">
      <w:pPr>
        <w:pStyle w:val="Heading4"/>
      </w:pPr>
      <w:r>
        <w:t xml:space="preserve">its </w:t>
      </w:r>
      <w:r w:rsidR="004A7C40">
        <w:t xml:space="preserve">supply of the </w:t>
      </w:r>
      <w:r w:rsidR="00B92667">
        <w:t xml:space="preserve">requisite </w:t>
      </w:r>
      <w:r w:rsidR="004A7C40">
        <w:t xml:space="preserve">Services </w:t>
      </w:r>
      <w:r w:rsidR="00C817AD">
        <w:t>and</w:t>
      </w:r>
      <w:r w:rsidR="00B92667">
        <w:t>/or</w:t>
      </w:r>
      <w:r w:rsidR="00C817AD">
        <w:t xml:space="preserve"> Deliverables </w:t>
      </w:r>
      <w:r w:rsidR="004A7C40">
        <w:t>to the</w:t>
      </w:r>
      <w:r w:rsidR="00A552B3">
        <w:t xml:space="preserve"> Customer, and the Customer's, Customer Users' (and other </w:t>
      </w:r>
      <w:r>
        <w:t xml:space="preserve">permitted </w:t>
      </w:r>
      <w:r w:rsidR="00E35B29">
        <w:t>licensees</w:t>
      </w:r>
      <w:r w:rsidR="00A552B3">
        <w:t>')</w:t>
      </w:r>
      <w:r>
        <w:t xml:space="preserve"> </w:t>
      </w:r>
      <w:r w:rsidR="004A7C40">
        <w:t>use of the</w:t>
      </w:r>
      <w:r w:rsidR="00B92667">
        <w:t>m</w:t>
      </w:r>
      <w:r w:rsidR="004A7C40">
        <w:t xml:space="preserve"> in the manner envisaged by this </w:t>
      </w:r>
      <w:r w:rsidR="00B434B6">
        <w:t xml:space="preserve">Agreement </w:t>
      </w:r>
      <w:r w:rsidR="004A7C40">
        <w:t>will not infringe any Intellectual Property Rights</w:t>
      </w:r>
      <w:r w:rsidR="00840E11">
        <w:t xml:space="preserve"> or Moral Rights</w:t>
      </w:r>
      <w:r w:rsidR="004A7C40">
        <w:t>.</w:t>
      </w:r>
    </w:p>
    <w:p w14:paraId="65814C5C" w14:textId="64879733" w:rsidR="00C93016" w:rsidRPr="0020032C" w:rsidRDefault="003B0185" w:rsidP="00B93968">
      <w:pPr>
        <w:pStyle w:val="Heading3"/>
      </w:pPr>
      <w:r w:rsidRPr="0020032C">
        <w:t>The Supplier acknowledges and agrees that</w:t>
      </w:r>
      <w:r w:rsidR="0020032C" w:rsidRPr="0020032C">
        <w:t xml:space="preserve"> </w:t>
      </w:r>
      <w:r w:rsidR="0020032C" w:rsidRPr="0020032C">
        <w:rPr>
          <w:color w:val="000000"/>
          <w:szCs w:val="20"/>
        </w:rPr>
        <w:t xml:space="preserve">the Intellectual Property Rights and licences (as applicable) granted under this Agreement (including this clause </w:t>
      </w:r>
      <w:r w:rsidR="0020032C" w:rsidRPr="0020032C">
        <w:fldChar w:fldCharType="begin"/>
      </w:r>
      <w:r w:rsidR="0020032C" w:rsidRPr="0020032C">
        <w:instrText xml:space="preserve"> REF _Ref36817431 \w \h  \* MERGEFORMAT </w:instrText>
      </w:r>
      <w:r w:rsidR="0020032C" w:rsidRPr="0020032C">
        <w:fldChar w:fldCharType="separate"/>
      </w:r>
      <w:r w:rsidR="007F1B11">
        <w:t>17</w:t>
      </w:r>
      <w:r w:rsidR="0020032C" w:rsidRPr="0020032C">
        <w:fldChar w:fldCharType="end"/>
      </w:r>
      <w:r w:rsidR="0020032C" w:rsidRPr="0020032C">
        <w:rPr>
          <w:color w:val="000000"/>
          <w:szCs w:val="20"/>
        </w:rPr>
        <w:t>) do not limit or reduce the Supplier's or its Personnel's obligations under this Agreement with respect to the Customer's Confidential Information, Personal Information and Customer Data</w:t>
      </w:r>
      <w:r w:rsidR="0020032C" w:rsidRPr="0020032C">
        <w:t>.</w:t>
      </w:r>
    </w:p>
    <w:p w14:paraId="2C5B5584" w14:textId="77777777" w:rsidR="00A27565" w:rsidRPr="00A27565" w:rsidRDefault="003B0185" w:rsidP="00A27565">
      <w:pPr>
        <w:pStyle w:val="Heading2"/>
      </w:pPr>
      <w:bookmarkStart w:id="875" w:name="_Toc41212811"/>
      <w:bookmarkStart w:id="876" w:name="_Toc41260546"/>
      <w:bookmarkStart w:id="877" w:name="_Toc41296230"/>
      <w:bookmarkStart w:id="878" w:name="_Toc48901655"/>
      <w:bookmarkStart w:id="879" w:name="_Toc50564878"/>
      <w:bookmarkStart w:id="880" w:name="_Toc204709342"/>
      <w:bookmarkStart w:id="881" w:name="_Ref36746982"/>
      <w:bookmarkStart w:id="882" w:name="_Ref36747000"/>
      <w:bookmarkStart w:id="883" w:name="_Ref36747001"/>
      <w:r w:rsidRPr="00A27565">
        <w:t>Replacement of Deliverables</w:t>
      </w:r>
      <w:bookmarkEnd w:id="875"/>
      <w:bookmarkEnd w:id="876"/>
      <w:bookmarkEnd w:id="877"/>
      <w:bookmarkEnd w:id="878"/>
      <w:bookmarkEnd w:id="879"/>
      <w:bookmarkEnd w:id="880"/>
    </w:p>
    <w:p w14:paraId="46EC789A" w14:textId="7F98D52C" w:rsidR="00A27565" w:rsidRPr="00A27565" w:rsidRDefault="003B0185" w:rsidP="00A27565">
      <w:pPr>
        <w:pStyle w:val="IndentParaLevel1"/>
        <w:rPr>
          <w:rFonts w:cs="Arial"/>
          <w:szCs w:val="20"/>
        </w:rPr>
      </w:pPr>
      <w:r w:rsidRPr="00A27565">
        <w:rPr>
          <w:rFonts w:cs="Arial"/>
          <w:szCs w:val="20"/>
        </w:rPr>
        <w:t xml:space="preserve">Without limiting the Customer's rights under clause </w:t>
      </w:r>
      <w:r w:rsidRPr="00A27565">
        <w:rPr>
          <w:rFonts w:cs="Arial"/>
          <w:szCs w:val="20"/>
        </w:rPr>
        <w:fldChar w:fldCharType="begin"/>
      </w:r>
      <w:r w:rsidRPr="00A27565">
        <w:rPr>
          <w:rFonts w:cs="Arial"/>
          <w:szCs w:val="20"/>
        </w:rPr>
        <w:instrText xml:space="preserve"> REF _Ref36325783 \w \h  \* MERGEFORMAT </w:instrText>
      </w:r>
      <w:r w:rsidRPr="00A27565">
        <w:rPr>
          <w:rFonts w:cs="Arial"/>
          <w:szCs w:val="20"/>
        </w:rPr>
      </w:r>
      <w:r w:rsidRPr="00A27565">
        <w:rPr>
          <w:rFonts w:cs="Arial"/>
          <w:szCs w:val="20"/>
        </w:rPr>
        <w:fldChar w:fldCharType="separate"/>
      </w:r>
      <w:r w:rsidR="007F1B11">
        <w:rPr>
          <w:rFonts w:cs="Arial"/>
          <w:szCs w:val="20"/>
        </w:rPr>
        <w:t>34.1(c)</w:t>
      </w:r>
      <w:r w:rsidRPr="00A27565">
        <w:rPr>
          <w:rFonts w:cs="Arial"/>
          <w:szCs w:val="20"/>
        </w:rPr>
        <w:fldChar w:fldCharType="end"/>
      </w:r>
      <w:r w:rsidRPr="00A27565">
        <w:rPr>
          <w:rFonts w:cs="Arial"/>
          <w:szCs w:val="20"/>
        </w:rPr>
        <w:t>, if any Claim of the kind described in that clause is made</w:t>
      </w:r>
      <w:r w:rsidR="000D4CEE">
        <w:rPr>
          <w:rFonts w:cs="Arial"/>
          <w:szCs w:val="20"/>
        </w:rPr>
        <w:t xml:space="preserve"> or</w:t>
      </w:r>
      <w:r w:rsidRPr="00A27565">
        <w:rPr>
          <w:rFonts w:cs="Arial"/>
          <w:szCs w:val="20"/>
        </w:rPr>
        <w:t xml:space="preserve"> brought </w:t>
      </w:r>
      <w:r>
        <w:rPr>
          <w:rFonts w:cs="Arial"/>
          <w:szCs w:val="20"/>
        </w:rPr>
        <w:t>in respect of Intellectual Property Rights or Moral Rights</w:t>
      </w:r>
      <w:r w:rsidRPr="00A27565">
        <w:rPr>
          <w:rFonts w:cs="Arial"/>
          <w:szCs w:val="20"/>
        </w:rPr>
        <w:t>, the Supplier must, at its election</w:t>
      </w:r>
      <w:r w:rsidR="000D4CEE">
        <w:rPr>
          <w:rFonts w:cs="Arial"/>
          <w:szCs w:val="20"/>
        </w:rPr>
        <w:t xml:space="preserve"> and at no additional cost to the Customer</w:t>
      </w:r>
      <w:r w:rsidRPr="00A27565">
        <w:rPr>
          <w:rFonts w:cs="Arial"/>
          <w:szCs w:val="20"/>
        </w:rPr>
        <w:t>:</w:t>
      </w:r>
    </w:p>
    <w:p w14:paraId="78DB8901" w14:textId="77777777" w:rsidR="00A27565" w:rsidRPr="00A27565" w:rsidRDefault="003B0185" w:rsidP="00A27565">
      <w:pPr>
        <w:pStyle w:val="Heading3"/>
        <w:rPr>
          <w:szCs w:val="20"/>
        </w:rPr>
      </w:pPr>
      <w:r w:rsidRPr="00A27565">
        <w:rPr>
          <w:szCs w:val="20"/>
        </w:rPr>
        <w:t>procure for the Customer the right to continue to use the Services and/or Deliverable</w:t>
      </w:r>
      <w:r>
        <w:rPr>
          <w:szCs w:val="20"/>
        </w:rPr>
        <w:t>s</w:t>
      </w:r>
      <w:r w:rsidRPr="00A27565">
        <w:rPr>
          <w:szCs w:val="20"/>
        </w:rPr>
        <w:t xml:space="preserve"> on terms no less favourable than </w:t>
      </w:r>
      <w:r w:rsidR="00D21AAC">
        <w:rPr>
          <w:szCs w:val="20"/>
        </w:rPr>
        <w:t xml:space="preserve">those </w:t>
      </w:r>
      <w:r w:rsidRPr="00A27565">
        <w:rPr>
          <w:szCs w:val="20"/>
        </w:rPr>
        <w:t>set out in this Agreement;</w:t>
      </w:r>
    </w:p>
    <w:p w14:paraId="1923DC22" w14:textId="77777777" w:rsidR="000D4CEE" w:rsidRDefault="003B0185" w:rsidP="000D4CEE">
      <w:pPr>
        <w:pStyle w:val="Heading3"/>
        <w:rPr>
          <w:szCs w:val="20"/>
        </w:rPr>
      </w:pPr>
      <w:r w:rsidRPr="000D4CEE">
        <w:rPr>
          <w:szCs w:val="20"/>
        </w:rPr>
        <w:lastRenderedPageBreak/>
        <w:t xml:space="preserve">promptly replace or modify the Services and/or Deliverables so that the alleged infringement ceases and the replaced or modified Services and/or Deliverables provides the Customer with </w:t>
      </w:r>
      <w:r w:rsidR="000A480F">
        <w:rPr>
          <w:szCs w:val="20"/>
        </w:rPr>
        <w:t xml:space="preserve">no less </w:t>
      </w:r>
      <w:r w:rsidRPr="000D4CEE">
        <w:rPr>
          <w:szCs w:val="20"/>
        </w:rPr>
        <w:t xml:space="preserve">functionality and performance as </w:t>
      </w:r>
      <w:r w:rsidR="000A480F">
        <w:rPr>
          <w:szCs w:val="20"/>
        </w:rPr>
        <w:t xml:space="preserve">that </w:t>
      </w:r>
      <w:r w:rsidRPr="000D4CEE">
        <w:rPr>
          <w:szCs w:val="20"/>
        </w:rPr>
        <w:t>required by this Agreement</w:t>
      </w:r>
      <w:r>
        <w:rPr>
          <w:szCs w:val="20"/>
        </w:rPr>
        <w:t xml:space="preserve">; or </w:t>
      </w:r>
    </w:p>
    <w:p w14:paraId="0FC0C611" w14:textId="77777777" w:rsidR="000A480F" w:rsidRDefault="003B0185" w:rsidP="000D4CEE">
      <w:pPr>
        <w:pStyle w:val="Heading3"/>
        <w:rPr>
          <w:szCs w:val="20"/>
        </w:rPr>
      </w:pPr>
      <w:r>
        <w:rPr>
          <w:szCs w:val="20"/>
        </w:rPr>
        <w:t xml:space="preserve">only where </w:t>
      </w:r>
      <w:r w:rsidR="000D4CEE">
        <w:rPr>
          <w:szCs w:val="20"/>
        </w:rPr>
        <w:t xml:space="preserve">the options in paragraphs (a) and (b) are not </w:t>
      </w:r>
      <w:r>
        <w:rPr>
          <w:szCs w:val="20"/>
        </w:rPr>
        <w:t>reasonably possible and subject to prior consultation with and receipt of approval from the Customer</w:t>
      </w:r>
      <w:r w:rsidR="000D4CEE">
        <w:rPr>
          <w:szCs w:val="20"/>
        </w:rPr>
        <w:t>, accept return of the affected Deliverable or cease to provide the affected Service (as applicable) and</w:t>
      </w:r>
      <w:r w:rsidR="004E565A">
        <w:rPr>
          <w:szCs w:val="20"/>
        </w:rPr>
        <w:t>,</w:t>
      </w:r>
      <w:r w:rsidR="000D4CEE">
        <w:rPr>
          <w:szCs w:val="20"/>
        </w:rPr>
        <w:t xml:space="preserve"> </w:t>
      </w:r>
      <w:r w:rsidR="004E565A">
        <w:rPr>
          <w:szCs w:val="20"/>
        </w:rPr>
        <w:t xml:space="preserve">within 30 days, </w:t>
      </w:r>
      <w:r w:rsidR="000D4CEE">
        <w:rPr>
          <w:szCs w:val="20"/>
        </w:rPr>
        <w:t>refu</w:t>
      </w:r>
      <w:r w:rsidR="004E565A">
        <w:rPr>
          <w:szCs w:val="20"/>
        </w:rPr>
        <w:t>nd the Customer any fees paid for</w:t>
      </w:r>
      <w:r w:rsidR="000D4CEE">
        <w:rPr>
          <w:szCs w:val="20"/>
        </w:rPr>
        <w:t xml:space="preserve"> the relevant Service and/or Deliverable</w:t>
      </w:r>
      <w:r>
        <w:rPr>
          <w:szCs w:val="20"/>
        </w:rPr>
        <w:t xml:space="preserve">, subject to any reasonable deduction for any </w:t>
      </w:r>
      <w:r w:rsidR="00424F59">
        <w:rPr>
          <w:szCs w:val="20"/>
        </w:rPr>
        <w:t>in-</w:t>
      </w:r>
      <w:r>
        <w:rPr>
          <w:szCs w:val="20"/>
        </w:rPr>
        <w:t>production use already made by the Customer of the relevant Service and/or Deliverable</w:t>
      </w:r>
      <w:r w:rsidR="00F81E92">
        <w:rPr>
          <w:szCs w:val="20"/>
        </w:rPr>
        <w:t>.</w:t>
      </w:r>
    </w:p>
    <w:p w14:paraId="717B391D" w14:textId="77777777" w:rsidR="00C22B28" w:rsidRDefault="003B0185" w:rsidP="00C22B28">
      <w:pPr>
        <w:pStyle w:val="Heading1"/>
      </w:pPr>
      <w:bookmarkStart w:id="884" w:name="_Toc41212812"/>
      <w:bookmarkStart w:id="885" w:name="_Toc41260547"/>
      <w:bookmarkStart w:id="886" w:name="_Toc41296231"/>
      <w:bookmarkStart w:id="887" w:name="_Ref48729258"/>
      <w:bookmarkStart w:id="888" w:name="_Toc48901656"/>
      <w:bookmarkStart w:id="889" w:name="_Toc50564879"/>
      <w:bookmarkStart w:id="890" w:name="_Ref58541715"/>
      <w:bookmarkStart w:id="891" w:name="_Toc204709343"/>
      <w:r>
        <w:t>Escrow</w:t>
      </w:r>
      <w:bookmarkEnd w:id="881"/>
      <w:bookmarkEnd w:id="882"/>
      <w:bookmarkEnd w:id="883"/>
      <w:bookmarkEnd w:id="884"/>
      <w:bookmarkEnd w:id="885"/>
      <w:bookmarkEnd w:id="886"/>
      <w:bookmarkEnd w:id="887"/>
      <w:bookmarkEnd w:id="888"/>
      <w:bookmarkEnd w:id="889"/>
      <w:bookmarkEnd w:id="890"/>
      <w:bookmarkEnd w:id="891"/>
    </w:p>
    <w:p w14:paraId="1F4AFD8E" w14:textId="0A7F4ABB" w:rsidR="00C22B28" w:rsidRDefault="003B0185" w:rsidP="008403BF">
      <w:pPr>
        <w:pStyle w:val="Heading3"/>
      </w:pPr>
      <w:bookmarkStart w:id="892" w:name="_Ref36817614"/>
      <w:r>
        <w:t xml:space="preserve">If </w:t>
      </w:r>
      <w:r w:rsidR="008403BF">
        <w:t xml:space="preserve">specified in </w:t>
      </w:r>
      <w:r w:rsidR="00D21AAC">
        <w:t xml:space="preserve">Item </w:t>
      </w:r>
      <w:r w:rsidR="00D21AAC" w:rsidRPr="00845DB4">
        <w:fldChar w:fldCharType="begin"/>
      </w:r>
      <w:r w:rsidR="00D21AAC" w:rsidRPr="00845DB4">
        <w:instrText xml:space="preserve"> REF _Ref72056257 \w \h </w:instrText>
      </w:r>
      <w:r w:rsidR="00845DB4" w:rsidRPr="00845DB4">
        <w:instrText xml:space="preserve"> \* MERGEFORMAT </w:instrText>
      </w:r>
      <w:r w:rsidR="00D21AAC" w:rsidRPr="00845DB4">
        <w:fldChar w:fldCharType="separate"/>
      </w:r>
      <w:r w:rsidR="007F1B11">
        <w:t>39</w:t>
      </w:r>
      <w:r w:rsidR="00D21AAC" w:rsidRPr="00845DB4">
        <w:fldChar w:fldCharType="end"/>
      </w:r>
      <w:r w:rsidR="00871F6B">
        <w:t xml:space="preserve"> </w:t>
      </w:r>
      <w:r w:rsidR="00D21AAC">
        <w:t xml:space="preserve">of the </w:t>
      </w:r>
      <w:r w:rsidR="00871F6B">
        <w:t xml:space="preserve">Order Form </w:t>
      </w:r>
      <w:r w:rsidR="00A04AE2">
        <w:t xml:space="preserve">(or if otherwise agreed between the parties in writing) </w:t>
      </w:r>
      <w:r w:rsidR="004E0EAA">
        <w:t xml:space="preserve">that </w:t>
      </w:r>
      <w:r w:rsidR="006D0377">
        <w:t xml:space="preserve">any </w:t>
      </w:r>
      <w:r w:rsidR="00395D0A">
        <w:t>Escrow Materials are</w:t>
      </w:r>
      <w:r w:rsidR="008403BF">
        <w:t xml:space="preserve"> to be held in escrow, the Supplier must arrange</w:t>
      </w:r>
      <w:r w:rsidR="00511E11">
        <w:t xml:space="preserve"> for</w:t>
      </w:r>
      <w:r w:rsidR="008403BF">
        <w:t>:</w:t>
      </w:r>
      <w:bookmarkEnd w:id="892"/>
    </w:p>
    <w:p w14:paraId="1AEDF958" w14:textId="73E231F1" w:rsidR="008403BF" w:rsidRDefault="003B0185" w:rsidP="008403BF">
      <w:pPr>
        <w:pStyle w:val="Heading4"/>
      </w:pPr>
      <w:r>
        <w:t xml:space="preserve">itself, the Customer and an escrow agent approved by the Customer to enter into an escrow agreement in substantially the same form as </w:t>
      </w:r>
      <w:r w:rsidR="00F20C2F" w:rsidRPr="00845DB4">
        <w:fldChar w:fldCharType="begin"/>
      </w:r>
      <w:r w:rsidR="00F20C2F" w:rsidRPr="00845DB4">
        <w:instrText xml:space="preserve"> REF _Ref37690025 \w \h </w:instrText>
      </w:r>
      <w:r w:rsidR="00845DB4" w:rsidRPr="00845DB4">
        <w:instrText xml:space="preserve"> \* MERGEFORMAT </w:instrText>
      </w:r>
      <w:r w:rsidR="00F20C2F" w:rsidRPr="00845DB4">
        <w:fldChar w:fldCharType="separate"/>
      </w:r>
      <w:r w:rsidR="007F1B11">
        <w:t>Schedule 7</w:t>
      </w:r>
      <w:r w:rsidR="00F20C2F" w:rsidRPr="00845DB4">
        <w:fldChar w:fldCharType="end"/>
      </w:r>
      <w:r w:rsidR="00424F59">
        <w:t xml:space="preserve"> (</w:t>
      </w:r>
      <w:r w:rsidR="00424F59" w:rsidRPr="00424F59">
        <w:t xml:space="preserve">or such other form as may be </w:t>
      </w:r>
      <w:r w:rsidR="00424F59">
        <w:t>p</w:t>
      </w:r>
      <w:r w:rsidR="00424F59" w:rsidRPr="00424F59">
        <w:t>rescribed by the relevant escrow agent and agreed by the parties</w:t>
      </w:r>
      <w:r w:rsidR="003C5C24">
        <w:t xml:space="preserve"> in writing</w:t>
      </w:r>
      <w:r w:rsidR="00424F59">
        <w:t>)</w:t>
      </w:r>
      <w:r>
        <w:t>; or</w:t>
      </w:r>
    </w:p>
    <w:p w14:paraId="368366C2" w14:textId="77777777" w:rsidR="008403BF" w:rsidRDefault="003B0185" w:rsidP="008403BF">
      <w:pPr>
        <w:pStyle w:val="Heading4"/>
      </w:pPr>
      <w:r>
        <w:t xml:space="preserve">the Customer to become a party to an escrow arrangement which already covers the </w:t>
      </w:r>
      <w:r w:rsidR="00F50EF9">
        <w:t>E</w:t>
      </w:r>
      <w:r>
        <w:t xml:space="preserve">scrow </w:t>
      </w:r>
      <w:r w:rsidR="00F50EF9">
        <w:t>M</w:t>
      </w:r>
      <w:r>
        <w:t>aterials which the Customer regards as a satisfactory arrangement.</w:t>
      </w:r>
    </w:p>
    <w:p w14:paraId="6A09E662" w14:textId="01E4470E" w:rsidR="008403BF" w:rsidRDefault="003B0185" w:rsidP="008403BF">
      <w:pPr>
        <w:pStyle w:val="Heading3"/>
      </w:pPr>
      <w:r>
        <w:t xml:space="preserve">Any escrow arrangement to which the Customer becomes a party under clause </w:t>
      </w:r>
      <w:r w:rsidR="00B32FA3" w:rsidRPr="00845DB4">
        <w:fldChar w:fldCharType="begin"/>
      </w:r>
      <w:r w:rsidR="00B32FA3" w:rsidRPr="00845DB4">
        <w:instrText xml:space="preserve"> REF _Ref36817614 \w \h </w:instrText>
      </w:r>
      <w:r w:rsidR="00845DB4" w:rsidRPr="00845DB4">
        <w:instrText xml:space="preserve"> \* MERGEFORMAT </w:instrText>
      </w:r>
      <w:r w:rsidR="00B32FA3" w:rsidRPr="00845DB4">
        <w:fldChar w:fldCharType="separate"/>
      </w:r>
      <w:r w:rsidR="007F1B11">
        <w:t>18(a)</w:t>
      </w:r>
      <w:r w:rsidR="00B32FA3" w:rsidRPr="00845DB4">
        <w:fldChar w:fldCharType="end"/>
      </w:r>
      <w:r w:rsidR="00962A90">
        <w:t xml:space="preserve"> </w:t>
      </w:r>
      <w:r>
        <w:t xml:space="preserve">must </w:t>
      </w:r>
      <w:r w:rsidR="00585481">
        <w:t xml:space="preserve">continue in effect </w:t>
      </w:r>
      <w:r>
        <w:t>for at least the period stated in</w:t>
      </w:r>
      <w:r w:rsidR="00D21AAC">
        <w:t xml:space="preserve"> Item </w:t>
      </w:r>
      <w:r w:rsidR="00D21AAC" w:rsidRPr="00845DB4">
        <w:fldChar w:fldCharType="begin"/>
      </w:r>
      <w:r w:rsidR="00D21AAC" w:rsidRPr="00845DB4">
        <w:instrText xml:space="preserve"> REF _Ref72056257 \w \h </w:instrText>
      </w:r>
      <w:r w:rsidR="00845DB4" w:rsidRPr="00845DB4">
        <w:instrText xml:space="preserve"> \* MERGEFORMAT </w:instrText>
      </w:r>
      <w:r w:rsidR="00D21AAC" w:rsidRPr="00845DB4">
        <w:fldChar w:fldCharType="separate"/>
      </w:r>
      <w:r w:rsidR="007F1B11">
        <w:t>39</w:t>
      </w:r>
      <w:r w:rsidR="00D21AAC" w:rsidRPr="00845DB4">
        <w:fldChar w:fldCharType="end"/>
      </w:r>
      <w:r w:rsidR="00D21AAC">
        <w:t xml:space="preserve"> of</w:t>
      </w:r>
      <w:r>
        <w:t xml:space="preserve"> the Order</w:t>
      </w:r>
      <w:r w:rsidR="00871F6B">
        <w:t xml:space="preserve"> Form</w:t>
      </w:r>
      <w:r w:rsidR="00E0044B">
        <w:t>,</w:t>
      </w:r>
      <w:r>
        <w:t xml:space="preserve"> unless otherwise agreed</w:t>
      </w:r>
      <w:r w:rsidR="00E0044B">
        <w:t xml:space="preserve"> between the parties in writing</w:t>
      </w:r>
      <w:r>
        <w:t xml:space="preserve">. </w:t>
      </w:r>
    </w:p>
    <w:p w14:paraId="18D82980" w14:textId="1D7A379F" w:rsidR="00BC545C" w:rsidRDefault="003B0185" w:rsidP="008403BF">
      <w:pPr>
        <w:pStyle w:val="Heading3"/>
      </w:pPr>
      <w:r>
        <w:t>The S</w:t>
      </w:r>
      <w:r w:rsidR="00400739">
        <w:t>upplier must consult</w:t>
      </w:r>
      <w:r>
        <w:t xml:space="preserve"> </w:t>
      </w:r>
      <w:r w:rsidR="00400739">
        <w:t xml:space="preserve">with, </w:t>
      </w:r>
      <w:r>
        <w:t>and comply with the reasonable directions of</w:t>
      </w:r>
      <w:r w:rsidR="00400739">
        <w:t>,</w:t>
      </w:r>
      <w:r>
        <w:t xml:space="preserve"> the Customer in any neg</w:t>
      </w:r>
      <w:r w:rsidR="00400739">
        <w:t>otiations with the escrow agent</w:t>
      </w:r>
      <w:r>
        <w:t xml:space="preserve"> arising under clause</w:t>
      </w:r>
      <w:r w:rsidR="00B32FA3">
        <w:t xml:space="preserve"> </w:t>
      </w:r>
      <w:r w:rsidR="00B32FA3" w:rsidRPr="00845DB4">
        <w:fldChar w:fldCharType="begin"/>
      </w:r>
      <w:r w:rsidR="00B32FA3" w:rsidRPr="00845DB4">
        <w:instrText xml:space="preserve"> REF _Ref36817614 \w \h </w:instrText>
      </w:r>
      <w:r w:rsidR="00845DB4" w:rsidRPr="00845DB4">
        <w:instrText xml:space="preserve"> \* MERGEFORMAT </w:instrText>
      </w:r>
      <w:r w:rsidR="00B32FA3" w:rsidRPr="00845DB4">
        <w:fldChar w:fldCharType="separate"/>
      </w:r>
      <w:r w:rsidR="007F1B11">
        <w:t>18(a)</w:t>
      </w:r>
      <w:r w:rsidR="00B32FA3" w:rsidRPr="00845DB4">
        <w:fldChar w:fldCharType="end"/>
      </w:r>
      <w:r>
        <w:t xml:space="preserve">. </w:t>
      </w:r>
    </w:p>
    <w:p w14:paraId="37BCDC8E" w14:textId="4E2E563A" w:rsidR="00EA66D1" w:rsidRDefault="003B0185" w:rsidP="008403BF">
      <w:pPr>
        <w:pStyle w:val="Heading3"/>
      </w:pPr>
      <w:r>
        <w:t xml:space="preserve">Any escrow arrangement must be entered into by the timeframe specified in </w:t>
      </w:r>
      <w:r w:rsidR="00D21AAC">
        <w:t xml:space="preserve">Item </w:t>
      </w:r>
      <w:r w:rsidR="00D21AAC" w:rsidRPr="00845DB4">
        <w:fldChar w:fldCharType="begin"/>
      </w:r>
      <w:r w:rsidR="00D21AAC" w:rsidRPr="00845DB4">
        <w:instrText xml:space="preserve"> REF _Ref72056257 \w \h </w:instrText>
      </w:r>
      <w:r w:rsidR="00845DB4" w:rsidRPr="00845DB4">
        <w:instrText xml:space="preserve"> \* MERGEFORMAT </w:instrText>
      </w:r>
      <w:r w:rsidR="00D21AAC" w:rsidRPr="00845DB4">
        <w:fldChar w:fldCharType="separate"/>
      </w:r>
      <w:r w:rsidR="007F1B11">
        <w:t>39</w:t>
      </w:r>
      <w:r w:rsidR="00D21AAC" w:rsidRPr="00845DB4">
        <w:fldChar w:fldCharType="end"/>
      </w:r>
      <w:r w:rsidR="00D21AAC">
        <w:t xml:space="preserve"> of </w:t>
      </w:r>
      <w:r>
        <w:t xml:space="preserve">the Order Form, or if no timeframe is specified, as otherwise reasonably required by the Customer. </w:t>
      </w:r>
    </w:p>
    <w:p w14:paraId="6366113F" w14:textId="77777777" w:rsidR="00FC75F1" w:rsidRDefault="003B0185" w:rsidP="00FC75F1">
      <w:pPr>
        <w:pStyle w:val="Heading9"/>
      </w:pPr>
      <w:bookmarkStart w:id="893" w:name="_Toc41212813"/>
      <w:bookmarkStart w:id="894" w:name="_Toc41260548"/>
      <w:bookmarkStart w:id="895" w:name="_Toc41296232"/>
      <w:bookmarkStart w:id="896" w:name="_Toc48901657"/>
      <w:bookmarkStart w:id="897" w:name="_Toc50564880"/>
      <w:bookmarkStart w:id="898" w:name="_Toc204709344"/>
      <w:r>
        <w:t>PART C</w:t>
      </w:r>
      <w:r w:rsidRPr="006B6961">
        <w:t xml:space="preserve">:  </w:t>
      </w:r>
      <w:r>
        <w:t>DATA AND SECURITY</w:t>
      </w:r>
      <w:bookmarkEnd w:id="893"/>
      <w:bookmarkEnd w:id="894"/>
      <w:bookmarkEnd w:id="895"/>
      <w:bookmarkEnd w:id="896"/>
      <w:bookmarkEnd w:id="897"/>
      <w:bookmarkEnd w:id="898"/>
      <w:r>
        <w:t xml:space="preserve"> </w:t>
      </w:r>
    </w:p>
    <w:p w14:paraId="5DB079AC" w14:textId="77777777" w:rsidR="00222EE9" w:rsidRDefault="003B0185" w:rsidP="00222EE9">
      <w:pPr>
        <w:pStyle w:val="Heading1"/>
      </w:pPr>
      <w:bookmarkStart w:id="899" w:name="_Ref36656633"/>
      <w:bookmarkStart w:id="900" w:name="_Ref36658461"/>
      <w:bookmarkStart w:id="901" w:name="_Ref36692788"/>
      <w:bookmarkStart w:id="902" w:name="_Toc41212814"/>
      <w:bookmarkStart w:id="903" w:name="_Toc41260549"/>
      <w:bookmarkStart w:id="904" w:name="_Toc41296233"/>
      <w:bookmarkStart w:id="905" w:name="_Toc48901658"/>
      <w:bookmarkStart w:id="906" w:name="_Toc50564881"/>
      <w:bookmarkStart w:id="907" w:name="_Toc204709345"/>
      <w:r>
        <w:t>Customer</w:t>
      </w:r>
      <w:r w:rsidRPr="00F4332F">
        <w:t xml:space="preserve"> Data</w:t>
      </w:r>
      <w:bookmarkEnd w:id="899"/>
      <w:bookmarkEnd w:id="900"/>
      <w:bookmarkEnd w:id="901"/>
      <w:bookmarkEnd w:id="902"/>
      <w:bookmarkEnd w:id="903"/>
      <w:bookmarkEnd w:id="904"/>
      <w:bookmarkEnd w:id="905"/>
      <w:bookmarkEnd w:id="906"/>
      <w:bookmarkEnd w:id="907"/>
      <w:r w:rsidRPr="00F4332F">
        <w:t xml:space="preserve"> </w:t>
      </w:r>
    </w:p>
    <w:p w14:paraId="5638A8E1" w14:textId="77777777" w:rsidR="00222EE9" w:rsidRPr="008654B6" w:rsidRDefault="003B0185" w:rsidP="00222EE9">
      <w:pPr>
        <w:pStyle w:val="Heading2"/>
      </w:pPr>
      <w:bookmarkStart w:id="908" w:name="_Toc58744853"/>
      <w:bookmarkStart w:id="909" w:name="_Toc58757629"/>
      <w:bookmarkStart w:id="910" w:name="_Toc58784407"/>
      <w:bookmarkStart w:id="911" w:name="_Toc41212815"/>
      <w:bookmarkStart w:id="912" w:name="_Toc41260550"/>
      <w:bookmarkStart w:id="913" w:name="_Toc41296234"/>
      <w:bookmarkStart w:id="914" w:name="_Toc48901659"/>
      <w:bookmarkStart w:id="915" w:name="_Toc50564882"/>
      <w:bookmarkStart w:id="916" w:name="_Ref67515536"/>
      <w:bookmarkStart w:id="917" w:name="_Toc204709346"/>
      <w:bookmarkEnd w:id="908"/>
      <w:bookmarkEnd w:id="909"/>
      <w:bookmarkEnd w:id="910"/>
      <w:r>
        <w:t xml:space="preserve">Obligations in relation </w:t>
      </w:r>
      <w:r w:rsidR="001A691D">
        <w:t xml:space="preserve">to </w:t>
      </w:r>
      <w:r>
        <w:t>Customer Data</w:t>
      </w:r>
      <w:bookmarkEnd w:id="911"/>
      <w:bookmarkEnd w:id="912"/>
      <w:bookmarkEnd w:id="913"/>
      <w:bookmarkEnd w:id="914"/>
      <w:bookmarkEnd w:id="915"/>
      <w:bookmarkEnd w:id="916"/>
      <w:bookmarkEnd w:id="917"/>
    </w:p>
    <w:p w14:paraId="56B3A112" w14:textId="64C076F0" w:rsidR="004659A7" w:rsidRDefault="003B0185" w:rsidP="00222EE9">
      <w:pPr>
        <w:pStyle w:val="Heading3"/>
      </w:pPr>
      <w:r>
        <w:t xml:space="preserve">This clause </w:t>
      </w:r>
      <w:r w:rsidRPr="00845DB4">
        <w:fldChar w:fldCharType="begin"/>
      </w:r>
      <w:r w:rsidRPr="00845DB4">
        <w:instrText xml:space="preserve"> REF _Ref36656633 \w \h </w:instrText>
      </w:r>
      <w:r w:rsidR="00845DB4" w:rsidRPr="00845DB4">
        <w:instrText xml:space="preserve"> \* MERGEFORMAT </w:instrText>
      </w:r>
      <w:r w:rsidRPr="00845DB4">
        <w:fldChar w:fldCharType="separate"/>
      </w:r>
      <w:r w:rsidR="007F1B11">
        <w:t>19</w:t>
      </w:r>
      <w:r w:rsidRPr="00845DB4">
        <w:fldChar w:fldCharType="end"/>
      </w:r>
      <w:r>
        <w:t xml:space="preserve"> applies where the Supplier or its Personnel obtains access to, or collects, uses, holds, controls</w:t>
      </w:r>
      <w:r w:rsidR="000A73A7">
        <w:t>, manages</w:t>
      </w:r>
      <w:r>
        <w:t xml:space="preserve"> or otherwise processes, any Customer Data in connection with this Agreement.</w:t>
      </w:r>
    </w:p>
    <w:p w14:paraId="44370781" w14:textId="77777777" w:rsidR="004C504D" w:rsidRDefault="003B0185" w:rsidP="00222EE9">
      <w:pPr>
        <w:pStyle w:val="Heading3"/>
      </w:pPr>
      <w:r w:rsidRPr="00F37871">
        <w:t>The Supplier acknowledges and agrees that it obtains no right, title or interest with respect to any Customer Data, other than a right to use Customer Data for the sole purpose of</w:t>
      </w:r>
      <w:r w:rsidR="003928B6">
        <w:t>, and only to the extent required for,</w:t>
      </w:r>
      <w:r w:rsidRPr="00F37871">
        <w:t xml:space="preserve"> </w:t>
      </w:r>
      <w:r w:rsidR="00900CEC">
        <w:t xml:space="preserve">the </w:t>
      </w:r>
      <w:r w:rsidRPr="00F37871">
        <w:t xml:space="preserve">carrying out </w:t>
      </w:r>
      <w:r w:rsidR="00E00B93">
        <w:t xml:space="preserve">of </w:t>
      </w:r>
      <w:r w:rsidRPr="00F37871">
        <w:t xml:space="preserve">the </w:t>
      </w:r>
      <w:r w:rsidR="005D72E9" w:rsidRPr="00F37871">
        <w:t>Supplier's Activities</w:t>
      </w:r>
      <w:r w:rsidRPr="00F37871">
        <w:t xml:space="preserve"> in accordance with this Agreement.</w:t>
      </w:r>
      <w:r w:rsidR="00C03D87">
        <w:t xml:space="preserve"> </w:t>
      </w:r>
    </w:p>
    <w:p w14:paraId="0E27C326" w14:textId="77777777" w:rsidR="00222EE9" w:rsidRPr="00F37871" w:rsidRDefault="003B0185" w:rsidP="00222EE9">
      <w:pPr>
        <w:pStyle w:val="Heading3"/>
      </w:pPr>
      <w:r>
        <w:t xml:space="preserve">As between the Supplier and Customer, all </w:t>
      </w:r>
      <w:r w:rsidR="00C03D87">
        <w:t xml:space="preserve">rights in and in relation to Customer Data </w:t>
      </w:r>
      <w:r>
        <w:t>remain with the Customer at all times</w:t>
      </w:r>
      <w:r w:rsidR="004C504D">
        <w:t xml:space="preserve"> </w:t>
      </w:r>
      <w:bookmarkStart w:id="918" w:name="_Hlk19733628"/>
      <w:r w:rsidR="004C504D">
        <w:t>and the Supplier assigns all rights, title and interest in the Customer Data to the Customer on creation</w:t>
      </w:r>
      <w:bookmarkEnd w:id="918"/>
      <w:r>
        <w:t>.</w:t>
      </w:r>
      <w:r w:rsidR="004C504D">
        <w:t xml:space="preserve"> The Supplier agrees to do all things necessary to assign or vest ownership of all rights in Customer Data to the Customer on creation. </w:t>
      </w:r>
    </w:p>
    <w:p w14:paraId="26762FC5" w14:textId="77777777" w:rsidR="00222EE9" w:rsidRPr="0097518F" w:rsidRDefault="003B0185" w:rsidP="00222EE9">
      <w:pPr>
        <w:pStyle w:val="Heading3"/>
      </w:pPr>
      <w:bookmarkStart w:id="919" w:name="_Ref73637893"/>
      <w:r w:rsidRPr="0097518F">
        <w:lastRenderedPageBreak/>
        <w:t xml:space="preserve">The </w:t>
      </w:r>
      <w:r>
        <w:t>Supplier must</w:t>
      </w:r>
      <w:r w:rsidRPr="0097518F">
        <w:t>:</w:t>
      </w:r>
      <w:bookmarkEnd w:id="919"/>
    </w:p>
    <w:p w14:paraId="1F135D6E" w14:textId="77777777" w:rsidR="00222EE9" w:rsidRPr="0097518F" w:rsidRDefault="003B0185" w:rsidP="00222EE9">
      <w:pPr>
        <w:pStyle w:val="Heading4"/>
        <w:rPr>
          <w:rFonts w:cs="Arial"/>
          <w:szCs w:val="20"/>
        </w:rPr>
      </w:pPr>
      <w:r>
        <w:rPr>
          <w:rFonts w:cs="Arial"/>
          <w:szCs w:val="20"/>
        </w:rPr>
        <w:t>not use any Customer</w:t>
      </w:r>
      <w:r w:rsidRPr="0097518F">
        <w:rPr>
          <w:rFonts w:cs="Arial"/>
          <w:szCs w:val="20"/>
        </w:rPr>
        <w:t xml:space="preserve"> Data for any purpose other than</w:t>
      </w:r>
      <w:r w:rsidR="00E82E16">
        <w:rPr>
          <w:rFonts w:cs="Arial"/>
          <w:szCs w:val="20"/>
        </w:rPr>
        <w:t xml:space="preserve"> for the sole purpose of, and only to the extent required for,</w:t>
      </w:r>
      <w:r w:rsidRPr="0097518F">
        <w:rPr>
          <w:rFonts w:cs="Arial"/>
          <w:szCs w:val="20"/>
        </w:rPr>
        <w:t xml:space="preserve"> </w:t>
      </w:r>
      <w:r w:rsidR="00E82E16">
        <w:rPr>
          <w:rFonts w:cs="Arial"/>
          <w:szCs w:val="20"/>
        </w:rPr>
        <w:t xml:space="preserve">carrying </w:t>
      </w:r>
      <w:r>
        <w:rPr>
          <w:rFonts w:cs="Arial"/>
          <w:szCs w:val="20"/>
        </w:rPr>
        <w:t xml:space="preserve">out the </w:t>
      </w:r>
      <w:r w:rsidR="005D72E9">
        <w:rPr>
          <w:rFonts w:cs="Arial"/>
          <w:szCs w:val="20"/>
        </w:rPr>
        <w:t>Supplier's Activities</w:t>
      </w:r>
      <w:r>
        <w:rPr>
          <w:rFonts w:cs="Arial"/>
          <w:szCs w:val="20"/>
        </w:rPr>
        <w:t xml:space="preserve"> in accordance with this Agreement; </w:t>
      </w:r>
    </w:p>
    <w:p w14:paraId="44F3F5AA" w14:textId="77777777" w:rsidR="00222EE9" w:rsidRDefault="003B0185" w:rsidP="00222EE9">
      <w:pPr>
        <w:pStyle w:val="Heading4"/>
        <w:rPr>
          <w:rFonts w:cs="Arial"/>
          <w:szCs w:val="20"/>
        </w:rPr>
      </w:pPr>
      <w:r w:rsidRPr="0097518F">
        <w:rPr>
          <w:rFonts w:cs="Arial"/>
          <w:szCs w:val="20"/>
        </w:rPr>
        <w:t xml:space="preserve">not sell, assign, lease or commercially </w:t>
      </w:r>
      <w:r w:rsidR="00527141">
        <w:rPr>
          <w:rFonts w:cs="Arial"/>
          <w:szCs w:val="20"/>
        </w:rPr>
        <w:t xml:space="preserve">transfer or </w:t>
      </w:r>
      <w:r w:rsidRPr="0097518F">
        <w:rPr>
          <w:rFonts w:cs="Arial"/>
          <w:szCs w:val="20"/>
        </w:rPr>
        <w:t xml:space="preserve">exploit any </w:t>
      </w:r>
      <w:r>
        <w:rPr>
          <w:rFonts w:cs="Arial"/>
          <w:szCs w:val="20"/>
        </w:rPr>
        <w:t>Customer</w:t>
      </w:r>
      <w:r w:rsidRPr="0097518F">
        <w:rPr>
          <w:rFonts w:cs="Arial"/>
          <w:szCs w:val="20"/>
        </w:rPr>
        <w:t xml:space="preserve"> Data</w:t>
      </w:r>
      <w:r>
        <w:rPr>
          <w:rFonts w:cs="Arial"/>
          <w:szCs w:val="20"/>
        </w:rPr>
        <w:t>;</w:t>
      </w:r>
    </w:p>
    <w:p w14:paraId="5E245725" w14:textId="77777777" w:rsidR="001C77E7" w:rsidRDefault="003B0185" w:rsidP="00222EE9">
      <w:pPr>
        <w:pStyle w:val="Heading4"/>
        <w:rPr>
          <w:rFonts w:cs="Arial"/>
          <w:szCs w:val="20"/>
        </w:rPr>
      </w:pPr>
      <w:r>
        <w:rPr>
          <w:rFonts w:cs="Arial"/>
          <w:szCs w:val="20"/>
        </w:rPr>
        <w:t>not perform any data analytics on Customer Data, except to the sole extent permitted by this Agreement;</w:t>
      </w:r>
      <w:r w:rsidR="00437B3C">
        <w:rPr>
          <w:rFonts w:cs="Arial"/>
          <w:szCs w:val="20"/>
        </w:rPr>
        <w:t xml:space="preserve"> </w:t>
      </w:r>
    </w:p>
    <w:p w14:paraId="332FFEDC" w14:textId="77777777" w:rsidR="00550B89" w:rsidRDefault="003B0185" w:rsidP="00222EE9">
      <w:pPr>
        <w:pStyle w:val="Heading4"/>
        <w:rPr>
          <w:rFonts w:cs="Arial"/>
          <w:szCs w:val="20"/>
        </w:rPr>
      </w:pPr>
      <w:r>
        <w:rPr>
          <w:rFonts w:cs="Arial"/>
          <w:szCs w:val="20"/>
        </w:rPr>
        <w:t>ensure that all of its Personnel who access, or have the ability to access, Customer Data are appropriate to do so, including passing any background or security checks as required by this Agreement;</w:t>
      </w:r>
    </w:p>
    <w:p w14:paraId="5350FE49" w14:textId="77777777" w:rsidR="00304160" w:rsidRDefault="003B0185" w:rsidP="00222EE9">
      <w:pPr>
        <w:pStyle w:val="Heading4"/>
        <w:rPr>
          <w:rFonts w:cs="Arial"/>
          <w:szCs w:val="20"/>
        </w:rPr>
      </w:pPr>
      <w:r>
        <w:rPr>
          <w:rFonts w:cs="Arial"/>
          <w:szCs w:val="20"/>
        </w:rPr>
        <w:t xml:space="preserve">apply to the Customer Data the level of security and </w:t>
      </w:r>
      <w:r w:rsidR="004659A7">
        <w:rPr>
          <w:rFonts w:cs="Arial"/>
          <w:szCs w:val="20"/>
        </w:rPr>
        <w:t xml:space="preserve">(if applicable) </w:t>
      </w:r>
      <w:r>
        <w:rPr>
          <w:rFonts w:cs="Arial"/>
          <w:szCs w:val="20"/>
        </w:rPr>
        <w:t>encry</w:t>
      </w:r>
      <w:r w:rsidR="00282416">
        <w:rPr>
          <w:rFonts w:cs="Arial"/>
          <w:szCs w:val="20"/>
        </w:rPr>
        <w:t>ption that is required under this</w:t>
      </w:r>
      <w:r>
        <w:rPr>
          <w:rFonts w:cs="Arial"/>
          <w:szCs w:val="20"/>
        </w:rPr>
        <w:t xml:space="preserve"> Agreement; </w:t>
      </w:r>
    </w:p>
    <w:p w14:paraId="6538117B" w14:textId="77777777" w:rsidR="004910FF" w:rsidRDefault="003B0185" w:rsidP="00222EE9">
      <w:pPr>
        <w:pStyle w:val="Heading4"/>
        <w:rPr>
          <w:rFonts w:cs="Arial"/>
          <w:szCs w:val="20"/>
        </w:rPr>
      </w:pPr>
      <w:r>
        <w:rPr>
          <w:rFonts w:cs="Arial"/>
          <w:szCs w:val="20"/>
        </w:rPr>
        <w:t xml:space="preserve">apply technical and organisational controls which are appropriate to </w:t>
      </w:r>
      <w:r w:rsidR="00222EE9">
        <w:rPr>
          <w:rFonts w:cs="Arial"/>
          <w:szCs w:val="20"/>
        </w:rPr>
        <w:t xml:space="preserve">ensure that all Customer Data is at all times protected from any </w:t>
      </w:r>
      <w:r w:rsidR="00222EE9" w:rsidRPr="0097518F">
        <w:rPr>
          <w:szCs w:val="20"/>
        </w:rPr>
        <w:t xml:space="preserve">unauthorised access, </w:t>
      </w:r>
      <w:r w:rsidR="00222EE9">
        <w:rPr>
          <w:szCs w:val="20"/>
        </w:rPr>
        <w:t xml:space="preserve">modification or disclosure and only handled </w:t>
      </w:r>
      <w:r w:rsidR="00733869">
        <w:rPr>
          <w:szCs w:val="20"/>
        </w:rPr>
        <w:t xml:space="preserve">and processed </w:t>
      </w:r>
      <w:r w:rsidR="00222EE9">
        <w:rPr>
          <w:szCs w:val="20"/>
        </w:rPr>
        <w:t xml:space="preserve">in accordance with the terms of this Agreement and any other security requirements </w:t>
      </w:r>
      <w:r w:rsidR="00A76F7D">
        <w:rPr>
          <w:szCs w:val="20"/>
        </w:rPr>
        <w:t>r</w:t>
      </w:r>
      <w:r w:rsidR="00A76F7D" w:rsidRPr="00A76F7D">
        <w:rPr>
          <w:szCs w:val="20"/>
        </w:rPr>
        <w:t xml:space="preserve">easonably specified by </w:t>
      </w:r>
      <w:r w:rsidR="00222EE9">
        <w:rPr>
          <w:szCs w:val="20"/>
        </w:rPr>
        <w:t>the Customer</w:t>
      </w:r>
      <w:r w:rsidR="00222EE9">
        <w:rPr>
          <w:rFonts w:cs="Arial"/>
          <w:szCs w:val="20"/>
        </w:rPr>
        <w:t xml:space="preserve">; </w:t>
      </w:r>
    </w:p>
    <w:p w14:paraId="33038928" w14:textId="79DF2B4F" w:rsidR="00222EE9" w:rsidRPr="004910FF" w:rsidRDefault="003B0185" w:rsidP="00980226">
      <w:pPr>
        <w:pStyle w:val="Heading4"/>
        <w:rPr>
          <w:rFonts w:cs="Arial"/>
          <w:szCs w:val="20"/>
        </w:rPr>
      </w:pPr>
      <w:r w:rsidRPr="004910FF">
        <w:rPr>
          <w:szCs w:val="20"/>
        </w:rPr>
        <w:t>only use</w:t>
      </w:r>
      <w:r>
        <w:rPr>
          <w:szCs w:val="20"/>
        </w:rPr>
        <w:t xml:space="preserve"> Customer Data in accordance with any configuration by the Customer of the Deliverables and Services, including any permissions or restrictions set by the Customer with respect to access to Customer Data;</w:t>
      </w:r>
      <w:r w:rsidRPr="004910FF">
        <w:rPr>
          <w:szCs w:val="20"/>
        </w:rPr>
        <w:t xml:space="preserve"> </w:t>
      </w:r>
    </w:p>
    <w:p w14:paraId="29B18578" w14:textId="77777777" w:rsidR="002E1E19" w:rsidRDefault="003B0185" w:rsidP="00222EE9">
      <w:pPr>
        <w:pStyle w:val="Heading4"/>
        <w:rPr>
          <w:rFonts w:cs="Arial"/>
          <w:szCs w:val="20"/>
        </w:rPr>
      </w:pPr>
      <w:bookmarkStart w:id="920" w:name="_Ref41216017"/>
      <w:r>
        <w:rPr>
          <w:rFonts w:cs="Arial"/>
          <w:szCs w:val="20"/>
        </w:rPr>
        <w:t xml:space="preserve">ensure that Customer Data is at all times managed in accordance with the </w:t>
      </w:r>
      <w:r w:rsidRPr="005C5522">
        <w:rPr>
          <w:rFonts w:cs="Arial"/>
          <w:i/>
          <w:szCs w:val="20"/>
        </w:rPr>
        <w:t>State Records Act 1998</w:t>
      </w:r>
      <w:r>
        <w:rPr>
          <w:rFonts w:cs="Arial"/>
          <w:szCs w:val="20"/>
        </w:rPr>
        <w:t xml:space="preserve"> (NSW)</w:t>
      </w:r>
      <w:r w:rsidR="00246EC8">
        <w:rPr>
          <w:rFonts w:cs="Arial"/>
          <w:szCs w:val="20"/>
        </w:rPr>
        <w:t xml:space="preserve"> (to the extent applicable)</w:t>
      </w:r>
      <w:r>
        <w:rPr>
          <w:rFonts w:cs="Arial"/>
          <w:szCs w:val="20"/>
        </w:rPr>
        <w:t xml:space="preserve">; and </w:t>
      </w:r>
    </w:p>
    <w:p w14:paraId="1A5A2071" w14:textId="79AB12F3" w:rsidR="00222EE9" w:rsidRDefault="003B0185" w:rsidP="00222EE9">
      <w:pPr>
        <w:pStyle w:val="Heading4"/>
        <w:rPr>
          <w:rFonts w:cs="Arial"/>
          <w:szCs w:val="20"/>
        </w:rPr>
      </w:pPr>
      <w:r>
        <w:rPr>
          <w:rFonts w:cs="Arial"/>
          <w:szCs w:val="20"/>
        </w:rPr>
        <w:t>ensure</w:t>
      </w:r>
      <w:r w:rsidR="002E1E19">
        <w:rPr>
          <w:rFonts w:cs="Arial"/>
          <w:szCs w:val="20"/>
        </w:rPr>
        <w:t xml:space="preserve"> that its Personnel (including subcontractors)</w:t>
      </w:r>
      <w:r>
        <w:rPr>
          <w:rFonts w:cs="Arial"/>
          <w:szCs w:val="20"/>
        </w:rPr>
        <w:t xml:space="preserve"> comply with this clause </w:t>
      </w:r>
      <w:r w:rsidRPr="00845DB4">
        <w:rPr>
          <w:rFonts w:cs="Arial"/>
          <w:szCs w:val="20"/>
        </w:rPr>
        <w:fldChar w:fldCharType="begin"/>
      </w:r>
      <w:r w:rsidRPr="00845DB4">
        <w:rPr>
          <w:rFonts w:cs="Arial"/>
          <w:szCs w:val="20"/>
        </w:rPr>
        <w:instrText xml:space="preserve"> REF _Ref73637893 \w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19.1(d)</w:t>
      </w:r>
      <w:r w:rsidRPr="00845DB4">
        <w:rPr>
          <w:rFonts w:cs="Arial"/>
          <w:szCs w:val="20"/>
        </w:rPr>
        <w:fldChar w:fldCharType="end"/>
      </w:r>
      <w:r>
        <w:rPr>
          <w:rFonts w:cs="Arial"/>
          <w:szCs w:val="20"/>
        </w:rPr>
        <w:t xml:space="preserve"> and manage and safeguard Custo</w:t>
      </w:r>
      <w:r w:rsidR="00E579EA">
        <w:rPr>
          <w:rFonts w:cs="Arial"/>
          <w:szCs w:val="20"/>
        </w:rPr>
        <w:t>mer Data in accordance with all other requirements of this</w:t>
      </w:r>
      <w:r>
        <w:rPr>
          <w:rFonts w:cs="Arial"/>
          <w:szCs w:val="20"/>
        </w:rPr>
        <w:t xml:space="preserve"> Agreement</w:t>
      </w:r>
      <w:r w:rsidR="00437B3C">
        <w:rPr>
          <w:rFonts w:cs="Arial"/>
          <w:szCs w:val="20"/>
        </w:rPr>
        <w:t>.</w:t>
      </w:r>
      <w:bookmarkEnd w:id="920"/>
      <w:r>
        <w:rPr>
          <w:rFonts w:cs="Arial"/>
          <w:szCs w:val="20"/>
        </w:rPr>
        <w:t xml:space="preserve"> </w:t>
      </w:r>
    </w:p>
    <w:p w14:paraId="0E9B4C58" w14:textId="77777777" w:rsidR="004910FF" w:rsidRDefault="003B0185" w:rsidP="004910FF">
      <w:pPr>
        <w:pStyle w:val="Heading3"/>
        <w:rPr>
          <w:szCs w:val="20"/>
        </w:rPr>
      </w:pPr>
      <w:r>
        <w:rPr>
          <w:szCs w:val="20"/>
        </w:rPr>
        <w:t>Notwithstanding anything to the contrary, where an AI System(s) is used or deployed in the performance or delivery of, or part of, the Supplier’s Activities, Customer Data:</w:t>
      </w:r>
    </w:p>
    <w:p w14:paraId="76CC95C5" w14:textId="76DF0178" w:rsidR="004910FF" w:rsidRDefault="00F7514F" w:rsidP="004910FF">
      <w:pPr>
        <w:pStyle w:val="Heading4"/>
        <w:rPr>
          <w:szCs w:val="20"/>
        </w:rPr>
      </w:pPr>
      <w:r>
        <w:rPr>
          <w:szCs w:val="20"/>
        </w:rPr>
        <w:t>that is an O</w:t>
      </w:r>
      <w:r w:rsidR="003B0185">
        <w:rPr>
          <w:szCs w:val="20"/>
        </w:rPr>
        <w:t xml:space="preserve">utput from the AI </w:t>
      </w:r>
      <w:r w:rsidR="00077722">
        <w:rPr>
          <w:szCs w:val="20"/>
        </w:rPr>
        <w:t>S</w:t>
      </w:r>
      <w:r w:rsidR="003B0185">
        <w:rPr>
          <w:szCs w:val="20"/>
        </w:rPr>
        <w:t xml:space="preserve">ystem(s), may be used or disclosed by the Customer for any purpose; </w:t>
      </w:r>
      <w:r w:rsidR="00DE4C9C">
        <w:rPr>
          <w:szCs w:val="20"/>
        </w:rPr>
        <w:t>and</w:t>
      </w:r>
    </w:p>
    <w:p w14:paraId="2C4231CF" w14:textId="2B323865" w:rsidR="00F7514F" w:rsidRDefault="003B0185" w:rsidP="00DE4C9C">
      <w:pPr>
        <w:pStyle w:val="Heading4"/>
        <w:rPr>
          <w:szCs w:val="20"/>
        </w:rPr>
      </w:pPr>
      <w:r w:rsidRPr="00DE4C9C">
        <w:rPr>
          <w:szCs w:val="20"/>
        </w:rPr>
        <w:t xml:space="preserve">may only be used by the Supplier to train and enhance the Customer’s own instance of the AI System solely for the benefit of the Customer or a Government Agency and, for clarity, any underlying model or algorithm trained or enhanced on Customer Data as part of that AI System may not be used separately by the Supplier or for the benefit of any third party </w:t>
      </w:r>
      <w:bookmarkStart w:id="921" w:name="_Ref181165360"/>
      <w:r w:rsidRPr="00DE4C9C">
        <w:rPr>
          <w:szCs w:val="20"/>
        </w:rPr>
        <w:t>unless the Supplier obtains the Customer’s prior written approval for a specific use case (with the Supplier providing all details that may be requested by the Customer and which approval may be subject to conditions)</w:t>
      </w:r>
      <w:r w:rsidR="006F7238">
        <w:rPr>
          <w:szCs w:val="20"/>
        </w:rPr>
        <w:t>.</w:t>
      </w:r>
    </w:p>
    <w:p w14:paraId="44810ACD" w14:textId="77777777" w:rsidR="005D071B" w:rsidRPr="00A91553" w:rsidRDefault="003B0185" w:rsidP="005D071B">
      <w:pPr>
        <w:pStyle w:val="Heading2"/>
      </w:pPr>
      <w:bookmarkStart w:id="922" w:name="_Toc41212816"/>
      <w:bookmarkStart w:id="923" w:name="_Toc41260551"/>
      <w:bookmarkStart w:id="924" w:name="_Toc41296235"/>
      <w:bookmarkStart w:id="925" w:name="_Toc48901660"/>
      <w:bookmarkStart w:id="926" w:name="_Toc50564883"/>
      <w:bookmarkStart w:id="927" w:name="_Ref58739743"/>
      <w:bookmarkStart w:id="928" w:name="_Ref67515608"/>
      <w:bookmarkStart w:id="929" w:name="_Toc204709347"/>
      <w:bookmarkEnd w:id="921"/>
      <w:r w:rsidRPr="00A91553">
        <w:t xml:space="preserve">Security of </w:t>
      </w:r>
      <w:r>
        <w:t>Customer Data</w:t>
      </w:r>
      <w:bookmarkEnd w:id="922"/>
      <w:bookmarkEnd w:id="923"/>
      <w:bookmarkEnd w:id="924"/>
      <w:bookmarkEnd w:id="925"/>
      <w:bookmarkEnd w:id="926"/>
      <w:bookmarkEnd w:id="927"/>
      <w:bookmarkEnd w:id="928"/>
      <w:bookmarkEnd w:id="929"/>
    </w:p>
    <w:p w14:paraId="25882541" w14:textId="77777777" w:rsidR="005D071B" w:rsidRDefault="003B0185" w:rsidP="005D071B">
      <w:pPr>
        <w:pStyle w:val="Heading3"/>
        <w:rPr>
          <w:szCs w:val="20"/>
        </w:rPr>
      </w:pPr>
      <w:bookmarkStart w:id="930" w:name="_Ref48247632"/>
      <w:r w:rsidRPr="00396FB2">
        <w:rPr>
          <w:szCs w:val="20"/>
        </w:rPr>
        <w:t xml:space="preserve">The </w:t>
      </w:r>
      <w:r>
        <w:rPr>
          <w:szCs w:val="20"/>
        </w:rPr>
        <w:t>Supplier</w:t>
      </w:r>
      <w:r w:rsidRPr="00396FB2">
        <w:rPr>
          <w:szCs w:val="20"/>
        </w:rPr>
        <w:t xml:space="preserve"> must comply with the security re</w:t>
      </w:r>
      <w:r w:rsidRPr="0086792F">
        <w:rPr>
          <w:szCs w:val="20"/>
        </w:rPr>
        <w:t>quirements set out in</w:t>
      </w:r>
      <w:r>
        <w:rPr>
          <w:szCs w:val="20"/>
        </w:rPr>
        <w:t xml:space="preserve"> </w:t>
      </w:r>
      <w:r w:rsidR="00C817AD">
        <w:rPr>
          <w:szCs w:val="20"/>
        </w:rPr>
        <w:t xml:space="preserve">this Agreement, including in the Order Documents </w:t>
      </w:r>
      <w:r w:rsidRPr="00396FB2">
        <w:rPr>
          <w:szCs w:val="20"/>
        </w:rPr>
        <w:t>(</w:t>
      </w:r>
      <w:r w:rsidRPr="00C817AD">
        <w:rPr>
          <w:b/>
          <w:szCs w:val="20"/>
        </w:rPr>
        <w:t>Information Security Requirements</w:t>
      </w:r>
      <w:r w:rsidRPr="00396FB2">
        <w:rPr>
          <w:szCs w:val="20"/>
        </w:rPr>
        <w:t>) in</w:t>
      </w:r>
      <w:r>
        <w:rPr>
          <w:szCs w:val="20"/>
        </w:rPr>
        <w:t xml:space="preserve"> carrying out the </w:t>
      </w:r>
      <w:r w:rsidR="005D72E9">
        <w:rPr>
          <w:szCs w:val="20"/>
        </w:rPr>
        <w:t>Supplier's Activities</w:t>
      </w:r>
      <w:r w:rsidRPr="00396FB2">
        <w:rPr>
          <w:szCs w:val="20"/>
        </w:rPr>
        <w:t>.</w:t>
      </w:r>
      <w:bookmarkEnd w:id="930"/>
      <w:r w:rsidRPr="00396FB2">
        <w:rPr>
          <w:szCs w:val="20"/>
        </w:rPr>
        <w:t xml:space="preserve"> </w:t>
      </w:r>
    </w:p>
    <w:p w14:paraId="7309ECBA" w14:textId="77777777" w:rsidR="005D071B" w:rsidRPr="00CE5962" w:rsidRDefault="003B0185" w:rsidP="00CE5962">
      <w:pPr>
        <w:pStyle w:val="Heading3"/>
        <w:rPr>
          <w:szCs w:val="20"/>
        </w:rPr>
      </w:pPr>
      <w:r>
        <w:rPr>
          <w:szCs w:val="20"/>
        </w:rPr>
        <w:lastRenderedPageBreak/>
        <w:t>The Supplier</w:t>
      </w:r>
      <w:r w:rsidRPr="0097518F">
        <w:rPr>
          <w:szCs w:val="20"/>
        </w:rPr>
        <w:t xml:space="preserve"> must </w:t>
      </w:r>
      <w:r>
        <w:rPr>
          <w:szCs w:val="20"/>
        </w:rPr>
        <w:t>establish, maintain, enforce and continuously improve</w:t>
      </w:r>
      <w:r w:rsidRPr="0097518F">
        <w:rPr>
          <w:szCs w:val="20"/>
        </w:rPr>
        <w:t xml:space="preserve"> </w:t>
      </w:r>
      <w:r w:rsidR="002A51E6">
        <w:rPr>
          <w:szCs w:val="20"/>
        </w:rPr>
        <w:t xml:space="preserve">its </w:t>
      </w:r>
      <w:r>
        <w:rPr>
          <w:szCs w:val="20"/>
        </w:rPr>
        <w:t>safeguard and</w:t>
      </w:r>
      <w:r w:rsidRPr="0097518F">
        <w:rPr>
          <w:szCs w:val="20"/>
        </w:rPr>
        <w:t xml:space="preserve"> security measures, and take all reasonable steps, to ensure that </w:t>
      </w:r>
      <w:r>
        <w:rPr>
          <w:szCs w:val="20"/>
        </w:rPr>
        <w:t>Customer</w:t>
      </w:r>
      <w:r w:rsidRPr="0097518F">
        <w:rPr>
          <w:szCs w:val="20"/>
        </w:rPr>
        <w:t xml:space="preserve"> Data is protected against misuse, interference and loss, and from unauthorised access, modification or disclosure.  </w:t>
      </w:r>
    </w:p>
    <w:p w14:paraId="5ECB8BA9" w14:textId="77777777" w:rsidR="00F37871" w:rsidRDefault="003B0185" w:rsidP="00246EC8">
      <w:pPr>
        <w:pStyle w:val="Heading3"/>
        <w:rPr>
          <w:szCs w:val="20"/>
        </w:rPr>
      </w:pPr>
      <w:r w:rsidRPr="00396FB2">
        <w:rPr>
          <w:szCs w:val="20"/>
        </w:rPr>
        <w:t xml:space="preserve">The </w:t>
      </w:r>
      <w:r>
        <w:rPr>
          <w:szCs w:val="20"/>
        </w:rPr>
        <w:t>Supplier</w:t>
      </w:r>
      <w:r w:rsidRPr="00396FB2">
        <w:rPr>
          <w:szCs w:val="20"/>
        </w:rPr>
        <w:t xml:space="preserve"> must immediately notify </w:t>
      </w:r>
      <w:r>
        <w:rPr>
          <w:szCs w:val="20"/>
        </w:rPr>
        <w:t>the Customer</w:t>
      </w:r>
      <w:r w:rsidR="00246EC8">
        <w:rPr>
          <w:szCs w:val="20"/>
        </w:rPr>
        <w:t xml:space="preserve"> where </w:t>
      </w:r>
      <w:r w:rsidR="00C817AD" w:rsidRPr="00246EC8">
        <w:rPr>
          <w:szCs w:val="20"/>
        </w:rPr>
        <w:t>it is or may be required by L</w:t>
      </w:r>
      <w:r w:rsidRPr="00246EC8">
        <w:rPr>
          <w:szCs w:val="20"/>
        </w:rPr>
        <w:t>aw to discl</w:t>
      </w:r>
      <w:r w:rsidR="00C817AD" w:rsidRPr="00246EC8">
        <w:rPr>
          <w:szCs w:val="20"/>
        </w:rPr>
        <w:t>ose any</w:t>
      </w:r>
      <w:r w:rsidRPr="00246EC8">
        <w:rPr>
          <w:szCs w:val="20"/>
        </w:rPr>
        <w:t xml:space="preserve"> Customer</w:t>
      </w:r>
      <w:r w:rsidR="00C817AD" w:rsidRPr="00246EC8">
        <w:rPr>
          <w:szCs w:val="20"/>
        </w:rPr>
        <w:t xml:space="preserve"> Data</w:t>
      </w:r>
      <w:r w:rsidR="00246EC8">
        <w:rPr>
          <w:szCs w:val="20"/>
        </w:rPr>
        <w:t xml:space="preserve"> to any third party contrary to the terms of this Agreement. </w:t>
      </w:r>
    </w:p>
    <w:p w14:paraId="41B9C868" w14:textId="77777777" w:rsidR="005D071B" w:rsidRDefault="003B0185" w:rsidP="003C1509">
      <w:pPr>
        <w:pStyle w:val="Heading2"/>
      </w:pPr>
      <w:bookmarkStart w:id="931" w:name="_Toc41212817"/>
      <w:bookmarkStart w:id="932" w:name="_Toc41260552"/>
      <w:bookmarkStart w:id="933" w:name="_Toc41296236"/>
      <w:bookmarkStart w:id="934" w:name="_Ref48729335"/>
      <w:bookmarkStart w:id="935" w:name="_Toc48901661"/>
      <w:bookmarkStart w:id="936" w:name="_Toc50564884"/>
      <w:bookmarkStart w:id="937" w:name="_Ref58716657"/>
      <w:bookmarkStart w:id="938" w:name="_Toc204709348"/>
      <w:r>
        <w:t>Location of Customer Data</w:t>
      </w:r>
      <w:bookmarkEnd w:id="931"/>
      <w:bookmarkEnd w:id="932"/>
      <w:bookmarkEnd w:id="933"/>
      <w:bookmarkEnd w:id="934"/>
      <w:bookmarkEnd w:id="935"/>
      <w:bookmarkEnd w:id="936"/>
      <w:bookmarkEnd w:id="937"/>
      <w:bookmarkEnd w:id="938"/>
    </w:p>
    <w:p w14:paraId="0F4A1AD8" w14:textId="77777777" w:rsidR="00222EE9" w:rsidRPr="00CE5962" w:rsidRDefault="003B0185" w:rsidP="00A1138E">
      <w:pPr>
        <w:pStyle w:val="Heading3"/>
        <w:rPr>
          <w:szCs w:val="20"/>
        </w:rPr>
      </w:pPr>
      <w:bookmarkStart w:id="939" w:name="_Ref36656572"/>
      <w:r w:rsidRPr="00CE5962">
        <w:rPr>
          <w:szCs w:val="20"/>
        </w:rPr>
        <w:t xml:space="preserve">The Supplier </w:t>
      </w:r>
      <w:r w:rsidRPr="00A1138E">
        <w:rPr>
          <w:iCs/>
        </w:rPr>
        <w:t>must</w:t>
      </w:r>
      <w:r w:rsidRPr="00CE5962">
        <w:rPr>
          <w:szCs w:val="20"/>
        </w:rPr>
        <w:t xml:space="preserve"> not:</w:t>
      </w:r>
      <w:bookmarkEnd w:id="939"/>
    </w:p>
    <w:p w14:paraId="28F49AE0" w14:textId="77777777" w:rsidR="00222EE9" w:rsidRDefault="003B0185" w:rsidP="00222EE9">
      <w:pPr>
        <w:pStyle w:val="Heading4"/>
      </w:pPr>
      <w:r>
        <w:t>transfer, store, process, access, disclose or view Customer Data; or</w:t>
      </w:r>
    </w:p>
    <w:p w14:paraId="4AE64503" w14:textId="77777777" w:rsidR="00222EE9" w:rsidRDefault="003B0185" w:rsidP="00222EE9">
      <w:pPr>
        <w:pStyle w:val="Heading4"/>
      </w:pPr>
      <w:r>
        <w:t xml:space="preserve">perform any of its obligations under this Agreement which could involve Customer Data being stored, processed, accessed, disclosed or viewed, </w:t>
      </w:r>
    </w:p>
    <w:p w14:paraId="7EF2626C" w14:textId="5D3BB47B" w:rsidR="00222EE9" w:rsidRDefault="003B0185" w:rsidP="00222EE9">
      <w:pPr>
        <w:pStyle w:val="Heading4"/>
        <w:numPr>
          <w:ilvl w:val="0"/>
          <w:numId w:val="0"/>
        </w:numPr>
        <w:ind w:left="1928"/>
      </w:pPr>
      <w:r>
        <w:t>outside of New South Wales, Australia, ex</w:t>
      </w:r>
      <w:r w:rsidR="00C817AD">
        <w:t xml:space="preserve">cept </w:t>
      </w:r>
      <w:r w:rsidR="00D047F2">
        <w:t xml:space="preserve">in accordance with </w:t>
      </w:r>
      <w:r w:rsidR="00C817AD">
        <w:t xml:space="preserve">clause </w:t>
      </w:r>
      <w:r w:rsidR="00C817AD" w:rsidRPr="00845DB4">
        <w:fldChar w:fldCharType="begin"/>
      </w:r>
      <w:r w:rsidR="00C817AD" w:rsidRPr="00845DB4">
        <w:instrText xml:space="preserve"> REF _Ref36656545 \w \h </w:instrText>
      </w:r>
      <w:r w:rsidR="00845DB4" w:rsidRPr="00845DB4">
        <w:instrText xml:space="preserve"> \* MERGEFORMAT </w:instrText>
      </w:r>
      <w:r w:rsidR="00C817AD" w:rsidRPr="00845DB4">
        <w:fldChar w:fldCharType="separate"/>
      </w:r>
      <w:r w:rsidR="007F1B11">
        <w:t>19.3(b)</w:t>
      </w:r>
      <w:r w:rsidR="00C817AD" w:rsidRPr="00845DB4">
        <w:fldChar w:fldCharType="end"/>
      </w:r>
      <w:r>
        <w:t xml:space="preserve">. </w:t>
      </w:r>
    </w:p>
    <w:p w14:paraId="33B6BD60" w14:textId="128F6E43" w:rsidR="005447CB" w:rsidRPr="005447CB" w:rsidRDefault="003B0185" w:rsidP="005447CB">
      <w:pPr>
        <w:pStyle w:val="Heading3"/>
      </w:pPr>
      <w:bookmarkStart w:id="940" w:name="_Ref36656545"/>
      <w:r>
        <w:rPr>
          <w:szCs w:val="20"/>
        </w:rPr>
        <w:t xml:space="preserve">Notwithstanding clause </w:t>
      </w:r>
      <w:r w:rsidRPr="00845DB4">
        <w:rPr>
          <w:szCs w:val="20"/>
        </w:rPr>
        <w:fldChar w:fldCharType="begin"/>
      </w:r>
      <w:r w:rsidRPr="00845DB4">
        <w:rPr>
          <w:szCs w:val="20"/>
        </w:rPr>
        <w:instrText xml:space="preserve"> REF _Ref36656572 \w \h </w:instrText>
      </w:r>
      <w:r w:rsidR="00845DB4" w:rsidRPr="00845DB4">
        <w:rPr>
          <w:szCs w:val="20"/>
        </w:rPr>
        <w:instrText xml:space="preserve"> \* MERGEFORMAT </w:instrText>
      </w:r>
      <w:r w:rsidRPr="00845DB4">
        <w:rPr>
          <w:szCs w:val="20"/>
        </w:rPr>
      </w:r>
      <w:r w:rsidRPr="00845DB4">
        <w:rPr>
          <w:szCs w:val="20"/>
        </w:rPr>
        <w:fldChar w:fldCharType="separate"/>
      </w:r>
      <w:r w:rsidR="007F1B11">
        <w:rPr>
          <w:szCs w:val="20"/>
        </w:rPr>
        <w:t>19.3(a)</w:t>
      </w:r>
      <w:r w:rsidRPr="00845DB4">
        <w:rPr>
          <w:szCs w:val="20"/>
        </w:rPr>
        <w:fldChar w:fldCharType="end"/>
      </w:r>
      <w:r w:rsidR="00BA375C">
        <w:rPr>
          <w:szCs w:val="20"/>
        </w:rPr>
        <w:t>,</w:t>
      </w:r>
      <w:r>
        <w:rPr>
          <w:szCs w:val="20"/>
        </w:rPr>
        <w:t xml:space="preserve"> </w:t>
      </w:r>
      <w:r w:rsidR="00222EE9">
        <w:rPr>
          <w:szCs w:val="20"/>
        </w:rPr>
        <w:t xml:space="preserve">the Supplier may </w:t>
      </w:r>
      <w:r w:rsidR="004D29D9">
        <w:rPr>
          <w:szCs w:val="20"/>
        </w:rPr>
        <w:t xml:space="preserve">transfer, </w:t>
      </w:r>
      <w:r w:rsidR="00222EE9">
        <w:rPr>
          <w:szCs w:val="20"/>
        </w:rPr>
        <w:t>store, process, access, disclose or view Customer Data outside of New South Wales</w:t>
      </w:r>
      <w:bookmarkEnd w:id="940"/>
      <w:r>
        <w:rPr>
          <w:szCs w:val="20"/>
        </w:rPr>
        <w:t>:</w:t>
      </w:r>
    </w:p>
    <w:p w14:paraId="048BD456" w14:textId="77777777" w:rsidR="00893E12" w:rsidRDefault="003B0185" w:rsidP="005447CB">
      <w:pPr>
        <w:pStyle w:val="Heading4"/>
      </w:pPr>
      <w:r>
        <w:t xml:space="preserve">if permitted under the Order Form or any relevant Module Terms;  </w:t>
      </w:r>
    </w:p>
    <w:p w14:paraId="035D8D29" w14:textId="77777777" w:rsidR="00F362D0" w:rsidRDefault="003B0185" w:rsidP="005447CB">
      <w:pPr>
        <w:pStyle w:val="Heading4"/>
      </w:pPr>
      <w:r>
        <w:t xml:space="preserve">at the locations specified in </w:t>
      </w:r>
      <w:r w:rsidRPr="00B1331A">
        <w:t>the</w:t>
      </w:r>
      <w:r>
        <w:t xml:space="preserve"> </w:t>
      </w:r>
      <w:r w:rsidR="00C32C84">
        <w:t>Ord</w:t>
      </w:r>
      <w:r w:rsidR="00893E12">
        <w:t>er Documents</w:t>
      </w:r>
      <w:r w:rsidR="00D047F2">
        <w:t xml:space="preserve"> (or as otherwise agreed to in writing in advance by the Customer)</w:t>
      </w:r>
      <w:r>
        <w:t xml:space="preserve">; </w:t>
      </w:r>
      <w:r w:rsidR="00595ADE">
        <w:t xml:space="preserve">and </w:t>
      </w:r>
    </w:p>
    <w:p w14:paraId="36FD0DED" w14:textId="77777777" w:rsidR="00595ADE" w:rsidRDefault="003B0185" w:rsidP="005447CB">
      <w:pPr>
        <w:pStyle w:val="Heading4"/>
      </w:pPr>
      <w:r>
        <w:t xml:space="preserve">subject to the Supplier's and its Personnel's compliance with the Data Location Conditions. </w:t>
      </w:r>
    </w:p>
    <w:p w14:paraId="250C0122" w14:textId="77777777" w:rsidR="00222EE9" w:rsidRPr="008654B6" w:rsidRDefault="003B0185" w:rsidP="00222EE9">
      <w:pPr>
        <w:pStyle w:val="Heading2"/>
      </w:pPr>
      <w:bookmarkStart w:id="941" w:name="_Toc58744857"/>
      <w:bookmarkStart w:id="942" w:name="_Toc58757633"/>
      <w:bookmarkStart w:id="943" w:name="_Toc58784411"/>
      <w:bookmarkStart w:id="944" w:name="_Toc58744859"/>
      <w:bookmarkStart w:id="945" w:name="_Toc58757635"/>
      <w:bookmarkStart w:id="946" w:name="_Toc58784413"/>
      <w:bookmarkStart w:id="947" w:name="_Toc41212818"/>
      <w:bookmarkStart w:id="948" w:name="_Toc41260553"/>
      <w:bookmarkStart w:id="949" w:name="_Toc41296237"/>
      <w:bookmarkStart w:id="950" w:name="_Toc48901662"/>
      <w:bookmarkStart w:id="951" w:name="_Toc50564885"/>
      <w:bookmarkStart w:id="952" w:name="_Ref58739884"/>
      <w:bookmarkStart w:id="953" w:name="_Toc204709349"/>
      <w:bookmarkEnd w:id="941"/>
      <w:bookmarkEnd w:id="942"/>
      <w:bookmarkEnd w:id="943"/>
      <w:bookmarkEnd w:id="944"/>
      <w:bookmarkEnd w:id="945"/>
      <w:bookmarkEnd w:id="946"/>
      <w:r w:rsidRPr="008654B6">
        <w:t xml:space="preserve">Backup of </w:t>
      </w:r>
      <w:r>
        <w:t>Customer</w:t>
      </w:r>
      <w:r w:rsidRPr="008654B6">
        <w:t xml:space="preserve"> Data</w:t>
      </w:r>
      <w:bookmarkEnd w:id="947"/>
      <w:bookmarkEnd w:id="948"/>
      <w:bookmarkEnd w:id="949"/>
      <w:bookmarkEnd w:id="950"/>
      <w:bookmarkEnd w:id="951"/>
      <w:bookmarkEnd w:id="952"/>
      <w:bookmarkEnd w:id="953"/>
    </w:p>
    <w:p w14:paraId="58944C7E" w14:textId="77777777" w:rsidR="00222EE9" w:rsidRPr="00396FB2" w:rsidRDefault="003B0185" w:rsidP="00DE5EB6">
      <w:pPr>
        <w:pStyle w:val="Heading3"/>
      </w:pPr>
      <w:bookmarkStart w:id="954" w:name="_Ref66489984"/>
      <w:r>
        <w:t>If specified in the Order Documents</w:t>
      </w:r>
      <w:r w:rsidR="00662B83">
        <w:t xml:space="preserve"> </w:t>
      </w:r>
      <w:r w:rsidR="00662B83" w:rsidRPr="00662B83">
        <w:t xml:space="preserve">that the </w:t>
      </w:r>
      <w:r w:rsidR="004B2B7A">
        <w:t>Supplier</w:t>
      </w:r>
      <w:r w:rsidR="00662B83" w:rsidRPr="00662B83">
        <w:t xml:space="preserve"> is required to make and store backup copies of Customer Data as part of the Services</w:t>
      </w:r>
      <w:r>
        <w:t>, t</w:t>
      </w:r>
      <w:r w:rsidRPr="00396FB2">
        <w:t xml:space="preserve">he </w:t>
      </w:r>
      <w:r>
        <w:t>Supplier</w:t>
      </w:r>
      <w:r w:rsidRPr="00396FB2">
        <w:t xml:space="preserve"> must</w:t>
      </w:r>
      <w:r>
        <w:t xml:space="preserve"> make and store backup copies of the Customer Data in accordance with a</w:t>
      </w:r>
      <w:r w:rsidR="00DE5EB6">
        <w:t>ll</w:t>
      </w:r>
      <w:r>
        <w:t xml:space="preserve"> requirements </w:t>
      </w:r>
      <w:r w:rsidR="00580029">
        <w:t>(including as to frequency</w:t>
      </w:r>
      <w:r w:rsidR="00863E04">
        <w:t>,</w:t>
      </w:r>
      <w:r w:rsidR="00580029">
        <w:t xml:space="preserve"> maturity of backup</w:t>
      </w:r>
      <w:r w:rsidR="00863E04">
        <w:t xml:space="preserve"> and approved locations</w:t>
      </w:r>
      <w:r w:rsidR="00580029">
        <w:t xml:space="preserve">) </w:t>
      </w:r>
      <w:r>
        <w:t xml:space="preserve">set out </w:t>
      </w:r>
      <w:r w:rsidR="00580029">
        <w:t xml:space="preserve">or referenced </w:t>
      </w:r>
      <w:r>
        <w:t>in th</w:t>
      </w:r>
      <w:r w:rsidR="00863E04">
        <w:t>is</w:t>
      </w:r>
      <w:r w:rsidR="00DE5EB6">
        <w:t xml:space="preserve"> Agreement (including the </w:t>
      </w:r>
      <w:r w:rsidR="001A691D">
        <w:t xml:space="preserve">Module Terms and </w:t>
      </w:r>
      <w:r w:rsidR="00DE5EB6">
        <w:t>Order Form)</w:t>
      </w:r>
      <w:r w:rsidR="00863E04">
        <w:t xml:space="preserve"> </w:t>
      </w:r>
      <w:r>
        <w:t>or as otherwise reasonably required by the Customer by notice to the Supplier.</w:t>
      </w:r>
      <w:bookmarkEnd w:id="954"/>
      <w:r w:rsidRPr="00396FB2">
        <w:t xml:space="preserve"> </w:t>
      </w:r>
    </w:p>
    <w:p w14:paraId="4C476121" w14:textId="3181995B" w:rsidR="00142FFA" w:rsidRDefault="003B0185" w:rsidP="00FC4740">
      <w:pPr>
        <w:pStyle w:val="Heading3"/>
      </w:pPr>
      <w:r>
        <w:t xml:space="preserve">Where clause </w:t>
      </w:r>
      <w:r w:rsidRPr="00845DB4">
        <w:fldChar w:fldCharType="begin"/>
      </w:r>
      <w:r w:rsidRPr="00845DB4">
        <w:instrText xml:space="preserve"> REF _Ref66489984 \w \h </w:instrText>
      </w:r>
      <w:r w:rsidR="00845DB4" w:rsidRPr="00845DB4">
        <w:instrText xml:space="preserve"> \* MERGEFORMAT </w:instrText>
      </w:r>
      <w:r w:rsidRPr="00845DB4">
        <w:fldChar w:fldCharType="separate"/>
      </w:r>
      <w:r w:rsidR="007F1B11">
        <w:t>19.4(a)</w:t>
      </w:r>
      <w:r w:rsidRPr="00845DB4">
        <w:fldChar w:fldCharType="end"/>
      </w:r>
      <w:r>
        <w:t xml:space="preserve"> applies, t</w:t>
      </w:r>
      <w:r w:rsidR="00222EE9" w:rsidRPr="00DE5EB6">
        <w:t>he Supplier must</w:t>
      </w:r>
      <w:r w:rsidR="00DE5EB6">
        <w:t xml:space="preserve"> </w:t>
      </w:r>
      <w:r w:rsidR="008D3860">
        <w:t xml:space="preserve">check the integrity of all backup Customer Data annually </w:t>
      </w:r>
      <w:r w:rsidR="00EA0910">
        <w:t>(</w:t>
      </w:r>
      <w:r w:rsidR="008D3860">
        <w:t>or</w:t>
      </w:r>
      <w:r w:rsidR="00EA0910">
        <w:t xml:space="preserve"> at such </w:t>
      </w:r>
      <w:r w:rsidR="005E00C1">
        <w:t xml:space="preserve">other </w:t>
      </w:r>
      <w:r w:rsidR="00EA0910">
        <w:t>time required by the Order Form</w:t>
      </w:r>
      <w:r w:rsidR="001A0D67">
        <w:t>)</w:t>
      </w:r>
      <w:r w:rsidR="00DE5EB6">
        <w:t>.</w:t>
      </w:r>
      <w:r w:rsidR="008D3860">
        <w:t xml:space="preserve"> </w:t>
      </w:r>
    </w:p>
    <w:p w14:paraId="69660348" w14:textId="77777777" w:rsidR="00222EE9" w:rsidRPr="00131E8E" w:rsidRDefault="003B0185" w:rsidP="00222EE9">
      <w:pPr>
        <w:pStyle w:val="Heading2"/>
      </w:pPr>
      <w:bookmarkStart w:id="955" w:name="_Toc41212819"/>
      <w:bookmarkStart w:id="956" w:name="_Toc41260554"/>
      <w:bookmarkStart w:id="957" w:name="_Toc41296238"/>
      <w:bookmarkStart w:id="958" w:name="_Toc48901663"/>
      <w:bookmarkStart w:id="959" w:name="_Toc50564886"/>
      <w:bookmarkStart w:id="960" w:name="_Toc204709350"/>
      <w:r w:rsidRPr="008654B6">
        <w:t xml:space="preserve">Restoration of lost </w:t>
      </w:r>
      <w:r>
        <w:t>Customer</w:t>
      </w:r>
      <w:r w:rsidRPr="008654B6">
        <w:t xml:space="preserve"> Data</w:t>
      </w:r>
      <w:bookmarkEnd w:id="955"/>
      <w:bookmarkEnd w:id="956"/>
      <w:bookmarkEnd w:id="957"/>
      <w:bookmarkEnd w:id="958"/>
      <w:bookmarkEnd w:id="959"/>
      <w:bookmarkEnd w:id="960"/>
    </w:p>
    <w:p w14:paraId="0998C843" w14:textId="77777777" w:rsidR="009F5402" w:rsidRDefault="003B0185" w:rsidP="00222EE9">
      <w:pPr>
        <w:pStyle w:val="IndentParaLevel1"/>
      </w:pPr>
      <w:r>
        <w:t>Notwithstanding any</w:t>
      </w:r>
      <w:r w:rsidRPr="00396FB2">
        <w:t xml:space="preserve"> other rights </w:t>
      </w:r>
      <w:r w:rsidR="005D071B">
        <w:t>t</w:t>
      </w:r>
      <w:r>
        <w:t>he Customer</w:t>
      </w:r>
      <w:r w:rsidRPr="00396FB2">
        <w:t xml:space="preserve"> may have under this A</w:t>
      </w:r>
      <w:r w:rsidRPr="0061580D">
        <w:t>greement</w:t>
      </w:r>
      <w:r w:rsidRPr="00396FB2">
        <w:t xml:space="preserve">, if </w:t>
      </w:r>
      <w:r>
        <w:t xml:space="preserve">as a result of </w:t>
      </w:r>
      <w:r w:rsidR="001C58F8">
        <w:t xml:space="preserve">any act or omission </w:t>
      </w:r>
      <w:r w:rsidR="003C5C24">
        <w:t>of the Supplier</w:t>
      </w:r>
      <w:r w:rsidR="00B82E1B">
        <w:t xml:space="preserve"> or its Personnel</w:t>
      </w:r>
      <w:r w:rsidR="003C5C24">
        <w:t xml:space="preserve"> </w:t>
      </w:r>
      <w:r w:rsidR="001C58F8">
        <w:t>in the</w:t>
      </w:r>
      <w:r>
        <w:t xml:space="preserve"> carrying out </w:t>
      </w:r>
      <w:r w:rsidR="00A23DE0">
        <w:t xml:space="preserve">of </w:t>
      </w:r>
      <w:r w:rsidR="003C5C24">
        <w:t xml:space="preserve">the </w:t>
      </w:r>
      <w:r>
        <w:t>Supplier’s Activities</w:t>
      </w:r>
      <w:r w:rsidR="003C5C24">
        <w:t xml:space="preserve"> or in disch</w:t>
      </w:r>
      <w:r w:rsidR="00B82E1B">
        <w:t>arging their</w:t>
      </w:r>
      <w:r w:rsidR="003C5C24">
        <w:t xml:space="preserve"> privacy or security obligations under this Agreement</w:t>
      </w:r>
      <w:r>
        <w:t>:</w:t>
      </w:r>
    </w:p>
    <w:p w14:paraId="4547636B" w14:textId="77777777" w:rsidR="009F5402" w:rsidRDefault="003B0185" w:rsidP="009F5402">
      <w:pPr>
        <w:pStyle w:val="Heading3"/>
      </w:pPr>
      <w:r w:rsidRPr="00396FB2">
        <w:t xml:space="preserve">any </w:t>
      </w:r>
      <w:r>
        <w:t>Customer</w:t>
      </w:r>
      <w:r w:rsidRPr="00396FB2">
        <w:t xml:space="preserve"> Data is lost</w:t>
      </w:r>
      <w:r>
        <w:t>;</w:t>
      </w:r>
      <w:r w:rsidR="00DE5EB6">
        <w:t xml:space="preserve"> or </w:t>
      </w:r>
    </w:p>
    <w:p w14:paraId="5EBDD8BC" w14:textId="77777777" w:rsidR="009F5402" w:rsidRDefault="003B0185" w:rsidP="009F5402">
      <w:pPr>
        <w:pStyle w:val="Heading3"/>
      </w:pPr>
      <w:r>
        <w:t>there is any unauthorised</w:t>
      </w:r>
      <w:r w:rsidRPr="00396FB2">
        <w:t xml:space="preserve"> destr</w:t>
      </w:r>
      <w:r>
        <w:t xml:space="preserve">uction </w:t>
      </w:r>
      <w:r w:rsidRPr="00396FB2">
        <w:t xml:space="preserve">or </w:t>
      </w:r>
      <w:r>
        <w:t>alteration of Customer Data</w:t>
      </w:r>
      <w:r w:rsidRPr="00396FB2">
        <w:t>,</w:t>
      </w:r>
    </w:p>
    <w:p w14:paraId="34308E79" w14:textId="77777777" w:rsidR="00222EE9" w:rsidRDefault="003B0185" w:rsidP="009F5402">
      <w:pPr>
        <w:pStyle w:val="Heading3"/>
        <w:numPr>
          <w:ilvl w:val="0"/>
          <w:numId w:val="0"/>
        </w:numPr>
        <w:ind w:left="964"/>
      </w:pPr>
      <w:r w:rsidRPr="00396FB2">
        <w:t xml:space="preserve">the </w:t>
      </w:r>
      <w:r>
        <w:t>Supplier</w:t>
      </w:r>
      <w:r w:rsidRPr="00396FB2">
        <w:t xml:space="preserve"> </w:t>
      </w:r>
      <w:r w:rsidR="001A691D">
        <w:t xml:space="preserve">must </w:t>
      </w:r>
      <w:r w:rsidRPr="00396FB2">
        <w:t>take all practicable meas</w:t>
      </w:r>
      <w:r w:rsidR="005D071B">
        <w:t>ures to immediately restore the</w:t>
      </w:r>
      <w:r>
        <w:t xml:space="preserve"> Customer</w:t>
      </w:r>
      <w:r w:rsidRPr="00396FB2">
        <w:t xml:space="preserve"> Data</w:t>
      </w:r>
      <w:r w:rsidR="002D722A">
        <w:t xml:space="preserve"> (including, where applicable, in accordance with any requirements specified in the Order Documents)</w:t>
      </w:r>
      <w:r w:rsidRPr="00396FB2">
        <w:t xml:space="preserve">. Any such measures will be at the </w:t>
      </w:r>
      <w:r>
        <w:t>Supplier</w:t>
      </w:r>
      <w:r w:rsidRPr="00396FB2">
        <w:t xml:space="preserve">’s </w:t>
      </w:r>
      <w:r w:rsidR="00D92568">
        <w:t xml:space="preserve">sole </w:t>
      </w:r>
      <w:r w:rsidRPr="00396FB2">
        <w:t>cost</w:t>
      </w:r>
      <w:r w:rsidR="00491FA2">
        <w:t xml:space="preserve"> </w:t>
      </w:r>
      <w:r w:rsidRPr="00396FB2">
        <w:t xml:space="preserve">where and to the extent such loss, destruction or alteration to </w:t>
      </w:r>
      <w:r w:rsidR="00CD05D2">
        <w:t>t</w:t>
      </w:r>
      <w:r>
        <w:t>he Customer</w:t>
      </w:r>
      <w:r w:rsidRPr="00396FB2">
        <w:t xml:space="preserve"> Data </w:t>
      </w:r>
      <w:r w:rsidR="00771FA9">
        <w:t>was</w:t>
      </w:r>
      <w:r w:rsidRPr="00396FB2">
        <w:t xml:space="preserve"> caused or contribute</w:t>
      </w:r>
      <w:r w:rsidRPr="0061580D">
        <w:t xml:space="preserve">d to by </w:t>
      </w:r>
      <w:r w:rsidR="002D722A">
        <w:t xml:space="preserve">an act or omission of </w:t>
      </w:r>
      <w:r w:rsidRPr="0061580D">
        <w:t xml:space="preserve">the </w:t>
      </w:r>
      <w:r>
        <w:t>Supplier</w:t>
      </w:r>
      <w:r w:rsidR="00DE5EB6">
        <w:t xml:space="preserve"> or</w:t>
      </w:r>
      <w:r>
        <w:t xml:space="preserve"> </w:t>
      </w:r>
      <w:r w:rsidRPr="00396FB2">
        <w:t>any of its Personnel.</w:t>
      </w:r>
    </w:p>
    <w:p w14:paraId="45D67A32" w14:textId="77777777" w:rsidR="00656ECA" w:rsidRDefault="003B0185" w:rsidP="003C1509">
      <w:pPr>
        <w:pStyle w:val="Heading2"/>
      </w:pPr>
      <w:bookmarkStart w:id="961" w:name="_Toc41212820"/>
      <w:bookmarkStart w:id="962" w:name="_Toc41260555"/>
      <w:bookmarkStart w:id="963" w:name="_Toc41296239"/>
      <w:bookmarkStart w:id="964" w:name="_Toc48901664"/>
      <w:bookmarkStart w:id="965" w:name="_Toc50564887"/>
      <w:bookmarkStart w:id="966" w:name="_Toc204709351"/>
      <w:r>
        <w:lastRenderedPageBreak/>
        <w:t>Rights to access, use, extract and retrieve Customer Data</w:t>
      </w:r>
      <w:bookmarkEnd w:id="961"/>
      <w:bookmarkEnd w:id="962"/>
      <w:bookmarkEnd w:id="963"/>
      <w:bookmarkEnd w:id="964"/>
      <w:bookmarkEnd w:id="965"/>
      <w:bookmarkEnd w:id="966"/>
    </w:p>
    <w:p w14:paraId="501A9985" w14:textId="77777777" w:rsidR="00656ECA" w:rsidRDefault="003B0185" w:rsidP="003C1509">
      <w:pPr>
        <w:pStyle w:val="Heading3"/>
        <w:numPr>
          <w:ilvl w:val="0"/>
          <w:numId w:val="0"/>
        </w:numPr>
        <w:ind w:left="964"/>
      </w:pPr>
      <w:r>
        <w:t>Where Customer Data is in the Supplier’s possession or control, the Supplier must</w:t>
      </w:r>
      <w:r w:rsidR="00FC02DE">
        <w:t xml:space="preserve"> enable the Customer to</w:t>
      </w:r>
      <w:r>
        <w:t xml:space="preserve">: </w:t>
      </w:r>
    </w:p>
    <w:p w14:paraId="2780567D" w14:textId="77777777" w:rsidR="00656ECA" w:rsidRDefault="003B0185" w:rsidP="003C1509">
      <w:pPr>
        <w:pStyle w:val="Heading3"/>
      </w:pPr>
      <w:r>
        <w:t>access, use and interact with the Customer Data (which may be through access controls identified in the</w:t>
      </w:r>
      <w:r w:rsidR="00381DE9">
        <w:t xml:space="preserve"> Order Documents</w:t>
      </w:r>
      <w:r>
        <w:t xml:space="preserve">); and </w:t>
      </w:r>
    </w:p>
    <w:p w14:paraId="0182C4B8" w14:textId="77777777" w:rsidR="00656ECA" w:rsidRDefault="003B0185" w:rsidP="003C1509">
      <w:pPr>
        <w:pStyle w:val="Heading3"/>
      </w:pPr>
      <w:r>
        <w:t xml:space="preserve">extract, retrieve and/or permanently and irreversibly delete </w:t>
      </w:r>
      <w:r w:rsidR="002D722A">
        <w:t xml:space="preserve">those copies of the </w:t>
      </w:r>
      <w:r>
        <w:t xml:space="preserve">Customer Data </w:t>
      </w:r>
      <w:r w:rsidR="002D722A">
        <w:t xml:space="preserve">which are in the Supplier’s possession or control </w:t>
      </w:r>
      <w:r>
        <w:t>(which may be performed by self-service tools), or otherwise provide the Customer Data to the Customer:</w:t>
      </w:r>
    </w:p>
    <w:p w14:paraId="10C16904" w14:textId="77777777" w:rsidR="00656ECA" w:rsidRDefault="003B0185" w:rsidP="003C1509">
      <w:pPr>
        <w:pStyle w:val="Heading4"/>
      </w:pPr>
      <w:r>
        <w:t>in accordance with all applicable timeframes and requirements under this Agreement;</w:t>
      </w:r>
    </w:p>
    <w:p w14:paraId="66E66B56" w14:textId="77777777" w:rsidR="00656ECA" w:rsidRDefault="003B0185" w:rsidP="003C1509">
      <w:pPr>
        <w:pStyle w:val="Heading4"/>
      </w:pPr>
      <w:r>
        <w:t xml:space="preserve">at no additional charge to the Customer; </w:t>
      </w:r>
    </w:p>
    <w:p w14:paraId="30B0A004" w14:textId="77777777" w:rsidR="00381DE9" w:rsidRDefault="003B0185" w:rsidP="003C1509">
      <w:pPr>
        <w:pStyle w:val="Heading4"/>
      </w:pPr>
      <w:r>
        <w:t>in a human readable, commonly accepted format which does not require the Customer to purchase additional licences it does not already hold, or in the same format as the Customer Data was uploaded (for example, a semi-structured format); and</w:t>
      </w:r>
    </w:p>
    <w:p w14:paraId="02F78C7A" w14:textId="77777777" w:rsidR="00656ECA" w:rsidRPr="00CE5962" w:rsidRDefault="003B0185" w:rsidP="003C1509">
      <w:pPr>
        <w:pStyle w:val="Heading4"/>
      </w:pPr>
      <w:r>
        <w:t xml:space="preserve">in order to maintain the relationships and integrity of </w:t>
      </w:r>
      <w:r w:rsidR="002D722A">
        <w:t xml:space="preserve">those copies of </w:t>
      </w:r>
      <w:r>
        <w:t>the Customer Data.</w:t>
      </w:r>
    </w:p>
    <w:p w14:paraId="6DD4E1AF" w14:textId="77777777" w:rsidR="00222EE9" w:rsidRPr="008654B6" w:rsidRDefault="003B0185" w:rsidP="00222EE9">
      <w:pPr>
        <w:pStyle w:val="Heading2"/>
      </w:pPr>
      <w:bookmarkStart w:id="967" w:name="_Toc41212821"/>
      <w:bookmarkStart w:id="968" w:name="_Toc41260556"/>
      <w:bookmarkStart w:id="969" w:name="_Toc41296240"/>
      <w:bookmarkStart w:id="970" w:name="_Toc48901665"/>
      <w:bookmarkStart w:id="971" w:name="_Toc50564888"/>
      <w:bookmarkStart w:id="972" w:name="_Ref67464486"/>
      <w:bookmarkStart w:id="973" w:name="_Toc204709352"/>
      <w:r w:rsidRPr="008654B6">
        <w:t>Record</w:t>
      </w:r>
      <w:r w:rsidR="008D3860">
        <w:t>,</w:t>
      </w:r>
      <w:r w:rsidRPr="008654B6">
        <w:t xml:space="preserve"> retention</w:t>
      </w:r>
      <w:r w:rsidR="00B075AB">
        <w:t>,</w:t>
      </w:r>
      <w:r w:rsidR="008D3860">
        <w:t xml:space="preserve"> return</w:t>
      </w:r>
      <w:r w:rsidRPr="008654B6">
        <w:t xml:space="preserve"> </w:t>
      </w:r>
      <w:r w:rsidR="00B075AB">
        <w:t xml:space="preserve">and destruction </w:t>
      </w:r>
      <w:r w:rsidRPr="008654B6">
        <w:t xml:space="preserve">of </w:t>
      </w:r>
      <w:r w:rsidR="00381DE9">
        <w:t>the</w:t>
      </w:r>
      <w:r>
        <w:t xml:space="preserve"> Customer</w:t>
      </w:r>
      <w:r w:rsidRPr="008654B6">
        <w:t xml:space="preserve"> Data</w:t>
      </w:r>
      <w:bookmarkEnd w:id="967"/>
      <w:bookmarkEnd w:id="968"/>
      <w:bookmarkEnd w:id="969"/>
      <w:bookmarkEnd w:id="970"/>
      <w:bookmarkEnd w:id="971"/>
      <w:bookmarkEnd w:id="972"/>
      <w:bookmarkEnd w:id="973"/>
    </w:p>
    <w:p w14:paraId="1AE2EDB7" w14:textId="77777777" w:rsidR="00222EE9" w:rsidRPr="002D722A" w:rsidRDefault="003B0185" w:rsidP="00222EE9">
      <w:pPr>
        <w:pStyle w:val="Heading3"/>
      </w:pPr>
      <w:r w:rsidRPr="002D722A">
        <w:t>If specified in the Order Form, the Supplier must:</w:t>
      </w:r>
    </w:p>
    <w:p w14:paraId="0EC648B2" w14:textId="77777777" w:rsidR="00222EE9" w:rsidRPr="002D722A" w:rsidRDefault="003B0185" w:rsidP="00222EE9">
      <w:pPr>
        <w:pStyle w:val="Heading4"/>
      </w:pPr>
      <w:bookmarkStart w:id="974" w:name="_Ref36658378"/>
      <w:r w:rsidRPr="002D722A">
        <w:t>establish</w:t>
      </w:r>
      <w:r w:rsidR="002D722A">
        <w:t>, keep</w:t>
      </w:r>
      <w:r w:rsidRPr="002D722A">
        <w:t xml:space="preserve"> and maintain complete, accurate and up-to-date records of all Customer Data accessed, collected or changed by it; and</w:t>
      </w:r>
      <w:bookmarkEnd w:id="974"/>
      <w:r w:rsidRPr="002D722A">
        <w:t xml:space="preserve">  </w:t>
      </w:r>
    </w:p>
    <w:p w14:paraId="67DF8584" w14:textId="158D9A7F" w:rsidR="00222EE9" w:rsidRPr="002D722A" w:rsidRDefault="003B0185" w:rsidP="00222EE9">
      <w:pPr>
        <w:pStyle w:val="Heading4"/>
      </w:pPr>
      <w:r w:rsidRPr="002D722A">
        <w:t xml:space="preserve">make copies of the records referred to in </w:t>
      </w:r>
      <w:r w:rsidR="00CD05D2" w:rsidRPr="002D722A">
        <w:t xml:space="preserve">clause </w:t>
      </w:r>
      <w:r w:rsidR="00CD05D2" w:rsidRPr="002D722A">
        <w:fldChar w:fldCharType="begin"/>
      </w:r>
      <w:r w:rsidR="00CD05D2" w:rsidRPr="002D722A">
        <w:instrText xml:space="preserve"> REF _Ref36658378 \w \h </w:instrText>
      </w:r>
      <w:r w:rsidR="00811B72" w:rsidRPr="002D722A">
        <w:instrText xml:space="preserve"> \* MERGEFORMAT </w:instrText>
      </w:r>
      <w:r w:rsidR="00CD05D2" w:rsidRPr="002D722A">
        <w:fldChar w:fldCharType="separate"/>
      </w:r>
      <w:r w:rsidR="007F1B11">
        <w:t>19.7(a)(i)</w:t>
      </w:r>
      <w:r w:rsidR="00CD05D2" w:rsidRPr="002D722A">
        <w:fldChar w:fldCharType="end"/>
      </w:r>
      <w:r w:rsidR="00CD05D2" w:rsidRPr="002D722A">
        <w:t xml:space="preserve"> </w:t>
      </w:r>
      <w:r w:rsidRPr="002D722A">
        <w:t xml:space="preserve">available to </w:t>
      </w:r>
      <w:r w:rsidR="00381DE9" w:rsidRPr="002D722A">
        <w:t xml:space="preserve">the </w:t>
      </w:r>
      <w:r w:rsidRPr="002D722A">
        <w:t>Customer immediately upon request.</w:t>
      </w:r>
    </w:p>
    <w:p w14:paraId="05120348" w14:textId="77777777" w:rsidR="00222EE9" w:rsidRPr="000B77A9" w:rsidRDefault="003B0185" w:rsidP="00222EE9">
      <w:pPr>
        <w:pStyle w:val="Heading3"/>
      </w:pPr>
      <w:r w:rsidRPr="00396FB2">
        <w:t xml:space="preserve">On the date </w:t>
      </w:r>
      <w:r w:rsidR="00215871">
        <w:t xml:space="preserve">that </w:t>
      </w:r>
      <w:r w:rsidRPr="00396FB2">
        <w:t xml:space="preserve">any </w:t>
      </w:r>
      <w:r>
        <w:t>Customer</w:t>
      </w:r>
      <w:r w:rsidRPr="00396FB2">
        <w:t xml:space="preserve"> Data is no longer needed for the purposes of the </w:t>
      </w:r>
      <w:r>
        <w:t>Supplier</w:t>
      </w:r>
      <w:r w:rsidR="00CD05D2">
        <w:t xml:space="preserve"> carrying out the Supplier's Activities</w:t>
      </w:r>
      <w:r w:rsidR="00460B1C">
        <w:t xml:space="preserve"> (or should the Customer notify the Supplier that the Customer Data is no longer needed)</w:t>
      </w:r>
      <w:r w:rsidRPr="00396FB2">
        <w:t xml:space="preserve">, the </w:t>
      </w:r>
      <w:r>
        <w:t>Supplier</w:t>
      </w:r>
      <w:r w:rsidRPr="00396FB2">
        <w:t xml:space="preserve"> must at its </w:t>
      </w:r>
      <w:r w:rsidR="002A51E6">
        <w:t xml:space="preserve">sole </w:t>
      </w:r>
      <w:r w:rsidRPr="00396FB2">
        <w:t>cost:</w:t>
      </w:r>
    </w:p>
    <w:p w14:paraId="1F148AF8" w14:textId="77777777" w:rsidR="00222EE9" w:rsidRPr="00396FB2" w:rsidRDefault="003B0185" w:rsidP="00222EE9">
      <w:pPr>
        <w:pStyle w:val="Heading4"/>
      </w:pPr>
      <w:r>
        <w:t xml:space="preserve">immediately </w:t>
      </w:r>
      <w:r w:rsidRPr="00396FB2">
        <w:t xml:space="preserve">stop using the relevant </w:t>
      </w:r>
      <w:r>
        <w:t>Customer</w:t>
      </w:r>
      <w:r w:rsidRPr="00396FB2">
        <w:t xml:space="preserve"> Data (except as permitted under this Agreement); and</w:t>
      </w:r>
    </w:p>
    <w:p w14:paraId="72240D34" w14:textId="0B5DEE68" w:rsidR="00222EE9" w:rsidRPr="00396FB2" w:rsidRDefault="003B0185" w:rsidP="00222EE9">
      <w:pPr>
        <w:pStyle w:val="Heading4"/>
      </w:pPr>
      <w:r>
        <w:t>at the Customer's</w:t>
      </w:r>
      <w:r w:rsidR="005D57A5">
        <w:t xml:space="preserve"> direction (subject to clause </w:t>
      </w:r>
      <w:r w:rsidR="005D57A5" w:rsidRPr="00845DB4">
        <w:fldChar w:fldCharType="begin"/>
      </w:r>
      <w:r w:rsidR="005D57A5" w:rsidRPr="00845DB4">
        <w:instrText xml:space="preserve"> REF _Ref67340412 \w \h </w:instrText>
      </w:r>
      <w:r w:rsidR="00845DB4" w:rsidRPr="00845DB4">
        <w:instrText xml:space="preserve"> \* MERGEFORMAT </w:instrText>
      </w:r>
      <w:r w:rsidR="005D57A5" w:rsidRPr="00845DB4">
        <w:fldChar w:fldCharType="separate"/>
      </w:r>
      <w:r w:rsidR="007F1B11">
        <w:t>19.7(c)</w:t>
      </w:r>
      <w:r w:rsidR="005D57A5" w:rsidRPr="00845DB4">
        <w:fldChar w:fldCharType="end"/>
      </w:r>
      <w:r w:rsidR="005D57A5">
        <w:t>)</w:t>
      </w:r>
      <w:r w:rsidR="00215871">
        <w:t>:</w:t>
      </w:r>
    </w:p>
    <w:p w14:paraId="6C1B7E2C" w14:textId="77777777" w:rsidR="00222EE9" w:rsidRPr="00396FB2" w:rsidRDefault="003B0185" w:rsidP="00222EE9">
      <w:pPr>
        <w:pStyle w:val="Heading5"/>
      </w:pPr>
      <w:bookmarkStart w:id="975" w:name="_Ref58501777"/>
      <w:r>
        <w:t xml:space="preserve">securely and </w:t>
      </w:r>
      <w:r w:rsidRPr="00396FB2">
        <w:t xml:space="preserve">permanently </w:t>
      </w:r>
      <w:r w:rsidR="00B075AB">
        <w:t>de</w:t>
      </w:r>
      <w:r w:rsidR="00863E04">
        <w:t>stroy</w:t>
      </w:r>
      <w:r>
        <w:t xml:space="preserve"> </w:t>
      </w:r>
      <w:r w:rsidRPr="00396FB2">
        <w:t xml:space="preserve">all records </w:t>
      </w:r>
      <w:r w:rsidR="00DE5EB6">
        <w:t xml:space="preserve">and backups </w:t>
      </w:r>
      <w:r w:rsidRPr="00396FB2">
        <w:t xml:space="preserve">of </w:t>
      </w:r>
      <w:r w:rsidR="00CD05D2">
        <w:t>t</w:t>
      </w:r>
      <w:r>
        <w:t>he Customer</w:t>
      </w:r>
      <w:r w:rsidRPr="00396FB2">
        <w:t xml:space="preserve"> Data </w:t>
      </w:r>
      <w:r w:rsidR="009003F6">
        <w:t xml:space="preserve">in accordance with the timeframes under this Agreement </w:t>
      </w:r>
      <w:r w:rsidR="00215871">
        <w:t xml:space="preserve">and </w:t>
      </w:r>
      <w:r w:rsidR="00074667">
        <w:t>supply the Customer's Representative with a certificate</w:t>
      </w:r>
      <w:r w:rsidR="00B075AB">
        <w:t xml:space="preserve"> of destruction</w:t>
      </w:r>
      <w:r w:rsidR="00074667">
        <w:t xml:space="preserve"> that confirms that this has occurred</w:t>
      </w:r>
      <w:r w:rsidRPr="00396FB2">
        <w:t xml:space="preserve">; </w:t>
      </w:r>
      <w:r w:rsidR="003D7267">
        <w:t>or</w:t>
      </w:r>
      <w:bookmarkEnd w:id="975"/>
    </w:p>
    <w:p w14:paraId="75C4489B" w14:textId="77777777" w:rsidR="00222EE9" w:rsidRDefault="003B0185" w:rsidP="005D57A5">
      <w:pPr>
        <w:pStyle w:val="Heading5"/>
      </w:pPr>
      <w:r>
        <w:t xml:space="preserve">securely return </w:t>
      </w:r>
      <w:r w:rsidR="00074667">
        <w:t xml:space="preserve">all records of </w:t>
      </w:r>
      <w:r>
        <w:t>Customer</w:t>
      </w:r>
      <w:r w:rsidR="00215871">
        <w:t xml:space="preserve"> Data to the Customer</w:t>
      </w:r>
      <w:r w:rsidR="00735A23">
        <w:t xml:space="preserve"> in accordance with the timeframes under this Agreement</w:t>
      </w:r>
      <w:r w:rsidR="00215871">
        <w:t xml:space="preserve">. </w:t>
      </w:r>
    </w:p>
    <w:p w14:paraId="06224E6F" w14:textId="77777777" w:rsidR="00067D5A" w:rsidRDefault="003B0185" w:rsidP="00067D5A">
      <w:pPr>
        <w:pStyle w:val="Heading3"/>
      </w:pPr>
      <w:bookmarkStart w:id="976" w:name="_Ref67340412"/>
      <w:bookmarkStart w:id="977" w:name="_Toc41212822"/>
      <w:r>
        <w:t xml:space="preserve">The Supplier will be entitled to retain </w:t>
      </w:r>
      <w:r w:rsidR="000174A0">
        <w:t xml:space="preserve">copies of </w:t>
      </w:r>
      <w:r>
        <w:t>records of Customer Data</w:t>
      </w:r>
      <w:r w:rsidRPr="00067D5A">
        <w:t xml:space="preserve"> </w:t>
      </w:r>
      <w:r w:rsidR="00B82E1B">
        <w:t>to the extent,</w:t>
      </w:r>
      <w:r>
        <w:t xml:space="preserve"> </w:t>
      </w:r>
      <w:r w:rsidR="00B82E1B">
        <w:t xml:space="preserve">and only for the period, that </w:t>
      </w:r>
      <w:r>
        <w:t>such retention is mandated by</w:t>
      </w:r>
      <w:r w:rsidR="00B82E1B">
        <w:t xml:space="preserve"> any Law</w:t>
      </w:r>
      <w:bookmarkEnd w:id="976"/>
      <w:r w:rsidR="00B82E1B">
        <w:t xml:space="preserve">s </w:t>
      </w:r>
      <w:r w:rsidR="00B37B1D">
        <w:t xml:space="preserve">to which </w:t>
      </w:r>
      <w:r w:rsidR="00B82E1B">
        <w:t>the Supplier is subject.</w:t>
      </w:r>
      <w:r w:rsidR="000B0922">
        <w:t xml:space="preserve"> </w:t>
      </w:r>
    </w:p>
    <w:p w14:paraId="6D27AFFE" w14:textId="77777777" w:rsidR="009003F6" w:rsidRDefault="003B0185" w:rsidP="00580029">
      <w:pPr>
        <w:pStyle w:val="Heading3"/>
      </w:pPr>
      <w:r>
        <w:t>The Supplier acknowledges and agrees that:</w:t>
      </w:r>
    </w:p>
    <w:p w14:paraId="2697A1E7" w14:textId="77777777" w:rsidR="009003F6" w:rsidRDefault="003B0185" w:rsidP="00F33FA8">
      <w:pPr>
        <w:pStyle w:val="Heading4"/>
      </w:pPr>
      <w:r>
        <w:lastRenderedPageBreak/>
        <w:t>w</w:t>
      </w:r>
      <w:r w:rsidR="005C7864">
        <w:t>here the Order Document</w:t>
      </w:r>
      <w:r w:rsidR="00D55BE3">
        <w:t>s</w:t>
      </w:r>
      <w:r w:rsidR="005C7864">
        <w:t xml:space="preserve"> specify </w:t>
      </w:r>
      <w:r w:rsidR="00C73E26">
        <w:t>additional requirements for the capture and retention of audit log data, including categories of data and periods of retention</w:t>
      </w:r>
      <w:r w:rsidR="005C7864">
        <w:t xml:space="preserve">, the </w:t>
      </w:r>
      <w:r w:rsidR="001544AE">
        <w:t xml:space="preserve">Supplier </w:t>
      </w:r>
      <w:r w:rsidR="005C7864">
        <w:t>must comply with those requirements</w:t>
      </w:r>
      <w:r>
        <w:t>; and</w:t>
      </w:r>
    </w:p>
    <w:p w14:paraId="222AF3DC" w14:textId="7CBAAEE4" w:rsidR="00580029" w:rsidRPr="00396FB2" w:rsidRDefault="003B0185" w:rsidP="00AC48CB">
      <w:pPr>
        <w:pStyle w:val="Heading4"/>
      </w:pPr>
      <w:r>
        <w:t xml:space="preserve">notwithstanding anything to the contrary in this Agreement, </w:t>
      </w:r>
      <w:r w:rsidR="00735A23">
        <w:t xml:space="preserve">no Customer Data should be destroyed until </w:t>
      </w:r>
      <w:r w:rsidR="009003F6">
        <w:t xml:space="preserve">the Supplier </w:t>
      </w:r>
      <w:r w:rsidR="00735A23">
        <w:t>has met the</w:t>
      </w:r>
      <w:r>
        <w:t xml:space="preserve"> data retrieval</w:t>
      </w:r>
      <w:r w:rsidR="00735A23">
        <w:t xml:space="preserve"> requirements under </w:t>
      </w:r>
      <w:r w:rsidR="009003F6">
        <w:t xml:space="preserve">clause </w:t>
      </w:r>
      <w:r w:rsidR="009003F6" w:rsidRPr="00845DB4">
        <w:fldChar w:fldCharType="begin"/>
      </w:r>
      <w:r w:rsidR="009003F6" w:rsidRPr="00845DB4">
        <w:instrText xml:space="preserve"> REF _Ref58753468 \w \h </w:instrText>
      </w:r>
      <w:r w:rsidR="00845DB4" w:rsidRPr="00845DB4">
        <w:instrText xml:space="preserve"> \* MERGEFORMAT </w:instrText>
      </w:r>
      <w:r w:rsidR="009003F6" w:rsidRPr="00845DB4">
        <w:fldChar w:fldCharType="separate"/>
      </w:r>
      <w:r w:rsidR="007F1B11">
        <w:t>32.1</w:t>
      </w:r>
      <w:r w:rsidR="009003F6" w:rsidRPr="00845DB4">
        <w:fldChar w:fldCharType="end"/>
      </w:r>
      <w:r w:rsidR="00C73E26">
        <w:t>.</w:t>
      </w:r>
    </w:p>
    <w:p w14:paraId="64DA09B3" w14:textId="77777777" w:rsidR="00222EE9" w:rsidRDefault="003B0185" w:rsidP="00222EE9">
      <w:pPr>
        <w:pStyle w:val="Heading2"/>
      </w:pPr>
      <w:bookmarkStart w:id="978" w:name="_Toc41260557"/>
      <w:bookmarkStart w:id="979" w:name="_Toc41296241"/>
      <w:bookmarkStart w:id="980" w:name="_Toc48901666"/>
      <w:bookmarkStart w:id="981" w:name="_Toc50564889"/>
      <w:bookmarkStart w:id="982" w:name="_Toc204709353"/>
      <w:r>
        <w:t>General</w:t>
      </w:r>
      <w:bookmarkEnd w:id="977"/>
      <w:bookmarkEnd w:id="978"/>
      <w:bookmarkEnd w:id="979"/>
      <w:bookmarkEnd w:id="980"/>
      <w:bookmarkEnd w:id="981"/>
      <w:bookmarkEnd w:id="982"/>
    </w:p>
    <w:p w14:paraId="1BB2FC82" w14:textId="0B87A518" w:rsidR="00222EE9" w:rsidRDefault="003B0185" w:rsidP="00222EE9">
      <w:pPr>
        <w:pStyle w:val="Heading3"/>
      </w:pPr>
      <w:r>
        <w:t xml:space="preserve">If requested by the Customer, the Supplier must provide the Customer with a report setting out how it </w:t>
      </w:r>
      <w:r w:rsidR="004F6A40">
        <w:t xml:space="preserve">will comply, and has complied, </w:t>
      </w:r>
      <w:r>
        <w:t>with its</w:t>
      </w:r>
      <w:r w:rsidR="00CD05D2">
        <w:t xml:space="preserve"> obligations under this clause </w:t>
      </w:r>
      <w:r w:rsidR="00CD05D2" w:rsidRPr="00845DB4">
        <w:fldChar w:fldCharType="begin"/>
      </w:r>
      <w:r w:rsidR="00CD05D2" w:rsidRPr="00845DB4">
        <w:instrText xml:space="preserve"> REF _Ref36658461 \w \h </w:instrText>
      </w:r>
      <w:r w:rsidR="00845DB4" w:rsidRPr="00845DB4">
        <w:instrText xml:space="preserve"> \* MERGEFORMAT </w:instrText>
      </w:r>
      <w:r w:rsidR="00CD05D2" w:rsidRPr="00845DB4">
        <w:fldChar w:fldCharType="separate"/>
      </w:r>
      <w:r w:rsidR="007F1B11">
        <w:t>19</w:t>
      </w:r>
      <w:r w:rsidR="00CD05D2" w:rsidRPr="00845DB4">
        <w:fldChar w:fldCharType="end"/>
      </w:r>
      <w:r>
        <w:t xml:space="preserve">. </w:t>
      </w:r>
    </w:p>
    <w:p w14:paraId="3C8DD0F5" w14:textId="77777777" w:rsidR="00222EE9" w:rsidRDefault="003B0185" w:rsidP="00222EE9">
      <w:pPr>
        <w:pStyle w:val="Heading3"/>
      </w:pPr>
      <w:r>
        <w:t xml:space="preserve">Where applicable, the Supplier must comply with any additional obligations relating to Customer Data as may be specified in the Order Documents. </w:t>
      </w:r>
    </w:p>
    <w:p w14:paraId="279616A8" w14:textId="3DDBC449" w:rsidR="00222EE9" w:rsidRPr="005C5522" w:rsidRDefault="003B0185" w:rsidP="00222EE9">
      <w:pPr>
        <w:pStyle w:val="Heading3"/>
      </w:pPr>
      <w:r>
        <w:t>For clarity, nothing in this clause</w:t>
      </w:r>
      <w:r w:rsidR="00787068">
        <w:t xml:space="preserve"> </w:t>
      </w:r>
      <w:r w:rsidR="00787068" w:rsidRPr="00845DB4">
        <w:fldChar w:fldCharType="begin"/>
      </w:r>
      <w:r w:rsidR="00787068" w:rsidRPr="00845DB4">
        <w:instrText xml:space="preserve"> REF _Ref36656633 \w \h </w:instrText>
      </w:r>
      <w:r w:rsidR="00845DB4" w:rsidRPr="00845DB4">
        <w:instrText xml:space="preserve"> \* MERGEFORMAT </w:instrText>
      </w:r>
      <w:r w:rsidR="00787068" w:rsidRPr="00845DB4">
        <w:fldChar w:fldCharType="separate"/>
      </w:r>
      <w:r w:rsidR="007F1B11">
        <w:t>19</w:t>
      </w:r>
      <w:r w:rsidR="00787068" w:rsidRPr="00845DB4">
        <w:fldChar w:fldCharType="end"/>
      </w:r>
      <w:r>
        <w:t xml:space="preserve"> relieves the Supplier of </w:t>
      </w:r>
      <w:r w:rsidR="00CD05D2">
        <w:t xml:space="preserve">its obligations under clause </w:t>
      </w:r>
      <w:r w:rsidR="00CD05D2" w:rsidRPr="00845DB4">
        <w:fldChar w:fldCharType="begin"/>
      </w:r>
      <w:r w:rsidR="00CD05D2" w:rsidRPr="00845DB4">
        <w:instrText xml:space="preserve"> REF _Ref36658484 \w \h </w:instrText>
      </w:r>
      <w:r w:rsidR="00845DB4" w:rsidRPr="00845DB4">
        <w:instrText xml:space="preserve"> \* MERGEFORMAT </w:instrText>
      </w:r>
      <w:r w:rsidR="00CD05D2" w:rsidRPr="00845DB4">
        <w:fldChar w:fldCharType="separate"/>
      </w:r>
      <w:r w:rsidR="007F1B11">
        <w:t>20</w:t>
      </w:r>
      <w:r w:rsidR="00CD05D2" w:rsidRPr="00845DB4">
        <w:fldChar w:fldCharType="end"/>
      </w:r>
      <w:r>
        <w:t xml:space="preserve">.  </w:t>
      </w:r>
    </w:p>
    <w:p w14:paraId="43EFE1BB" w14:textId="77777777" w:rsidR="0057358B" w:rsidRPr="00845DB4" w:rsidRDefault="003B0185" w:rsidP="0057358B">
      <w:pPr>
        <w:pStyle w:val="Heading1"/>
      </w:pPr>
      <w:bookmarkStart w:id="983" w:name="_Ref36656641"/>
      <w:bookmarkStart w:id="984" w:name="_Ref36658484"/>
      <w:bookmarkStart w:id="985" w:name="_Ref36658662"/>
      <w:bookmarkStart w:id="986" w:name="_Toc41212823"/>
      <w:bookmarkStart w:id="987" w:name="_Toc41260558"/>
      <w:bookmarkStart w:id="988" w:name="_Toc41296242"/>
      <w:bookmarkStart w:id="989" w:name="_Toc48901667"/>
      <w:bookmarkStart w:id="990" w:name="_Toc50564890"/>
      <w:bookmarkStart w:id="991" w:name="_Toc139015211"/>
      <w:bookmarkStart w:id="992" w:name="_Toc204709354"/>
      <w:r w:rsidRPr="00845DB4">
        <w:t>Privacy</w:t>
      </w:r>
      <w:bookmarkEnd w:id="983"/>
      <w:bookmarkEnd w:id="984"/>
      <w:bookmarkEnd w:id="985"/>
      <w:bookmarkEnd w:id="986"/>
      <w:bookmarkEnd w:id="987"/>
      <w:bookmarkEnd w:id="988"/>
      <w:bookmarkEnd w:id="989"/>
      <w:bookmarkEnd w:id="990"/>
      <w:bookmarkEnd w:id="991"/>
      <w:bookmarkEnd w:id="992"/>
    </w:p>
    <w:p w14:paraId="64B38D56" w14:textId="77777777" w:rsidR="0057358B" w:rsidRPr="00845DB4" w:rsidRDefault="003B0185" w:rsidP="0057358B">
      <w:pPr>
        <w:pStyle w:val="Heading2"/>
      </w:pPr>
      <w:bookmarkStart w:id="993" w:name="_Toc139015212"/>
      <w:bookmarkStart w:id="994" w:name="_Toc204709355"/>
      <w:r w:rsidRPr="00845DB4">
        <w:t>Protection and use of Personal Information</w:t>
      </w:r>
      <w:bookmarkEnd w:id="993"/>
      <w:bookmarkEnd w:id="994"/>
    </w:p>
    <w:p w14:paraId="5742043E" w14:textId="77777777" w:rsidR="0057358B" w:rsidRPr="00845DB4" w:rsidRDefault="003B0185" w:rsidP="0057358B">
      <w:pPr>
        <w:pStyle w:val="Heading3"/>
      </w:pPr>
      <w:bookmarkStart w:id="995" w:name="_Hlk66744196"/>
      <w:r w:rsidRPr="00845DB4">
        <w:t>If the Supplier or its Personnel obtains access to, or collects, uses, holds, controls, manages or otherwise processes, any Personal Information in connection with this Agreement (regardless of whether or not that Personal Information forms part of the Customer Data), the Supplier must (and must ensure that its Personnel):</w:t>
      </w:r>
    </w:p>
    <w:bookmarkEnd w:id="995"/>
    <w:p w14:paraId="1AA99CDC" w14:textId="77777777" w:rsidR="0057358B" w:rsidRPr="00845DB4" w:rsidRDefault="003B0185" w:rsidP="0057358B">
      <w:pPr>
        <w:pStyle w:val="Heading4"/>
      </w:pPr>
      <w:r w:rsidRPr="00845DB4">
        <w:t xml:space="preserve">comply with all Privacy Laws, as though it were a person subject to those Privacy Laws; </w:t>
      </w:r>
    </w:p>
    <w:p w14:paraId="77F371B2" w14:textId="77777777" w:rsidR="0057358B" w:rsidRPr="00845DB4" w:rsidRDefault="003B0185" w:rsidP="0057358B">
      <w:pPr>
        <w:pStyle w:val="Heading4"/>
      </w:pPr>
      <w:r w:rsidRPr="00845DB4">
        <w:t>only use that Personal Information for the sole purpose of carrying out the Supplier's Activities;</w:t>
      </w:r>
    </w:p>
    <w:p w14:paraId="515DA855" w14:textId="77777777" w:rsidR="0057358B" w:rsidRPr="00845DB4" w:rsidRDefault="003B0185" w:rsidP="0057358B">
      <w:pPr>
        <w:pStyle w:val="Heading4"/>
      </w:pPr>
      <w:r w:rsidRPr="00845DB4">
        <w:t xml:space="preserve">not disclose the Personal Information to any other person without the Customer’s prior written consent, which </w:t>
      </w:r>
      <w:r w:rsidRPr="00845DB4">
        <w:rPr>
          <w:szCs w:val="20"/>
        </w:rPr>
        <w:t>may be given in respect of classes or categories of subcontractors or types of subcontracted activities and made subject to any applicable conditions</w:t>
      </w:r>
      <w:r w:rsidRPr="00845DB4">
        <w:t xml:space="preserve">; </w:t>
      </w:r>
    </w:p>
    <w:p w14:paraId="110FA9A9" w14:textId="77777777" w:rsidR="0057358B" w:rsidRPr="00845DB4" w:rsidRDefault="003B0185" w:rsidP="0057358B">
      <w:pPr>
        <w:pStyle w:val="Heading4"/>
      </w:pPr>
      <w:bookmarkStart w:id="996" w:name="_Ref72232789"/>
      <w:r w:rsidRPr="00845DB4">
        <w:t>not transfer the Personal Information outside New South Wales, Australia or access it, or allow it to be accessed, from outside New South Wales, Australia unless permitted in the Order Form or relevant Module Terms and subject to the Supplier's and its Personnel's compliance with the Data Location Conditions;</w:t>
      </w:r>
      <w:bookmarkEnd w:id="996"/>
    </w:p>
    <w:p w14:paraId="20EC77A3" w14:textId="77777777" w:rsidR="0057358B" w:rsidRPr="00845DB4" w:rsidRDefault="003B0185" w:rsidP="0057358B">
      <w:pPr>
        <w:pStyle w:val="Heading4"/>
      </w:pPr>
      <w:r w:rsidRPr="00845DB4">
        <w:t xml:space="preserve">protect the Personal Information from loss, unauthorised access, use, disclosure, modification and other misuse and in accordance with the security requirements under this Agreement; </w:t>
      </w:r>
    </w:p>
    <w:p w14:paraId="2AB66762" w14:textId="77777777" w:rsidR="0057358B" w:rsidRPr="00845DB4" w:rsidRDefault="003B0185" w:rsidP="0057358B">
      <w:pPr>
        <w:pStyle w:val="Heading4"/>
      </w:pPr>
      <w:bookmarkStart w:id="997" w:name="_Ref137725181"/>
      <w:r w:rsidRPr="00845DB4">
        <w:t>if it becomes aware, or has reasonable grounds to suspect, that there has been a Security Incident involving Personal Information:</w:t>
      </w:r>
      <w:bookmarkEnd w:id="997"/>
      <w:r w:rsidRPr="00845DB4">
        <w:t xml:space="preserve"> </w:t>
      </w:r>
    </w:p>
    <w:p w14:paraId="32A8D2CD" w14:textId="77777777" w:rsidR="0057358B" w:rsidRPr="00845DB4" w:rsidRDefault="003B0185" w:rsidP="0057358B">
      <w:pPr>
        <w:pStyle w:val="Heading5"/>
      </w:pPr>
      <w:bookmarkStart w:id="998" w:name="_Ref137725188"/>
      <w:r w:rsidRPr="00845DB4">
        <w:t xml:space="preserve">immediately make all reasonable efforts to contain the Security Incident involving Personal Information; </w:t>
      </w:r>
    </w:p>
    <w:p w14:paraId="11ABBECB" w14:textId="08E7967E" w:rsidR="0057358B" w:rsidRPr="00845DB4" w:rsidRDefault="003B0185" w:rsidP="0057358B">
      <w:pPr>
        <w:pStyle w:val="Heading5"/>
      </w:pPr>
      <w:r w:rsidRPr="00845DB4">
        <w:t xml:space="preserve">comply with clause </w:t>
      </w:r>
      <w:r w:rsidRPr="00845DB4">
        <w:fldChar w:fldCharType="begin"/>
      </w:r>
      <w:r w:rsidRPr="00845DB4">
        <w:instrText xml:space="preserve"> REF _Ref36697937 \w \h  \* MERGEFORMAT </w:instrText>
      </w:r>
      <w:r w:rsidRPr="00845DB4">
        <w:fldChar w:fldCharType="separate"/>
      </w:r>
      <w:r w:rsidR="007F1B11">
        <w:t>22</w:t>
      </w:r>
      <w:r w:rsidRPr="00845DB4">
        <w:fldChar w:fldCharType="end"/>
      </w:r>
      <w:r w:rsidRPr="00845DB4">
        <w:t>;</w:t>
      </w:r>
      <w:bookmarkEnd w:id="998"/>
      <w:r w:rsidRPr="00845DB4">
        <w:t xml:space="preserve"> </w:t>
      </w:r>
    </w:p>
    <w:p w14:paraId="04C32DB1" w14:textId="77777777" w:rsidR="0057358B" w:rsidRPr="00845DB4" w:rsidRDefault="003B0185" w:rsidP="0057358B">
      <w:pPr>
        <w:pStyle w:val="Heading5"/>
      </w:pPr>
      <w:r w:rsidRPr="00845DB4">
        <w:lastRenderedPageBreak/>
        <w:t>unless otherwise directed by the Customer, comply with the Customer’s published data breach policy and any data breach procedures and documentation specified in the Order Form, as well as any other Policies, Codes and Standards relevant to the management, mitigation and response to a Security Incident;</w:t>
      </w:r>
    </w:p>
    <w:p w14:paraId="4EBC9EC4" w14:textId="77777777" w:rsidR="0057358B" w:rsidRPr="00845DB4" w:rsidRDefault="003B0185" w:rsidP="0057358B">
      <w:pPr>
        <w:pStyle w:val="Heading5"/>
      </w:pPr>
      <w:r w:rsidRPr="00845DB4">
        <w:t>comply with any reasonable direction (including as to timeframes) from the Customer with respect to a Security Incident involving Personal Information (which may include, for example, activities to support the Customer's response to the incident and compliance with the New South Wales mandatory notification of data breach scheme); and</w:t>
      </w:r>
    </w:p>
    <w:p w14:paraId="35239946" w14:textId="77777777" w:rsidR="0057358B" w:rsidRPr="00845DB4" w:rsidRDefault="003B0185" w:rsidP="0057358B">
      <w:pPr>
        <w:pStyle w:val="Heading5"/>
      </w:pPr>
      <w:r w:rsidRPr="00845DB4">
        <w:t>take all reasonable steps to prevent such Security Incident involving Personal Information from recurring; and</w:t>
      </w:r>
    </w:p>
    <w:p w14:paraId="31BBE4A1" w14:textId="77777777" w:rsidR="0057358B" w:rsidRPr="00845DB4" w:rsidRDefault="003B0185" w:rsidP="0057358B">
      <w:pPr>
        <w:pStyle w:val="Heading4"/>
      </w:pPr>
      <w:r w:rsidRPr="00845DB4">
        <w:t>notify the Customer as soon as reasonably possible if the Supplier is approached by any privacy commissioner or other Authority concerning any Personal Information.</w:t>
      </w:r>
    </w:p>
    <w:p w14:paraId="103EB1EF" w14:textId="77777777" w:rsidR="0057358B" w:rsidRPr="00845DB4" w:rsidRDefault="003B0185" w:rsidP="0057358B">
      <w:pPr>
        <w:pStyle w:val="Heading3"/>
      </w:pPr>
      <w:bookmarkStart w:id="999" w:name="_Ref58508444"/>
      <w:r w:rsidRPr="00845DB4">
        <w:t>Where the Supplier is required by Law to produce or disclose any information or to develop or provide any response or explanation to an Authority in relation to any incident (including any privacy breach) concerning the handling, management, safekeeping or protection of any Personal Information in connection with this Agreement, it must (to the extent such action is permitted by Law), provide notice to the Customer as soon as reasonably possible of the nature and content of the information to be produced or disclosed and, prior to providing a response to the Authority or disclosing any Personal Information, engage in reasonable consultation with the Customer regarding its proposed response or explanation.</w:t>
      </w:r>
    </w:p>
    <w:p w14:paraId="503CCF34" w14:textId="77777777" w:rsidR="0057358B" w:rsidRPr="00845DB4" w:rsidRDefault="003B0185" w:rsidP="0057358B">
      <w:pPr>
        <w:pStyle w:val="Heading2"/>
      </w:pPr>
      <w:bookmarkStart w:id="1000" w:name="_Ref72159489"/>
      <w:bookmarkStart w:id="1001" w:name="_Toc139015213"/>
      <w:bookmarkStart w:id="1002" w:name="_Toc204709356"/>
      <w:r w:rsidRPr="00845DB4">
        <w:t>Data Management and Protection Plan</w:t>
      </w:r>
      <w:bookmarkEnd w:id="999"/>
      <w:bookmarkEnd w:id="1000"/>
      <w:bookmarkEnd w:id="1001"/>
      <w:bookmarkEnd w:id="1002"/>
    </w:p>
    <w:p w14:paraId="47E5CC44" w14:textId="77777777" w:rsidR="0057358B" w:rsidRPr="00845DB4" w:rsidRDefault="003B0185" w:rsidP="0057358B">
      <w:pPr>
        <w:pStyle w:val="Heading3"/>
      </w:pPr>
      <w:r w:rsidRPr="00845DB4">
        <w:t xml:space="preserve">Where the Supplier or its Personnel collects, uses, discloses, holds or otherwise processes any Personal Information in connection with this Agreement, the Supplier must, for the duration of those activities, have and maintain (and prepare and implement, if not already in existence) a Data Management and Protection Plan that caters for the handling of that Personal Information. </w:t>
      </w:r>
    </w:p>
    <w:p w14:paraId="55DA2664" w14:textId="77777777" w:rsidR="0057358B" w:rsidRPr="00845DB4" w:rsidRDefault="003B0185" w:rsidP="0057358B">
      <w:pPr>
        <w:pStyle w:val="Heading3"/>
      </w:pPr>
      <w:r w:rsidRPr="00845DB4">
        <w:t>The Data Management and Protection Plan must be provided to the Customer's Representative within five Business Days following the Commencement Date or such other time as agreed between the parties in writing.</w:t>
      </w:r>
    </w:p>
    <w:p w14:paraId="2CFFB46E" w14:textId="77777777" w:rsidR="0057358B" w:rsidRPr="00845DB4" w:rsidRDefault="003B0185" w:rsidP="0057358B">
      <w:pPr>
        <w:pStyle w:val="Heading3"/>
      </w:pPr>
      <w:r w:rsidRPr="00845DB4">
        <w:t>The Data Management and Protection Plan must:</w:t>
      </w:r>
    </w:p>
    <w:p w14:paraId="68B99B3A" w14:textId="77777777" w:rsidR="0057358B" w:rsidRPr="00845DB4" w:rsidRDefault="003B0185" w:rsidP="0057358B">
      <w:pPr>
        <w:pStyle w:val="Heading4"/>
      </w:pPr>
      <w:r w:rsidRPr="00845DB4">
        <w:t>set out measures for how the Supplier and its Personnel will:</w:t>
      </w:r>
    </w:p>
    <w:p w14:paraId="3384F3E9" w14:textId="77777777" w:rsidR="0057358B" w:rsidRPr="00845DB4" w:rsidRDefault="003B0185" w:rsidP="0057358B">
      <w:pPr>
        <w:pStyle w:val="Heading5"/>
      </w:pPr>
      <w:r w:rsidRPr="00845DB4">
        <w:t>comply with the Privacy Laws; and</w:t>
      </w:r>
    </w:p>
    <w:p w14:paraId="0E8E0472" w14:textId="77777777" w:rsidR="0057358B" w:rsidRPr="00845DB4" w:rsidRDefault="003B0185" w:rsidP="0057358B">
      <w:pPr>
        <w:pStyle w:val="Heading5"/>
      </w:pPr>
      <w:r w:rsidRPr="00845DB4">
        <w:t xml:space="preserve">protect Personal Information;  </w:t>
      </w:r>
    </w:p>
    <w:p w14:paraId="794D31DF" w14:textId="77777777" w:rsidR="0057358B" w:rsidRPr="00845DB4" w:rsidRDefault="003B0185" w:rsidP="0057358B">
      <w:pPr>
        <w:pStyle w:val="Heading4"/>
      </w:pPr>
      <w:r w:rsidRPr="00845DB4">
        <w:t xml:space="preserve">be consistent with the Privacy Laws and the security and privacy requirements under this Agreement, provided that, where the Privacy Laws and the security and privacy requirements under this Agreement both address standards in respect of same subject matter, the Data Management and Protection Plan must reflect the higher standard; and </w:t>
      </w:r>
    </w:p>
    <w:p w14:paraId="217F3B83" w14:textId="77777777" w:rsidR="0057358B" w:rsidRPr="00845DB4" w:rsidRDefault="003B0185" w:rsidP="0057358B">
      <w:pPr>
        <w:pStyle w:val="Heading4"/>
      </w:pPr>
      <w:r w:rsidRPr="00845DB4">
        <w:t>cover such other matters as reasonably required by the Customer.</w:t>
      </w:r>
    </w:p>
    <w:p w14:paraId="291AE20A" w14:textId="77777777" w:rsidR="0057358B" w:rsidRPr="00845DB4" w:rsidRDefault="003B0185" w:rsidP="0057358B">
      <w:pPr>
        <w:pStyle w:val="Heading3"/>
      </w:pPr>
      <w:r w:rsidRPr="00845DB4">
        <w:lastRenderedPageBreak/>
        <w:t xml:space="preserve">The Supplier must review and update the Data Management and Protection Plan annually or at such other times as reasonably required by the Customer to address a Security Incident or breach of this Agreement. </w:t>
      </w:r>
    </w:p>
    <w:p w14:paraId="075E5E1F" w14:textId="77777777" w:rsidR="0057358B" w:rsidRPr="00845DB4" w:rsidRDefault="003B0185" w:rsidP="0057358B">
      <w:pPr>
        <w:pStyle w:val="Heading3"/>
      </w:pPr>
      <w:r w:rsidRPr="00845DB4">
        <w:t xml:space="preserve">The Supplier must comply with its latest Data Management and Protection Plan and provide the latest copy of that Plan to the Customer's Representative on request. </w:t>
      </w:r>
    </w:p>
    <w:p w14:paraId="4A4D7F7D" w14:textId="77777777" w:rsidR="0057358B" w:rsidRPr="00845DB4" w:rsidRDefault="003B0185" w:rsidP="0057358B">
      <w:pPr>
        <w:pStyle w:val="Heading2"/>
      </w:pPr>
      <w:bookmarkStart w:id="1003" w:name="_Toc139015214"/>
      <w:bookmarkStart w:id="1004" w:name="_Toc204709357"/>
      <w:r w:rsidRPr="00845DB4">
        <w:t>No limitation of obligations</w:t>
      </w:r>
      <w:bookmarkEnd w:id="1003"/>
      <w:bookmarkEnd w:id="1004"/>
    </w:p>
    <w:p w14:paraId="1A20A90B" w14:textId="0848C407" w:rsidR="00381DE9" w:rsidRPr="00CE5962" w:rsidRDefault="003B0185" w:rsidP="0057358B">
      <w:pPr>
        <w:pStyle w:val="Heading3"/>
        <w:numPr>
          <w:ilvl w:val="0"/>
          <w:numId w:val="0"/>
        </w:numPr>
        <w:ind w:left="993" w:hanging="29"/>
      </w:pPr>
      <w:r w:rsidRPr="00845DB4">
        <w:t xml:space="preserve">Nothing in this clause </w:t>
      </w:r>
      <w:r w:rsidRPr="00845DB4">
        <w:fldChar w:fldCharType="begin"/>
      </w:r>
      <w:r w:rsidRPr="00845DB4">
        <w:instrText xml:space="preserve"> REF _Ref36656641 \w \h  \* MERGEFORMAT </w:instrText>
      </w:r>
      <w:r w:rsidRPr="00845DB4">
        <w:fldChar w:fldCharType="separate"/>
      </w:r>
      <w:r w:rsidR="007F1B11">
        <w:t>20</w:t>
      </w:r>
      <w:r w:rsidRPr="00845DB4">
        <w:fldChar w:fldCharType="end"/>
      </w:r>
      <w:r w:rsidRPr="00845DB4">
        <w:t xml:space="preserve"> is intended to limit any obligations that the Supplier has at Law with respect to privacy and the protection of Personal Information.</w:t>
      </w:r>
      <w:r>
        <w:t xml:space="preserve">  </w:t>
      </w:r>
    </w:p>
    <w:p w14:paraId="7201BB2C" w14:textId="77777777" w:rsidR="00222EE9" w:rsidRDefault="003B0185" w:rsidP="003C1509">
      <w:pPr>
        <w:pStyle w:val="Heading1"/>
      </w:pPr>
      <w:bookmarkStart w:id="1005" w:name="_Ref36566139"/>
      <w:bookmarkStart w:id="1006" w:name="_Toc41212824"/>
      <w:bookmarkStart w:id="1007" w:name="_Toc41260559"/>
      <w:bookmarkStart w:id="1008" w:name="_Toc41296243"/>
      <w:bookmarkStart w:id="1009" w:name="_Toc48901668"/>
      <w:bookmarkStart w:id="1010" w:name="_Toc50564891"/>
      <w:bookmarkStart w:id="1011" w:name="_Toc204709358"/>
      <w:r>
        <w:t>Security</w:t>
      </w:r>
      <w:bookmarkEnd w:id="1005"/>
      <w:bookmarkEnd w:id="1006"/>
      <w:bookmarkEnd w:id="1007"/>
      <w:bookmarkEnd w:id="1008"/>
      <w:bookmarkEnd w:id="1009"/>
      <w:bookmarkEnd w:id="1010"/>
      <w:bookmarkEnd w:id="1011"/>
      <w:r>
        <w:t xml:space="preserve"> </w:t>
      </w:r>
    </w:p>
    <w:tbl>
      <w:tblPr>
        <w:tblW w:w="8500" w:type="dxa"/>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7744"/>
      </w:tblGrid>
      <w:tr w:rsidR="00D53CF9" w14:paraId="05A772C9" w14:textId="77777777" w:rsidTr="00CA40A3">
        <w:tc>
          <w:tcPr>
            <w:tcW w:w="727" w:type="dxa"/>
            <w:shd w:val="clear" w:color="auto" w:fill="FFFFFF"/>
          </w:tcPr>
          <w:p w14:paraId="47767F52" w14:textId="77777777" w:rsidR="009F16F2" w:rsidRPr="00426577" w:rsidRDefault="003B0185" w:rsidP="00CA40A3">
            <w:pPr>
              <w:spacing w:before="60" w:after="60"/>
              <w:rPr>
                <w:rFonts w:cs="Arial"/>
                <w:sz w:val="28"/>
                <w:szCs w:val="28"/>
              </w:rPr>
            </w:pPr>
            <w:bookmarkStart w:id="1012" w:name="_Toc41212825"/>
            <w:bookmarkStart w:id="1013" w:name="_Toc41260560"/>
            <w:bookmarkStart w:id="1014" w:name="_Toc41296244"/>
            <w:r>
              <w:rPr>
                <w:rFonts w:cs="Arial"/>
                <w:noProof/>
                <w:sz w:val="28"/>
                <w:szCs w:val="28"/>
              </w:rPr>
              <w:drawing>
                <wp:inline distT="0" distB="0" distL="0" distR="0" wp14:anchorId="554CC544" wp14:editId="7D38AB93">
                  <wp:extent cx="342900" cy="342900"/>
                  <wp:effectExtent l="0" t="0" r="0" b="0"/>
                  <wp:docPr id="34" name="Graphic 34"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10" descr="Informati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42900" cy="342900"/>
                          </a:xfrm>
                          <a:prstGeom prst="rect">
                            <a:avLst/>
                          </a:prstGeom>
                        </pic:spPr>
                      </pic:pic>
                    </a:graphicData>
                  </a:graphic>
                </wp:inline>
              </w:drawing>
            </w:r>
          </w:p>
        </w:tc>
        <w:tc>
          <w:tcPr>
            <w:tcW w:w="7773" w:type="dxa"/>
          </w:tcPr>
          <w:p w14:paraId="27FF3BD7" w14:textId="77777777" w:rsidR="009F16F2" w:rsidRPr="002566C0" w:rsidRDefault="003B0185" w:rsidP="00DE411A">
            <w:pPr>
              <w:spacing w:before="60" w:after="60"/>
              <w:rPr>
                <w:rFonts w:cs="Arial"/>
                <w:b/>
                <w:bCs/>
                <w:szCs w:val="20"/>
              </w:rPr>
            </w:pPr>
            <w:r>
              <w:rPr>
                <w:rFonts w:cs="Arial"/>
                <w:b/>
                <w:bCs/>
                <w:szCs w:val="20"/>
              </w:rPr>
              <w:t>Guidance note</w:t>
            </w:r>
            <w:r w:rsidRPr="002566C0">
              <w:rPr>
                <w:rFonts w:cs="Arial"/>
                <w:b/>
                <w:bCs/>
                <w:szCs w:val="20"/>
              </w:rPr>
              <w:t>:</w:t>
            </w:r>
            <w:r w:rsidRPr="002566C0">
              <w:rPr>
                <w:rFonts w:cs="Arial"/>
                <w:szCs w:val="20"/>
              </w:rPr>
              <w:t xml:space="preserve"> </w:t>
            </w:r>
            <w:r>
              <w:t>Additional security requirements or standards may be specified in an Order Form.</w:t>
            </w:r>
          </w:p>
        </w:tc>
      </w:tr>
    </w:tbl>
    <w:p w14:paraId="03EB4E08" w14:textId="77777777" w:rsidR="006B1971" w:rsidRDefault="006B1971" w:rsidP="00B9517E">
      <w:pPr>
        <w:pStyle w:val="Heading2"/>
        <w:numPr>
          <w:ilvl w:val="0"/>
          <w:numId w:val="0"/>
        </w:numPr>
        <w:spacing w:after="0"/>
        <w:ind w:left="964"/>
      </w:pPr>
    </w:p>
    <w:p w14:paraId="751D478B" w14:textId="77777777" w:rsidR="00381DE9" w:rsidRPr="00CE5962" w:rsidRDefault="003B0185" w:rsidP="003C1509">
      <w:pPr>
        <w:pStyle w:val="Heading2"/>
      </w:pPr>
      <w:bookmarkStart w:id="1015" w:name="_Toc48901669"/>
      <w:bookmarkStart w:id="1016" w:name="_Toc50564892"/>
      <w:bookmarkStart w:id="1017" w:name="_Toc204709359"/>
      <w:r>
        <w:t>Scope of the Supplier's security obligations</w:t>
      </w:r>
      <w:bookmarkEnd w:id="1012"/>
      <w:bookmarkEnd w:id="1013"/>
      <w:bookmarkEnd w:id="1014"/>
      <w:bookmarkEnd w:id="1015"/>
      <w:bookmarkEnd w:id="1016"/>
      <w:bookmarkEnd w:id="1017"/>
    </w:p>
    <w:p w14:paraId="7F4E9A00" w14:textId="77777777" w:rsidR="00381DE9" w:rsidRDefault="003B0185" w:rsidP="003C1509">
      <w:pPr>
        <w:pStyle w:val="Heading3"/>
      </w:pPr>
      <w:bookmarkStart w:id="1018" w:name="_Ref38076866"/>
      <w:r>
        <w:t>Without</w:t>
      </w:r>
      <w:r w:rsidR="004A255E">
        <w:t xml:space="preserve"> limiting any other security obligation under this Agreement</w:t>
      </w:r>
      <w:r>
        <w:t>, the Supplier's security obligations under this clause</w:t>
      </w:r>
      <w:r w:rsidR="00BF35AB">
        <w:t xml:space="preserve"> apply to</w:t>
      </w:r>
      <w:r>
        <w:t>:</w:t>
      </w:r>
      <w:bookmarkEnd w:id="1018"/>
    </w:p>
    <w:p w14:paraId="0576F19B" w14:textId="77777777" w:rsidR="00381DE9" w:rsidRDefault="003B0185" w:rsidP="00381DE9">
      <w:pPr>
        <w:pStyle w:val="Heading4"/>
      </w:pPr>
      <w:r>
        <w:t>the Supplier's Activities; and</w:t>
      </w:r>
    </w:p>
    <w:p w14:paraId="3F1F87AC" w14:textId="77777777" w:rsidR="00381DE9" w:rsidRDefault="003B0185" w:rsidP="00381DE9">
      <w:pPr>
        <w:pStyle w:val="Heading4"/>
      </w:pPr>
      <w:r w:rsidRPr="0078654F">
        <w:t>Customer Data</w:t>
      </w:r>
      <w:r w:rsidR="002B709D">
        <w:t xml:space="preserve"> and Personal Information</w:t>
      </w:r>
      <w:r w:rsidRPr="0078654F">
        <w:t>, where and to the extent that the Supplier</w:t>
      </w:r>
      <w:r w:rsidR="004A32B2">
        <w:t xml:space="preserve"> or its Personnel</w:t>
      </w:r>
      <w:r w:rsidRPr="0078654F">
        <w:t xml:space="preserve"> </w:t>
      </w:r>
      <w:r w:rsidR="004A255E" w:rsidRPr="0078654F">
        <w:t>is in the possession of</w:t>
      </w:r>
      <w:r w:rsidR="004E7EFB">
        <w:t>,</w:t>
      </w:r>
      <w:r w:rsidR="004A255E" w:rsidRPr="0078654F">
        <w:t xml:space="preserve"> </w:t>
      </w:r>
      <w:r w:rsidRPr="0078654F">
        <w:t>controls</w:t>
      </w:r>
      <w:r w:rsidR="004E7EFB">
        <w:t>,</w:t>
      </w:r>
      <w:r w:rsidRPr="0078654F">
        <w:t xml:space="preserve"> or is able to control</w:t>
      </w:r>
      <w:r w:rsidR="004E7EFB">
        <w:t>,</w:t>
      </w:r>
      <w:r w:rsidR="002B709D">
        <w:t xml:space="preserve"> such data</w:t>
      </w:r>
      <w:r w:rsidR="004F36AE">
        <w:t xml:space="preserve"> </w:t>
      </w:r>
      <w:r w:rsidR="004F36AE" w:rsidRPr="004F36AE">
        <w:t>and information</w:t>
      </w:r>
      <w:r w:rsidRPr="0078654F">
        <w:t>.</w:t>
      </w:r>
    </w:p>
    <w:p w14:paraId="37A4AC73" w14:textId="6FFD6E81" w:rsidR="00381DE9" w:rsidRDefault="003B0185" w:rsidP="003C1509">
      <w:pPr>
        <w:pStyle w:val="Heading3"/>
      </w:pPr>
      <w:r>
        <w:t>For the purposes of this clause</w:t>
      </w:r>
      <w:r w:rsidR="00B32FA3">
        <w:t xml:space="preserve"> </w:t>
      </w:r>
      <w:r w:rsidR="00B32FA3" w:rsidRPr="00845DB4">
        <w:fldChar w:fldCharType="begin"/>
      </w:r>
      <w:r w:rsidR="00B32FA3" w:rsidRPr="00845DB4">
        <w:instrText xml:space="preserve"> REF _Ref36566139 \w \h </w:instrText>
      </w:r>
      <w:r w:rsidR="00845DB4" w:rsidRPr="00845DB4">
        <w:instrText xml:space="preserve"> \* MERGEFORMAT </w:instrText>
      </w:r>
      <w:r w:rsidR="00B32FA3" w:rsidRPr="00845DB4">
        <w:fldChar w:fldCharType="separate"/>
      </w:r>
      <w:r w:rsidR="007F1B11">
        <w:t>21</w:t>
      </w:r>
      <w:r w:rsidR="00B32FA3" w:rsidRPr="00845DB4">
        <w:fldChar w:fldCharType="end"/>
      </w:r>
      <w:r>
        <w:t>, "</w:t>
      </w:r>
      <w:r w:rsidRPr="00F33FA8">
        <w:rPr>
          <w:b/>
        </w:rPr>
        <w:t>control</w:t>
      </w:r>
      <w:r>
        <w:t xml:space="preserve">" includes controlling, managing, processing, generating, capturing, collecting, transferring, transmitting, deleting and destroying. </w:t>
      </w:r>
    </w:p>
    <w:p w14:paraId="43787EE2" w14:textId="77777777" w:rsidR="00381DE9" w:rsidRDefault="003B0185" w:rsidP="003C1509">
      <w:pPr>
        <w:pStyle w:val="Heading2"/>
      </w:pPr>
      <w:bookmarkStart w:id="1019" w:name="_Ref36709962"/>
      <w:bookmarkStart w:id="1020" w:name="_Toc41212826"/>
      <w:bookmarkStart w:id="1021" w:name="_Toc41260561"/>
      <w:bookmarkStart w:id="1022" w:name="_Toc41296245"/>
      <w:bookmarkStart w:id="1023" w:name="_Toc48901670"/>
      <w:bookmarkStart w:id="1024" w:name="_Toc50564893"/>
      <w:bookmarkStart w:id="1025" w:name="_Toc204709360"/>
      <w:r w:rsidRPr="00FE15C7">
        <w:t>Supplier'</w:t>
      </w:r>
      <w:r>
        <w:t>s security obligations</w:t>
      </w:r>
      <w:bookmarkEnd w:id="1019"/>
      <w:bookmarkEnd w:id="1020"/>
      <w:bookmarkEnd w:id="1021"/>
      <w:bookmarkEnd w:id="1022"/>
      <w:bookmarkEnd w:id="1023"/>
      <w:bookmarkEnd w:id="1024"/>
      <w:bookmarkEnd w:id="1025"/>
    </w:p>
    <w:p w14:paraId="00A88C68" w14:textId="77777777" w:rsidR="001A691D" w:rsidRDefault="003B0185" w:rsidP="003C1509">
      <w:pPr>
        <w:pStyle w:val="Heading3"/>
      </w:pPr>
      <w:bookmarkStart w:id="1026" w:name="_Ref72159734"/>
      <w:bookmarkStart w:id="1027" w:name="_Ref58508715"/>
      <w:r w:rsidRPr="00381DE9">
        <w:t>The Supplier must implement, maintain and enforce a formal program of technical and organisational security measures (including an audit and compliance program) relating to I</w:t>
      </w:r>
      <w:r w:rsidR="002B709D">
        <w:t>C</w:t>
      </w:r>
      <w:r w:rsidRPr="00381DE9">
        <w:t>T security and cyber</w:t>
      </w:r>
      <w:r w:rsidR="00257D36">
        <w:t xml:space="preserve"> </w:t>
      </w:r>
      <w:r w:rsidRPr="00381DE9">
        <w:t xml:space="preserve">security </w:t>
      </w:r>
      <w:r>
        <w:t xml:space="preserve">that is </w:t>
      </w:r>
      <w:r w:rsidRPr="00381DE9">
        <w:t>in accordance with</w:t>
      </w:r>
      <w:r>
        <w:t>:</w:t>
      </w:r>
      <w:bookmarkEnd w:id="1026"/>
      <w:r w:rsidRPr="00381DE9">
        <w:t xml:space="preserve"> </w:t>
      </w:r>
    </w:p>
    <w:p w14:paraId="5D1F1F43" w14:textId="57F1D2B9" w:rsidR="001A691D" w:rsidRDefault="003B0185" w:rsidP="001A691D">
      <w:pPr>
        <w:pStyle w:val="Heading4"/>
      </w:pPr>
      <w:r w:rsidRPr="00845DB4">
        <w:t>this clause</w:t>
      </w:r>
      <w:r w:rsidR="00B32FA3" w:rsidRPr="00845DB4">
        <w:t xml:space="preserve"> </w:t>
      </w:r>
      <w:r w:rsidR="00B32FA3" w:rsidRPr="00845DB4">
        <w:fldChar w:fldCharType="begin"/>
      </w:r>
      <w:r w:rsidR="00B32FA3" w:rsidRPr="00845DB4">
        <w:instrText xml:space="preserve"> REF _Ref36566139 \w \h </w:instrText>
      </w:r>
      <w:r w:rsidR="00845DB4" w:rsidRPr="00845DB4">
        <w:instrText xml:space="preserve"> \* MERGEFORMAT </w:instrText>
      </w:r>
      <w:r w:rsidR="00B32FA3" w:rsidRPr="00845DB4">
        <w:fldChar w:fldCharType="separate"/>
      </w:r>
      <w:r w:rsidR="007F1B11">
        <w:t>21</w:t>
      </w:r>
      <w:r w:rsidR="00B32FA3" w:rsidRPr="00845DB4">
        <w:fldChar w:fldCharType="end"/>
      </w:r>
      <w:r w:rsidRPr="00845DB4">
        <w:t>;</w:t>
      </w:r>
      <w:r w:rsidR="000E6C2A" w:rsidRPr="00845DB4">
        <w:t xml:space="preserve"> </w:t>
      </w:r>
      <w:r w:rsidRPr="00845DB4">
        <w:t>and</w:t>
      </w:r>
    </w:p>
    <w:p w14:paraId="0DFF3100" w14:textId="5571A525" w:rsidR="001A691D" w:rsidRDefault="003B0185" w:rsidP="001A691D">
      <w:pPr>
        <w:pStyle w:val="Heading4"/>
      </w:pPr>
      <w:r w:rsidRPr="00381DE9">
        <w:t xml:space="preserve">the </w:t>
      </w:r>
      <w:r>
        <w:t xml:space="preserve">standards or requirements specified in </w:t>
      </w:r>
      <w:r w:rsidR="00400054">
        <w:t xml:space="preserve">Item </w:t>
      </w:r>
      <w:r w:rsidR="005D7E48" w:rsidRPr="00845DB4">
        <w:fldChar w:fldCharType="begin"/>
      </w:r>
      <w:r w:rsidR="005D7E48" w:rsidRPr="00845DB4">
        <w:instrText xml:space="preserve"> REF _Ref72057360 \w \h </w:instrText>
      </w:r>
      <w:r w:rsidR="00845DB4" w:rsidRPr="00845DB4">
        <w:instrText xml:space="preserve"> \* MERGEFORMAT </w:instrText>
      </w:r>
      <w:r w:rsidR="005D7E48" w:rsidRPr="00845DB4">
        <w:fldChar w:fldCharType="separate"/>
      </w:r>
      <w:r w:rsidR="007F1B11">
        <w:t>41</w:t>
      </w:r>
      <w:r w:rsidR="005D7E48" w:rsidRPr="00845DB4">
        <w:fldChar w:fldCharType="end"/>
      </w:r>
      <w:r w:rsidR="00400054">
        <w:t xml:space="preserve"> of </w:t>
      </w:r>
      <w:r w:rsidR="00381DE9" w:rsidRPr="00381DE9">
        <w:t xml:space="preserve">the </w:t>
      </w:r>
      <w:r w:rsidR="00B434B6">
        <w:t xml:space="preserve">Order </w:t>
      </w:r>
      <w:r w:rsidR="00537200">
        <w:t>Form</w:t>
      </w:r>
      <w:r>
        <w:t>,</w:t>
      </w:r>
      <w:r w:rsidR="00537200">
        <w:t xml:space="preserve"> </w:t>
      </w:r>
    </w:p>
    <w:p w14:paraId="12077BE9" w14:textId="46DDB6A7" w:rsidR="001A691D" w:rsidRDefault="003B0185" w:rsidP="001A691D">
      <w:pPr>
        <w:pStyle w:val="Heading4"/>
        <w:numPr>
          <w:ilvl w:val="0"/>
          <w:numId w:val="0"/>
        </w:numPr>
        <w:ind w:left="1928"/>
      </w:pPr>
      <w:r w:rsidRPr="00381DE9">
        <w:t>(</w:t>
      </w:r>
      <w:r w:rsidRPr="001A691D">
        <w:rPr>
          <w:b/>
        </w:rPr>
        <w:t>Security Program</w:t>
      </w:r>
      <w:r w:rsidRPr="00381DE9">
        <w:t>)</w:t>
      </w:r>
      <w:r w:rsidR="00604D46">
        <w:t xml:space="preserve">, provided that, where </w:t>
      </w:r>
      <w:r w:rsidR="00604D46" w:rsidRPr="00381DE9">
        <w:t>clause</w:t>
      </w:r>
      <w:r w:rsidR="00604D46">
        <w:t xml:space="preserve"> </w:t>
      </w:r>
      <w:r w:rsidR="00604D46" w:rsidRPr="00845DB4">
        <w:fldChar w:fldCharType="begin"/>
      </w:r>
      <w:r w:rsidR="00604D46" w:rsidRPr="00845DB4">
        <w:instrText xml:space="preserve"> REF _Ref36566139 \w \h </w:instrText>
      </w:r>
      <w:r w:rsidR="00845DB4" w:rsidRPr="00845DB4">
        <w:instrText xml:space="preserve"> \* MERGEFORMAT </w:instrText>
      </w:r>
      <w:r w:rsidR="00604D46" w:rsidRPr="00845DB4">
        <w:fldChar w:fldCharType="separate"/>
      </w:r>
      <w:r w:rsidR="007F1B11">
        <w:t>21</w:t>
      </w:r>
      <w:r w:rsidR="00604D46" w:rsidRPr="00845DB4">
        <w:fldChar w:fldCharType="end"/>
      </w:r>
      <w:r w:rsidR="00604D46">
        <w:t xml:space="preserve"> and </w:t>
      </w:r>
      <w:r w:rsidR="00604D46" w:rsidRPr="00381DE9">
        <w:t xml:space="preserve">the </w:t>
      </w:r>
      <w:r w:rsidR="00604D46">
        <w:t>standards or r</w:t>
      </w:r>
      <w:r w:rsidR="005D7E48">
        <w:t xml:space="preserve">equirements specified in </w:t>
      </w:r>
      <w:r w:rsidR="00604D46" w:rsidRPr="00381DE9">
        <w:t xml:space="preserve">the </w:t>
      </w:r>
      <w:r w:rsidR="00604D46">
        <w:t xml:space="preserve">Order Form both address standards in respect of </w:t>
      </w:r>
      <w:r w:rsidR="007438C4">
        <w:t xml:space="preserve">the </w:t>
      </w:r>
      <w:r w:rsidR="00604D46">
        <w:t>same subject matter, the Security Program must reflect the higher standard</w:t>
      </w:r>
      <w:r w:rsidRPr="00381DE9">
        <w:t xml:space="preserve">. </w:t>
      </w:r>
    </w:p>
    <w:p w14:paraId="442941E2" w14:textId="77777777" w:rsidR="00381DE9" w:rsidRDefault="003B0185" w:rsidP="001A691D">
      <w:pPr>
        <w:pStyle w:val="Heading3"/>
      </w:pPr>
      <w:r w:rsidRPr="00381DE9">
        <w:t>The Security Program must be designed to:</w:t>
      </w:r>
      <w:bookmarkEnd w:id="1027"/>
    </w:p>
    <w:p w14:paraId="7DD14354" w14:textId="77777777" w:rsidR="00381DE9" w:rsidRDefault="003B0185" w:rsidP="003C1509">
      <w:pPr>
        <w:pStyle w:val="Heading4"/>
      </w:pPr>
      <w:r>
        <w:t xml:space="preserve">monitor, audit, detect, </w:t>
      </w:r>
      <w:r w:rsidR="006C4E32">
        <w:t xml:space="preserve">identify, </w:t>
      </w:r>
      <w:r>
        <w:t>report and protect against Security Incidents</w:t>
      </w:r>
      <w:r w:rsidR="005329C8">
        <w:t>, Viruses,</w:t>
      </w:r>
      <w:r>
        <w:t xml:space="preserve"> and any other threats or hazards to the security or integrity of the </w:t>
      </w:r>
      <w:r w:rsidR="00537200">
        <w:t xml:space="preserve">Customer's operations or the </w:t>
      </w:r>
      <w:r>
        <w:t>Services</w:t>
      </w:r>
      <w:r w:rsidR="004A255E">
        <w:t xml:space="preserve"> and Deliverables</w:t>
      </w:r>
      <w:r w:rsidR="00796485">
        <w:t xml:space="preserve"> in carrying out the Supplier's Activities</w:t>
      </w:r>
      <w:r>
        <w:t xml:space="preserve">; </w:t>
      </w:r>
    </w:p>
    <w:p w14:paraId="6010F19D" w14:textId="77777777" w:rsidR="00381DE9" w:rsidRDefault="003B0185" w:rsidP="003C1509">
      <w:pPr>
        <w:pStyle w:val="Heading4"/>
      </w:pPr>
      <w:r>
        <w:t>ensure the security (including the confidentiality, availability and integrity) of the Services</w:t>
      </w:r>
      <w:r w:rsidR="004A255E">
        <w:t xml:space="preserve"> and Deliverables</w:t>
      </w:r>
      <w:r w:rsidR="003C3AB8">
        <w:t xml:space="preserve"> in accordance with the requirements of this Agreement</w:t>
      </w:r>
      <w:r>
        <w:t xml:space="preserve">; </w:t>
      </w:r>
    </w:p>
    <w:p w14:paraId="0511F6DF" w14:textId="77777777" w:rsidR="00E23EFE" w:rsidRDefault="003B0185" w:rsidP="003C1509">
      <w:pPr>
        <w:pStyle w:val="Heading4"/>
      </w:pPr>
      <w:r>
        <w:t>ensure the continuity of the C</w:t>
      </w:r>
      <w:r w:rsidR="004A255E">
        <w:t xml:space="preserve">ustomer’s access </w:t>
      </w:r>
      <w:r w:rsidR="001A691D">
        <w:t xml:space="preserve">to, </w:t>
      </w:r>
      <w:r w:rsidR="004A255E">
        <w:t>and use of</w:t>
      </w:r>
      <w:r w:rsidR="001A691D">
        <w:t>,</w:t>
      </w:r>
      <w:r w:rsidR="004A255E">
        <w:t xml:space="preserve"> the</w:t>
      </w:r>
      <w:r>
        <w:t xml:space="preserve"> Services</w:t>
      </w:r>
      <w:r w:rsidR="004A255E">
        <w:t xml:space="preserve"> and Deliverables</w:t>
      </w:r>
      <w:r w:rsidR="00085781">
        <w:t xml:space="preserve"> and</w:t>
      </w:r>
      <w:r>
        <w:t xml:space="preserve"> in a manner tha</w:t>
      </w:r>
      <w:r w:rsidR="004A255E">
        <w:t xml:space="preserve">t achieves any applicable </w:t>
      </w:r>
      <w:r w:rsidR="004A255E">
        <w:lastRenderedPageBreak/>
        <w:t xml:space="preserve">Service Levels. </w:t>
      </w:r>
      <w:r>
        <w:t>This include</w:t>
      </w:r>
      <w:r w:rsidR="001A691D">
        <w:t>s</w:t>
      </w:r>
      <w:r>
        <w:t xml:space="preserve"> continuity of access and use during </w:t>
      </w:r>
      <w:r w:rsidR="00843F02">
        <w:t>any business continuity event, D</w:t>
      </w:r>
      <w:r>
        <w:t>isaster recovery event, scheduled or unscheduled maintenance and similar events;</w:t>
      </w:r>
    </w:p>
    <w:p w14:paraId="1D386C88" w14:textId="77777777" w:rsidR="00381DE9" w:rsidRDefault="003B0185" w:rsidP="003C1509">
      <w:pPr>
        <w:pStyle w:val="Heading4"/>
      </w:pPr>
      <w:r>
        <w:t xml:space="preserve">manage any potential security </w:t>
      </w:r>
      <w:r w:rsidR="00E23EFE">
        <w:t>risks in the Supplier's supply chain</w:t>
      </w:r>
      <w:r>
        <w:t>s</w:t>
      </w:r>
      <w:r w:rsidR="00AC6E28">
        <w:t xml:space="preserve"> that bear upon the Supplier's Activities</w:t>
      </w:r>
      <w:r w:rsidR="00E23EFE">
        <w:t>;</w:t>
      </w:r>
      <w:r>
        <w:t xml:space="preserve"> </w:t>
      </w:r>
    </w:p>
    <w:p w14:paraId="18A854A2" w14:textId="77777777" w:rsidR="00381DE9" w:rsidRDefault="003B0185" w:rsidP="003C1509">
      <w:pPr>
        <w:pStyle w:val="Heading4"/>
      </w:pPr>
      <w:r>
        <w:t>monitor, detect</w:t>
      </w:r>
      <w:r w:rsidR="006C4E32">
        <w:t>, identify</w:t>
      </w:r>
      <w:r>
        <w:t xml:space="preserve"> and protect against fraud and corruption by the Supplier’s organisation and the Supplier’s Personnel; and</w:t>
      </w:r>
    </w:p>
    <w:p w14:paraId="0CC37950" w14:textId="77777777" w:rsidR="00381DE9" w:rsidRDefault="003B0185" w:rsidP="003C1509">
      <w:pPr>
        <w:pStyle w:val="Heading4"/>
      </w:pPr>
      <w:r>
        <w:t>ensure that the Security Program is comprehensive in covering all components of the</w:t>
      </w:r>
      <w:r w:rsidR="004A255E">
        <w:t xml:space="preserve"> Supplier's Activities</w:t>
      </w:r>
      <w:r w:rsidR="003C3AB8">
        <w:t xml:space="preserve"> and protects data in accordance with this Agreement</w:t>
      </w:r>
      <w:r>
        <w:t>.</w:t>
      </w:r>
    </w:p>
    <w:p w14:paraId="421196DA" w14:textId="33416229" w:rsidR="00B37061" w:rsidRDefault="003B0185" w:rsidP="00F33FA8">
      <w:pPr>
        <w:pStyle w:val="Heading3"/>
      </w:pPr>
      <w:r w:rsidRPr="0078654F">
        <w:t>Without limiting its obligations under</w:t>
      </w:r>
      <w:r w:rsidR="00FC5D7D">
        <w:t xml:space="preserve"> </w:t>
      </w:r>
      <w:r w:rsidR="00764EFC">
        <w:t xml:space="preserve">clause </w:t>
      </w:r>
      <w:r w:rsidR="00FC5D7D" w:rsidRPr="00845DB4">
        <w:fldChar w:fldCharType="begin"/>
      </w:r>
      <w:r w:rsidR="00FC5D7D" w:rsidRPr="00845DB4">
        <w:instrText xml:space="preserve"> REF _Ref58508715 \w \h </w:instrText>
      </w:r>
      <w:r w:rsidR="00845DB4" w:rsidRPr="00845DB4">
        <w:instrText xml:space="preserve"> \* MERGEFORMAT </w:instrText>
      </w:r>
      <w:r w:rsidR="00FC5D7D" w:rsidRPr="00845DB4">
        <w:fldChar w:fldCharType="separate"/>
      </w:r>
      <w:r w:rsidR="007F1B11">
        <w:t>21.2(a)</w:t>
      </w:r>
      <w:r w:rsidR="00FC5D7D" w:rsidRPr="00845DB4">
        <w:fldChar w:fldCharType="end"/>
      </w:r>
      <w:r w:rsidRPr="0078654F">
        <w:t>, the Supplier must ensure its Security Program complies</w:t>
      </w:r>
      <w:r w:rsidR="002A51E6">
        <w:t>,</w:t>
      </w:r>
      <w:r w:rsidRPr="0078654F">
        <w:t xml:space="preserve"> </w:t>
      </w:r>
      <w:r w:rsidR="00E23EFE">
        <w:t>and</w:t>
      </w:r>
      <w:r w:rsidR="006C4E32">
        <w:t xml:space="preserve"> is consistent,</w:t>
      </w:r>
      <w:r w:rsidR="00E23EFE">
        <w:t xml:space="preserve"> </w:t>
      </w:r>
      <w:r w:rsidRPr="0078654F">
        <w:t>with</w:t>
      </w:r>
      <w:r w:rsidR="00863E04">
        <w:t xml:space="preserve"> the Policies</w:t>
      </w:r>
      <w:r w:rsidR="001A691D">
        <w:t>,</w:t>
      </w:r>
      <w:r w:rsidR="00863E04">
        <w:t xml:space="preserve"> Codes </w:t>
      </w:r>
      <w:r w:rsidR="001A691D">
        <w:t xml:space="preserve">and Standards </w:t>
      </w:r>
      <w:r w:rsidR="00863E04">
        <w:t xml:space="preserve">(to the extent applicable to security). </w:t>
      </w:r>
    </w:p>
    <w:p w14:paraId="37D50A27" w14:textId="6284CC36" w:rsidR="00D2180E" w:rsidRPr="0078654F" w:rsidRDefault="003B0185" w:rsidP="00D2180E">
      <w:pPr>
        <w:pStyle w:val="Heading3"/>
      </w:pPr>
      <w:r>
        <w:t xml:space="preserve">The Supplier must regularly review </w:t>
      </w:r>
      <w:r w:rsidR="00AA3EBE">
        <w:t xml:space="preserve">and continuously improve </w:t>
      </w:r>
      <w:r>
        <w:t>the Security Program t</w:t>
      </w:r>
      <w:r w:rsidR="00AA3EBE">
        <w:t>o ensure it remains current and</w:t>
      </w:r>
      <w:r>
        <w:t xml:space="preserve"> up-to-date and </w:t>
      </w:r>
      <w:r w:rsidR="00AA3EBE">
        <w:t xml:space="preserve">continues to satisfy the requirements of this clause </w:t>
      </w:r>
      <w:r w:rsidR="00AA3EBE" w:rsidRPr="00845DB4">
        <w:fldChar w:fldCharType="begin"/>
      </w:r>
      <w:r w:rsidR="00AA3EBE" w:rsidRPr="00845DB4">
        <w:instrText xml:space="preserve"> REF _Ref36709962 \w \h </w:instrText>
      </w:r>
      <w:r w:rsidR="00845DB4" w:rsidRPr="00845DB4">
        <w:instrText xml:space="preserve"> \* MERGEFORMAT </w:instrText>
      </w:r>
      <w:r w:rsidR="00AA3EBE" w:rsidRPr="00845DB4">
        <w:fldChar w:fldCharType="separate"/>
      </w:r>
      <w:r w:rsidR="007F1B11">
        <w:t>21.2</w:t>
      </w:r>
      <w:r w:rsidR="00AA3EBE" w:rsidRPr="00845DB4">
        <w:fldChar w:fldCharType="end"/>
      </w:r>
      <w:r w:rsidR="00A00F6F">
        <w:t xml:space="preserve"> and is in</w:t>
      </w:r>
      <w:r w:rsidR="00FA3C2A">
        <w:t xml:space="preserve"> accordance with Best Industry Practice</w:t>
      </w:r>
      <w:r w:rsidR="00AA3EBE">
        <w:t>.</w:t>
      </w:r>
    </w:p>
    <w:p w14:paraId="02F355A9" w14:textId="042E0FDF" w:rsidR="0078654F" w:rsidRDefault="003B0185" w:rsidP="00B9373A">
      <w:pPr>
        <w:pStyle w:val="Heading3"/>
      </w:pPr>
      <w:bookmarkStart w:id="1028" w:name="_Ref48729427"/>
      <w:r>
        <w:t xml:space="preserve">If </w:t>
      </w:r>
      <w:r w:rsidRPr="00254DA7">
        <w:t>specified in</w:t>
      </w:r>
      <w:r w:rsidR="005D7E48">
        <w:t xml:space="preserve"> Item </w:t>
      </w:r>
      <w:r w:rsidR="005D7E48" w:rsidRPr="00845DB4">
        <w:fldChar w:fldCharType="begin"/>
      </w:r>
      <w:r w:rsidR="005D7E48" w:rsidRPr="00845DB4">
        <w:instrText xml:space="preserve"> REF _Ref72057360 \w \h </w:instrText>
      </w:r>
      <w:r w:rsidR="00845DB4" w:rsidRPr="00845DB4">
        <w:instrText xml:space="preserve"> \* MERGEFORMAT </w:instrText>
      </w:r>
      <w:r w:rsidR="005D7E48" w:rsidRPr="00845DB4">
        <w:fldChar w:fldCharType="separate"/>
      </w:r>
      <w:r w:rsidR="007F1B11">
        <w:t>41</w:t>
      </w:r>
      <w:r w:rsidR="005D7E48" w:rsidRPr="00845DB4">
        <w:fldChar w:fldCharType="end"/>
      </w:r>
      <w:r w:rsidR="005D7E48">
        <w:t xml:space="preserve"> of</w:t>
      </w:r>
      <w:r w:rsidRPr="00254DA7">
        <w:t xml:space="preserve"> </w:t>
      </w:r>
      <w:r w:rsidR="00C32C84" w:rsidRPr="00B1331A">
        <w:t>the Order Form</w:t>
      </w:r>
      <w:r w:rsidRPr="00B1331A">
        <w:t xml:space="preserve">, the Supplier must have, obtain and maintain from the Commencement Date and </w:t>
      </w:r>
      <w:r w:rsidR="006C4E32" w:rsidRPr="00B1331A">
        <w:t xml:space="preserve">for </w:t>
      </w:r>
      <w:r w:rsidRPr="00B1331A">
        <w:t xml:space="preserve">the duration of the </w:t>
      </w:r>
      <w:r w:rsidR="006850AE">
        <w:t>Supplier's Activities</w:t>
      </w:r>
      <w:r w:rsidR="00EE02A8" w:rsidRPr="00B1331A">
        <w:t xml:space="preserve"> the security certifications specified </w:t>
      </w:r>
      <w:r w:rsidR="00AA3EBE" w:rsidRPr="00B1331A">
        <w:t xml:space="preserve">or referenced </w:t>
      </w:r>
      <w:r w:rsidR="00EE02A8" w:rsidRPr="00B1331A">
        <w:t>in</w:t>
      </w:r>
      <w:r w:rsidR="007B7674">
        <w:t xml:space="preserve"> Item </w:t>
      </w:r>
      <w:r w:rsidR="007B7674" w:rsidRPr="00845DB4">
        <w:fldChar w:fldCharType="begin"/>
      </w:r>
      <w:r w:rsidR="007B7674" w:rsidRPr="00845DB4">
        <w:instrText xml:space="preserve"> REF _Ref72057360 \w \h </w:instrText>
      </w:r>
      <w:r w:rsidR="00845DB4" w:rsidRPr="00845DB4">
        <w:instrText xml:space="preserve"> \* MERGEFORMAT </w:instrText>
      </w:r>
      <w:r w:rsidR="007B7674" w:rsidRPr="00845DB4">
        <w:fldChar w:fldCharType="separate"/>
      </w:r>
      <w:r w:rsidR="007F1B11">
        <w:t>41</w:t>
      </w:r>
      <w:r w:rsidR="007B7674" w:rsidRPr="00845DB4">
        <w:fldChar w:fldCharType="end"/>
      </w:r>
      <w:r w:rsidR="007B7674">
        <w:t xml:space="preserve"> of</w:t>
      </w:r>
      <w:r w:rsidR="00EE02A8" w:rsidRPr="00B1331A">
        <w:t xml:space="preserve"> </w:t>
      </w:r>
      <w:r w:rsidR="00C32C84" w:rsidRPr="00B1331A">
        <w:t xml:space="preserve">the Order Form </w:t>
      </w:r>
      <w:r w:rsidRPr="00B1331A">
        <w:t>from an accredited, independent, third party register or accredited, independent third party certification body</w:t>
      </w:r>
      <w:r w:rsidR="00EE02A8" w:rsidRPr="00B1331A">
        <w:t xml:space="preserve">. Unless otherwise specified in </w:t>
      </w:r>
      <w:r w:rsidR="007B7674">
        <w:t xml:space="preserve">Item </w:t>
      </w:r>
      <w:r w:rsidR="007B7674" w:rsidRPr="00845DB4">
        <w:fldChar w:fldCharType="begin"/>
      </w:r>
      <w:r w:rsidR="007B7674" w:rsidRPr="00845DB4">
        <w:instrText xml:space="preserve"> REF _Ref72057360 \w \h </w:instrText>
      </w:r>
      <w:r w:rsidR="00845DB4" w:rsidRPr="00845DB4">
        <w:instrText xml:space="preserve"> \* MERGEFORMAT </w:instrText>
      </w:r>
      <w:r w:rsidR="007B7674" w:rsidRPr="00845DB4">
        <w:fldChar w:fldCharType="separate"/>
      </w:r>
      <w:r w:rsidR="007F1B11">
        <w:t>41</w:t>
      </w:r>
      <w:r w:rsidR="007B7674" w:rsidRPr="00845DB4">
        <w:fldChar w:fldCharType="end"/>
      </w:r>
      <w:r w:rsidR="007B7674">
        <w:t xml:space="preserve"> of </w:t>
      </w:r>
      <w:r w:rsidR="00C32C84" w:rsidRPr="00B1331A">
        <w:t>the Order Form</w:t>
      </w:r>
      <w:r w:rsidR="00EE02A8" w:rsidRPr="00B1331A">
        <w:t>, the certifications must be updated at least annually and must comply</w:t>
      </w:r>
      <w:r w:rsidR="00EE02A8">
        <w:t xml:space="preserve"> with any specific </w:t>
      </w:r>
      <w:r w:rsidR="006850AE">
        <w:t xml:space="preserve">certification </w:t>
      </w:r>
      <w:r w:rsidR="00EE02A8">
        <w:t>requirements set out in the Order</w:t>
      </w:r>
      <w:r w:rsidR="00537200">
        <w:t xml:space="preserve"> Form</w:t>
      </w:r>
      <w:r w:rsidR="00EE02A8">
        <w:t>.</w:t>
      </w:r>
      <w:bookmarkEnd w:id="1028"/>
      <w:r w:rsidR="00EE02A8">
        <w:t xml:space="preserve"> </w:t>
      </w:r>
    </w:p>
    <w:p w14:paraId="4C29DF8E" w14:textId="4D01808C" w:rsidR="00B37061" w:rsidRDefault="003B0185" w:rsidP="00085781">
      <w:pPr>
        <w:pStyle w:val="Heading3"/>
      </w:pPr>
      <w:bookmarkStart w:id="1029" w:name="_Ref48729449"/>
      <w:r>
        <w:t xml:space="preserve">Without limiting </w:t>
      </w:r>
      <w:r w:rsidR="001A691D">
        <w:t xml:space="preserve">this </w:t>
      </w:r>
      <w:r>
        <w:t xml:space="preserve">clause </w:t>
      </w:r>
      <w:r w:rsidRPr="00845DB4">
        <w:fldChar w:fldCharType="begin"/>
      </w:r>
      <w:r w:rsidRPr="00845DB4">
        <w:instrText xml:space="preserve"> REF _Ref36709962 \w \h </w:instrText>
      </w:r>
      <w:r w:rsidR="00845DB4" w:rsidRPr="00845DB4">
        <w:instrText xml:space="preserve"> \* MERGEFORMAT </w:instrText>
      </w:r>
      <w:r w:rsidRPr="00845DB4">
        <w:fldChar w:fldCharType="separate"/>
      </w:r>
      <w:r w:rsidR="007F1B11">
        <w:t>21.2</w:t>
      </w:r>
      <w:r w:rsidRPr="00845DB4">
        <w:fldChar w:fldCharType="end"/>
      </w:r>
      <w:r>
        <w:t xml:space="preserve">, the Supplier must comply with any additional security obligations </w:t>
      </w:r>
      <w:r w:rsidR="005329C8">
        <w:t xml:space="preserve">or </w:t>
      </w:r>
      <w:r w:rsidR="005329C8" w:rsidRPr="00254DA7">
        <w:t xml:space="preserve">standards </w:t>
      </w:r>
      <w:r w:rsidRPr="00254DA7">
        <w:t xml:space="preserve">specified in </w:t>
      </w:r>
      <w:r w:rsidR="00C32C84" w:rsidRPr="00B1331A">
        <w:t>the Order Form</w:t>
      </w:r>
      <w:r>
        <w:t>.</w:t>
      </w:r>
      <w:bookmarkEnd w:id="1029"/>
      <w:r>
        <w:t xml:space="preserve"> </w:t>
      </w:r>
    </w:p>
    <w:p w14:paraId="7D72160A" w14:textId="77777777" w:rsidR="00EE02A8" w:rsidRDefault="003B0185" w:rsidP="00EE02A8">
      <w:pPr>
        <w:pStyle w:val="Heading2"/>
      </w:pPr>
      <w:bookmarkStart w:id="1030" w:name="_Toc72062618"/>
      <w:bookmarkStart w:id="1031" w:name="_Toc72127589"/>
      <w:bookmarkStart w:id="1032" w:name="_Toc72128095"/>
      <w:bookmarkStart w:id="1033" w:name="_Toc72130251"/>
      <w:bookmarkStart w:id="1034" w:name="_Toc72139336"/>
      <w:bookmarkStart w:id="1035" w:name="_Toc72231290"/>
      <w:bookmarkStart w:id="1036" w:name="_Toc72232684"/>
      <w:bookmarkStart w:id="1037" w:name="_Toc72233454"/>
      <w:bookmarkStart w:id="1038" w:name="_Toc72279742"/>
      <w:bookmarkStart w:id="1039" w:name="_Toc41212827"/>
      <w:bookmarkStart w:id="1040" w:name="_Toc41260562"/>
      <w:bookmarkStart w:id="1041" w:name="_Toc41296246"/>
      <w:bookmarkStart w:id="1042" w:name="_Toc48901671"/>
      <w:bookmarkStart w:id="1043" w:name="_Toc50564894"/>
      <w:bookmarkStart w:id="1044" w:name="_Ref72233064"/>
      <w:bookmarkStart w:id="1045" w:name="_Toc204709361"/>
      <w:bookmarkEnd w:id="1030"/>
      <w:bookmarkEnd w:id="1031"/>
      <w:bookmarkEnd w:id="1032"/>
      <w:bookmarkEnd w:id="1033"/>
      <w:bookmarkEnd w:id="1034"/>
      <w:bookmarkEnd w:id="1035"/>
      <w:bookmarkEnd w:id="1036"/>
      <w:bookmarkEnd w:id="1037"/>
      <w:bookmarkEnd w:id="1038"/>
      <w:r>
        <w:t>Audits</w:t>
      </w:r>
      <w:r w:rsidR="008F5841">
        <w:t xml:space="preserve"> and compliance</w:t>
      </w:r>
      <w:bookmarkEnd w:id="1039"/>
      <w:bookmarkEnd w:id="1040"/>
      <w:bookmarkEnd w:id="1041"/>
      <w:bookmarkEnd w:id="1042"/>
      <w:bookmarkEnd w:id="1043"/>
      <w:bookmarkEnd w:id="1044"/>
      <w:bookmarkEnd w:id="1045"/>
    </w:p>
    <w:p w14:paraId="1CC46B1B" w14:textId="77777777" w:rsidR="00EE02A8" w:rsidRDefault="003B0185" w:rsidP="008F5841">
      <w:pPr>
        <w:pStyle w:val="Heading3"/>
      </w:pPr>
      <w:bookmarkStart w:id="1046" w:name="_Ref41219285"/>
      <w:r>
        <w:t xml:space="preserve">The Supplier must audit its compliance with its </w:t>
      </w:r>
      <w:r w:rsidR="008F5841">
        <w:t xml:space="preserve">Security Program and </w:t>
      </w:r>
      <w:r>
        <w:t xml:space="preserve">security </w:t>
      </w:r>
      <w:r w:rsidR="008F5841">
        <w:t>obligations</w:t>
      </w:r>
      <w:r>
        <w:t xml:space="preserve"> under this </w:t>
      </w:r>
      <w:r w:rsidR="001F4DD5">
        <w:t xml:space="preserve">Agreement </w:t>
      </w:r>
      <w:r w:rsidR="008F5841">
        <w:t>in accordance with any timeframes specified in the Order Documents</w:t>
      </w:r>
      <w:r w:rsidR="00AA3EBE">
        <w:t xml:space="preserve"> and, where no such timeframes are specified, on a</w:t>
      </w:r>
      <w:r w:rsidR="00A7020A">
        <w:t xml:space="preserve">n annual </w:t>
      </w:r>
      <w:r w:rsidR="00AA3EBE">
        <w:t xml:space="preserve">  basis</w:t>
      </w:r>
      <w:r w:rsidR="008F5841">
        <w:t>.</w:t>
      </w:r>
      <w:bookmarkEnd w:id="1046"/>
      <w:r w:rsidR="008F5841">
        <w:t xml:space="preserve"> </w:t>
      </w:r>
    </w:p>
    <w:p w14:paraId="364DACD2" w14:textId="77777777" w:rsidR="008F5841" w:rsidRDefault="003B0185" w:rsidP="008F5841">
      <w:pPr>
        <w:pStyle w:val="Heading3"/>
      </w:pPr>
      <w:r>
        <w:t>The Supplier must provide the Customer, at the Customer's request, with electronic copies of:</w:t>
      </w:r>
    </w:p>
    <w:p w14:paraId="5CEBCF1A" w14:textId="0FA810E8" w:rsidR="008F5841" w:rsidRDefault="003B0185" w:rsidP="008F5841">
      <w:pPr>
        <w:pStyle w:val="Heading4"/>
      </w:pPr>
      <w:r>
        <w:t xml:space="preserve">any security certifications required by this clause </w:t>
      </w:r>
      <w:r w:rsidRPr="00845DB4">
        <w:fldChar w:fldCharType="begin"/>
      </w:r>
      <w:r w:rsidRPr="00845DB4">
        <w:instrText xml:space="preserve"> REF _Ref36566139 \w \h </w:instrText>
      </w:r>
      <w:r w:rsidR="00845DB4" w:rsidRPr="00845DB4">
        <w:instrText xml:space="preserve"> \* MERGEFORMAT </w:instrText>
      </w:r>
      <w:r w:rsidRPr="00845DB4">
        <w:fldChar w:fldCharType="separate"/>
      </w:r>
      <w:r w:rsidR="007F1B11">
        <w:t>21</w:t>
      </w:r>
      <w:r w:rsidRPr="00845DB4">
        <w:fldChar w:fldCharType="end"/>
      </w:r>
      <w:r>
        <w:t xml:space="preserve"> and a copy of each renewal of these certifications; </w:t>
      </w:r>
    </w:p>
    <w:p w14:paraId="5D74F7FA" w14:textId="77777777" w:rsidR="00AA3EBE" w:rsidRDefault="003B0185" w:rsidP="008F5841">
      <w:pPr>
        <w:pStyle w:val="Heading4"/>
      </w:pPr>
      <w:r>
        <w:t>a description of the Supplier's information security management system and cyber</w:t>
      </w:r>
      <w:r w:rsidR="00257D36">
        <w:t xml:space="preserve"> </w:t>
      </w:r>
      <w:r>
        <w:t>security management system;</w:t>
      </w:r>
    </w:p>
    <w:p w14:paraId="6B5A225C" w14:textId="77777777" w:rsidR="0005407D" w:rsidRDefault="003B0185" w:rsidP="008F5841">
      <w:pPr>
        <w:pStyle w:val="Heading4"/>
      </w:pPr>
      <w:r>
        <w:t xml:space="preserve">all reports relating to: </w:t>
      </w:r>
    </w:p>
    <w:p w14:paraId="7BE51CE1" w14:textId="77777777" w:rsidR="0005407D" w:rsidRDefault="003B0185" w:rsidP="0005407D">
      <w:pPr>
        <w:pStyle w:val="Heading5"/>
      </w:pPr>
      <w:r>
        <w:t>any external or internal audits of the Supplier's security systems (to be provided for the most recent period available)</w:t>
      </w:r>
      <w:r w:rsidR="008C1458">
        <w:t>, including follow-up reports on audit action items</w:t>
      </w:r>
      <w:r>
        <w:t>;</w:t>
      </w:r>
      <w:r w:rsidR="003822F1">
        <w:t xml:space="preserve"> and</w:t>
      </w:r>
    </w:p>
    <w:p w14:paraId="1F91CE83" w14:textId="77777777" w:rsidR="008F5841" w:rsidRDefault="003B0185" w:rsidP="0005407D">
      <w:pPr>
        <w:pStyle w:val="Heading5"/>
      </w:pPr>
      <w:r>
        <w:t>where applicable, the integrity of any data backups required to be undertaken as part of the Supplier's Activities;</w:t>
      </w:r>
      <w:r w:rsidR="00A22A85">
        <w:t xml:space="preserve"> </w:t>
      </w:r>
    </w:p>
    <w:p w14:paraId="37AC4B49" w14:textId="77777777" w:rsidR="008F5841" w:rsidRDefault="003B0185" w:rsidP="008F5841">
      <w:pPr>
        <w:pStyle w:val="Heading4"/>
      </w:pPr>
      <w:r>
        <w:t xml:space="preserve">evidence that a vulnerability </w:t>
      </w:r>
      <w:r w:rsidR="004820D9">
        <w:t xml:space="preserve">and security </w:t>
      </w:r>
      <w:r>
        <w:t xml:space="preserve">management process is in place within </w:t>
      </w:r>
      <w:r w:rsidR="001A691D">
        <w:t xml:space="preserve">its </w:t>
      </w:r>
      <w:r>
        <w:t>organisation that includes ongoing and routine vulnerability scanning</w:t>
      </w:r>
      <w:r w:rsidR="006A2340">
        <w:t>, patching and coverage verification</w:t>
      </w:r>
      <w:r w:rsidR="004D5190">
        <w:t xml:space="preserve">, with a </w:t>
      </w:r>
      <w:r w:rsidR="004D5190">
        <w:lastRenderedPageBreak/>
        <w:t xml:space="preserve">frequency commensurate with </w:t>
      </w:r>
      <w:r w:rsidR="00846020">
        <w:t>any applicable</w:t>
      </w:r>
      <w:r w:rsidR="00D16D0F">
        <w:t xml:space="preserve"> security requirements </w:t>
      </w:r>
      <w:r w:rsidR="00846020">
        <w:t xml:space="preserve">specified </w:t>
      </w:r>
      <w:r w:rsidR="00D16D0F">
        <w:t xml:space="preserve">in the Order Form, or where no requirements are specified, </w:t>
      </w:r>
      <w:r w:rsidR="004D5190">
        <w:t>Best Industry Practice</w:t>
      </w:r>
      <w:r>
        <w:t>. This can include copies of relevant policies</w:t>
      </w:r>
      <w:r w:rsidR="008216AF">
        <w:t>, scan results, vulnerability reports, registers of vulnerabilities and patch reports</w:t>
      </w:r>
      <w:r>
        <w:t>;</w:t>
      </w:r>
    </w:p>
    <w:p w14:paraId="67D1053C" w14:textId="77777777" w:rsidR="004820D9" w:rsidRDefault="003B0185" w:rsidP="008F5841">
      <w:pPr>
        <w:pStyle w:val="Heading4"/>
      </w:pPr>
      <w:r>
        <w:t xml:space="preserve">evidence that </w:t>
      </w:r>
      <w:r w:rsidR="00474343">
        <w:t xml:space="preserve">(if applicable) </w:t>
      </w:r>
      <w:r>
        <w:t>penetration and security testing (including any Acceptance Tests set out in the Order Form) are carried out:</w:t>
      </w:r>
    </w:p>
    <w:p w14:paraId="58C2C735" w14:textId="77777777" w:rsidR="004820D9" w:rsidRDefault="003B0185" w:rsidP="00F33FA8">
      <w:pPr>
        <w:pStyle w:val="Heading5"/>
      </w:pPr>
      <w:r>
        <w:t>prior to, and directly after, new systems are moved into production or in the event of a significant change to the configuration of any existing system; or</w:t>
      </w:r>
    </w:p>
    <w:p w14:paraId="4361121F" w14:textId="77777777" w:rsidR="008F5841" w:rsidRDefault="003B0185" w:rsidP="00F33FA8">
      <w:pPr>
        <w:pStyle w:val="Heading5"/>
      </w:pPr>
      <w:r>
        <w:t>at such other times specified in the Order Form;</w:t>
      </w:r>
      <w:r w:rsidR="00870FF6">
        <w:t xml:space="preserve"> and</w:t>
      </w:r>
    </w:p>
    <w:p w14:paraId="7E010F3E" w14:textId="77777777" w:rsidR="008F5841" w:rsidRDefault="003B0185" w:rsidP="008F5841">
      <w:pPr>
        <w:pStyle w:val="Heading4"/>
      </w:pPr>
      <w:r>
        <w:t xml:space="preserve">evidence that high and extreme </w:t>
      </w:r>
      <w:r w:rsidR="00A22932">
        <w:t>Inherent R</w:t>
      </w:r>
      <w:r>
        <w:t xml:space="preserve">isks identified in audits, vulnerability scans and tests have been remediated,  </w:t>
      </w:r>
    </w:p>
    <w:p w14:paraId="09B2B184" w14:textId="77777777" w:rsidR="008F5841" w:rsidRDefault="003B0185" w:rsidP="008F5841">
      <w:pPr>
        <w:pStyle w:val="Heading4"/>
        <w:numPr>
          <w:ilvl w:val="0"/>
          <w:numId w:val="0"/>
        </w:numPr>
        <w:ind w:left="1928"/>
      </w:pPr>
      <w:r>
        <w:t xml:space="preserve">which must contain (at a minimum) full and complete details of </w:t>
      </w:r>
      <w:r w:rsidR="001F629B">
        <w:t xml:space="preserve">information and </w:t>
      </w:r>
      <w:r>
        <w:t>reports insofar as they relate to the Supplier's Activities. Where the Supplier is not permitted to provide the Customer with</w:t>
      </w:r>
      <w:r w:rsidR="001F629B">
        <w:t xml:space="preserve"> </w:t>
      </w:r>
      <w:r>
        <w:t>any of the foregoing (due to confidentiality obligations to third parties</w:t>
      </w:r>
      <w:r w:rsidR="00CC4692">
        <w:t xml:space="preserve"> or because to do so would cause the Supplier to breach any Law or relevant security certification</w:t>
      </w:r>
      <w:r w:rsidR="001F629B">
        <w:t xml:space="preserve"> that the Supplier is subject to</w:t>
      </w:r>
      <w:r>
        <w:t>), the Supplier m</w:t>
      </w:r>
      <w:r w:rsidR="00CC4692">
        <w:t>ay (acting reasonably) redact those components that it is not permitted to provide to the Customer but only to the fullest extent needed to prevent the Supplier's non-compliance</w:t>
      </w:r>
      <w:r>
        <w:t>.</w:t>
      </w:r>
    </w:p>
    <w:p w14:paraId="2750CF53" w14:textId="571E6067" w:rsidR="008F5841" w:rsidRDefault="003B0185" w:rsidP="00F339BE">
      <w:pPr>
        <w:pStyle w:val="Heading3"/>
      </w:pPr>
      <w:r>
        <w:t xml:space="preserve">Without limiting clause </w:t>
      </w:r>
      <w:r w:rsidRPr="00845DB4">
        <w:fldChar w:fldCharType="begin"/>
      </w:r>
      <w:r w:rsidRPr="00845DB4">
        <w:instrText xml:space="preserve"> REF _Ref37190148 \w \h </w:instrText>
      </w:r>
      <w:r w:rsidR="00845DB4" w:rsidRPr="00845DB4">
        <w:instrText xml:space="preserve"> \* MERGEFORMAT </w:instrText>
      </w:r>
      <w:r w:rsidRPr="00845DB4">
        <w:fldChar w:fldCharType="separate"/>
      </w:r>
      <w:r w:rsidR="007F1B11">
        <w:t>11.3(a)(ii)</w:t>
      </w:r>
      <w:r w:rsidRPr="00845DB4">
        <w:fldChar w:fldCharType="end"/>
      </w:r>
      <w:r>
        <w:t xml:space="preserve">, the Supplier must run initial and </w:t>
      </w:r>
      <w:r w:rsidR="00C85718">
        <w:t xml:space="preserve">annual </w:t>
      </w:r>
      <w:r>
        <w:t xml:space="preserve">mandatory security awareness training for all </w:t>
      </w:r>
      <w:r w:rsidR="001A691D">
        <w:t xml:space="preserve">of the </w:t>
      </w:r>
      <w:r>
        <w:t>Supplier’s Personnel involved in carrying out the Supplier's Activities under this Agreement and ensure that those Personnel have completed the initial training prior to carrying out the Supplier's Activities.</w:t>
      </w:r>
    </w:p>
    <w:p w14:paraId="622E69BC" w14:textId="1F30E982" w:rsidR="008C1458" w:rsidRPr="00EE02A8" w:rsidRDefault="003B0185" w:rsidP="008C1458">
      <w:pPr>
        <w:pStyle w:val="Heading3"/>
      </w:pPr>
      <w:r>
        <w:t>At the Customer</w:t>
      </w:r>
      <w:r w:rsidR="002A574C">
        <w:t>'s request</w:t>
      </w:r>
      <w:r>
        <w:t xml:space="preserve">, the Supplier must implement any audit findings or recommendations arising from an audit conducted under clause </w:t>
      </w:r>
      <w:r w:rsidRPr="00845DB4">
        <w:fldChar w:fldCharType="begin"/>
      </w:r>
      <w:r w:rsidRPr="00845DB4">
        <w:instrText xml:space="preserve"> REF _Ref41219285 \w \h </w:instrText>
      </w:r>
      <w:r w:rsidR="00845DB4" w:rsidRPr="00845DB4">
        <w:instrText xml:space="preserve"> \* MERGEFORMAT </w:instrText>
      </w:r>
      <w:r w:rsidRPr="00845DB4">
        <w:fldChar w:fldCharType="separate"/>
      </w:r>
      <w:r w:rsidR="007F1B11">
        <w:t>21.3(a)</w:t>
      </w:r>
      <w:r w:rsidRPr="00845DB4">
        <w:fldChar w:fldCharType="end"/>
      </w:r>
      <w:r>
        <w:t xml:space="preserve"> and reasonably demonstrate to the Customer the implementation of such findings </w:t>
      </w:r>
      <w:r w:rsidR="00CC4692">
        <w:t>and</w:t>
      </w:r>
      <w:r>
        <w:t xml:space="preserve"> recommendations.</w:t>
      </w:r>
    </w:p>
    <w:p w14:paraId="299B2F2F" w14:textId="77777777" w:rsidR="00E30CF6" w:rsidRPr="00845DB4" w:rsidRDefault="003B0185" w:rsidP="00077468">
      <w:pPr>
        <w:pStyle w:val="Heading1"/>
      </w:pPr>
      <w:bookmarkStart w:id="1047" w:name="_Toc204709362"/>
      <w:bookmarkStart w:id="1048" w:name="_Ref36697937"/>
      <w:bookmarkStart w:id="1049" w:name="_Toc41212828"/>
      <w:bookmarkStart w:id="1050" w:name="_Toc41260563"/>
      <w:bookmarkStart w:id="1051" w:name="_Toc41296247"/>
      <w:bookmarkStart w:id="1052" w:name="_Toc48901672"/>
      <w:bookmarkStart w:id="1053" w:name="_Toc50564895"/>
      <w:r w:rsidRPr="00845DB4">
        <w:t>Security Incident</w:t>
      </w:r>
      <w:r w:rsidR="00EC4AEC" w:rsidRPr="00845DB4">
        <w:t>s</w:t>
      </w:r>
      <w:bookmarkEnd w:id="1047"/>
      <w:r w:rsidRPr="00845DB4">
        <w:t xml:space="preserve"> </w:t>
      </w:r>
      <w:bookmarkEnd w:id="1048"/>
      <w:bookmarkEnd w:id="1049"/>
      <w:bookmarkEnd w:id="1050"/>
      <w:bookmarkEnd w:id="1051"/>
      <w:bookmarkEnd w:id="1052"/>
      <w:bookmarkEnd w:id="1053"/>
    </w:p>
    <w:p w14:paraId="416DE867" w14:textId="77777777" w:rsidR="00E30CF6" w:rsidRPr="00845DB4" w:rsidRDefault="003B0185" w:rsidP="00077468">
      <w:pPr>
        <w:pStyle w:val="Heading2"/>
      </w:pPr>
      <w:bookmarkStart w:id="1054" w:name="_Toc41212829"/>
      <w:bookmarkStart w:id="1055" w:name="_Toc41260564"/>
      <w:bookmarkStart w:id="1056" w:name="_Toc41296248"/>
      <w:bookmarkStart w:id="1057" w:name="_Toc48901673"/>
      <w:bookmarkStart w:id="1058" w:name="_Toc50564896"/>
      <w:bookmarkStart w:id="1059" w:name="_Ref137729057"/>
      <w:bookmarkStart w:id="1060" w:name="_Toc139015221"/>
      <w:bookmarkStart w:id="1061" w:name="_Ref150692877"/>
      <w:bookmarkStart w:id="1062" w:name="_Toc204709363"/>
      <w:r w:rsidRPr="00845DB4">
        <w:t>Notification of Security Incidents</w:t>
      </w:r>
      <w:bookmarkEnd w:id="1054"/>
      <w:bookmarkEnd w:id="1055"/>
      <w:bookmarkEnd w:id="1056"/>
      <w:bookmarkEnd w:id="1057"/>
      <w:bookmarkEnd w:id="1058"/>
      <w:bookmarkEnd w:id="1059"/>
      <w:bookmarkEnd w:id="1060"/>
      <w:bookmarkEnd w:id="1061"/>
      <w:bookmarkEnd w:id="1062"/>
    </w:p>
    <w:p w14:paraId="30799874" w14:textId="77777777" w:rsidR="00E30CF6" w:rsidRPr="00845DB4" w:rsidRDefault="003B0185" w:rsidP="00077468">
      <w:pPr>
        <w:pStyle w:val="Heading3"/>
      </w:pPr>
      <w:bookmarkStart w:id="1063" w:name="_Ref150691301"/>
      <w:r w:rsidRPr="00845DB4">
        <w:t>If the Supplier becomes aware, or has reasonable grounds to suspect, that there has been a Security Incident, the Supplier must immediately:</w:t>
      </w:r>
      <w:bookmarkStart w:id="1064" w:name="_Ref67465277"/>
      <w:bookmarkEnd w:id="1063"/>
    </w:p>
    <w:p w14:paraId="43DA563C" w14:textId="77777777" w:rsidR="00E30CF6" w:rsidRPr="00845DB4" w:rsidRDefault="003B0185" w:rsidP="00077468">
      <w:pPr>
        <w:pStyle w:val="Heading4"/>
      </w:pPr>
      <w:bookmarkStart w:id="1065" w:name="_Ref150692501"/>
      <w:r w:rsidRPr="00845DB4">
        <w:t>notify the Customer, and also notify the Contract Authority where this Agreement is made pursuant to a MICTA; and</w:t>
      </w:r>
      <w:bookmarkEnd w:id="1064"/>
      <w:bookmarkEnd w:id="1065"/>
    </w:p>
    <w:p w14:paraId="2A2B0933" w14:textId="2E0FA6F1" w:rsidR="00E30CF6" w:rsidRPr="00845DB4" w:rsidRDefault="003B0185" w:rsidP="00077468">
      <w:pPr>
        <w:pStyle w:val="Heading4"/>
      </w:pPr>
      <w:bookmarkStart w:id="1066" w:name="_Ref137590910"/>
      <w:r w:rsidRPr="00845DB4">
        <w:t xml:space="preserve">at the same time as providing notice pursuant to clause </w:t>
      </w:r>
      <w:r w:rsidRPr="00845DB4">
        <w:fldChar w:fldCharType="begin"/>
      </w:r>
      <w:r w:rsidRPr="00845DB4">
        <w:instrText xml:space="preserve"> REF _Ref150692501 \w \h  \* MERGEFORMAT </w:instrText>
      </w:r>
      <w:r w:rsidRPr="00845DB4">
        <w:fldChar w:fldCharType="separate"/>
      </w:r>
      <w:r w:rsidR="007F1B11">
        <w:t>22.1(a)(i)</w:t>
      </w:r>
      <w:r w:rsidRPr="00845DB4">
        <w:fldChar w:fldCharType="end"/>
      </w:r>
      <w:r w:rsidRPr="00845DB4">
        <w:t xml:space="preserve"> provide to the Customer, to the extent known at the time, the following information:</w:t>
      </w:r>
      <w:bookmarkEnd w:id="1066"/>
      <w:r w:rsidRPr="00845DB4">
        <w:t xml:space="preserve"> </w:t>
      </w:r>
    </w:p>
    <w:p w14:paraId="500CB55B" w14:textId="77777777" w:rsidR="00E30CF6" w:rsidRPr="00845DB4" w:rsidRDefault="003B0185" w:rsidP="00077468">
      <w:pPr>
        <w:pStyle w:val="Heading5"/>
      </w:pPr>
      <w:r w:rsidRPr="00845DB4">
        <w:t xml:space="preserve">date of the Security Incident;  </w:t>
      </w:r>
    </w:p>
    <w:p w14:paraId="12963702" w14:textId="77777777" w:rsidR="00E30CF6" w:rsidRPr="00845DB4" w:rsidRDefault="003B0185" w:rsidP="00077468">
      <w:pPr>
        <w:pStyle w:val="Heading5"/>
      </w:pPr>
      <w:r w:rsidRPr="00845DB4">
        <w:t xml:space="preserve">a description of the Security Incident (including whether the Security Incident involved any Personal Information); </w:t>
      </w:r>
    </w:p>
    <w:p w14:paraId="27C8FE20" w14:textId="77777777" w:rsidR="00E30CF6" w:rsidRPr="00845DB4" w:rsidRDefault="003B0185" w:rsidP="00077468">
      <w:pPr>
        <w:pStyle w:val="Heading5"/>
      </w:pPr>
      <w:r w:rsidRPr="00845DB4">
        <w:t>how the Security Incident occurred;</w:t>
      </w:r>
    </w:p>
    <w:p w14:paraId="64C9E684" w14:textId="77777777" w:rsidR="00E30CF6" w:rsidRPr="00845DB4" w:rsidRDefault="003B0185" w:rsidP="00077468">
      <w:pPr>
        <w:pStyle w:val="Heading5"/>
      </w:pPr>
      <w:r w:rsidRPr="00845DB4">
        <w:lastRenderedPageBreak/>
        <w:t>where the Security Incident involves Personal Information, the following:</w:t>
      </w:r>
    </w:p>
    <w:p w14:paraId="309D4E70" w14:textId="77777777" w:rsidR="00E30CF6" w:rsidRPr="00845DB4" w:rsidRDefault="003B0185" w:rsidP="00077468">
      <w:pPr>
        <w:pStyle w:val="Heading6"/>
      </w:pPr>
      <w:r w:rsidRPr="00845DB4">
        <w:t xml:space="preserve">the type of breach that occurred; </w:t>
      </w:r>
    </w:p>
    <w:p w14:paraId="1DD6FB87" w14:textId="77777777" w:rsidR="00E30CF6" w:rsidRPr="00845DB4" w:rsidRDefault="003B0185" w:rsidP="00077468">
      <w:pPr>
        <w:pStyle w:val="Heading6"/>
      </w:pPr>
      <w:r w:rsidRPr="00845DB4">
        <w:t xml:space="preserve">the amount of time the Personal Information was disclosed for; and </w:t>
      </w:r>
    </w:p>
    <w:p w14:paraId="5B7C1F8A" w14:textId="77777777" w:rsidR="00E30CF6" w:rsidRPr="00845DB4" w:rsidRDefault="003B0185" w:rsidP="00077468">
      <w:pPr>
        <w:pStyle w:val="Heading6"/>
      </w:pPr>
      <w:r w:rsidRPr="00845DB4">
        <w:t>the total (or estimated total) number of individuals affected or likely to be affected by the breach;</w:t>
      </w:r>
    </w:p>
    <w:p w14:paraId="43D2E57F" w14:textId="77777777" w:rsidR="00E30CF6" w:rsidRPr="00845DB4" w:rsidRDefault="003B0185" w:rsidP="00077468">
      <w:pPr>
        <w:pStyle w:val="Heading5"/>
      </w:pPr>
      <w:r w:rsidRPr="00845DB4">
        <w:t>whether the Security Incident is a cyber incident, and if so, details of the cyber incident; and</w:t>
      </w:r>
    </w:p>
    <w:p w14:paraId="0CBB165A" w14:textId="77777777" w:rsidR="00E30CF6" w:rsidRPr="00845DB4" w:rsidRDefault="003B0185" w:rsidP="00077468">
      <w:pPr>
        <w:pStyle w:val="Heading5"/>
      </w:pPr>
      <w:r w:rsidRPr="00845DB4">
        <w:t>such other information relating to the Security Incident that the Customer or its Personnel requires to comply with the Privacy Laws (and as notified to the Supplier).</w:t>
      </w:r>
    </w:p>
    <w:p w14:paraId="00552CAD" w14:textId="373C9C9A" w:rsidR="00E30CF6" w:rsidRPr="00845DB4" w:rsidRDefault="003B0185" w:rsidP="00077468">
      <w:pPr>
        <w:pStyle w:val="Heading3"/>
      </w:pPr>
      <w:r w:rsidRPr="00845DB4">
        <w:t xml:space="preserve">Where the information set out under clause </w:t>
      </w:r>
      <w:r w:rsidRPr="00845DB4">
        <w:fldChar w:fldCharType="begin"/>
      </w:r>
      <w:r w:rsidRPr="00845DB4">
        <w:instrText xml:space="preserve"> REF _Ref137590910 \w \h  \* MERGEFORMAT </w:instrText>
      </w:r>
      <w:r w:rsidRPr="00845DB4">
        <w:fldChar w:fldCharType="separate"/>
      </w:r>
      <w:r w:rsidR="007F1B11">
        <w:t>22.1(a)(ii)</w:t>
      </w:r>
      <w:r w:rsidRPr="00845DB4">
        <w:fldChar w:fldCharType="end"/>
      </w:r>
      <w:r w:rsidRPr="00845DB4">
        <w:t xml:space="preserve"> is not known by the Supplier at the time of providing notice pursuant to clause </w:t>
      </w:r>
      <w:r w:rsidR="00C52048">
        <w:fldChar w:fldCharType="begin"/>
      </w:r>
      <w:r w:rsidR="00C52048">
        <w:instrText xml:space="preserve"> REF _Ref150692501 \w \h </w:instrText>
      </w:r>
      <w:r w:rsidR="00C52048">
        <w:fldChar w:fldCharType="separate"/>
      </w:r>
      <w:r w:rsidR="007F1B11">
        <w:t>22.1(a)(i)</w:t>
      </w:r>
      <w:r w:rsidR="00C52048">
        <w:fldChar w:fldCharType="end"/>
      </w:r>
      <w:r w:rsidRPr="00845DB4">
        <w:t>, the Supplier must expeditiously take steps to investigate and identify the information and promptly provide the outstanding information to the Customer's Representative once known.</w:t>
      </w:r>
    </w:p>
    <w:p w14:paraId="5E9FA23E" w14:textId="77777777" w:rsidR="00E30CF6" w:rsidRPr="00845DB4" w:rsidRDefault="003B0185" w:rsidP="00077468">
      <w:pPr>
        <w:pStyle w:val="Heading2"/>
      </w:pPr>
      <w:bookmarkStart w:id="1067" w:name="_Toc41212830"/>
      <w:bookmarkStart w:id="1068" w:name="_Ref41223017"/>
      <w:bookmarkStart w:id="1069" w:name="_Toc41260565"/>
      <w:bookmarkStart w:id="1070" w:name="_Toc41296249"/>
      <w:bookmarkStart w:id="1071" w:name="_Ref48729772"/>
      <w:bookmarkStart w:id="1072" w:name="_Toc48901674"/>
      <w:bookmarkStart w:id="1073" w:name="_Toc50564897"/>
      <w:bookmarkStart w:id="1074" w:name="_Ref58715998"/>
      <w:bookmarkStart w:id="1075" w:name="_Toc139015222"/>
      <w:bookmarkStart w:id="1076" w:name="_Toc204709364"/>
      <w:r w:rsidRPr="00845DB4">
        <w:t>Actions required in relation to a Security Incident</w:t>
      </w:r>
      <w:bookmarkEnd w:id="1067"/>
      <w:bookmarkEnd w:id="1068"/>
      <w:bookmarkEnd w:id="1069"/>
      <w:bookmarkEnd w:id="1070"/>
      <w:bookmarkEnd w:id="1071"/>
      <w:bookmarkEnd w:id="1072"/>
      <w:bookmarkEnd w:id="1073"/>
      <w:bookmarkEnd w:id="1074"/>
      <w:bookmarkEnd w:id="1075"/>
      <w:bookmarkEnd w:id="1076"/>
    </w:p>
    <w:p w14:paraId="2D20039C" w14:textId="77777777" w:rsidR="00E30CF6" w:rsidRPr="00845DB4" w:rsidRDefault="003B0185" w:rsidP="00077468">
      <w:pPr>
        <w:pStyle w:val="Heading3"/>
      </w:pPr>
      <w:bookmarkStart w:id="1077" w:name="_Ref48750669"/>
      <w:r w:rsidRPr="00845DB4">
        <w:t>Where the:</w:t>
      </w:r>
      <w:bookmarkEnd w:id="1077"/>
    </w:p>
    <w:p w14:paraId="40374CCA" w14:textId="77777777" w:rsidR="00E30CF6" w:rsidRPr="00845DB4" w:rsidRDefault="003B0185" w:rsidP="00077468">
      <w:pPr>
        <w:pStyle w:val="Heading4"/>
      </w:pPr>
      <w:r w:rsidRPr="00845DB4">
        <w:t xml:space="preserve">Supplier becomes aware, or has reasonable grounds to suspect, that there has been a Security Incident; or </w:t>
      </w:r>
    </w:p>
    <w:p w14:paraId="2489C869" w14:textId="77777777" w:rsidR="00E30CF6" w:rsidRPr="00845DB4" w:rsidRDefault="003B0185" w:rsidP="00077468">
      <w:pPr>
        <w:pStyle w:val="Heading4"/>
      </w:pPr>
      <w:r w:rsidRPr="00845DB4">
        <w:t>Customer notifies the Supplier that the Customer has reasonable grounds to suspect that a Security Incident has occurred or is about to occur,</w:t>
      </w:r>
    </w:p>
    <w:p w14:paraId="54DA349E" w14:textId="77777777" w:rsidR="00E30CF6" w:rsidRPr="00845DB4" w:rsidRDefault="003B0185" w:rsidP="00E30CF6">
      <w:pPr>
        <w:pStyle w:val="IndentParaLevel1"/>
        <w:ind w:left="1928"/>
      </w:pPr>
      <w:r w:rsidRPr="00845DB4">
        <w:t>then, the Supplier must:</w:t>
      </w:r>
    </w:p>
    <w:p w14:paraId="52216E62" w14:textId="4A9C2E8F" w:rsidR="00E30CF6" w:rsidRPr="00845DB4" w:rsidRDefault="003B0185" w:rsidP="00077468">
      <w:pPr>
        <w:pStyle w:val="Heading4"/>
      </w:pPr>
      <w:bookmarkStart w:id="1078" w:name="_Ref139014580"/>
      <w:r w:rsidRPr="00845DB4">
        <w:t xml:space="preserve">comply with clause </w:t>
      </w:r>
      <w:r w:rsidRPr="00845DB4">
        <w:fldChar w:fldCharType="begin"/>
      </w:r>
      <w:r w:rsidRPr="00845DB4">
        <w:instrText xml:space="preserve"> REF _Ref150692877 \w \h  \* MERGEFORMAT </w:instrText>
      </w:r>
      <w:r w:rsidRPr="00845DB4">
        <w:fldChar w:fldCharType="separate"/>
      </w:r>
      <w:r w:rsidR="007F1B11">
        <w:t>22.1</w:t>
      </w:r>
      <w:r w:rsidRPr="00845DB4">
        <w:fldChar w:fldCharType="end"/>
      </w:r>
      <w:r w:rsidRPr="00845DB4">
        <w:t>;</w:t>
      </w:r>
    </w:p>
    <w:p w14:paraId="67948F66" w14:textId="77777777" w:rsidR="00E30CF6" w:rsidRPr="00845DB4" w:rsidRDefault="003B0185" w:rsidP="00077468">
      <w:pPr>
        <w:pStyle w:val="Heading4"/>
      </w:pPr>
      <w:r w:rsidRPr="00845DB4">
        <w:t>expeditiously assess, investigate and diagnose the Security Incident (including to identify the root cause of the Security Incident, the risks posed by the Security Incident and identify how these risks could be addressed) and, on the Customer's request, provide the results of that assessment and investigation to the Customer's Representative within the timeframe requested by the Customer;</w:t>
      </w:r>
      <w:bookmarkEnd w:id="1078"/>
      <w:r w:rsidRPr="00845DB4">
        <w:t xml:space="preserve"> </w:t>
      </w:r>
    </w:p>
    <w:p w14:paraId="494E282D" w14:textId="77777777" w:rsidR="00E30CF6" w:rsidRPr="00845DB4" w:rsidRDefault="003B0185" w:rsidP="00077468">
      <w:pPr>
        <w:pStyle w:val="Heading4"/>
      </w:pPr>
      <w:r w:rsidRPr="00845DB4">
        <w:t xml:space="preserve">manage and contain the Security Incident and mitigate the impact of the Security Incident (working on a 24 x 7 basis if required); </w:t>
      </w:r>
    </w:p>
    <w:p w14:paraId="5668244F" w14:textId="77777777" w:rsidR="00E30CF6" w:rsidRPr="00845DB4" w:rsidRDefault="003B0185" w:rsidP="00077468">
      <w:pPr>
        <w:pStyle w:val="Heading4"/>
      </w:pPr>
      <w:bookmarkStart w:id="1079" w:name="_Ref73665262"/>
      <w:r w:rsidRPr="00845DB4">
        <w:t>develop and adopt a remediation Plan addressing the rectification of, and the prevention of the future recurrence of the facts and circumstances giving rise to, the Security Incident (</w:t>
      </w:r>
      <w:r w:rsidRPr="00845DB4">
        <w:rPr>
          <w:b/>
        </w:rPr>
        <w:t>Remediation Plan</w:t>
      </w:r>
      <w:r w:rsidRPr="00845DB4">
        <w:t xml:space="preserve">); </w:t>
      </w:r>
    </w:p>
    <w:p w14:paraId="7445BBFE" w14:textId="77777777" w:rsidR="00E30CF6" w:rsidRPr="00845DB4" w:rsidRDefault="003B0185" w:rsidP="00077468">
      <w:pPr>
        <w:pStyle w:val="Heading4"/>
      </w:pPr>
      <w:r w:rsidRPr="00845DB4">
        <w:t>cooperate with the Customer, the Customer's Personnel or any assessor appointed by the Customer in connection with the assessment, investigation, diagnosis, response and resolution of the Security Incident (including so as to ensure the Customer is able to satisfy its notification and reporting obligations within the timeframes and requirements under the Privacy Laws); and</w:t>
      </w:r>
    </w:p>
    <w:p w14:paraId="324A028D" w14:textId="1FDB5D98" w:rsidR="00E30CF6" w:rsidRPr="00845DB4" w:rsidRDefault="003B0185" w:rsidP="00077468">
      <w:pPr>
        <w:pStyle w:val="Heading4"/>
      </w:pPr>
      <w:r w:rsidRPr="00845DB4">
        <w:lastRenderedPageBreak/>
        <w:t xml:space="preserve">comply with any additional plans, actions and requirements relating to the Security Incident as specified in Item </w:t>
      </w:r>
      <w:r w:rsidRPr="00845DB4">
        <w:fldChar w:fldCharType="begin"/>
      </w:r>
      <w:r w:rsidRPr="00845DB4">
        <w:instrText xml:space="preserve"> REF _Ref73477614 \w \h  \* MERGEFORMAT </w:instrText>
      </w:r>
      <w:r w:rsidRPr="00845DB4">
        <w:fldChar w:fldCharType="separate"/>
      </w:r>
      <w:r w:rsidR="007F1B11">
        <w:t>43</w:t>
      </w:r>
      <w:r w:rsidRPr="00845DB4">
        <w:fldChar w:fldCharType="end"/>
      </w:r>
      <w:r w:rsidRPr="00845DB4">
        <w:t xml:space="preserve"> of the Order Form, the Order Documents or as required by Law or any Authority.</w:t>
      </w:r>
      <w:bookmarkEnd w:id="1079"/>
      <w:r w:rsidRPr="00845DB4">
        <w:t xml:space="preserve"> </w:t>
      </w:r>
    </w:p>
    <w:p w14:paraId="5C5097B0" w14:textId="77777777" w:rsidR="00E30CF6" w:rsidRPr="00845DB4" w:rsidRDefault="003B0185" w:rsidP="00077468">
      <w:pPr>
        <w:pStyle w:val="Heading3"/>
      </w:pPr>
      <w:r w:rsidRPr="00845DB4">
        <w:t xml:space="preserve">The Supplier must: </w:t>
      </w:r>
    </w:p>
    <w:p w14:paraId="1AD82B2F" w14:textId="16310826" w:rsidR="00E30CF6" w:rsidRPr="00845DB4" w:rsidRDefault="003B0185" w:rsidP="00077468">
      <w:pPr>
        <w:pStyle w:val="Heading4"/>
      </w:pPr>
      <w:r w:rsidRPr="00845DB4">
        <w:t xml:space="preserve">within 48 hours after the Supplier's initial awareness or notification of the Security Incident in accordance with clause </w:t>
      </w:r>
      <w:r w:rsidR="00C52048">
        <w:fldChar w:fldCharType="begin"/>
      </w:r>
      <w:r w:rsidR="00C52048">
        <w:instrText xml:space="preserve"> REF _Ref150692501 \w \h </w:instrText>
      </w:r>
      <w:r w:rsidR="00C52048">
        <w:fldChar w:fldCharType="separate"/>
      </w:r>
      <w:r w:rsidR="007F1B11">
        <w:t>22.1(a)(i)</w:t>
      </w:r>
      <w:r w:rsidR="00C52048">
        <w:fldChar w:fldCharType="end"/>
      </w:r>
      <w:r w:rsidRPr="00845DB4">
        <w:t xml:space="preserve"> (or such earlier period agreed by the parties to enable Customer to comply with Laws), provide to the Customer, to the extent known at that time:</w:t>
      </w:r>
    </w:p>
    <w:p w14:paraId="71FD614B" w14:textId="77777777" w:rsidR="00E30CF6" w:rsidRPr="00845DB4" w:rsidRDefault="003B0185" w:rsidP="00077468">
      <w:pPr>
        <w:pStyle w:val="Heading5"/>
      </w:pPr>
      <w:r w:rsidRPr="00845DB4">
        <w:t xml:space="preserve">a list of actions taken by the Supplier to date to mitigate the impact of the Security Incident;  </w:t>
      </w:r>
    </w:p>
    <w:p w14:paraId="208A756E" w14:textId="77777777" w:rsidR="00E30CF6" w:rsidRPr="00845DB4" w:rsidRDefault="003B0185" w:rsidP="00077468">
      <w:pPr>
        <w:pStyle w:val="Heading5"/>
      </w:pPr>
      <w:r w:rsidRPr="00845DB4">
        <w:t>a summary of the records impacted, or which may be impacted, and any Customer Data and other information that has been or may have been lost, accessed or disclosed as a result of the Security Incident; and</w:t>
      </w:r>
    </w:p>
    <w:p w14:paraId="7AC7C81C" w14:textId="77777777" w:rsidR="00E30CF6" w:rsidRPr="00845DB4" w:rsidRDefault="003B0185" w:rsidP="00077468">
      <w:pPr>
        <w:pStyle w:val="Heading5"/>
      </w:pPr>
      <w:r w:rsidRPr="00845DB4">
        <w:t xml:space="preserve">the estimated time to resolve the Security Incident; </w:t>
      </w:r>
    </w:p>
    <w:p w14:paraId="5D54E17E" w14:textId="77777777" w:rsidR="00E30CF6" w:rsidRPr="00845DB4" w:rsidRDefault="003B0185" w:rsidP="00077468">
      <w:pPr>
        <w:pStyle w:val="Heading4"/>
      </w:pPr>
      <w:r w:rsidRPr="00845DB4">
        <w:t>provide any assistance reasonably required by the Customer or any Authority in relation to any criminal, regulatory or other investigation or inquiry relating to the Security Incident;</w:t>
      </w:r>
    </w:p>
    <w:p w14:paraId="1C5B7A6A" w14:textId="77777777" w:rsidR="00E30CF6" w:rsidRPr="00845DB4" w:rsidRDefault="003B0185" w:rsidP="00077468">
      <w:pPr>
        <w:pStyle w:val="Heading4"/>
      </w:pPr>
      <w:r w:rsidRPr="00845DB4">
        <w:t xml:space="preserve">promptly update the Remediation Plan to address any concerns reasonably raised by the Customer, following which the Supplier must implement the Remediation Plan in accordance with the timeframes agreed by the Customer; </w:t>
      </w:r>
    </w:p>
    <w:p w14:paraId="7C73ED9A" w14:textId="77777777" w:rsidR="00E30CF6" w:rsidRPr="00845DB4" w:rsidRDefault="003B0185" w:rsidP="00077468">
      <w:pPr>
        <w:pStyle w:val="Heading4"/>
      </w:pPr>
      <w:r w:rsidRPr="00845DB4">
        <w:t>following implementation of the Remediation Plan (or upon the earlier resolution of the Security Incident), provide to the Customer:</w:t>
      </w:r>
    </w:p>
    <w:p w14:paraId="066F1686" w14:textId="77777777" w:rsidR="00E30CF6" w:rsidRPr="00845DB4" w:rsidRDefault="003B0185" w:rsidP="00077468">
      <w:pPr>
        <w:pStyle w:val="Heading5"/>
      </w:pPr>
      <w:r w:rsidRPr="00845DB4">
        <w:t>a list of all actions taken by the Supplier to mitigate and remediate the Security Incident; and</w:t>
      </w:r>
    </w:p>
    <w:p w14:paraId="6EBFC39B" w14:textId="77777777" w:rsidR="00E30CF6" w:rsidRPr="00845DB4" w:rsidRDefault="003B0185" w:rsidP="00077468">
      <w:pPr>
        <w:pStyle w:val="Heading5"/>
      </w:pPr>
      <w:r w:rsidRPr="00845DB4">
        <w:t>evidence verifying (where applicable) that the remediation activities undertaken have successfully resolved the underlying cause of the Security Incident (for example, by sharing the results of relevant penetration tests or vulnerability scans); and</w:t>
      </w:r>
    </w:p>
    <w:p w14:paraId="4DC0029A" w14:textId="77777777" w:rsidR="00E30CF6" w:rsidRPr="00845DB4" w:rsidRDefault="003B0185" w:rsidP="00077468">
      <w:pPr>
        <w:pStyle w:val="Heading4"/>
      </w:pPr>
      <w:r w:rsidRPr="00845DB4">
        <w:t>review and learn from the Security Incident to improve security and data handling practices and prevent future Security Incidents from occurring.</w:t>
      </w:r>
    </w:p>
    <w:p w14:paraId="5A3099FF" w14:textId="435992C2" w:rsidR="00E30CF6" w:rsidRPr="00845DB4" w:rsidRDefault="003B0185" w:rsidP="00077468">
      <w:pPr>
        <w:pStyle w:val="Heading3"/>
      </w:pPr>
      <w:r w:rsidRPr="00845DB4">
        <w:t xml:space="preserve">For clarity, nothing in this clause </w:t>
      </w:r>
      <w:r w:rsidRPr="00845DB4">
        <w:fldChar w:fldCharType="begin"/>
      </w:r>
      <w:r w:rsidRPr="00845DB4">
        <w:instrText xml:space="preserve"> REF _Ref36697937 \w \h  \* MERGEFORMAT </w:instrText>
      </w:r>
      <w:r w:rsidRPr="00845DB4">
        <w:fldChar w:fldCharType="separate"/>
      </w:r>
      <w:r w:rsidR="007F1B11">
        <w:t>22</w:t>
      </w:r>
      <w:r w:rsidRPr="00845DB4">
        <w:fldChar w:fldCharType="end"/>
      </w:r>
      <w:r w:rsidRPr="00845DB4">
        <w:t>:</w:t>
      </w:r>
    </w:p>
    <w:p w14:paraId="1590B37E" w14:textId="77777777" w:rsidR="00E30CF6" w:rsidRPr="00845DB4" w:rsidRDefault="003B0185" w:rsidP="00077468">
      <w:pPr>
        <w:pStyle w:val="Heading4"/>
      </w:pPr>
      <w:r w:rsidRPr="00845DB4">
        <w:t>requires the Supplier to provide the Customer with specific details that relate to the Supplier’s other customers or would breach any applicable Laws; and</w:t>
      </w:r>
    </w:p>
    <w:p w14:paraId="6B4292CE" w14:textId="77777777" w:rsidR="00E30CF6" w:rsidRPr="00845DB4" w:rsidRDefault="003B0185" w:rsidP="00BA3356">
      <w:pPr>
        <w:pStyle w:val="Heading4"/>
      </w:pPr>
      <w:r w:rsidRPr="00845DB4">
        <w:t>limits the Supplier's obligations at Law with respect to the notification and resolution of Security Incidents.</w:t>
      </w:r>
    </w:p>
    <w:p w14:paraId="7406E537" w14:textId="77777777" w:rsidR="00B06B22" w:rsidRPr="00254DA7" w:rsidRDefault="003B0185" w:rsidP="00254DA7">
      <w:pPr>
        <w:pStyle w:val="Heading1"/>
      </w:pPr>
      <w:bookmarkStart w:id="1080" w:name="_Ref36692991"/>
      <w:bookmarkStart w:id="1081" w:name="_Toc41212831"/>
      <w:bookmarkStart w:id="1082" w:name="_Toc41260566"/>
      <w:bookmarkStart w:id="1083" w:name="_Toc41296250"/>
      <w:bookmarkStart w:id="1084" w:name="_Toc48901675"/>
      <w:bookmarkStart w:id="1085" w:name="_Toc50564898"/>
      <w:bookmarkStart w:id="1086" w:name="_Toc204709365"/>
      <w:r>
        <w:t>Confidentiality</w:t>
      </w:r>
      <w:bookmarkEnd w:id="1080"/>
      <w:bookmarkEnd w:id="1081"/>
      <w:bookmarkEnd w:id="1082"/>
      <w:bookmarkEnd w:id="1083"/>
      <w:bookmarkEnd w:id="1084"/>
      <w:bookmarkEnd w:id="1085"/>
      <w:bookmarkEnd w:id="1086"/>
      <w:r w:rsidRPr="00845DB4">
        <w:t xml:space="preserve"> </w:t>
      </w:r>
    </w:p>
    <w:p w14:paraId="47945CE6" w14:textId="77777777" w:rsidR="00292483" w:rsidRDefault="003B0185" w:rsidP="003C1509">
      <w:pPr>
        <w:pStyle w:val="Heading3"/>
      </w:pPr>
      <w:r>
        <w:t>Where either party (</w:t>
      </w:r>
      <w:r w:rsidRPr="00B434B6">
        <w:rPr>
          <w:b/>
        </w:rPr>
        <w:t>Recipient</w:t>
      </w:r>
      <w:r>
        <w:t>) receives or otherwise possesses Confidential Information of the other party (</w:t>
      </w:r>
      <w:r w:rsidRPr="00B434B6">
        <w:rPr>
          <w:b/>
        </w:rPr>
        <w:t>Discloser</w:t>
      </w:r>
      <w:r>
        <w:t xml:space="preserve">), the Recipient must: </w:t>
      </w:r>
    </w:p>
    <w:p w14:paraId="21BCCF61" w14:textId="77777777" w:rsidR="00292483" w:rsidRDefault="003B0185" w:rsidP="003C1509">
      <w:pPr>
        <w:pStyle w:val="Heading4"/>
      </w:pPr>
      <w:r>
        <w:t xml:space="preserve">keep it confidential; </w:t>
      </w:r>
    </w:p>
    <w:p w14:paraId="636C7E53" w14:textId="77777777" w:rsidR="00292483" w:rsidRDefault="003B0185" w:rsidP="003C1509">
      <w:pPr>
        <w:pStyle w:val="Heading4"/>
        <w:rPr>
          <w:b/>
        </w:rPr>
      </w:pPr>
      <w:r w:rsidRPr="00B06B22">
        <w:lastRenderedPageBreak/>
        <w:t xml:space="preserve">in the case of the </w:t>
      </w:r>
      <w:r w:rsidR="00CF32A9" w:rsidRPr="00B06B22">
        <w:t xml:space="preserve">Supplier </w:t>
      </w:r>
      <w:r w:rsidRPr="00B06B22">
        <w:t>or its Personnel, only use it where required to exercise its rights or perform its obligations under this</w:t>
      </w:r>
      <w:r w:rsidR="00B434B6" w:rsidRPr="00B06B22">
        <w:t xml:space="preserve"> Agreement</w:t>
      </w:r>
      <w:r w:rsidRPr="00B06B22">
        <w:t xml:space="preserve">; and </w:t>
      </w:r>
    </w:p>
    <w:p w14:paraId="543717EF" w14:textId="77777777" w:rsidR="00292483" w:rsidRDefault="003B0185" w:rsidP="003C1509">
      <w:pPr>
        <w:pStyle w:val="Heading4"/>
      </w:pPr>
      <w:r>
        <w:t>not disclose it to anyone other than:</w:t>
      </w:r>
    </w:p>
    <w:p w14:paraId="609E073C" w14:textId="77777777" w:rsidR="00292483" w:rsidRDefault="003B0185" w:rsidP="003C1509">
      <w:pPr>
        <w:pStyle w:val="Heading5"/>
      </w:pPr>
      <w:r>
        <w:t xml:space="preserve">with the prior consent of the Discloser </w:t>
      </w:r>
      <w:r w:rsidR="00914F3D">
        <w:t xml:space="preserve">and </w:t>
      </w:r>
      <w:r>
        <w:t xml:space="preserve">on </w:t>
      </w:r>
      <w:r w:rsidR="00914F3D">
        <w:t xml:space="preserve">the </w:t>
      </w:r>
      <w:r>
        <w:t>condition that the subsequent recipient is bound by the same or substantively equivalent confidentiality requirements</w:t>
      </w:r>
      <w:r w:rsidR="00CF32A9">
        <w:t xml:space="preserve"> as specified in this Agreement</w:t>
      </w:r>
      <w:r>
        <w:t xml:space="preserve">; </w:t>
      </w:r>
    </w:p>
    <w:p w14:paraId="298879B7" w14:textId="77777777" w:rsidR="00292483" w:rsidRDefault="003B0185" w:rsidP="003C1509">
      <w:pPr>
        <w:pStyle w:val="Heading5"/>
      </w:pPr>
      <w:r>
        <w:t xml:space="preserve">where required by the </w:t>
      </w:r>
      <w:r w:rsidR="00073EB1">
        <w:t xml:space="preserve">GIPA Act </w:t>
      </w:r>
      <w:r>
        <w:t>(or any other similar Laws) which may require the Customer to publish or disclose certain information concerning this</w:t>
      </w:r>
      <w:r w:rsidR="00B434B6">
        <w:t xml:space="preserve"> Agreement</w:t>
      </w:r>
      <w:r>
        <w:t>;</w:t>
      </w:r>
    </w:p>
    <w:p w14:paraId="73B2310D" w14:textId="77777777" w:rsidR="00292483" w:rsidRDefault="003B0185" w:rsidP="003C1509">
      <w:pPr>
        <w:pStyle w:val="Heading5"/>
      </w:pPr>
      <w:r>
        <w:t xml:space="preserve">where required by any other Laws, provided that the Recipient gives the Discloser reasonable notice of any such legal requirement or order to enable the Discloser to seek a protective order or other appropriate remedy (unless it would be in violation of a court order or other legal requirement); </w:t>
      </w:r>
    </w:p>
    <w:p w14:paraId="1610BC2E" w14:textId="77777777" w:rsidR="00CF1C1D" w:rsidRDefault="003B0185" w:rsidP="003C1509">
      <w:pPr>
        <w:pStyle w:val="Heading5"/>
      </w:pPr>
      <w:r>
        <w:t>in the case of the Customer, to:</w:t>
      </w:r>
    </w:p>
    <w:p w14:paraId="1B0FFF50" w14:textId="77777777" w:rsidR="00CF1C1D" w:rsidRDefault="003B0185" w:rsidP="00CF1C1D">
      <w:pPr>
        <w:pStyle w:val="Heading6"/>
      </w:pPr>
      <w:r>
        <w:t xml:space="preserve">the </w:t>
      </w:r>
      <w:r w:rsidR="00602D32">
        <w:t xml:space="preserve">Contract Authority </w:t>
      </w:r>
      <w:r>
        <w:t xml:space="preserve">or responsible Minister (where this </w:t>
      </w:r>
      <w:r w:rsidR="00455193">
        <w:t xml:space="preserve">Agreement </w:t>
      </w:r>
      <w:r>
        <w:t>is made under a</w:t>
      </w:r>
      <w:r w:rsidR="006D6DDD">
        <w:t xml:space="preserve"> MICTA</w:t>
      </w:r>
      <w:r>
        <w:t>)</w:t>
      </w:r>
      <w:r w:rsidR="00623693">
        <w:t>;</w:t>
      </w:r>
      <w:r>
        <w:t xml:space="preserve"> or </w:t>
      </w:r>
    </w:p>
    <w:p w14:paraId="4FC2684B" w14:textId="77777777" w:rsidR="00292483" w:rsidRDefault="003B0185" w:rsidP="00254DA7">
      <w:pPr>
        <w:pStyle w:val="Heading6"/>
      </w:pPr>
      <w:r>
        <w:t xml:space="preserve">any </w:t>
      </w:r>
      <w:r w:rsidR="003E0467">
        <w:t xml:space="preserve">Government Agency or </w:t>
      </w:r>
      <w:r>
        <w:t>Eligible Customer or responsible Min</w:t>
      </w:r>
      <w:r w:rsidR="00575670">
        <w:t>i</w:t>
      </w:r>
      <w:r>
        <w:t xml:space="preserve">ster for </w:t>
      </w:r>
      <w:r w:rsidR="003E0467">
        <w:t xml:space="preserve">a Government Agency or </w:t>
      </w:r>
      <w:r>
        <w:t>an Eligible Customer; or</w:t>
      </w:r>
    </w:p>
    <w:p w14:paraId="7027E2FB" w14:textId="77777777" w:rsidR="00292483" w:rsidRDefault="003B0185" w:rsidP="003C1509">
      <w:pPr>
        <w:pStyle w:val="Heading5"/>
      </w:pPr>
      <w:r>
        <w:t>to its Personnel and directors, officers, lawyers, accountants, insurers, financiers and other professional advisers where the disclosure is in connection with advising on, reporting on, or facilitating the party’s exercise</w:t>
      </w:r>
      <w:r w:rsidR="00914F3D">
        <w:t xml:space="preserve"> of</w:t>
      </w:r>
      <w:r>
        <w:t xml:space="preserve"> its rights or perform</w:t>
      </w:r>
      <w:r w:rsidR="00914F3D">
        <w:t>ance of</w:t>
      </w:r>
      <w:r>
        <w:t xml:space="preserve"> its obligations under this</w:t>
      </w:r>
      <w:r w:rsidR="00B434B6">
        <w:t xml:space="preserve"> Agreement</w:t>
      </w:r>
      <w:r>
        <w:t xml:space="preserve">. </w:t>
      </w:r>
    </w:p>
    <w:p w14:paraId="453B99F0" w14:textId="77777777" w:rsidR="00B06B22" w:rsidRDefault="003B0185" w:rsidP="00254DA7">
      <w:pPr>
        <w:pStyle w:val="Heading3"/>
      </w:pPr>
      <w:r>
        <w:t xml:space="preserve">The Supplier must not </w:t>
      </w:r>
      <w:r w:rsidR="00292483">
        <w:t xml:space="preserve">issue any press release or make any other public statement regarding this </w:t>
      </w:r>
      <w:r w:rsidR="00B434B6">
        <w:t xml:space="preserve">Agreement </w:t>
      </w:r>
      <w:r w:rsidR="00292483">
        <w:t xml:space="preserve">or the </w:t>
      </w:r>
      <w:r w:rsidR="001E36BE">
        <w:t xml:space="preserve">Supplier's Activities </w:t>
      </w:r>
      <w:r w:rsidR="00292483">
        <w:t xml:space="preserve">without the prior </w:t>
      </w:r>
      <w:r w:rsidR="00840362">
        <w:t xml:space="preserve">written </w:t>
      </w:r>
      <w:r w:rsidR="00292483">
        <w:t>consent of the</w:t>
      </w:r>
      <w:r w:rsidR="004325E6">
        <w:t xml:space="preserve"> Customer</w:t>
      </w:r>
      <w:r w:rsidR="00292483">
        <w:t xml:space="preserve">, except as required by Law. </w:t>
      </w:r>
    </w:p>
    <w:p w14:paraId="1A8D759D" w14:textId="240BC0FE" w:rsidR="00DD0CDD" w:rsidRPr="00254DA7" w:rsidRDefault="003B0185" w:rsidP="00254DA7">
      <w:pPr>
        <w:pStyle w:val="Heading3"/>
      </w:pPr>
      <w:r>
        <w:t xml:space="preserve">This clause </w:t>
      </w:r>
      <w:r w:rsidR="00E37C71" w:rsidRPr="00845DB4">
        <w:fldChar w:fldCharType="begin"/>
      </w:r>
      <w:r w:rsidR="00E37C71" w:rsidRPr="00845DB4">
        <w:instrText xml:space="preserve"> REF _Ref36692991 \r \h </w:instrText>
      </w:r>
      <w:r w:rsidR="00845DB4" w:rsidRPr="00845DB4">
        <w:instrText xml:space="preserve"> \* MERGEFORMAT </w:instrText>
      </w:r>
      <w:r w:rsidR="00E37C71" w:rsidRPr="00845DB4">
        <w:fldChar w:fldCharType="separate"/>
      </w:r>
      <w:r w:rsidR="007F1B11">
        <w:t>23</w:t>
      </w:r>
      <w:r w:rsidR="00E37C71" w:rsidRPr="00845DB4">
        <w:fldChar w:fldCharType="end"/>
      </w:r>
      <w:r w:rsidR="00E37C71">
        <w:t xml:space="preserve"> </w:t>
      </w:r>
      <w:r>
        <w:t xml:space="preserve">does not preclude the Customer from disclosing any </w:t>
      </w:r>
      <w:r w:rsidR="008F4991">
        <w:t xml:space="preserve">information (including </w:t>
      </w:r>
      <w:r>
        <w:t>Confidential Information</w:t>
      </w:r>
      <w:r w:rsidR="008F4991">
        <w:t>)</w:t>
      </w:r>
      <w:r>
        <w:t xml:space="preserve"> of the Supplier to the extent that this Agreement</w:t>
      </w:r>
      <w:r w:rsidR="008F4991">
        <w:t xml:space="preserve"> otherwise permits the disclosure of such information. </w:t>
      </w:r>
    </w:p>
    <w:p w14:paraId="3FE5D151" w14:textId="77777777" w:rsidR="000610A7" w:rsidRDefault="003B0185" w:rsidP="000610A7">
      <w:pPr>
        <w:pStyle w:val="Heading9"/>
      </w:pPr>
      <w:bookmarkStart w:id="1087" w:name="_Toc41212832"/>
      <w:bookmarkStart w:id="1088" w:name="_Toc41260567"/>
      <w:bookmarkStart w:id="1089" w:name="_Toc41296251"/>
      <w:bookmarkStart w:id="1090" w:name="_Toc48901676"/>
      <w:bookmarkStart w:id="1091" w:name="_Toc50564899"/>
      <w:bookmarkStart w:id="1092" w:name="_Toc204709366"/>
      <w:r>
        <w:t>PART D</w:t>
      </w:r>
      <w:r w:rsidRPr="006B6961">
        <w:t xml:space="preserve">:  </w:t>
      </w:r>
      <w:r>
        <w:t>FEES AND PAYMENT</w:t>
      </w:r>
      <w:bookmarkEnd w:id="1087"/>
      <w:bookmarkEnd w:id="1088"/>
      <w:bookmarkEnd w:id="1089"/>
      <w:bookmarkEnd w:id="1090"/>
      <w:bookmarkEnd w:id="1091"/>
      <w:bookmarkEnd w:id="1092"/>
    </w:p>
    <w:p w14:paraId="6E9BDCA0" w14:textId="77777777" w:rsidR="00FC75F1" w:rsidRPr="006B6961" w:rsidRDefault="003B0185" w:rsidP="00FC75F1">
      <w:pPr>
        <w:pStyle w:val="Heading1"/>
      </w:pPr>
      <w:bookmarkStart w:id="1093" w:name="_Toc379807112"/>
      <w:bookmarkStart w:id="1094" w:name="_Toc41212833"/>
      <w:bookmarkStart w:id="1095" w:name="_Toc41260568"/>
      <w:bookmarkStart w:id="1096" w:name="_Toc41296252"/>
      <w:bookmarkStart w:id="1097" w:name="_Toc48901677"/>
      <w:bookmarkStart w:id="1098" w:name="_Toc50564900"/>
      <w:bookmarkStart w:id="1099" w:name="_Toc204709367"/>
      <w:bookmarkEnd w:id="1093"/>
      <w:r w:rsidRPr="006B6961">
        <w:t>Payment</w:t>
      </w:r>
      <w:r w:rsidR="002E3B8D">
        <w:t xml:space="preserve"> and invoicing</w:t>
      </w:r>
      <w:bookmarkEnd w:id="1094"/>
      <w:bookmarkEnd w:id="1095"/>
      <w:bookmarkEnd w:id="1096"/>
      <w:bookmarkEnd w:id="1097"/>
      <w:bookmarkEnd w:id="1098"/>
      <w:bookmarkEnd w:id="1099"/>
    </w:p>
    <w:p w14:paraId="6C6BDBE9" w14:textId="77777777" w:rsidR="00F42F4B" w:rsidRDefault="003B0185" w:rsidP="00FC75F1">
      <w:pPr>
        <w:pStyle w:val="Heading2"/>
        <w:rPr>
          <w:rFonts w:cs="Arial"/>
        </w:rPr>
      </w:pPr>
      <w:bookmarkStart w:id="1100" w:name="_Toc41212834"/>
      <w:bookmarkStart w:id="1101" w:name="_Toc41260569"/>
      <w:bookmarkStart w:id="1102" w:name="_Toc41296253"/>
      <w:bookmarkStart w:id="1103" w:name="_Ref48729889"/>
      <w:bookmarkStart w:id="1104" w:name="_Toc48901678"/>
      <w:bookmarkStart w:id="1105" w:name="_Toc50564901"/>
      <w:bookmarkStart w:id="1106" w:name="_Toc204709368"/>
      <w:r>
        <w:rPr>
          <w:rFonts w:cs="Arial"/>
        </w:rPr>
        <w:t>Price</w:t>
      </w:r>
      <w:bookmarkEnd w:id="1100"/>
      <w:bookmarkEnd w:id="1101"/>
      <w:bookmarkEnd w:id="1102"/>
      <w:bookmarkEnd w:id="1103"/>
      <w:bookmarkEnd w:id="1104"/>
      <w:bookmarkEnd w:id="1105"/>
      <w:bookmarkEnd w:id="1106"/>
    </w:p>
    <w:p w14:paraId="00E0682B" w14:textId="77777777" w:rsidR="00C14716" w:rsidRPr="00C14716" w:rsidRDefault="003B0185" w:rsidP="0075672B">
      <w:pPr>
        <w:pStyle w:val="Heading3"/>
        <w:rPr>
          <w:b/>
        </w:rPr>
      </w:pPr>
      <w:bookmarkStart w:id="1107" w:name="_Ref48543977"/>
      <w:r w:rsidRPr="00F42F4B">
        <w:t xml:space="preserve">In consideration for the </w:t>
      </w:r>
      <w:r w:rsidR="002C7D9F">
        <w:t xml:space="preserve">performance of the Supplier's Activities in </w:t>
      </w:r>
      <w:r w:rsidRPr="00F42F4B">
        <w:t xml:space="preserve">accordance with this Agreement, the Customer agrees to pay to the Supplier the </w:t>
      </w:r>
      <w:r w:rsidR="00246EC8">
        <w:t xml:space="preserve">Price </w:t>
      </w:r>
      <w:r w:rsidRPr="00F42F4B">
        <w:t>set out in the</w:t>
      </w:r>
      <w:r>
        <w:t xml:space="preserve"> </w:t>
      </w:r>
      <w:r w:rsidR="002B2483">
        <w:t xml:space="preserve">Payment </w:t>
      </w:r>
      <w:r w:rsidR="006D6DDD">
        <w:t>Particulars</w:t>
      </w:r>
      <w:r w:rsidRPr="00F42F4B">
        <w:t xml:space="preserve">, subject to any additional discounts, rebates, credits or other similar benefits specified in the </w:t>
      </w:r>
      <w:r w:rsidR="001E36BE">
        <w:t>Payment Particulars</w:t>
      </w:r>
      <w:r>
        <w:t xml:space="preserve">. </w:t>
      </w:r>
      <w:r w:rsidRPr="00F42F4B">
        <w:t>Other than as expressly set out in this</w:t>
      </w:r>
      <w:r w:rsidR="002C7D9F">
        <w:t xml:space="preserve"> Agreement</w:t>
      </w:r>
      <w:r w:rsidRPr="00F42F4B">
        <w:t xml:space="preserve">, such amounts are the only amounts payable by the Customer in respect of the Supplier’s performance of </w:t>
      </w:r>
      <w:r w:rsidR="00A964B6">
        <w:t xml:space="preserve">the Supplier's Activities and </w:t>
      </w:r>
      <w:r w:rsidRPr="00F42F4B">
        <w:t xml:space="preserve">its </w:t>
      </w:r>
      <w:r w:rsidR="00A964B6">
        <w:t xml:space="preserve">other </w:t>
      </w:r>
      <w:r w:rsidRPr="00F42F4B">
        <w:t>obligations under this</w:t>
      </w:r>
      <w:r w:rsidR="00DE54F7">
        <w:t xml:space="preserve"> Agreement</w:t>
      </w:r>
      <w:r w:rsidRPr="00F42F4B">
        <w:t>.</w:t>
      </w:r>
      <w:bookmarkEnd w:id="1107"/>
      <w:r>
        <w:t xml:space="preserve"> </w:t>
      </w:r>
    </w:p>
    <w:p w14:paraId="3C08EA1A" w14:textId="44FB2F92" w:rsidR="002B2483" w:rsidRDefault="003B0185" w:rsidP="0075672B">
      <w:pPr>
        <w:pStyle w:val="Heading3"/>
      </w:pPr>
      <w:bookmarkStart w:id="1108" w:name="_Ref48544006"/>
      <w:r>
        <w:lastRenderedPageBreak/>
        <w:t xml:space="preserve">Subject to clause </w:t>
      </w:r>
      <w:r w:rsidRPr="00845DB4">
        <w:fldChar w:fldCharType="begin"/>
      </w:r>
      <w:r w:rsidRPr="00845DB4">
        <w:instrText xml:space="preserve"> REF _Ref73531032 \w \h </w:instrText>
      </w:r>
      <w:r w:rsidR="00845DB4" w:rsidRPr="00845DB4">
        <w:instrText xml:space="preserve"> \* MERGEFORMAT </w:instrText>
      </w:r>
      <w:r w:rsidRPr="00845DB4">
        <w:fldChar w:fldCharType="separate"/>
      </w:r>
      <w:r w:rsidR="007F1B11">
        <w:t>1.4(b)</w:t>
      </w:r>
      <w:r w:rsidRPr="00845DB4">
        <w:fldChar w:fldCharType="end"/>
      </w:r>
      <w:r>
        <w:t>, t</w:t>
      </w:r>
      <w:r w:rsidRPr="0075672B">
        <w:t>he Price and any rates or charges specified in</w:t>
      </w:r>
      <w:r w:rsidR="00644119" w:rsidRPr="0075672B">
        <w:t xml:space="preserve"> the Payment </w:t>
      </w:r>
      <w:r w:rsidR="008D7EEA">
        <w:t xml:space="preserve">Particulars </w:t>
      </w:r>
      <w:r w:rsidR="00644119" w:rsidRPr="0075672B">
        <w:t xml:space="preserve">will be fixed for the Term, unless otherwise </w:t>
      </w:r>
      <w:r w:rsidR="00644119" w:rsidRPr="004403A3">
        <w:t xml:space="preserve">specified in </w:t>
      </w:r>
      <w:r w:rsidR="00C32C84" w:rsidRPr="00B1331A">
        <w:t>the</w:t>
      </w:r>
      <w:r w:rsidR="00C32C84">
        <w:t xml:space="preserve"> </w:t>
      </w:r>
      <w:r w:rsidR="00644119" w:rsidRPr="0075672B">
        <w:t xml:space="preserve">Payment </w:t>
      </w:r>
      <w:r w:rsidR="006F3928">
        <w:t>Particulars</w:t>
      </w:r>
      <w:r w:rsidR="00644119" w:rsidRPr="0075672B">
        <w:t>.</w:t>
      </w:r>
      <w:bookmarkEnd w:id="1108"/>
      <w:r w:rsidR="00644119">
        <w:t xml:space="preserve"> </w:t>
      </w:r>
    </w:p>
    <w:p w14:paraId="3D09AEEE" w14:textId="77777777" w:rsidR="00676FCD" w:rsidRDefault="003B0185" w:rsidP="00F33FA8">
      <w:pPr>
        <w:pStyle w:val="Heading2"/>
      </w:pPr>
      <w:bookmarkStart w:id="1109" w:name="_Ref58618283"/>
      <w:bookmarkStart w:id="1110" w:name="_Toc204709369"/>
      <w:r>
        <w:t>Benchmarking</w:t>
      </w:r>
      <w:bookmarkEnd w:id="1109"/>
      <w:bookmarkEnd w:id="1110"/>
    </w:p>
    <w:p w14:paraId="3788AA57" w14:textId="62EAB206" w:rsidR="00676FCD" w:rsidRDefault="003B0185" w:rsidP="00AC48CB">
      <w:pPr>
        <w:pStyle w:val="Heading3"/>
      </w:pPr>
      <w:r>
        <w:t xml:space="preserve">Clauses </w:t>
      </w:r>
      <w:r w:rsidR="003544F4" w:rsidRPr="00845DB4">
        <w:fldChar w:fldCharType="begin"/>
      </w:r>
      <w:r w:rsidR="003544F4" w:rsidRPr="00845DB4">
        <w:instrText xml:space="preserve"> REF _Ref58618283 \w \h </w:instrText>
      </w:r>
      <w:r w:rsidR="00845DB4" w:rsidRPr="00845DB4">
        <w:instrText xml:space="preserve"> \* MERGEFORMAT </w:instrText>
      </w:r>
      <w:r w:rsidR="003544F4" w:rsidRPr="00845DB4">
        <w:fldChar w:fldCharType="separate"/>
      </w:r>
      <w:r w:rsidR="007F1B11">
        <w:t>24.2</w:t>
      </w:r>
      <w:r w:rsidR="003544F4" w:rsidRPr="00845DB4">
        <w:fldChar w:fldCharType="end"/>
      </w:r>
      <w:r w:rsidR="003544F4">
        <w:t xml:space="preserve"> </w:t>
      </w:r>
      <w:r>
        <w:t xml:space="preserve">and </w:t>
      </w:r>
      <w:r w:rsidRPr="00845DB4">
        <w:fldChar w:fldCharType="begin"/>
      </w:r>
      <w:r w:rsidRPr="00845DB4">
        <w:instrText xml:space="preserve"> REF _Ref58842327 \w \h </w:instrText>
      </w:r>
      <w:r w:rsidR="00845DB4" w:rsidRPr="00845DB4">
        <w:instrText xml:space="preserve"> \* MERGEFORMAT </w:instrText>
      </w:r>
      <w:r w:rsidRPr="00845DB4">
        <w:fldChar w:fldCharType="separate"/>
      </w:r>
      <w:r w:rsidR="007F1B11">
        <w:t>24.3</w:t>
      </w:r>
      <w:r w:rsidRPr="00845DB4">
        <w:fldChar w:fldCharType="end"/>
      </w:r>
      <w:r>
        <w:t xml:space="preserve"> apply if it is </w:t>
      </w:r>
      <w:r w:rsidR="00F51976">
        <w:t xml:space="preserve">specified in the </w:t>
      </w:r>
      <w:r>
        <w:t>Order Form</w:t>
      </w:r>
      <w:r w:rsidR="00F51976">
        <w:t xml:space="preserve"> that </w:t>
      </w:r>
      <w:r w:rsidR="00AF146D">
        <w:t>benchmarking applies</w:t>
      </w:r>
      <w:r>
        <w:t xml:space="preserve">. </w:t>
      </w:r>
    </w:p>
    <w:p w14:paraId="10FBA932" w14:textId="77777777" w:rsidR="00676FCD" w:rsidRDefault="003B0185" w:rsidP="00F33FA8">
      <w:pPr>
        <w:pStyle w:val="Heading3"/>
      </w:pPr>
      <w:bookmarkStart w:id="1111" w:name="_Ref58532048"/>
      <w:r>
        <w:t>No more than once per annum during the Term and commencing on the first anniversary of the Commencement Date, the Customer may, in its sole discretion, notify the Supplier in writing (</w:t>
      </w:r>
      <w:r w:rsidRPr="00F33FA8">
        <w:rPr>
          <w:b/>
        </w:rPr>
        <w:t>Benchmarking Notice</w:t>
      </w:r>
      <w:r>
        <w:t xml:space="preserve">) that the Customer is seeking to implement a formal independent benchmarking of the cost of the Supplier's Activities in order to </w:t>
      </w:r>
      <w:r w:rsidR="004C430C">
        <w:t xml:space="preserve">consider </w:t>
      </w:r>
      <w:r>
        <w:t xml:space="preserve">whether the rates and prices under </w:t>
      </w:r>
      <w:r w:rsidR="00846020">
        <w:t>this</w:t>
      </w:r>
      <w:r>
        <w:t xml:space="preserve"> Agreement are competitive with the current Australian market for like deliverables and services  (</w:t>
      </w:r>
      <w:r w:rsidRPr="00F33FA8">
        <w:rPr>
          <w:b/>
        </w:rPr>
        <w:t>Benchmarking Activities</w:t>
      </w:r>
      <w:r>
        <w:t>).</w:t>
      </w:r>
      <w:bookmarkEnd w:id="1111"/>
      <w:r>
        <w:t xml:space="preserve"> </w:t>
      </w:r>
    </w:p>
    <w:p w14:paraId="2196919F" w14:textId="77777777" w:rsidR="00676FCD" w:rsidRDefault="003B0185" w:rsidP="00F33FA8">
      <w:pPr>
        <w:pStyle w:val="Heading3"/>
      </w:pPr>
      <w:r>
        <w:t>An independent benchmarker may be agreed between the parties. If the parties cannot agree upon an independent benchmarker within 10 Business Days of the Benchmarking Notice, the Customer may appoint an independent third party benchmarker which the Customer reasonably considers to possess the adequate expertise to carry out the Benchmarking Activities, subject to such third party not being a direct competitor of the Supplier.</w:t>
      </w:r>
      <w:r w:rsidR="005B2215" w:rsidRPr="005B2215">
        <w:t xml:space="preserve"> </w:t>
      </w:r>
    </w:p>
    <w:p w14:paraId="285D4BEB" w14:textId="77777777" w:rsidR="0048399C" w:rsidRDefault="003B0185" w:rsidP="008A21A7">
      <w:pPr>
        <w:pStyle w:val="Heading3"/>
      </w:pPr>
      <w:r>
        <w:t xml:space="preserve">The parties will work together in good faith to expeditiously develop terms of reference which will form the basis of </w:t>
      </w:r>
      <w:r w:rsidR="00614236">
        <w:t xml:space="preserve">joint </w:t>
      </w:r>
      <w:r>
        <w:t>instructions for the benchmarker to follow in conducting the Benchmarking Activities. Those terms of reference must, unless otherwise agreed</w:t>
      </w:r>
      <w:r w:rsidR="00A00F6F">
        <w:t xml:space="preserve"> by the parties</w:t>
      </w:r>
      <w:r>
        <w:t>, be based on the following principles:</w:t>
      </w:r>
    </w:p>
    <w:p w14:paraId="1E3630F8" w14:textId="77777777" w:rsidR="0048399C" w:rsidRDefault="003B0185" w:rsidP="0048399C">
      <w:pPr>
        <w:pStyle w:val="Heading4"/>
      </w:pPr>
      <w:r>
        <w:t xml:space="preserve">a </w:t>
      </w:r>
      <w:r w:rsidR="00A00F6F">
        <w:t>"</w:t>
      </w:r>
      <w:r>
        <w:t>like-for-</w:t>
      </w:r>
      <w:r w:rsidR="00A00F6F">
        <w:t>like"</w:t>
      </w:r>
      <w:r>
        <w:t xml:space="preserve"> comparison in respect of the Supplier’s </w:t>
      </w:r>
      <w:r w:rsidR="005B2215">
        <w:t>Activities</w:t>
      </w:r>
      <w:r>
        <w:t xml:space="preserve">, conducted </w:t>
      </w:r>
      <w:r w:rsidR="00043055">
        <w:t xml:space="preserve">by reference to one or both </w:t>
      </w:r>
      <w:r w:rsidR="000174A0">
        <w:t>of</w:t>
      </w:r>
      <w:r>
        <w:t>:</w:t>
      </w:r>
    </w:p>
    <w:p w14:paraId="20014F38" w14:textId="77777777" w:rsidR="0048399C" w:rsidRDefault="003B0185" w:rsidP="0048399C">
      <w:pPr>
        <w:pStyle w:val="Heading5"/>
      </w:pPr>
      <w:r>
        <w:t xml:space="preserve">a "whole of offering" basis </w:t>
      </w:r>
      <w:r w:rsidR="002E45F9">
        <w:t xml:space="preserve">in relation to </w:t>
      </w:r>
      <w:r>
        <w:t>all Services and Deliverables;</w:t>
      </w:r>
      <w:r w:rsidR="000174A0">
        <w:t xml:space="preserve"> </w:t>
      </w:r>
      <w:r w:rsidR="00043055">
        <w:t>and</w:t>
      </w:r>
    </w:p>
    <w:p w14:paraId="6D48E8DD" w14:textId="77777777" w:rsidR="0048399C" w:rsidRDefault="003B0185" w:rsidP="0048399C">
      <w:pPr>
        <w:pStyle w:val="Heading5"/>
      </w:pPr>
      <w:bookmarkStart w:id="1112" w:name="_Ref67125257"/>
      <w:r>
        <w:t>a product and service category basis; and</w:t>
      </w:r>
      <w:bookmarkEnd w:id="1112"/>
    </w:p>
    <w:p w14:paraId="211A581A" w14:textId="3B412531" w:rsidR="00614236" w:rsidRDefault="003B0185" w:rsidP="005B2215">
      <w:pPr>
        <w:pStyle w:val="Heading4"/>
      </w:pPr>
      <w:r>
        <w:t>appropriate normalisation, including with respect to</w:t>
      </w:r>
      <w:r w:rsidR="005B2215">
        <w:t xml:space="preserve"> volumes, method of delivery, quality of service and</w:t>
      </w:r>
      <w:r w:rsidR="002E45F9">
        <w:t>,</w:t>
      </w:r>
      <w:r w:rsidR="005B2215">
        <w:t xml:space="preserve"> in respect of clause </w:t>
      </w:r>
      <w:r w:rsidR="005B2215" w:rsidRPr="00845DB4">
        <w:fldChar w:fldCharType="begin"/>
      </w:r>
      <w:r w:rsidR="005B2215" w:rsidRPr="00845DB4">
        <w:instrText xml:space="preserve"> REF _Ref67125257 \w \h </w:instrText>
      </w:r>
      <w:r w:rsidR="00845DB4" w:rsidRPr="00845DB4">
        <w:instrText xml:space="preserve"> \* MERGEFORMAT </w:instrText>
      </w:r>
      <w:r w:rsidR="005B2215" w:rsidRPr="00845DB4">
        <w:fldChar w:fldCharType="separate"/>
      </w:r>
      <w:r w:rsidR="007F1B11">
        <w:t>24.2(d)(i)B</w:t>
      </w:r>
      <w:r w:rsidR="005B2215" w:rsidRPr="00845DB4">
        <w:fldChar w:fldCharType="end"/>
      </w:r>
      <w:r w:rsidR="005B2215">
        <w:t>, taking into account any cross-subsidies offered between different product and service categories</w:t>
      </w:r>
      <w:r w:rsidR="002E45F9">
        <w:t>.</w:t>
      </w:r>
    </w:p>
    <w:p w14:paraId="0AB2B3FE" w14:textId="77777777" w:rsidR="00614236" w:rsidRDefault="003B0185" w:rsidP="00614236">
      <w:pPr>
        <w:pStyle w:val="Heading3"/>
      </w:pPr>
      <w:r>
        <w:t>The parties will instruct the benchmarker to:</w:t>
      </w:r>
    </w:p>
    <w:p w14:paraId="04AFC2E3" w14:textId="77777777" w:rsidR="00614236" w:rsidRDefault="003B0185" w:rsidP="00614236">
      <w:pPr>
        <w:pStyle w:val="Heading4"/>
      </w:pPr>
      <w:r>
        <w:t>conduct the Benchmarking Activities on an objective and independent basis; and</w:t>
      </w:r>
    </w:p>
    <w:p w14:paraId="65D42700" w14:textId="77777777" w:rsidR="00614236" w:rsidRDefault="003B0185" w:rsidP="002933C9">
      <w:pPr>
        <w:pStyle w:val="Heading4"/>
      </w:pPr>
      <w:r>
        <w:t xml:space="preserve">use reasonable </w:t>
      </w:r>
      <w:r w:rsidR="004B5637">
        <w:t xml:space="preserve">efforts to access </w:t>
      </w:r>
      <w:r w:rsidR="002E45F9">
        <w:t xml:space="preserve">and rely on </w:t>
      </w:r>
      <w:r w:rsidR="004B5637">
        <w:t>recent, accurate and verifiable data</w:t>
      </w:r>
      <w:r w:rsidR="00A00F6F">
        <w:t xml:space="preserve"> in respect of its</w:t>
      </w:r>
      <w:r w:rsidR="004B5637">
        <w:t xml:space="preserve"> Benchmarking Activities</w:t>
      </w:r>
      <w:r>
        <w:t>.</w:t>
      </w:r>
    </w:p>
    <w:p w14:paraId="16E90F1B" w14:textId="77777777" w:rsidR="00676FCD" w:rsidRDefault="003B0185" w:rsidP="00F33FA8">
      <w:pPr>
        <w:pStyle w:val="Heading3"/>
      </w:pPr>
      <w:r>
        <w:t xml:space="preserve">The parties must ensure that the benchmarker signs a confidentiality deed in favour of the Supplier and the Customer (in a form acceptable to the Customer) prior to undertaking any Benchmarking Activities pursuant to </w:t>
      </w:r>
      <w:r w:rsidR="00846020">
        <w:t>this</w:t>
      </w:r>
      <w:r>
        <w:t xml:space="preserve"> Agreement. </w:t>
      </w:r>
    </w:p>
    <w:p w14:paraId="05F54C10" w14:textId="77777777" w:rsidR="00676FCD" w:rsidRDefault="003B0185" w:rsidP="00F33FA8">
      <w:pPr>
        <w:pStyle w:val="Heading3"/>
      </w:pPr>
      <w:r>
        <w:t>Unless otherwise agreed</w:t>
      </w:r>
      <w:r w:rsidR="00B04487">
        <w:t xml:space="preserve"> by the parties</w:t>
      </w:r>
      <w:r w:rsidR="003A4AB9">
        <w:t xml:space="preserve"> in writing</w:t>
      </w:r>
      <w:r>
        <w:t xml:space="preserve">, the Customer will bear the cost of engaging a benchmarker to undertake the Benchmarking Activities under this clause. </w:t>
      </w:r>
    </w:p>
    <w:p w14:paraId="2E73BFB4" w14:textId="77777777" w:rsidR="00676FCD" w:rsidRDefault="003B0185" w:rsidP="00F33FA8">
      <w:pPr>
        <w:pStyle w:val="Heading3"/>
      </w:pPr>
      <w:r>
        <w:t xml:space="preserve">The parties must each </w:t>
      </w:r>
      <w:r w:rsidR="006230C1">
        <w:t>appoint a reasonable number of P</w:t>
      </w:r>
      <w:r>
        <w:t>ersonnel to work under the direction of the benchmarker in collecting data necessary for the purposes of the benchmarking exercise.</w:t>
      </w:r>
    </w:p>
    <w:p w14:paraId="298E3794" w14:textId="77777777" w:rsidR="00676FCD" w:rsidRDefault="003B0185" w:rsidP="00F33FA8">
      <w:pPr>
        <w:pStyle w:val="Heading3"/>
      </w:pPr>
      <w:r>
        <w:lastRenderedPageBreak/>
        <w:t xml:space="preserve">The parties agree that the benchmarker may, in its own discretion, determine the information required to carry out the Benchmarking Activities and may carry out the benchmark </w:t>
      </w:r>
      <w:r w:rsidR="004C430C">
        <w:t>as he or she</w:t>
      </w:r>
      <w:r>
        <w:t xml:space="preserve"> sees fit (including by determining the benchmarking methodology).</w:t>
      </w:r>
    </w:p>
    <w:p w14:paraId="4FF704C7" w14:textId="27865E4A" w:rsidR="003544F4" w:rsidRDefault="003B0185" w:rsidP="00AC48CB">
      <w:pPr>
        <w:pStyle w:val="Heading3"/>
      </w:pPr>
      <w:r>
        <w:t>The parties must reasonably co-operate with the benc</w:t>
      </w:r>
      <w:r w:rsidR="004C430C">
        <w:t>hmarker in connection with the Benchmarking A</w:t>
      </w:r>
      <w:r>
        <w:t xml:space="preserve">ctivities carried out under this clause </w:t>
      </w:r>
      <w:r w:rsidRPr="00845DB4">
        <w:fldChar w:fldCharType="begin"/>
      </w:r>
      <w:r w:rsidRPr="00845DB4">
        <w:instrText xml:space="preserve"> REF _Ref58618283 \w \h </w:instrText>
      </w:r>
      <w:r w:rsidR="00845DB4" w:rsidRPr="00845DB4">
        <w:instrText xml:space="preserve"> \* MERGEFORMAT </w:instrText>
      </w:r>
      <w:r w:rsidRPr="00845DB4">
        <w:fldChar w:fldCharType="separate"/>
      </w:r>
      <w:r w:rsidR="007F1B11">
        <w:t>24.2</w:t>
      </w:r>
      <w:r w:rsidRPr="00845DB4">
        <w:fldChar w:fldCharType="end"/>
      </w:r>
      <w:r>
        <w:t xml:space="preserve">. </w:t>
      </w:r>
    </w:p>
    <w:p w14:paraId="527F223B" w14:textId="77777777" w:rsidR="00B861FF" w:rsidRDefault="003B0185" w:rsidP="00F33FA8">
      <w:pPr>
        <w:pStyle w:val="Heading2"/>
      </w:pPr>
      <w:bookmarkStart w:id="1113" w:name="_Ref58842327"/>
      <w:bookmarkStart w:id="1114" w:name="_Toc204709370"/>
      <w:r>
        <w:t>Outcome of benchmarking</w:t>
      </w:r>
      <w:bookmarkEnd w:id="1113"/>
      <w:bookmarkEnd w:id="1114"/>
    </w:p>
    <w:p w14:paraId="72510666" w14:textId="77777777" w:rsidR="00B861FF" w:rsidRDefault="003B0185" w:rsidP="00B861FF">
      <w:pPr>
        <w:pStyle w:val="Heading3"/>
        <w:rPr>
          <w:szCs w:val="20"/>
        </w:rPr>
      </w:pPr>
      <w:bookmarkStart w:id="1115" w:name="_Ref43386473"/>
      <w:bookmarkStart w:id="1116" w:name="_Ref40782587"/>
      <w:r>
        <w:rPr>
          <w:szCs w:val="20"/>
        </w:rPr>
        <w:t>The benchmarker will be required to deliver a benchmarking report (</w:t>
      </w:r>
      <w:r w:rsidRPr="00CB6D79">
        <w:rPr>
          <w:b/>
          <w:szCs w:val="20"/>
        </w:rPr>
        <w:t>Benchmarking Report</w:t>
      </w:r>
      <w:r>
        <w:rPr>
          <w:szCs w:val="20"/>
        </w:rPr>
        <w:t>) to the parties within 60 days of the Benchmarker's appointment, or within such other period as agreed by the parties in writing.</w:t>
      </w:r>
      <w:bookmarkEnd w:id="1115"/>
    </w:p>
    <w:p w14:paraId="296F7682" w14:textId="77777777" w:rsidR="00B861FF" w:rsidRDefault="003B0185" w:rsidP="00B861FF">
      <w:pPr>
        <w:pStyle w:val="Heading3"/>
        <w:rPr>
          <w:szCs w:val="20"/>
        </w:rPr>
      </w:pPr>
      <w:bookmarkStart w:id="1117" w:name="_Ref58531379"/>
      <w:bookmarkStart w:id="1118" w:name="_Ref41076230"/>
      <w:r>
        <w:rPr>
          <w:szCs w:val="20"/>
        </w:rPr>
        <w:t xml:space="preserve">If the Benchmarking Report concludes that the rates and prices (or certain rates and prices) </w:t>
      </w:r>
      <w:r w:rsidR="00846020">
        <w:rPr>
          <w:szCs w:val="20"/>
        </w:rPr>
        <w:t xml:space="preserve">under this Agreement </w:t>
      </w:r>
      <w:r>
        <w:rPr>
          <w:szCs w:val="20"/>
        </w:rPr>
        <w:t xml:space="preserve">exceed the rates and prices offered by the current Australian market for comparable goods, services and activities, then the parties must use all reasonable endeavours to agree </w:t>
      </w:r>
      <w:r w:rsidR="00F91D3D">
        <w:rPr>
          <w:szCs w:val="20"/>
        </w:rPr>
        <w:t xml:space="preserve">on </w:t>
      </w:r>
      <w:r>
        <w:rPr>
          <w:szCs w:val="20"/>
        </w:rPr>
        <w:t>an adjustment to the Payment Particulars to reduce the relevant rates and/or prices to align with the conclusions of the Benchmarking Report.</w:t>
      </w:r>
      <w:bookmarkEnd w:id="1117"/>
      <w:r>
        <w:rPr>
          <w:szCs w:val="20"/>
        </w:rPr>
        <w:t xml:space="preserve"> </w:t>
      </w:r>
      <w:bookmarkEnd w:id="1118"/>
    </w:p>
    <w:p w14:paraId="34223205" w14:textId="1D680351" w:rsidR="00B861FF" w:rsidRDefault="003B0185" w:rsidP="00B861FF">
      <w:pPr>
        <w:pStyle w:val="Heading3"/>
      </w:pPr>
      <w:bookmarkStart w:id="1119" w:name="_Ref40782948"/>
      <w:bookmarkEnd w:id="1116"/>
      <w:r>
        <w:t xml:space="preserve">If the parties are unable to agree on adjustments to the rates and prices in the </w:t>
      </w:r>
      <w:r w:rsidR="00BD6785">
        <w:t xml:space="preserve">Payment Particulars </w:t>
      </w:r>
      <w:r>
        <w:t xml:space="preserve">in accordance with clause </w:t>
      </w:r>
      <w:r w:rsidRPr="00845DB4">
        <w:fldChar w:fldCharType="begin"/>
      </w:r>
      <w:r w:rsidRPr="00845DB4">
        <w:instrText xml:space="preserve"> REF _Ref41076230 \w \h </w:instrText>
      </w:r>
      <w:r w:rsidR="00845DB4" w:rsidRPr="00845DB4">
        <w:instrText xml:space="preserve"> \* MERGEFORMAT </w:instrText>
      </w:r>
      <w:r w:rsidRPr="00845DB4">
        <w:fldChar w:fldCharType="separate"/>
      </w:r>
      <w:r w:rsidR="007F1B11">
        <w:t>24.3(b)</w:t>
      </w:r>
      <w:r w:rsidRPr="00845DB4">
        <w:fldChar w:fldCharType="end"/>
      </w:r>
      <w:r>
        <w:t xml:space="preserve"> within </w:t>
      </w:r>
      <w:r w:rsidRPr="006641C8">
        <w:t>20</w:t>
      </w:r>
      <w:r>
        <w:t xml:space="preserve"> Business Days of the issue of the Benchmarking Report, the</w:t>
      </w:r>
      <w:r w:rsidR="00C33E48">
        <w:t xml:space="preserve">n, subject to the Supplier’s rights under clause </w:t>
      </w:r>
      <w:r w:rsidR="00C33E48" w:rsidRPr="00845DB4">
        <w:fldChar w:fldCharType="begin"/>
      </w:r>
      <w:r w:rsidR="00C33E48" w:rsidRPr="00845DB4">
        <w:instrText xml:space="preserve"> REF _Ref67452488 \w \h </w:instrText>
      </w:r>
      <w:r w:rsidR="00845DB4" w:rsidRPr="00845DB4">
        <w:instrText xml:space="preserve"> \* MERGEFORMAT </w:instrText>
      </w:r>
      <w:r w:rsidR="00C33E48" w:rsidRPr="00845DB4">
        <w:fldChar w:fldCharType="separate"/>
      </w:r>
      <w:r w:rsidR="007F1B11">
        <w:t>24.3(g)</w:t>
      </w:r>
      <w:r w:rsidR="00C33E48" w:rsidRPr="00845DB4">
        <w:fldChar w:fldCharType="end"/>
      </w:r>
      <w:r w:rsidR="00C33E48">
        <w:t>,</w:t>
      </w:r>
      <w:r>
        <w:t xml:space="preserve"> </w:t>
      </w:r>
      <w:r w:rsidR="001F629B">
        <w:t xml:space="preserve">the </w:t>
      </w:r>
      <w:r>
        <w:t xml:space="preserve">Customer may, acting reasonably, determine the adjustments required to reduce the rates and prices in the </w:t>
      </w:r>
      <w:r w:rsidR="00BD6785">
        <w:t xml:space="preserve">Payment Particulars </w:t>
      </w:r>
      <w:r>
        <w:t>to reflect the conclusions contained in the Benchmarking Report.</w:t>
      </w:r>
      <w:bookmarkEnd w:id="1119"/>
    </w:p>
    <w:p w14:paraId="1EE5A6A9" w14:textId="43476CA8" w:rsidR="00BD6785" w:rsidRDefault="003B0185" w:rsidP="00B861FF">
      <w:pPr>
        <w:pStyle w:val="Heading3"/>
      </w:pPr>
      <w:bookmarkStart w:id="1120" w:name="_Ref67128623"/>
      <w:r>
        <w:t xml:space="preserve">If the Customer determines that an adjustment to the rates and prices in the Payment Particulars is required in accordance with clause </w:t>
      </w:r>
      <w:r w:rsidRPr="00845DB4">
        <w:fldChar w:fldCharType="begin"/>
      </w:r>
      <w:r w:rsidRPr="00845DB4">
        <w:instrText xml:space="preserve"> REF _Ref40782948 \w \h </w:instrText>
      </w:r>
      <w:r w:rsidR="00845DB4" w:rsidRPr="00845DB4">
        <w:instrText xml:space="preserve"> \* MERGEFORMAT </w:instrText>
      </w:r>
      <w:r w:rsidRPr="00845DB4">
        <w:fldChar w:fldCharType="separate"/>
      </w:r>
      <w:r w:rsidR="007F1B11">
        <w:t>24.3(c)</w:t>
      </w:r>
      <w:r w:rsidRPr="00845DB4">
        <w:fldChar w:fldCharType="end"/>
      </w:r>
      <w:r>
        <w:t>, the Customer may issue a notice to the Supplier notifying</w:t>
      </w:r>
      <w:r w:rsidR="00DF3034">
        <w:t xml:space="preserve"> it of</w:t>
      </w:r>
      <w:r>
        <w:t xml:space="preserve"> the adjustment (</w:t>
      </w:r>
      <w:r w:rsidRPr="00F33FA8">
        <w:rPr>
          <w:b/>
        </w:rPr>
        <w:t>Adjustment Notice</w:t>
      </w:r>
      <w:r>
        <w:t>).</w:t>
      </w:r>
      <w:bookmarkEnd w:id="1120"/>
      <w:r>
        <w:t xml:space="preserve"> </w:t>
      </w:r>
    </w:p>
    <w:p w14:paraId="6B3767C0" w14:textId="700F4BA6" w:rsidR="00B861FF" w:rsidRDefault="003B0185" w:rsidP="00BD6785">
      <w:pPr>
        <w:pStyle w:val="Heading3"/>
      </w:pPr>
      <w:r>
        <w:t>The parties acknowledge and agree that if an adjustment to the rates an</w:t>
      </w:r>
      <w:r w:rsidR="00207089">
        <w:t>d prices in the Payment Particulars</w:t>
      </w:r>
      <w:r>
        <w:t xml:space="preserve"> is determined under clauses </w:t>
      </w:r>
      <w:r w:rsidRPr="00845DB4">
        <w:fldChar w:fldCharType="begin"/>
      </w:r>
      <w:r w:rsidRPr="00845DB4">
        <w:instrText xml:space="preserve"> REF _Ref58531379 \w \h </w:instrText>
      </w:r>
      <w:r w:rsidR="00845DB4" w:rsidRPr="00845DB4">
        <w:instrText xml:space="preserve"> \* MERGEFORMAT </w:instrText>
      </w:r>
      <w:r w:rsidRPr="00845DB4">
        <w:fldChar w:fldCharType="separate"/>
      </w:r>
      <w:r w:rsidR="007F1B11">
        <w:t>24.3(b)</w:t>
      </w:r>
      <w:r w:rsidRPr="00845DB4">
        <w:fldChar w:fldCharType="end"/>
      </w:r>
      <w:r>
        <w:t xml:space="preserve"> or </w:t>
      </w:r>
      <w:r w:rsidRPr="00845DB4">
        <w:fldChar w:fldCharType="begin"/>
      </w:r>
      <w:r w:rsidRPr="00845DB4">
        <w:instrText xml:space="preserve"> REF _Ref40782948 \w \h </w:instrText>
      </w:r>
      <w:r w:rsidR="00845DB4" w:rsidRPr="00845DB4">
        <w:instrText xml:space="preserve"> \* MERGEFORMAT </w:instrText>
      </w:r>
      <w:r w:rsidRPr="00845DB4">
        <w:fldChar w:fldCharType="separate"/>
      </w:r>
      <w:r w:rsidR="007F1B11">
        <w:t>24.3(c)</w:t>
      </w:r>
      <w:r w:rsidRPr="00845DB4">
        <w:fldChar w:fldCharType="end"/>
      </w:r>
      <w:r>
        <w:t>, the Payment Particulars will be deemed to have been amended to reflect the relevant adjustment, on and from the date:</w:t>
      </w:r>
    </w:p>
    <w:p w14:paraId="47942018" w14:textId="50FCA190" w:rsidR="00BD6785" w:rsidRDefault="003B0185" w:rsidP="00AC48CB">
      <w:pPr>
        <w:pStyle w:val="Heading4"/>
      </w:pPr>
      <w:r>
        <w:t xml:space="preserve">on which the parties reach an agreement in respect of the adjustment to the rates and prices under clause </w:t>
      </w:r>
      <w:r w:rsidRPr="00845DB4">
        <w:fldChar w:fldCharType="begin"/>
      </w:r>
      <w:r w:rsidRPr="00845DB4">
        <w:instrText xml:space="preserve"> REF _Ref58531379 \w \h </w:instrText>
      </w:r>
      <w:r w:rsidR="00845DB4" w:rsidRPr="00845DB4">
        <w:instrText xml:space="preserve"> \* MERGEFORMAT </w:instrText>
      </w:r>
      <w:r w:rsidRPr="00845DB4">
        <w:fldChar w:fldCharType="separate"/>
      </w:r>
      <w:r w:rsidR="007F1B11">
        <w:t>24.3(b)</w:t>
      </w:r>
      <w:r w:rsidRPr="00845DB4">
        <w:fldChar w:fldCharType="end"/>
      </w:r>
      <w:r>
        <w:t xml:space="preserve">; or </w:t>
      </w:r>
    </w:p>
    <w:p w14:paraId="18A00F90" w14:textId="49DB3774" w:rsidR="00BD6785" w:rsidRPr="00CC69E9" w:rsidRDefault="003B0185" w:rsidP="00AC48CB">
      <w:pPr>
        <w:pStyle w:val="Heading4"/>
      </w:pPr>
      <w:r>
        <w:t xml:space="preserve">specified in an Adjustment Notice issued by the Customer under clause </w:t>
      </w:r>
      <w:r w:rsidR="00951CA4" w:rsidRPr="00845DB4">
        <w:fldChar w:fldCharType="begin"/>
      </w:r>
      <w:r w:rsidR="00951CA4" w:rsidRPr="00845DB4">
        <w:instrText xml:space="preserve"> REF _Ref67128623 \w \h </w:instrText>
      </w:r>
      <w:r w:rsidR="00845DB4" w:rsidRPr="00845DB4">
        <w:instrText xml:space="preserve"> \* MERGEFORMAT </w:instrText>
      </w:r>
      <w:r w:rsidR="00951CA4" w:rsidRPr="00845DB4">
        <w:fldChar w:fldCharType="separate"/>
      </w:r>
      <w:r w:rsidR="007F1B11">
        <w:t>24.3(d)</w:t>
      </w:r>
      <w:r w:rsidR="00951CA4" w:rsidRPr="00845DB4">
        <w:fldChar w:fldCharType="end"/>
      </w:r>
      <w:r w:rsidR="00951CA4">
        <w:t>, provided that the Customer will not specify a retrospective date in the Adjustment Notice</w:t>
      </w:r>
      <w:r>
        <w:t xml:space="preserve">. </w:t>
      </w:r>
    </w:p>
    <w:p w14:paraId="4F81CECB" w14:textId="5063E473" w:rsidR="00B861FF" w:rsidRDefault="003B0185" w:rsidP="00B861FF">
      <w:pPr>
        <w:pStyle w:val="Heading3"/>
        <w:rPr>
          <w:szCs w:val="20"/>
        </w:rPr>
      </w:pPr>
      <w:r>
        <w:rPr>
          <w:szCs w:val="20"/>
        </w:rPr>
        <w:t xml:space="preserve">A party may dispute the results of the Benchmarking Report if it reasonably considers that the findings in, and/or the conclusions of, the Benchmarking Report are based on incorrect facts, assumptions or comparisons. Any such dispute must be notified within </w:t>
      </w:r>
      <w:r w:rsidRPr="00276A02">
        <w:rPr>
          <w:szCs w:val="20"/>
        </w:rPr>
        <w:t>20</w:t>
      </w:r>
      <w:r>
        <w:rPr>
          <w:szCs w:val="20"/>
        </w:rPr>
        <w:t xml:space="preserve"> Business Days of the issue of the Benchmarking Report and </w:t>
      </w:r>
      <w:r w:rsidRPr="00245086">
        <w:rPr>
          <w:szCs w:val="20"/>
        </w:rPr>
        <w:t>must be resolved in accordance with clause</w:t>
      </w:r>
      <w:r w:rsidR="00245086" w:rsidRPr="00245086">
        <w:rPr>
          <w:szCs w:val="20"/>
        </w:rPr>
        <w:t xml:space="preserve"> </w:t>
      </w:r>
      <w:r w:rsidR="00245086" w:rsidRPr="00845DB4">
        <w:rPr>
          <w:szCs w:val="20"/>
        </w:rPr>
        <w:fldChar w:fldCharType="begin"/>
      </w:r>
      <w:r w:rsidR="00245086" w:rsidRPr="00845DB4">
        <w:rPr>
          <w:szCs w:val="20"/>
        </w:rPr>
        <w:instrText xml:space="preserve"> REF _Ref67515272 \r \h </w:instrText>
      </w:r>
      <w:r w:rsidR="00845DB4" w:rsidRPr="00845DB4">
        <w:rPr>
          <w:szCs w:val="20"/>
        </w:rPr>
        <w:instrText xml:space="preserve"> \* MERGEFORMAT </w:instrText>
      </w:r>
      <w:r w:rsidR="00245086" w:rsidRPr="00845DB4">
        <w:rPr>
          <w:szCs w:val="20"/>
        </w:rPr>
      </w:r>
      <w:r w:rsidR="00245086" w:rsidRPr="00845DB4">
        <w:rPr>
          <w:szCs w:val="20"/>
        </w:rPr>
        <w:fldChar w:fldCharType="separate"/>
      </w:r>
      <w:r w:rsidR="007F1B11">
        <w:rPr>
          <w:szCs w:val="20"/>
        </w:rPr>
        <w:t>35</w:t>
      </w:r>
      <w:r w:rsidR="00245086" w:rsidRPr="00845DB4">
        <w:rPr>
          <w:szCs w:val="20"/>
        </w:rPr>
        <w:fldChar w:fldCharType="end"/>
      </w:r>
      <w:r w:rsidRPr="00245086">
        <w:rPr>
          <w:szCs w:val="20"/>
        </w:rPr>
        <w:t>.</w:t>
      </w:r>
    </w:p>
    <w:p w14:paraId="41E72686" w14:textId="35883D4A" w:rsidR="00245086" w:rsidRPr="00245086" w:rsidRDefault="003B0185" w:rsidP="00B861FF">
      <w:pPr>
        <w:pStyle w:val="Heading3"/>
        <w:rPr>
          <w:szCs w:val="20"/>
        </w:rPr>
      </w:pPr>
      <w:bookmarkStart w:id="1121" w:name="_Ref67452488"/>
      <w:r w:rsidRPr="00245086">
        <w:rPr>
          <w:szCs w:val="20"/>
        </w:rPr>
        <w:t xml:space="preserve">The Supplier may dispute an Adjustment Notice if it reasonably considers that the </w:t>
      </w:r>
      <w:r w:rsidRPr="00245086">
        <w:t xml:space="preserve">adjustment to the rates and prices </w:t>
      </w:r>
      <w:r w:rsidRPr="00245086">
        <w:rPr>
          <w:szCs w:val="20"/>
        </w:rPr>
        <w:t xml:space="preserve">proposed in that notice are materially inconsistent with </w:t>
      </w:r>
      <w:r w:rsidRPr="00245086">
        <w:t>the conclusions contained in the Benchmarking Report</w:t>
      </w:r>
      <w:r w:rsidRPr="00245086">
        <w:rPr>
          <w:szCs w:val="20"/>
        </w:rPr>
        <w:t xml:space="preserve">. </w:t>
      </w:r>
      <w:r w:rsidRPr="009E5971">
        <w:rPr>
          <w:szCs w:val="20"/>
        </w:rPr>
        <w:t xml:space="preserve">Any such dispute must be notified within 20 Business Days of the issue of the relevant Adjustment Notice and must be resolved in accordance with clause </w:t>
      </w:r>
      <w:r w:rsidRPr="00845DB4">
        <w:rPr>
          <w:szCs w:val="20"/>
        </w:rPr>
        <w:fldChar w:fldCharType="begin"/>
      </w:r>
      <w:r w:rsidRPr="00845DB4">
        <w:rPr>
          <w:szCs w:val="20"/>
        </w:rPr>
        <w:instrText xml:space="preserve"> REF _Ref67515272 \r \h </w:instrText>
      </w:r>
      <w:r w:rsidR="00845DB4" w:rsidRPr="00845DB4">
        <w:rPr>
          <w:szCs w:val="20"/>
        </w:rPr>
        <w:instrText xml:space="preserve"> \* MERGEFORMAT </w:instrText>
      </w:r>
      <w:r w:rsidRPr="00845DB4">
        <w:rPr>
          <w:szCs w:val="20"/>
        </w:rPr>
      </w:r>
      <w:r w:rsidRPr="00845DB4">
        <w:rPr>
          <w:szCs w:val="20"/>
        </w:rPr>
        <w:fldChar w:fldCharType="separate"/>
      </w:r>
      <w:r w:rsidR="007F1B11">
        <w:rPr>
          <w:szCs w:val="20"/>
        </w:rPr>
        <w:t>35</w:t>
      </w:r>
      <w:r w:rsidRPr="00845DB4">
        <w:rPr>
          <w:szCs w:val="20"/>
        </w:rPr>
        <w:fldChar w:fldCharType="end"/>
      </w:r>
      <w:r w:rsidRPr="009E5971">
        <w:rPr>
          <w:szCs w:val="20"/>
        </w:rPr>
        <w:t>.</w:t>
      </w:r>
      <w:bookmarkEnd w:id="1121"/>
    </w:p>
    <w:p w14:paraId="5BBDC848" w14:textId="77777777" w:rsidR="00FC75F1" w:rsidRPr="006B6961" w:rsidRDefault="003B0185" w:rsidP="00FC75F1">
      <w:pPr>
        <w:pStyle w:val="Heading2"/>
        <w:rPr>
          <w:rFonts w:cs="Arial"/>
        </w:rPr>
      </w:pPr>
      <w:bookmarkStart w:id="1122" w:name="_Toc41212835"/>
      <w:bookmarkStart w:id="1123" w:name="_Toc41260570"/>
      <w:bookmarkStart w:id="1124" w:name="_Toc41296254"/>
      <w:bookmarkStart w:id="1125" w:name="_Toc48901679"/>
      <w:bookmarkStart w:id="1126" w:name="_Toc50564902"/>
      <w:bookmarkStart w:id="1127" w:name="_Toc204709371"/>
      <w:r w:rsidRPr="006B6961">
        <w:rPr>
          <w:rFonts w:cs="Arial"/>
        </w:rPr>
        <w:t>Invoicing</w:t>
      </w:r>
      <w:bookmarkEnd w:id="1122"/>
      <w:bookmarkEnd w:id="1123"/>
      <w:bookmarkEnd w:id="1124"/>
      <w:bookmarkEnd w:id="1125"/>
      <w:bookmarkEnd w:id="1126"/>
      <w:bookmarkEnd w:id="1127"/>
    </w:p>
    <w:p w14:paraId="1AB957B0" w14:textId="77777777" w:rsidR="00FC75F1" w:rsidRPr="006B6961" w:rsidRDefault="003B0185" w:rsidP="00FC75F1">
      <w:pPr>
        <w:pStyle w:val="Heading3"/>
        <w:rPr>
          <w:szCs w:val="20"/>
        </w:rPr>
      </w:pPr>
      <w:bookmarkStart w:id="1128" w:name="_Ref38025794"/>
      <w:bookmarkStart w:id="1129" w:name="_Ref48729974"/>
      <w:r w:rsidRPr="006B6961">
        <w:rPr>
          <w:szCs w:val="20"/>
        </w:rPr>
        <w:t xml:space="preserve">The </w:t>
      </w:r>
      <w:r>
        <w:rPr>
          <w:szCs w:val="20"/>
        </w:rPr>
        <w:t>Supplier</w:t>
      </w:r>
      <w:r w:rsidRPr="006B6961">
        <w:rPr>
          <w:szCs w:val="20"/>
        </w:rPr>
        <w:t xml:space="preserve"> </w:t>
      </w:r>
      <w:r w:rsidR="00832995">
        <w:rPr>
          <w:szCs w:val="20"/>
        </w:rPr>
        <w:t xml:space="preserve">must </w:t>
      </w:r>
      <w:r w:rsidR="00246EC8">
        <w:rPr>
          <w:szCs w:val="20"/>
        </w:rPr>
        <w:t>I</w:t>
      </w:r>
      <w:r w:rsidRPr="006B6961">
        <w:rPr>
          <w:szCs w:val="20"/>
        </w:rPr>
        <w:t xml:space="preserve">nvoice </w:t>
      </w:r>
      <w:r>
        <w:rPr>
          <w:szCs w:val="20"/>
        </w:rPr>
        <w:t>the Customer</w:t>
      </w:r>
      <w:r w:rsidR="00832995">
        <w:rPr>
          <w:szCs w:val="20"/>
        </w:rPr>
        <w:t xml:space="preserve"> at the time stated in</w:t>
      </w:r>
      <w:r w:rsidR="00246EC8">
        <w:rPr>
          <w:szCs w:val="20"/>
        </w:rPr>
        <w:t xml:space="preserve"> </w:t>
      </w:r>
      <w:r w:rsidR="00C32C84" w:rsidRPr="00B1331A">
        <w:rPr>
          <w:szCs w:val="20"/>
        </w:rPr>
        <w:t xml:space="preserve">the </w:t>
      </w:r>
      <w:r w:rsidR="00823E97">
        <w:rPr>
          <w:szCs w:val="20"/>
        </w:rPr>
        <w:t>Order Form or Payment Particulars</w:t>
      </w:r>
      <w:r w:rsidR="00C32C84">
        <w:rPr>
          <w:szCs w:val="20"/>
        </w:rPr>
        <w:t xml:space="preserve"> </w:t>
      </w:r>
      <w:r w:rsidR="00832995">
        <w:rPr>
          <w:szCs w:val="20"/>
        </w:rPr>
        <w:t>or, i</w:t>
      </w:r>
      <w:r w:rsidRPr="006B6961">
        <w:rPr>
          <w:szCs w:val="20"/>
        </w:rPr>
        <w:t>f the t</w:t>
      </w:r>
      <w:r w:rsidR="00246EC8">
        <w:rPr>
          <w:szCs w:val="20"/>
        </w:rPr>
        <w:t>ime for payment is not stated</w:t>
      </w:r>
      <w:r w:rsidR="00832995">
        <w:rPr>
          <w:szCs w:val="20"/>
        </w:rPr>
        <w:t>,</w:t>
      </w:r>
      <w:r>
        <w:rPr>
          <w:szCs w:val="20"/>
        </w:rPr>
        <w:t xml:space="preserve"> </w:t>
      </w:r>
      <w:r w:rsidRPr="006B6961">
        <w:rPr>
          <w:szCs w:val="20"/>
        </w:rPr>
        <w:t xml:space="preserve">then the </w:t>
      </w:r>
      <w:r>
        <w:rPr>
          <w:szCs w:val="20"/>
        </w:rPr>
        <w:t>Supplier</w:t>
      </w:r>
      <w:r w:rsidR="00F42F4B">
        <w:rPr>
          <w:szCs w:val="20"/>
        </w:rPr>
        <w:t xml:space="preserve"> </w:t>
      </w:r>
      <w:r w:rsidR="004325E6">
        <w:rPr>
          <w:szCs w:val="20"/>
        </w:rPr>
        <w:t>must</w:t>
      </w:r>
      <w:r w:rsidRPr="006B6961">
        <w:rPr>
          <w:szCs w:val="20"/>
        </w:rPr>
        <w:t xml:space="preserve"> </w:t>
      </w:r>
      <w:r w:rsidR="00246EC8">
        <w:rPr>
          <w:szCs w:val="20"/>
        </w:rPr>
        <w:lastRenderedPageBreak/>
        <w:t>I</w:t>
      </w:r>
      <w:r w:rsidRPr="006B6961">
        <w:rPr>
          <w:szCs w:val="20"/>
        </w:rPr>
        <w:t xml:space="preserve">nvoice </w:t>
      </w:r>
      <w:r>
        <w:rPr>
          <w:szCs w:val="20"/>
        </w:rPr>
        <w:t>the Customer</w:t>
      </w:r>
      <w:r w:rsidRPr="006B6961">
        <w:rPr>
          <w:szCs w:val="20"/>
        </w:rPr>
        <w:t xml:space="preserve"> within </w:t>
      </w:r>
      <w:r>
        <w:rPr>
          <w:szCs w:val="20"/>
        </w:rPr>
        <w:t>30</w:t>
      </w:r>
      <w:r w:rsidRPr="006B6961">
        <w:rPr>
          <w:szCs w:val="20"/>
        </w:rPr>
        <w:t xml:space="preserve"> days from the</w:t>
      </w:r>
      <w:r>
        <w:rPr>
          <w:szCs w:val="20"/>
        </w:rPr>
        <w:t xml:space="preserve"> end of the calendar month in which the relevant Deliverables</w:t>
      </w:r>
      <w:r w:rsidR="00832995">
        <w:rPr>
          <w:szCs w:val="20"/>
        </w:rPr>
        <w:t xml:space="preserve"> or Services</w:t>
      </w:r>
      <w:r>
        <w:rPr>
          <w:szCs w:val="20"/>
        </w:rPr>
        <w:t xml:space="preserve"> are </w:t>
      </w:r>
      <w:r w:rsidR="006075C4">
        <w:rPr>
          <w:szCs w:val="20"/>
        </w:rPr>
        <w:t xml:space="preserve">provided </w:t>
      </w:r>
      <w:r w:rsidR="00823E97">
        <w:rPr>
          <w:szCs w:val="20"/>
        </w:rPr>
        <w:t>to the Customer in accordance with this A</w:t>
      </w:r>
      <w:r w:rsidR="00783023">
        <w:rPr>
          <w:szCs w:val="20"/>
        </w:rPr>
        <w:t>greement</w:t>
      </w:r>
      <w:bookmarkEnd w:id="1128"/>
      <w:r w:rsidR="004403A3">
        <w:rPr>
          <w:szCs w:val="20"/>
        </w:rPr>
        <w:t>.</w:t>
      </w:r>
      <w:bookmarkEnd w:id="1129"/>
    </w:p>
    <w:p w14:paraId="5365B322" w14:textId="77777777" w:rsidR="00F42F4B" w:rsidRDefault="003B0185" w:rsidP="00FC75F1">
      <w:pPr>
        <w:pStyle w:val="Heading3"/>
        <w:rPr>
          <w:szCs w:val="20"/>
        </w:rPr>
      </w:pPr>
      <w:bookmarkStart w:id="1130" w:name="_Ref37247390"/>
      <w:r w:rsidRPr="006B6961">
        <w:rPr>
          <w:szCs w:val="20"/>
        </w:rPr>
        <w:t xml:space="preserve">The </w:t>
      </w:r>
      <w:r>
        <w:rPr>
          <w:szCs w:val="20"/>
        </w:rPr>
        <w:t>Supplier</w:t>
      </w:r>
      <w:r w:rsidRPr="006B6961">
        <w:rPr>
          <w:szCs w:val="20"/>
        </w:rPr>
        <w:t xml:space="preserve"> must</w:t>
      </w:r>
      <w:r>
        <w:rPr>
          <w:szCs w:val="20"/>
        </w:rPr>
        <w:t>:</w:t>
      </w:r>
      <w:bookmarkEnd w:id="1130"/>
    </w:p>
    <w:p w14:paraId="7F960207" w14:textId="77777777" w:rsidR="00B96379" w:rsidRDefault="003B0185" w:rsidP="00F42F4B">
      <w:pPr>
        <w:pStyle w:val="Heading4"/>
      </w:pPr>
      <w:r>
        <w:t>ensure that its I</w:t>
      </w:r>
      <w:r w:rsidR="00F42F4B">
        <w:t xml:space="preserve">nvoice is a valid tax invoice for </w:t>
      </w:r>
      <w:r>
        <w:t xml:space="preserve">the purposes of the GST Law; </w:t>
      </w:r>
    </w:p>
    <w:p w14:paraId="38D8CF37" w14:textId="65FDA38D" w:rsidR="00C14716" w:rsidRDefault="003B0185" w:rsidP="00F42F4B">
      <w:pPr>
        <w:pStyle w:val="Heading4"/>
      </w:pPr>
      <w:r>
        <w:t xml:space="preserve">together with any Invoice provided under clause </w:t>
      </w:r>
      <w:r w:rsidRPr="00845DB4">
        <w:fldChar w:fldCharType="begin"/>
      </w:r>
      <w:r w:rsidRPr="00845DB4">
        <w:instrText xml:space="preserve"> REF _Ref38025794 \w \h </w:instrText>
      </w:r>
      <w:r w:rsidR="00845DB4" w:rsidRPr="00845DB4">
        <w:instrText xml:space="preserve"> \* MERGEFORMAT </w:instrText>
      </w:r>
      <w:r w:rsidRPr="00845DB4">
        <w:fldChar w:fldCharType="separate"/>
      </w:r>
      <w:r w:rsidR="007F1B11">
        <w:t>24.4(a)</w:t>
      </w:r>
      <w:r w:rsidRPr="00845DB4">
        <w:fldChar w:fldCharType="end"/>
      </w:r>
      <w:r w:rsidR="0064796A">
        <w:t xml:space="preserve">, provide the Customer with a subcontractor's statement </w:t>
      </w:r>
      <w:r>
        <w:t xml:space="preserve">regarding </w:t>
      </w:r>
      <w:r w:rsidR="0064796A">
        <w:t>workers' compensation, payroll tax and remuneration in the form</w:t>
      </w:r>
      <w:r>
        <w:t xml:space="preserve"> specified at </w:t>
      </w:r>
      <w:r w:rsidRPr="001F629B">
        <w:t>https://www.revenue.nsw.gov.au/help-centre/resources-library/opt011.pdf</w:t>
      </w:r>
      <w:r>
        <w:t xml:space="preserve"> (or such other site </w:t>
      </w:r>
      <w:r w:rsidR="00745BA2">
        <w:t xml:space="preserve">or form </w:t>
      </w:r>
      <w:r>
        <w:t>as advised by the Customer from time to time)</w:t>
      </w:r>
      <w:r w:rsidR="00B15031">
        <w:t>;</w:t>
      </w:r>
      <w:r w:rsidR="0064796A" w:rsidRPr="008D779F">
        <w:t xml:space="preserve"> </w:t>
      </w:r>
      <w:r w:rsidR="00B15031">
        <w:t>and</w:t>
      </w:r>
      <w:r w:rsidR="00644119">
        <w:t xml:space="preserve"> </w:t>
      </w:r>
    </w:p>
    <w:p w14:paraId="70923071" w14:textId="77777777" w:rsidR="00FC75F1" w:rsidRDefault="003B0185" w:rsidP="00F42F4B">
      <w:pPr>
        <w:pStyle w:val="Heading4"/>
      </w:pPr>
      <w:r w:rsidRPr="006B6961">
        <w:t xml:space="preserve">provide any further details in regard to an </w:t>
      </w:r>
      <w:r>
        <w:t>I</w:t>
      </w:r>
      <w:r w:rsidRPr="006B6961">
        <w:t xml:space="preserve">nvoice that are </w:t>
      </w:r>
      <w:r w:rsidR="00F42F4B">
        <w:t>set out in the</w:t>
      </w:r>
      <w:r w:rsidR="002C7D9F">
        <w:t xml:space="preserve"> Order </w:t>
      </w:r>
      <w:r w:rsidR="00745BA2">
        <w:t xml:space="preserve">Form </w:t>
      </w:r>
      <w:r w:rsidR="00F42F4B">
        <w:t xml:space="preserve">or </w:t>
      </w:r>
      <w:r w:rsidRPr="006B6961">
        <w:t xml:space="preserve">reasonably required by </w:t>
      </w:r>
      <w:r>
        <w:t>the Customer</w:t>
      </w:r>
      <w:r w:rsidRPr="006B6961">
        <w:t xml:space="preserve">. </w:t>
      </w:r>
    </w:p>
    <w:p w14:paraId="3359597C" w14:textId="77777777" w:rsidR="00FC75F1" w:rsidRPr="006B6961" w:rsidRDefault="003B0185" w:rsidP="00FC75F1">
      <w:pPr>
        <w:pStyle w:val="Heading2"/>
        <w:rPr>
          <w:rFonts w:cs="Arial"/>
        </w:rPr>
      </w:pPr>
      <w:bookmarkStart w:id="1131" w:name="_Toc379807122"/>
      <w:bookmarkStart w:id="1132" w:name="_Toc41212836"/>
      <w:bookmarkStart w:id="1133" w:name="_Toc41260571"/>
      <w:bookmarkStart w:id="1134" w:name="_Toc41296255"/>
      <w:bookmarkStart w:id="1135" w:name="_Ref48730510"/>
      <w:bookmarkStart w:id="1136" w:name="_Toc48901680"/>
      <w:bookmarkStart w:id="1137" w:name="_Toc50564903"/>
      <w:bookmarkStart w:id="1138" w:name="_Toc204709372"/>
      <w:bookmarkEnd w:id="1131"/>
      <w:r w:rsidRPr="006B6961">
        <w:rPr>
          <w:rFonts w:cs="Arial"/>
        </w:rPr>
        <w:t>Payment</w:t>
      </w:r>
      <w:bookmarkEnd w:id="1132"/>
      <w:bookmarkEnd w:id="1133"/>
      <w:bookmarkEnd w:id="1134"/>
      <w:bookmarkEnd w:id="1135"/>
      <w:bookmarkEnd w:id="1136"/>
      <w:bookmarkEnd w:id="1137"/>
      <w:bookmarkEnd w:id="1138"/>
    </w:p>
    <w:p w14:paraId="05CABC66" w14:textId="775B7C7E" w:rsidR="00832995" w:rsidRDefault="003B0185" w:rsidP="00FC75F1">
      <w:pPr>
        <w:pStyle w:val="Heading3"/>
        <w:rPr>
          <w:szCs w:val="20"/>
        </w:rPr>
      </w:pPr>
      <w:bookmarkStart w:id="1139" w:name="_Ref38026439"/>
      <w:r w:rsidRPr="00C14716">
        <w:rPr>
          <w:szCs w:val="20"/>
        </w:rPr>
        <w:t xml:space="preserve">Subject to the Supplier satisfying any conditions precedent to payment specified in </w:t>
      </w:r>
      <w:r w:rsidR="001F629B">
        <w:rPr>
          <w:szCs w:val="20"/>
        </w:rPr>
        <w:t xml:space="preserve">Item </w:t>
      </w:r>
      <w:r w:rsidR="001F629B" w:rsidRPr="00845DB4">
        <w:rPr>
          <w:szCs w:val="20"/>
        </w:rPr>
        <w:fldChar w:fldCharType="begin"/>
      </w:r>
      <w:r w:rsidR="001F629B" w:rsidRPr="00845DB4">
        <w:rPr>
          <w:szCs w:val="20"/>
        </w:rPr>
        <w:instrText xml:space="preserve"> REF _Ref72059053 \w \h </w:instrText>
      </w:r>
      <w:r w:rsidR="00845DB4" w:rsidRPr="00845DB4">
        <w:rPr>
          <w:szCs w:val="20"/>
        </w:rPr>
        <w:instrText xml:space="preserve"> \* MERGEFORMAT </w:instrText>
      </w:r>
      <w:r w:rsidR="001F629B" w:rsidRPr="00845DB4">
        <w:rPr>
          <w:szCs w:val="20"/>
        </w:rPr>
      </w:r>
      <w:r w:rsidR="001F629B" w:rsidRPr="00845DB4">
        <w:rPr>
          <w:szCs w:val="20"/>
        </w:rPr>
        <w:fldChar w:fldCharType="separate"/>
      </w:r>
      <w:r w:rsidR="007F1B11">
        <w:rPr>
          <w:szCs w:val="20"/>
        </w:rPr>
        <w:t>47</w:t>
      </w:r>
      <w:r w:rsidR="001F629B" w:rsidRPr="00845DB4">
        <w:rPr>
          <w:szCs w:val="20"/>
        </w:rPr>
        <w:fldChar w:fldCharType="end"/>
      </w:r>
      <w:r w:rsidR="001F629B">
        <w:rPr>
          <w:szCs w:val="20"/>
        </w:rPr>
        <w:t xml:space="preserve"> of </w:t>
      </w:r>
      <w:r w:rsidRPr="00C14716">
        <w:rPr>
          <w:szCs w:val="20"/>
        </w:rPr>
        <w:t>the Order Form</w:t>
      </w:r>
      <w:r>
        <w:rPr>
          <w:szCs w:val="20"/>
        </w:rPr>
        <w:t>, the Customer will pay any Correctly Rendered Invoice:</w:t>
      </w:r>
      <w:bookmarkEnd w:id="1139"/>
    </w:p>
    <w:p w14:paraId="4DAA3A12" w14:textId="2ECB371A" w:rsidR="00832995" w:rsidRDefault="003B0185" w:rsidP="00832995">
      <w:pPr>
        <w:pStyle w:val="Heading4"/>
      </w:pPr>
      <w:bookmarkStart w:id="1140" w:name="_Ref48924630"/>
      <w:r>
        <w:t xml:space="preserve">by electronic funds transfer to </w:t>
      </w:r>
      <w:r w:rsidR="00443E50">
        <w:t xml:space="preserve">the </w:t>
      </w:r>
      <w:r>
        <w:t xml:space="preserve">bank account </w:t>
      </w:r>
      <w:r w:rsidR="00443E50">
        <w:t xml:space="preserve">details </w:t>
      </w:r>
      <w:r>
        <w:t>nominated by the Supplier</w:t>
      </w:r>
      <w:r w:rsidR="00443E50">
        <w:t xml:space="preserve"> in </w:t>
      </w:r>
      <w:r w:rsidR="004B37D3">
        <w:rPr>
          <w:szCs w:val="20"/>
        </w:rPr>
        <w:t xml:space="preserve">Item </w:t>
      </w:r>
      <w:r w:rsidR="004B37D3" w:rsidRPr="00845DB4">
        <w:rPr>
          <w:szCs w:val="20"/>
        </w:rPr>
        <w:fldChar w:fldCharType="begin"/>
      </w:r>
      <w:r w:rsidR="004B37D3" w:rsidRPr="00845DB4">
        <w:rPr>
          <w:szCs w:val="20"/>
        </w:rPr>
        <w:instrText xml:space="preserve"> REF _Ref72059053 \w \h </w:instrText>
      </w:r>
      <w:r w:rsidR="00845DB4" w:rsidRPr="00845DB4">
        <w:rPr>
          <w:szCs w:val="20"/>
        </w:rPr>
        <w:instrText xml:space="preserve"> \* MERGEFORMAT </w:instrText>
      </w:r>
      <w:r w:rsidR="004B37D3" w:rsidRPr="00845DB4">
        <w:rPr>
          <w:szCs w:val="20"/>
        </w:rPr>
      </w:r>
      <w:r w:rsidR="004B37D3" w:rsidRPr="00845DB4">
        <w:rPr>
          <w:szCs w:val="20"/>
        </w:rPr>
        <w:fldChar w:fldCharType="separate"/>
      </w:r>
      <w:r w:rsidR="007F1B11">
        <w:rPr>
          <w:szCs w:val="20"/>
        </w:rPr>
        <w:t>47</w:t>
      </w:r>
      <w:r w:rsidR="004B37D3" w:rsidRPr="00845DB4">
        <w:rPr>
          <w:szCs w:val="20"/>
        </w:rPr>
        <w:fldChar w:fldCharType="end"/>
      </w:r>
      <w:r w:rsidR="004B37D3">
        <w:rPr>
          <w:szCs w:val="20"/>
        </w:rPr>
        <w:t xml:space="preserve"> of </w:t>
      </w:r>
      <w:r w:rsidR="00443E50">
        <w:t>the Order Form</w:t>
      </w:r>
      <w:r>
        <w:t>,</w:t>
      </w:r>
      <w:r w:rsidR="00443E50">
        <w:t xml:space="preserve"> or as otherwise stipulated in writing by the Supplier from time to time</w:t>
      </w:r>
      <w:r>
        <w:t xml:space="preserve">; </w:t>
      </w:r>
      <w:r w:rsidR="00962A90">
        <w:t>and</w:t>
      </w:r>
      <w:bookmarkEnd w:id="1140"/>
      <w:r w:rsidR="002A51E6">
        <w:t xml:space="preserve"> </w:t>
      </w:r>
    </w:p>
    <w:p w14:paraId="1682940A" w14:textId="77777777" w:rsidR="00C14716" w:rsidRPr="00C14716" w:rsidRDefault="003B0185" w:rsidP="00832995">
      <w:pPr>
        <w:pStyle w:val="Heading4"/>
        <w:rPr>
          <w:szCs w:val="20"/>
        </w:rPr>
      </w:pPr>
      <w:r>
        <w:t>within 30 days following receipt of the Correctly Rendered Invoice, or such other time as spec</w:t>
      </w:r>
      <w:r w:rsidR="002C7D9F">
        <w:t>ified in</w:t>
      </w:r>
      <w:r w:rsidR="00C37C65">
        <w:t xml:space="preserve"> the Order Form</w:t>
      </w:r>
      <w:r w:rsidR="00D62954">
        <w:t>.</w:t>
      </w:r>
    </w:p>
    <w:p w14:paraId="2A7612C2" w14:textId="77777777" w:rsidR="00FC75F1" w:rsidRDefault="003B0185" w:rsidP="00FC75F1">
      <w:pPr>
        <w:pStyle w:val="Heading3"/>
        <w:rPr>
          <w:szCs w:val="20"/>
        </w:rPr>
      </w:pPr>
      <w:r w:rsidRPr="006B6961">
        <w:rPr>
          <w:szCs w:val="20"/>
        </w:rPr>
        <w:t xml:space="preserve">The making of a payment is not an acknowledgment that the </w:t>
      </w:r>
      <w:r w:rsidR="00745BA2">
        <w:rPr>
          <w:szCs w:val="20"/>
        </w:rPr>
        <w:t xml:space="preserve">Supplier's Activities </w:t>
      </w:r>
      <w:r w:rsidRPr="006B6961">
        <w:rPr>
          <w:szCs w:val="20"/>
        </w:rPr>
        <w:t xml:space="preserve">have been </w:t>
      </w:r>
      <w:r>
        <w:rPr>
          <w:szCs w:val="20"/>
        </w:rPr>
        <w:t xml:space="preserve">provided </w:t>
      </w:r>
      <w:r w:rsidRPr="006B6961">
        <w:rPr>
          <w:szCs w:val="20"/>
        </w:rPr>
        <w:t xml:space="preserve">in accordance with this Agreement.  </w:t>
      </w:r>
    </w:p>
    <w:p w14:paraId="0EBA6F20" w14:textId="77777777" w:rsidR="001B3FBD" w:rsidRPr="001B3FBD" w:rsidRDefault="003B0185" w:rsidP="001B3FBD">
      <w:pPr>
        <w:pStyle w:val="Heading3"/>
        <w:rPr>
          <w:szCs w:val="20"/>
        </w:rPr>
      </w:pPr>
      <w:r w:rsidRPr="001B3FBD">
        <w:rPr>
          <w:szCs w:val="20"/>
        </w:rPr>
        <w:t>If the Supplier has o</w:t>
      </w:r>
      <w:r w:rsidR="002C7D9F">
        <w:rPr>
          <w:szCs w:val="20"/>
        </w:rPr>
        <w:t xml:space="preserve">vercharged the Customer in any </w:t>
      </w:r>
      <w:r w:rsidR="00C37C65">
        <w:rPr>
          <w:szCs w:val="20"/>
        </w:rPr>
        <w:t>I</w:t>
      </w:r>
      <w:r w:rsidRPr="001B3FBD">
        <w:rPr>
          <w:szCs w:val="20"/>
        </w:rPr>
        <w:t xml:space="preserve">nvoice, the Supplier must promptly refund any amounts that the Supplier has overcharged the Customer, and adjust current </w:t>
      </w:r>
      <w:r w:rsidR="0040248F">
        <w:rPr>
          <w:szCs w:val="20"/>
        </w:rPr>
        <w:t>I</w:t>
      </w:r>
      <w:r w:rsidRPr="001B3FBD">
        <w:rPr>
          <w:szCs w:val="20"/>
        </w:rPr>
        <w:t>nvoices that have not been paid by the Customer to ensure that the Customer is only liable to pay the correct amount.</w:t>
      </w:r>
    </w:p>
    <w:p w14:paraId="2145DF84" w14:textId="77777777" w:rsidR="00FC75F1" w:rsidRPr="006B6961" w:rsidRDefault="003B0185" w:rsidP="00FC75F1">
      <w:pPr>
        <w:pStyle w:val="Heading2"/>
        <w:rPr>
          <w:rFonts w:cs="Arial"/>
        </w:rPr>
      </w:pPr>
      <w:bookmarkStart w:id="1141" w:name="_Ref190237609"/>
      <w:bookmarkStart w:id="1142" w:name="_Ref190237957"/>
      <w:bookmarkStart w:id="1143" w:name="_Toc41212837"/>
      <w:bookmarkStart w:id="1144" w:name="_Toc41260572"/>
      <w:bookmarkStart w:id="1145" w:name="_Toc41296256"/>
      <w:bookmarkStart w:id="1146" w:name="_Toc48901681"/>
      <w:bookmarkStart w:id="1147" w:name="_Toc50564904"/>
      <w:bookmarkStart w:id="1148" w:name="_Toc204709373"/>
      <w:r w:rsidRPr="006B6961">
        <w:rPr>
          <w:rFonts w:cs="Arial"/>
        </w:rPr>
        <w:t>Payment disputes</w:t>
      </w:r>
      <w:bookmarkEnd w:id="1141"/>
      <w:bookmarkEnd w:id="1142"/>
      <w:bookmarkEnd w:id="1143"/>
      <w:bookmarkEnd w:id="1144"/>
      <w:bookmarkEnd w:id="1145"/>
      <w:bookmarkEnd w:id="1146"/>
      <w:bookmarkEnd w:id="1147"/>
      <w:bookmarkEnd w:id="1148"/>
    </w:p>
    <w:p w14:paraId="109C89F9" w14:textId="77777777" w:rsidR="001B3FBD" w:rsidRPr="001B3FBD" w:rsidRDefault="003B0185" w:rsidP="001B3FBD">
      <w:pPr>
        <w:pStyle w:val="IndentParaLevel1"/>
        <w:rPr>
          <w:rFonts w:cs="Arial"/>
          <w:szCs w:val="20"/>
        </w:rPr>
      </w:pPr>
      <w:r w:rsidRPr="006B6961">
        <w:rPr>
          <w:rFonts w:cs="Arial"/>
          <w:szCs w:val="20"/>
        </w:rPr>
        <w:t xml:space="preserve">If </w:t>
      </w:r>
      <w:r>
        <w:rPr>
          <w:rFonts w:cs="Arial"/>
          <w:szCs w:val="20"/>
        </w:rPr>
        <w:t>the Customer</w:t>
      </w:r>
      <w:r w:rsidRPr="006B6961">
        <w:rPr>
          <w:rFonts w:cs="Arial"/>
          <w:szCs w:val="20"/>
        </w:rPr>
        <w:t xml:space="preserve"> disputes or is unable to reconcile part of an </w:t>
      </w:r>
      <w:r w:rsidR="00B32FA3">
        <w:rPr>
          <w:rFonts w:cs="Arial"/>
          <w:szCs w:val="20"/>
        </w:rPr>
        <w:t>I</w:t>
      </w:r>
      <w:r w:rsidRPr="006B6961">
        <w:rPr>
          <w:rFonts w:cs="Arial"/>
          <w:szCs w:val="20"/>
        </w:rPr>
        <w:t xml:space="preserve">nvoice, </w:t>
      </w:r>
      <w:r>
        <w:rPr>
          <w:rFonts w:cs="Arial"/>
          <w:szCs w:val="20"/>
        </w:rPr>
        <w:t>the Customer</w:t>
      </w:r>
      <w:r w:rsidRPr="006B6961">
        <w:rPr>
          <w:rFonts w:cs="Arial"/>
          <w:szCs w:val="20"/>
        </w:rPr>
        <w:t xml:space="preserve"> may withhold payment for the amount in dispute or in discrepancy until such dispute or discrepancy is resolved. In such case, </w:t>
      </w:r>
      <w:r>
        <w:rPr>
          <w:rFonts w:cs="Arial"/>
          <w:szCs w:val="20"/>
        </w:rPr>
        <w:t>the Customer</w:t>
      </w:r>
      <w:r w:rsidRPr="006B6961">
        <w:rPr>
          <w:rFonts w:cs="Arial"/>
          <w:szCs w:val="20"/>
        </w:rPr>
        <w:t xml:space="preserve"> must </w:t>
      </w:r>
      <w:r>
        <w:rPr>
          <w:rFonts w:cs="Arial"/>
          <w:szCs w:val="20"/>
        </w:rPr>
        <w:t xml:space="preserve">promptly </w:t>
      </w:r>
      <w:r w:rsidRPr="006B6961">
        <w:rPr>
          <w:rFonts w:cs="Arial"/>
          <w:szCs w:val="20"/>
        </w:rPr>
        <w:t xml:space="preserve">notify the </w:t>
      </w:r>
      <w:r>
        <w:rPr>
          <w:rFonts w:cs="Arial"/>
          <w:szCs w:val="20"/>
        </w:rPr>
        <w:t>Supplier</w:t>
      </w:r>
      <w:r w:rsidRPr="006B6961">
        <w:rPr>
          <w:rFonts w:cs="Arial"/>
          <w:szCs w:val="20"/>
        </w:rPr>
        <w:t xml:space="preserve"> of the amount in dispute and the reasons for disputing it. </w:t>
      </w:r>
    </w:p>
    <w:p w14:paraId="6065BFB7" w14:textId="77777777" w:rsidR="00FC75F1" w:rsidRDefault="003B0185" w:rsidP="00FC75F1">
      <w:pPr>
        <w:pStyle w:val="Heading2"/>
        <w:rPr>
          <w:rFonts w:cs="Arial"/>
        </w:rPr>
      </w:pPr>
      <w:bookmarkStart w:id="1149" w:name="_Ref190237612"/>
      <w:bookmarkStart w:id="1150" w:name="_Ref190237876"/>
      <w:bookmarkStart w:id="1151" w:name="_Ref190237969"/>
      <w:bookmarkStart w:id="1152" w:name="_Toc41212838"/>
      <w:bookmarkStart w:id="1153" w:name="_Toc41260573"/>
      <w:bookmarkStart w:id="1154" w:name="_Toc41296257"/>
      <w:bookmarkStart w:id="1155" w:name="_Toc48901682"/>
      <w:bookmarkStart w:id="1156" w:name="_Toc50564905"/>
      <w:bookmarkStart w:id="1157" w:name="_Toc204709374"/>
      <w:r w:rsidRPr="006B6961">
        <w:rPr>
          <w:rFonts w:cs="Arial"/>
        </w:rPr>
        <w:t>Set off</w:t>
      </w:r>
      <w:bookmarkEnd w:id="1149"/>
      <w:bookmarkEnd w:id="1150"/>
      <w:bookmarkEnd w:id="1151"/>
      <w:bookmarkEnd w:id="1152"/>
      <w:bookmarkEnd w:id="1153"/>
      <w:bookmarkEnd w:id="1154"/>
      <w:bookmarkEnd w:id="1155"/>
      <w:bookmarkEnd w:id="1156"/>
      <w:bookmarkEnd w:id="1157"/>
    </w:p>
    <w:p w14:paraId="3A78BA67" w14:textId="77777777" w:rsidR="00B14F33" w:rsidRDefault="003B0185" w:rsidP="0075672B">
      <w:pPr>
        <w:pStyle w:val="Heading3"/>
      </w:pPr>
      <w:r>
        <w:t xml:space="preserve">The Customer may, </w:t>
      </w:r>
      <w:r w:rsidR="00DD7CDB">
        <w:t xml:space="preserve">on </w:t>
      </w:r>
      <w:r>
        <w:t>notice</w:t>
      </w:r>
      <w:r w:rsidR="00DD7CDB">
        <w:t xml:space="preserve"> to the Supplier</w:t>
      </w:r>
      <w:r>
        <w:t>, deduct from any amount otherwise due to the Supplier and from any security held by the Customer:</w:t>
      </w:r>
    </w:p>
    <w:p w14:paraId="4493E2FA" w14:textId="77777777" w:rsidR="00B14F33" w:rsidRDefault="003B0185" w:rsidP="0075672B">
      <w:pPr>
        <w:pStyle w:val="Heading4"/>
      </w:pPr>
      <w:r>
        <w:t xml:space="preserve">any debt or other </w:t>
      </w:r>
      <w:r w:rsidR="00DD7CDB">
        <w:t xml:space="preserve">liquidated </w:t>
      </w:r>
      <w:r>
        <w:t>amount due from the Supplier to the Customer; or</w:t>
      </w:r>
    </w:p>
    <w:p w14:paraId="78775753" w14:textId="77777777" w:rsidR="00B14F33" w:rsidRDefault="003B0185" w:rsidP="0075672B">
      <w:pPr>
        <w:pStyle w:val="Heading4"/>
      </w:pPr>
      <w:r>
        <w:t xml:space="preserve">any Claim to money which the Customer may have against the Supplier </w:t>
      </w:r>
      <w:r w:rsidR="00644119">
        <w:t>whether for damages (including Liquidated D</w:t>
      </w:r>
      <w:r>
        <w:t>amages) or otherwise,</w:t>
      </w:r>
    </w:p>
    <w:p w14:paraId="155E086F" w14:textId="77777777" w:rsidR="00B14F33" w:rsidRDefault="003B0185" w:rsidP="0075672B">
      <w:pPr>
        <w:pStyle w:val="IndentParaLevel1"/>
        <w:ind w:left="1928"/>
      </w:pPr>
      <w:r>
        <w:t>under or in connection with this Agreement.</w:t>
      </w:r>
    </w:p>
    <w:p w14:paraId="537658C6" w14:textId="371D2559" w:rsidR="00B14F33" w:rsidRPr="00AA3B02" w:rsidRDefault="003B0185" w:rsidP="00893174">
      <w:pPr>
        <w:pStyle w:val="Heading3"/>
      </w:pPr>
      <w:r>
        <w:lastRenderedPageBreak/>
        <w:t xml:space="preserve">The rights given to the Customer under this clause </w:t>
      </w:r>
      <w:r w:rsidRPr="00845DB4">
        <w:fldChar w:fldCharType="begin"/>
      </w:r>
      <w:r w:rsidRPr="00845DB4">
        <w:instrText xml:space="preserve"> REF _Ref190237612 \w \h </w:instrText>
      </w:r>
      <w:r w:rsidR="00845DB4" w:rsidRPr="00845DB4">
        <w:instrText xml:space="preserve"> \* MERGEFORMAT </w:instrText>
      </w:r>
      <w:r w:rsidRPr="00845DB4">
        <w:fldChar w:fldCharType="separate"/>
      </w:r>
      <w:r w:rsidR="007F1B11">
        <w:t>24.7</w:t>
      </w:r>
      <w:r w:rsidRPr="00845DB4">
        <w:fldChar w:fldCharType="end"/>
      </w:r>
      <w:r>
        <w:t xml:space="preserve"> are in addition to and do not limit or affect any other rights of the Customer under this Agreement or at Law</w:t>
      </w:r>
      <w:r w:rsidR="00FC4740">
        <w:t>.</w:t>
      </w:r>
      <w:r>
        <w:t xml:space="preserve"> </w:t>
      </w:r>
      <w:r w:rsidR="00FC4740">
        <w:t>N</w:t>
      </w:r>
      <w:r>
        <w:t xml:space="preserve">othing in </w:t>
      </w:r>
      <w:r w:rsidR="00E253EB">
        <w:t xml:space="preserve">this </w:t>
      </w:r>
      <w:r>
        <w:t>clause</w:t>
      </w:r>
      <w:r w:rsidR="00E253EB">
        <w:t xml:space="preserve"> </w:t>
      </w:r>
      <w:r w:rsidR="00E253EB" w:rsidRPr="00845DB4">
        <w:fldChar w:fldCharType="begin"/>
      </w:r>
      <w:r w:rsidR="00E253EB" w:rsidRPr="00845DB4">
        <w:instrText xml:space="preserve"> REF _Ref190237612 \w \h </w:instrText>
      </w:r>
      <w:r w:rsidR="00845DB4" w:rsidRPr="00845DB4">
        <w:instrText xml:space="preserve"> \* MERGEFORMAT </w:instrText>
      </w:r>
      <w:r w:rsidR="00E253EB" w:rsidRPr="00845DB4">
        <w:fldChar w:fldCharType="separate"/>
      </w:r>
      <w:r w:rsidR="007F1B11">
        <w:t>24.7</w:t>
      </w:r>
      <w:r w:rsidR="00E253EB" w:rsidRPr="00845DB4">
        <w:fldChar w:fldCharType="end"/>
      </w:r>
      <w:r>
        <w:t xml:space="preserve"> affects the right of the Customer to recover from the </w:t>
      </w:r>
      <w:r w:rsidR="009A08A9">
        <w:t xml:space="preserve">Supplier </w:t>
      </w:r>
      <w:r>
        <w:t>the whole of the debt or Claim in question or any balance that remains owing.</w:t>
      </w:r>
    </w:p>
    <w:p w14:paraId="7E388495" w14:textId="77777777" w:rsidR="001B3FBD" w:rsidRDefault="003B0185" w:rsidP="001B3FBD">
      <w:pPr>
        <w:pStyle w:val="Heading2"/>
      </w:pPr>
      <w:bookmarkStart w:id="1158" w:name="_Toc38079390"/>
      <w:bookmarkStart w:id="1159" w:name="_Toc38079764"/>
      <w:bookmarkStart w:id="1160" w:name="_Toc38085314"/>
      <w:bookmarkStart w:id="1161" w:name="_Toc41212839"/>
      <w:bookmarkStart w:id="1162" w:name="_Toc41260574"/>
      <w:bookmarkStart w:id="1163" w:name="_Toc41296258"/>
      <w:bookmarkStart w:id="1164" w:name="_Toc48901683"/>
      <w:bookmarkStart w:id="1165" w:name="_Toc50564906"/>
      <w:bookmarkStart w:id="1166" w:name="_Toc204709375"/>
      <w:bookmarkEnd w:id="1158"/>
      <w:bookmarkEnd w:id="1159"/>
      <w:bookmarkEnd w:id="1160"/>
      <w:r>
        <w:t>Taxes</w:t>
      </w:r>
      <w:bookmarkEnd w:id="1161"/>
      <w:bookmarkEnd w:id="1162"/>
      <w:bookmarkEnd w:id="1163"/>
      <w:bookmarkEnd w:id="1164"/>
      <w:bookmarkEnd w:id="1165"/>
      <w:bookmarkEnd w:id="1166"/>
    </w:p>
    <w:p w14:paraId="59435478" w14:textId="3C9EFE82" w:rsidR="001B3FBD" w:rsidRDefault="003B0185" w:rsidP="001B3FBD">
      <w:pPr>
        <w:pStyle w:val="Heading3"/>
      </w:pPr>
      <w:r>
        <w:t xml:space="preserve">Subject to clause </w:t>
      </w:r>
      <w:r w:rsidRPr="00845DB4">
        <w:fldChar w:fldCharType="begin"/>
      </w:r>
      <w:r w:rsidRPr="00845DB4">
        <w:instrText xml:space="preserve"> REF _Ref67476433 \w \h </w:instrText>
      </w:r>
      <w:r w:rsidR="00845DB4" w:rsidRPr="00845DB4">
        <w:instrText xml:space="preserve"> \* MERGEFORMAT </w:instrText>
      </w:r>
      <w:r w:rsidRPr="00845DB4">
        <w:fldChar w:fldCharType="separate"/>
      </w:r>
      <w:r w:rsidR="007F1B11">
        <w:t>24.8(b)</w:t>
      </w:r>
      <w:r w:rsidRPr="00845DB4">
        <w:fldChar w:fldCharType="end"/>
      </w:r>
      <w:r>
        <w:t xml:space="preserve">, the Price is inclusive of, and the Supplier is responsible for paying, all Taxes levied or imposed in connection with the </w:t>
      </w:r>
      <w:r w:rsidR="002C7D9F">
        <w:t xml:space="preserve">provision of the Supplier's Activities </w:t>
      </w:r>
      <w:r>
        <w:t xml:space="preserve">under this Agreement. </w:t>
      </w:r>
    </w:p>
    <w:p w14:paraId="070C61AE" w14:textId="77777777" w:rsidR="001B3FBD" w:rsidRDefault="003B0185" w:rsidP="001B3FBD">
      <w:pPr>
        <w:pStyle w:val="Heading3"/>
      </w:pPr>
      <w:bookmarkStart w:id="1167" w:name="_Ref67476433"/>
      <w:r>
        <w:t>Unless otherwise specified, all amounts specified in this Agreement are exclusive of GST.</w:t>
      </w:r>
      <w:bookmarkEnd w:id="1167"/>
      <w:r>
        <w:t xml:space="preserve">  </w:t>
      </w:r>
    </w:p>
    <w:p w14:paraId="010BFAC6" w14:textId="77777777" w:rsidR="001B3FBD" w:rsidRDefault="003B0185" w:rsidP="001B3FBD">
      <w:pPr>
        <w:pStyle w:val="Heading3"/>
      </w:pPr>
      <w:r>
        <w:t>The Customer must</w:t>
      </w:r>
      <w:r w:rsidR="001D5235">
        <w:t>, subject to receipt from the Supplier of a</w:t>
      </w:r>
      <w:r w:rsidR="007D7955">
        <w:t xml:space="preserve"> Correctly Rendered Invoice</w:t>
      </w:r>
      <w:r w:rsidR="001D5235">
        <w:t>,</w:t>
      </w:r>
      <w:r>
        <w:t xml:space="preserve"> pay any GST tha</w:t>
      </w:r>
      <w:r w:rsidR="00DE54F7">
        <w:t>t is payable in respect of any taxable s</w:t>
      </w:r>
      <w:r>
        <w:t xml:space="preserve">upply made under this </w:t>
      </w:r>
      <w:r w:rsidR="002C7D9F">
        <w:t xml:space="preserve">Agreement </w:t>
      </w:r>
      <w:r>
        <w:t>in addition to the amount paya</w:t>
      </w:r>
      <w:r w:rsidR="00DE54F7">
        <w:t>ble (exclusive of GST) for the taxable s</w:t>
      </w:r>
      <w:r>
        <w:t>upply. GST is payable at the same time</w:t>
      </w:r>
      <w:r w:rsidR="00DE54F7">
        <w:t xml:space="preserve"> as the amount payable for the taxable s</w:t>
      </w:r>
      <w:r>
        <w:t>upply to which it relates.</w:t>
      </w:r>
    </w:p>
    <w:p w14:paraId="43A03800" w14:textId="77777777" w:rsidR="003859AC" w:rsidRDefault="003B0185" w:rsidP="001B3FBD">
      <w:pPr>
        <w:pStyle w:val="Heading3"/>
      </w:pPr>
      <w:r>
        <w:t>Where the Customer</w:t>
      </w:r>
      <w:r w:rsidR="007D7955">
        <w:t xml:space="preserve"> is required by any applicable L</w:t>
      </w:r>
      <w:r>
        <w:t>aw to withhold any amounts from the payments made by it to the Supplier under this Agreement, the Customer:</w:t>
      </w:r>
    </w:p>
    <w:p w14:paraId="74912912" w14:textId="77777777" w:rsidR="003859AC" w:rsidRDefault="003B0185" w:rsidP="003859AC">
      <w:pPr>
        <w:pStyle w:val="Heading4"/>
      </w:pPr>
      <w:r>
        <w:t>may withhold such amounts and will not be required to gross-up its payments to the Supplier for any amounts withheld; however</w:t>
      </w:r>
    </w:p>
    <w:p w14:paraId="7FE1915E" w14:textId="77777777" w:rsidR="003859AC" w:rsidRDefault="003B0185" w:rsidP="003859AC">
      <w:pPr>
        <w:pStyle w:val="Heading4"/>
      </w:pPr>
      <w:r>
        <w:t>will provide the Supplier with a certificate of withholding or such other reasonable evidence of such withholding, to facilitate the Supplier’s claims or deductions with the relevant taxing authority.</w:t>
      </w:r>
    </w:p>
    <w:p w14:paraId="0B92D0D7" w14:textId="77777777" w:rsidR="000610A7" w:rsidRDefault="003B0185" w:rsidP="000610A7">
      <w:pPr>
        <w:pStyle w:val="Heading9"/>
      </w:pPr>
      <w:bookmarkStart w:id="1168" w:name="_Toc41212840"/>
      <w:bookmarkStart w:id="1169" w:name="_Toc41260575"/>
      <w:bookmarkStart w:id="1170" w:name="_Toc41296259"/>
      <w:bookmarkStart w:id="1171" w:name="_Toc48901684"/>
      <w:bookmarkStart w:id="1172" w:name="_Toc50564907"/>
      <w:bookmarkStart w:id="1173" w:name="_Toc204709376"/>
      <w:r>
        <w:t>PART E</w:t>
      </w:r>
      <w:r w:rsidRPr="006B6961">
        <w:t xml:space="preserve">:  </w:t>
      </w:r>
      <w:r>
        <w:t>RISK ALLOCATION AND MANAGEMENT</w:t>
      </w:r>
      <w:bookmarkEnd w:id="1168"/>
      <w:bookmarkEnd w:id="1169"/>
      <w:bookmarkEnd w:id="1170"/>
      <w:bookmarkEnd w:id="1171"/>
      <w:bookmarkEnd w:id="1172"/>
      <w:bookmarkEnd w:id="1173"/>
    </w:p>
    <w:p w14:paraId="1A628E2B" w14:textId="77777777" w:rsidR="00024CCD" w:rsidRDefault="003B0185" w:rsidP="00024CCD">
      <w:pPr>
        <w:pStyle w:val="Heading1"/>
      </w:pPr>
      <w:bookmarkStart w:id="1174" w:name="_Ref36719896"/>
      <w:bookmarkStart w:id="1175" w:name="_Ref36720985"/>
      <w:bookmarkStart w:id="1176" w:name="_Toc41212841"/>
      <w:bookmarkStart w:id="1177" w:name="_Toc41260576"/>
      <w:bookmarkStart w:id="1178" w:name="_Toc41296260"/>
      <w:bookmarkStart w:id="1179" w:name="_Toc48901685"/>
      <w:bookmarkStart w:id="1180" w:name="_Toc50564908"/>
      <w:bookmarkStart w:id="1181" w:name="_Toc204709377"/>
      <w:r>
        <w:t xml:space="preserve">Business </w:t>
      </w:r>
      <w:r w:rsidR="00DE2179">
        <w:t>c</w:t>
      </w:r>
      <w:r>
        <w:t>ontingency</w:t>
      </w:r>
      <w:bookmarkEnd w:id="1174"/>
      <w:r w:rsidR="00DE2179">
        <w:t xml:space="preserve"> and </w:t>
      </w:r>
      <w:r w:rsidR="00843F02">
        <w:t>D</w:t>
      </w:r>
      <w:r w:rsidR="00DE2179">
        <w:t>isaster recovery</w:t>
      </w:r>
      <w:bookmarkEnd w:id="1175"/>
      <w:bookmarkEnd w:id="1176"/>
      <w:bookmarkEnd w:id="1177"/>
      <w:bookmarkEnd w:id="1178"/>
      <w:bookmarkEnd w:id="1179"/>
      <w:bookmarkEnd w:id="1180"/>
      <w:bookmarkEnd w:id="1181"/>
    </w:p>
    <w:p w14:paraId="51F4B4BA" w14:textId="77777777" w:rsidR="00DE2179" w:rsidRDefault="003B0185" w:rsidP="00DE2179">
      <w:pPr>
        <w:pStyle w:val="Heading2"/>
      </w:pPr>
      <w:bookmarkStart w:id="1182" w:name="_Toc41212842"/>
      <w:bookmarkStart w:id="1183" w:name="_Toc41260577"/>
      <w:bookmarkStart w:id="1184" w:name="_Toc41296261"/>
      <w:bookmarkStart w:id="1185" w:name="_Toc48901686"/>
      <w:bookmarkStart w:id="1186" w:name="_Toc50564909"/>
      <w:bookmarkStart w:id="1187" w:name="_Toc204709378"/>
      <w:r>
        <w:t>Business contingency</w:t>
      </w:r>
      <w:bookmarkEnd w:id="1182"/>
      <w:bookmarkEnd w:id="1183"/>
      <w:bookmarkEnd w:id="1184"/>
      <w:bookmarkEnd w:id="1185"/>
      <w:bookmarkEnd w:id="1186"/>
      <w:bookmarkEnd w:id="1187"/>
    </w:p>
    <w:p w14:paraId="33C62ABF" w14:textId="77777777" w:rsidR="00DE2179" w:rsidRPr="008B148C" w:rsidRDefault="003B0185" w:rsidP="00C61ED0">
      <w:pPr>
        <w:pStyle w:val="IndentParaLevel1"/>
      </w:pPr>
      <w:r>
        <w:t>While carrying out the Supplier's Activities, t</w:t>
      </w:r>
      <w:r w:rsidR="00783023">
        <w:t>he</w:t>
      </w:r>
      <w:r>
        <w:t xml:space="preserve"> Supplier must have </w:t>
      </w:r>
      <w:r w:rsidR="00951CA4">
        <w:t xml:space="preserve">reasonable </w:t>
      </w:r>
      <w:r>
        <w:t>business continuity</w:t>
      </w:r>
      <w:r w:rsidR="008B148C">
        <w:t xml:space="preserve"> and contingency</w:t>
      </w:r>
      <w:r>
        <w:t xml:space="preserve"> measures and procedures in place to ensure business continuity and no disruption to the Customer</w:t>
      </w:r>
      <w:r w:rsidR="008B148C">
        <w:t xml:space="preserve"> or any Customer User</w:t>
      </w:r>
      <w:r>
        <w:t xml:space="preserve">. </w:t>
      </w:r>
    </w:p>
    <w:p w14:paraId="5462BFCC" w14:textId="77777777" w:rsidR="00DE2179" w:rsidRDefault="003B0185" w:rsidP="00DE2179">
      <w:pPr>
        <w:pStyle w:val="Heading2"/>
      </w:pPr>
      <w:bookmarkStart w:id="1188" w:name="_Toc41212843"/>
      <w:bookmarkStart w:id="1189" w:name="_Toc41260578"/>
      <w:bookmarkStart w:id="1190" w:name="_Ref41295427"/>
      <w:bookmarkStart w:id="1191" w:name="_Toc41296262"/>
      <w:bookmarkStart w:id="1192" w:name="_Ref48249583"/>
      <w:bookmarkStart w:id="1193" w:name="_Toc48901687"/>
      <w:bookmarkStart w:id="1194" w:name="_Toc50564910"/>
      <w:bookmarkStart w:id="1195" w:name="_Toc204709379"/>
      <w:r>
        <w:t>Business Contingency Plan</w:t>
      </w:r>
      <w:bookmarkEnd w:id="1188"/>
      <w:bookmarkEnd w:id="1189"/>
      <w:bookmarkEnd w:id="1190"/>
      <w:bookmarkEnd w:id="1191"/>
      <w:bookmarkEnd w:id="1192"/>
      <w:bookmarkEnd w:id="1193"/>
      <w:bookmarkEnd w:id="1194"/>
      <w:bookmarkEnd w:id="1195"/>
    </w:p>
    <w:p w14:paraId="6B64C9DA" w14:textId="77777777" w:rsidR="00400739" w:rsidRDefault="003B0185" w:rsidP="00024CCD">
      <w:pPr>
        <w:pStyle w:val="Heading3"/>
      </w:pPr>
      <w:bookmarkStart w:id="1196" w:name="_Ref48730734"/>
      <w:r>
        <w:t xml:space="preserve">If </w:t>
      </w:r>
      <w:r w:rsidRPr="004403A3">
        <w:t xml:space="preserve">stated in </w:t>
      </w:r>
      <w:r w:rsidR="00C32C84" w:rsidRPr="00B1331A">
        <w:t xml:space="preserve">the Order Form </w:t>
      </w:r>
      <w:r w:rsidRPr="00B1331A">
        <w:t xml:space="preserve">that a </w:t>
      </w:r>
      <w:r w:rsidR="008B148C" w:rsidRPr="00B1331A">
        <w:t>b</w:t>
      </w:r>
      <w:r w:rsidR="00024CCD" w:rsidRPr="00B1331A">
        <w:t>usiness</w:t>
      </w:r>
      <w:r w:rsidRPr="00B1331A">
        <w:t xml:space="preserve"> </w:t>
      </w:r>
      <w:r w:rsidR="008B148C" w:rsidRPr="00B1331A">
        <w:t>c</w:t>
      </w:r>
      <w:r w:rsidR="00024CCD" w:rsidRPr="00B1331A">
        <w:t>ontingency</w:t>
      </w:r>
      <w:r w:rsidRPr="00B1331A">
        <w:t xml:space="preserve"> </w:t>
      </w:r>
      <w:r w:rsidR="008B148C" w:rsidRPr="00B1331A">
        <w:t>p</w:t>
      </w:r>
      <w:r w:rsidR="00024CCD" w:rsidRPr="00B1331A">
        <w:t xml:space="preserve">lan is required, the Supplier must, within the timeframe stated in </w:t>
      </w:r>
      <w:r w:rsidR="00C32C84" w:rsidRPr="00B1331A">
        <w:t>the Order Form</w:t>
      </w:r>
      <w:r w:rsidR="00C32C84">
        <w:t xml:space="preserve"> </w:t>
      </w:r>
      <w:r w:rsidR="00024CCD">
        <w:t xml:space="preserve">or as otherwise agreed in writing by the </w:t>
      </w:r>
      <w:r w:rsidR="007E3F53">
        <w:t>parties</w:t>
      </w:r>
      <w:r w:rsidR="00024CCD">
        <w:t xml:space="preserve">, </w:t>
      </w:r>
      <w:r w:rsidR="006148ED">
        <w:t xml:space="preserve">have in place (and prepare and implement, if not already in existence) </w:t>
      </w:r>
      <w:r w:rsidR="00024CCD">
        <w:t xml:space="preserve">a Business </w:t>
      </w:r>
      <w:r w:rsidR="007E3F53">
        <w:t>Contingency</w:t>
      </w:r>
      <w:r w:rsidR="00024CCD">
        <w:t xml:space="preserve"> Plan for the approval of the Customer</w:t>
      </w:r>
      <w:r w:rsidR="008B148C">
        <w:t xml:space="preserve"> (</w:t>
      </w:r>
      <w:r w:rsidR="008B148C" w:rsidRPr="008B148C">
        <w:rPr>
          <w:b/>
        </w:rPr>
        <w:t>Business Contingency Plan</w:t>
      </w:r>
      <w:r w:rsidR="008B148C">
        <w:t>)</w:t>
      </w:r>
      <w:r w:rsidR="00024CCD">
        <w:t>.</w:t>
      </w:r>
      <w:bookmarkEnd w:id="1196"/>
      <w:r w:rsidR="00024CCD">
        <w:t xml:space="preserve"> </w:t>
      </w:r>
    </w:p>
    <w:p w14:paraId="14A09ABF" w14:textId="77777777" w:rsidR="00974318" w:rsidRDefault="003B0185" w:rsidP="00024CCD">
      <w:pPr>
        <w:pStyle w:val="Heading3"/>
      </w:pPr>
      <w:bookmarkStart w:id="1197" w:name="_Ref48730805"/>
      <w:r>
        <w:t xml:space="preserve">The </w:t>
      </w:r>
      <w:r w:rsidR="007E3F53">
        <w:t>Business</w:t>
      </w:r>
      <w:r>
        <w:t xml:space="preserve"> </w:t>
      </w:r>
      <w:r w:rsidR="007E3F53">
        <w:t>Contingency</w:t>
      </w:r>
      <w:r>
        <w:t xml:space="preserve"> Plan must:</w:t>
      </w:r>
      <w:bookmarkEnd w:id="1197"/>
    </w:p>
    <w:p w14:paraId="705D5040" w14:textId="77777777" w:rsidR="00974318" w:rsidRDefault="003B0185" w:rsidP="00974318">
      <w:pPr>
        <w:pStyle w:val="Heading4"/>
      </w:pPr>
      <w:r>
        <w:t>specify the procedures and plan</w:t>
      </w:r>
      <w:r w:rsidR="007B3A55">
        <w:t>s</w:t>
      </w:r>
      <w:r>
        <w:t xml:space="preserve"> to predict, avoid, remedy and mitigate internal or external problems (including any Disasters) that may have an adverse effect on the Supplier's Activities</w:t>
      </w:r>
      <w:r w:rsidR="00843F02">
        <w:t xml:space="preserve">; </w:t>
      </w:r>
    </w:p>
    <w:p w14:paraId="46DC904D" w14:textId="400F5E1B" w:rsidR="004403A3" w:rsidRDefault="003B0185" w:rsidP="00974318">
      <w:pPr>
        <w:pStyle w:val="Heading4"/>
      </w:pPr>
      <w:r>
        <w:t xml:space="preserve">comply with the security standards, requirements and certifications required by this Agreement, including under clause </w:t>
      </w:r>
      <w:r w:rsidRPr="00845DB4">
        <w:fldChar w:fldCharType="begin"/>
      </w:r>
      <w:r w:rsidRPr="00845DB4">
        <w:instrText xml:space="preserve"> REF _Ref36566139 \w \h </w:instrText>
      </w:r>
      <w:r w:rsidR="00845DB4" w:rsidRPr="00845DB4">
        <w:instrText xml:space="preserve"> \* MERGEFORMAT </w:instrText>
      </w:r>
      <w:r w:rsidRPr="00845DB4">
        <w:fldChar w:fldCharType="separate"/>
      </w:r>
      <w:r w:rsidR="007F1B11">
        <w:t>21</w:t>
      </w:r>
      <w:r w:rsidRPr="00845DB4">
        <w:fldChar w:fldCharType="end"/>
      </w:r>
      <w:r>
        <w:t>; and</w:t>
      </w:r>
    </w:p>
    <w:p w14:paraId="1698A6ED" w14:textId="77777777" w:rsidR="00024CCD" w:rsidRDefault="003B0185" w:rsidP="00974318">
      <w:pPr>
        <w:pStyle w:val="Heading4"/>
      </w:pPr>
      <w:bookmarkStart w:id="1198" w:name="_Ref48730882"/>
      <w:r>
        <w:t xml:space="preserve">include any other details specified </w:t>
      </w:r>
      <w:r w:rsidR="00C37C65">
        <w:t xml:space="preserve">in the Order Documents </w:t>
      </w:r>
      <w:r>
        <w:t>or as otherwise reasonably required by the Customer</w:t>
      </w:r>
      <w:r w:rsidR="007E3F53">
        <w:t>.</w:t>
      </w:r>
      <w:bookmarkEnd w:id="1198"/>
      <w:r w:rsidR="007E3F53">
        <w:t xml:space="preserve"> </w:t>
      </w:r>
    </w:p>
    <w:p w14:paraId="79489A7A" w14:textId="77777777" w:rsidR="007E3F53" w:rsidRDefault="003B0185" w:rsidP="00024CCD">
      <w:pPr>
        <w:pStyle w:val="Heading3"/>
      </w:pPr>
      <w:r>
        <w:lastRenderedPageBreak/>
        <w:t xml:space="preserve">In developing the Business Contingency Plan, the Supplier must undertake a careful and informed assessment of the likely events and circumstances </w:t>
      </w:r>
      <w:r w:rsidR="009D06DF">
        <w:t xml:space="preserve">which may affect the Supplier's ability to carry out its obligations under this Agreement </w:t>
      </w:r>
      <w:r>
        <w:t xml:space="preserve">(including those in existence at the Commencement Date or notified by the Customer </w:t>
      </w:r>
      <w:r w:rsidR="00C37C65">
        <w:t xml:space="preserve">to the Supplier </w:t>
      </w:r>
      <w:r>
        <w:t>in writing</w:t>
      </w:r>
      <w:r w:rsidR="00482D46">
        <w:t>)</w:t>
      </w:r>
      <w:r>
        <w:t xml:space="preserve">. </w:t>
      </w:r>
    </w:p>
    <w:p w14:paraId="715B25FD" w14:textId="77777777" w:rsidR="008B148C" w:rsidRDefault="003B0185" w:rsidP="004B61F7">
      <w:pPr>
        <w:pStyle w:val="Heading3"/>
      </w:pPr>
      <w:bookmarkStart w:id="1199" w:name="_Ref48730914"/>
      <w:r>
        <w:t xml:space="preserve">The </w:t>
      </w:r>
      <w:r w:rsidR="007E3F53">
        <w:t>Business</w:t>
      </w:r>
      <w:r>
        <w:t xml:space="preserve"> </w:t>
      </w:r>
      <w:r w:rsidR="007E3F53">
        <w:t>Contingency</w:t>
      </w:r>
      <w:r>
        <w:t xml:space="preserve"> P</w:t>
      </w:r>
      <w:r w:rsidR="00DE2179">
        <w:t xml:space="preserve">lan must be reviewed </w:t>
      </w:r>
      <w:r>
        <w:t xml:space="preserve">and tested by the Supplier in accordance with the timeframes stated in </w:t>
      </w:r>
      <w:r w:rsidR="00C32C84" w:rsidRPr="00B1331A">
        <w:t>the Order Form</w:t>
      </w:r>
      <w:r>
        <w:t>, or if no timeframes are stated, at least annually.</w:t>
      </w:r>
      <w:r w:rsidR="00DE2179">
        <w:t xml:space="preserve"> </w:t>
      </w:r>
      <w:r>
        <w:t xml:space="preserve">The Supplier </w:t>
      </w:r>
      <w:r w:rsidR="001A691D">
        <w:t xml:space="preserve">must </w:t>
      </w:r>
      <w:r>
        <w:t>provide the resu</w:t>
      </w:r>
      <w:r w:rsidR="00BC0164">
        <w:t>lts of any review or test of its</w:t>
      </w:r>
      <w:r>
        <w:t xml:space="preserve"> Business Contingency Plan to the Customer upon request.</w:t>
      </w:r>
      <w:bookmarkEnd w:id="1199"/>
      <w:r>
        <w:t xml:space="preserve"> </w:t>
      </w:r>
    </w:p>
    <w:p w14:paraId="50CD5BDC" w14:textId="77777777" w:rsidR="00024CCD" w:rsidRDefault="003B0185" w:rsidP="004B61F7">
      <w:pPr>
        <w:pStyle w:val="Heading3"/>
      </w:pPr>
      <w:r>
        <w:t xml:space="preserve">If any </w:t>
      </w:r>
      <w:r w:rsidR="00DE2179">
        <w:t>updates to the Business Contingency Plan are required</w:t>
      </w:r>
      <w:r>
        <w:t xml:space="preserve"> as a result of any review or test of the Business Contingency Plan</w:t>
      </w:r>
      <w:r w:rsidR="00DE2179">
        <w:t xml:space="preserve">, the Supplier must make those updates and re-submit the Business Contingency Plan to the Customer for approval. </w:t>
      </w:r>
    </w:p>
    <w:p w14:paraId="7149F7FC" w14:textId="3742420C" w:rsidR="00DE2179" w:rsidRDefault="003B0185" w:rsidP="004B61F7">
      <w:pPr>
        <w:pStyle w:val="Heading3"/>
      </w:pPr>
      <w:r>
        <w:t>The Supplier must comply with the latest Business Contingency Plan that has been approved by the Customer pursuant to clause</w:t>
      </w:r>
      <w:r w:rsidR="00B14F33">
        <w:t xml:space="preserve"> </w:t>
      </w:r>
      <w:r w:rsidR="00F3110B" w:rsidRPr="00845DB4">
        <w:rPr>
          <w:szCs w:val="20"/>
        </w:rPr>
        <w:fldChar w:fldCharType="begin"/>
      </w:r>
      <w:r w:rsidR="00F3110B" w:rsidRPr="00845DB4">
        <w:rPr>
          <w:szCs w:val="20"/>
        </w:rPr>
        <w:instrText xml:space="preserve"> REF _Ref37102449 \w \h </w:instrText>
      </w:r>
      <w:r w:rsidR="00845DB4" w:rsidRPr="00845DB4">
        <w:rPr>
          <w:szCs w:val="20"/>
        </w:rPr>
        <w:instrText xml:space="preserve"> \* MERGEFORMAT </w:instrText>
      </w:r>
      <w:r w:rsidR="00F3110B" w:rsidRPr="00845DB4">
        <w:rPr>
          <w:szCs w:val="20"/>
        </w:rPr>
      </w:r>
      <w:r w:rsidR="00F3110B" w:rsidRPr="00845DB4">
        <w:rPr>
          <w:szCs w:val="20"/>
        </w:rPr>
        <w:fldChar w:fldCharType="separate"/>
      </w:r>
      <w:r w:rsidR="007F1B11">
        <w:rPr>
          <w:szCs w:val="20"/>
        </w:rPr>
        <w:t>8</w:t>
      </w:r>
      <w:r w:rsidR="00F3110B" w:rsidRPr="00845DB4">
        <w:rPr>
          <w:szCs w:val="20"/>
        </w:rPr>
        <w:fldChar w:fldCharType="end"/>
      </w:r>
      <w:r>
        <w:t>.</w:t>
      </w:r>
    </w:p>
    <w:p w14:paraId="3DBB826C" w14:textId="28C1CB14" w:rsidR="00B14F33" w:rsidRDefault="003B0185" w:rsidP="004B61F7">
      <w:pPr>
        <w:pStyle w:val="Heading3"/>
      </w:pPr>
      <w:r>
        <w:t xml:space="preserve">For clarity, the Business Contingency Plan is a Document Deliverable. Clause </w:t>
      </w:r>
      <w:r w:rsidR="00F3110B" w:rsidRPr="00845DB4">
        <w:rPr>
          <w:szCs w:val="20"/>
        </w:rPr>
        <w:fldChar w:fldCharType="begin"/>
      </w:r>
      <w:r w:rsidR="00F3110B" w:rsidRPr="00845DB4">
        <w:rPr>
          <w:szCs w:val="20"/>
        </w:rPr>
        <w:instrText xml:space="preserve"> REF _Ref37102449 \w \h </w:instrText>
      </w:r>
      <w:r w:rsidR="00845DB4" w:rsidRPr="00845DB4">
        <w:rPr>
          <w:szCs w:val="20"/>
        </w:rPr>
        <w:instrText xml:space="preserve"> \* MERGEFORMAT </w:instrText>
      </w:r>
      <w:r w:rsidR="00F3110B" w:rsidRPr="00845DB4">
        <w:rPr>
          <w:szCs w:val="20"/>
        </w:rPr>
      </w:r>
      <w:r w:rsidR="00F3110B" w:rsidRPr="00845DB4">
        <w:rPr>
          <w:szCs w:val="20"/>
        </w:rPr>
        <w:fldChar w:fldCharType="separate"/>
      </w:r>
      <w:r w:rsidR="007F1B11">
        <w:rPr>
          <w:szCs w:val="20"/>
        </w:rPr>
        <w:t>8</w:t>
      </w:r>
      <w:r w:rsidR="00F3110B" w:rsidRPr="00845DB4">
        <w:rPr>
          <w:szCs w:val="20"/>
        </w:rPr>
        <w:fldChar w:fldCharType="end"/>
      </w:r>
      <w:r>
        <w:t xml:space="preserve"> therefore applies to the Business Contingency Plan, including any updates to it</w:t>
      </w:r>
      <w:r w:rsidR="00E253EB">
        <w:t>.</w:t>
      </w:r>
    </w:p>
    <w:p w14:paraId="5D873715" w14:textId="77777777" w:rsidR="008B148C" w:rsidRDefault="003B0185" w:rsidP="008B148C">
      <w:pPr>
        <w:pStyle w:val="Heading2"/>
      </w:pPr>
      <w:bookmarkStart w:id="1200" w:name="_Toc41212844"/>
      <w:bookmarkStart w:id="1201" w:name="_Toc41260579"/>
      <w:bookmarkStart w:id="1202" w:name="_Toc41296263"/>
      <w:bookmarkStart w:id="1203" w:name="_Toc48901688"/>
      <w:bookmarkStart w:id="1204" w:name="_Toc50564911"/>
      <w:bookmarkStart w:id="1205" w:name="_Toc204709380"/>
      <w:r>
        <w:t>Disasters</w:t>
      </w:r>
      <w:bookmarkEnd w:id="1200"/>
      <w:bookmarkEnd w:id="1201"/>
      <w:bookmarkEnd w:id="1202"/>
      <w:bookmarkEnd w:id="1203"/>
      <w:bookmarkEnd w:id="1204"/>
      <w:bookmarkEnd w:id="1205"/>
    </w:p>
    <w:p w14:paraId="27591645" w14:textId="77777777" w:rsidR="008B148C" w:rsidRPr="00396FB2" w:rsidRDefault="003B0185" w:rsidP="00C61ED0">
      <w:pPr>
        <w:pStyle w:val="IndentParaLevel1"/>
      </w:pPr>
      <w:r w:rsidRPr="00396FB2">
        <w:t xml:space="preserve">On the occurrence of a </w:t>
      </w:r>
      <w:r>
        <w:t>Disaster</w:t>
      </w:r>
      <w:r w:rsidRPr="00396FB2">
        <w:t xml:space="preserve">, </w:t>
      </w:r>
      <w:r>
        <w:t>the Supplier</w:t>
      </w:r>
      <w:r w:rsidRPr="00396FB2">
        <w:t xml:space="preserve"> </w:t>
      </w:r>
      <w:r w:rsidR="001A691D">
        <w:t xml:space="preserve">must </w:t>
      </w:r>
      <w:r w:rsidRPr="00396FB2">
        <w:t>immediately:</w:t>
      </w:r>
    </w:p>
    <w:p w14:paraId="1FB80F4A" w14:textId="77777777" w:rsidR="00843F02" w:rsidRDefault="003B0185" w:rsidP="00843F02">
      <w:pPr>
        <w:pStyle w:val="Heading3"/>
      </w:pPr>
      <w:r w:rsidRPr="00396FB2">
        <w:t xml:space="preserve">notify </w:t>
      </w:r>
      <w:r>
        <w:t>the Customer's Representative</w:t>
      </w:r>
      <w:r w:rsidRPr="00396FB2">
        <w:t xml:space="preserve"> that</w:t>
      </w:r>
      <w:r>
        <w:t xml:space="preserve"> a Disaster has occurred; and</w:t>
      </w:r>
    </w:p>
    <w:p w14:paraId="732F4287" w14:textId="77777777" w:rsidR="008B148C" w:rsidRPr="008B148C" w:rsidRDefault="003B0185" w:rsidP="00843F02">
      <w:pPr>
        <w:pStyle w:val="Heading3"/>
      </w:pPr>
      <w:r w:rsidRPr="00396FB2">
        <w:t>implement any measures se</w:t>
      </w:r>
      <w:r w:rsidR="00C37C65">
        <w:t>t out in the Business Contingency</w:t>
      </w:r>
      <w:r w:rsidRPr="00396FB2">
        <w:t xml:space="preserve"> Plan</w:t>
      </w:r>
      <w:r w:rsidR="00843F02">
        <w:t xml:space="preserve"> or such other measures as reasonably required by the Customer to mitigate and respond to the Disaster.</w:t>
      </w:r>
    </w:p>
    <w:p w14:paraId="77181B2B" w14:textId="77777777" w:rsidR="0084176E" w:rsidRDefault="003B0185" w:rsidP="00B917AE">
      <w:pPr>
        <w:pStyle w:val="Heading1"/>
      </w:pPr>
      <w:bookmarkStart w:id="1206" w:name="_Ref417324018"/>
      <w:bookmarkStart w:id="1207" w:name="_Toc41212845"/>
      <w:bookmarkStart w:id="1208" w:name="_Toc41260580"/>
      <w:bookmarkStart w:id="1209" w:name="_Toc41296264"/>
      <w:bookmarkStart w:id="1210" w:name="_Toc48901689"/>
      <w:bookmarkStart w:id="1211" w:name="_Toc50564912"/>
      <w:bookmarkStart w:id="1212" w:name="_Toc204709381"/>
      <w:bookmarkStart w:id="1213" w:name="_Ref416439288"/>
      <w:r>
        <w:t>Step</w:t>
      </w:r>
      <w:r w:rsidR="00F45C2B">
        <w:t>-</w:t>
      </w:r>
      <w:r>
        <w:t>in</w:t>
      </w:r>
      <w:bookmarkEnd w:id="1206"/>
      <w:bookmarkEnd w:id="1207"/>
      <w:bookmarkEnd w:id="1208"/>
      <w:bookmarkEnd w:id="1209"/>
      <w:bookmarkEnd w:id="1210"/>
      <w:bookmarkEnd w:id="1211"/>
      <w:bookmarkEnd w:id="1212"/>
    </w:p>
    <w:p w14:paraId="72D730A3" w14:textId="77777777" w:rsidR="00F45C2B" w:rsidRDefault="003B0185" w:rsidP="003C1509">
      <w:pPr>
        <w:pStyle w:val="Heading2"/>
      </w:pPr>
      <w:bookmarkStart w:id="1214" w:name="_Toc38079399"/>
      <w:bookmarkStart w:id="1215" w:name="_Toc38079773"/>
      <w:bookmarkStart w:id="1216" w:name="_Toc38085323"/>
      <w:bookmarkStart w:id="1217" w:name="_Ref36747870"/>
      <w:bookmarkStart w:id="1218" w:name="_Toc41212846"/>
      <w:bookmarkStart w:id="1219" w:name="_Toc41260581"/>
      <w:bookmarkStart w:id="1220" w:name="_Toc41296265"/>
      <w:bookmarkStart w:id="1221" w:name="_Toc48901690"/>
      <w:bookmarkStart w:id="1222" w:name="_Toc50564913"/>
      <w:bookmarkStart w:id="1223" w:name="_Toc204709382"/>
      <w:bookmarkStart w:id="1224" w:name="_Ref408408292"/>
      <w:bookmarkEnd w:id="1214"/>
      <w:bookmarkEnd w:id="1215"/>
      <w:bookmarkEnd w:id="1216"/>
      <w:r>
        <w:t>Step-In Rights</w:t>
      </w:r>
      <w:bookmarkEnd w:id="1217"/>
      <w:bookmarkEnd w:id="1218"/>
      <w:bookmarkEnd w:id="1219"/>
      <w:bookmarkEnd w:id="1220"/>
      <w:bookmarkEnd w:id="1221"/>
      <w:bookmarkEnd w:id="1222"/>
      <w:bookmarkEnd w:id="1223"/>
    </w:p>
    <w:p w14:paraId="4471CC55" w14:textId="2D8D260D" w:rsidR="00882B04" w:rsidRDefault="003B0185" w:rsidP="00396FB2">
      <w:pPr>
        <w:pStyle w:val="Heading3"/>
        <w:rPr>
          <w:szCs w:val="20"/>
        </w:rPr>
      </w:pPr>
      <w:r>
        <w:rPr>
          <w:szCs w:val="20"/>
        </w:rPr>
        <w:t xml:space="preserve">This clause </w:t>
      </w:r>
      <w:r w:rsidRPr="00845DB4">
        <w:rPr>
          <w:szCs w:val="20"/>
        </w:rPr>
        <w:fldChar w:fldCharType="begin"/>
      </w:r>
      <w:r w:rsidRPr="00845DB4">
        <w:rPr>
          <w:szCs w:val="20"/>
        </w:rPr>
        <w:instrText xml:space="preserve"> REF _Ref417324018 \w \h </w:instrText>
      </w:r>
      <w:r w:rsidR="00845DB4" w:rsidRPr="00845DB4">
        <w:rPr>
          <w:szCs w:val="20"/>
        </w:rPr>
        <w:instrText xml:space="preserve"> \* MERGEFORMAT </w:instrText>
      </w:r>
      <w:r w:rsidRPr="00845DB4">
        <w:rPr>
          <w:szCs w:val="20"/>
        </w:rPr>
      </w:r>
      <w:r w:rsidRPr="00845DB4">
        <w:rPr>
          <w:szCs w:val="20"/>
        </w:rPr>
        <w:fldChar w:fldCharType="separate"/>
      </w:r>
      <w:r w:rsidR="007F1B11">
        <w:rPr>
          <w:szCs w:val="20"/>
        </w:rPr>
        <w:t>26</w:t>
      </w:r>
      <w:r w:rsidRPr="00845DB4">
        <w:rPr>
          <w:szCs w:val="20"/>
        </w:rPr>
        <w:fldChar w:fldCharType="end"/>
      </w:r>
      <w:r>
        <w:rPr>
          <w:szCs w:val="20"/>
        </w:rPr>
        <w:t xml:space="preserve"> applies where specified in </w:t>
      </w:r>
      <w:r w:rsidR="001D3E28">
        <w:rPr>
          <w:szCs w:val="20"/>
        </w:rPr>
        <w:t xml:space="preserve">Item </w:t>
      </w:r>
      <w:r w:rsidR="004B37D3" w:rsidRPr="00845DB4">
        <w:rPr>
          <w:szCs w:val="20"/>
        </w:rPr>
        <w:fldChar w:fldCharType="begin"/>
      </w:r>
      <w:r w:rsidR="004B37D3" w:rsidRPr="00845DB4">
        <w:rPr>
          <w:szCs w:val="20"/>
        </w:rPr>
        <w:instrText xml:space="preserve"> REF _Ref67569357 \w \h </w:instrText>
      </w:r>
      <w:r w:rsidR="00845DB4" w:rsidRPr="00845DB4">
        <w:rPr>
          <w:szCs w:val="20"/>
        </w:rPr>
        <w:instrText xml:space="preserve"> \* MERGEFORMAT </w:instrText>
      </w:r>
      <w:r w:rsidR="004B37D3" w:rsidRPr="00845DB4">
        <w:rPr>
          <w:szCs w:val="20"/>
        </w:rPr>
      </w:r>
      <w:r w:rsidR="004B37D3" w:rsidRPr="00845DB4">
        <w:rPr>
          <w:szCs w:val="20"/>
        </w:rPr>
        <w:fldChar w:fldCharType="separate"/>
      </w:r>
      <w:r w:rsidR="007F1B11">
        <w:rPr>
          <w:szCs w:val="20"/>
        </w:rPr>
        <w:t>49</w:t>
      </w:r>
      <w:r w:rsidR="004B37D3" w:rsidRPr="00845DB4">
        <w:rPr>
          <w:szCs w:val="20"/>
        </w:rPr>
        <w:fldChar w:fldCharType="end"/>
      </w:r>
      <w:r w:rsidR="001D3E28">
        <w:rPr>
          <w:szCs w:val="20"/>
        </w:rPr>
        <w:t xml:space="preserve"> of </w:t>
      </w:r>
      <w:r>
        <w:rPr>
          <w:szCs w:val="20"/>
        </w:rPr>
        <w:t xml:space="preserve">the Order Form that the Customer may exercise Step-In Rights. </w:t>
      </w:r>
    </w:p>
    <w:p w14:paraId="5CB8C11A" w14:textId="77777777" w:rsidR="0084176E" w:rsidRPr="00396FB2" w:rsidRDefault="003B0185" w:rsidP="00396FB2">
      <w:pPr>
        <w:pStyle w:val="Heading3"/>
        <w:rPr>
          <w:szCs w:val="20"/>
        </w:rPr>
      </w:pPr>
      <w:r>
        <w:rPr>
          <w:szCs w:val="20"/>
        </w:rPr>
        <w:t>Without limiting any other right or rem</w:t>
      </w:r>
      <w:r w:rsidR="007F652D">
        <w:rPr>
          <w:szCs w:val="20"/>
        </w:rPr>
        <w:t>edy under this Agreement or at L</w:t>
      </w:r>
      <w:r>
        <w:rPr>
          <w:szCs w:val="20"/>
        </w:rPr>
        <w:t xml:space="preserve">aw, if the </w:t>
      </w:r>
      <w:r w:rsidR="002267DC">
        <w:rPr>
          <w:szCs w:val="20"/>
        </w:rPr>
        <w:t>Customer</w:t>
      </w:r>
      <w:r w:rsidRPr="00396FB2">
        <w:rPr>
          <w:szCs w:val="20"/>
        </w:rPr>
        <w:t xml:space="preserve"> reasonably forms the opinion that:</w:t>
      </w:r>
    </w:p>
    <w:p w14:paraId="36D4F5B0" w14:textId="77777777" w:rsidR="00B15C6B" w:rsidRDefault="003B0185" w:rsidP="00396FB2">
      <w:pPr>
        <w:pStyle w:val="Heading4"/>
        <w:rPr>
          <w:rFonts w:cs="Arial"/>
          <w:szCs w:val="20"/>
        </w:rPr>
      </w:pPr>
      <w:r>
        <w:rPr>
          <w:rFonts w:cs="Arial"/>
          <w:szCs w:val="20"/>
        </w:rPr>
        <w:t xml:space="preserve">the Supplier </w:t>
      </w:r>
      <w:r w:rsidR="0084176E" w:rsidRPr="00396FB2">
        <w:rPr>
          <w:rFonts w:cs="Arial"/>
          <w:szCs w:val="20"/>
        </w:rPr>
        <w:t xml:space="preserve">is unable or unwilling to provide </w:t>
      </w:r>
      <w:r w:rsidR="00DE1A54">
        <w:rPr>
          <w:rFonts w:cs="Arial"/>
          <w:szCs w:val="20"/>
        </w:rPr>
        <w:t>any</w:t>
      </w:r>
      <w:r w:rsidR="007F652D">
        <w:rPr>
          <w:rFonts w:cs="Arial"/>
          <w:szCs w:val="20"/>
        </w:rPr>
        <w:t xml:space="preserve"> of the </w:t>
      </w:r>
      <w:r w:rsidR="008628C7">
        <w:rPr>
          <w:rFonts w:cs="Arial"/>
          <w:szCs w:val="20"/>
        </w:rPr>
        <w:t xml:space="preserve">Supplier's Activities </w:t>
      </w:r>
      <w:r w:rsidR="00DE1A54">
        <w:rPr>
          <w:rFonts w:cs="Arial"/>
          <w:szCs w:val="20"/>
        </w:rPr>
        <w:t>in accordance with this Agreement</w:t>
      </w:r>
      <w:r w:rsidR="0084176E" w:rsidRPr="00396FB2">
        <w:rPr>
          <w:rFonts w:cs="Arial"/>
          <w:szCs w:val="20"/>
        </w:rPr>
        <w:t xml:space="preserve">; </w:t>
      </w:r>
    </w:p>
    <w:p w14:paraId="22E2225A" w14:textId="77777777" w:rsidR="00B46977" w:rsidRDefault="003B0185" w:rsidP="00396FB2">
      <w:pPr>
        <w:pStyle w:val="Heading4"/>
        <w:rPr>
          <w:rFonts w:cs="Arial"/>
          <w:szCs w:val="20"/>
        </w:rPr>
      </w:pPr>
      <w:r>
        <w:rPr>
          <w:rFonts w:cs="Arial"/>
          <w:szCs w:val="20"/>
        </w:rPr>
        <w:t xml:space="preserve">a Disaster or emergency has occurred, which the Supplier is unable to prevent or overcome and which will or does materially affect the operations of the Customer; </w:t>
      </w:r>
    </w:p>
    <w:p w14:paraId="584CA020" w14:textId="7554F05A" w:rsidR="0084176E" w:rsidRPr="00396FB2" w:rsidRDefault="003B0185" w:rsidP="00396FB2">
      <w:pPr>
        <w:pStyle w:val="Heading4"/>
        <w:rPr>
          <w:rFonts w:cs="Arial"/>
          <w:szCs w:val="20"/>
        </w:rPr>
      </w:pPr>
      <w:r>
        <w:rPr>
          <w:rFonts w:cs="Arial"/>
          <w:szCs w:val="20"/>
        </w:rPr>
        <w:t>a Security Incident has occurred and the Supplier has failed to</w:t>
      </w:r>
      <w:r w:rsidR="002A574C">
        <w:rPr>
          <w:rFonts w:cs="Arial"/>
          <w:szCs w:val="20"/>
        </w:rPr>
        <w:t xml:space="preserve"> take,</w:t>
      </w:r>
      <w:r>
        <w:rPr>
          <w:rFonts w:cs="Arial"/>
          <w:szCs w:val="20"/>
        </w:rPr>
        <w:t xml:space="preserve"> or delayed in taking</w:t>
      </w:r>
      <w:r w:rsidR="002A574C">
        <w:rPr>
          <w:rFonts w:cs="Arial"/>
          <w:szCs w:val="20"/>
        </w:rPr>
        <w:t>,</w:t>
      </w:r>
      <w:r>
        <w:rPr>
          <w:rFonts w:cs="Arial"/>
          <w:szCs w:val="20"/>
        </w:rPr>
        <w:t xml:space="preserve"> the actions required in relation to </w:t>
      </w:r>
      <w:r w:rsidR="00FC4740">
        <w:rPr>
          <w:rFonts w:cs="Arial"/>
          <w:szCs w:val="20"/>
        </w:rPr>
        <w:t>the</w:t>
      </w:r>
      <w:r>
        <w:rPr>
          <w:rFonts w:cs="Arial"/>
          <w:szCs w:val="20"/>
        </w:rPr>
        <w:t xml:space="preserve"> Security Incident under clause </w:t>
      </w:r>
      <w:r w:rsidRPr="00845DB4">
        <w:rPr>
          <w:rFonts w:cs="Arial"/>
          <w:szCs w:val="20"/>
        </w:rPr>
        <w:fldChar w:fldCharType="begin"/>
      </w:r>
      <w:r w:rsidRPr="00845DB4">
        <w:rPr>
          <w:rFonts w:cs="Arial"/>
          <w:szCs w:val="20"/>
        </w:rPr>
        <w:instrText xml:space="preserve"> REF _Ref41223017 \w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22.2</w:t>
      </w:r>
      <w:r w:rsidRPr="00845DB4">
        <w:rPr>
          <w:rFonts w:cs="Arial"/>
          <w:szCs w:val="20"/>
        </w:rPr>
        <w:fldChar w:fldCharType="end"/>
      </w:r>
      <w:r>
        <w:rPr>
          <w:rFonts w:cs="Arial"/>
          <w:szCs w:val="20"/>
        </w:rPr>
        <w:t xml:space="preserve">; </w:t>
      </w:r>
      <w:r w:rsidRPr="00396FB2">
        <w:rPr>
          <w:rFonts w:cs="Arial"/>
          <w:szCs w:val="20"/>
        </w:rPr>
        <w:t>or</w:t>
      </w:r>
    </w:p>
    <w:p w14:paraId="0EA7C5C4" w14:textId="77777777" w:rsidR="0084176E" w:rsidRPr="00396FB2" w:rsidRDefault="003B0185" w:rsidP="00396FB2">
      <w:pPr>
        <w:pStyle w:val="Heading4"/>
        <w:rPr>
          <w:rFonts w:cs="Arial"/>
          <w:szCs w:val="20"/>
        </w:rPr>
      </w:pPr>
      <w:r>
        <w:rPr>
          <w:rFonts w:cs="Arial"/>
          <w:szCs w:val="20"/>
        </w:rPr>
        <w:t xml:space="preserve">the Supplier </w:t>
      </w:r>
      <w:r w:rsidRPr="00396FB2">
        <w:rPr>
          <w:rFonts w:cs="Arial"/>
          <w:szCs w:val="20"/>
        </w:rPr>
        <w:t>has materially breached its obligations under th</w:t>
      </w:r>
      <w:r w:rsidR="00934F52">
        <w:rPr>
          <w:rFonts w:cs="Arial"/>
          <w:szCs w:val="20"/>
        </w:rPr>
        <w:t>is</w:t>
      </w:r>
      <w:r w:rsidRPr="00396FB2">
        <w:rPr>
          <w:rFonts w:cs="Arial"/>
          <w:szCs w:val="20"/>
        </w:rPr>
        <w:t xml:space="preserve"> Agreement or </w:t>
      </w:r>
      <w:r w:rsidR="009D06DF">
        <w:rPr>
          <w:rFonts w:cs="Arial"/>
          <w:szCs w:val="20"/>
        </w:rPr>
        <w:t xml:space="preserve">there </w:t>
      </w:r>
      <w:r w:rsidRPr="00396FB2">
        <w:rPr>
          <w:rFonts w:cs="Arial"/>
          <w:szCs w:val="20"/>
        </w:rPr>
        <w:t xml:space="preserve">is </w:t>
      </w:r>
      <w:r w:rsidR="009D06DF">
        <w:rPr>
          <w:rFonts w:cs="Arial"/>
          <w:szCs w:val="20"/>
        </w:rPr>
        <w:t>a real and reasonable prospect of the Supplier</w:t>
      </w:r>
      <w:r w:rsidR="009D06DF" w:rsidRPr="00396FB2">
        <w:rPr>
          <w:rFonts w:cs="Arial"/>
          <w:szCs w:val="20"/>
        </w:rPr>
        <w:t xml:space="preserve"> </w:t>
      </w:r>
      <w:r w:rsidRPr="00396FB2">
        <w:rPr>
          <w:rFonts w:cs="Arial"/>
          <w:szCs w:val="20"/>
        </w:rPr>
        <w:t>materially breach</w:t>
      </w:r>
      <w:r w:rsidR="009D06DF">
        <w:rPr>
          <w:rFonts w:cs="Arial"/>
          <w:szCs w:val="20"/>
        </w:rPr>
        <w:t>ing</w:t>
      </w:r>
      <w:r w:rsidRPr="00396FB2">
        <w:rPr>
          <w:rFonts w:cs="Arial"/>
          <w:szCs w:val="20"/>
        </w:rPr>
        <w:t xml:space="preserve"> its obligations under this Agreement,</w:t>
      </w:r>
    </w:p>
    <w:p w14:paraId="555AB762" w14:textId="45143C60" w:rsidR="0084176E" w:rsidRDefault="003B0185" w:rsidP="00C61ED0">
      <w:pPr>
        <w:pStyle w:val="IndentParaLevel2"/>
      </w:pPr>
      <w:r>
        <w:t>t</w:t>
      </w:r>
      <w:r w:rsidR="002267DC">
        <w:t>he Customer</w:t>
      </w:r>
      <w:r w:rsidR="007F652D">
        <w:t xml:space="preserve"> may give </w:t>
      </w:r>
      <w:r w:rsidRPr="00396FB2">
        <w:t xml:space="preserve">written notice to </w:t>
      </w:r>
      <w:r>
        <w:t xml:space="preserve">the </w:t>
      </w:r>
      <w:r w:rsidR="002267DC">
        <w:t>Supplier</w:t>
      </w:r>
      <w:r w:rsidRPr="00396FB2">
        <w:t xml:space="preserve"> that it intends to exercise its rights under this clause </w:t>
      </w:r>
      <w:r w:rsidR="00DE1A54" w:rsidRPr="00845DB4">
        <w:fldChar w:fldCharType="begin"/>
      </w:r>
      <w:r w:rsidR="00DE1A54" w:rsidRPr="00845DB4">
        <w:instrText xml:space="preserve"> REF _Ref417324018 \w \h </w:instrText>
      </w:r>
      <w:r w:rsidR="00845DB4" w:rsidRPr="00845DB4">
        <w:instrText xml:space="preserve"> \* MERGEFORMAT </w:instrText>
      </w:r>
      <w:r w:rsidR="00DE1A54" w:rsidRPr="00845DB4">
        <w:fldChar w:fldCharType="separate"/>
      </w:r>
      <w:r w:rsidR="007F1B11">
        <w:t>26</w:t>
      </w:r>
      <w:r w:rsidR="00DE1A54" w:rsidRPr="00845DB4">
        <w:fldChar w:fldCharType="end"/>
      </w:r>
      <w:r w:rsidRPr="00396FB2">
        <w:t xml:space="preserve"> (</w:t>
      </w:r>
      <w:r w:rsidRPr="00396FB2">
        <w:rPr>
          <w:b/>
        </w:rPr>
        <w:t>Step-In Right</w:t>
      </w:r>
      <w:r w:rsidR="006C5371">
        <w:rPr>
          <w:b/>
        </w:rPr>
        <w:t>s</w:t>
      </w:r>
      <w:r w:rsidRPr="00396FB2">
        <w:t>).</w:t>
      </w:r>
      <w:r w:rsidR="00B15C6B">
        <w:t xml:space="preserve"> </w:t>
      </w:r>
    </w:p>
    <w:p w14:paraId="143A19E0" w14:textId="77777777" w:rsidR="007D7955" w:rsidRDefault="003B0185" w:rsidP="000B2A29">
      <w:pPr>
        <w:pStyle w:val="Heading3"/>
      </w:pPr>
      <w:r>
        <w:lastRenderedPageBreak/>
        <w:t xml:space="preserve">To the extent reasonably practicable, before exercising Step-In Rights the Customer agrees to consult with the Supplier in relation </w:t>
      </w:r>
      <w:r w:rsidR="00A747E6">
        <w:t xml:space="preserve">to </w:t>
      </w:r>
      <w:r>
        <w:t xml:space="preserve">measures </w:t>
      </w:r>
      <w:r w:rsidRPr="007D7955">
        <w:rPr>
          <w:szCs w:val="20"/>
        </w:rPr>
        <w:t xml:space="preserve">to mitigate or manage the impact of </w:t>
      </w:r>
      <w:r>
        <w:rPr>
          <w:szCs w:val="20"/>
        </w:rPr>
        <w:t>events and circumstances giving rise to the Step-In Rights</w:t>
      </w:r>
      <w:r w:rsidR="00A747E6">
        <w:rPr>
          <w:szCs w:val="20"/>
        </w:rPr>
        <w:t>.</w:t>
      </w:r>
    </w:p>
    <w:p w14:paraId="13FF4FBD" w14:textId="77777777" w:rsidR="0056596C" w:rsidRDefault="003B0185" w:rsidP="00DE44DB">
      <w:pPr>
        <w:pStyle w:val="Heading3"/>
      </w:pPr>
      <w:r>
        <w:t>For the purpose of exercising Step-</w:t>
      </w:r>
      <w:r w:rsidR="007D7955">
        <w:t>I</w:t>
      </w:r>
      <w:r>
        <w:t>n Rights, the Customer:</w:t>
      </w:r>
    </w:p>
    <w:p w14:paraId="44A2C354" w14:textId="77777777" w:rsidR="0056596C" w:rsidRDefault="003B0185" w:rsidP="00DE44DB">
      <w:pPr>
        <w:pStyle w:val="Heading4"/>
      </w:pPr>
      <w:r>
        <w:t xml:space="preserve">will be entitled to act as the Supplier's agent under all contracts entered into by the Supplier that </w:t>
      </w:r>
      <w:r w:rsidR="00996ECD">
        <w:t xml:space="preserve">relate to the Supplier’s Activities and </w:t>
      </w:r>
      <w:r>
        <w:t>are necessary for the Customer to exercise the Step-In Rights; and</w:t>
      </w:r>
    </w:p>
    <w:p w14:paraId="332C33CD" w14:textId="77777777" w:rsidR="0056596C" w:rsidRDefault="003B0185" w:rsidP="00DE44DB">
      <w:pPr>
        <w:pStyle w:val="Heading4"/>
      </w:pPr>
      <w:r>
        <w:t>may:</w:t>
      </w:r>
    </w:p>
    <w:p w14:paraId="41CC017C" w14:textId="77777777" w:rsidR="0056596C" w:rsidRDefault="003B0185" w:rsidP="0056596C">
      <w:pPr>
        <w:pStyle w:val="Heading5"/>
      </w:pPr>
      <w:r>
        <w:t>give reasonable instructions to any employee of the Supplier (and the Supplier must ensure that such requests are complied with); and</w:t>
      </w:r>
    </w:p>
    <w:p w14:paraId="4A61CCDC" w14:textId="77777777" w:rsidR="0056596C" w:rsidRDefault="003B0185" w:rsidP="0056596C">
      <w:pPr>
        <w:pStyle w:val="Heading5"/>
      </w:pPr>
      <w:r>
        <w:t xml:space="preserve">contract with </w:t>
      </w:r>
      <w:r w:rsidR="00333F0A">
        <w:t xml:space="preserve">any </w:t>
      </w:r>
      <w:r>
        <w:t xml:space="preserve">of the subcontractors engaged by the Supplier, </w:t>
      </w:r>
    </w:p>
    <w:p w14:paraId="24FCF375" w14:textId="77777777" w:rsidR="0056596C" w:rsidRPr="00396FB2" w:rsidRDefault="003B0185" w:rsidP="00C61ED0">
      <w:pPr>
        <w:pStyle w:val="IndentParaLevel2"/>
      </w:pPr>
      <w:r>
        <w:t>as is reasonably required by the Customer to exercise the Step-In Rights.</w:t>
      </w:r>
    </w:p>
    <w:p w14:paraId="171499B0" w14:textId="77777777" w:rsidR="00623C11" w:rsidRDefault="003B0185" w:rsidP="00AA3B02">
      <w:pPr>
        <w:pStyle w:val="Heading3"/>
      </w:pPr>
      <w:r w:rsidRPr="008F05AE">
        <w:t xml:space="preserve">Upon receiving notice from </w:t>
      </w:r>
      <w:r w:rsidR="00463C75" w:rsidRPr="008F05AE">
        <w:t>t</w:t>
      </w:r>
      <w:r w:rsidR="002267DC" w:rsidRPr="00B41135">
        <w:t>he Customer</w:t>
      </w:r>
      <w:r w:rsidRPr="00B41135">
        <w:t xml:space="preserve"> </w:t>
      </w:r>
      <w:r w:rsidR="00DE1A54" w:rsidRPr="00A47A66">
        <w:t xml:space="preserve">stating that </w:t>
      </w:r>
      <w:r w:rsidR="00463C75" w:rsidRPr="00CE5962">
        <w:t>t</w:t>
      </w:r>
      <w:r w:rsidR="002267DC" w:rsidRPr="00CE5962">
        <w:t>he Customer</w:t>
      </w:r>
      <w:r w:rsidR="00DE1A54" w:rsidRPr="00CE5962">
        <w:t xml:space="preserve"> is exercising</w:t>
      </w:r>
      <w:r w:rsidRPr="00CE5962">
        <w:t xml:space="preserve"> the Step-In Rights, </w:t>
      </w:r>
      <w:r w:rsidR="00463C75" w:rsidRPr="00DC203C">
        <w:t xml:space="preserve">the </w:t>
      </w:r>
      <w:r w:rsidR="002267DC" w:rsidRPr="00DC203C">
        <w:t>Supplier</w:t>
      </w:r>
      <w:r w:rsidR="001A691D">
        <w:t xml:space="preserve"> must</w:t>
      </w:r>
      <w:r>
        <w:t>:</w:t>
      </w:r>
      <w:r w:rsidRPr="00DC203C">
        <w:t xml:space="preserve"> </w:t>
      </w:r>
    </w:p>
    <w:p w14:paraId="0C58A1AC" w14:textId="77777777" w:rsidR="00623C11" w:rsidRDefault="003B0185" w:rsidP="00F33FA8">
      <w:pPr>
        <w:pStyle w:val="Heading4"/>
      </w:pPr>
      <w:bookmarkStart w:id="1225" w:name="_Ref417324383"/>
      <w:r w:rsidRPr="008F05AE">
        <w:t xml:space="preserve">at </w:t>
      </w:r>
      <w:r w:rsidR="00463C75" w:rsidRPr="008F05AE">
        <w:t>t</w:t>
      </w:r>
      <w:r w:rsidR="002267DC" w:rsidRPr="00B41135">
        <w:t>he Customer</w:t>
      </w:r>
      <w:r w:rsidRPr="00B41135">
        <w:t xml:space="preserve">'s request, allow </w:t>
      </w:r>
      <w:r w:rsidR="00463C75" w:rsidRPr="00A47A66">
        <w:t xml:space="preserve">the Customer or </w:t>
      </w:r>
      <w:r w:rsidRPr="00CE5962">
        <w:t xml:space="preserve">a third party engaged by </w:t>
      </w:r>
      <w:r w:rsidR="00463C75" w:rsidRPr="00CE5962">
        <w:t>t</w:t>
      </w:r>
      <w:r w:rsidR="002267DC" w:rsidRPr="00CE5962">
        <w:t>he Customer</w:t>
      </w:r>
      <w:r w:rsidRPr="00CE5962">
        <w:t xml:space="preserve"> to pro</w:t>
      </w:r>
      <w:r w:rsidR="007F652D">
        <w:t>vide part or all of t</w:t>
      </w:r>
      <w:r w:rsidR="00382236">
        <w:t>he</w:t>
      </w:r>
      <w:r w:rsidR="00B2717C">
        <w:t xml:space="preserve"> Supplier's Activities</w:t>
      </w:r>
      <w:r>
        <w:t>; and</w:t>
      </w:r>
    </w:p>
    <w:p w14:paraId="3F3F07D2" w14:textId="716337CB" w:rsidR="0056596C" w:rsidRPr="008F05AE" w:rsidRDefault="003B0185" w:rsidP="00AC48CB">
      <w:pPr>
        <w:pStyle w:val="Heading4"/>
      </w:pPr>
      <w:r>
        <w:t xml:space="preserve">maintain all third party agreements, consents and approvals necessary to enable the Customer to exercise its rights under this clause </w:t>
      </w:r>
      <w:r w:rsidRPr="00845DB4">
        <w:fldChar w:fldCharType="begin"/>
      </w:r>
      <w:r w:rsidRPr="00845DB4">
        <w:instrText xml:space="preserve"> REF _Ref417324018 \w \h </w:instrText>
      </w:r>
      <w:r w:rsidR="00845DB4" w:rsidRPr="00845DB4">
        <w:instrText xml:space="preserve"> \* MERGEFORMAT </w:instrText>
      </w:r>
      <w:r w:rsidRPr="00845DB4">
        <w:fldChar w:fldCharType="separate"/>
      </w:r>
      <w:r w:rsidR="007F1B11">
        <w:t>26</w:t>
      </w:r>
      <w:r w:rsidRPr="00845DB4">
        <w:fldChar w:fldCharType="end"/>
      </w:r>
      <w:r>
        <w:t>.</w:t>
      </w:r>
      <w:bookmarkEnd w:id="1225"/>
    </w:p>
    <w:p w14:paraId="701BCFF0" w14:textId="3BB925AF" w:rsidR="00E45271" w:rsidRDefault="003B0185" w:rsidP="00396FB2">
      <w:pPr>
        <w:pStyle w:val="Heading3"/>
        <w:rPr>
          <w:szCs w:val="20"/>
        </w:rPr>
      </w:pPr>
      <w:bookmarkStart w:id="1226" w:name="_Ref417324430"/>
      <w:r w:rsidRPr="00396FB2">
        <w:rPr>
          <w:szCs w:val="20"/>
        </w:rPr>
        <w:t xml:space="preserve">If </w:t>
      </w:r>
      <w:r w:rsidR="00F45C2B">
        <w:rPr>
          <w:szCs w:val="20"/>
        </w:rPr>
        <w:t>t</w:t>
      </w:r>
      <w:r w:rsidR="002267DC">
        <w:rPr>
          <w:szCs w:val="20"/>
        </w:rPr>
        <w:t>he Customer</w:t>
      </w:r>
      <w:r w:rsidRPr="00396FB2">
        <w:rPr>
          <w:szCs w:val="20"/>
        </w:rPr>
        <w:t xml:space="preserve"> exercises its Step-In Right</w:t>
      </w:r>
      <w:r w:rsidR="00474343">
        <w:rPr>
          <w:szCs w:val="20"/>
        </w:rPr>
        <w:t>s</w:t>
      </w:r>
      <w:r w:rsidRPr="00396FB2">
        <w:rPr>
          <w:szCs w:val="20"/>
        </w:rPr>
        <w:t xml:space="preserve"> under this clause </w:t>
      </w:r>
      <w:r w:rsidR="00DE1A54" w:rsidRPr="00845DB4">
        <w:rPr>
          <w:szCs w:val="20"/>
        </w:rPr>
        <w:fldChar w:fldCharType="begin"/>
      </w:r>
      <w:r w:rsidR="00DE1A54" w:rsidRPr="00845DB4">
        <w:rPr>
          <w:szCs w:val="20"/>
        </w:rPr>
        <w:instrText xml:space="preserve"> REF _Ref417324018 \w \h </w:instrText>
      </w:r>
      <w:r w:rsidR="00845DB4" w:rsidRPr="00845DB4">
        <w:rPr>
          <w:szCs w:val="20"/>
        </w:rPr>
        <w:instrText xml:space="preserve"> \* MERGEFORMAT </w:instrText>
      </w:r>
      <w:r w:rsidR="00DE1A54" w:rsidRPr="00845DB4">
        <w:rPr>
          <w:szCs w:val="20"/>
        </w:rPr>
      </w:r>
      <w:r w:rsidR="00DE1A54" w:rsidRPr="00845DB4">
        <w:rPr>
          <w:szCs w:val="20"/>
        </w:rPr>
        <w:fldChar w:fldCharType="separate"/>
      </w:r>
      <w:r w:rsidR="007F1B11">
        <w:rPr>
          <w:szCs w:val="20"/>
        </w:rPr>
        <w:t>26</w:t>
      </w:r>
      <w:r w:rsidR="00DE1A54" w:rsidRPr="00845DB4">
        <w:rPr>
          <w:szCs w:val="20"/>
        </w:rPr>
        <w:fldChar w:fldCharType="end"/>
      </w:r>
      <w:r>
        <w:rPr>
          <w:szCs w:val="20"/>
        </w:rPr>
        <w:t>:</w:t>
      </w:r>
      <w:r w:rsidRPr="00396FB2">
        <w:rPr>
          <w:szCs w:val="20"/>
        </w:rPr>
        <w:t xml:space="preserve"> </w:t>
      </w:r>
    </w:p>
    <w:p w14:paraId="7605236B" w14:textId="77777777" w:rsidR="00E45271" w:rsidRDefault="003B0185" w:rsidP="00E45271">
      <w:pPr>
        <w:pStyle w:val="Heading4"/>
        <w:rPr>
          <w:szCs w:val="20"/>
        </w:rPr>
      </w:pPr>
      <w:r>
        <w:rPr>
          <w:szCs w:val="20"/>
        </w:rPr>
        <w:t>the Customer will be relieved from paying any component of the Price that relates to those Supplier’s Activities in respect of which it has exercised Step-In Rights, for the period of such exercise, however will continue to pay those components of the Price which relate to Supplier’s Activities unaffected by the Step-In Rights; and</w:t>
      </w:r>
    </w:p>
    <w:p w14:paraId="3E2CBC2D" w14:textId="77777777" w:rsidR="0084176E" w:rsidRPr="00E45271" w:rsidRDefault="003B0185" w:rsidP="00E45271">
      <w:pPr>
        <w:pStyle w:val="Heading4"/>
        <w:rPr>
          <w:szCs w:val="20"/>
        </w:rPr>
      </w:pPr>
      <w:r w:rsidRPr="00E45271">
        <w:rPr>
          <w:szCs w:val="20"/>
        </w:rPr>
        <w:t xml:space="preserve">the </w:t>
      </w:r>
      <w:r w:rsidR="002267DC" w:rsidRPr="00E45271">
        <w:rPr>
          <w:szCs w:val="20"/>
        </w:rPr>
        <w:t>Supplier</w:t>
      </w:r>
      <w:r w:rsidRPr="00E45271">
        <w:rPr>
          <w:szCs w:val="20"/>
        </w:rPr>
        <w:t xml:space="preserve"> must pay to t</w:t>
      </w:r>
      <w:r w:rsidR="002267DC" w:rsidRPr="00E45271">
        <w:rPr>
          <w:szCs w:val="20"/>
        </w:rPr>
        <w:t>he Customer</w:t>
      </w:r>
      <w:r w:rsidRPr="00E45271">
        <w:rPr>
          <w:szCs w:val="20"/>
        </w:rPr>
        <w:t xml:space="preserve"> on demand an amount equal to:</w:t>
      </w:r>
      <w:bookmarkEnd w:id="1226"/>
    </w:p>
    <w:p w14:paraId="553BF160" w14:textId="719C6D09" w:rsidR="000D3047" w:rsidRPr="00E45271" w:rsidRDefault="003B0185" w:rsidP="00E45271">
      <w:pPr>
        <w:pStyle w:val="Heading5"/>
        <w:rPr>
          <w:rFonts w:cs="Arial"/>
          <w:szCs w:val="20"/>
        </w:rPr>
      </w:pPr>
      <w:r w:rsidRPr="00E45271">
        <w:rPr>
          <w:rFonts w:cs="Arial"/>
          <w:szCs w:val="20"/>
        </w:rPr>
        <w:t xml:space="preserve">any </w:t>
      </w:r>
      <w:r w:rsidR="0084176E" w:rsidRPr="00E45271">
        <w:rPr>
          <w:rFonts w:cs="Arial"/>
          <w:szCs w:val="20"/>
        </w:rPr>
        <w:t xml:space="preserve">costs incurred by </w:t>
      </w:r>
      <w:r w:rsidR="00F45C2B" w:rsidRPr="00E45271">
        <w:rPr>
          <w:rFonts w:cs="Arial"/>
          <w:szCs w:val="20"/>
        </w:rPr>
        <w:t>t</w:t>
      </w:r>
      <w:r w:rsidR="002267DC" w:rsidRPr="00E45271">
        <w:rPr>
          <w:rFonts w:cs="Arial"/>
          <w:szCs w:val="20"/>
        </w:rPr>
        <w:t>he Customer</w:t>
      </w:r>
      <w:r w:rsidR="0084176E" w:rsidRPr="00E45271">
        <w:rPr>
          <w:rFonts w:cs="Arial"/>
          <w:szCs w:val="20"/>
        </w:rPr>
        <w:t xml:space="preserve"> in connection with the </w:t>
      </w:r>
      <w:r w:rsidRPr="00E45271">
        <w:rPr>
          <w:rFonts w:cs="Arial"/>
          <w:szCs w:val="20"/>
        </w:rPr>
        <w:t xml:space="preserve">exercise of its </w:t>
      </w:r>
      <w:r w:rsidR="0084176E" w:rsidRPr="00E45271">
        <w:rPr>
          <w:rFonts w:cs="Arial"/>
          <w:szCs w:val="20"/>
        </w:rPr>
        <w:t>Step-In Right</w:t>
      </w:r>
      <w:r w:rsidRPr="00E45271">
        <w:rPr>
          <w:rFonts w:cs="Arial"/>
          <w:szCs w:val="20"/>
        </w:rPr>
        <w:t>s</w:t>
      </w:r>
      <w:r w:rsidR="0084176E" w:rsidRPr="00E45271">
        <w:rPr>
          <w:rFonts w:cs="Arial"/>
          <w:szCs w:val="20"/>
        </w:rPr>
        <w:t xml:space="preserve"> (including any costs relating to </w:t>
      </w:r>
      <w:r w:rsidR="00F45C2B" w:rsidRPr="00E45271">
        <w:rPr>
          <w:rFonts w:cs="Arial"/>
          <w:szCs w:val="20"/>
        </w:rPr>
        <w:t xml:space="preserve">the Customer or its Personnel </w:t>
      </w:r>
      <w:r w:rsidR="0084176E" w:rsidRPr="00E45271">
        <w:rPr>
          <w:rFonts w:cs="Arial"/>
          <w:szCs w:val="20"/>
        </w:rPr>
        <w:t xml:space="preserve">providing any part or all of the </w:t>
      </w:r>
      <w:r w:rsidRPr="00E45271">
        <w:rPr>
          <w:rFonts w:cs="Arial"/>
          <w:szCs w:val="20"/>
        </w:rPr>
        <w:t>Supplier's Activities)</w:t>
      </w:r>
      <w:r w:rsidR="00FC4740" w:rsidRPr="00E45271">
        <w:rPr>
          <w:rFonts w:cs="Arial"/>
          <w:szCs w:val="20"/>
        </w:rPr>
        <w:t xml:space="preserve"> </w:t>
      </w:r>
      <w:r w:rsidR="0084176E" w:rsidRPr="00E45271">
        <w:rPr>
          <w:rFonts w:cs="Arial"/>
          <w:szCs w:val="20"/>
        </w:rPr>
        <w:t xml:space="preserve">under clause </w:t>
      </w:r>
      <w:r w:rsidR="00DE1A54" w:rsidRPr="00845DB4">
        <w:rPr>
          <w:rFonts w:cs="Arial"/>
          <w:szCs w:val="20"/>
        </w:rPr>
        <w:fldChar w:fldCharType="begin"/>
      </w:r>
      <w:r w:rsidR="00DE1A54" w:rsidRPr="00845DB4">
        <w:rPr>
          <w:rFonts w:cs="Arial"/>
          <w:szCs w:val="20"/>
        </w:rPr>
        <w:instrText xml:space="preserve"> REF _Ref417324383 \w \h </w:instrText>
      </w:r>
      <w:r w:rsidR="00845DB4" w:rsidRPr="00845DB4">
        <w:rPr>
          <w:rFonts w:cs="Arial"/>
          <w:szCs w:val="20"/>
        </w:rPr>
        <w:instrText xml:space="preserve"> \* MERGEFORMAT </w:instrText>
      </w:r>
      <w:r w:rsidR="00DE1A54" w:rsidRPr="00845DB4">
        <w:rPr>
          <w:rFonts w:cs="Arial"/>
          <w:szCs w:val="20"/>
        </w:rPr>
      </w:r>
      <w:r w:rsidR="00DE1A54" w:rsidRPr="00845DB4">
        <w:rPr>
          <w:rFonts w:cs="Arial"/>
          <w:szCs w:val="20"/>
        </w:rPr>
        <w:fldChar w:fldCharType="separate"/>
      </w:r>
      <w:r w:rsidR="007F1B11">
        <w:rPr>
          <w:rFonts w:cs="Arial"/>
          <w:szCs w:val="20"/>
        </w:rPr>
        <w:t>26.1(e)(i)</w:t>
      </w:r>
      <w:r w:rsidR="00DE1A54" w:rsidRPr="00845DB4">
        <w:rPr>
          <w:rFonts w:cs="Arial"/>
          <w:szCs w:val="20"/>
        </w:rPr>
        <w:fldChar w:fldCharType="end"/>
      </w:r>
      <w:r w:rsidR="0084176E" w:rsidRPr="00E45271">
        <w:rPr>
          <w:rFonts w:cs="Arial"/>
          <w:szCs w:val="20"/>
        </w:rPr>
        <w:t>)</w:t>
      </w:r>
      <w:r w:rsidRPr="00E45271">
        <w:rPr>
          <w:rFonts w:cs="Arial"/>
          <w:szCs w:val="20"/>
        </w:rPr>
        <w:t xml:space="preserve">; and </w:t>
      </w:r>
    </w:p>
    <w:p w14:paraId="77A7C058" w14:textId="77777777" w:rsidR="0084176E" w:rsidRPr="00E45271" w:rsidRDefault="003B0185" w:rsidP="00E45271">
      <w:pPr>
        <w:pStyle w:val="Heading5"/>
        <w:rPr>
          <w:rFonts w:cs="Arial"/>
          <w:szCs w:val="20"/>
        </w:rPr>
      </w:pPr>
      <w:bookmarkStart w:id="1227" w:name="_Ref67240730"/>
      <w:r w:rsidRPr="00E45271">
        <w:rPr>
          <w:rFonts w:cs="Arial"/>
          <w:szCs w:val="20"/>
        </w:rPr>
        <w:t>the quantum of any increase in the fees or costs paid by the Customer to any third party (including any substitute supplier) in respect of the period of the exercise of the Step-In Rights</w:t>
      </w:r>
      <w:r w:rsidR="00382236" w:rsidRPr="00E45271">
        <w:rPr>
          <w:rFonts w:cs="Arial"/>
          <w:szCs w:val="20"/>
        </w:rPr>
        <w:t>.</w:t>
      </w:r>
      <w:bookmarkEnd w:id="1227"/>
      <w:r w:rsidR="003E6F49" w:rsidRPr="00E45271">
        <w:rPr>
          <w:rFonts w:cs="Arial"/>
          <w:szCs w:val="20"/>
        </w:rPr>
        <w:t xml:space="preserve"> </w:t>
      </w:r>
    </w:p>
    <w:p w14:paraId="798AF351" w14:textId="118E57E3" w:rsidR="00D85F41" w:rsidRDefault="003B0185" w:rsidP="00D85F41">
      <w:pPr>
        <w:pStyle w:val="Heading3"/>
        <w:rPr>
          <w:szCs w:val="20"/>
        </w:rPr>
      </w:pPr>
      <w:bookmarkStart w:id="1228" w:name="_Ref47768030"/>
      <w:bookmarkStart w:id="1229" w:name="_Toc408405966"/>
      <w:bookmarkEnd w:id="1224"/>
      <w:r>
        <w:rPr>
          <w:szCs w:val="20"/>
        </w:rPr>
        <w:t>T</w:t>
      </w:r>
      <w:r w:rsidRPr="00396FB2">
        <w:rPr>
          <w:szCs w:val="20"/>
        </w:rPr>
        <w:t xml:space="preserve">he </w:t>
      </w:r>
      <w:r w:rsidR="0001093A">
        <w:rPr>
          <w:szCs w:val="20"/>
        </w:rPr>
        <w:t xml:space="preserve">Customer will use its reasonable efforts to minimise the quantum of any increase under clause </w:t>
      </w:r>
      <w:r w:rsidR="0001093A" w:rsidRPr="00845DB4">
        <w:rPr>
          <w:szCs w:val="20"/>
        </w:rPr>
        <w:fldChar w:fldCharType="begin"/>
      </w:r>
      <w:r w:rsidR="0001093A" w:rsidRPr="00845DB4">
        <w:rPr>
          <w:szCs w:val="20"/>
        </w:rPr>
        <w:instrText xml:space="preserve"> REF _Ref67240730 \w \h </w:instrText>
      </w:r>
      <w:r w:rsidR="00845DB4" w:rsidRPr="00845DB4">
        <w:rPr>
          <w:szCs w:val="20"/>
        </w:rPr>
        <w:instrText xml:space="preserve"> \* MERGEFORMAT </w:instrText>
      </w:r>
      <w:r w:rsidR="0001093A" w:rsidRPr="00845DB4">
        <w:rPr>
          <w:szCs w:val="20"/>
        </w:rPr>
      </w:r>
      <w:r w:rsidR="0001093A" w:rsidRPr="00845DB4">
        <w:rPr>
          <w:szCs w:val="20"/>
        </w:rPr>
        <w:fldChar w:fldCharType="separate"/>
      </w:r>
      <w:r w:rsidR="007F1B11">
        <w:rPr>
          <w:szCs w:val="20"/>
        </w:rPr>
        <w:t>26.1(f)(ii)B</w:t>
      </w:r>
      <w:r w:rsidR="0001093A" w:rsidRPr="00845DB4">
        <w:rPr>
          <w:szCs w:val="20"/>
        </w:rPr>
        <w:fldChar w:fldCharType="end"/>
      </w:r>
      <w:r w:rsidR="0001093A">
        <w:rPr>
          <w:szCs w:val="20"/>
        </w:rPr>
        <w:t>.</w:t>
      </w:r>
    </w:p>
    <w:p w14:paraId="62A5544C" w14:textId="3122E6CE" w:rsidR="00B15C6B" w:rsidRDefault="003B0185" w:rsidP="00893174">
      <w:pPr>
        <w:pStyle w:val="Heading3"/>
        <w:rPr>
          <w:szCs w:val="20"/>
        </w:rPr>
      </w:pPr>
      <w:r>
        <w:rPr>
          <w:szCs w:val="20"/>
        </w:rPr>
        <w:t>T</w:t>
      </w:r>
      <w:r w:rsidR="0084176E" w:rsidRPr="00396FB2">
        <w:rPr>
          <w:szCs w:val="20"/>
        </w:rPr>
        <w:t xml:space="preserve">he </w:t>
      </w:r>
      <w:r w:rsidR="002267DC">
        <w:rPr>
          <w:szCs w:val="20"/>
        </w:rPr>
        <w:t>Supplier</w:t>
      </w:r>
      <w:r w:rsidR="0084176E" w:rsidRPr="00396FB2">
        <w:rPr>
          <w:szCs w:val="20"/>
        </w:rPr>
        <w:t xml:space="preserve"> will not be responsible for any d</w:t>
      </w:r>
      <w:r w:rsidR="00DE1A54" w:rsidRPr="00DE1A54">
        <w:rPr>
          <w:szCs w:val="20"/>
        </w:rPr>
        <w:t>efault or delay</w:t>
      </w:r>
      <w:r>
        <w:rPr>
          <w:szCs w:val="20"/>
        </w:rPr>
        <w:t xml:space="preserve"> in the delivery of the Supplier's Activities to the extent that it was </w:t>
      </w:r>
      <w:r w:rsidR="00DE1A54" w:rsidRPr="00DE1A54">
        <w:rPr>
          <w:szCs w:val="20"/>
        </w:rPr>
        <w:t xml:space="preserve">caused by </w:t>
      </w:r>
      <w:r w:rsidR="009C564C">
        <w:rPr>
          <w:szCs w:val="20"/>
        </w:rPr>
        <w:t xml:space="preserve">the </w:t>
      </w:r>
      <w:r w:rsidR="002267DC">
        <w:rPr>
          <w:szCs w:val="20"/>
        </w:rPr>
        <w:t>Customer</w:t>
      </w:r>
      <w:r w:rsidR="009C564C">
        <w:rPr>
          <w:szCs w:val="20"/>
        </w:rPr>
        <w:t xml:space="preserve"> or any third party</w:t>
      </w:r>
      <w:r w:rsidR="0084176E" w:rsidRPr="00396FB2">
        <w:rPr>
          <w:szCs w:val="20"/>
        </w:rPr>
        <w:t xml:space="preserve"> provid</w:t>
      </w:r>
      <w:r w:rsidR="009C564C">
        <w:rPr>
          <w:szCs w:val="20"/>
        </w:rPr>
        <w:t>ing</w:t>
      </w:r>
      <w:r w:rsidR="0084176E" w:rsidRPr="00396FB2">
        <w:rPr>
          <w:szCs w:val="20"/>
        </w:rPr>
        <w:t xml:space="preserve"> part or all of the </w:t>
      </w:r>
      <w:r w:rsidR="008628C7">
        <w:rPr>
          <w:szCs w:val="20"/>
        </w:rPr>
        <w:t xml:space="preserve">Supplier's Activities </w:t>
      </w:r>
      <w:r w:rsidR="0084176E" w:rsidRPr="00396FB2">
        <w:rPr>
          <w:szCs w:val="20"/>
        </w:rPr>
        <w:t>as contemplated in clause</w:t>
      </w:r>
      <w:r w:rsidR="00FC4740">
        <w:rPr>
          <w:szCs w:val="20"/>
        </w:rPr>
        <w:t xml:space="preserve"> </w:t>
      </w:r>
      <w:r w:rsidR="00FC4740" w:rsidRPr="00845DB4">
        <w:rPr>
          <w:szCs w:val="20"/>
        </w:rPr>
        <w:fldChar w:fldCharType="begin"/>
      </w:r>
      <w:r w:rsidR="00FC4740" w:rsidRPr="00845DB4">
        <w:rPr>
          <w:szCs w:val="20"/>
        </w:rPr>
        <w:instrText xml:space="preserve"> REF _Ref417324383 \w \h </w:instrText>
      </w:r>
      <w:r w:rsidR="00845DB4" w:rsidRPr="00845DB4">
        <w:rPr>
          <w:szCs w:val="20"/>
        </w:rPr>
        <w:instrText xml:space="preserve"> \* MERGEFORMAT </w:instrText>
      </w:r>
      <w:r w:rsidR="00FC4740" w:rsidRPr="00845DB4">
        <w:rPr>
          <w:szCs w:val="20"/>
        </w:rPr>
      </w:r>
      <w:r w:rsidR="00FC4740" w:rsidRPr="00845DB4">
        <w:rPr>
          <w:szCs w:val="20"/>
        </w:rPr>
        <w:fldChar w:fldCharType="separate"/>
      </w:r>
      <w:r w:rsidR="007F1B11">
        <w:rPr>
          <w:szCs w:val="20"/>
        </w:rPr>
        <w:t>26.1(e)(i)</w:t>
      </w:r>
      <w:r w:rsidR="00FC4740" w:rsidRPr="00845DB4">
        <w:rPr>
          <w:szCs w:val="20"/>
        </w:rPr>
        <w:fldChar w:fldCharType="end"/>
      </w:r>
      <w:r w:rsidR="0084176E" w:rsidRPr="00396FB2">
        <w:rPr>
          <w:szCs w:val="20"/>
        </w:rPr>
        <w:t xml:space="preserve">, except to the extent contributed </w:t>
      </w:r>
      <w:r w:rsidR="00E45271">
        <w:rPr>
          <w:szCs w:val="20"/>
        </w:rPr>
        <w:t xml:space="preserve">to </w:t>
      </w:r>
      <w:r w:rsidR="0084176E" w:rsidRPr="00396FB2">
        <w:rPr>
          <w:szCs w:val="20"/>
        </w:rPr>
        <w:t xml:space="preserve">by </w:t>
      </w:r>
      <w:r w:rsidR="00FD6FE7">
        <w:rPr>
          <w:szCs w:val="20"/>
        </w:rPr>
        <w:t xml:space="preserve">the </w:t>
      </w:r>
      <w:r w:rsidR="002267DC">
        <w:rPr>
          <w:szCs w:val="20"/>
        </w:rPr>
        <w:t>Supplier</w:t>
      </w:r>
      <w:r w:rsidR="0084176E" w:rsidRPr="00396FB2">
        <w:rPr>
          <w:szCs w:val="20"/>
        </w:rPr>
        <w:t xml:space="preserve"> or any of its Personnel.</w:t>
      </w:r>
      <w:bookmarkEnd w:id="1228"/>
      <w:bookmarkEnd w:id="1229"/>
    </w:p>
    <w:p w14:paraId="7B9FDAC5" w14:textId="2A876D40" w:rsidR="00245086" w:rsidRDefault="003B0185" w:rsidP="00893174">
      <w:pPr>
        <w:pStyle w:val="Heading3"/>
        <w:rPr>
          <w:szCs w:val="20"/>
        </w:rPr>
      </w:pPr>
      <w:bookmarkStart w:id="1230" w:name="_Ref58756019"/>
      <w:r w:rsidRPr="007D7955">
        <w:rPr>
          <w:szCs w:val="20"/>
        </w:rPr>
        <w:t xml:space="preserve">If the Customer exercises its Step-In Rights for 60 days or more (or such other period as specified in </w:t>
      </w:r>
      <w:r w:rsidRPr="00A747E6">
        <w:rPr>
          <w:szCs w:val="20"/>
        </w:rPr>
        <w:t xml:space="preserve">Item </w:t>
      </w:r>
      <w:r w:rsidR="0032403C" w:rsidRPr="00845DB4">
        <w:rPr>
          <w:szCs w:val="20"/>
        </w:rPr>
        <w:fldChar w:fldCharType="begin"/>
      </w:r>
      <w:r w:rsidR="0032403C" w:rsidRPr="00845DB4">
        <w:rPr>
          <w:szCs w:val="20"/>
        </w:rPr>
        <w:instrText xml:space="preserve"> REF _Ref67569357 \w \h </w:instrText>
      </w:r>
      <w:r w:rsidR="00845DB4" w:rsidRPr="00845DB4">
        <w:rPr>
          <w:szCs w:val="20"/>
        </w:rPr>
        <w:instrText xml:space="preserve"> \* MERGEFORMAT </w:instrText>
      </w:r>
      <w:r w:rsidR="0032403C" w:rsidRPr="00845DB4">
        <w:rPr>
          <w:szCs w:val="20"/>
        </w:rPr>
      </w:r>
      <w:r w:rsidR="0032403C" w:rsidRPr="00845DB4">
        <w:rPr>
          <w:szCs w:val="20"/>
        </w:rPr>
        <w:fldChar w:fldCharType="separate"/>
      </w:r>
      <w:r w:rsidR="007F1B11">
        <w:rPr>
          <w:szCs w:val="20"/>
        </w:rPr>
        <w:t>49</w:t>
      </w:r>
      <w:r w:rsidR="0032403C" w:rsidRPr="00845DB4">
        <w:rPr>
          <w:szCs w:val="20"/>
        </w:rPr>
        <w:fldChar w:fldCharType="end"/>
      </w:r>
      <w:r w:rsidRPr="00A747E6">
        <w:rPr>
          <w:szCs w:val="20"/>
        </w:rPr>
        <w:t xml:space="preserve"> of the Order Form), then the Customer may, at its </w:t>
      </w:r>
      <w:r w:rsidRPr="00A747E6">
        <w:rPr>
          <w:szCs w:val="20"/>
        </w:rPr>
        <w:lastRenderedPageBreak/>
        <w:t xml:space="preserve">sole discretion, elect to </w:t>
      </w:r>
      <w:r w:rsidRPr="00247338">
        <w:rPr>
          <w:szCs w:val="20"/>
        </w:rPr>
        <w:t xml:space="preserve">terminate this Agreement </w:t>
      </w:r>
      <w:r w:rsidRPr="002F1E47">
        <w:rPr>
          <w:szCs w:val="20"/>
        </w:rPr>
        <w:t xml:space="preserve">or reduce its scope </w:t>
      </w:r>
      <w:r w:rsidRPr="009776DD">
        <w:rPr>
          <w:szCs w:val="20"/>
        </w:rPr>
        <w:t xml:space="preserve">pursuant to clause </w:t>
      </w:r>
      <w:r w:rsidRPr="00845DB4">
        <w:rPr>
          <w:szCs w:val="20"/>
        </w:rPr>
        <w:fldChar w:fldCharType="begin"/>
      </w:r>
      <w:r w:rsidRPr="00845DB4">
        <w:rPr>
          <w:szCs w:val="20"/>
        </w:rPr>
        <w:instrText xml:space="preserve"> REF _Ref36703379 \w \h </w:instrText>
      </w:r>
      <w:r w:rsidR="00845DB4" w:rsidRPr="00845DB4">
        <w:rPr>
          <w:szCs w:val="20"/>
        </w:rPr>
        <w:instrText xml:space="preserve"> \* MERGEFORMAT </w:instrText>
      </w:r>
      <w:r w:rsidRPr="00845DB4">
        <w:rPr>
          <w:szCs w:val="20"/>
        </w:rPr>
      </w:r>
      <w:r w:rsidRPr="00845DB4">
        <w:rPr>
          <w:szCs w:val="20"/>
        </w:rPr>
        <w:fldChar w:fldCharType="separate"/>
      </w:r>
      <w:r w:rsidR="007F1B11">
        <w:rPr>
          <w:szCs w:val="20"/>
        </w:rPr>
        <w:t>29.1(d)</w:t>
      </w:r>
      <w:r w:rsidRPr="00845DB4">
        <w:rPr>
          <w:szCs w:val="20"/>
        </w:rPr>
        <w:fldChar w:fldCharType="end"/>
      </w:r>
      <w:r w:rsidRPr="007D7955">
        <w:rPr>
          <w:szCs w:val="20"/>
        </w:rPr>
        <w:t>.</w:t>
      </w:r>
      <w:bookmarkEnd w:id="1230"/>
    </w:p>
    <w:p w14:paraId="3E98BEBD" w14:textId="77777777" w:rsidR="008628C7" w:rsidRDefault="003B0185" w:rsidP="00F33FA8">
      <w:pPr>
        <w:pStyle w:val="Heading2"/>
      </w:pPr>
      <w:bookmarkStart w:id="1231" w:name="_Toc58409728"/>
      <w:bookmarkStart w:id="1232" w:name="_Toc58410314"/>
      <w:bookmarkStart w:id="1233" w:name="_Toc58561850"/>
      <w:bookmarkStart w:id="1234" w:name="_Toc58578323"/>
      <w:bookmarkStart w:id="1235" w:name="_Toc58591394"/>
      <w:bookmarkStart w:id="1236" w:name="_Toc58592251"/>
      <w:bookmarkStart w:id="1237" w:name="_Toc58616143"/>
      <w:bookmarkStart w:id="1238" w:name="_Toc58709373"/>
      <w:bookmarkStart w:id="1239" w:name="_Toc58744895"/>
      <w:bookmarkStart w:id="1240" w:name="_Toc58757671"/>
      <w:bookmarkStart w:id="1241" w:name="_Toc58784449"/>
      <w:bookmarkStart w:id="1242" w:name="_Toc204709383"/>
      <w:bookmarkEnd w:id="1231"/>
      <w:bookmarkEnd w:id="1232"/>
      <w:bookmarkEnd w:id="1233"/>
      <w:bookmarkEnd w:id="1234"/>
      <w:bookmarkEnd w:id="1235"/>
      <w:bookmarkEnd w:id="1236"/>
      <w:bookmarkEnd w:id="1237"/>
      <w:bookmarkEnd w:id="1238"/>
      <w:bookmarkEnd w:id="1239"/>
      <w:bookmarkEnd w:id="1240"/>
      <w:bookmarkEnd w:id="1241"/>
      <w:r>
        <w:t>Conclusion of Step-In</w:t>
      </w:r>
      <w:bookmarkEnd w:id="1242"/>
    </w:p>
    <w:p w14:paraId="04DA2637" w14:textId="79100E6E" w:rsidR="008628C7" w:rsidRDefault="003B0185" w:rsidP="00F33FA8">
      <w:pPr>
        <w:pStyle w:val="Heading3"/>
      </w:pPr>
      <w:bookmarkStart w:id="1243" w:name="_Ref72160092"/>
      <w:r>
        <w:t xml:space="preserve">The Customer may cease to exercise its Step-In Rights at any time by giving the Supplier </w:t>
      </w:r>
      <w:r w:rsidR="00783023">
        <w:t>at least five</w:t>
      </w:r>
      <w:r w:rsidR="00254FF9">
        <w:t xml:space="preserve"> Business Days written notice</w:t>
      </w:r>
      <w:r w:rsidR="00527751">
        <w:t xml:space="preserve"> or such other period </w:t>
      </w:r>
      <w:r w:rsidR="00A747E6">
        <w:rPr>
          <w:szCs w:val="20"/>
        </w:rPr>
        <w:t xml:space="preserve">specified in Item </w:t>
      </w:r>
      <w:r w:rsidR="00A747E6" w:rsidRPr="00845DB4">
        <w:rPr>
          <w:szCs w:val="20"/>
        </w:rPr>
        <w:fldChar w:fldCharType="begin"/>
      </w:r>
      <w:r w:rsidR="00A747E6" w:rsidRPr="00845DB4">
        <w:rPr>
          <w:szCs w:val="20"/>
        </w:rPr>
        <w:instrText xml:space="preserve"> REF _Ref67569357 \w \h </w:instrText>
      </w:r>
      <w:r w:rsidR="00845DB4" w:rsidRPr="00845DB4">
        <w:rPr>
          <w:szCs w:val="20"/>
        </w:rPr>
        <w:instrText xml:space="preserve"> \* MERGEFORMAT </w:instrText>
      </w:r>
      <w:r w:rsidR="00A747E6" w:rsidRPr="00845DB4">
        <w:rPr>
          <w:szCs w:val="20"/>
        </w:rPr>
      </w:r>
      <w:r w:rsidR="00A747E6" w:rsidRPr="00845DB4">
        <w:rPr>
          <w:szCs w:val="20"/>
        </w:rPr>
        <w:fldChar w:fldCharType="separate"/>
      </w:r>
      <w:r w:rsidR="007F1B11">
        <w:rPr>
          <w:szCs w:val="20"/>
        </w:rPr>
        <w:t>49</w:t>
      </w:r>
      <w:r w:rsidR="00A747E6" w:rsidRPr="00845DB4">
        <w:rPr>
          <w:szCs w:val="20"/>
        </w:rPr>
        <w:fldChar w:fldCharType="end"/>
      </w:r>
      <w:r w:rsidR="00527751">
        <w:rPr>
          <w:szCs w:val="20"/>
        </w:rPr>
        <w:t xml:space="preserve"> of the Order Form</w:t>
      </w:r>
      <w:r w:rsidR="00254FF9">
        <w:t xml:space="preserve"> (</w:t>
      </w:r>
      <w:r w:rsidR="00254FF9" w:rsidRPr="00F33FA8">
        <w:rPr>
          <w:b/>
        </w:rPr>
        <w:t>Step-Out Notice</w:t>
      </w:r>
      <w:r w:rsidR="00254FF9">
        <w:t>).</w:t>
      </w:r>
      <w:bookmarkEnd w:id="1243"/>
    </w:p>
    <w:p w14:paraId="3FF8BF62" w14:textId="77777777" w:rsidR="008628C7" w:rsidRDefault="003B0185" w:rsidP="00F33FA8">
      <w:pPr>
        <w:pStyle w:val="Heading3"/>
      </w:pPr>
      <w:r>
        <w:t>Upon the Customer ceasing to exercise a Step-In Right</w:t>
      </w:r>
      <w:r w:rsidR="000F2A80">
        <w:t>,</w:t>
      </w:r>
      <w:r>
        <w:t xml:space="preserve"> the Supplier must recommence performance of the</w:t>
      </w:r>
      <w:r w:rsidR="00254FF9">
        <w:t xml:space="preserve"> </w:t>
      </w:r>
      <w:r w:rsidR="00B25E9D">
        <w:t>Supplier's Activitie</w:t>
      </w:r>
      <w:r w:rsidR="00254FF9">
        <w:t>s on the date specified in the Step-Out N</w:t>
      </w:r>
      <w:r w:rsidR="00B25E9D">
        <w:t>otice</w:t>
      </w:r>
      <w:r>
        <w:t xml:space="preserve">. </w:t>
      </w:r>
    </w:p>
    <w:p w14:paraId="44D2DD4E" w14:textId="77777777" w:rsidR="00254FF9" w:rsidRDefault="003B0185" w:rsidP="00F33FA8">
      <w:pPr>
        <w:pStyle w:val="Heading3"/>
      </w:pPr>
      <w:r>
        <w:t xml:space="preserve">The Customer must relinquish the control and possession of any of the Supplier's resources utilised for the performance of the Step-In Rights and must provide the Supplier with details of its actions taken during the period in which </w:t>
      </w:r>
      <w:r w:rsidR="00B2717C">
        <w:t>the Customer</w:t>
      </w:r>
      <w:r>
        <w:t xml:space="preserve"> was exercising its Step-In Rights. </w:t>
      </w:r>
    </w:p>
    <w:p w14:paraId="6880D6D8" w14:textId="77777777" w:rsidR="00C55716" w:rsidRDefault="003B0185" w:rsidP="00DE44DB">
      <w:pPr>
        <w:pStyle w:val="Heading2"/>
      </w:pPr>
      <w:bookmarkStart w:id="1244" w:name="_Toc41212847"/>
      <w:bookmarkStart w:id="1245" w:name="_Toc41260582"/>
      <w:bookmarkStart w:id="1246" w:name="_Toc41296266"/>
      <w:bookmarkStart w:id="1247" w:name="_Toc48901691"/>
      <w:bookmarkStart w:id="1248" w:name="_Toc50564914"/>
      <w:bookmarkStart w:id="1249" w:name="_Toc204709384"/>
      <w:r>
        <w:t>No prejudice</w:t>
      </w:r>
      <w:bookmarkEnd w:id="1244"/>
      <w:bookmarkEnd w:id="1245"/>
      <w:bookmarkEnd w:id="1246"/>
      <w:bookmarkEnd w:id="1247"/>
      <w:bookmarkEnd w:id="1248"/>
      <w:bookmarkEnd w:id="1249"/>
    </w:p>
    <w:p w14:paraId="31BF10AF" w14:textId="77777777" w:rsidR="00965FF2" w:rsidRDefault="003B0185" w:rsidP="00DE44DB">
      <w:pPr>
        <w:pStyle w:val="Heading3"/>
        <w:numPr>
          <w:ilvl w:val="0"/>
          <w:numId w:val="0"/>
        </w:numPr>
        <w:ind w:left="964"/>
        <w:rPr>
          <w:szCs w:val="22"/>
        </w:rPr>
      </w:pPr>
      <w:r>
        <w:rPr>
          <w:szCs w:val="22"/>
        </w:rPr>
        <w:t>The parties acknowledge and agree that:</w:t>
      </w:r>
    </w:p>
    <w:p w14:paraId="09EFD8DA" w14:textId="0FA71341" w:rsidR="00965FF2" w:rsidRDefault="003B0185" w:rsidP="00AC48CB">
      <w:pPr>
        <w:pStyle w:val="Heading3"/>
      </w:pPr>
      <w:r>
        <w:t xml:space="preserve">except as specified in clause </w:t>
      </w:r>
      <w:r w:rsidRPr="00845DB4">
        <w:fldChar w:fldCharType="begin"/>
      </w:r>
      <w:r w:rsidRPr="00845DB4">
        <w:instrText xml:space="preserve"> REF _Ref47768030 \w \h </w:instrText>
      </w:r>
      <w:r w:rsidR="00845DB4" w:rsidRPr="00845DB4">
        <w:instrText xml:space="preserve"> \* MERGEFORMAT </w:instrText>
      </w:r>
      <w:r w:rsidRPr="00845DB4">
        <w:fldChar w:fldCharType="separate"/>
      </w:r>
      <w:r w:rsidR="007F1B11">
        <w:t>26.1(g)</w:t>
      </w:r>
      <w:r w:rsidRPr="00845DB4">
        <w:fldChar w:fldCharType="end"/>
      </w:r>
      <w:r>
        <w:t>, n</w:t>
      </w:r>
      <w:r w:rsidR="00B15C6B" w:rsidRPr="00AA3B02">
        <w:t xml:space="preserve">othing in this clause </w:t>
      </w:r>
      <w:r w:rsidRPr="00845DB4">
        <w:fldChar w:fldCharType="begin"/>
      </w:r>
      <w:r w:rsidRPr="00845DB4">
        <w:instrText xml:space="preserve"> REF _Ref417324018 \w \h </w:instrText>
      </w:r>
      <w:r w:rsidR="00845DB4" w:rsidRPr="00845DB4">
        <w:instrText xml:space="preserve"> \* MERGEFORMAT </w:instrText>
      </w:r>
      <w:r w:rsidRPr="00845DB4">
        <w:fldChar w:fldCharType="separate"/>
      </w:r>
      <w:r w:rsidR="007F1B11">
        <w:t>26</w:t>
      </w:r>
      <w:r w:rsidRPr="00845DB4">
        <w:fldChar w:fldCharType="end"/>
      </w:r>
      <w:r>
        <w:t xml:space="preserve"> </w:t>
      </w:r>
      <w:r w:rsidR="00B15C6B" w:rsidRPr="00AA3B02">
        <w:t xml:space="preserve">will prejudice the rights of the </w:t>
      </w:r>
      <w:r w:rsidR="00B15C6B">
        <w:t>Customer</w:t>
      </w:r>
      <w:r w:rsidR="00B15C6B" w:rsidRPr="00AA3B02">
        <w:t xml:space="preserve"> </w:t>
      </w:r>
      <w:r>
        <w:t xml:space="preserve">(including with respect to termination) </w:t>
      </w:r>
      <w:r w:rsidR="00B15C6B">
        <w:t>o</w:t>
      </w:r>
      <w:r w:rsidR="00B15C6B" w:rsidRPr="00AA3B02">
        <w:t xml:space="preserve">r relieve the </w:t>
      </w:r>
      <w:r w:rsidR="00B15C6B">
        <w:t xml:space="preserve">Supplier </w:t>
      </w:r>
      <w:r w:rsidR="00B15C6B" w:rsidRPr="00AA3B02">
        <w:t>of its liabilities or re</w:t>
      </w:r>
      <w:r w:rsidR="00B15C6B" w:rsidRPr="008B37E7">
        <w:t xml:space="preserve">sponsibilities whether under this </w:t>
      </w:r>
      <w:r w:rsidR="00B15C6B">
        <w:t>Agreement</w:t>
      </w:r>
      <w:r w:rsidR="00B15C6B" w:rsidRPr="00AA3B02">
        <w:t xml:space="preserve"> or otherwise according to Law</w:t>
      </w:r>
      <w:r>
        <w:t>; and</w:t>
      </w:r>
      <w:r w:rsidR="006D1209">
        <w:t xml:space="preserve"> </w:t>
      </w:r>
    </w:p>
    <w:p w14:paraId="515EDD6A" w14:textId="77777777" w:rsidR="00B15C6B" w:rsidRDefault="003B0185" w:rsidP="00F33FA8">
      <w:pPr>
        <w:pStyle w:val="Heading3"/>
      </w:pPr>
      <w:r>
        <w:t xml:space="preserve">the </w:t>
      </w:r>
      <w:r w:rsidR="00965FF2">
        <w:t xml:space="preserve">Customer is under no obligation to exercise Step-In Rights before it </w:t>
      </w:r>
      <w:r>
        <w:t>exercises any termination rights under this Agreement</w:t>
      </w:r>
      <w:r w:rsidRPr="00AA3B02">
        <w:t>.</w:t>
      </w:r>
      <w:r w:rsidR="00A13406">
        <w:t xml:space="preserve"> </w:t>
      </w:r>
    </w:p>
    <w:p w14:paraId="3F610A84" w14:textId="77777777" w:rsidR="000610A7" w:rsidRDefault="003B0185" w:rsidP="000610A7">
      <w:pPr>
        <w:pStyle w:val="Heading1"/>
      </w:pPr>
      <w:bookmarkStart w:id="1250" w:name="_Toc38085326"/>
      <w:bookmarkStart w:id="1251" w:name="_Ref379883180"/>
      <w:bookmarkStart w:id="1252" w:name="_Toc41212848"/>
      <w:bookmarkStart w:id="1253" w:name="_Toc41260583"/>
      <w:bookmarkStart w:id="1254" w:name="_Toc41296267"/>
      <w:bookmarkStart w:id="1255" w:name="_Toc48901692"/>
      <w:bookmarkStart w:id="1256" w:name="_Toc50564915"/>
      <w:bookmarkStart w:id="1257" w:name="_Toc204709385"/>
      <w:bookmarkEnd w:id="1250"/>
      <w:r w:rsidRPr="006B6961">
        <w:t>Insurance</w:t>
      </w:r>
      <w:bookmarkEnd w:id="1251"/>
      <w:bookmarkEnd w:id="1252"/>
      <w:bookmarkEnd w:id="1253"/>
      <w:bookmarkEnd w:id="1254"/>
      <w:bookmarkEnd w:id="1255"/>
      <w:bookmarkEnd w:id="1256"/>
      <w:bookmarkEnd w:id="1257"/>
    </w:p>
    <w:p w14:paraId="08DD5016" w14:textId="16A2827F" w:rsidR="000610A7" w:rsidRDefault="003B0185" w:rsidP="000610A7">
      <w:pPr>
        <w:pStyle w:val="Heading3"/>
      </w:pPr>
      <w:bookmarkStart w:id="1258" w:name="_Ref37195640"/>
      <w:r>
        <w:t>Unless otherwise specified in</w:t>
      </w:r>
      <w:r w:rsidR="00786C48">
        <w:t xml:space="preserve"> Item</w:t>
      </w:r>
      <w:r>
        <w:t xml:space="preserve"> </w:t>
      </w:r>
      <w:r w:rsidR="00786C48" w:rsidRPr="00845DB4">
        <w:fldChar w:fldCharType="begin"/>
      </w:r>
      <w:r w:rsidR="00786C48" w:rsidRPr="00845DB4">
        <w:instrText xml:space="preserve"> REF _Ref72059338 \w \h </w:instrText>
      </w:r>
      <w:r w:rsidR="00845DB4" w:rsidRPr="00845DB4">
        <w:instrText xml:space="preserve"> \* MERGEFORMAT </w:instrText>
      </w:r>
      <w:r w:rsidR="00786C48" w:rsidRPr="00845DB4">
        <w:fldChar w:fldCharType="separate"/>
      </w:r>
      <w:r w:rsidR="007F1B11">
        <w:t>50</w:t>
      </w:r>
      <w:r w:rsidR="00786C48" w:rsidRPr="00845DB4">
        <w:fldChar w:fldCharType="end"/>
      </w:r>
      <w:r w:rsidR="00786C48">
        <w:t xml:space="preserve"> of </w:t>
      </w:r>
      <w:r w:rsidR="00C32C84" w:rsidRPr="00B1331A">
        <w:t>the Order Form</w:t>
      </w:r>
      <w:r>
        <w:t>, the Supplier must hold and maintain each of the following types of insurances, for the periods and in the amounts specified below:</w:t>
      </w:r>
      <w:bookmarkEnd w:id="1258"/>
    </w:p>
    <w:p w14:paraId="2D55FF36" w14:textId="77777777" w:rsidR="000610A7" w:rsidRPr="00542228" w:rsidRDefault="003B0185" w:rsidP="000610A7">
      <w:pPr>
        <w:pStyle w:val="Heading4"/>
      </w:pPr>
      <w:r>
        <w:t xml:space="preserve">public liability insurance with </w:t>
      </w:r>
      <w:r w:rsidR="0056596C">
        <w:t xml:space="preserve">a limit of cover </w:t>
      </w:r>
      <w:r>
        <w:t xml:space="preserve">of at </w:t>
      </w:r>
      <w:r w:rsidRPr="00542228">
        <w:t xml:space="preserve">least </w:t>
      </w:r>
      <w:r w:rsidR="007E249E">
        <w:t xml:space="preserve">$20 million </w:t>
      </w:r>
      <w:r w:rsidRPr="00542228">
        <w:t xml:space="preserve">in respect of each </w:t>
      </w:r>
      <w:r w:rsidR="0056596C" w:rsidRPr="00542228">
        <w:t>occurrence</w:t>
      </w:r>
      <w:r w:rsidRPr="00542228">
        <w:t xml:space="preserve">, to be held for the </w:t>
      </w:r>
      <w:r w:rsidR="0085398A">
        <w:t>duration of the Supplier's Ac</w:t>
      </w:r>
      <w:r w:rsidR="005C266F">
        <w:t>tivities</w:t>
      </w:r>
      <w:r w:rsidRPr="00542228">
        <w:t>;</w:t>
      </w:r>
    </w:p>
    <w:p w14:paraId="572C7C54" w14:textId="77777777" w:rsidR="000610A7" w:rsidRPr="00542228" w:rsidRDefault="003B0185" w:rsidP="000610A7">
      <w:pPr>
        <w:pStyle w:val="Heading4"/>
      </w:pPr>
      <w:r w:rsidRPr="00542228">
        <w:t xml:space="preserve">product liability insurance with </w:t>
      </w:r>
      <w:r w:rsidR="00B84996">
        <w:t xml:space="preserve">a limit of cover </w:t>
      </w:r>
      <w:r w:rsidRPr="00542228">
        <w:t>of at least</w:t>
      </w:r>
      <w:r w:rsidR="00B15031" w:rsidRPr="00542228">
        <w:t xml:space="preserve"> </w:t>
      </w:r>
      <w:r w:rsidR="007E249E">
        <w:t xml:space="preserve">$20 million </w:t>
      </w:r>
      <w:r w:rsidRPr="00542228">
        <w:t xml:space="preserve">in respect of each </w:t>
      </w:r>
      <w:r w:rsidR="00996ECD" w:rsidRPr="00542228">
        <w:t>occurrence</w:t>
      </w:r>
      <w:r w:rsidR="001A691D">
        <w:t xml:space="preserve"> and in the aggregate</w:t>
      </w:r>
      <w:r w:rsidRPr="00542228">
        <w:t>, to be</w:t>
      </w:r>
      <w:r w:rsidR="007F652D" w:rsidRPr="00542228">
        <w:t xml:space="preserve"> held for the </w:t>
      </w:r>
      <w:r w:rsidR="0085398A">
        <w:t>duration of the Supplier's Activities</w:t>
      </w:r>
      <w:r w:rsidR="00644119" w:rsidRPr="00542228">
        <w:t xml:space="preserve"> and for at least seven</w:t>
      </w:r>
      <w:r w:rsidR="0056596C" w:rsidRPr="00542228">
        <w:t xml:space="preserve"> years</w:t>
      </w:r>
      <w:r w:rsidR="005C266F">
        <w:t xml:space="preserve"> thereafter</w:t>
      </w:r>
      <w:r w:rsidR="007F652D" w:rsidRPr="00542228">
        <w:t xml:space="preserve">; </w:t>
      </w:r>
    </w:p>
    <w:p w14:paraId="60AA87D1" w14:textId="77777777" w:rsidR="000610A7" w:rsidRPr="00542228" w:rsidRDefault="003B0185" w:rsidP="000610A7">
      <w:pPr>
        <w:pStyle w:val="Heading4"/>
      </w:pPr>
      <w:r w:rsidRPr="00542228">
        <w:t xml:space="preserve">workers’ compensation insurance </w:t>
      </w:r>
      <w:r w:rsidR="007F652D" w:rsidRPr="00542228">
        <w:t xml:space="preserve">as required by </w:t>
      </w:r>
      <w:r w:rsidRPr="00542228">
        <w:t xml:space="preserve">Law; </w:t>
      </w:r>
    </w:p>
    <w:p w14:paraId="09294CF2" w14:textId="77777777" w:rsidR="007F652D" w:rsidRDefault="003B0185" w:rsidP="000610A7">
      <w:pPr>
        <w:pStyle w:val="Heading4"/>
      </w:pPr>
      <w:bookmarkStart w:id="1259" w:name="_Ref38289464"/>
      <w:r w:rsidRPr="00542228">
        <w:t xml:space="preserve">professional indemnity insurance </w:t>
      </w:r>
      <w:r w:rsidR="0056596C" w:rsidRPr="00542228">
        <w:t xml:space="preserve">with a limit of cover </w:t>
      </w:r>
      <w:r w:rsidRPr="00542228">
        <w:t xml:space="preserve">of at least </w:t>
      </w:r>
      <w:r w:rsidR="007E249E">
        <w:t xml:space="preserve">$20 million </w:t>
      </w:r>
      <w:r w:rsidR="00996ECD">
        <w:t xml:space="preserve">in respect of each </w:t>
      </w:r>
      <w:r w:rsidR="00996ECD" w:rsidRPr="00542228">
        <w:t>occurrence</w:t>
      </w:r>
      <w:r w:rsidR="001A691D">
        <w:t xml:space="preserve"> and in the aggregate</w:t>
      </w:r>
      <w:r w:rsidR="00996ECD">
        <w:t xml:space="preserve">, </w:t>
      </w:r>
      <w:r>
        <w:t xml:space="preserve">to be held for the </w:t>
      </w:r>
      <w:r w:rsidR="005C266F">
        <w:t xml:space="preserve">duration of the Supplier's Activities </w:t>
      </w:r>
      <w:r>
        <w:t xml:space="preserve">and for at least </w:t>
      </w:r>
      <w:r w:rsidR="00644119">
        <w:t>seven</w:t>
      </w:r>
      <w:r>
        <w:t xml:space="preserve"> years</w:t>
      </w:r>
      <w:r w:rsidR="005C266F">
        <w:t xml:space="preserve"> thereafter</w:t>
      </w:r>
      <w:r>
        <w:t>; and</w:t>
      </w:r>
      <w:bookmarkEnd w:id="1259"/>
      <w:r>
        <w:t xml:space="preserve"> </w:t>
      </w:r>
    </w:p>
    <w:p w14:paraId="1079A899" w14:textId="7117C46E" w:rsidR="000610A7" w:rsidRDefault="003B0185" w:rsidP="000610A7">
      <w:pPr>
        <w:pStyle w:val="Heading4"/>
      </w:pPr>
      <w:r>
        <w:t>such other insurance</w:t>
      </w:r>
      <w:r w:rsidR="00CB03A4">
        <w:t>s</w:t>
      </w:r>
      <w:r>
        <w:t xml:space="preserve"> as specified in </w:t>
      </w:r>
      <w:r w:rsidR="00AC48CB">
        <w:t>Item</w:t>
      </w:r>
      <w:r w:rsidR="00786C48">
        <w:t xml:space="preserve"> </w:t>
      </w:r>
      <w:r w:rsidR="00786C48" w:rsidRPr="00845DB4">
        <w:fldChar w:fldCharType="begin"/>
      </w:r>
      <w:r w:rsidR="00786C48" w:rsidRPr="00845DB4">
        <w:instrText xml:space="preserve"> REF _Ref72059338 \w \h </w:instrText>
      </w:r>
      <w:r w:rsidR="00845DB4" w:rsidRPr="00845DB4">
        <w:instrText xml:space="preserve"> \* MERGEFORMAT </w:instrText>
      </w:r>
      <w:r w:rsidR="00786C48" w:rsidRPr="00845DB4">
        <w:fldChar w:fldCharType="separate"/>
      </w:r>
      <w:r w:rsidR="007F1B11">
        <w:t>50</w:t>
      </w:r>
      <w:r w:rsidR="00786C48" w:rsidRPr="00845DB4">
        <w:fldChar w:fldCharType="end"/>
      </w:r>
      <w:r w:rsidR="00AC48CB">
        <w:t xml:space="preserve"> of </w:t>
      </w:r>
      <w:r w:rsidR="00C32C84" w:rsidRPr="00B1331A">
        <w:t>the Order Form</w:t>
      </w:r>
      <w:r>
        <w:t>.</w:t>
      </w:r>
    </w:p>
    <w:p w14:paraId="2645B067" w14:textId="68856D51" w:rsidR="00B15031" w:rsidRDefault="003B0185" w:rsidP="000610A7">
      <w:pPr>
        <w:pStyle w:val="Heading3"/>
      </w:pPr>
      <w:bookmarkStart w:id="1260" w:name="_Ref38073275"/>
      <w:r>
        <w:t xml:space="preserve">Without limiting </w:t>
      </w:r>
      <w:r w:rsidR="00382236">
        <w:t xml:space="preserve">clause </w:t>
      </w:r>
      <w:r w:rsidR="00382236" w:rsidRPr="00845DB4">
        <w:fldChar w:fldCharType="begin"/>
      </w:r>
      <w:r w:rsidR="00382236" w:rsidRPr="00845DB4">
        <w:instrText xml:space="preserve"> REF _Ref37195640 \w \h </w:instrText>
      </w:r>
      <w:r w:rsidR="00845DB4" w:rsidRPr="00845DB4">
        <w:instrText xml:space="preserve"> \* MERGEFORMAT </w:instrText>
      </w:r>
      <w:r w:rsidR="00382236" w:rsidRPr="00845DB4">
        <w:fldChar w:fldCharType="separate"/>
      </w:r>
      <w:r w:rsidR="007F1B11">
        <w:t>27(a)</w:t>
      </w:r>
      <w:r w:rsidR="00382236" w:rsidRPr="00845DB4">
        <w:fldChar w:fldCharType="end"/>
      </w:r>
      <w:r w:rsidR="000610A7">
        <w:t xml:space="preserve">, </w:t>
      </w:r>
      <w:r w:rsidR="00524813">
        <w:t xml:space="preserve">where </w:t>
      </w:r>
      <w:r w:rsidR="00382236">
        <w:t xml:space="preserve">specified in </w:t>
      </w:r>
      <w:r w:rsidR="00C32C84" w:rsidRPr="00B1331A">
        <w:t>the Order Form</w:t>
      </w:r>
      <w:r w:rsidR="00382236">
        <w:t xml:space="preserve">, </w:t>
      </w:r>
      <w:r w:rsidR="000610A7">
        <w:t>the Supplier must hold and maintain</w:t>
      </w:r>
      <w:r>
        <w:t>:</w:t>
      </w:r>
      <w:bookmarkEnd w:id="1260"/>
    </w:p>
    <w:p w14:paraId="5A8D2972" w14:textId="0FBD8BD1" w:rsidR="00B15031" w:rsidRDefault="003B0185" w:rsidP="00542228">
      <w:pPr>
        <w:pStyle w:val="Heading4"/>
      </w:pPr>
      <w:r>
        <w:t>cyber</w:t>
      </w:r>
      <w:r w:rsidR="00E32F32">
        <w:t xml:space="preserve"> </w:t>
      </w:r>
      <w:r>
        <w:t xml:space="preserve">security insurance </w:t>
      </w:r>
      <w:r w:rsidR="00644119">
        <w:t xml:space="preserve">with a limit </w:t>
      </w:r>
      <w:r>
        <w:t xml:space="preserve">of </w:t>
      </w:r>
      <w:r w:rsidR="00644119">
        <w:t xml:space="preserve">cover of </w:t>
      </w:r>
      <w:r>
        <w:t xml:space="preserve">at least </w:t>
      </w:r>
      <w:r w:rsidR="007E249E">
        <w:t xml:space="preserve">$20 million </w:t>
      </w:r>
      <w:r>
        <w:t>in respect of each claim</w:t>
      </w:r>
      <w:r w:rsidR="00CD4B28">
        <w:t xml:space="preserve"> (or such other amount specified in </w:t>
      </w:r>
      <w:r w:rsidR="001A5341">
        <w:t xml:space="preserve">Item </w:t>
      </w:r>
      <w:r w:rsidR="001A5341" w:rsidRPr="00845DB4">
        <w:fldChar w:fldCharType="begin"/>
      </w:r>
      <w:r w:rsidR="001A5341" w:rsidRPr="00845DB4">
        <w:instrText xml:space="preserve"> REF _Ref72059338 \w \h </w:instrText>
      </w:r>
      <w:r w:rsidR="00845DB4" w:rsidRPr="00845DB4">
        <w:instrText xml:space="preserve"> \* MERGEFORMAT </w:instrText>
      </w:r>
      <w:r w:rsidR="001A5341" w:rsidRPr="00845DB4">
        <w:fldChar w:fldCharType="separate"/>
      </w:r>
      <w:r w:rsidR="007F1B11">
        <w:t>50</w:t>
      </w:r>
      <w:r w:rsidR="001A5341" w:rsidRPr="00845DB4">
        <w:fldChar w:fldCharType="end"/>
      </w:r>
      <w:r w:rsidR="001A5341">
        <w:t xml:space="preserve"> of </w:t>
      </w:r>
      <w:r w:rsidR="00CD4B28" w:rsidRPr="00B1331A">
        <w:t>the Order Form</w:t>
      </w:r>
      <w:r w:rsidR="00CD4B28">
        <w:t>)</w:t>
      </w:r>
      <w:r>
        <w:t>, to be held for the</w:t>
      </w:r>
      <w:r w:rsidR="005C266F">
        <w:t xml:space="preserve"> duration of the Supplier's Activities</w:t>
      </w:r>
      <w:r>
        <w:t xml:space="preserve">; </w:t>
      </w:r>
      <w:r w:rsidR="00524813">
        <w:t>and</w:t>
      </w:r>
    </w:p>
    <w:p w14:paraId="747BE5EF" w14:textId="77777777" w:rsidR="000610A7" w:rsidRDefault="003B0185" w:rsidP="00893174">
      <w:pPr>
        <w:pStyle w:val="Heading4"/>
      </w:pPr>
      <w:r>
        <w:lastRenderedPageBreak/>
        <w:t xml:space="preserve">insurance that covers </w:t>
      </w:r>
      <w:r w:rsidR="00382236">
        <w:t>L</w:t>
      </w:r>
      <w:r>
        <w:t>oss</w:t>
      </w:r>
      <w:r w:rsidR="00382236">
        <w:t>es</w:t>
      </w:r>
      <w:r>
        <w:t xml:space="preserve"> that may be suffered as a result of a data security breach </w:t>
      </w:r>
      <w:r w:rsidR="001A5341">
        <w:t>or</w:t>
      </w:r>
      <w:r>
        <w:t xml:space="preserve"> the wrongful disclosure </w:t>
      </w:r>
      <w:r w:rsidR="00382236" w:rsidRPr="00542228">
        <w:t>and use</w:t>
      </w:r>
      <w:r w:rsidR="00382236">
        <w:t xml:space="preserve"> </w:t>
      </w:r>
      <w:r>
        <w:t>of Personal Information</w:t>
      </w:r>
      <w:r w:rsidR="00E67C86">
        <w:t xml:space="preserve"> by the Supplier or its Personnel</w:t>
      </w:r>
      <w:r>
        <w:t>.</w:t>
      </w:r>
      <w:r w:rsidR="00382236">
        <w:t xml:space="preserve"> </w:t>
      </w:r>
    </w:p>
    <w:p w14:paraId="5030F4C3" w14:textId="77777777" w:rsidR="000610A7" w:rsidRDefault="003B0185" w:rsidP="000610A7">
      <w:pPr>
        <w:pStyle w:val="Heading3"/>
      </w:pPr>
      <w:r w:rsidRPr="00542228">
        <w:t>Within</w:t>
      </w:r>
      <w:r w:rsidR="00877A05">
        <w:t xml:space="preserve"> </w:t>
      </w:r>
      <w:r w:rsidR="00542228">
        <w:t xml:space="preserve">10 </w:t>
      </w:r>
      <w:r w:rsidR="00EF14A1">
        <w:t>Business D</w:t>
      </w:r>
      <w:r>
        <w:t>ays following a request from the Customer, the Supplier must provide the Customer with:</w:t>
      </w:r>
    </w:p>
    <w:p w14:paraId="012ACF42" w14:textId="77777777" w:rsidR="000610A7" w:rsidRDefault="003B0185" w:rsidP="000610A7">
      <w:pPr>
        <w:pStyle w:val="Heading4"/>
      </w:pPr>
      <w:bookmarkStart w:id="1261" w:name="_Ref38073221"/>
      <w:r>
        <w:t xml:space="preserve">a certificate of currency issued by its insurer or insurance broker (or other form of evidence acceptable to the Customer) confirming that all insurance policies </w:t>
      </w:r>
      <w:r w:rsidR="0059702F">
        <w:t xml:space="preserve">required by this Agreement </w:t>
      </w:r>
      <w:r>
        <w:t>are current and that the insurance has the required limits of cover; and</w:t>
      </w:r>
      <w:bookmarkEnd w:id="1261"/>
    </w:p>
    <w:p w14:paraId="625DD876" w14:textId="6BD26FF4" w:rsidR="000610A7" w:rsidRPr="00542228" w:rsidRDefault="003B0185" w:rsidP="000610A7">
      <w:pPr>
        <w:pStyle w:val="Heading4"/>
      </w:pPr>
      <w:r>
        <w:t>any information reasonably requested by the Customer regarding the policies for each of the insurances required to be held and maint</w:t>
      </w:r>
      <w:r w:rsidR="0059702F">
        <w:t>ained by the Supplier under</w:t>
      </w:r>
      <w:r w:rsidR="00EF14A1">
        <w:t xml:space="preserve"> clause</w:t>
      </w:r>
      <w:r w:rsidR="001A691D">
        <w:t>s</w:t>
      </w:r>
      <w:r w:rsidR="00EF14A1">
        <w:t xml:space="preserve"> </w:t>
      </w:r>
      <w:r w:rsidR="00EF14A1" w:rsidRPr="00845DB4">
        <w:fldChar w:fldCharType="begin"/>
      </w:r>
      <w:r w:rsidR="00EF14A1" w:rsidRPr="00845DB4">
        <w:instrText xml:space="preserve"> REF _Ref37195640 \w \h </w:instrText>
      </w:r>
      <w:r w:rsidR="00845DB4" w:rsidRPr="00845DB4">
        <w:instrText xml:space="preserve"> \* MERGEFORMAT </w:instrText>
      </w:r>
      <w:r w:rsidR="00EF14A1" w:rsidRPr="00845DB4">
        <w:fldChar w:fldCharType="separate"/>
      </w:r>
      <w:r w:rsidR="007F1B11">
        <w:t>27(a)</w:t>
      </w:r>
      <w:r w:rsidR="00EF14A1" w:rsidRPr="00845DB4">
        <w:fldChar w:fldCharType="end"/>
      </w:r>
      <w:r w:rsidR="00C6411F">
        <w:t xml:space="preserve"> </w:t>
      </w:r>
      <w:r w:rsidR="001A691D">
        <w:t xml:space="preserve">and </w:t>
      </w:r>
      <w:r w:rsidR="001A691D" w:rsidRPr="00845DB4">
        <w:fldChar w:fldCharType="begin"/>
      </w:r>
      <w:r w:rsidR="001A691D" w:rsidRPr="00845DB4">
        <w:instrText xml:space="preserve"> REF _Ref38073275 \w \h </w:instrText>
      </w:r>
      <w:r w:rsidR="00845DB4" w:rsidRPr="00845DB4">
        <w:instrText xml:space="preserve"> \* MERGEFORMAT </w:instrText>
      </w:r>
      <w:r w:rsidR="001A691D" w:rsidRPr="00845DB4">
        <w:fldChar w:fldCharType="separate"/>
      </w:r>
      <w:r w:rsidR="007F1B11">
        <w:t>27(b)</w:t>
      </w:r>
      <w:r w:rsidR="001A691D" w:rsidRPr="00845DB4">
        <w:fldChar w:fldCharType="end"/>
      </w:r>
      <w:r w:rsidR="001A691D">
        <w:t xml:space="preserve"> </w:t>
      </w:r>
      <w:r w:rsidR="00C6411F">
        <w:t xml:space="preserve">(which may </w:t>
      </w:r>
      <w:r w:rsidR="00A747E6">
        <w:t>include</w:t>
      </w:r>
      <w:r>
        <w:t xml:space="preserve"> </w:t>
      </w:r>
      <w:r w:rsidR="00C6411F">
        <w:t>reasonably redacted</w:t>
      </w:r>
      <w:r w:rsidR="00A747E6">
        <w:t xml:space="preserve"> policy provisions</w:t>
      </w:r>
      <w:r w:rsidR="001E36DA">
        <w:t xml:space="preserve"> or summarised</w:t>
      </w:r>
      <w:r>
        <w:t xml:space="preserve"> policy terms</w:t>
      </w:r>
      <w:r w:rsidR="00A747E6">
        <w:t xml:space="preserve"> where disclosure of the full policy terms is restricted by </w:t>
      </w:r>
      <w:r w:rsidR="00C6411F">
        <w:t>confidentiality obligations</w:t>
      </w:r>
      <w:r>
        <w:t xml:space="preserve"> owed by the Supplier to third parties</w:t>
      </w:r>
      <w:r w:rsidR="00C6411F">
        <w:t>)</w:t>
      </w:r>
      <w:r w:rsidR="00DC5171">
        <w:t>.</w:t>
      </w:r>
    </w:p>
    <w:p w14:paraId="45461DA1" w14:textId="77777777" w:rsidR="00CE74D6" w:rsidRDefault="003B0185" w:rsidP="00CE74D6">
      <w:pPr>
        <w:pStyle w:val="Heading1"/>
      </w:pPr>
      <w:bookmarkStart w:id="1262" w:name="_Ref37198575"/>
      <w:bookmarkStart w:id="1263" w:name="_Ref38026507"/>
      <w:bookmarkStart w:id="1264" w:name="_Toc41212849"/>
      <w:bookmarkStart w:id="1265" w:name="_Toc41260584"/>
      <w:bookmarkStart w:id="1266" w:name="_Toc41296268"/>
      <w:bookmarkStart w:id="1267" w:name="_Toc48901693"/>
      <w:bookmarkStart w:id="1268" w:name="_Toc50564916"/>
      <w:bookmarkStart w:id="1269" w:name="_Toc204709386"/>
      <w:r>
        <w:t>Performance</w:t>
      </w:r>
      <w:r w:rsidR="001D77F4">
        <w:t xml:space="preserve"> Guarantee</w:t>
      </w:r>
      <w:r w:rsidR="00AD6CC0">
        <w:t xml:space="preserve"> and Financial S</w:t>
      </w:r>
      <w:r>
        <w:t>ecurity</w:t>
      </w:r>
      <w:bookmarkEnd w:id="1262"/>
      <w:bookmarkEnd w:id="1263"/>
      <w:bookmarkEnd w:id="1264"/>
      <w:bookmarkEnd w:id="1265"/>
      <w:bookmarkEnd w:id="1266"/>
      <w:bookmarkEnd w:id="1267"/>
      <w:bookmarkEnd w:id="1268"/>
      <w:bookmarkEnd w:id="1269"/>
    </w:p>
    <w:p w14:paraId="2DEB8AF9" w14:textId="77777777" w:rsidR="00CE74D6" w:rsidRDefault="003B0185" w:rsidP="00AD6CC0">
      <w:pPr>
        <w:pStyle w:val="Heading2"/>
      </w:pPr>
      <w:bookmarkStart w:id="1270" w:name="_Toc41212850"/>
      <w:bookmarkStart w:id="1271" w:name="_Toc41260585"/>
      <w:bookmarkStart w:id="1272" w:name="_Toc41296269"/>
      <w:bookmarkStart w:id="1273" w:name="_Ref48736382"/>
      <w:bookmarkStart w:id="1274" w:name="_Toc48901694"/>
      <w:bookmarkStart w:id="1275" w:name="_Toc50564917"/>
      <w:bookmarkStart w:id="1276" w:name="_Ref74738724"/>
      <w:bookmarkStart w:id="1277" w:name="_Toc204709387"/>
      <w:r>
        <w:t>Performance</w:t>
      </w:r>
      <w:r w:rsidR="001D77F4">
        <w:t xml:space="preserve"> Guarantee</w:t>
      </w:r>
      <w:bookmarkEnd w:id="1270"/>
      <w:bookmarkEnd w:id="1271"/>
      <w:bookmarkEnd w:id="1272"/>
      <w:bookmarkEnd w:id="1273"/>
      <w:bookmarkEnd w:id="1274"/>
      <w:bookmarkEnd w:id="1275"/>
      <w:bookmarkEnd w:id="1276"/>
      <w:bookmarkEnd w:id="1277"/>
    </w:p>
    <w:p w14:paraId="403F31FF" w14:textId="5C99E811" w:rsidR="00AD6CC0" w:rsidRDefault="003B0185" w:rsidP="00AD6CC0">
      <w:pPr>
        <w:pStyle w:val="IndentParaLevel1"/>
      </w:pPr>
      <w:r>
        <w:t xml:space="preserve">If specified in </w:t>
      </w:r>
      <w:r w:rsidR="00E67C86">
        <w:t xml:space="preserve">Item </w:t>
      </w:r>
      <w:r w:rsidR="00E67C86" w:rsidRPr="00845DB4">
        <w:fldChar w:fldCharType="begin"/>
      </w:r>
      <w:r w:rsidR="00E67C86" w:rsidRPr="00845DB4">
        <w:instrText xml:space="preserve"> REF _Ref72059547 \w \h </w:instrText>
      </w:r>
      <w:r w:rsidR="00845DB4" w:rsidRPr="00845DB4">
        <w:instrText xml:space="preserve"> \* MERGEFORMAT </w:instrText>
      </w:r>
      <w:r w:rsidR="00E67C86" w:rsidRPr="00845DB4">
        <w:fldChar w:fldCharType="separate"/>
      </w:r>
      <w:r w:rsidR="007F1B11">
        <w:t>51</w:t>
      </w:r>
      <w:r w:rsidR="00E67C86" w:rsidRPr="00845DB4">
        <w:fldChar w:fldCharType="end"/>
      </w:r>
      <w:r w:rsidR="00E67C86">
        <w:t xml:space="preserve"> of </w:t>
      </w:r>
      <w:r w:rsidR="00C32C84" w:rsidRPr="00B1331A">
        <w:t>the Order Form</w:t>
      </w:r>
      <w:r>
        <w:t xml:space="preserve">, the Supplier must arrange for </w:t>
      </w:r>
      <w:r w:rsidR="007E7B0C">
        <w:t>a</w:t>
      </w:r>
      <w:r w:rsidR="00D6059D">
        <w:t xml:space="preserve"> </w:t>
      </w:r>
      <w:r>
        <w:t xml:space="preserve">guarantor approved in writing by the Customer to enter into an agreement with the Customer in substantially the same form as the </w:t>
      </w:r>
      <w:r w:rsidR="00083876">
        <w:t xml:space="preserve">document </w:t>
      </w:r>
      <w:r>
        <w:t xml:space="preserve">in </w:t>
      </w:r>
      <w:r w:rsidR="0082686D" w:rsidRPr="00845DB4">
        <w:fldChar w:fldCharType="begin"/>
      </w:r>
      <w:r w:rsidR="0082686D" w:rsidRPr="00845DB4">
        <w:instrText xml:space="preserve"> REF _Ref37699161 \w \h </w:instrText>
      </w:r>
      <w:r w:rsidR="00845DB4" w:rsidRPr="00845DB4">
        <w:instrText xml:space="preserve"> \* MERGEFORMAT </w:instrText>
      </w:r>
      <w:r w:rsidR="0082686D" w:rsidRPr="00845DB4">
        <w:fldChar w:fldCharType="separate"/>
      </w:r>
      <w:r w:rsidR="007F1B11">
        <w:t>Schedule 8</w:t>
      </w:r>
      <w:r w:rsidR="0082686D" w:rsidRPr="00845DB4">
        <w:fldChar w:fldCharType="end"/>
      </w:r>
      <w:r w:rsidR="00B249A9">
        <w:t xml:space="preserve"> </w:t>
      </w:r>
      <w:r>
        <w:t xml:space="preserve">or such other document reasonably acceptable to the Customer. This </w:t>
      </w:r>
      <w:r w:rsidR="00BA13EC">
        <w:t>Performance</w:t>
      </w:r>
      <w:r w:rsidR="007D3E5E">
        <w:t xml:space="preserve"> </w:t>
      </w:r>
      <w:r>
        <w:t>Guarantee must be provided to the Customer within</w:t>
      </w:r>
      <w:r w:rsidR="00877A05">
        <w:t xml:space="preserve"> </w:t>
      </w:r>
      <w:r w:rsidR="00620785">
        <w:t xml:space="preserve">15 </w:t>
      </w:r>
      <w:r w:rsidR="00B249A9">
        <w:t xml:space="preserve">Business Days </w:t>
      </w:r>
      <w:r w:rsidR="000D0655">
        <w:t xml:space="preserve">following </w:t>
      </w:r>
      <w:r>
        <w:t>the Commencement Date</w:t>
      </w:r>
      <w:r w:rsidR="000D0655">
        <w:t xml:space="preserve"> or at such other time as specified in </w:t>
      </w:r>
      <w:r w:rsidR="00C9572A">
        <w:t xml:space="preserve">Item </w:t>
      </w:r>
      <w:r w:rsidR="00C9572A" w:rsidRPr="00845DB4">
        <w:fldChar w:fldCharType="begin"/>
      </w:r>
      <w:r w:rsidR="00C9572A" w:rsidRPr="00845DB4">
        <w:instrText xml:space="preserve"> REF _Ref72059547 \w \h </w:instrText>
      </w:r>
      <w:r w:rsidR="00845DB4" w:rsidRPr="00845DB4">
        <w:instrText xml:space="preserve"> \* MERGEFORMAT </w:instrText>
      </w:r>
      <w:r w:rsidR="00C9572A" w:rsidRPr="00845DB4">
        <w:fldChar w:fldCharType="separate"/>
      </w:r>
      <w:r w:rsidR="007F1B11">
        <w:t>51</w:t>
      </w:r>
      <w:r w:rsidR="00C9572A" w:rsidRPr="00845DB4">
        <w:fldChar w:fldCharType="end"/>
      </w:r>
      <w:r w:rsidR="00C9572A">
        <w:t xml:space="preserve"> of </w:t>
      </w:r>
      <w:r w:rsidR="000D0655">
        <w:t>the Order Form</w:t>
      </w:r>
      <w:r>
        <w:t xml:space="preserve">. </w:t>
      </w:r>
    </w:p>
    <w:p w14:paraId="536DDEAC" w14:textId="77777777" w:rsidR="00AD6CC0" w:rsidRDefault="003B0185" w:rsidP="00AD6CC0">
      <w:pPr>
        <w:pStyle w:val="Heading2"/>
      </w:pPr>
      <w:bookmarkStart w:id="1278" w:name="_Ref37197912"/>
      <w:bookmarkStart w:id="1279" w:name="_Toc41212851"/>
      <w:bookmarkStart w:id="1280" w:name="_Toc41260586"/>
      <w:bookmarkStart w:id="1281" w:name="_Toc41296270"/>
      <w:bookmarkStart w:id="1282" w:name="_Toc48901695"/>
      <w:bookmarkStart w:id="1283" w:name="_Toc50564918"/>
      <w:bookmarkStart w:id="1284" w:name="_Toc204709388"/>
      <w:r>
        <w:t>Financial Security</w:t>
      </w:r>
      <w:bookmarkEnd w:id="1278"/>
      <w:bookmarkEnd w:id="1279"/>
      <w:bookmarkEnd w:id="1280"/>
      <w:bookmarkEnd w:id="1281"/>
      <w:bookmarkEnd w:id="1282"/>
      <w:bookmarkEnd w:id="1283"/>
      <w:bookmarkEnd w:id="1284"/>
    </w:p>
    <w:p w14:paraId="390460EC" w14:textId="6C2928A3" w:rsidR="00AD6CC0" w:rsidRDefault="003B0185" w:rsidP="00AD6CC0">
      <w:pPr>
        <w:pStyle w:val="Heading3"/>
      </w:pPr>
      <w:bookmarkStart w:id="1285" w:name="_Ref37221543"/>
      <w:r>
        <w:t xml:space="preserve">If specified in </w:t>
      </w:r>
      <w:r w:rsidR="00A32488">
        <w:t xml:space="preserve">Item </w:t>
      </w:r>
      <w:r w:rsidR="00A32488" w:rsidRPr="00845DB4">
        <w:fldChar w:fldCharType="begin"/>
      </w:r>
      <w:r w:rsidR="00A32488" w:rsidRPr="00845DB4">
        <w:instrText xml:space="preserve"> REF _Ref72059700 \w \h </w:instrText>
      </w:r>
      <w:r w:rsidR="00845DB4" w:rsidRPr="00845DB4">
        <w:instrText xml:space="preserve"> \* MERGEFORMAT </w:instrText>
      </w:r>
      <w:r w:rsidR="00A32488" w:rsidRPr="00845DB4">
        <w:fldChar w:fldCharType="separate"/>
      </w:r>
      <w:r w:rsidR="007F1B11">
        <w:t>52</w:t>
      </w:r>
      <w:r w:rsidR="00A32488" w:rsidRPr="00845DB4">
        <w:fldChar w:fldCharType="end"/>
      </w:r>
      <w:r w:rsidR="00A32488">
        <w:t xml:space="preserve"> of </w:t>
      </w:r>
      <w:r w:rsidR="00C32C84">
        <w:t>the Order Form</w:t>
      </w:r>
      <w:r>
        <w:t xml:space="preserve">, the Supplier must provide a financial security in the amount stated in the </w:t>
      </w:r>
      <w:r w:rsidR="00B249A9">
        <w:t xml:space="preserve">Order Form </w:t>
      </w:r>
      <w:r>
        <w:t xml:space="preserve">and in substantially the same form as the </w:t>
      </w:r>
      <w:r w:rsidR="00083876">
        <w:t xml:space="preserve">document </w:t>
      </w:r>
      <w:r>
        <w:t xml:space="preserve">in </w:t>
      </w:r>
      <w:r w:rsidR="006A71F5" w:rsidRPr="00845DB4">
        <w:fldChar w:fldCharType="begin"/>
      </w:r>
      <w:r w:rsidR="006A71F5" w:rsidRPr="00845DB4">
        <w:instrText xml:space="preserve"> REF _Ref38233375 \n \h </w:instrText>
      </w:r>
      <w:r w:rsidR="00845DB4" w:rsidRPr="00845DB4">
        <w:instrText xml:space="preserve"> \* MERGEFORMAT </w:instrText>
      </w:r>
      <w:r w:rsidR="006A71F5" w:rsidRPr="00845DB4">
        <w:fldChar w:fldCharType="separate"/>
      </w:r>
      <w:r w:rsidR="007F1B11">
        <w:t>Schedule 9</w:t>
      </w:r>
      <w:r w:rsidR="006A71F5" w:rsidRPr="00845DB4">
        <w:fldChar w:fldCharType="end"/>
      </w:r>
      <w:r w:rsidR="006A71F5">
        <w:t xml:space="preserve"> </w:t>
      </w:r>
      <w:r>
        <w:t>or such other document reasonably acceptable to the Customer</w:t>
      </w:r>
      <w:r w:rsidR="00083876">
        <w:t xml:space="preserve"> (</w:t>
      </w:r>
      <w:r w:rsidR="00083876" w:rsidRPr="00083876">
        <w:rPr>
          <w:b/>
        </w:rPr>
        <w:t>Financial Security</w:t>
      </w:r>
      <w:r w:rsidR="00083876">
        <w:t>)</w:t>
      </w:r>
      <w:r>
        <w:t>. T</w:t>
      </w:r>
      <w:r w:rsidR="00D6059D">
        <w:t>he Financial S</w:t>
      </w:r>
      <w:r>
        <w:t xml:space="preserve">ecurity must be provided </w:t>
      </w:r>
      <w:r w:rsidR="00165DB4">
        <w:t xml:space="preserve">to the Customer </w:t>
      </w:r>
      <w:r>
        <w:t>within</w:t>
      </w:r>
      <w:r w:rsidR="002F6E8B">
        <w:t xml:space="preserve"> </w:t>
      </w:r>
      <w:r w:rsidR="00165DB4">
        <w:t>15</w:t>
      </w:r>
      <w:r w:rsidR="00620785">
        <w:t xml:space="preserve"> </w:t>
      </w:r>
      <w:r>
        <w:t>Business Days following the Commencement Date</w:t>
      </w:r>
      <w:r w:rsidR="000D0655">
        <w:t xml:space="preserve"> or at such other time as specified in </w:t>
      </w:r>
      <w:r w:rsidR="00103CD5">
        <w:t xml:space="preserve">Item </w:t>
      </w:r>
      <w:r w:rsidR="00103CD5" w:rsidRPr="00845DB4">
        <w:fldChar w:fldCharType="begin"/>
      </w:r>
      <w:r w:rsidR="00103CD5" w:rsidRPr="00845DB4">
        <w:instrText xml:space="preserve"> REF _Ref72059700 \w \h </w:instrText>
      </w:r>
      <w:r w:rsidR="00845DB4" w:rsidRPr="00845DB4">
        <w:instrText xml:space="preserve"> \* MERGEFORMAT </w:instrText>
      </w:r>
      <w:r w:rsidR="00103CD5" w:rsidRPr="00845DB4">
        <w:fldChar w:fldCharType="separate"/>
      </w:r>
      <w:r w:rsidR="007F1B11">
        <w:t>52</w:t>
      </w:r>
      <w:r w:rsidR="00103CD5" w:rsidRPr="00845DB4">
        <w:fldChar w:fldCharType="end"/>
      </w:r>
      <w:r w:rsidR="00103CD5">
        <w:t xml:space="preserve"> of </w:t>
      </w:r>
      <w:r w:rsidR="000D0655">
        <w:t>the Order Form</w:t>
      </w:r>
      <w:r>
        <w:t>.</w:t>
      </w:r>
      <w:bookmarkEnd w:id="1285"/>
    </w:p>
    <w:p w14:paraId="780721E9" w14:textId="2943A3A8" w:rsidR="00AD6CC0" w:rsidRDefault="003B0185" w:rsidP="00AD6CC0">
      <w:pPr>
        <w:pStyle w:val="Heading3"/>
      </w:pPr>
      <w:r>
        <w:t>If</w:t>
      </w:r>
      <w:r w:rsidR="00210EFD">
        <w:t xml:space="preserve"> the Prices payable for the </w:t>
      </w:r>
      <w:r>
        <w:t xml:space="preserve">Supplier's Activities are increased pursuant to this Agreement (including due to a Change Request approved under clause </w:t>
      </w:r>
      <w:r w:rsidRPr="00845DB4">
        <w:fldChar w:fldCharType="begin"/>
      </w:r>
      <w:r w:rsidRPr="00845DB4">
        <w:instrText xml:space="preserve"> REF _Ref36597046 \w \h </w:instrText>
      </w:r>
      <w:r w:rsidR="00845DB4" w:rsidRPr="00845DB4">
        <w:instrText xml:space="preserve"> \* MERGEFORMAT </w:instrText>
      </w:r>
      <w:r w:rsidRPr="00845DB4">
        <w:fldChar w:fldCharType="separate"/>
      </w:r>
      <w:r w:rsidR="007F1B11">
        <w:t>10</w:t>
      </w:r>
      <w:r w:rsidRPr="00845DB4">
        <w:fldChar w:fldCharType="end"/>
      </w:r>
      <w:r>
        <w:t>),</w:t>
      </w:r>
      <w:r w:rsidR="00210EFD">
        <w:t xml:space="preserve"> the Customer may, acting reasonably, direct the Supplier to provide additional security in an amount th</w:t>
      </w:r>
      <w:r w:rsidR="00D6059D">
        <w:t xml:space="preserve">at is proportionate </w:t>
      </w:r>
      <w:r w:rsidR="00210EFD">
        <w:t xml:space="preserve">to the increase in Price, and the Supplier must promptly comply with such a direction. </w:t>
      </w:r>
    </w:p>
    <w:p w14:paraId="44ACE23A" w14:textId="77777777" w:rsidR="00210EFD" w:rsidRDefault="003B0185" w:rsidP="00AD6CC0">
      <w:pPr>
        <w:pStyle w:val="Heading3"/>
      </w:pPr>
      <w:r>
        <w:t>Subject to its rights to have recourse to the Financial Security, the Customer must</w:t>
      </w:r>
      <w:r w:rsidR="00D6059D">
        <w:t xml:space="preserve"> release the Financial Security on the sooner of</w:t>
      </w:r>
      <w:r>
        <w:t>:</w:t>
      </w:r>
    </w:p>
    <w:p w14:paraId="376FAB34" w14:textId="77777777" w:rsidR="00D6059D" w:rsidRDefault="003B0185" w:rsidP="00D6059D">
      <w:pPr>
        <w:pStyle w:val="Heading4"/>
      </w:pPr>
      <w:r>
        <w:t xml:space="preserve">one year from the date </w:t>
      </w:r>
      <w:r w:rsidR="00B249A9">
        <w:t xml:space="preserve">of issue of the Acceptance Certificate for </w:t>
      </w:r>
      <w:r>
        <w:t xml:space="preserve">the last Deliverable under </w:t>
      </w:r>
      <w:r w:rsidR="00BF1BBE">
        <w:t>the</w:t>
      </w:r>
      <w:r w:rsidR="00C20964">
        <w:t xml:space="preserve"> </w:t>
      </w:r>
      <w:r>
        <w:t>Order Form, or if no Acceptance Tests were required</w:t>
      </w:r>
      <w:r w:rsidR="00724935">
        <w:t>, one year following the termination or expiry of this Agreement (or such other period specified in the Order Documents)</w:t>
      </w:r>
      <w:r>
        <w:t xml:space="preserve">; </w:t>
      </w:r>
    </w:p>
    <w:p w14:paraId="5207C574" w14:textId="77777777" w:rsidR="00D6059D" w:rsidRDefault="003B0185" w:rsidP="00D6059D">
      <w:pPr>
        <w:pStyle w:val="Heading4"/>
      </w:pPr>
      <w:r>
        <w:t xml:space="preserve">the date the Customer and the </w:t>
      </w:r>
      <w:r w:rsidR="00A624D1">
        <w:t xml:space="preserve">Supplier </w:t>
      </w:r>
      <w:r>
        <w:t>agree in writing to release the issuer of the Financial S</w:t>
      </w:r>
      <w:r w:rsidR="00724935">
        <w:t xml:space="preserve">ecurity; </w:t>
      </w:r>
      <w:r w:rsidR="00524813">
        <w:t>and</w:t>
      </w:r>
    </w:p>
    <w:p w14:paraId="0F2ECBA2" w14:textId="77777777" w:rsidR="00D6059D" w:rsidRDefault="003B0185" w:rsidP="00D6059D">
      <w:pPr>
        <w:pStyle w:val="Heading4"/>
      </w:pPr>
      <w:r>
        <w:t>the date the Customer notifies the issuer of the Financial Security in writing that the Financial S</w:t>
      </w:r>
      <w:r w:rsidR="00724935">
        <w:t>ecurity is no longer required</w:t>
      </w:r>
      <w:r w:rsidR="00524813">
        <w:t>.</w:t>
      </w:r>
      <w:r w:rsidR="00FC6658">
        <w:t xml:space="preserve"> </w:t>
      </w:r>
    </w:p>
    <w:p w14:paraId="1146CD30" w14:textId="77777777" w:rsidR="00D6059D" w:rsidRDefault="003B0185" w:rsidP="00D6059D">
      <w:pPr>
        <w:pStyle w:val="Heading2"/>
      </w:pPr>
      <w:bookmarkStart w:id="1286" w:name="_Toc41212852"/>
      <w:bookmarkStart w:id="1287" w:name="_Toc41260587"/>
      <w:bookmarkStart w:id="1288" w:name="_Toc41296271"/>
      <w:bookmarkStart w:id="1289" w:name="_Toc48901696"/>
      <w:bookmarkStart w:id="1290" w:name="_Toc50564919"/>
      <w:bookmarkStart w:id="1291" w:name="_Ref74737972"/>
      <w:bookmarkStart w:id="1292" w:name="_Toc204709389"/>
      <w:r>
        <w:lastRenderedPageBreak/>
        <w:t>Costs</w:t>
      </w:r>
      <w:bookmarkEnd w:id="1286"/>
      <w:bookmarkEnd w:id="1287"/>
      <w:bookmarkEnd w:id="1288"/>
      <w:bookmarkEnd w:id="1289"/>
      <w:bookmarkEnd w:id="1290"/>
      <w:bookmarkEnd w:id="1291"/>
      <w:bookmarkEnd w:id="1292"/>
    </w:p>
    <w:p w14:paraId="643A5AEA" w14:textId="0CB6BAD3" w:rsidR="00D6059D" w:rsidRDefault="003B0185" w:rsidP="00D6059D">
      <w:pPr>
        <w:pStyle w:val="IndentParaLevel1"/>
      </w:pPr>
      <w:r>
        <w:t>Unless otherwise specified in the Order</w:t>
      </w:r>
      <w:r w:rsidR="00EE4D9A">
        <w:t xml:space="preserve"> Form</w:t>
      </w:r>
      <w:r>
        <w:t xml:space="preserve">, the Supplier will be responsible for the costs that it incurs in complying with its obligations under this clause </w:t>
      </w:r>
      <w:r w:rsidRPr="00845DB4">
        <w:fldChar w:fldCharType="begin"/>
      </w:r>
      <w:r w:rsidRPr="00845DB4">
        <w:instrText xml:space="preserve"> REF _Ref37198575 \w \h </w:instrText>
      </w:r>
      <w:r w:rsidR="00845DB4" w:rsidRPr="00845DB4">
        <w:instrText xml:space="preserve"> \* MERGEFORMAT </w:instrText>
      </w:r>
      <w:r w:rsidRPr="00845DB4">
        <w:fldChar w:fldCharType="separate"/>
      </w:r>
      <w:r w:rsidR="007F1B11">
        <w:t>28</w:t>
      </w:r>
      <w:r w:rsidRPr="00845DB4">
        <w:fldChar w:fldCharType="end"/>
      </w:r>
      <w:r>
        <w:t xml:space="preserve">. </w:t>
      </w:r>
    </w:p>
    <w:p w14:paraId="2DBEB0DB" w14:textId="77777777" w:rsidR="00B917AE" w:rsidRDefault="003B0185" w:rsidP="00B917AE">
      <w:pPr>
        <w:pStyle w:val="Heading1"/>
      </w:pPr>
      <w:bookmarkStart w:id="1293" w:name="_Ref417546601"/>
      <w:bookmarkStart w:id="1294" w:name="_Toc41212853"/>
      <w:bookmarkStart w:id="1295" w:name="_Toc41260588"/>
      <w:bookmarkStart w:id="1296" w:name="_Toc41296272"/>
      <w:bookmarkStart w:id="1297" w:name="_Toc48901697"/>
      <w:bookmarkStart w:id="1298" w:name="_Toc50564920"/>
      <w:bookmarkStart w:id="1299" w:name="_Toc204709390"/>
      <w:r w:rsidRPr="006B6961">
        <w:t>Termination</w:t>
      </w:r>
      <w:bookmarkEnd w:id="645"/>
      <w:bookmarkEnd w:id="646"/>
      <w:bookmarkEnd w:id="703"/>
      <w:bookmarkEnd w:id="704"/>
      <w:bookmarkEnd w:id="1213"/>
      <w:bookmarkEnd w:id="1293"/>
      <w:bookmarkEnd w:id="1294"/>
      <w:bookmarkEnd w:id="1295"/>
      <w:bookmarkEnd w:id="1296"/>
      <w:bookmarkEnd w:id="1297"/>
      <w:bookmarkEnd w:id="1298"/>
      <w:bookmarkEnd w:id="1299"/>
    </w:p>
    <w:p w14:paraId="07937FFA" w14:textId="77777777" w:rsidR="00C52800" w:rsidRPr="008F05AE" w:rsidRDefault="003B0185" w:rsidP="003C1509">
      <w:pPr>
        <w:pStyle w:val="Heading2"/>
        <w:rPr>
          <w:rFonts w:cs="Arial"/>
        </w:rPr>
      </w:pPr>
      <w:bookmarkStart w:id="1300" w:name="_Ref36655449"/>
      <w:bookmarkStart w:id="1301" w:name="_Toc41212854"/>
      <w:bookmarkStart w:id="1302" w:name="_Toc41260589"/>
      <w:bookmarkStart w:id="1303" w:name="_Toc41296273"/>
      <w:bookmarkStart w:id="1304" w:name="_Toc48901698"/>
      <w:bookmarkStart w:id="1305" w:name="_Toc50564921"/>
      <w:bookmarkStart w:id="1306" w:name="_Toc204709391"/>
      <w:r>
        <w:rPr>
          <w:rFonts w:cs="Arial"/>
        </w:rPr>
        <w:t>Termination for cause by the Customer</w:t>
      </w:r>
      <w:bookmarkEnd w:id="1300"/>
      <w:bookmarkEnd w:id="1301"/>
      <w:bookmarkEnd w:id="1302"/>
      <w:bookmarkEnd w:id="1303"/>
      <w:bookmarkEnd w:id="1304"/>
      <w:bookmarkEnd w:id="1305"/>
      <w:bookmarkEnd w:id="1306"/>
    </w:p>
    <w:p w14:paraId="40A1590F" w14:textId="77777777" w:rsidR="00C52800" w:rsidRDefault="003B0185" w:rsidP="00C52800">
      <w:pPr>
        <w:pStyle w:val="IndentParaLevel1"/>
      </w:pPr>
      <w:r>
        <w:t>The Customer may</w:t>
      </w:r>
      <w:r w:rsidR="00A47AE4">
        <w:t xml:space="preserve"> (in its sole discretion) immediately</w:t>
      </w:r>
      <w:r>
        <w:t xml:space="preserve"> terminate </w:t>
      </w:r>
      <w:r w:rsidR="00B434B6">
        <w:t>this Agreement</w:t>
      </w:r>
      <w:r w:rsidR="00A47AE4">
        <w:t xml:space="preserve"> or reduce its scope</w:t>
      </w:r>
      <w:r w:rsidR="00B434B6">
        <w:t xml:space="preserve"> </w:t>
      </w:r>
      <w:r>
        <w:t>by written notice</w:t>
      </w:r>
      <w:r w:rsidR="00724935">
        <w:t xml:space="preserve"> to the Supplier</w:t>
      </w:r>
      <w:r>
        <w:t xml:space="preserve">: </w:t>
      </w:r>
    </w:p>
    <w:p w14:paraId="08E279FB" w14:textId="77777777" w:rsidR="00C52800" w:rsidRPr="008F05AE" w:rsidRDefault="003B0185" w:rsidP="003C1509">
      <w:pPr>
        <w:pStyle w:val="Heading3"/>
        <w:rPr>
          <w:szCs w:val="20"/>
        </w:rPr>
      </w:pPr>
      <w:r>
        <w:rPr>
          <w:szCs w:val="20"/>
        </w:rPr>
        <w:t xml:space="preserve">if </w:t>
      </w:r>
      <w:r w:rsidRPr="008F05AE">
        <w:rPr>
          <w:szCs w:val="20"/>
        </w:rPr>
        <w:t>the Supplier breaches a term of this</w:t>
      </w:r>
      <w:r>
        <w:rPr>
          <w:szCs w:val="20"/>
        </w:rPr>
        <w:t xml:space="preserve"> Agreement</w:t>
      </w:r>
      <w:r w:rsidR="00EE11A3">
        <w:rPr>
          <w:szCs w:val="20"/>
        </w:rPr>
        <w:t xml:space="preserve"> which is</w:t>
      </w:r>
      <w:r w:rsidRPr="008F05AE">
        <w:rPr>
          <w:szCs w:val="20"/>
        </w:rPr>
        <w:t xml:space="preserve">: </w:t>
      </w:r>
    </w:p>
    <w:p w14:paraId="736E4A61" w14:textId="77777777" w:rsidR="00C52800" w:rsidRDefault="003B0185" w:rsidP="003C1509">
      <w:pPr>
        <w:pStyle w:val="Heading4"/>
      </w:pPr>
      <w:r>
        <w:t xml:space="preserve">not capable of remedy; or </w:t>
      </w:r>
    </w:p>
    <w:p w14:paraId="69284DEB" w14:textId="77777777" w:rsidR="00620785" w:rsidRDefault="003B0185" w:rsidP="003C1509">
      <w:pPr>
        <w:pStyle w:val="Heading4"/>
      </w:pPr>
      <w:r>
        <w:t xml:space="preserve">capable of remedy, but the Supplier fails to remedy it within 30 days of receiving a notice to do so; </w:t>
      </w:r>
    </w:p>
    <w:p w14:paraId="4A4212C0" w14:textId="77777777" w:rsidR="00620785" w:rsidRPr="00620785" w:rsidRDefault="003B0185" w:rsidP="00994EB4">
      <w:pPr>
        <w:pStyle w:val="Heading3"/>
      </w:pPr>
      <w:r>
        <w:t xml:space="preserve">if </w:t>
      </w:r>
      <w:r w:rsidR="00C52800" w:rsidRPr="00620785">
        <w:t>an Insolvency Event occurs in respect of the Supplier</w:t>
      </w:r>
      <w:r w:rsidRPr="00620785">
        <w:t>,</w:t>
      </w:r>
      <w:r w:rsidR="00EF14A1" w:rsidRPr="00620785">
        <w:t xml:space="preserve"> </w:t>
      </w:r>
      <w:r w:rsidR="00BA5741" w:rsidRPr="00620785">
        <w:t>to the extent there is no prohibition at Law</w:t>
      </w:r>
      <w:r w:rsidRPr="00620785">
        <w:t xml:space="preserve"> in respect of such termination</w:t>
      </w:r>
      <w:r w:rsidR="00C52800" w:rsidRPr="00620785">
        <w:t xml:space="preserve">; </w:t>
      </w:r>
    </w:p>
    <w:p w14:paraId="63D63C8B" w14:textId="77777777" w:rsidR="00620785" w:rsidRDefault="003B0185" w:rsidP="00994EB4">
      <w:pPr>
        <w:pStyle w:val="Heading3"/>
      </w:pPr>
      <w:bookmarkStart w:id="1307" w:name="_Ref36706558"/>
      <w:r>
        <w:t xml:space="preserve">if </w:t>
      </w:r>
      <w:r w:rsidR="00C52800">
        <w:t>the Supplier</w:t>
      </w:r>
      <w:r w:rsidR="00783192">
        <w:t xml:space="preserve"> or</w:t>
      </w:r>
      <w:r w:rsidR="00B46977">
        <w:t xml:space="preserve"> </w:t>
      </w:r>
      <w:r w:rsidR="00C52800">
        <w:t xml:space="preserve">any parent company </w:t>
      </w:r>
      <w:r w:rsidR="00B46977">
        <w:t xml:space="preserve">of the Supplier involved in the performance of the Supplier's Activities </w:t>
      </w:r>
      <w:r w:rsidR="00C52800">
        <w:t>undergoes a Change in Control</w:t>
      </w:r>
      <w:r w:rsidR="00783192">
        <w:t xml:space="preserve"> or Other Changes</w:t>
      </w:r>
      <w:r w:rsidR="00C52800">
        <w:t>, without the Customer’s prior written consent; or</w:t>
      </w:r>
      <w:bookmarkEnd w:id="1307"/>
      <w:r w:rsidR="00C52800">
        <w:t xml:space="preserve"> </w:t>
      </w:r>
    </w:p>
    <w:p w14:paraId="2CDD96CF" w14:textId="70086188" w:rsidR="00A034E0" w:rsidRDefault="003B0185" w:rsidP="00994EB4">
      <w:pPr>
        <w:pStyle w:val="Heading3"/>
      </w:pPr>
      <w:bookmarkStart w:id="1308" w:name="_Ref36703379"/>
      <w:r>
        <w:t xml:space="preserve">in </w:t>
      </w:r>
      <w:r w:rsidR="0019070D">
        <w:t xml:space="preserve">any of </w:t>
      </w:r>
      <w:r>
        <w:t>those circumstances specified</w:t>
      </w:r>
      <w:r w:rsidR="00AE1A22">
        <w:t xml:space="preserve"> in </w:t>
      </w:r>
      <w:r w:rsidR="003033A5">
        <w:t>clauses</w:t>
      </w:r>
      <w:r w:rsidR="00FB1B39">
        <w:t xml:space="preserve"> </w:t>
      </w:r>
      <w:r w:rsidR="00FB1B39" w:rsidRPr="00845DB4">
        <w:fldChar w:fldCharType="begin"/>
      </w:r>
      <w:r w:rsidR="00FB1B39" w:rsidRPr="00845DB4">
        <w:instrText xml:space="preserve"> REF _Ref50559066 \w \h </w:instrText>
      </w:r>
      <w:r w:rsidR="00845DB4" w:rsidRPr="00845DB4">
        <w:instrText xml:space="preserve"> \* MERGEFORMAT </w:instrText>
      </w:r>
      <w:r w:rsidR="00FB1B39" w:rsidRPr="00845DB4">
        <w:fldChar w:fldCharType="separate"/>
      </w:r>
      <w:r w:rsidR="007F1B11">
        <w:t>12.7(b)</w:t>
      </w:r>
      <w:r w:rsidR="00FB1B39" w:rsidRPr="00845DB4">
        <w:fldChar w:fldCharType="end"/>
      </w:r>
      <w:r w:rsidR="00FB1B39">
        <w:t>,</w:t>
      </w:r>
      <w:r w:rsidR="003033A5">
        <w:t xml:space="preserve"> </w:t>
      </w:r>
      <w:r w:rsidR="00FB1B39" w:rsidRPr="00845DB4">
        <w:fldChar w:fldCharType="begin"/>
      </w:r>
      <w:r w:rsidR="00FB1B39" w:rsidRPr="00845DB4">
        <w:instrText xml:space="preserve"> REF _Ref41077671 \w \h </w:instrText>
      </w:r>
      <w:r w:rsidR="00845DB4" w:rsidRPr="00845DB4">
        <w:instrText xml:space="preserve"> \* MERGEFORMAT </w:instrText>
      </w:r>
      <w:r w:rsidR="00FB1B39" w:rsidRPr="00845DB4">
        <w:fldChar w:fldCharType="separate"/>
      </w:r>
      <w:r w:rsidR="007F1B11">
        <w:t>13.7</w:t>
      </w:r>
      <w:r w:rsidR="00FB1B39" w:rsidRPr="00845DB4">
        <w:fldChar w:fldCharType="end"/>
      </w:r>
      <w:r w:rsidR="00FB1B39">
        <w:t xml:space="preserve">, </w:t>
      </w:r>
      <w:r w:rsidR="003033A5" w:rsidRPr="00845DB4">
        <w:fldChar w:fldCharType="begin"/>
      </w:r>
      <w:r w:rsidR="003033A5" w:rsidRPr="00845DB4">
        <w:instrText xml:space="preserve"> REF _Ref38033155 \w \h </w:instrText>
      </w:r>
      <w:r w:rsidR="00845DB4" w:rsidRPr="00845DB4">
        <w:instrText xml:space="preserve"> \* MERGEFORMAT </w:instrText>
      </w:r>
      <w:r w:rsidR="003033A5" w:rsidRPr="00845DB4">
        <w:fldChar w:fldCharType="separate"/>
      </w:r>
      <w:r w:rsidR="007F1B11">
        <w:t>14.4(a)(iii)</w:t>
      </w:r>
      <w:r w:rsidR="003033A5" w:rsidRPr="00845DB4">
        <w:fldChar w:fldCharType="end"/>
      </w:r>
      <w:r w:rsidR="003033A5">
        <w:t>,</w:t>
      </w:r>
      <w:r w:rsidR="00AA2C8A">
        <w:t xml:space="preserve"> </w:t>
      </w:r>
      <w:r w:rsidR="003033A5">
        <w:fldChar w:fldCharType="begin"/>
      </w:r>
      <w:r w:rsidR="003033A5">
        <w:instrText xml:space="preserve"> REF _Ref38033162 \w \h </w:instrText>
      </w:r>
      <w:r w:rsidR="00DA5FE9">
        <w:instrText xml:space="preserve"> \* MERGEFORMAT </w:instrText>
      </w:r>
      <w:r w:rsidR="003033A5">
        <w:fldChar w:fldCharType="separate"/>
      </w:r>
      <w:r w:rsidR="007F1B11">
        <w:t>14.4(c)(iii)</w:t>
      </w:r>
      <w:r w:rsidR="003033A5">
        <w:fldChar w:fldCharType="end"/>
      </w:r>
      <w:r>
        <w:t>,</w:t>
      </w:r>
      <w:r w:rsidR="003033A5">
        <w:t xml:space="preserve"> </w:t>
      </w:r>
      <w:r w:rsidR="00AA2C8A" w:rsidRPr="00845DB4">
        <w:fldChar w:fldCharType="begin"/>
      </w:r>
      <w:r w:rsidR="00AA2C8A" w:rsidRPr="00845DB4">
        <w:instrText xml:space="preserve"> REF _Ref58756019 \w \h </w:instrText>
      </w:r>
      <w:r w:rsidR="00845DB4" w:rsidRPr="00845DB4">
        <w:instrText xml:space="preserve"> \* MERGEFORMAT </w:instrText>
      </w:r>
      <w:r w:rsidR="00AA2C8A" w:rsidRPr="00845DB4">
        <w:fldChar w:fldCharType="separate"/>
      </w:r>
      <w:r w:rsidR="007F1B11">
        <w:t>26.1(i)</w:t>
      </w:r>
      <w:r w:rsidR="00AA2C8A" w:rsidRPr="00845DB4">
        <w:fldChar w:fldCharType="end"/>
      </w:r>
      <w:r w:rsidR="00AA2C8A">
        <w:t xml:space="preserve"> </w:t>
      </w:r>
      <w:r>
        <w:t xml:space="preserve">and </w:t>
      </w:r>
      <w:r w:rsidRPr="00845DB4">
        <w:fldChar w:fldCharType="begin"/>
      </w:r>
      <w:r w:rsidRPr="00845DB4">
        <w:instrText xml:space="preserve"> REF _Ref67137342 \w \h </w:instrText>
      </w:r>
      <w:r w:rsidR="00845DB4" w:rsidRPr="00845DB4">
        <w:instrText xml:space="preserve"> \* MERGEFORMAT </w:instrText>
      </w:r>
      <w:r w:rsidRPr="00845DB4">
        <w:fldChar w:fldCharType="separate"/>
      </w:r>
      <w:r w:rsidR="007F1B11">
        <w:t>36.4</w:t>
      </w:r>
      <w:r w:rsidRPr="00845DB4">
        <w:fldChar w:fldCharType="end"/>
      </w:r>
      <w:r>
        <w:t xml:space="preserve"> </w:t>
      </w:r>
      <w:r w:rsidR="00AE1A22">
        <w:t>or as otherwise set out in this Agreement, including the</w:t>
      </w:r>
      <w:r w:rsidR="003033A5">
        <w:t xml:space="preserve"> Additional Conditions</w:t>
      </w:r>
      <w:r>
        <w:t>,</w:t>
      </w:r>
    </w:p>
    <w:p w14:paraId="4BEF55C5" w14:textId="77777777" w:rsidR="00C52800" w:rsidRDefault="003B0185" w:rsidP="00A034E0">
      <w:pPr>
        <w:pStyle w:val="Heading3"/>
        <w:numPr>
          <w:ilvl w:val="0"/>
          <w:numId w:val="0"/>
        </w:numPr>
        <w:ind w:left="964"/>
      </w:pPr>
      <w:r>
        <w:t>in which circumstances the Customer’s sole liability will be to pay</w:t>
      </w:r>
      <w:r w:rsidR="0019070D">
        <w:t xml:space="preserve"> the Supplier (</w:t>
      </w:r>
      <w:r>
        <w:t xml:space="preserve">subject to substantiation by the Supplier and the Supplier submitting </w:t>
      </w:r>
      <w:r w:rsidR="00A747E6">
        <w:t xml:space="preserve">a Correctly Rendered Invoice in </w:t>
      </w:r>
      <w:r>
        <w:t>accordance with this Agreement</w:t>
      </w:r>
      <w:r w:rsidR="0019070D">
        <w:t>)</w:t>
      </w:r>
      <w:r>
        <w:t xml:space="preserve"> for work carried out prior to the date of termination or reduction in scope.</w:t>
      </w:r>
      <w:bookmarkEnd w:id="1308"/>
      <w:r w:rsidR="003033A5">
        <w:t xml:space="preserve"> </w:t>
      </w:r>
    </w:p>
    <w:p w14:paraId="37BA46DA" w14:textId="77777777" w:rsidR="00F267D6" w:rsidRDefault="003B0185" w:rsidP="003C1509">
      <w:pPr>
        <w:pStyle w:val="Heading2"/>
      </w:pPr>
      <w:bookmarkStart w:id="1309" w:name="_Ref38034138"/>
      <w:bookmarkStart w:id="1310" w:name="_Toc41212855"/>
      <w:bookmarkStart w:id="1311" w:name="_Toc41260590"/>
      <w:bookmarkStart w:id="1312" w:name="_Toc41296274"/>
      <w:bookmarkStart w:id="1313" w:name="_Toc48901699"/>
      <w:bookmarkStart w:id="1314" w:name="_Toc50564922"/>
      <w:bookmarkStart w:id="1315" w:name="_Toc204709392"/>
      <w:r>
        <w:t>Termination for convenience by the Customer</w:t>
      </w:r>
      <w:bookmarkEnd w:id="1309"/>
      <w:bookmarkEnd w:id="1310"/>
      <w:bookmarkEnd w:id="1311"/>
      <w:bookmarkEnd w:id="1312"/>
      <w:bookmarkEnd w:id="1313"/>
      <w:bookmarkEnd w:id="1314"/>
      <w:bookmarkEnd w:id="1315"/>
    </w:p>
    <w:p w14:paraId="003CDC56" w14:textId="77777777" w:rsidR="004633C3" w:rsidRDefault="003B0185" w:rsidP="004633C3">
      <w:pPr>
        <w:pStyle w:val="Heading3"/>
      </w:pPr>
      <w:bookmarkStart w:id="1316" w:name="_Ref36691540"/>
      <w:r>
        <w:t xml:space="preserve">Without prejudice to the Customer's other rights, the Customer may for its sole convenience, and for any reason, by written notice to the </w:t>
      </w:r>
      <w:r w:rsidR="00DE54F7">
        <w:t xml:space="preserve">Supplier </w:t>
      </w:r>
      <w:r w:rsidR="00A47AE4">
        <w:t xml:space="preserve">immediately </w:t>
      </w:r>
      <w:r>
        <w:t>terminate this Agreement</w:t>
      </w:r>
      <w:r w:rsidR="00A47AE4">
        <w:t xml:space="preserve"> or reduce its scope</w:t>
      </w:r>
      <w:r w:rsidR="00F267D6">
        <w:t xml:space="preserve">, </w:t>
      </w:r>
      <w:r>
        <w:t>effective from the time stated in the Customer's notice, or if no such time is stated, at the time notice is given to the Supplier.</w:t>
      </w:r>
      <w:bookmarkEnd w:id="1316"/>
      <w:r>
        <w:t xml:space="preserve"> </w:t>
      </w:r>
    </w:p>
    <w:p w14:paraId="39DD7921" w14:textId="6F5D1E1B" w:rsidR="00BB2312" w:rsidRDefault="003B0185" w:rsidP="003C1509">
      <w:pPr>
        <w:pStyle w:val="Heading3"/>
      </w:pPr>
      <w:r>
        <w:t xml:space="preserve">If the Customer terminates this Agreement </w:t>
      </w:r>
      <w:r w:rsidR="00EE1A7F">
        <w:t xml:space="preserve">or reduces its scope </w:t>
      </w:r>
      <w:r w:rsidR="00145958">
        <w:t>under</w:t>
      </w:r>
      <w:r>
        <w:t xml:space="preserve"> clause </w:t>
      </w:r>
      <w:r w:rsidRPr="00845DB4">
        <w:fldChar w:fldCharType="begin"/>
      </w:r>
      <w:r w:rsidRPr="00845DB4">
        <w:instrText xml:space="preserve"> REF _Ref36691540 \w \h </w:instrText>
      </w:r>
      <w:r w:rsidR="00845DB4" w:rsidRPr="00845DB4">
        <w:instrText xml:space="preserve"> \* MERGEFORMAT </w:instrText>
      </w:r>
      <w:r w:rsidRPr="00845DB4">
        <w:fldChar w:fldCharType="separate"/>
      </w:r>
      <w:r w:rsidR="007F1B11">
        <w:t>29.2(a)</w:t>
      </w:r>
      <w:r w:rsidRPr="00845DB4">
        <w:fldChar w:fldCharType="end"/>
      </w:r>
      <w:r w:rsidR="00077D97">
        <w:t>, the Supplier</w:t>
      </w:r>
      <w:r>
        <w:t>:</w:t>
      </w:r>
    </w:p>
    <w:p w14:paraId="007CAF13" w14:textId="08B0D5C5" w:rsidR="0059702F" w:rsidRDefault="003B0185" w:rsidP="0059702F">
      <w:pPr>
        <w:pStyle w:val="Heading4"/>
      </w:pPr>
      <w:r>
        <w:t xml:space="preserve">must take all </w:t>
      </w:r>
      <w:r w:rsidR="000F2A80">
        <w:t xml:space="preserve">reasonably practicable </w:t>
      </w:r>
      <w:r>
        <w:t xml:space="preserve">steps to mitigate the costs referred to in </w:t>
      </w:r>
      <w:r w:rsidR="00724935">
        <w:t xml:space="preserve">clause </w:t>
      </w:r>
      <w:r w:rsidR="003E6F49" w:rsidRPr="00845DB4">
        <w:fldChar w:fldCharType="begin"/>
      </w:r>
      <w:r w:rsidR="003E6F49" w:rsidRPr="00845DB4">
        <w:instrText xml:space="preserve"> REF _Ref36819864 \w \h </w:instrText>
      </w:r>
      <w:r w:rsidR="00845DB4" w:rsidRPr="00845DB4">
        <w:instrText xml:space="preserve"> \* MERGEFORMAT </w:instrText>
      </w:r>
      <w:r w:rsidR="003E6F49" w:rsidRPr="00845DB4">
        <w:fldChar w:fldCharType="separate"/>
      </w:r>
      <w:r w:rsidR="007F1B11">
        <w:t>29.2(b)(ii)</w:t>
      </w:r>
      <w:r w:rsidR="003E6F49" w:rsidRPr="00845DB4">
        <w:fldChar w:fldCharType="end"/>
      </w:r>
      <w:r>
        <w:t>; and</w:t>
      </w:r>
    </w:p>
    <w:p w14:paraId="4A5523B9" w14:textId="77777777" w:rsidR="00A903ED" w:rsidRDefault="003B0185" w:rsidP="003C1509">
      <w:pPr>
        <w:pStyle w:val="Heading4"/>
      </w:pPr>
      <w:bookmarkStart w:id="1317" w:name="_Ref36819864"/>
      <w:r>
        <w:t>will be entitled to payment of the following amounts</w:t>
      </w:r>
      <w:r w:rsidR="00B87C32">
        <w:t>, subject to substantiation by the Supplier</w:t>
      </w:r>
      <w:bookmarkEnd w:id="1317"/>
      <w:r w:rsidR="00AE147C">
        <w:t>, being</w:t>
      </w:r>
      <w:r w:rsidR="007C7443">
        <w:t>:</w:t>
      </w:r>
    </w:p>
    <w:p w14:paraId="3F485669" w14:textId="77777777" w:rsidR="00AE147C" w:rsidRDefault="003B0185" w:rsidP="003C1509">
      <w:pPr>
        <w:pStyle w:val="Heading5"/>
      </w:pPr>
      <w:bookmarkStart w:id="1318" w:name="_Ref38033493"/>
      <w:r>
        <w:t xml:space="preserve">for: </w:t>
      </w:r>
    </w:p>
    <w:p w14:paraId="5527D628" w14:textId="77777777" w:rsidR="00AE147C" w:rsidRDefault="003B0185" w:rsidP="00AE147C">
      <w:pPr>
        <w:pStyle w:val="Heading6"/>
      </w:pPr>
      <w:r>
        <w:t>work carried out prior to the time of termination</w:t>
      </w:r>
      <w:r w:rsidR="00EE1A7F">
        <w:t xml:space="preserve"> or reduction in scope</w:t>
      </w:r>
      <w:r>
        <w:t>; and</w:t>
      </w:r>
    </w:p>
    <w:p w14:paraId="744F9877" w14:textId="77777777" w:rsidR="00AE147C" w:rsidRDefault="003B0185" w:rsidP="00AE147C">
      <w:pPr>
        <w:pStyle w:val="Heading6"/>
      </w:pPr>
      <w:r>
        <w:t xml:space="preserve">third party costs and disbursements duly incurred, with the authorisation of the Customer, but only to </w:t>
      </w:r>
      <w:r>
        <w:lastRenderedPageBreak/>
        <w:t>the extent referable to the period prior to the effective time of termination,</w:t>
      </w:r>
    </w:p>
    <w:p w14:paraId="2C990890" w14:textId="77777777" w:rsidR="00145958" w:rsidRDefault="003B0185" w:rsidP="00AE147C">
      <w:pPr>
        <w:pStyle w:val="Heading6"/>
        <w:numPr>
          <w:ilvl w:val="0"/>
          <w:numId w:val="0"/>
        </w:numPr>
        <w:ind w:left="3856"/>
      </w:pPr>
      <w:r>
        <w:t>which would have been payable if th</w:t>
      </w:r>
      <w:r w:rsidR="00CB03A4">
        <w:t>is</w:t>
      </w:r>
      <w:r>
        <w:t xml:space="preserve"> Agreement had not been terminated </w:t>
      </w:r>
      <w:r w:rsidR="00EE1A7F">
        <w:t xml:space="preserve">or reduced in scope </w:t>
      </w:r>
      <w:r>
        <w:t>and the Supplier submitted an Invoice for the work carried out prior to</w:t>
      </w:r>
      <w:r w:rsidR="00EE1A7F">
        <w:t xml:space="preserve"> this date</w:t>
      </w:r>
      <w:r>
        <w:t xml:space="preserve">; </w:t>
      </w:r>
      <w:r w:rsidR="00724935">
        <w:t>and</w:t>
      </w:r>
      <w:bookmarkEnd w:id="1318"/>
    </w:p>
    <w:p w14:paraId="05EA558E" w14:textId="093586B2" w:rsidR="00214753" w:rsidRDefault="003B0185" w:rsidP="003C1509">
      <w:pPr>
        <w:pStyle w:val="Heading5"/>
      </w:pPr>
      <w:bookmarkStart w:id="1319" w:name="_Ref41172732"/>
      <w:bookmarkStart w:id="1320" w:name="_Ref48736502"/>
      <w:r>
        <w:t xml:space="preserve">such other </w:t>
      </w:r>
      <w:r w:rsidR="0099282A">
        <w:t xml:space="preserve">specific </w:t>
      </w:r>
      <w:r>
        <w:t xml:space="preserve">costs </w:t>
      </w:r>
      <w:r w:rsidR="0099282A">
        <w:t xml:space="preserve">itemised </w:t>
      </w:r>
      <w:r>
        <w:t xml:space="preserve">in </w:t>
      </w:r>
      <w:r w:rsidR="0099282A">
        <w:t xml:space="preserve">Item </w:t>
      </w:r>
      <w:r w:rsidR="0099282A" w:rsidRPr="00845DB4">
        <w:fldChar w:fldCharType="begin"/>
      </w:r>
      <w:r w:rsidR="0099282A" w:rsidRPr="00845DB4">
        <w:instrText xml:space="preserve"> REF _Ref73539268 \w \h </w:instrText>
      </w:r>
      <w:r w:rsidR="00845DB4" w:rsidRPr="00845DB4">
        <w:instrText xml:space="preserve"> \* MERGEFORMAT </w:instrText>
      </w:r>
      <w:r w:rsidR="0099282A" w:rsidRPr="00845DB4">
        <w:fldChar w:fldCharType="separate"/>
      </w:r>
      <w:r w:rsidR="007F1B11">
        <w:t>53</w:t>
      </w:r>
      <w:r w:rsidR="0099282A" w:rsidRPr="00845DB4">
        <w:fldChar w:fldCharType="end"/>
      </w:r>
      <w:r w:rsidR="0099282A">
        <w:t xml:space="preserve"> of </w:t>
      </w:r>
      <w:r>
        <w:t>the Order Form (if any)</w:t>
      </w:r>
      <w:bookmarkEnd w:id="1319"/>
      <w:r w:rsidR="004766CF">
        <w:t>,</w:t>
      </w:r>
      <w:bookmarkEnd w:id="1320"/>
    </w:p>
    <w:p w14:paraId="09E0E8E1" w14:textId="77777777" w:rsidR="00145958" w:rsidRDefault="003B0185" w:rsidP="00C61ED0">
      <w:pPr>
        <w:pStyle w:val="IndentParaLevel3"/>
        <w:rPr>
          <w:b/>
        </w:rPr>
      </w:pPr>
      <w:r>
        <w:t>but in no case will the total amount payable to the Supplier be more th</w:t>
      </w:r>
      <w:r w:rsidR="00724935">
        <w:t>an the total P</w:t>
      </w:r>
      <w:r w:rsidR="0059702F">
        <w:t>rice that would have been payable by the Customer had this Agreement not be</w:t>
      </w:r>
      <w:r w:rsidR="00724935">
        <w:t>en</w:t>
      </w:r>
      <w:r w:rsidR="0059702F">
        <w:t xml:space="preserve"> terminated.</w:t>
      </w:r>
      <w:r w:rsidR="00AE1A22">
        <w:t xml:space="preserve"> </w:t>
      </w:r>
    </w:p>
    <w:p w14:paraId="1452AD5F" w14:textId="76FCC347" w:rsidR="00050789" w:rsidRDefault="003B0185" w:rsidP="00893174">
      <w:pPr>
        <w:pStyle w:val="Heading3"/>
      </w:pPr>
      <w:r>
        <w:t xml:space="preserve">The amount to which the Supplier is entitled under this clause </w:t>
      </w:r>
      <w:r w:rsidRPr="00845DB4">
        <w:fldChar w:fldCharType="begin"/>
      </w:r>
      <w:r w:rsidRPr="00845DB4">
        <w:instrText xml:space="preserve"> REF _Ref38034138 \w \h </w:instrText>
      </w:r>
      <w:r w:rsidR="00845DB4" w:rsidRPr="00845DB4">
        <w:instrText xml:space="preserve"> \* MERGEFORMAT </w:instrText>
      </w:r>
      <w:r w:rsidRPr="00845DB4">
        <w:fldChar w:fldCharType="separate"/>
      </w:r>
      <w:r w:rsidR="007F1B11">
        <w:t>29.2</w:t>
      </w:r>
      <w:r w:rsidRPr="00845DB4">
        <w:fldChar w:fldCharType="end"/>
      </w:r>
      <w:r>
        <w:t xml:space="preserve"> will be a limitation on the Customer's liability to the Supplier </w:t>
      </w:r>
      <w:r w:rsidRPr="00C07B63">
        <w:t>arising out of, or in connect</w:t>
      </w:r>
      <w:r>
        <w:t xml:space="preserve">ion with, the termination </w:t>
      </w:r>
      <w:r w:rsidR="00EE1A7F">
        <w:t xml:space="preserve">or reduction in scope </w:t>
      </w:r>
      <w:r>
        <w:t xml:space="preserve">of this Agreement </w:t>
      </w:r>
      <w:r w:rsidRPr="00C07B63">
        <w:t xml:space="preserve">and the </w:t>
      </w:r>
      <w:r>
        <w:t xml:space="preserve">Supplier </w:t>
      </w:r>
      <w:r w:rsidRPr="00C07B63">
        <w:t xml:space="preserve">may not make any Claim against the </w:t>
      </w:r>
      <w:r>
        <w:t xml:space="preserve">Customer </w:t>
      </w:r>
      <w:r w:rsidR="00EE1A7F">
        <w:t xml:space="preserve">with respect to this, </w:t>
      </w:r>
      <w:r w:rsidRPr="00C07B63">
        <w:t>other than for the amount payable under this clause</w:t>
      </w:r>
      <w:r>
        <w:t xml:space="preserve"> </w:t>
      </w:r>
      <w:r w:rsidRPr="00845DB4">
        <w:fldChar w:fldCharType="begin"/>
      </w:r>
      <w:r w:rsidRPr="00845DB4">
        <w:instrText xml:space="preserve"> REF _Ref38034138 \w \h </w:instrText>
      </w:r>
      <w:r w:rsidR="00845DB4" w:rsidRPr="00845DB4">
        <w:instrText xml:space="preserve"> \* MERGEFORMAT </w:instrText>
      </w:r>
      <w:r w:rsidRPr="00845DB4">
        <w:fldChar w:fldCharType="separate"/>
      </w:r>
      <w:r w:rsidR="007F1B11">
        <w:t>29.2</w:t>
      </w:r>
      <w:r w:rsidRPr="00845DB4">
        <w:fldChar w:fldCharType="end"/>
      </w:r>
      <w:r>
        <w:t xml:space="preserve">. </w:t>
      </w:r>
    </w:p>
    <w:p w14:paraId="42D1E0BD" w14:textId="77777777" w:rsidR="002F3796" w:rsidRDefault="003B0185" w:rsidP="00F33FA8">
      <w:pPr>
        <w:pStyle w:val="Heading2"/>
      </w:pPr>
      <w:bookmarkStart w:id="1321" w:name="_Toc204709393"/>
      <w:r>
        <w:t>Consequences of reduction of scope</w:t>
      </w:r>
      <w:bookmarkEnd w:id="1321"/>
    </w:p>
    <w:p w14:paraId="08A79A97" w14:textId="7BA94BE5" w:rsidR="002F3796" w:rsidRPr="00351D16" w:rsidRDefault="003B0185" w:rsidP="00AC48CB">
      <w:pPr>
        <w:pStyle w:val="IndentParaLevel1"/>
      </w:pPr>
      <w:r>
        <w:t xml:space="preserve">If the Customer exercises its </w:t>
      </w:r>
      <w:r w:rsidR="00A65321">
        <w:t>right to reduce the scope of this</w:t>
      </w:r>
      <w:r>
        <w:t xml:space="preserve"> Agreement</w:t>
      </w:r>
      <w:r w:rsidR="004F559E">
        <w:t xml:space="preserve"> pursuant to clause </w:t>
      </w:r>
      <w:r w:rsidR="004F559E" w:rsidRPr="00845DB4">
        <w:fldChar w:fldCharType="begin"/>
      </w:r>
      <w:r w:rsidR="004F559E" w:rsidRPr="00845DB4">
        <w:instrText xml:space="preserve"> REF _Ref417546601 \w \h </w:instrText>
      </w:r>
      <w:r w:rsidR="00845DB4" w:rsidRPr="00845DB4">
        <w:instrText xml:space="preserve"> \* MERGEFORMAT </w:instrText>
      </w:r>
      <w:r w:rsidR="004F559E" w:rsidRPr="00845DB4">
        <w:fldChar w:fldCharType="separate"/>
      </w:r>
      <w:r w:rsidR="007F1B11">
        <w:t>29</w:t>
      </w:r>
      <w:r w:rsidR="004F559E" w:rsidRPr="00845DB4">
        <w:fldChar w:fldCharType="end"/>
      </w:r>
      <w:r>
        <w:t xml:space="preserve">, the parties agree that the Price will be reduced proportionately and in accordance with any methodology specified </w:t>
      </w:r>
      <w:r w:rsidR="00077D97">
        <w:t>in the Payment</w:t>
      </w:r>
      <w:r>
        <w:t xml:space="preserve"> Particulars. </w:t>
      </w:r>
    </w:p>
    <w:p w14:paraId="20E243DC" w14:textId="77777777" w:rsidR="00C52800" w:rsidRDefault="003B0185" w:rsidP="003C1509">
      <w:pPr>
        <w:pStyle w:val="Heading2"/>
      </w:pPr>
      <w:bookmarkStart w:id="1322" w:name="_Ref36692503"/>
      <w:bookmarkStart w:id="1323" w:name="_Toc41212856"/>
      <w:bookmarkStart w:id="1324" w:name="_Toc41260591"/>
      <w:bookmarkStart w:id="1325" w:name="_Toc41296275"/>
      <w:bookmarkStart w:id="1326" w:name="_Toc48901700"/>
      <w:bookmarkStart w:id="1327" w:name="_Toc50564923"/>
      <w:bookmarkStart w:id="1328" w:name="_Toc204709394"/>
      <w:r>
        <w:t>Termination for cause by the Supplier</w:t>
      </w:r>
      <w:bookmarkEnd w:id="1322"/>
      <w:bookmarkEnd w:id="1323"/>
      <w:bookmarkEnd w:id="1324"/>
      <w:bookmarkEnd w:id="1325"/>
      <w:bookmarkEnd w:id="1326"/>
      <w:bookmarkEnd w:id="1327"/>
      <w:bookmarkEnd w:id="1328"/>
    </w:p>
    <w:p w14:paraId="235220D2" w14:textId="77777777" w:rsidR="00F267D6" w:rsidRDefault="003B0185" w:rsidP="003C1509">
      <w:pPr>
        <w:pStyle w:val="Heading3"/>
      </w:pPr>
      <w:r>
        <w:t xml:space="preserve">The Supplier may immediately terminate </w:t>
      </w:r>
      <w:r w:rsidR="0059702F">
        <w:t xml:space="preserve">this Agreement </w:t>
      </w:r>
      <w:r>
        <w:t>by written notice to the Customer if:</w:t>
      </w:r>
    </w:p>
    <w:p w14:paraId="20C1E039" w14:textId="77777777" w:rsidR="00F267D6" w:rsidRDefault="003B0185" w:rsidP="003C1509">
      <w:pPr>
        <w:pStyle w:val="Heading4"/>
      </w:pPr>
      <w:r>
        <w:t xml:space="preserve">the Customer has not paid an amount due and payable by it under </w:t>
      </w:r>
      <w:r w:rsidR="00537C15">
        <w:t xml:space="preserve">this Agreement </w:t>
      </w:r>
      <w:r>
        <w:t>and</w:t>
      </w:r>
      <w:r w:rsidR="00551412">
        <w:t xml:space="preserve"> the</w:t>
      </w:r>
      <w:r>
        <w:t>:</w:t>
      </w:r>
    </w:p>
    <w:p w14:paraId="48C3AC92" w14:textId="0B695B56" w:rsidR="00F267D6" w:rsidRDefault="003B0185" w:rsidP="00765F7B">
      <w:pPr>
        <w:pStyle w:val="Heading5"/>
      </w:pPr>
      <w:bookmarkStart w:id="1329" w:name="_Ref36692012"/>
      <w:r>
        <w:t xml:space="preserve">amount has been properly invoiced </w:t>
      </w:r>
      <w:r w:rsidR="0059702F">
        <w:t xml:space="preserve">in a Correctly Rendered Invoice </w:t>
      </w:r>
      <w:r>
        <w:t>and is not the subject of any unresolved dispute</w:t>
      </w:r>
      <w:r w:rsidR="00704C2D">
        <w:t xml:space="preserve"> </w:t>
      </w:r>
      <w:r w:rsidR="00EE57D8" w:rsidRPr="00704C2D">
        <w:t xml:space="preserve">under clause </w:t>
      </w:r>
      <w:r w:rsidR="00EE57D8" w:rsidRPr="00704C2D">
        <w:fldChar w:fldCharType="begin"/>
      </w:r>
      <w:r w:rsidR="00EE57D8" w:rsidRPr="00704C2D">
        <w:instrText xml:space="preserve"> REF _Ref190237609 \w \h  \* MERGEFORMAT </w:instrText>
      </w:r>
      <w:r w:rsidR="00EE57D8" w:rsidRPr="00704C2D">
        <w:fldChar w:fldCharType="separate"/>
      </w:r>
      <w:r w:rsidR="007F1B11">
        <w:t>24.6</w:t>
      </w:r>
      <w:r w:rsidR="00EE57D8" w:rsidRPr="00704C2D">
        <w:fldChar w:fldCharType="end"/>
      </w:r>
      <w:r w:rsidRPr="00704C2D">
        <w:t>;</w:t>
      </w:r>
      <w:bookmarkEnd w:id="1329"/>
    </w:p>
    <w:p w14:paraId="15C029EB" w14:textId="77777777" w:rsidR="00F267D6" w:rsidRDefault="003B0185" w:rsidP="00765F7B">
      <w:pPr>
        <w:pStyle w:val="Heading5"/>
      </w:pPr>
      <w:bookmarkStart w:id="1330" w:name="_Ref36692057"/>
      <w:r>
        <w:t xml:space="preserve">Supplier has issued a notice to the Customer, stating that the amount is overdue and that the Supplier intends to terminate unless the amount is paid; </w:t>
      </w:r>
      <w:r w:rsidR="009633B3">
        <w:t>and</w:t>
      </w:r>
      <w:bookmarkEnd w:id="1330"/>
    </w:p>
    <w:p w14:paraId="0814DDCA" w14:textId="610A07C0" w:rsidR="00F267D6" w:rsidRDefault="003B0185" w:rsidP="00765F7B">
      <w:pPr>
        <w:pStyle w:val="Heading5"/>
      </w:pPr>
      <w:r>
        <w:t>Customer does not pay the amount within 90 days of the date it recei</w:t>
      </w:r>
      <w:r w:rsidR="00765F7B">
        <w:t xml:space="preserve">ves the Supplier’s notice under clause </w:t>
      </w:r>
      <w:r w:rsidR="00765F7B" w:rsidRPr="00845DB4">
        <w:fldChar w:fldCharType="begin"/>
      </w:r>
      <w:r w:rsidR="00765F7B" w:rsidRPr="00845DB4">
        <w:instrText xml:space="preserve"> REF _Ref36692057 \w \h </w:instrText>
      </w:r>
      <w:r w:rsidR="00845DB4" w:rsidRPr="00845DB4">
        <w:instrText xml:space="preserve"> \* MERGEFORMAT </w:instrText>
      </w:r>
      <w:r w:rsidR="00765F7B" w:rsidRPr="00845DB4">
        <w:fldChar w:fldCharType="separate"/>
      </w:r>
      <w:r w:rsidR="007F1B11">
        <w:t>29.4(a)(i)B</w:t>
      </w:r>
      <w:r w:rsidR="00765F7B" w:rsidRPr="00845DB4">
        <w:fldChar w:fldCharType="end"/>
      </w:r>
      <w:r w:rsidR="009633B3">
        <w:t>; or</w:t>
      </w:r>
    </w:p>
    <w:p w14:paraId="238D3174" w14:textId="77777777" w:rsidR="00FD7A1D" w:rsidRDefault="003B0185" w:rsidP="00D51DB4">
      <w:pPr>
        <w:pStyle w:val="Heading4"/>
      </w:pPr>
      <w:r>
        <w:t xml:space="preserve">the Customer has: </w:t>
      </w:r>
    </w:p>
    <w:p w14:paraId="7AAEE2EA" w14:textId="77777777" w:rsidR="00FD7A1D" w:rsidRDefault="003B0185" w:rsidP="00AD364D">
      <w:pPr>
        <w:pStyle w:val="Heading5"/>
      </w:pPr>
      <w:r>
        <w:t xml:space="preserve">breached </w:t>
      </w:r>
      <w:r w:rsidR="00537C15">
        <w:t xml:space="preserve">this Agreement </w:t>
      </w:r>
      <w:r w:rsidR="00D51DB4">
        <w:t xml:space="preserve">in a manner </w:t>
      </w:r>
      <w:r>
        <w:t xml:space="preserve">which results in the </w:t>
      </w:r>
      <w:r w:rsidR="00D51DB4">
        <w:t xml:space="preserve">Supplier </w:t>
      </w:r>
      <w:r>
        <w:t>being in breach of a Law;</w:t>
      </w:r>
      <w:r w:rsidR="00A50B0C">
        <w:t xml:space="preserve"> or</w:t>
      </w:r>
    </w:p>
    <w:p w14:paraId="2244188E" w14:textId="77777777" w:rsidR="00996ECD" w:rsidRDefault="003B0185" w:rsidP="00AD364D">
      <w:pPr>
        <w:pStyle w:val="Heading5"/>
      </w:pPr>
      <w:r>
        <w:t xml:space="preserve">intentionally and wilfully: </w:t>
      </w:r>
    </w:p>
    <w:p w14:paraId="296EC8A5" w14:textId="05B2A6B2" w:rsidR="00996ECD" w:rsidRDefault="003B0185" w:rsidP="00996ECD">
      <w:pPr>
        <w:pStyle w:val="Heading6"/>
      </w:pPr>
      <w:r w:rsidRPr="00845DB4">
        <w:t>breached clause</w:t>
      </w:r>
      <w:r w:rsidR="0001093A" w:rsidRPr="00845DB4">
        <w:t xml:space="preserve">s </w:t>
      </w:r>
      <w:r w:rsidR="0001093A" w:rsidRPr="00845DB4">
        <w:fldChar w:fldCharType="begin"/>
      </w:r>
      <w:r w:rsidR="0001093A" w:rsidRPr="00845DB4">
        <w:instrText xml:space="preserve"> REF _Ref67241106 \w \h </w:instrText>
      </w:r>
      <w:r w:rsidR="00845DB4" w:rsidRPr="00845DB4">
        <w:instrText xml:space="preserve"> \* MERGEFORMAT </w:instrText>
      </w:r>
      <w:r w:rsidR="0001093A" w:rsidRPr="00845DB4">
        <w:fldChar w:fldCharType="separate"/>
      </w:r>
      <w:r w:rsidR="007F1B11">
        <w:t>17.10</w:t>
      </w:r>
      <w:r w:rsidR="0001093A" w:rsidRPr="00845DB4">
        <w:fldChar w:fldCharType="end"/>
      </w:r>
      <w:r w:rsidR="0001093A" w:rsidRPr="00845DB4">
        <w:t xml:space="preserve"> or</w:t>
      </w:r>
      <w:r w:rsidRPr="00845DB4">
        <w:t xml:space="preserve"> </w:t>
      </w:r>
      <w:r w:rsidRPr="00845DB4">
        <w:fldChar w:fldCharType="begin"/>
      </w:r>
      <w:r w:rsidRPr="00845DB4">
        <w:instrText xml:space="preserve"> REF _Ref36692991 \w \h </w:instrText>
      </w:r>
      <w:r w:rsidR="00845DB4" w:rsidRPr="00845DB4">
        <w:instrText xml:space="preserve"> \* MERGEFORMAT </w:instrText>
      </w:r>
      <w:r w:rsidRPr="00845DB4">
        <w:fldChar w:fldCharType="separate"/>
      </w:r>
      <w:r w:rsidR="007F1B11">
        <w:t>23</w:t>
      </w:r>
      <w:r w:rsidRPr="00845DB4">
        <w:fldChar w:fldCharType="end"/>
      </w:r>
      <w:r w:rsidRPr="00845DB4">
        <w:t>; or</w:t>
      </w:r>
    </w:p>
    <w:p w14:paraId="1A14193E" w14:textId="77777777" w:rsidR="00996ECD" w:rsidRDefault="003B0185" w:rsidP="00996ECD">
      <w:pPr>
        <w:pStyle w:val="Heading6"/>
      </w:pPr>
      <w:r>
        <w:t>misappropriated the Intellectual Property Rights of the Supplier in its Existing Materials</w:t>
      </w:r>
      <w:r w:rsidR="0019070D">
        <w:t xml:space="preserve"> in a manner that is contrary to the Intellectual Property Rights granted or licenced to the Customer under this Agreement</w:t>
      </w:r>
      <w:r>
        <w:t>,</w:t>
      </w:r>
    </w:p>
    <w:p w14:paraId="101914F3" w14:textId="77777777" w:rsidR="00F267D6" w:rsidRDefault="003B0185" w:rsidP="00962F0D">
      <w:pPr>
        <w:pStyle w:val="Heading5"/>
        <w:numPr>
          <w:ilvl w:val="0"/>
          <w:numId w:val="0"/>
        </w:numPr>
        <w:ind w:left="2892"/>
      </w:pPr>
      <w:r>
        <w:lastRenderedPageBreak/>
        <w:t>and the</w:t>
      </w:r>
      <w:r w:rsidR="00962F0D">
        <w:t xml:space="preserve"> </w:t>
      </w:r>
      <w:r>
        <w:t xml:space="preserve">Customer does not cease the relevant conduct within </w:t>
      </w:r>
      <w:r w:rsidR="00C33E48">
        <w:t>60</w:t>
      </w:r>
      <w:r>
        <w:t xml:space="preserve"> days of receiving a written notice from the Supplier requesting it to do so.</w:t>
      </w:r>
    </w:p>
    <w:p w14:paraId="2D457550" w14:textId="06812321" w:rsidR="00F267D6" w:rsidRPr="00B41135" w:rsidRDefault="003B0185" w:rsidP="00833BE8">
      <w:pPr>
        <w:pStyle w:val="Heading3"/>
      </w:pPr>
      <w:r>
        <w:t xml:space="preserve">This clause </w:t>
      </w:r>
      <w:r w:rsidRPr="00845DB4">
        <w:fldChar w:fldCharType="begin"/>
      </w:r>
      <w:r w:rsidRPr="00845DB4">
        <w:instrText xml:space="preserve"> REF _Ref36692503 \w \h </w:instrText>
      </w:r>
      <w:r w:rsidR="00845DB4" w:rsidRPr="00845DB4">
        <w:instrText xml:space="preserve"> \* MERGEFORMAT </w:instrText>
      </w:r>
      <w:r w:rsidRPr="00845DB4">
        <w:fldChar w:fldCharType="separate"/>
      </w:r>
      <w:r w:rsidR="007F1B11">
        <w:t>29.4</w:t>
      </w:r>
      <w:r w:rsidRPr="00845DB4">
        <w:fldChar w:fldCharType="end"/>
      </w:r>
      <w:r>
        <w:t xml:space="preserve"> exhaustively sets out the Supplier’s rights to terminate this</w:t>
      </w:r>
      <w:r w:rsidR="003C1509">
        <w:t xml:space="preserve"> Agreement</w:t>
      </w:r>
      <w:r>
        <w:t xml:space="preserve">.  </w:t>
      </w:r>
    </w:p>
    <w:p w14:paraId="5CB23908" w14:textId="77777777" w:rsidR="009D06DF" w:rsidRPr="006B6961" w:rsidRDefault="003B0185" w:rsidP="009D06DF">
      <w:pPr>
        <w:pStyle w:val="Heading2"/>
        <w:rPr>
          <w:rFonts w:cs="Arial"/>
        </w:rPr>
      </w:pPr>
      <w:bookmarkStart w:id="1331" w:name="_Toc38079410"/>
      <w:bookmarkStart w:id="1332" w:name="_Toc38079785"/>
      <w:bookmarkStart w:id="1333" w:name="_Toc38085336"/>
      <w:bookmarkStart w:id="1334" w:name="_Toc38079411"/>
      <w:bookmarkStart w:id="1335" w:name="_Toc38079786"/>
      <w:bookmarkStart w:id="1336" w:name="_Toc38085337"/>
      <w:bookmarkStart w:id="1337" w:name="_Toc204709395"/>
      <w:bookmarkStart w:id="1338" w:name="_Ref379888652"/>
      <w:bookmarkStart w:id="1339" w:name="_Toc41212857"/>
      <w:bookmarkStart w:id="1340" w:name="_Toc41260592"/>
      <w:bookmarkStart w:id="1341" w:name="_Toc41296276"/>
      <w:bookmarkStart w:id="1342" w:name="_Toc48901701"/>
      <w:bookmarkStart w:id="1343" w:name="_Toc50564924"/>
      <w:bookmarkEnd w:id="1331"/>
      <w:bookmarkEnd w:id="1332"/>
      <w:bookmarkEnd w:id="1333"/>
      <w:bookmarkEnd w:id="1334"/>
      <w:bookmarkEnd w:id="1335"/>
      <w:bookmarkEnd w:id="1336"/>
      <w:r>
        <w:rPr>
          <w:rFonts w:cs="Arial"/>
        </w:rPr>
        <w:t>Dispute resolution</w:t>
      </w:r>
      <w:bookmarkEnd w:id="1337"/>
    </w:p>
    <w:p w14:paraId="3C42BFDF" w14:textId="6E196584" w:rsidR="009D06DF" w:rsidRDefault="003B0185" w:rsidP="009D06DF">
      <w:pPr>
        <w:pStyle w:val="IndentParaLevel1"/>
        <w:rPr>
          <w:rFonts w:cs="Arial"/>
          <w:szCs w:val="20"/>
        </w:rPr>
      </w:pPr>
      <w:r>
        <w:rPr>
          <w:rFonts w:cs="Arial"/>
          <w:szCs w:val="20"/>
        </w:rPr>
        <w:t xml:space="preserve">For clarity, the processes described in clause </w:t>
      </w:r>
      <w:r w:rsidRPr="00845DB4">
        <w:rPr>
          <w:rFonts w:cs="Arial"/>
          <w:szCs w:val="20"/>
        </w:rPr>
        <w:fldChar w:fldCharType="begin"/>
      </w:r>
      <w:r w:rsidRPr="00845DB4">
        <w:rPr>
          <w:rFonts w:cs="Arial"/>
          <w:szCs w:val="20"/>
        </w:rPr>
        <w:instrText xml:space="preserve"> REF _Ref67515272 \w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35</w:t>
      </w:r>
      <w:r w:rsidRPr="00845DB4">
        <w:rPr>
          <w:rFonts w:cs="Arial"/>
          <w:szCs w:val="20"/>
        </w:rPr>
        <w:fldChar w:fldCharType="end"/>
      </w:r>
      <w:r>
        <w:rPr>
          <w:rFonts w:cs="Arial"/>
          <w:szCs w:val="20"/>
        </w:rPr>
        <w:t xml:space="preserve"> are independent of, may be undertaken contemporaneously with</w:t>
      </w:r>
      <w:r w:rsidR="0019070D">
        <w:rPr>
          <w:rFonts w:cs="Arial"/>
          <w:szCs w:val="20"/>
        </w:rPr>
        <w:t>,</w:t>
      </w:r>
      <w:r>
        <w:rPr>
          <w:rFonts w:cs="Arial"/>
          <w:szCs w:val="20"/>
        </w:rPr>
        <w:t xml:space="preserve"> </w:t>
      </w:r>
      <w:r>
        <w:rPr>
          <w:szCs w:val="20"/>
        </w:rPr>
        <w:t>and do not constrain or delay</w:t>
      </w:r>
      <w:r w:rsidR="0019070D">
        <w:rPr>
          <w:szCs w:val="20"/>
        </w:rPr>
        <w:t>,</w:t>
      </w:r>
      <w:r>
        <w:rPr>
          <w:szCs w:val="20"/>
        </w:rPr>
        <w:t xml:space="preserve"> a party exercising its </w:t>
      </w:r>
      <w:r>
        <w:rPr>
          <w:rFonts w:cs="Arial"/>
          <w:szCs w:val="20"/>
        </w:rPr>
        <w:t xml:space="preserve">rights </w:t>
      </w:r>
      <w:r>
        <w:rPr>
          <w:szCs w:val="20"/>
        </w:rPr>
        <w:t xml:space="preserve">under </w:t>
      </w:r>
      <w:r>
        <w:rPr>
          <w:rFonts w:cs="Arial"/>
          <w:szCs w:val="20"/>
        </w:rPr>
        <w:t xml:space="preserve">this clause </w:t>
      </w:r>
      <w:r w:rsidRPr="00845DB4">
        <w:rPr>
          <w:rFonts w:cs="Arial"/>
          <w:szCs w:val="20"/>
        </w:rPr>
        <w:fldChar w:fldCharType="begin"/>
      </w:r>
      <w:r w:rsidRPr="00845DB4">
        <w:rPr>
          <w:rFonts w:cs="Arial"/>
          <w:szCs w:val="20"/>
        </w:rPr>
        <w:instrText xml:space="preserve"> REF _Ref417546601 \w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29</w:t>
      </w:r>
      <w:r w:rsidRPr="00845DB4">
        <w:rPr>
          <w:rFonts w:cs="Arial"/>
          <w:szCs w:val="20"/>
        </w:rPr>
        <w:fldChar w:fldCharType="end"/>
      </w:r>
      <w:r>
        <w:rPr>
          <w:rFonts w:cs="Arial"/>
          <w:szCs w:val="20"/>
        </w:rPr>
        <w:t>.</w:t>
      </w:r>
    </w:p>
    <w:p w14:paraId="67C7B14A" w14:textId="77777777" w:rsidR="00B917AE" w:rsidRPr="006B6961" w:rsidRDefault="003B0185" w:rsidP="00980C99">
      <w:pPr>
        <w:pStyle w:val="Heading2"/>
        <w:rPr>
          <w:rFonts w:cs="Arial"/>
        </w:rPr>
      </w:pPr>
      <w:bookmarkStart w:id="1344" w:name="_Toc204709396"/>
      <w:r w:rsidRPr="006B6961">
        <w:rPr>
          <w:rFonts w:cs="Arial"/>
        </w:rPr>
        <w:t>Survival of rights on termination</w:t>
      </w:r>
      <w:bookmarkEnd w:id="1338"/>
      <w:bookmarkEnd w:id="1339"/>
      <w:bookmarkEnd w:id="1340"/>
      <w:bookmarkEnd w:id="1341"/>
      <w:bookmarkEnd w:id="1342"/>
      <w:bookmarkEnd w:id="1343"/>
      <w:r w:rsidR="003E0E93">
        <w:rPr>
          <w:rFonts w:cs="Arial"/>
        </w:rPr>
        <w:t xml:space="preserve"> or reduction in scope</w:t>
      </w:r>
      <w:bookmarkEnd w:id="1344"/>
    </w:p>
    <w:p w14:paraId="72E95792" w14:textId="77777777" w:rsidR="00B917AE" w:rsidRDefault="003B0185" w:rsidP="00980C99">
      <w:pPr>
        <w:pStyle w:val="IndentParaLevel1"/>
        <w:rPr>
          <w:rFonts w:cs="Arial"/>
          <w:szCs w:val="20"/>
        </w:rPr>
      </w:pPr>
      <w:r w:rsidRPr="006B6961">
        <w:rPr>
          <w:rFonts w:cs="Arial"/>
          <w:szCs w:val="20"/>
        </w:rPr>
        <w:t xml:space="preserve">Termination of this Agreement </w:t>
      </w:r>
      <w:r w:rsidR="00765F7B">
        <w:rPr>
          <w:rFonts w:cs="Arial"/>
          <w:szCs w:val="20"/>
        </w:rPr>
        <w:t>will</w:t>
      </w:r>
      <w:r w:rsidRPr="006B6961">
        <w:rPr>
          <w:rFonts w:cs="Arial"/>
          <w:szCs w:val="20"/>
        </w:rPr>
        <w:t xml:space="preserve"> be without prejudice to any other rights or obligations which may have accrued under this Agreement on or before termination.</w:t>
      </w:r>
    </w:p>
    <w:p w14:paraId="7CD16742" w14:textId="77777777" w:rsidR="00EE4EAE" w:rsidRPr="00EE4EAE" w:rsidRDefault="003B0185" w:rsidP="00EE4EAE">
      <w:pPr>
        <w:pStyle w:val="Heading1"/>
      </w:pPr>
      <w:bookmarkStart w:id="1345" w:name="_Ref38291745"/>
      <w:bookmarkStart w:id="1346" w:name="_Toc41212858"/>
      <w:bookmarkStart w:id="1347" w:name="_Toc41260593"/>
      <w:bookmarkStart w:id="1348" w:name="_Toc41296277"/>
      <w:bookmarkStart w:id="1349" w:name="_Toc48901702"/>
      <w:bookmarkStart w:id="1350" w:name="_Toc50564925"/>
      <w:bookmarkStart w:id="1351" w:name="_Toc204709397"/>
      <w:r>
        <w:t>Suspension</w:t>
      </w:r>
      <w:bookmarkEnd w:id="1345"/>
      <w:bookmarkEnd w:id="1346"/>
      <w:bookmarkEnd w:id="1347"/>
      <w:bookmarkEnd w:id="1348"/>
      <w:bookmarkEnd w:id="1349"/>
      <w:bookmarkEnd w:id="1350"/>
      <w:bookmarkEnd w:id="1351"/>
    </w:p>
    <w:p w14:paraId="08734C7C" w14:textId="77777777" w:rsidR="00B870D0" w:rsidRPr="00F8478D" w:rsidRDefault="003B0185" w:rsidP="00135F1A">
      <w:pPr>
        <w:pStyle w:val="Heading3"/>
        <w:rPr>
          <w:szCs w:val="20"/>
        </w:rPr>
      </w:pPr>
      <w:bookmarkStart w:id="1352" w:name="_Ref38292294"/>
      <w:bookmarkStart w:id="1353" w:name="_Ref38195929"/>
      <w:r>
        <w:rPr>
          <w:szCs w:val="20"/>
        </w:rPr>
        <w:t>The Customer may</w:t>
      </w:r>
      <w:r w:rsidR="00135F1A">
        <w:rPr>
          <w:szCs w:val="20"/>
        </w:rPr>
        <w:t xml:space="preserve"> </w:t>
      </w:r>
      <w:r w:rsidR="004C430C">
        <w:rPr>
          <w:szCs w:val="20"/>
        </w:rPr>
        <w:t>direct</w:t>
      </w:r>
      <w:r>
        <w:rPr>
          <w:szCs w:val="20"/>
        </w:rPr>
        <w:t xml:space="preserve"> the Supplier </w:t>
      </w:r>
      <w:r w:rsidR="002A59CC">
        <w:rPr>
          <w:szCs w:val="20"/>
        </w:rPr>
        <w:t xml:space="preserve">in writing </w:t>
      </w:r>
      <w:r>
        <w:rPr>
          <w:szCs w:val="20"/>
        </w:rPr>
        <w:t>to</w:t>
      </w:r>
      <w:r w:rsidR="00135F1A">
        <w:rPr>
          <w:szCs w:val="20"/>
        </w:rPr>
        <w:t>:</w:t>
      </w:r>
      <w:bookmarkEnd w:id="1352"/>
    </w:p>
    <w:p w14:paraId="4A49EE1D" w14:textId="77777777" w:rsidR="00B870D0" w:rsidRDefault="003B0185" w:rsidP="002A59CC">
      <w:pPr>
        <w:pStyle w:val="Heading4"/>
        <w:rPr>
          <w:szCs w:val="20"/>
        </w:rPr>
      </w:pPr>
      <w:r>
        <w:rPr>
          <w:szCs w:val="20"/>
        </w:rPr>
        <w:t>suspend the performance or carrying out of; and/or</w:t>
      </w:r>
    </w:p>
    <w:p w14:paraId="1140A9CD" w14:textId="77777777" w:rsidR="00B870D0" w:rsidRDefault="003B0185" w:rsidP="002A59CC">
      <w:pPr>
        <w:pStyle w:val="Heading4"/>
        <w:rPr>
          <w:szCs w:val="20"/>
        </w:rPr>
      </w:pPr>
      <w:r>
        <w:rPr>
          <w:szCs w:val="20"/>
        </w:rPr>
        <w:t>after a suspension has been instructed, re-commence the performance or carrying out of,</w:t>
      </w:r>
    </w:p>
    <w:p w14:paraId="78BEDA16" w14:textId="77777777" w:rsidR="00B870D0" w:rsidRPr="00B870D0" w:rsidRDefault="003B0185" w:rsidP="00C61ED0">
      <w:pPr>
        <w:pStyle w:val="IndentParaLevel2"/>
      </w:pPr>
      <w:r>
        <w:t>all or part of the Supplier's Activities</w:t>
      </w:r>
      <w:r w:rsidR="002A59CC">
        <w:t>, at any time</w:t>
      </w:r>
      <w:r>
        <w:t>.</w:t>
      </w:r>
      <w:r w:rsidR="00135F1A">
        <w:t xml:space="preserve"> Any such suspension will be effective on and from the date specified in the Customer's direction. </w:t>
      </w:r>
    </w:p>
    <w:p w14:paraId="4CC17C2C" w14:textId="5EAB969B" w:rsidR="00135F1A" w:rsidRDefault="003B0185" w:rsidP="00D542C1">
      <w:pPr>
        <w:pStyle w:val="Heading3"/>
        <w:rPr>
          <w:szCs w:val="20"/>
        </w:rPr>
      </w:pPr>
      <w:bookmarkStart w:id="1354" w:name="_Ref38291857"/>
      <w:r>
        <w:rPr>
          <w:szCs w:val="20"/>
        </w:rPr>
        <w:t xml:space="preserve">The Supplier must comply with any direction issued by the </w:t>
      </w:r>
      <w:r w:rsidR="00602D32">
        <w:rPr>
          <w:szCs w:val="20"/>
        </w:rPr>
        <w:t xml:space="preserve">Customer </w:t>
      </w:r>
      <w:r>
        <w:rPr>
          <w:szCs w:val="20"/>
        </w:rPr>
        <w:t xml:space="preserve">under clause </w:t>
      </w:r>
      <w:r w:rsidRPr="00845DB4">
        <w:rPr>
          <w:szCs w:val="20"/>
        </w:rPr>
        <w:fldChar w:fldCharType="begin"/>
      </w:r>
      <w:r w:rsidRPr="00845DB4">
        <w:rPr>
          <w:szCs w:val="20"/>
        </w:rPr>
        <w:instrText xml:space="preserve"> REF _Ref38292294 \w \h </w:instrText>
      </w:r>
      <w:r w:rsidR="00845DB4" w:rsidRPr="00845DB4">
        <w:rPr>
          <w:szCs w:val="20"/>
        </w:rPr>
        <w:instrText xml:space="preserve"> \* MERGEFORMAT </w:instrText>
      </w:r>
      <w:r w:rsidRPr="00845DB4">
        <w:rPr>
          <w:szCs w:val="20"/>
        </w:rPr>
      </w:r>
      <w:r w:rsidRPr="00845DB4">
        <w:rPr>
          <w:szCs w:val="20"/>
        </w:rPr>
        <w:fldChar w:fldCharType="separate"/>
      </w:r>
      <w:r w:rsidR="007F1B11">
        <w:rPr>
          <w:szCs w:val="20"/>
        </w:rPr>
        <w:t>30(a)</w:t>
      </w:r>
      <w:r w:rsidRPr="00845DB4">
        <w:rPr>
          <w:szCs w:val="20"/>
        </w:rPr>
        <w:fldChar w:fldCharType="end"/>
      </w:r>
      <w:r>
        <w:rPr>
          <w:szCs w:val="20"/>
        </w:rPr>
        <w:t>.</w:t>
      </w:r>
    </w:p>
    <w:p w14:paraId="35C57954" w14:textId="3D8A30D0" w:rsidR="00B870D0" w:rsidRDefault="003B0185" w:rsidP="00D542C1">
      <w:pPr>
        <w:pStyle w:val="Heading3"/>
        <w:rPr>
          <w:szCs w:val="20"/>
        </w:rPr>
      </w:pPr>
      <w:bookmarkStart w:id="1355" w:name="_Ref50560711"/>
      <w:r>
        <w:rPr>
          <w:szCs w:val="20"/>
        </w:rPr>
        <w:t xml:space="preserve">If a suspension under this clause </w:t>
      </w:r>
      <w:r w:rsidRPr="00845DB4">
        <w:rPr>
          <w:szCs w:val="20"/>
        </w:rPr>
        <w:fldChar w:fldCharType="begin"/>
      </w:r>
      <w:r w:rsidRPr="00845DB4">
        <w:rPr>
          <w:szCs w:val="20"/>
        </w:rPr>
        <w:instrText xml:space="preserve"> REF _Ref38291745 \n \h </w:instrText>
      </w:r>
      <w:r w:rsidR="00845DB4" w:rsidRPr="00845DB4">
        <w:rPr>
          <w:szCs w:val="20"/>
        </w:rPr>
        <w:instrText xml:space="preserve"> \* MERGEFORMAT </w:instrText>
      </w:r>
      <w:r w:rsidRPr="00845DB4">
        <w:rPr>
          <w:szCs w:val="20"/>
        </w:rPr>
      </w:r>
      <w:r w:rsidRPr="00845DB4">
        <w:rPr>
          <w:szCs w:val="20"/>
        </w:rPr>
        <w:fldChar w:fldCharType="separate"/>
      </w:r>
      <w:r w:rsidR="007F1B11">
        <w:rPr>
          <w:szCs w:val="20"/>
        </w:rPr>
        <w:t>30</w:t>
      </w:r>
      <w:r w:rsidRPr="00845DB4">
        <w:rPr>
          <w:szCs w:val="20"/>
        </w:rPr>
        <w:fldChar w:fldCharType="end"/>
      </w:r>
      <w:r>
        <w:rPr>
          <w:szCs w:val="20"/>
        </w:rPr>
        <w:t xml:space="preserve"> is instructed by the Customer as a resul</w:t>
      </w:r>
      <w:r w:rsidR="002A59CC">
        <w:rPr>
          <w:szCs w:val="20"/>
        </w:rPr>
        <w:t xml:space="preserve">t of any breach by the Supplier, </w:t>
      </w:r>
      <w:r>
        <w:rPr>
          <w:szCs w:val="20"/>
        </w:rPr>
        <w:t xml:space="preserve">the Supplier's failure or delay </w:t>
      </w:r>
      <w:r w:rsidR="002A59CC">
        <w:rPr>
          <w:szCs w:val="20"/>
        </w:rPr>
        <w:t xml:space="preserve">in </w:t>
      </w:r>
      <w:r>
        <w:rPr>
          <w:szCs w:val="20"/>
        </w:rPr>
        <w:t>carry</w:t>
      </w:r>
      <w:r w:rsidR="002A59CC">
        <w:rPr>
          <w:szCs w:val="20"/>
        </w:rPr>
        <w:t>ing</w:t>
      </w:r>
      <w:r>
        <w:rPr>
          <w:szCs w:val="20"/>
        </w:rPr>
        <w:t xml:space="preserve"> out any of its obligations in accordance with this Agreement</w:t>
      </w:r>
      <w:r w:rsidR="002A59CC">
        <w:rPr>
          <w:szCs w:val="20"/>
        </w:rPr>
        <w:t xml:space="preserve"> or because of any event of the kind described in clause </w:t>
      </w:r>
      <w:r w:rsidR="002A59CC" w:rsidRPr="00845DB4">
        <w:rPr>
          <w:szCs w:val="20"/>
        </w:rPr>
        <w:fldChar w:fldCharType="begin"/>
      </w:r>
      <w:r w:rsidR="002A59CC" w:rsidRPr="00845DB4">
        <w:rPr>
          <w:szCs w:val="20"/>
        </w:rPr>
        <w:instrText xml:space="preserve"> REF _Ref36655449 \w \h </w:instrText>
      </w:r>
      <w:r w:rsidR="00845DB4" w:rsidRPr="00845DB4">
        <w:rPr>
          <w:szCs w:val="20"/>
        </w:rPr>
        <w:instrText xml:space="preserve"> \* MERGEFORMAT </w:instrText>
      </w:r>
      <w:r w:rsidR="002A59CC" w:rsidRPr="00845DB4">
        <w:rPr>
          <w:szCs w:val="20"/>
        </w:rPr>
      </w:r>
      <w:r w:rsidR="002A59CC" w:rsidRPr="00845DB4">
        <w:rPr>
          <w:szCs w:val="20"/>
        </w:rPr>
        <w:fldChar w:fldCharType="separate"/>
      </w:r>
      <w:r w:rsidR="007F1B11">
        <w:rPr>
          <w:szCs w:val="20"/>
        </w:rPr>
        <w:t>29.1</w:t>
      </w:r>
      <w:r w:rsidR="002A59CC" w:rsidRPr="00845DB4">
        <w:rPr>
          <w:szCs w:val="20"/>
        </w:rPr>
        <w:fldChar w:fldCharType="end"/>
      </w:r>
      <w:r>
        <w:rPr>
          <w:szCs w:val="20"/>
        </w:rPr>
        <w:t>, such suspension will be without any liability to the Customer and the Supplier will not be entitled to make any Claim against the Customer arising out of, or in connection with, the suspension.</w:t>
      </w:r>
      <w:bookmarkEnd w:id="1354"/>
      <w:bookmarkEnd w:id="1355"/>
    </w:p>
    <w:p w14:paraId="73CC6115" w14:textId="5AAF5E34" w:rsidR="00B870D0" w:rsidRDefault="003B0185" w:rsidP="00D542C1">
      <w:pPr>
        <w:pStyle w:val="Heading3"/>
        <w:rPr>
          <w:szCs w:val="20"/>
        </w:rPr>
      </w:pPr>
      <w:r>
        <w:rPr>
          <w:szCs w:val="20"/>
        </w:rPr>
        <w:t xml:space="preserve">If a suspension is instructed by the Customer </w:t>
      </w:r>
      <w:r w:rsidR="002A59CC">
        <w:rPr>
          <w:szCs w:val="20"/>
        </w:rPr>
        <w:t xml:space="preserve">under clause </w:t>
      </w:r>
      <w:r w:rsidR="002A59CC" w:rsidRPr="00845DB4">
        <w:rPr>
          <w:szCs w:val="20"/>
        </w:rPr>
        <w:fldChar w:fldCharType="begin"/>
      </w:r>
      <w:r w:rsidR="002A59CC" w:rsidRPr="00845DB4">
        <w:rPr>
          <w:szCs w:val="20"/>
        </w:rPr>
        <w:instrText xml:space="preserve"> REF _Ref38292294 \w \h </w:instrText>
      </w:r>
      <w:r w:rsidR="00845DB4" w:rsidRPr="00845DB4">
        <w:rPr>
          <w:szCs w:val="20"/>
        </w:rPr>
        <w:instrText xml:space="preserve"> \* MERGEFORMAT </w:instrText>
      </w:r>
      <w:r w:rsidR="002A59CC" w:rsidRPr="00845DB4">
        <w:rPr>
          <w:szCs w:val="20"/>
        </w:rPr>
      </w:r>
      <w:r w:rsidR="002A59CC" w:rsidRPr="00845DB4">
        <w:rPr>
          <w:szCs w:val="20"/>
        </w:rPr>
        <w:fldChar w:fldCharType="separate"/>
      </w:r>
      <w:r w:rsidR="007F1B11">
        <w:rPr>
          <w:szCs w:val="20"/>
        </w:rPr>
        <w:t>30(a)</w:t>
      </w:r>
      <w:r w:rsidR="002A59CC" w:rsidRPr="00845DB4">
        <w:rPr>
          <w:szCs w:val="20"/>
        </w:rPr>
        <w:fldChar w:fldCharType="end"/>
      </w:r>
      <w:r w:rsidR="002A59CC">
        <w:rPr>
          <w:szCs w:val="20"/>
        </w:rPr>
        <w:t xml:space="preserve"> </w:t>
      </w:r>
      <w:r>
        <w:rPr>
          <w:szCs w:val="20"/>
        </w:rPr>
        <w:t>other than for the reasons described in clause</w:t>
      </w:r>
      <w:r w:rsidR="00602D32">
        <w:rPr>
          <w:szCs w:val="20"/>
        </w:rPr>
        <w:t xml:space="preserve"> </w:t>
      </w:r>
      <w:r w:rsidR="00602D32" w:rsidRPr="00845DB4">
        <w:rPr>
          <w:szCs w:val="20"/>
        </w:rPr>
        <w:fldChar w:fldCharType="begin"/>
      </w:r>
      <w:r w:rsidR="00602D32" w:rsidRPr="00845DB4">
        <w:rPr>
          <w:szCs w:val="20"/>
        </w:rPr>
        <w:instrText xml:space="preserve"> REF _Ref50560711 \w \h </w:instrText>
      </w:r>
      <w:r w:rsidR="00845DB4" w:rsidRPr="00845DB4">
        <w:rPr>
          <w:szCs w:val="20"/>
        </w:rPr>
        <w:instrText xml:space="preserve"> \* MERGEFORMAT </w:instrText>
      </w:r>
      <w:r w:rsidR="00602D32" w:rsidRPr="00845DB4">
        <w:rPr>
          <w:szCs w:val="20"/>
        </w:rPr>
      </w:r>
      <w:r w:rsidR="00602D32" w:rsidRPr="00845DB4">
        <w:rPr>
          <w:szCs w:val="20"/>
        </w:rPr>
        <w:fldChar w:fldCharType="separate"/>
      </w:r>
      <w:r w:rsidR="007F1B11">
        <w:rPr>
          <w:szCs w:val="20"/>
        </w:rPr>
        <w:t>30(c)</w:t>
      </w:r>
      <w:r w:rsidR="00602D32" w:rsidRPr="00845DB4">
        <w:rPr>
          <w:szCs w:val="20"/>
        </w:rPr>
        <w:fldChar w:fldCharType="end"/>
      </w:r>
      <w:r>
        <w:rPr>
          <w:szCs w:val="20"/>
        </w:rPr>
        <w:t>, then:</w:t>
      </w:r>
    </w:p>
    <w:p w14:paraId="02B54D1B" w14:textId="77777777" w:rsidR="00B870D0" w:rsidRDefault="003B0185" w:rsidP="002A59CC">
      <w:pPr>
        <w:pStyle w:val="Heading4"/>
        <w:rPr>
          <w:szCs w:val="20"/>
        </w:rPr>
      </w:pPr>
      <w:bookmarkStart w:id="1356" w:name="_Ref38292091"/>
      <w:r>
        <w:rPr>
          <w:szCs w:val="20"/>
        </w:rPr>
        <w:t xml:space="preserve">unless otherwise agreed by the parties, the Supplier will be entitled to </w:t>
      </w:r>
      <w:r w:rsidR="0019070D">
        <w:rPr>
          <w:szCs w:val="20"/>
        </w:rPr>
        <w:t>I</w:t>
      </w:r>
      <w:r>
        <w:rPr>
          <w:szCs w:val="20"/>
        </w:rPr>
        <w:t xml:space="preserve">nvoice the Customer the direct, reasonable and substantiated costs </w:t>
      </w:r>
      <w:r w:rsidRPr="00DC5171">
        <w:rPr>
          <w:szCs w:val="20"/>
        </w:rPr>
        <w:t>(excluding any profit, profit component or overheads)</w:t>
      </w:r>
      <w:r>
        <w:rPr>
          <w:szCs w:val="20"/>
        </w:rPr>
        <w:t xml:space="preserve"> necessarily incurred by the Supplier as a result of implementing the suspension as directed by the Customer, to the extent such costs could not have been reasonably mitigated or avoided;</w:t>
      </w:r>
      <w:bookmarkEnd w:id="1356"/>
    </w:p>
    <w:p w14:paraId="005BBCA2" w14:textId="77777777" w:rsidR="00B870D0" w:rsidRDefault="003B0185" w:rsidP="002A59CC">
      <w:pPr>
        <w:pStyle w:val="Heading4"/>
        <w:rPr>
          <w:szCs w:val="20"/>
        </w:rPr>
      </w:pPr>
      <w:r>
        <w:rPr>
          <w:szCs w:val="20"/>
        </w:rPr>
        <w:t>the Supplier must take all reasonable steps to mitigate those costs incurred by it as a result of such suspension; and</w:t>
      </w:r>
    </w:p>
    <w:p w14:paraId="5A6052B1" w14:textId="54C8C38C" w:rsidR="00B870D0" w:rsidRPr="00B870D0" w:rsidRDefault="003B0185" w:rsidP="0065010F">
      <w:pPr>
        <w:pStyle w:val="Heading4"/>
        <w:rPr>
          <w:szCs w:val="20"/>
        </w:rPr>
      </w:pPr>
      <w:r>
        <w:rPr>
          <w:szCs w:val="20"/>
        </w:rPr>
        <w:t xml:space="preserve">the Supplier will not be entitled to make any Claim against the Customer arising out of or in connection with the suspension other than as </w:t>
      </w:r>
      <w:r w:rsidR="002A59CC">
        <w:rPr>
          <w:szCs w:val="20"/>
        </w:rPr>
        <w:t xml:space="preserve">described in clause </w:t>
      </w:r>
      <w:r w:rsidR="002A59CC" w:rsidRPr="00845DB4">
        <w:rPr>
          <w:szCs w:val="20"/>
        </w:rPr>
        <w:fldChar w:fldCharType="begin"/>
      </w:r>
      <w:r w:rsidR="002A59CC" w:rsidRPr="00845DB4">
        <w:rPr>
          <w:szCs w:val="20"/>
        </w:rPr>
        <w:instrText xml:space="preserve"> REF _Ref38292091 \w \h </w:instrText>
      </w:r>
      <w:r w:rsidR="00845DB4" w:rsidRPr="00845DB4">
        <w:rPr>
          <w:szCs w:val="20"/>
        </w:rPr>
        <w:instrText xml:space="preserve"> \* MERGEFORMAT </w:instrText>
      </w:r>
      <w:r w:rsidR="002A59CC" w:rsidRPr="00845DB4">
        <w:rPr>
          <w:szCs w:val="20"/>
        </w:rPr>
      </w:r>
      <w:r w:rsidR="002A59CC" w:rsidRPr="00845DB4">
        <w:rPr>
          <w:szCs w:val="20"/>
        </w:rPr>
        <w:fldChar w:fldCharType="separate"/>
      </w:r>
      <w:r w:rsidR="007F1B11">
        <w:rPr>
          <w:szCs w:val="20"/>
        </w:rPr>
        <w:t>30(d)(i)</w:t>
      </w:r>
      <w:r w:rsidR="002A59CC" w:rsidRPr="00845DB4">
        <w:rPr>
          <w:szCs w:val="20"/>
        </w:rPr>
        <w:fldChar w:fldCharType="end"/>
      </w:r>
      <w:r w:rsidR="002A59CC">
        <w:rPr>
          <w:szCs w:val="20"/>
        </w:rPr>
        <w:t>.</w:t>
      </w:r>
    </w:p>
    <w:p w14:paraId="3C5137D9" w14:textId="77777777" w:rsidR="00C65AB8" w:rsidRDefault="003B0185" w:rsidP="00C65AB8">
      <w:pPr>
        <w:pStyle w:val="Heading1"/>
      </w:pPr>
      <w:bookmarkStart w:id="1357" w:name="_Ref505662919"/>
      <w:bookmarkStart w:id="1358" w:name="_Toc506384218"/>
      <w:bookmarkStart w:id="1359" w:name="_Toc527363791"/>
      <w:bookmarkStart w:id="1360" w:name="_Toc85516758"/>
      <w:bookmarkStart w:id="1361" w:name="_Toc193193043"/>
      <w:bookmarkStart w:id="1362" w:name="_Toc268439069"/>
      <w:bookmarkStart w:id="1363" w:name="_Toc362199255"/>
      <w:bookmarkStart w:id="1364" w:name="_Toc411263034"/>
      <w:bookmarkStart w:id="1365" w:name="_Toc41212859"/>
      <w:bookmarkStart w:id="1366" w:name="_Toc41260594"/>
      <w:bookmarkStart w:id="1367" w:name="_Toc41296278"/>
      <w:bookmarkStart w:id="1368" w:name="_Toc48901703"/>
      <w:bookmarkStart w:id="1369" w:name="_Toc50564926"/>
      <w:bookmarkStart w:id="1370" w:name="_Toc204709398"/>
      <w:bookmarkEnd w:id="1353"/>
      <w:r>
        <w:lastRenderedPageBreak/>
        <w:t>Transition-</w:t>
      </w:r>
      <w:r w:rsidRPr="00B400B2">
        <w:t>Out Services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14:paraId="12D84A77" w14:textId="77777777" w:rsidR="007E53DA" w:rsidRDefault="003B0185" w:rsidP="00DC4863">
      <w:pPr>
        <w:pStyle w:val="Heading2"/>
      </w:pPr>
      <w:bookmarkStart w:id="1371" w:name="_Toc41212860"/>
      <w:bookmarkStart w:id="1372" w:name="_Toc41260595"/>
      <w:bookmarkStart w:id="1373" w:name="_Toc41296279"/>
      <w:bookmarkStart w:id="1374" w:name="_Toc48901704"/>
      <w:bookmarkStart w:id="1375" w:name="_Toc50564927"/>
      <w:bookmarkStart w:id="1376" w:name="_Ref72231818"/>
      <w:bookmarkStart w:id="1377" w:name="_Toc204709399"/>
      <w:r>
        <w:t>Application of this clause</w:t>
      </w:r>
      <w:bookmarkEnd w:id="1371"/>
      <w:bookmarkEnd w:id="1372"/>
      <w:bookmarkEnd w:id="1373"/>
      <w:bookmarkEnd w:id="1374"/>
      <w:bookmarkEnd w:id="1375"/>
      <w:bookmarkEnd w:id="1376"/>
      <w:bookmarkEnd w:id="1377"/>
      <w:r>
        <w:t xml:space="preserve"> </w:t>
      </w:r>
    </w:p>
    <w:p w14:paraId="0EAD676A" w14:textId="43003E02" w:rsidR="00C766C4" w:rsidRPr="007E53DA" w:rsidRDefault="003B0185" w:rsidP="00C61ED0">
      <w:pPr>
        <w:pStyle w:val="IndentParaLevel1"/>
      </w:pPr>
      <w:r>
        <w:t xml:space="preserve">This clause </w:t>
      </w:r>
      <w:r w:rsidRPr="00845DB4">
        <w:fldChar w:fldCharType="begin"/>
      </w:r>
      <w:r w:rsidRPr="00845DB4">
        <w:instrText xml:space="preserve"> REF _Ref505662919 \w \h </w:instrText>
      </w:r>
      <w:r w:rsidR="00845DB4" w:rsidRPr="00845DB4">
        <w:instrText xml:space="preserve"> \* MERGEFORMAT </w:instrText>
      </w:r>
      <w:r w:rsidRPr="00845DB4">
        <w:fldChar w:fldCharType="separate"/>
      </w:r>
      <w:r w:rsidR="007F1B11">
        <w:t>31</w:t>
      </w:r>
      <w:r w:rsidRPr="00845DB4">
        <w:fldChar w:fldCharType="end"/>
      </w:r>
      <w:r>
        <w:t xml:space="preserve"> applies i</w:t>
      </w:r>
      <w:r w:rsidR="007E53DA">
        <w:t xml:space="preserve">f </w:t>
      </w:r>
      <w:r>
        <w:t xml:space="preserve">it is </w:t>
      </w:r>
      <w:r w:rsidR="007E53DA">
        <w:t xml:space="preserve">specified in the Order </w:t>
      </w:r>
      <w:r w:rsidR="00D37E9F">
        <w:t xml:space="preserve">Form </w:t>
      </w:r>
      <w:r w:rsidR="007E53DA">
        <w:t>that the Supplier is required to provide Transition-Out S</w:t>
      </w:r>
      <w:r>
        <w:t>ervices</w:t>
      </w:r>
      <w:r w:rsidR="006D452D">
        <w:t xml:space="preserve"> as part of any Stage or part of the Supplier's Activities</w:t>
      </w:r>
      <w:r>
        <w:t xml:space="preserve">. </w:t>
      </w:r>
    </w:p>
    <w:p w14:paraId="2D64F91E" w14:textId="77777777" w:rsidR="00DC4863" w:rsidRPr="00DC4863" w:rsidRDefault="003B0185" w:rsidP="00DC4863">
      <w:pPr>
        <w:pStyle w:val="Heading2"/>
      </w:pPr>
      <w:bookmarkStart w:id="1378" w:name="_Ref36589115"/>
      <w:bookmarkStart w:id="1379" w:name="_Toc41212861"/>
      <w:bookmarkStart w:id="1380" w:name="_Toc41260596"/>
      <w:bookmarkStart w:id="1381" w:name="_Toc41296280"/>
      <w:bookmarkStart w:id="1382" w:name="_Toc48901705"/>
      <w:bookmarkStart w:id="1383" w:name="_Toc50564928"/>
      <w:bookmarkStart w:id="1384" w:name="_Toc204709400"/>
      <w:r w:rsidRPr="00DC4863">
        <w:t>Transition-Out Plan</w:t>
      </w:r>
      <w:bookmarkEnd w:id="1378"/>
      <w:bookmarkEnd w:id="1379"/>
      <w:bookmarkEnd w:id="1380"/>
      <w:bookmarkEnd w:id="1381"/>
      <w:bookmarkEnd w:id="1382"/>
      <w:bookmarkEnd w:id="1383"/>
      <w:bookmarkEnd w:id="1384"/>
    </w:p>
    <w:p w14:paraId="15B5C2CD" w14:textId="6F053704" w:rsidR="00D45D15" w:rsidRDefault="003B0185" w:rsidP="003C1509">
      <w:pPr>
        <w:pStyle w:val="Heading3"/>
      </w:pPr>
      <w:bookmarkStart w:id="1385" w:name="_Ref36210918"/>
      <w:r>
        <w:t xml:space="preserve">If the Order </w:t>
      </w:r>
      <w:r w:rsidR="00D37E9F">
        <w:t>Form</w:t>
      </w:r>
      <w:r>
        <w:t xml:space="preserve"> </w:t>
      </w:r>
      <w:r w:rsidRPr="008419CA">
        <w:t>specif</w:t>
      </w:r>
      <w:r w:rsidR="00D37E9F" w:rsidRPr="008419CA">
        <w:t>ies</w:t>
      </w:r>
      <w:r w:rsidRPr="008419CA">
        <w:t xml:space="preserve"> that a Transition-Out Plan </w:t>
      </w:r>
      <w:r w:rsidR="00D37E9F" w:rsidRPr="008419CA">
        <w:t xml:space="preserve">must be prepared by the Supplier </w:t>
      </w:r>
      <w:r w:rsidRPr="008419CA">
        <w:t>with respect to the</w:t>
      </w:r>
      <w:r w:rsidR="00C766C4" w:rsidRPr="008419CA">
        <w:t xml:space="preserve"> Supplier's Activities</w:t>
      </w:r>
      <w:r w:rsidRPr="008419CA">
        <w:t xml:space="preserve">, </w:t>
      </w:r>
      <w:r w:rsidR="00905CB3" w:rsidRPr="008419CA">
        <w:t xml:space="preserve">by </w:t>
      </w:r>
      <w:r w:rsidR="008419CA" w:rsidRPr="008419CA">
        <w:t xml:space="preserve">any </w:t>
      </w:r>
      <w:r w:rsidR="00905CB3" w:rsidRPr="008419CA">
        <w:t>date specified in the Order</w:t>
      </w:r>
      <w:r w:rsidR="00D37E9F" w:rsidRPr="008419CA">
        <w:t xml:space="preserve"> Form</w:t>
      </w:r>
      <w:r w:rsidR="008419CA" w:rsidRPr="008419CA">
        <w:t xml:space="preserve"> or otherwise </w:t>
      </w:r>
      <w:r w:rsidR="008419CA" w:rsidRPr="006A27B1">
        <w:t>promptly</w:t>
      </w:r>
      <w:r w:rsidR="008419CA" w:rsidRPr="008419CA">
        <w:t xml:space="preserve"> on request</w:t>
      </w:r>
      <w:r w:rsidR="00905CB3" w:rsidRPr="008419CA">
        <w:t xml:space="preserve">, </w:t>
      </w:r>
      <w:r w:rsidRPr="008419CA">
        <w:t>the Supplier must prepare, and submit to the Customer</w:t>
      </w:r>
      <w:r w:rsidR="006D452D">
        <w:t>'s Representative</w:t>
      </w:r>
      <w:r w:rsidRPr="008419CA">
        <w:t xml:space="preserve"> for </w:t>
      </w:r>
      <w:r w:rsidR="006D452D">
        <w:t>the Customer's</w:t>
      </w:r>
      <w:r w:rsidRPr="008419CA">
        <w:t xml:space="preserve"> approval</w:t>
      </w:r>
      <w:r w:rsidR="00D37E9F" w:rsidRPr="008419CA">
        <w:t xml:space="preserve"> in accordance with clause</w:t>
      </w:r>
      <w:r w:rsidR="00F3110B" w:rsidRPr="008419CA">
        <w:t xml:space="preserve"> </w:t>
      </w:r>
      <w:r w:rsidR="00F3110B" w:rsidRPr="008419CA">
        <w:rPr>
          <w:szCs w:val="20"/>
        </w:rPr>
        <w:fldChar w:fldCharType="begin"/>
      </w:r>
      <w:r w:rsidR="00F3110B" w:rsidRPr="008419CA">
        <w:rPr>
          <w:szCs w:val="20"/>
        </w:rPr>
        <w:instrText xml:space="preserve"> REF _Ref37102449 \w \h </w:instrText>
      </w:r>
      <w:r w:rsidR="008419CA">
        <w:rPr>
          <w:szCs w:val="20"/>
        </w:rPr>
        <w:instrText xml:space="preserve"> \* MERGEFORMAT </w:instrText>
      </w:r>
      <w:r w:rsidR="00F3110B" w:rsidRPr="008419CA">
        <w:rPr>
          <w:szCs w:val="20"/>
        </w:rPr>
      </w:r>
      <w:r w:rsidR="00F3110B" w:rsidRPr="008419CA">
        <w:rPr>
          <w:szCs w:val="20"/>
        </w:rPr>
        <w:fldChar w:fldCharType="separate"/>
      </w:r>
      <w:r w:rsidR="007F1B11">
        <w:rPr>
          <w:szCs w:val="20"/>
        </w:rPr>
        <w:t>8</w:t>
      </w:r>
      <w:r w:rsidR="00F3110B" w:rsidRPr="008419CA">
        <w:rPr>
          <w:szCs w:val="20"/>
        </w:rPr>
        <w:fldChar w:fldCharType="end"/>
      </w:r>
      <w:r w:rsidRPr="008419CA">
        <w:t xml:space="preserve">, a </w:t>
      </w:r>
      <w:r w:rsidR="00535A9D">
        <w:t>p</w:t>
      </w:r>
      <w:r w:rsidRPr="008419CA">
        <w:t>lan setting out how the Supplier will effect:</w:t>
      </w:r>
      <w:r w:rsidR="00905CB3" w:rsidRPr="008419CA">
        <w:t xml:space="preserve"> </w:t>
      </w:r>
      <w:bookmarkEnd w:id="1385"/>
    </w:p>
    <w:p w14:paraId="78FEF036" w14:textId="77777777" w:rsidR="00D45D15" w:rsidRDefault="003B0185" w:rsidP="003C1509">
      <w:pPr>
        <w:pStyle w:val="Heading4"/>
      </w:pPr>
      <w:r>
        <w:t xml:space="preserve">the orderly disablement of the </w:t>
      </w:r>
      <w:r w:rsidR="00FE2644">
        <w:t>Supplier's Activities</w:t>
      </w:r>
      <w:r>
        <w:t>; or</w:t>
      </w:r>
      <w:r w:rsidR="00E338C2">
        <w:t xml:space="preserve"> </w:t>
      </w:r>
    </w:p>
    <w:p w14:paraId="67523B3B" w14:textId="7F29DDAD" w:rsidR="00D45D15" w:rsidRDefault="003B0185" w:rsidP="003C1509">
      <w:pPr>
        <w:pStyle w:val="Heading4"/>
      </w:pPr>
      <w:r>
        <w:t xml:space="preserve">where applicable, the transfer of the performance of the </w:t>
      </w:r>
      <w:r w:rsidR="005D72E9">
        <w:t>Supplier's Activities</w:t>
      </w:r>
      <w:r>
        <w:t xml:space="preserve"> under this </w:t>
      </w:r>
      <w:r w:rsidR="00C766C4">
        <w:t xml:space="preserve">Agreement </w:t>
      </w:r>
      <w:r>
        <w:t xml:space="preserve">to </w:t>
      </w:r>
      <w:r w:rsidR="00905CB3">
        <w:t xml:space="preserve">the Customer or </w:t>
      </w:r>
      <w:r>
        <w:t>a third party, including complying with the obligations set out in this clause</w:t>
      </w:r>
      <w:r w:rsidR="002203D5">
        <w:t xml:space="preserve"> </w:t>
      </w:r>
      <w:r w:rsidR="002203D5" w:rsidRPr="00845DB4">
        <w:fldChar w:fldCharType="begin"/>
      </w:r>
      <w:r w:rsidR="002203D5" w:rsidRPr="00845DB4">
        <w:instrText xml:space="preserve"> REF _Ref505662919 \w \h </w:instrText>
      </w:r>
      <w:r w:rsidR="00845DB4" w:rsidRPr="00845DB4">
        <w:instrText xml:space="preserve"> \* MERGEFORMAT </w:instrText>
      </w:r>
      <w:r w:rsidR="002203D5" w:rsidRPr="00845DB4">
        <w:fldChar w:fldCharType="separate"/>
      </w:r>
      <w:r w:rsidR="007F1B11">
        <w:t>31</w:t>
      </w:r>
      <w:r w:rsidR="002203D5" w:rsidRPr="00845DB4">
        <w:fldChar w:fldCharType="end"/>
      </w:r>
      <w:r w:rsidR="004F089E">
        <w:t>.</w:t>
      </w:r>
    </w:p>
    <w:p w14:paraId="58B72AC3" w14:textId="77777777" w:rsidR="00D45D15" w:rsidRDefault="003B0185" w:rsidP="003C1509">
      <w:pPr>
        <w:pStyle w:val="Heading3"/>
      </w:pPr>
      <w:r>
        <w:t>The Supplier must ensure that the Transition-Out Plan sets out:</w:t>
      </w:r>
    </w:p>
    <w:p w14:paraId="05F05D00" w14:textId="77777777" w:rsidR="00C766C4" w:rsidRDefault="003B0185" w:rsidP="00CA535F">
      <w:pPr>
        <w:pStyle w:val="Heading4"/>
      </w:pPr>
      <w:r>
        <w:t xml:space="preserve">the timeframes within which the Supplier will perform its obligations under the Transition-Out Plan; </w:t>
      </w:r>
    </w:p>
    <w:p w14:paraId="712C7A86" w14:textId="77777777" w:rsidR="00C766C4" w:rsidRPr="008419CA" w:rsidRDefault="003B0185" w:rsidP="00CA535F">
      <w:pPr>
        <w:pStyle w:val="Heading4"/>
      </w:pPr>
      <w:r w:rsidRPr="008419CA">
        <w:t>any specific transition-out or disengagement obligations specified in the Order Documents; and</w:t>
      </w:r>
    </w:p>
    <w:p w14:paraId="5265695B" w14:textId="77777777" w:rsidR="008419CA" w:rsidRDefault="003B0185" w:rsidP="00CA535F">
      <w:pPr>
        <w:pStyle w:val="Heading4"/>
      </w:pPr>
      <w:r>
        <w:t xml:space="preserve">any charges, or </w:t>
      </w:r>
      <w:r w:rsidR="00D45D15" w:rsidRPr="008419CA">
        <w:t>the basis</w:t>
      </w:r>
      <w:r w:rsidR="00C91C1B">
        <w:t xml:space="preserve"> or methodology</w:t>
      </w:r>
      <w:r w:rsidR="00D45D15" w:rsidRPr="008419CA">
        <w:t xml:space="preserve"> </w:t>
      </w:r>
      <w:r w:rsidR="00C91C1B">
        <w:t>for</w:t>
      </w:r>
      <w:r w:rsidR="00D45D15" w:rsidRPr="008419CA">
        <w:t xml:space="preserve"> </w:t>
      </w:r>
      <w:r w:rsidR="00A747E6">
        <w:t xml:space="preserve">the </w:t>
      </w:r>
      <w:r>
        <w:t xml:space="preserve">calculation of charges, </w:t>
      </w:r>
      <w:r w:rsidR="00D45D15" w:rsidRPr="008419CA">
        <w:t xml:space="preserve">which the Customer will pay the Supplier to perform the </w:t>
      </w:r>
      <w:r w:rsidR="009966D8" w:rsidRPr="008419CA">
        <w:t>S</w:t>
      </w:r>
      <w:r w:rsidR="00D45D15" w:rsidRPr="008419CA">
        <w:t>ervices describ</w:t>
      </w:r>
      <w:r w:rsidR="00E338C2" w:rsidRPr="008419CA">
        <w:t>ed in the Transition-Out Plan</w:t>
      </w:r>
      <w:r w:rsidR="00C91C1B">
        <w:t xml:space="preserve"> (if not otherwise specified in the Order Documents)</w:t>
      </w:r>
      <w:r w:rsidR="00E338C2" w:rsidRPr="008419CA">
        <w:t>.</w:t>
      </w:r>
      <w:r w:rsidR="00D45D15">
        <w:t xml:space="preserve">  </w:t>
      </w:r>
    </w:p>
    <w:p w14:paraId="17879982" w14:textId="77777777" w:rsidR="00110DB0" w:rsidRDefault="003B0185" w:rsidP="003C1509">
      <w:pPr>
        <w:pStyle w:val="Heading3"/>
      </w:pPr>
      <w:r>
        <w:t>The Supplier must:</w:t>
      </w:r>
    </w:p>
    <w:p w14:paraId="4818D4B6" w14:textId="77777777" w:rsidR="00110DB0" w:rsidRDefault="003B0185" w:rsidP="00F33FA8">
      <w:pPr>
        <w:pStyle w:val="Heading4"/>
      </w:pPr>
      <w:r>
        <w:t>review and update the Transition-</w:t>
      </w:r>
      <w:r w:rsidR="00DF3034">
        <w:t>Out</w:t>
      </w:r>
      <w:r>
        <w:t xml:space="preserve"> Plan periodically throughout </w:t>
      </w:r>
      <w:r w:rsidR="00FE2644">
        <w:t xml:space="preserve">its engagement under this Agreement </w:t>
      </w:r>
      <w:r>
        <w:t>or at the Customer's reasonable request; and</w:t>
      </w:r>
    </w:p>
    <w:p w14:paraId="7BA524B4" w14:textId="77777777" w:rsidR="00D45D15" w:rsidRDefault="003B0185" w:rsidP="00F33FA8">
      <w:pPr>
        <w:pStyle w:val="Heading4"/>
      </w:pPr>
      <w:r>
        <w:t xml:space="preserve">make any updates to the Transition-Out Plan that are reasonably requested by the Customer.  </w:t>
      </w:r>
    </w:p>
    <w:p w14:paraId="097DFE63" w14:textId="5F9CA2BF" w:rsidR="00D37E9F" w:rsidRDefault="003B0185" w:rsidP="00AA3B02">
      <w:pPr>
        <w:pStyle w:val="Heading3"/>
      </w:pPr>
      <w:r>
        <w:t xml:space="preserve">For clarity, the Transition-Out Plan is a Document Deliverable. Clause </w:t>
      </w:r>
      <w:r w:rsidR="00F3110B" w:rsidRPr="00845DB4">
        <w:rPr>
          <w:szCs w:val="20"/>
        </w:rPr>
        <w:fldChar w:fldCharType="begin"/>
      </w:r>
      <w:r w:rsidR="00F3110B" w:rsidRPr="00845DB4">
        <w:rPr>
          <w:szCs w:val="20"/>
        </w:rPr>
        <w:instrText xml:space="preserve"> REF _Ref37102449 \w \h </w:instrText>
      </w:r>
      <w:r w:rsidR="00845DB4" w:rsidRPr="00845DB4">
        <w:rPr>
          <w:szCs w:val="20"/>
        </w:rPr>
        <w:instrText xml:space="preserve"> \* MERGEFORMAT </w:instrText>
      </w:r>
      <w:r w:rsidR="00F3110B" w:rsidRPr="00845DB4">
        <w:rPr>
          <w:szCs w:val="20"/>
        </w:rPr>
      </w:r>
      <w:r w:rsidR="00F3110B" w:rsidRPr="00845DB4">
        <w:rPr>
          <w:szCs w:val="20"/>
        </w:rPr>
        <w:fldChar w:fldCharType="separate"/>
      </w:r>
      <w:r w:rsidR="007F1B11">
        <w:rPr>
          <w:szCs w:val="20"/>
        </w:rPr>
        <w:t>8</w:t>
      </w:r>
      <w:r w:rsidR="00F3110B" w:rsidRPr="00845DB4">
        <w:rPr>
          <w:szCs w:val="20"/>
        </w:rPr>
        <w:fldChar w:fldCharType="end"/>
      </w:r>
      <w:r>
        <w:t xml:space="preserve"> therefore applies to the Transition-Out Plan, including any updates to it. </w:t>
      </w:r>
    </w:p>
    <w:p w14:paraId="4194CC25" w14:textId="77777777" w:rsidR="00D45D15" w:rsidRDefault="003B0185" w:rsidP="003C1509">
      <w:pPr>
        <w:pStyle w:val="Heading2"/>
      </w:pPr>
      <w:bookmarkStart w:id="1386" w:name="_Toc41212862"/>
      <w:bookmarkStart w:id="1387" w:name="_Toc41260597"/>
      <w:bookmarkStart w:id="1388" w:name="_Toc41296281"/>
      <w:bookmarkStart w:id="1389" w:name="_Ref48728035"/>
      <w:bookmarkStart w:id="1390" w:name="_Toc48901706"/>
      <w:bookmarkStart w:id="1391" w:name="_Toc50564929"/>
      <w:bookmarkStart w:id="1392" w:name="_Toc204709401"/>
      <w:r>
        <w:t>General</w:t>
      </w:r>
      <w:bookmarkEnd w:id="1386"/>
      <w:bookmarkEnd w:id="1387"/>
      <w:bookmarkEnd w:id="1388"/>
      <w:bookmarkEnd w:id="1389"/>
      <w:bookmarkEnd w:id="1390"/>
      <w:bookmarkEnd w:id="1391"/>
      <w:bookmarkEnd w:id="1392"/>
    </w:p>
    <w:p w14:paraId="0468796B" w14:textId="77777777" w:rsidR="00472B03" w:rsidRDefault="003B0185" w:rsidP="00C61ED0">
      <w:pPr>
        <w:pStyle w:val="IndentParaLevel1"/>
      </w:pPr>
      <w:r>
        <w:t xml:space="preserve">The </w:t>
      </w:r>
      <w:r w:rsidR="00D45D15">
        <w:t>Supplier must</w:t>
      </w:r>
      <w:r w:rsidR="00CA535F">
        <w:t xml:space="preserve"> for the duration of the Transition-Out Period (or such other period as agreed </w:t>
      </w:r>
      <w:r>
        <w:t>between the parties in writing):</w:t>
      </w:r>
    </w:p>
    <w:p w14:paraId="3706A668" w14:textId="77777777" w:rsidR="00CA535F" w:rsidRDefault="003B0185" w:rsidP="00472B03">
      <w:pPr>
        <w:pStyle w:val="Heading3"/>
      </w:pPr>
      <w:r>
        <w:t xml:space="preserve">carry out all transition-out or disengagement </w:t>
      </w:r>
      <w:r w:rsidR="009966D8">
        <w:t>S</w:t>
      </w:r>
      <w:r>
        <w:t>ervices speci</w:t>
      </w:r>
      <w:r w:rsidR="00472B03">
        <w:t xml:space="preserve">fied in the </w:t>
      </w:r>
      <w:r w:rsidR="00D37E9F">
        <w:t xml:space="preserve">Module Terms and other </w:t>
      </w:r>
      <w:r w:rsidR="00472B03">
        <w:t xml:space="preserve">Order Documents or that are necessary to ensure the smooth transition of the Supplier's Activities to the Customer or its nominee; </w:t>
      </w:r>
    </w:p>
    <w:p w14:paraId="152AC7E3" w14:textId="77777777" w:rsidR="00472B03" w:rsidRDefault="003B0185" w:rsidP="00472B03">
      <w:pPr>
        <w:pStyle w:val="Heading3"/>
      </w:pPr>
      <w:r>
        <w:t xml:space="preserve">if a Transition-Out Plan has been approved by the Customer, perform its obligations as set </w:t>
      </w:r>
      <w:r w:rsidR="001500BD">
        <w:t>out in the Transition-Out Plan; and</w:t>
      </w:r>
    </w:p>
    <w:p w14:paraId="25431CB8" w14:textId="77777777" w:rsidR="008419CA" w:rsidRPr="008419CA" w:rsidRDefault="003B0185" w:rsidP="008419CA">
      <w:pPr>
        <w:pStyle w:val="Heading3"/>
      </w:pPr>
      <w:r>
        <w:t xml:space="preserve">co-operate with the Customer and its Personnel in relation to the performance of all Transition-Out Services. </w:t>
      </w:r>
    </w:p>
    <w:p w14:paraId="1AB17CBD" w14:textId="77777777" w:rsidR="00350BEA" w:rsidRDefault="003B0185" w:rsidP="003C1509">
      <w:pPr>
        <w:pStyle w:val="Heading1"/>
      </w:pPr>
      <w:bookmarkStart w:id="1393" w:name="_Toc41212863"/>
      <w:bookmarkStart w:id="1394" w:name="_Toc41260598"/>
      <w:bookmarkStart w:id="1395" w:name="_Toc41296282"/>
      <w:bookmarkStart w:id="1396" w:name="_Ref44404803"/>
      <w:bookmarkStart w:id="1397" w:name="_Toc48901707"/>
      <w:bookmarkStart w:id="1398" w:name="_Toc50564930"/>
      <w:bookmarkStart w:id="1399" w:name="_Toc204709402"/>
      <w:r>
        <w:lastRenderedPageBreak/>
        <w:t>Consequences of expiry or termination</w:t>
      </w:r>
      <w:bookmarkEnd w:id="1393"/>
      <w:bookmarkEnd w:id="1394"/>
      <w:bookmarkEnd w:id="1395"/>
      <w:bookmarkEnd w:id="1396"/>
      <w:bookmarkEnd w:id="1397"/>
      <w:bookmarkEnd w:id="1398"/>
      <w:bookmarkEnd w:id="1399"/>
    </w:p>
    <w:p w14:paraId="260B137D" w14:textId="77777777" w:rsidR="00350BEA" w:rsidRDefault="003B0185" w:rsidP="003C1509">
      <w:pPr>
        <w:pStyle w:val="Heading2"/>
      </w:pPr>
      <w:bookmarkStart w:id="1400" w:name="_Toc41212864"/>
      <w:bookmarkStart w:id="1401" w:name="_Toc41260599"/>
      <w:bookmarkStart w:id="1402" w:name="_Toc41296283"/>
      <w:bookmarkStart w:id="1403" w:name="_Toc48901708"/>
      <w:bookmarkStart w:id="1404" w:name="_Toc50564931"/>
      <w:bookmarkStart w:id="1405" w:name="_Ref58753468"/>
      <w:bookmarkStart w:id="1406" w:name="_Ref58754363"/>
      <w:bookmarkStart w:id="1407" w:name="_Toc204709403"/>
      <w:r>
        <w:t>Extracting or retrieving Customer Data</w:t>
      </w:r>
      <w:bookmarkEnd w:id="1400"/>
      <w:bookmarkEnd w:id="1401"/>
      <w:bookmarkEnd w:id="1402"/>
      <w:bookmarkEnd w:id="1403"/>
      <w:bookmarkEnd w:id="1404"/>
      <w:bookmarkEnd w:id="1405"/>
      <w:bookmarkEnd w:id="1406"/>
      <w:bookmarkEnd w:id="1407"/>
    </w:p>
    <w:p w14:paraId="11F75810" w14:textId="77777777" w:rsidR="00350BEA" w:rsidRDefault="003B0185" w:rsidP="00C61ED0">
      <w:pPr>
        <w:pStyle w:val="IndentParaLevel1"/>
      </w:pPr>
      <w:r>
        <w:t>The Supplier must enable the Customer to extract or retrieve Customer Data, or otherwise provide the Customer Data to the Customer, in accordance with the requirements of</w:t>
      </w:r>
      <w:r w:rsidR="00704C2D">
        <w:t xml:space="preserve"> this Agreement</w:t>
      </w:r>
      <w:r>
        <w:t xml:space="preserve">, for a minimum period of up to </w:t>
      </w:r>
      <w:r w:rsidR="00077D97">
        <w:t>six</w:t>
      </w:r>
      <w:r>
        <w:t xml:space="preserve"> months after the</w:t>
      </w:r>
      <w:r w:rsidR="00537C15">
        <w:t xml:space="preserve"> expiry or termination </w:t>
      </w:r>
      <w:r w:rsidR="00704C2D">
        <w:t>of this Agreement (or such other</w:t>
      </w:r>
      <w:r w:rsidR="00537C15">
        <w:t xml:space="preserve"> period as specified in the Order Documents</w:t>
      </w:r>
      <w:r w:rsidR="002203D5">
        <w:t xml:space="preserve"> or agreed between the parties in writing</w:t>
      </w:r>
      <w:r w:rsidR="00537C15">
        <w:t>)</w:t>
      </w:r>
      <w:r>
        <w:t xml:space="preserve">.  </w:t>
      </w:r>
    </w:p>
    <w:p w14:paraId="58FA1363" w14:textId="77777777" w:rsidR="00350BEA" w:rsidRDefault="003B0185" w:rsidP="003C1509">
      <w:pPr>
        <w:pStyle w:val="Heading2"/>
      </w:pPr>
      <w:bookmarkStart w:id="1408" w:name="_Toc41212865"/>
      <w:bookmarkStart w:id="1409" w:name="_Toc41260600"/>
      <w:bookmarkStart w:id="1410" w:name="_Toc41296284"/>
      <w:bookmarkStart w:id="1411" w:name="_Toc48901709"/>
      <w:bookmarkStart w:id="1412" w:name="_Toc50564932"/>
      <w:bookmarkStart w:id="1413" w:name="_Toc204709404"/>
      <w:r>
        <w:t>Confidential Information</w:t>
      </w:r>
      <w:bookmarkEnd w:id="1408"/>
      <w:bookmarkEnd w:id="1409"/>
      <w:bookmarkEnd w:id="1410"/>
      <w:bookmarkEnd w:id="1411"/>
      <w:bookmarkEnd w:id="1412"/>
      <w:r w:rsidR="001C6355">
        <w:t xml:space="preserve"> and intellectual property</w:t>
      </w:r>
      <w:bookmarkEnd w:id="1413"/>
    </w:p>
    <w:p w14:paraId="0CC691F0" w14:textId="63C22612" w:rsidR="002203D5" w:rsidRDefault="003B0185" w:rsidP="003C1509">
      <w:pPr>
        <w:pStyle w:val="IndentParaLevel1"/>
      </w:pPr>
      <w:r w:rsidRPr="009B5D20">
        <w:t>Subject to clause</w:t>
      </w:r>
      <w:r w:rsidR="001C6355">
        <w:t>s</w:t>
      </w:r>
      <w:r w:rsidRPr="009B5D20">
        <w:t xml:space="preserve"> </w:t>
      </w:r>
      <w:r w:rsidRPr="009B5D20">
        <w:fldChar w:fldCharType="begin"/>
      </w:r>
      <w:r w:rsidRPr="009B5D20">
        <w:instrText xml:space="preserve"> REF _Ref36692991 \w \h  \* MERGEFORMAT </w:instrText>
      </w:r>
      <w:r w:rsidRPr="009B5D20">
        <w:fldChar w:fldCharType="separate"/>
      </w:r>
      <w:r w:rsidR="007F1B11">
        <w:t>23</w:t>
      </w:r>
      <w:r w:rsidRPr="009B5D20">
        <w:fldChar w:fldCharType="end"/>
      </w:r>
      <w:r w:rsidR="001C6355">
        <w:t xml:space="preserve"> and </w:t>
      </w:r>
      <w:r w:rsidR="001C6355" w:rsidRPr="00845DB4">
        <w:fldChar w:fldCharType="begin"/>
      </w:r>
      <w:r w:rsidR="001C6355" w:rsidRPr="00845DB4">
        <w:instrText xml:space="preserve"> REF _Ref58754363 \w \h </w:instrText>
      </w:r>
      <w:r w:rsidR="00845DB4" w:rsidRPr="00845DB4">
        <w:instrText xml:space="preserve"> \* MERGEFORMAT </w:instrText>
      </w:r>
      <w:r w:rsidR="001C6355" w:rsidRPr="00845DB4">
        <w:fldChar w:fldCharType="separate"/>
      </w:r>
      <w:r w:rsidR="007F1B11">
        <w:t>32.1</w:t>
      </w:r>
      <w:r w:rsidR="001C6355" w:rsidRPr="00845DB4">
        <w:fldChar w:fldCharType="end"/>
      </w:r>
      <w:r w:rsidRPr="009B5D20">
        <w:t xml:space="preserve"> </w:t>
      </w:r>
      <w:r w:rsidR="001C6355">
        <w:t>and</w:t>
      </w:r>
      <w:r w:rsidRPr="009B5D20">
        <w:t xml:space="preserve"> any requirements at Law applicable to the parties</w:t>
      </w:r>
      <w:r>
        <w:t xml:space="preserve">, on the </w:t>
      </w:r>
      <w:r w:rsidR="00350BEA">
        <w:t>expiry or termination of</w:t>
      </w:r>
      <w:r>
        <w:t xml:space="preserve"> this Agreement</w:t>
      </w:r>
      <w:r w:rsidR="001C6355">
        <w:t xml:space="preserve">, the Supplier </w:t>
      </w:r>
      <w:r w:rsidR="00317839">
        <w:t xml:space="preserve">and its Personnel </w:t>
      </w:r>
      <w:r w:rsidR="001C6355">
        <w:t>must</w:t>
      </w:r>
      <w:r w:rsidR="0093314D">
        <w:t xml:space="preserve"> </w:t>
      </w:r>
      <w:r w:rsidR="00317839">
        <w:t>cease to access, and at the Customer's election, securely</w:t>
      </w:r>
      <w:r>
        <w:t>:</w:t>
      </w:r>
    </w:p>
    <w:p w14:paraId="38D956EA" w14:textId="77777777" w:rsidR="00317839" w:rsidRDefault="003B0185" w:rsidP="002203D5">
      <w:pPr>
        <w:pStyle w:val="Heading3"/>
      </w:pPr>
      <w:r>
        <w:t xml:space="preserve">return; or </w:t>
      </w:r>
    </w:p>
    <w:p w14:paraId="04E827BA" w14:textId="77777777" w:rsidR="00317839" w:rsidRDefault="003B0185" w:rsidP="002203D5">
      <w:pPr>
        <w:pStyle w:val="Heading3"/>
      </w:pPr>
      <w:r>
        <w:t xml:space="preserve">destroy, </w:t>
      </w:r>
    </w:p>
    <w:p w14:paraId="5948C071" w14:textId="77777777" w:rsidR="00317839" w:rsidRDefault="003B0185" w:rsidP="00EA25B0">
      <w:pPr>
        <w:pStyle w:val="Heading3"/>
        <w:numPr>
          <w:ilvl w:val="0"/>
          <w:numId w:val="0"/>
        </w:numPr>
        <w:ind w:firstLine="964"/>
      </w:pPr>
      <w:r>
        <w:t>the Customer's:</w:t>
      </w:r>
    </w:p>
    <w:p w14:paraId="570B9FE4" w14:textId="77777777" w:rsidR="00317839" w:rsidRDefault="003B0185" w:rsidP="002203D5">
      <w:pPr>
        <w:pStyle w:val="Heading3"/>
      </w:pPr>
      <w:r>
        <w:t>Confidential Information; and</w:t>
      </w:r>
    </w:p>
    <w:p w14:paraId="7401DCCB" w14:textId="77777777" w:rsidR="002203D5" w:rsidRDefault="003B0185" w:rsidP="002203D5">
      <w:pPr>
        <w:pStyle w:val="Heading3"/>
      </w:pPr>
      <w:r>
        <w:t>Existing Materials, New Material</w:t>
      </w:r>
      <w:r w:rsidR="006B535B">
        <w:t>s</w:t>
      </w:r>
      <w:bookmarkStart w:id="1414" w:name="_Ref190237864"/>
      <w:r>
        <w:t xml:space="preserve"> and other Materials that comprise the Customer's Intellectual Property Rights. </w:t>
      </w:r>
      <w:r w:rsidR="00350BEA">
        <w:t xml:space="preserve"> </w:t>
      </w:r>
    </w:p>
    <w:p w14:paraId="06805854" w14:textId="77777777" w:rsidR="00A70619" w:rsidRDefault="003B0185" w:rsidP="00A70619">
      <w:pPr>
        <w:pStyle w:val="Heading1"/>
      </w:pPr>
      <w:bookmarkStart w:id="1415" w:name="_Ref417330732"/>
      <w:bookmarkStart w:id="1416" w:name="_Toc41212866"/>
      <w:bookmarkStart w:id="1417" w:name="_Toc41260601"/>
      <w:bookmarkStart w:id="1418" w:name="_Toc41296285"/>
      <w:bookmarkStart w:id="1419" w:name="_Toc48901710"/>
      <w:bookmarkStart w:id="1420" w:name="_Toc50564933"/>
      <w:bookmarkStart w:id="1421" w:name="_Toc204709405"/>
      <w:r>
        <w:t>W</w:t>
      </w:r>
      <w:r w:rsidR="00B917AE" w:rsidRPr="006B6961">
        <w:t>arranties</w:t>
      </w:r>
      <w:bookmarkEnd w:id="1414"/>
      <w:bookmarkEnd w:id="1415"/>
      <w:bookmarkEnd w:id="1416"/>
      <w:bookmarkEnd w:id="1417"/>
      <w:bookmarkEnd w:id="1418"/>
      <w:bookmarkEnd w:id="1419"/>
      <w:bookmarkEnd w:id="1420"/>
      <w:bookmarkEnd w:id="1421"/>
    </w:p>
    <w:p w14:paraId="04C9364E" w14:textId="77777777" w:rsidR="00B53A9C" w:rsidRDefault="003B0185" w:rsidP="00B53A9C">
      <w:pPr>
        <w:pStyle w:val="Heading2"/>
      </w:pPr>
      <w:bookmarkStart w:id="1422" w:name="_Toc204709406"/>
      <w:bookmarkStart w:id="1423" w:name="_Toc41212867"/>
      <w:bookmarkStart w:id="1424" w:name="_Toc41260602"/>
      <w:bookmarkStart w:id="1425" w:name="_Toc41296286"/>
      <w:bookmarkStart w:id="1426" w:name="_Toc48901711"/>
      <w:bookmarkStart w:id="1427" w:name="_Toc50564934"/>
      <w:r>
        <w:t>Mutual warranties</w:t>
      </w:r>
      <w:bookmarkEnd w:id="1422"/>
    </w:p>
    <w:p w14:paraId="3635131F" w14:textId="77777777" w:rsidR="00B53A9C" w:rsidRDefault="003B0185" w:rsidP="00B53A9C">
      <w:pPr>
        <w:pStyle w:val="IndentParaLevel1"/>
        <w:rPr>
          <w:rFonts w:cs="Arial"/>
          <w:szCs w:val="20"/>
        </w:rPr>
      </w:pPr>
      <w:r>
        <w:rPr>
          <w:rFonts w:cs="Arial"/>
          <w:szCs w:val="20"/>
        </w:rPr>
        <w:t xml:space="preserve">Each party </w:t>
      </w:r>
      <w:r w:rsidRPr="006B6961">
        <w:rPr>
          <w:rFonts w:cs="Arial"/>
          <w:szCs w:val="20"/>
        </w:rPr>
        <w:t>represe</w:t>
      </w:r>
      <w:r w:rsidR="001A691D">
        <w:rPr>
          <w:rFonts w:cs="Arial"/>
          <w:szCs w:val="20"/>
        </w:rPr>
        <w:t xml:space="preserve">nts, </w:t>
      </w:r>
      <w:r w:rsidRPr="006B6961">
        <w:rPr>
          <w:rFonts w:cs="Arial"/>
          <w:szCs w:val="20"/>
        </w:rPr>
        <w:t xml:space="preserve">warrants </w:t>
      </w:r>
      <w:r w:rsidR="001A691D">
        <w:rPr>
          <w:rFonts w:cs="Arial"/>
          <w:szCs w:val="20"/>
        </w:rPr>
        <w:t xml:space="preserve">and undertakes </w:t>
      </w:r>
      <w:r w:rsidRPr="006B6961">
        <w:rPr>
          <w:rFonts w:cs="Arial"/>
          <w:szCs w:val="20"/>
        </w:rPr>
        <w:t>to the</w:t>
      </w:r>
      <w:r>
        <w:rPr>
          <w:rFonts w:cs="Arial"/>
          <w:szCs w:val="20"/>
        </w:rPr>
        <w:t xml:space="preserve"> other party that</w:t>
      </w:r>
      <w:r w:rsidRPr="006B6961">
        <w:rPr>
          <w:rFonts w:cs="Arial"/>
          <w:szCs w:val="20"/>
        </w:rPr>
        <w:t>:</w:t>
      </w:r>
    </w:p>
    <w:p w14:paraId="2D2B5C5D" w14:textId="77777777" w:rsidR="00B53A9C" w:rsidRDefault="003B0185" w:rsidP="00B53A9C">
      <w:pPr>
        <w:pStyle w:val="Heading3"/>
      </w:pPr>
      <w:r>
        <w:t xml:space="preserve">as at the date that this Agreement is entered into, it is properly constituted and has </w:t>
      </w:r>
      <w:r w:rsidR="004123EA">
        <w:t xml:space="preserve">sufficient power, capacity and authority </w:t>
      </w:r>
      <w:r>
        <w:t>to enter into this Agreement</w:t>
      </w:r>
      <w:r w:rsidR="004123EA">
        <w:t xml:space="preserve"> and perform the activities required under it</w:t>
      </w:r>
      <w:r>
        <w:t>;</w:t>
      </w:r>
    </w:p>
    <w:p w14:paraId="738315ED" w14:textId="77777777" w:rsidR="00B53A9C" w:rsidRDefault="003B0185" w:rsidP="00B53A9C">
      <w:pPr>
        <w:pStyle w:val="Heading3"/>
      </w:pPr>
      <w:r>
        <w:t>in so far as it uses Personnel to perform activities on its behalf under this Agreement, those Personnel are duly authorised by it;</w:t>
      </w:r>
      <w:r w:rsidR="004123EA">
        <w:t xml:space="preserve"> and</w:t>
      </w:r>
    </w:p>
    <w:p w14:paraId="06ED2381" w14:textId="77777777" w:rsidR="00B53A9C" w:rsidRDefault="003B0185" w:rsidP="00B53A9C">
      <w:pPr>
        <w:pStyle w:val="Heading3"/>
      </w:pPr>
      <w:r>
        <w:t>it will reasonably co-operate with the other party and its respective Personnel to promote timely progress and fulfilment of this Agreement</w:t>
      </w:r>
      <w:r w:rsidR="00286D9E">
        <w:t>.</w:t>
      </w:r>
    </w:p>
    <w:p w14:paraId="5277CFD3" w14:textId="77777777" w:rsidR="00722A59" w:rsidRDefault="003B0185" w:rsidP="00722A59">
      <w:pPr>
        <w:pStyle w:val="Heading2"/>
      </w:pPr>
      <w:bookmarkStart w:id="1428" w:name="_Ref73531143"/>
      <w:bookmarkStart w:id="1429" w:name="_Toc204709407"/>
      <w:r>
        <w:t xml:space="preserve">General </w:t>
      </w:r>
      <w:r w:rsidR="00B53A9C">
        <w:t xml:space="preserve">Supplier </w:t>
      </w:r>
      <w:r>
        <w:t>warranties</w:t>
      </w:r>
      <w:bookmarkEnd w:id="1423"/>
      <w:bookmarkEnd w:id="1424"/>
      <w:bookmarkEnd w:id="1425"/>
      <w:bookmarkEnd w:id="1426"/>
      <w:bookmarkEnd w:id="1427"/>
      <w:bookmarkEnd w:id="1428"/>
      <w:bookmarkEnd w:id="1429"/>
    </w:p>
    <w:p w14:paraId="596CA1D3" w14:textId="77777777" w:rsidR="00B917AE" w:rsidRDefault="003B0185" w:rsidP="00980C99">
      <w:pPr>
        <w:pStyle w:val="IndentParaLevel1"/>
        <w:rPr>
          <w:rFonts w:cs="Arial"/>
          <w:szCs w:val="20"/>
        </w:rPr>
      </w:pPr>
      <w:r>
        <w:rPr>
          <w:rFonts w:cs="Arial"/>
          <w:szCs w:val="20"/>
        </w:rPr>
        <w:t>Without limiting any other warranty under this Agreement, t</w:t>
      </w:r>
      <w:r w:rsidR="00A70619">
        <w:rPr>
          <w:rFonts w:cs="Arial"/>
          <w:szCs w:val="20"/>
        </w:rPr>
        <w:t xml:space="preserve">he Supplier </w:t>
      </w:r>
      <w:r w:rsidRPr="006B6961">
        <w:rPr>
          <w:rFonts w:cs="Arial"/>
          <w:szCs w:val="20"/>
        </w:rPr>
        <w:t>represents</w:t>
      </w:r>
      <w:r w:rsidR="00D60AAD">
        <w:rPr>
          <w:rFonts w:cs="Arial"/>
          <w:szCs w:val="20"/>
        </w:rPr>
        <w:t>,</w:t>
      </w:r>
      <w:r w:rsidRPr="006B6961">
        <w:rPr>
          <w:rFonts w:cs="Arial"/>
          <w:szCs w:val="20"/>
        </w:rPr>
        <w:t xml:space="preserve"> warrants </w:t>
      </w:r>
      <w:r w:rsidR="00D60AAD">
        <w:rPr>
          <w:rFonts w:cs="Arial"/>
          <w:szCs w:val="20"/>
        </w:rPr>
        <w:t xml:space="preserve">and undertakes </w:t>
      </w:r>
      <w:r w:rsidRPr="006B6961">
        <w:rPr>
          <w:rFonts w:cs="Arial"/>
          <w:szCs w:val="20"/>
        </w:rPr>
        <w:t>to the</w:t>
      </w:r>
      <w:r w:rsidR="00A70619">
        <w:rPr>
          <w:rFonts w:cs="Arial"/>
          <w:szCs w:val="20"/>
        </w:rPr>
        <w:t xml:space="preserve"> Customer that</w:t>
      </w:r>
      <w:r w:rsidRPr="006B6961">
        <w:rPr>
          <w:rFonts w:cs="Arial"/>
          <w:szCs w:val="20"/>
        </w:rPr>
        <w:t>:</w:t>
      </w:r>
    </w:p>
    <w:p w14:paraId="37890321" w14:textId="77777777" w:rsidR="00A70619" w:rsidRDefault="003B0185" w:rsidP="00A70619">
      <w:pPr>
        <w:pStyle w:val="Heading3"/>
      </w:pPr>
      <w:r>
        <w:t>to the best of its knowledge and belief</w:t>
      </w:r>
      <w:r w:rsidR="008D66E1">
        <w:t xml:space="preserve"> after making due and reasonable enquiries</w:t>
      </w:r>
      <w:r>
        <w:t>, there is no Conflict of Interest in respect of itself and its Personnel, which relate</w:t>
      </w:r>
      <w:r w:rsidR="004C430C">
        <w:t>s</w:t>
      </w:r>
      <w:r>
        <w:t xml:space="preserve"> to the Supplier’s ability to perform its obligations under this Agreement;</w:t>
      </w:r>
    </w:p>
    <w:p w14:paraId="1E49DCE9" w14:textId="77777777" w:rsidR="00A70619" w:rsidRDefault="003B0185" w:rsidP="00A70619">
      <w:pPr>
        <w:pStyle w:val="Heading3"/>
      </w:pPr>
      <w:r>
        <w:t>the information that i</w:t>
      </w:r>
      <w:r w:rsidR="00D37E9F">
        <w:t>s</w:t>
      </w:r>
      <w:r>
        <w:t xml:space="preserve"> provided to the Customer</w:t>
      </w:r>
      <w:r w:rsidR="00A747E6">
        <w:t xml:space="preserve"> in terms of the</w:t>
      </w:r>
      <w:r w:rsidR="00C15877">
        <w:t xml:space="preserve"> structure, viability, reliability, insurance cover, capacity, experience and expertise of the </w:t>
      </w:r>
      <w:r w:rsidR="005E0C4F">
        <w:t xml:space="preserve">Supplier </w:t>
      </w:r>
      <w:r w:rsidR="00C15877">
        <w:t>and its Personnel</w:t>
      </w:r>
      <w:r>
        <w:t xml:space="preserve"> is</w:t>
      </w:r>
      <w:r w:rsidR="00506194">
        <w:t>,</w:t>
      </w:r>
      <w:r>
        <w:t xml:space="preserve"> to the best of the Supplier’s knowledge and belief, correct and not misleading as at the date it was </w:t>
      </w:r>
      <w:r w:rsidR="00722A59">
        <w:t>(or is</w:t>
      </w:r>
      <w:r w:rsidR="003E67FE">
        <w:t xml:space="preserve"> to be</w:t>
      </w:r>
      <w:r w:rsidR="00722A59">
        <w:t xml:space="preserve">) </w:t>
      </w:r>
      <w:r>
        <w:t xml:space="preserve">supplied to the Customer; </w:t>
      </w:r>
    </w:p>
    <w:p w14:paraId="12AC9AE8" w14:textId="77777777" w:rsidR="00A70619" w:rsidRDefault="003B0185" w:rsidP="00A70619">
      <w:pPr>
        <w:pStyle w:val="Heading3"/>
      </w:pPr>
      <w:r>
        <w:lastRenderedPageBreak/>
        <w:t xml:space="preserve">it is not aware of any information which, if it had provided that information to the Customer, may </w:t>
      </w:r>
      <w:r w:rsidR="00506194">
        <w:t xml:space="preserve">reasonably be expected to </w:t>
      </w:r>
      <w:r>
        <w:t xml:space="preserve">have had a material effect on the decision made by the Customer to enter into this </w:t>
      </w:r>
      <w:r w:rsidR="00920139">
        <w:t>Agreement</w:t>
      </w:r>
      <w:r>
        <w:t xml:space="preserve">; </w:t>
      </w:r>
    </w:p>
    <w:p w14:paraId="02BF7BF8" w14:textId="77777777" w:rsidR="00A70619" w:rsidRPr="00833BE8" w:rsidRDefault="003B0185" w:rsidP="00A70619">
      <w:pPr>
        <w:pStyle w:val="Heading3"/>
        <w:rPr>
          <w:b/>
        </w:rPr>
      </w:pPr>
      <w:r>
        <w:t>the office holders o</w:t>
      </w:r>
      <w:r w:rsidR="002C00DF">
        <w:t xml:space="preserve">f the Supplier and </w:t>
      </w:r>
      <w:r w:rsidR="00722A59">
        <w:t xml:space="preserve">any </w:t>
      </w:r>
      <w:r w:rsidR="002C00DF">
        <w:t>a</w:t>
      </w:r>
      <w:r>
        <w:t>ssociate of the Supplier</w:t>
      </w:r>
      <w:r w:rsidR="00722A59">
        <w:t xml:space="preserve"> </w:t>
      </w:r>
      <w:r w:rsidR="00AE147C">
        <w:t xml:space="preserve">(as defined under section 11 of the Corporations Act) </w:t>
      </w:r>
      <w:r w:rsidR="00722A59" w:rsidRPr="009B5D20">
        <w:t>or its Related Body Corporate</w:t>
      </w:r>
      <w:r>
        <w:t xml:space="preserve"> are of good fame and character; and</w:t>
      </w:r>
      <w:r w:rsidR="00722A59">
        <w:t xml:space="preserve"> </w:t>
      </w:r>
    </w:p>
    <w:p w14:paraId="070389BA" w14:textId="77777777" w:rsidR="00A70619" w:rsidRDefault="003B0185" w:rsidP="00722A59">
      <w:pPr>
        <w:pStyle w:val="Heading3"/>
      </w:pPr>
      <w:r>
        <w:t xml:space="preserve">the Supplier has all the </w:t>
      </w:r>
      <w:r w:rsidR="00704C2D">
        <w:t xml:space="preserve">Authorisations </w:t>
      </w:r>
      <w:r>
        <w:t>necessary to perform its obligations under this</w:t>
      </w:r>
      <w:r w:rsidR="00920139">
        <w:t xml:space="preserve"> Agreement</w:t>
      </w:r>
      <w:r>
        <w:t>.</w:t>
      </w:r>
    </w:p>
    <w:p w14:paraId="2DC753A1" w14:textId="77777777" w:rsidR="00AA701C" w:rsidRDefault="003B0185" w:rsidP="00F33FA8">
      <w:pPr>
        <w:pStyle w:val="Heading2"/>
      </w:pPr>
      <w:bookmarkStart w:id="1430" w:name="_Ref73531144"/>
      <w:bookmarkStart w:id="1431" w:name="_Toc204709408"/>
      <w:r>
        <w:t>Warranties in relation to Supplier's Activities</w:t>
      </w:r>
      <w:bookmarkEnd w:id="1430"/>
      <w:bookmarkEnd w:id="1431"/>
    </w:p>
    <w:p w14:paraId="52E014A7" w14:textId="77777777" w:rsidR="00AA701C" w:rsidRDefault="003B0185" w:rsidP="00AA701C">
      <w:pPr>
        <w:pStyle w:val="IndentParaLevel1"/>
        <w:rPr>
          <w:rFonts w:cs="Arial"/>
          <w:szCs w:val="20"/>
        </w:rPr>
      </w:pPr>
      <w:r>
        <w:rPr>
          <w:rFonts w:cs="Arial"/>
          <w:szCs w:val="20"/>
        </w:rPr>
        <w:t xml:space="preserve">Without limiting any other warranty under this Agreement, the Supplier </w:t>
      </w:r>
      <w:r w:rsidRPr="006B6961">
        <w:rPr>
          <w:rFonts w:cs="Arial"/>
          <w:szCs w:val="20"/>
        </w:rPr>
        <w:t>represents and warrants to the</w:t>
      </w:r>
      <w:r>
        <w:rPr>
          <w:rFonts w:cs="Arial"/>
          <w:szCs w:val="20"/>
        </w:rPr>
        <w:t xml:space="preserve"> Customer that</w:t>
      </w:r>
      <w:r w:rsidRPr="006B6961">
        <w:rPr>
          <w:rFonts w:cs="Arial"/>
          <w:szCs w:val="20"/>
        </w:rPr>
        <w:t>:</w:t>
      </w:r>
    </w:p>
    <w:p w14:paraId="79853F11" w14:textId="77777777" w:rsidR="00085EEA" w:rsidRDefault="003B0185" w:rsidP="00085EEA">
      <w:pPr>
        <w:pStyle w:val="Heading3"/>
      </w:pPr>
      <w:r>
        <w:t xml:space="preserve">the Supplier's Activities will </w:t>
      </w:r>
      <w:r w:rsidR="00314D22">
        <w:t xml:space="preserve">be carried out </w:t>
      </w:r>
      <w:r w:rsidR="00A25EC5">
        <w:t xml:space="preserve">with due </w:t>
      </w:r>
      <w:r w:rsidR="00AA701C">
        <w:t>skill</w:t>
      </w:r>
      <w:r w:rsidR="00A25EC5">
        <w:t>, care and diligence</w:t>
      </w:r>
      <w:r w:rsidR="00AA701C">
        <w:t xml:space="preserve">; </w:t>
      </w:r>
    </w:p>
    <w:p w14:paraId="07D16305" w14:textId="77777777" w:rsidR="00AA701C" w:rsidRDefault="003B0185" w:rsidP="00085EEA">
      <w:pPr>
        <w:pStyle w:val="Heading3"/>
      </w:pPr>
      <w:r>
        <w:t xml:space="preserve">the </w:t>
      </w:r>
      <w:r w:rsidR="0019070D">
        <w:t xml:space="preserve">Supplier's Activities </w:t>
      </w:r>
      <w:r w:rsidR="00944F30">
        <w:t>(including</w:t>
      </w:r>
      <w:r w:rsidR="006E43ED">
        <w:t xml:space="preserve"> Deliverables repaired or replaced or Services re</w:t>
      </w:r>
      <w:r w:rsidR="003E3843">
        <w:t>-</w:t>
      </w:r>
      <w:r w:rsidR="006E43ED">
        <w:t>performed under</w:t>
      </w:r>
      <w:r w:rsidR="003E3843">
        <w:t xml:space="preserve"> this Agreement</w:t>
      </w:r>
      <w:r w:rsidR="006E43ED">
        <w:t xml:space="preserve">) </w:t>
      </w:r>
      <w:r>
        <w:t>will meet the Specificatio</w:t>
      </w:r>
      <w:r w:rsidR="004E79BF">
        <w:t>ns and other requirements of this</w:t>
      </w:r>
      <w:r>
        <w:t xml:space="preserve"> Agreement; </w:t>
      </w:r>
    </w:p>
    <w:p w14:paraId="06D06367" w14:textId="77777777" w:rsidR="004910FF" w:rsidRDefault="003B0185" w:rsidP="00085EEA">
      <w:pPr>
        <w:pStyle w:val="Heading3"/>
      </w:pPr>
      <w:r>
        <w:t>the Supplier's Activities will only be carried out by Supplier's Personnel who meet the Personnel requirements under this Agreement</w:t>
      </w:r>
      <w:r w:rsidR="00994E9B">
        <w:t xml:space="preserve">; </w:t>
      </w:r>
    </w:p>
    <w:p w14:paraId="03821CD2" w14:textId="2688E613" w:rsidR="00314D22" w:rsidRDefault="003B0185" w:rsidP="00085EEA">
      <w:pPr>
        <w:pStyle w:val="Heading3"/>
      </w:pPr>
      <w:bookmarkStart w:id="1432" w:name="_Ref198565546"/>
      <w:r>
        <w:t>each AI System (including the</w:t>
      </w:r>
      <w:r w:rsidR="00077722">
        <w:t xml:space="preserve"> o</w:t>
      </w:r>
      <w:r>
        <w:t xml:space="preserve">utputs generated from an AI System) forming part of the Supplier’s Activities </w:t>
      </w:r>
      <w:r w:rsidR="004910FF" w:rsidRPr="004910FF">
        <w:t xml:space="preserve">does not, and the receipt </w:t>
      </w:r>
      <w:r>
        <w:t>and/</w:t>
      </w:r>
      <w:r w:rsidR="004910FF" w:rsidRPr="004910FF">
        <w:t>or use by the Customer and the Customer’s Users’ (and other permitted licensees)</w:t>
      </w:r>
      <w:r>
        <w:t xml:space="preserve"> of an AI System</w:t>
      </w:r>
      <w:r w:rsidR="004910FF" w:rsidRPr="004910FF">
        <w:t xml:space="preserve"> in the manner envisaged by this Agreement will not, infringe or make unauthorised use of the rights (including </w:t>
      </w:r>
      <w:bookmarkStart w:id="1433" w:name="_9kMH3K6ZWu4BCGMIWN5xqysk0J1tjkGF69PX6l7"/>
      <w:r w:rsidR="004910FF" w:rsidRPr="004910FF">
        <w:t>Intellectual Property Rights</w:t>
      </w:r>
      <w:bookmarkEnd w:id="1433"/>
      <w:r w:rsidR="004910FF" w:rsidRPr="004910FF">
        <w:t>, Moral Rights, rights in respect of confidential information or privacy) of any person;</w:t>
      </w:r>
      <w:r w:rsidR="004910FF" w:rsidRPr="004910FF">
        <w:rPr>
          <w:i/>
          <w:iCs/>
          <w:sz w:val="16"/>
          <w:szCs w:val="16"/>
        </w:rPr>
        <w:t xml:space="preserve"> </w:t>
      </w:r>
      <w:r w:rsidR="00085EEA" w:rsidRPr="004910FF">
        <w:t>and</w:t>
      </w:r>
      <w:bookmarkEnd w:id="1432"/>
    </w:p>
    <w:p w14:paraId="319852D2" w14:textId="77777777" w:rsidR="00AA701C" w:rsidRPr="00A56FC7" w:rsidRDefault="003B0185" w:rsidP="000315CB">
      <w:pPr>
        <w:pStyle w:val="Heading3"/>
      </w:pPr>
      <w:r>
        <w:t xml:space="preserve">it will perform the Supplier's Activities in accordance with all applicable Laws. </w:t>
      </w:r>
    </w:p>
    <w:p w14:paraId="3BAE1469" w14:textId="77777777" w:rsidR="00506194" w:rsidRDefault="003B0185" w:rsidP="00506194">
      <w:pPr>
        <w:pStyle w:val="Heading2"/>
      </w:pPr>
      <w:bookmarkStart w:id="1434" w:name="_Toc38079424"/>
      <w:bookmarkStart w:id="1435" w:name="_Toc38079799"/>
      <w:bookmarkStart w:id="1436" w:name="_Toc38085350"/>
      <w:bookmarkStart w:id="1437" w:name="_Ref67135031"/>
      <w:bookmarkStart w:id="1438" w:name="_Toc204709409"/>
      <w:bookmarkStart w:id="1439" w:name="_Ref190489459"/>
      <w:bookmarkStart w:id="1440" w:name="_Ref36701286"/>
      <w:bookmarkStart w:id="1441" w:name="_Toc41212868"/>
      <w:bookmarkStart w:id="1442" w:name="_Toc41260603"/>
      <w:bookmarkStart w:id="1443" w:name="_Toc41296287"/>
      <w:bookmarkStart w:id="1444" w:name="_Toc48901712"/>
      <w:bookmarkStart w:id="1445" w:name="_Toc50564935"/>
      <w:bookmarkEnd w:id="1434"/>
      <w:bookmarkEnd w:id="1435"/>
      <w:bookmarkEnd w:id="1436"/>
      <w:r>
        <w:t>Implied warranties</w:t>
      </w:r>
      <w:bookmarkEnd w:id="1437"/>
      <w:bookmarkEnd w:id="1438"/>
    </w:p>
    <w:p w14:paraId="2051DCFC" w14:textId="477EEDEE" w:rsidR="00506194" w:rsidRDefault="003B0185" w:rsidP="00506194">
      <w:pPr>
        <w:pStyle w:val="IndentParaLevel1"/>
        <w:rPr>
          <w:rFonts w:cs="Arial"/>
          <w:szCs w:val="20"/>
        </w:rPr>
      </w:pPr>
      <w:r>
        <w:rPr>
          <w:rFonts w:cs="Arial"/>
          <w:szCs w:val="20"/>
        </w:rPr>
        <w:t xml:space="preserve">The </w:t>
      </w:r>
      <w:r w:rsidR="00B359E5">
        <w:rPr>
          <w:rFonts w:cs="Arial"/>
          <w:szCs w:val="20"/>
        </w:rPr>
        <w:t xml:space="preserve">express </w:t>
      </w:r>
      <w:r>
        <w:rPr>
          <w:rFonts w:cs="Arial"/>
          <w:szCs w:val="20"/>
        </w:rPr>
        <w:t xml:space="preserve">warranties given by the Supplier under this Agreement are </w:t>
      </w:r>
      <w:r w:rsidR="00B359E5">
        <w:rPr>
          <w:rFonts w:cs="Arial"/>
          <w:szCs w:val="20"/>
        </w:rPr>
        <w:t xml:space="preserve">provided </w:t>
      </w:r>
      <w:r w:rsidR="006A769E">
        <w:rPr>
          <w:rFonts w:cs="Arial"/>
          <w:szCs w:val="20"/>
        </w:rPr>
        <w:t xml:space="preserve">by the Supplier </w:t>
      </w:r>
      <w:r w:rsidR="00B359E5">
        <w:rPr>
          <w:rFonts w:cs="Arial"/>
          <w:szCs w:val="20"/>
        </w:rPr>
        <w:t xml:space="preserve">to the exclusion of any implied </w:t>
      </w:r>
      <w:r w:rsidR="006A769E">
        <w:rPr>
          <w:rFonts w:cs="Arial"/>
          <w:szCs w:val="20"/>
        </w:rPr>
        <w:t xml:space="preserve">representations or </w:t>
      </w:r>
      <w:r w:rsidR="00B359E5">
        <w:rPr>
          <w:rFonts w:cs="Arial"/>
          <w:szCs w:val="20"/>
        </w:rPr>
        <w:t>warranties</w:t>
      </w:r>
      <w:r w:rsidR="006A769E">
        <w:rPr>
          <w:rFonts w:cs="Arial"/>
          <w:szCs w:val="20"/>
        </w:rPr>
        <w:t xml:space="preserve"> not set out in this Agreement, provided that this </w:t>
      </w:r>
      <w:r w:rsidR="00325543">
        <w:rPr>
          <w:rFonts w:cs="Arial"/>
          <w:szCs w:val="20"/>
        </w:rPr>
        <w:t xml:space="preserve">Agreement (including </w:t>
      </w:r>
      <w:r w:rsidR="006A769E">
        <w:rPr>
          <w:rFonts w:cs="Arial"/>
          <w:szCs w:val="20"/>
        </w:rPr>
        <w:t xml:space="preserve">clause </w:t>
      </w:r>
      <w:r w:rsidR="006A769E" w:rsidRPr="00845DB4">
        <w:rPr>
          <w:rFonts w:cs="Arial"/>
          <w:szCs w:val="20"/>
        </w:rPr>
        <w:fldChar w:fldCharType="begin"/>
      </w:r>
      <w:r w:rsidR="006A769E" w:rsidRPr="00845DB4">
        <w:rPr>
          <w:rFonts w:cs="Arial"/>
          <w:szCs w:val="20"/>
        </w:rPr>
        <w:instrText xml:space="preserve"> REF _Ref67135031 \w \h </w:instrText>
      </w:r>
      <w:r w:rsidR="00845DB4" w:rsidRPr="00845DB4">
        <w:rPr>
          <w:rFonts w:cs="Arial"/>
          <w:szCs w:val="20"/>
        </w:rPr>
        <w:instrText xml:space="preserve"> \* MERGEFORMAT </w:instrText>
      </w:r>
      <w:r w:rsidR="006A769E" w:rsidRPr="00845DB4">
        <w:rPr>
          <w:rFonts w:cs="Arial"/>
          <w:szCs w:val="20"/>
        </w:rPr>
      </w:r>
      <w:r w:rsidR="006A769E" w:rsidRPr="00845DB4">
        <w:rPr>
          <w:rFonts w:cs="Arial"/>
          <w:szCs w:val="20"/>
        </w:rPr>
        <w:fldChar w:fldCharType="separate"/>
      </w:r>
      <w:r w:rsidR="007F1B11">
        <w:rPr>
          <w:rFonts w:cs="Arial"/>
          <w:szCs w:val="20"/>
        </w:rPr>
        <w:t>33.4</w:t>
      </w:r>
      <w:r w:rsidR="006A769E" w:rsidRPr="00845DB4">
        <w:rPr>
          <w:rFonts w:cs="Arial"/>
          <w:szCs w:val="20"/>
        </w:rPr>
        <w:fldChar w:fldCharType="end"/>
      </w:r>
      <w:r w:rsidR="00325543">
        <w:rPr>
          <w:rFonts w:cs="Arial"/>
          <w:szCs w:val="20"/>
        </w:rPr>
        <w:t>)</w:t>
      </w:r>
      <w:r w:rsidR="006A769E">
        <w:rPr>
          <w:rFonts w:cs="Arial"/>
          <w:szCs w:val="20"/>
        </w:rPr>
        <w:t xml:space="preserve"> does not operate to exclude any statutorily implied representations, warranties, conditions or guarantees which cannot legally be excluded. To the extent that any such statutorily non-excludable representations, warranties, conditions or guarantees apply, the Supplier limits its liability for their breach to the maximum</w:t>
      </w:r>
      <w:r w:rsidR="003E3843">
        <w:rPr>
          <w:rFonts w:cs="Arial"/>
          <w:szCs w:val="20"/>
        </w:rPr>
        <w:t xml:space="preserve"> amount permitted by Law</w:t>
      </w:r>
      <w:r w:rsidR="006A769E">
        <w:rPr>
          <w:rFonts w:cs="Arial"/>
          <w:szCs w:val="20"/>
        </w:rPr>
        <w:t>.</w:t>
      </w:r>
    </w:p>
    <w:p w14:paraId="7F97650B" w14:textId="783EFD48" w:rsidR="004B6801" w:rsidRDefault="003B0185" w:rsidP="00DE02E4">
      <w:pPr>
        <w:pStyle w:val="Heading1"/>
      </w:pPr>
      <w:bookmarkStart w:id="1446" w:name="_Ref73542284"/>
      <w:bookmarkStart w:id="1447" w:name="_Toc204709410"/>
      <w:r>
        <w:t>Indemnities</w:t>
      </w:r>
      <w:r w:rsidR="00043EE4">
        <w:t xml:space="preserve"> and </w:t>
      </w:r>
      <w:bookmarkStart w:id="1448" w:name="_Ref450547830"/>
      <w:bookmarkStart w:id="1449" w:name="_Toc506384175"/>
      <w:bookmarkStart w:id="1450" w:name="_Toc527363780"/>
      <w:bookmarkStart w:id="1451" w:name="_Toc85516746"/>
      <w:bookmarkStart w:id="1452" w:name="_Toc193192993"/>
      <w:bookmarkStart w:id="1453" w:name="_Ref268199282"/>
      <w:bookmarkStart w:id="1454" w:name="_Toc268438949"/>
      <w:bookmarkStart w:id="1455" w:name="_Ref268518431"/>
      <w:bookmarkStart w:id="1456" w:name="_Ref268518441"/>
      <w:bookmarkStart w:id="1457" w:name="_Ref359413136"/>
      <w:bookmarkStart w:id="1458" w:name="_Toc362199243"/>
      <w:bookmarkStart w:id="1459" w:name="_Toc411262954"/>
      <w:bookmarkEnd w:id="1439"/>
      <w:r w:rsidR="00043EE4">
        <w:t>l</w:t>
      </w:r>
      <w:bookmarkEnd w:id="1448"/>
      <w:bookmarkEnd w:id="1449"/>
      <w:bookmarkEnd w:id="1450"/>
      <w:r w:rsidR="00387DA8" w:rsidRPr="00B400B2">
        <w:t>iabilit</w:t>
      </w:r>
      <w:bookmarkEnd w:id="1451"/>
      <w:bookmarkEnd w:id="1452"/>
      <w:bookmarkEnd w:id="1453"/>
      <w:bookmarkEnd w:id="1454"/>
      <w:bookmarkEnd w:id="1455"/>
      <w:bookmarkEnd w:id="1456"/>
      <w:bookmarkEnd w:id="1457"/>
      <w:bookmarkEnd w:id="1458"/>
      <w:bookmarkEnd w:id="1459"/>
      <w:r>
        <w:t>y</w:t>
      </w:r>
      <w:bookmarkEnd w:id="1440"/>
      <w:bookmarkEnd w:id="1441"/>
      <w:bookmarkEnd w:id="1442"/>
      <w:bookmarkEnd w:id="1443"/>
      <w:bookmarkEnd w:id="1444"/>
      <w:bookmarkEnd w:id="1445"/>
      <w:bookmarkEnd w:id="1446"/>
      <w:bookmarkEnd w:id="1447"/>
    </w:p>
    <w:p w14:paraId="6E0C4B5B" w14:textId="77777777" w:rsidR="004B6801" w:rsidRDefault="003B0185" w:rsidP="00B41135">
      <w:pPr>
        <w:pStyle w:val="Heading2"/>
      </w:pPr>
      <w:bookmarkStart w:id="1460" w:name="_Ref37232543"/>
      <w:bookmarkStart w:id="1461" w:name="_Toc41212869"/>
      <w:bookmarkStart w:id="1462" w:name="_Toc41260604"/>
      <w:bookmarkStart w:id="1463" w:name="_Toc41296288"/>
      <w:bookmarkStart w:id="1464" w:name="_Toc48901713"/>
      <w:bookmarkStart w:id="1465" w:name="_Toc50564936"/>
      <w:bookmarkStart w:id="1466" w:name="_Toc204709411"/>
      <w:r>
        <w:t>Indemnities</w:t>
      </w:r>
      <w:bookmarkEnd w:id="1460"/>
      <w:bookmarkEnd w:id="1461"/>
      <w:bookmarkEnd w:id="1462"/>
      <w:bookmarkEnd w:id="1463"/>
      <w:bookmarkEnd w:id="1464"/>
      <w:bookmarkEnd w:id="1465"/>
      <w:bookmarkEnd w:id="1466"/>
      <w:r>
        <w:t xml:space="preserve"> </w:t>
      </w:r>
    </w:p>
    <w:p w14:paraId="68B3E5B5" w14:textId="77777777" w:rsidR="00043EE4" w:rsidRDefault="003B0185" w:rsidP="00C61ED0">
      <w:pPr>
        <w:pStyle w:val="IndentParaLevel1"/>
      </w:pPr>
      <w:r>
        <w:t xml:space="preserve">The Supplier indemnifies the </w:t>
      </w:r>
      <w:r w:rsidR="00A50B0C">
        <w:t xml:space="preserve">Indemnified Entities </w:t>
      </w:r>
      <w:r w:rsidRPr="00BC540B">
        <w:t>against</w:t>
      </w:r>
      <w:r>
        <w:t xml:space="preserve"> any </w:t>
      </w:r>
      <w:r w:rsidR="00704C2D">
        <w:t xml:space="preserve">Loss </w:t>
      </w:r>
      <w:r>
        <w:t>arising out of, or connected with</w:t>
      </w:r>
      <w:r w:rsidR="0047365B">
        <w:t xml:space="preserve"> any</w:t>
      </w:r>
      <w:r>
        <w:t>:</w:t>
      </w:r>
    </w:p>
    <w:p w14:paraId="58803023" w14:textId="77777777" w:rsidR="00043EE4" w:rsidRDefault="003B0185" w:rsidP="003C1509">
      <w:pPr>
        <w:pStyle w:val="Heading3"/>
      </w:pPr>
      <w:r>
        <w:t xml:space="preserve">personal injury or death to any person or damage to, or loss of any </w:t>
      </w:r>
      <w:r w:rsidR="002402F6">
        <w:t xml:space="preserve">real or tangible </w:t>
      </w:r>
      <w:r>
        <w:t xml:space="preserve">property </w:t>
      </w:r>
      <w:r w:rsidR="00535A9D">
        <w:t xml:space="preserve">to the extent </w:t>
      </w:r>
      <w:r>
        <w:t>caused or contributed to by an act or omission of the Supplier or any of the Supplier’s Personnel;</w:t>
      </w:r>
      <w:r w:rsidR="006D1640">
        <w:t xml:space="preserve"> </w:t>
      </w:r>
    </w:p>
    <w:p w14:paraId="48C39152" w14:textId="14E776F9" w:rsidR="006D1640" w:rsidRPr="00DC203C" w:rsidRDefault="003B0185" w:rsidP="003C1509">
      <w:pPr>
        <w:pStyle w:val="Heading3"/>
      </w:pPr>
      <w:r w:rsidRPr="00A47A66">
        <w:t xml:space="preserve">breach of </w:t>
      </w:r>
      <w:r w:rsidR="00920139">
        <w:t xml:space="preserve">the Supplier's or its Personnel's obligations under </w:t>
      </w:r>
      <w:r w:rsidR="002402F6">
        <w:t xml:space="preserve">clauses </w:t>
      </w:r>
      <w:r w:rsidR="00535A9D" w:rsidRPr="00845DB4">
        <w:fldChar w:fldCharType="begin"/>
      </w:r>
      <w:r w:rsidR="00535A9D" w:rsidRPr="00845DB4">
        <w:instrText xml:space="preserve"> REF _Ref67515536 \w \h </w:instrText>
      </w:r>
      <w:r w:rsidR="00845DB4" w:rsidRPr="00845DB4">
        <w:instrText xml:space="preserve"> \* MERGEFORMAT </w:instrText>
      </w:r>
      <w:r w:rsidR="00535A9D" w:rsidRPr="00845DB4">
        <w:fldChar w:fldCharType="separate"/>
      </w:r>
      <w:r w:rsidR="007F1B11">
        <w:t>19.1</w:t>
      </w:r>
      <w:r w:rsidR="00535A9D" w:rsidRPr="00845DB4">
        <w:fldChar w:fldCharType="end"/>
      </w:r>
      <w:r w:rsidR="00535A9D">
        <w:t xml:space="preserve"> (Obligations in relation to Customer Data), </w:t>
      </w:r>
      <w:r w:rsidR="00535A9D" w:rsidRPr="00845DB4">
        <w:fldChar w:fldCharType="begin"/>
      </w:r>
      <w:r w:rsidR="00535A9D" w:rsidRPr="00845DB4">
        <w:instrText xml:space="preserve"> REF _Ref67515608 \w \h </w:instrText>
      </w:r>
      <w:r w:rsidR="00845DB4" w:rsidRPr="00845DB4">
        <w:instrText xml:space="preserve"> \* MERGEFORMAT </w:instrText>
      </w:r>
      <w:r w:rsidR="00535A9D" w:rsidRPr="00845DB4">
        <w:fldChar w:fldCharType="separate"/>
      </w:r>
      <w:r w:rsidR="007F1B11">
        <w:t>19.2</w:t>
      </w:r>
      <w:r w:rsidR="00535A9D" w:rsidRPr="00845DB4">
        <w:fldChar w:fldCharType="end"/>
      </w:r>
      <w:r w:rsidR="00535A9D">
        <w:t xml:space="preserve"> (Security of </w:t>
      </w:r>
      <w:r w:rsidR="0047365B" w:rsidRPr="00CE5962">
        <w:t>Custom</w:t>
      </w:r>
      <w:r w:rsidR="00920139">
        <w:t>er Data</w:t>
      </w:r>
      <w:r w:rsidR="002402F6">
        <w:t>)</w:t>
      </w:r>
      <w:r w:rsidR="00920139">
        <w:t>,</w:t>
      </w:r>
      <w:r w:rsidR="003C6AA4">
        <w:t xml:space="preserve"> </w:t>
      </w:r>
      <w:r w:rsidR="002402F6" w:rsidRPr="00845DB4">
        <w:fldChar w:fldCharType="begin"/>
      </w:r>
      <w:r w:rsidR="002402F6" w:rsidRPr="00845DB4">
        <w:instrText xml:space="preserve"> REF _Ref36656641 \w \h </w:instrText>
      </w:r>
      <w:r w:rsidR="00845DB4" w:rsidRPr="00845DB4">
        <w:instrText xml:space="preserve"> \* MERGEFORMAT </w:instrText>
      </w:r>
      <w:r w:rsidR="002402F6" w:rsidRPr="00845DB4">
        <w:fldChar w:fldCharType="separate"/>
      </w:r>
      <w:r w:rsidR="007F1B11">
        <w:t>20</w:t>
      </w:r>
      <w:r w:rsidR="002402F6" w:rsidRPr="00845DB4">
        <w:fldChar w:fldCharType="end"/>
      </w:r>
      <w:r w:rsidR="00920139">
        <w:t xml:space="preserve"> </w:t>
      </w:r>
      <w:r w:rsidR="002402F6">
        <w:t>(P</w:t>
      </w:r>
      <w:r w:rsidR="00920139">
        <w:t>rivacy</w:t>
      </w:r>
      <w:r w:rsidR="002402F6">
        <w:t>)</w:t>
      </w:r>
      <w:r w:rsidR="00920139">
        <w:t>,</w:t>
      </w:r>
      <w:r w:rsidR="00704C2D">
        <w:t xml:space="preserve"> </w:t>
      </w:r>
      <w:r w:rsidR="002402F6" w:rsidRPr="00845DB4">
        <w:fldChar w:fldCharType="begin"/>
      </w:r>
      <w:r w:rsidR="002402F6" w:rsidRPr="00845DB4">
        <w:instrText xml:space="preserve"> REF _Ref36566139 \w \h </w:instrText>
      </w:r>
      <w:r w:rsidR="00845DB4" w:rsidRPr="00845DB4">
        <w:instrText xml:space="preserve"> \* MERGEFORMAT </w:instrText>
      </w:r>
      <w:r w:rsidR="002402F6" w:rsidRPr="00845DB4">
        <w:fldChar w:fldCharType="separate"/>
      </w:r>
      <w:r w:rsidR="007F1B11">
        <w:t>21</w:t>
      </w:r>
      <w:r w:rsidR="002402F6" w:rsidRPr="00845DB4">
        <w:fldChar w:fldCharType="end"/>
      </w:r>
      <w:r w:rsidR="002402F6">
        <w:t xml:space="preserve"> (S</w:t>
      </w:r>
      <w:r w:rsidR="00704C2D">
        <w:t>ecurity</w:t>
      </w:r>
      <w:r w:rsidR="002402F6">
        <w:t>),</w:t>
      </w:r>
      <w:r w:rsidR="00933008">
        <w:t xml:space="preserve"> </w:t>
      </w:r>
      <w:r w:rsidR="002402F6" w:rsidRPr="00845DB4">
        <w:fldChar w:fldCharType="begin"/>
      </w:r>
      <w:r w:rsidR="002402F6" w:rsidRPr="00845DB4">
        <w:instrText xml:space="preserve"> REF _Ref36697937 \w \h </w:instrText>
      </w:r>
      <w:r w:rsidR="00845DB4" w:rsidRPr="00845DB4">
        <w:instrText xml:space="preserve"> \* MERGEFORMAT </w:instrText>
      </w:r>
      <w:r w:rsidR="002402F6" w:rsidRPr="00845DB4">
        <w:fldChar w:fldCharType="separate"/>
      </w:r>
      <w:r w:rsidR="007F1B11">
        <w:t>22</w:t>
      </w:r>
      <w:r w:rsidR="002402F6" w:rsidRPr="00845DB4">
        <w:fldChar w:fldCharType="end"/>
      </w:r>
      <w:r w:rsidR="002402F6">
        <w:t xml:space="preserve"> (</w:t>
      </w:r>
      <w:r w:rsidR="00933008">
        <w:t>Security Incident</w:t>
      </w:r>
      <w:r w:rsidR="002402F6">
        <w:t xml:space="preserve"> notification) </w:t>
      </w:r>
      <w:r w:rsidR="00325543">
        <w:t>or</w:t>
      </w:r>
      <w:r w:rsidR="002402F6">
        <w:t xml:space="preserve"> </w:t>
      </w:r>
      <w:r w:rsidR="002402F6" w:rsidRPr="00845DB4">
        <w:fldChar w:fldCharType="begin"/>
      </w:r>
      <w:r w:rsidR="002402F6" w:rsidRPr="00845DB4">
        <w:instrText xml:space="preserve"> REF _Ref36692991 \w \h </w:instrText>
      </w:r>
      <w:r w:rsidR="00845DB4" w:rsidRPr="00845DB4">
        <w:instrText xml:space="preserve"> \* MERGEFORMAT </w:instrText>
      </w:r>
      <w:r w:rsidR="002402F6" w:rsidRPr="00845DB4">
        <w:fldChar w:fldCharType="separate"/>
      </w:r>
      <w:r w:rsidR="007F1B11">
        <w:t>23</w:t>
      </w:r>
      <w:r w:rsidR="002402F6" w:rsidRPr="00845DB4">
        <w:fldChar w:fldCharType="end"/>
      </w:r>
      <w:r w:rsidR="002402F6">
        <w:t xml:space="preserve"> (Confidentiality)</w:t>
      </w:r>
      <w:r w:rsidR="00B41135" w:rsidRPr="00DC203C">
        <w:t>;</w:t>
      </w:r>
    </w:p>
    <w:p w14:paraId="11AAD221" w14:textId="64BE98AF" w:rsidR="00B41135" w:rsidRPr="00C462F8" w:rsidRDefault="003B0185" w:rsidP="003C1509">
      <w:pPr>
        <w:pStyle w:val="Heading3"/>
      </w:pPr>
      <w:bookmarkStart w:id="1467" w:name="_Ref36325783"/>
      <w:r w:rsidRPr="00C462F8">
        <w:lastRenderedPageBreak/>
        <w:t>Claim brought by a third party</w:t>
      </w:r>
      <w:r w:rsidR="00C462F8">
        <w:t xml:space="preserve"> arising out of, or in connection with, any actual or alleged infringement </w:t>
      </w:r>
      <w:r w:rsidRPr="00C462F8">
        <w:t>of</w:t>
      </w:r>
      <w:r w:rsidR="004910FF">
        <w:t>, or unauthorised use of,</w:t>
      </w:r>
      <w:r w:rsidRPr="00C462F8">
        <w:t xml:space="preserve"> </w:t>
      </w:r>
      <w:r w:rsidR="004910FF">
        <w:t xml:space="preserve">the rights of any person (including </w:t>
      </w:r>
      <w:r w:rsidRPr="00C462F8">
        <w:t>Intellectual Property Rights</w:t>
      </w:r>
      <w:r w:rsidR="004910FF">
        <w:t>,</w:t>
      </w:r>
      <w:r w:rsidR="00C462F8">
        <w:t xml:space="preserve"> </w:t>
      </w:r>
      <w:r w:rsidRPr="00C462F8">
        <w:t>Moral Rights</w:t>
      </w:r>
      <w:r w:rsidR="004910FF">
        <w:t xml:space="preserve"> or rights in respect of confidentiality or privacy)</w:t>
      </w:r>
      <w:r w:rsidRPr="00C462F8">
        <w:t xml:space="preserve"> </w:t>
      </w:r>
      <w:r w:rsidR="00C462F8">
        <w:t xml:space="preserve">in </w:t>
      </w:r>
      <w:r w:rsidR="00D0195F">
        <w:t xml:space="preserve">the Deliverables or Services </w:t>
      </w:r>
      <w:r w:rsidR="00C462F8">
        <w:t>or associated with the</w:t>
      </w:r>
      <w:r w:rsidR="00D0195F">
        <w:t xml:space="preserve"> Supplier's Activities</w:t>
      </w:r>
      <w:r w:rsidR="00C462F8">
        <w:t xml:space="preserve">, or any breach by the Supplier of the </w:t>
      </w:r>
      <w:r w:rsidRPr="00C462F8">
        <w:t>warranties in clause</w:t>
      </w:r>
      <w:r w:rsidR="00C462F8">
        <w:t xml:space="preserve"> </w:t>
      </w:r>
      <w:r w:rsidR="00C462F8" w:rsidRPr="00845DB4">
        <w:fldChar w:fldCharType="begin"/>
      </w:r>
      <w:r w:rsidR="00C462F8" w:rsidRPr="00845DB4">
        <w:instrText xml:space="preserve"> REF _Ref38198333 \w \h </w:instrText>
      </w:r>
      <w:r w:rsidR="00845DB4" w:rsidRPr="00845DB4">
        <w:instrText xml:space="preserve"> \* MERGEFORMAT </w:instrText>
      </w:r>
      <w:r w:rsidR="00C462F8" w:rsidRPr="00845DB4">
        <w:fldChar w:fldCharType="separate"/>
      </w:r>
      <w:r w:rsidR="007F1B11">
        <w:t>17.12</w:t>
      </w:r>
      <w:r w:rsidR="00C462F8" w:rsidRPr="00845DB4">
        <w:fldChar w:fldCharType="end"/>
      </w:r>
      <w:r w:rsidR="004910FF">
        <w:t xml:space="preserve"> or </w:t>
      </w:r>
      <w:r w:rsidR="004910FF">
        <w:fldChar w:fldCharType="begin"/>
      </w:r>
      <w:r w:rsidR="004910FF">
        <w:instrText xml:space="preserve"> REF _Ref198565546 \w \h </w:instrText>
      </w:r>
      <w:r w:rsidR="004910FF">
        <w:fldChar w:fldCharType="separate"/>
      </w:r>
      <w:r w:rsidR="007F1B11">
        <w:t>33.3(d)</w:t>
      </w:r>
      <w:r w:rsidR="004910FF">
        <w:fldChar w:fldCharType="end"/>
      </w:r>
      <w:r w:rsidRPr="00C462F8">
        <w:t>; or</w:t>
      </w:r>
      <w:bookmarkEnd w:id="1467"/>
      <w:r w:rsidRPr="00C462F8">
        <w:t xml:space="preserve"> </w:t>
      </w:r>
    </w:p>
    <w:p w14:paraId="614BFF92" w14:textId="77777777" w:rsidR="0047365B" w:rsidRDefault="003B0185" w:rsidP="003C1509">
      <w:pPr>
        <w:pStyle w:val="Heading3"/>
      </w:pPr>
      <w:bookmarkStart w:id="1468" w:name="_Ref37232575"/>
      <w:r>
        <w:t xml:space="preserve">of </w:t>
      </w:r>
      <w:r w:rsidRPr="00CE5962">
        <w:t xml:space="preserve">the Supplier's or its Personnel's fraud, </w:t>
      </w:r>
      <w:r w:rsidR="00C462F8">
        <w:t>recklessness</w:t>
      </w:r>
      <w:r w:rsidR="00D0195F">
        <w:t xml:space="preserve"> or</w:t>
      </w:r>
      <w:r w:rsidRPr="00CE5962">
        <w:t xml:space="preserve"> </w:t>
      </w:r>
      <w:r w:rsidR="0001682C">
        <w:t>W</w:t>
      </w:r>
      <w:r w:rsidRPr="00CE5962">
        <w:t xml:space="preserve">ilful </w:t>
      </w:r>
      <w:r w:rsidR="0001682C">
        <w:t>M</w:t>
      </w:r>
      <w:r w:rsidRPr="00CE5962">
        <w:t>isconduct.</w:t>
      </w:r>
      <w:bookmarkEnd w:id="1468"/>
      <w:r w:rsidRPr="00CE5962">
        <w:t xml:space="preserve"> </w:t>
      </w:r>
    </w:p>
    <w:p w14:paraId="3B987E19" w14:textId="77777777" w:rsidR="00931F65" w:rsidRPr="00A27565" w:rsidRDefault="003B0185" w:rsidP="00931F65">
      <w:pPr>
        <w:pStyle w:val="Heading2"/>
      </w:pPr>
      <w:bookmarkStart w:id="1469" w:name="_Toc204709412"/>
      <w:bookmarkStart w:id="1470" w:name="_Toc41212870"/>
      <w:bookmarkStart w:id="1471" w:name="_Toc41260605"/>
      <w:bookmarkStart w:id="1472" w:name="_Toc41296289"/>
      <w:bookmarkStart w:id="1473" w:name="_Toc48901714"/>
      <w:bookmarkStart w:id="1474" w:name="_Toc50564937"/>
      <w:r>
        <w:t>Third Party IP Claims</w:t>
      </w:r>
      <w:bookmarkEnd w:id="1469"/>
    </w:p>
    <w:p w14:paraId="642A5ACC" w14:textId="4239765F" w:rsidR="00931F65" w:rsidRDefault="003B0185" w:rsidP="00931F65">
      <w:pPr>
        <w:pStyle w:val="IndentParaLevel1"/>
      </w:pPr>
      <w:r>
        <w:t xml:space="preserve">In relation to Claims </w:t>
      </w:r>
      <w:r w:rsidR="004910FF">
        <w:t>alleging infringement of Intellectual Property Rights or Moral Rights forming part of the indemnity</w:t>
      </w:r>
      <w:r>
        <w:t xml:space="preserve"> referred to in clause </w:t>
      </w:r>
      <w:r w:rsidRPr="00845DB4">
        <w:fldChar w:fldCharType="begin"/>
      </w:r>
      <w:r w:rsidRPr="00845DB4">
        <w:instrText xml:space="preserve"> REF _Ref36325783 \w \h </w:instrText>
      </w:r>
      <w:r w:rsidR="00845DB4" w:rsidRPr="00845DB4">
        <w:instrText xml:space="preserve"> \* MERGEFORMAT </w:instrText>
      </w:r>
      <w:r w:rsidRPr="00845DB4">
        <w:fldChar w:fldCharType="separate"/>
      </w:r>
      <w:r w:rsidR="007F1B11">
        <w:t>34.1(c)</w:t>
      </w:r>
      <w:r w:rsidRPr="00845DB4">
        <w:fldChar w:fldCharType="end"/>
      </w:r>
      <w:r>
        <w:t>, the parties agree that</w:t>
      </w:r>
      <w:r w:rsidR="001D5DEF">
        <w:t xml:space="preserve"> the Supplier’s liability under </w:t>
      </w:r>
      <w:r w:rsidR="004910FF">
        <w:t>such</w:t>
      </w:r>
      <w:r w:rsidR="001D5DEF">
        <w:t xml:space="preserve"> indemnity </w:t>
      </w:r>
      <w:r w:rsidR="006A0456">
        <w:t>is reduced to the extent that Loss arising under that indemnity is caused or contributed to by</w:t>
      </w:r>
      <w:r>
        <w:t>:</w:t>
      </w:r>
    </w:p>
    <w:p w14:paraId="47EA3C85" w14:textId="77777777" w:rsidR="00BD226B" w:rsidRDefault="003B0185" w:rsidP="00931F65">
      <w:pPr>
        <w:pStyle w:val="Heading3"/>
      </w:pPr>
      <w:r>
        <w:t xml:space="preserve">the </w:t>
      </w:r>
      <w:r w:rsidR="0051349A">
        <w:t xml:space="preserve">Customer’s </w:t>
      </w:r>
      <w:r w:rsidR="006A0456">
        <w:t xml:space="preserve">combination, operation or use of a Deliverable </w:t>
      </w:r>
      <w:r>
        <w:t xml:space="preserve">or Service </w:t>
      </w:r>
      <w:r w:rsidR="006A0456">
        <w:t xml:space="preserve">with any other </w:t>
      </w:r>
      <w:r w:rsidR="0051349A">
        <w:t>p</w:t>
      </w:r>
      <w:r w:rsidR="006A0456">
        <w:t xml:space="preserve">roduct, equipment, software or </w:t>
      </w:r>
      <w:r w:rsidR="0051349A">
        <w:t xml:space="preserve">document </w:t>
      </w:r>
      <w:r w:rsidR="006A0456">
        <w:t>of the Customer</w:t>
      </w:r>
      <w:r w:rsidR="00482D46">
        <w:t xml:space="preserve"> </w:t>
      </w:r>
      <w:r>
        <w:t>or a</w:t>
      </w:r>
      <w:r w:rsidR="00252EAF">
        <w:t xml:space="preserve"> third party</w:t>
      </w:r>
      <w:r w:rsidR="006A0456">
        <w:t>, except</w:t>
      </w:r>
      <w:r w:rsidR="00860DE5">
        <w:t xml:space="preserve"> where</w:t>
      </w:r>
      <w:r>
        <w:t>:</w:t>
      </w:r>
    </w:p>
    <w:p w14:paraId="00209030" w14:textId="77777777" w:rsidR="00BD226B" w:rsidRDefault="003B0185" w:rsidP="00ED1C52">
      <w:pPr>
        <w:pStyle w:val="Heading4"/>
      </w:pPr>
      <w:r>
        <w:t xml:space="preserve">such combination, operation or use is authorised under this Agreement; </w:t>
      </w:r>
    </w:p>
    <w:p w14:paraId="7C483B0E" w14:textId="77777777" w:rsidR="00BD226B" w:rsidRDefault="003B0185" w:rsidP="00ED1C52">
      <w:pPr>
        <w:pStyle w:val="Heading4"/>
      </w:pPr>
      <w:r>
        <w:t>the Supplier supplied the Deliverable or Service on the basis that it can be combined, operated or used with the Custome</w:t>
      </w:r>
      <w:r w:rsidR="00860DE5">
        <w:t>r's or the relevant</w:t>
      </w:r>
      <w:r>
        <w:t xml:space="preserve"> third party's products; or </w:t>
      </w:r>
    </w:p>
    <w:p w14:paraId="7A0E7C13" w14:textId="77777777" w:rsidR="00931F65" w:rsidRDefault="003B0185" w:rsidP="00ED1C52">
      <w:pPr>
        <w:pStyle w:val="Heading4"/>
      </w:pPr>
      <w:r>
        <w:t xml:space="preserve">such combination, operation or use </w:t>
      </w:r>
      <w:r w:rsidR="00860DE5">
        <w:t>should have been</w:t>
      </w:r>
      <w:r w:rsidR="006A0456">
        <w:t xml:space="preserve"> reasonably</w:t>
      </w:r>
      <w:r>
        <w:t xml:space="preserve"> </w:t>
      </w:r>
      <w:r w:rsidR="0051349A">
        <w:t>anticipated</w:t>
      </w:r>
      <w:r w:rsidR="00860DE5">
        <w:t xml:space="preserve"> by the Supplier</w:t>
      </w:r>
      <w:r w:rsidR="0051349A">
        <w:t xml:space="preserve"> </w:t>
      </w:r>
      <w:r w:rsidR="006A0456">
        <w:t>having regard to the nature and purpose of the Deliverable</w:t>
      </w:r>
      <w:r w:rsidR="00235F25">
        <w:t xml:space="preserve"> or Service</w:t>
      </w:r>
      <w:r>
        <w:t>;</w:t>
      </w:r>
    </w:p>
    <w:p w14:paraId="18BAD406" w14:textId="77777777" w:rsidR="006A0456" w:rsidRDefault="003B0185" w:rsidP="00931F65">
      <w:pPr>
        <w:pStyle w:val="Heading3"/>
      </w:pPr>
      <w:r>
        <w:t xml:space="preserve">the </w:t>
      </w:r>
      <w:r w:rsidR="0051349A">
        <w:t xml:space="preserve">Customer’s </w:t>
      </w:r>
      <w:r>
        <w:t xml:space="preserve">unauthorised modification of a Deliverable without the knowledge of the Supplier, except where such modification was </w:t>
      </w:r>
      <w:r w:rsidR="0051349A">
        <w:t xml:space="preserve">contemplated </w:t>
      </w:r>
      <w:r>
        <w:t xml:space="preserve">in the Order Documents or reasonably </w:t>
      </w:r>
      <w:r w:rsidR="0051349A">
        <w:t xml:space="preserve">anticipated </w:t>
      </w:r>
      <w:r>
        <w:t>having regard to the nature and purpose of the Deliverable;</w:t>
      </w:r>
      <w:r w:rsidR="00960245">
        <w:t xml:space="preserve"> or</w:t>
      </w:r>
    </w:p>
    <w:p w14:paraId="5264AC0A" w14:textId="77777777" w:rsidR="00235F25" w:rsidRDefault="003B0185" w:rsidP="00931F65">
      <w:pPr>
        <w:pStyle w:val="Heading3"/>
      </w:pPr>
      <w:r>
        <w:t>in relation to Licensed Software:</w:t>
      </w:r>
    </w:p>
    <w:p w14:paraId="7B28EEDF" w14:textId="77777777" w:rsidR="006A0456" w:rsidRPr="00960245" w:rsidRDefault="003B0185" w:rsidP="00960245">
      <w:pPr>
        <w:pStyle w:val="Heading4"/>
      </w:pPr>
      <w:r w:rsidRPr="00960245">
        <w:t xml:space="preserve">the Supplier </w:t>
      </w:r>
      <w:r w:rsidR="0051349A" w:rsidRPr="00960245">
        <w:t xml:space="preserve">following </w:t>
      </w:r>
      <w:r w:rsidRPr="00960245">
        <w:t xml:space="preserve">the Customer’s </w:t>
      </w:r>
      <w:r w:rsidR="003E3843" w:rsidRPr="00960245">
        <w:t xml:space="preserve">written </w:t>
      </w:r>
      <w:r w:rsidRPr="00960245">
        <w:t xml:space="preserve">technical </w:t>
      </w:r>
      <w:r w:rsidR="0051349A" w:rsidRPr="00960245">
        <w:t xml:space="preserve">directions </w:t>
      </w:r>
      <w:r w:rsidRPr="00960245">
        <w:t xml:space="preserve">in relation to </w:t>
      </w:r>
      <w:r w:rsidR="0051349A" w:rsidRPr="00960245">
        <w:t xml:space="preserve">the </w:t>
      </w:r>
      <w:r w:rsidRPr="00960245">
        <w:t>coding and configuration of the Licensed Software</w:t>
      </w:r>
      <w:r w:rsidR="0051349A" w:rsidRPr="00960245">
        <w:t xml:space="preserve">, to the extent that </w:t>
      </w:r>
      <w:r w:rsidR="00960245" w:rsidRPr="00960245">
        <w:t>verifying or validating</w:t>
      </w:r>
      <w:r w:rsidR="0051349A" w:rsidRPr="00960245">
        <w:t xml:space="preserve"> such directions is not within the scope of the Supplier’s Activities</w:t>
      </w:r>
      <w:r w:rsidRPr="00960245">
        <w:t>; or</w:t>
      </w:r>
    </w:p>
    <w:p w14:paraId="6C60C8C9" w14:textId="77777777" w:rsidR="006A0456" w:rsidRDefault="003B0185" w:rsidP="00960245">
      <w:pPr>
        <w:pStyle w:val="Heading4"/>
      </w:pPr>
      <w:r>
        <w:t xml:space="preserve">the </w:t>
      </w:r>
      <w:r w:rsidR="0051349A">
        <w:t xml:space="preserve">Customer’s </w:t>
      </w:r>
      <w:r>
        <w:t xml:space="preserve">continued use of old versions of the Licensed Software after the Supplier has notified the Customer in writing of the relevant infringement and provided the Customer (at no additional cost) a </w:t>
      </w:r>
      <w:r w:rsidR="0051349A">
        <w:t xml:space="preserve">remedial </w:t>
      </w:r>
      <w:r>
        <w:t xml:space="preserve">software version, patch or correction, or a replacement part or other correction, that would have overcome the </w:t>
      </w:r>
      <w:r w:rsidR="0051349A">
        <w:t xml:space="preserve">relevant </w:t>
      </w:r>
      <w:r>
        <w:t>infringement without affecting the performance or availability of the Licensed Software</w:t>
      </w:r>
      <w:r w:rsidR="0051349A">
        <w:t>.</w:t>
      </w:r>
    </w:p>
    <w:p w14:paraId="5803B6E3" w14:textId="77777777" w:rsidR="00D04D9D" w:rsidRPr="00A27565" w:rsidRDefault="003B0185" w:rsidP="003C1509">
      <w:pPr>
        <w:pStyle w:val="Heading2"/>
      </w:pPr>
      <w:bookmarkStart w:id="1475" w:name="_Toc204709413"/>
      <w:r w:rsidRPr="00A27565">
        <w:t>Indemnities not affected by insurance</w:t>
      </w:r>
      <w:bookmarkEnd w:id="1470"/>
      <w:bookmarkEnd w:id="1471"/>
      <w:bookmarkEnd w:id="1472"/>
      <w:bookmarkEnd w:id="1473"/>
      <w:bookmarkEnd w:id="1474"/>
      <w:bookmarkEnd w:id="1475"/>
    </w:p>
    <w:p w14:paraId="218C03A6" w14:textId="77777777" w:rsidR="00D04D9D" w:rsidRPr="00A27565" w:rsidRDefault="003B0185" w:rsidP="003C1509">
      <w:pPr>
        <w:pStyle w:val="IndentParaLevel1"/>
        <w:rPr>
          <w:rFonts w:cs="Arial"/>
          <w:szCs w:val="20"/>
        </w:rPr>
      </w:pPr>
      <w:r w:rsidRPr="00A27565">
        <w:rPr>
          <w:rFonts w:cs="Arial"/>
          <w:szCs w:val="20"/>
        </w:rPr>
        <w:t>For</w:t>
      </w:r>
      <w:r w:rsidR="004D20D0">
        <w:rPr>
          <w:rFonts w:cs="Arial"/>
          <w:szCs w:val="20"/>
        </w:rPr>
        <w:t xml:space="preserve"> clarity</w:t>
      </w:r>
      <w:r w:rsidRPr="00A27565">
        <w:rPr>
          <w:rFonts w:cs="Arial"/>
          <w:szCs w:val="20"/>
        </w:rPr>
        <w:t>, the Supplier’s obligation</w:t>
      </w:r>
      <w:r w:rsidR="004D20D0">
        <w:rPr>
          <w:rFonts w:cs="Arial"/>
          <w:szCs w:val="20"/>
        </w:rPr>
        <w:t>s</w:t>
      </w:r>
      <w:r w:rsidRPr="00A27565">
        <w:rPr>
          <w:rFonts w:cs="Arial"/>
          <w:szCs w:val="20"/>
        </w:rPr>
        <w:t xml:space="preserve"> </w:t>
      </w:r>
      <w:r w:rsidR="00364166">
        <w:rPr>
          <w:rFonts w:cs="Arial"/>
          <w:szCs w:val="20"/>
        </w:rPr>
        <w:t xml:space="preserve">and liability </w:t>
      </w:r>
      <w:r w:rsidRPr="00A27565">
        <w:rPr>
          <w:rFonts w:cs="Arial"/>
          <w:szCs w:val="20"/>
        </w:rPr>
        <w:t xml:space="preserve">to indemnify the </w:t>
      </w:r>
      <w:r w:rsidR="00A50B0C">
        <w:rPr>
          <w:rFonts w:cs="Arial"/>
          <w:szCs w:val="20"/>
        </w:rPr>
        <w:t xml:space="preserve">Indemnified Entities </w:t>
      </w:r>
      <w:r w:rsidRPr="00A27565">
        <w:rPr>
          <w:rFonts w:cs="Arial"/>
          <w:szCs w:val="20"/>
        </w:rPr>
        <w:t>under this Agreement or otherwise, will not be affected in any way by any terms of insurance or any refusal by the insurer to indemnify the Supplier under the policies of insurance.</w:t>
      </w:r>
    </w:p>
    <w:p w14:paraId="1374C156" w14:textId="77777777" w:rsidR="004D20D0" w:rsidRPr="00A27565" w:rsidRDefault="003B0185" w:rsidP="004D20D0">
      <w:pPr>
        <w:pStyle w:val="Heading2"/>
      </w:pPr>
      <w:bookmarkStart w:id="1476" w:name="_Toc41212871"/>
      <w:bookmarkStart w:id="1477" w:name="_Toc41260606"/>
      <w:bookmarkStart w:id="1478" w:name="_Toc41296290"/>
      <w:bookmarkStart w:id="1479" w:name="_Toc48901715"/>
      <w:bookmarkStart w:id="1480" w:name="_Toc50564938"/>
      <w:bookmarkStart w:id="1481" w:name="_Toc204709414"/>
      <w:r>
        <w:t>Status of indemnities</w:t>
      </w:r>
      <w:bookmarkEnd w:id="1476"/>
      <w:bookmarkEnd w:id="1477"/>
      <w:bookmarkEnd w:id="1478"/>
      <w:bookmarkEnd w:id="1479"/>
      <w:bookmarkEnd w:id="1480"/>
      <w:bookmarkEnd w:id="1481"/>
    </w:p>
    <w:p w14:paraId="0129C568" w14:textId="77777777" w:rsidR="00430EAE" w:rsidRDefault="003B0185" w:rsidP="00D70838">
      <w:pPr>
        <w:pStyle w:val="IndentParaLevel1"/>
        <w:rPr>
          <w:rFonts w:cs="Arial"/>
          <w:szCs w:val="20"/>
        </w:rPr>
      </w:pPr>
      <w:r>
        <w:rPr>
          <w:rFonts w:cs="Arial"/>
          <w:szCs w:val="20"/>
        </w:rPr>
        <w:t>The Supplier’s obligations to indemnify any Indemnified Entities who are not the Customer, under this Agreement or otherwise, are held on trust by the Customer and may be fully and effectively enforced by the Customer on behalf of those other entities</w:t>
      </w:r>
      <w:r w:rsidRPr="00A27565">
        <w:rPr>
          <w:rFonts w:cs="Arial"/>
          <w:szCs w:val="20"/>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4A0" w:firstRow="1" w:lastRow="0" w:firstColumn="1" w:lastColumn="0" w:noHBand="0" w:noVBand="1"/>
      </w:tblPr>
      <w:tblGrid>
        <w:gridCol w:w="801"/>
        <w:gridCol w:w="8805"/>
      </w:tblGrid>
      <w:tr w:rsidR="00D53CF9" w14:paraId="3B677983" w14:textId="77777777" w:rsidTr="00A81585">
        <w:tc>
          <w:tcPr>
            <w:tcW w:w="801" w:type="dxa"/>
            <w:tcBorders>
              <w:top w:val="single" w:sz="4" w:space="0" w:color="auto"/>
              <w:left w:val="single" w:sz="4" w:space="0" w:color="auto"/>
              <w:bottom w:val="single" w:sz="4" w:space="0" w:color="auto"/>
              <w:right w:val="single" w:sz="4" w:space="0" w:color="auto"/>
            </w:tcBorders>
          </w:tcPr>
          <w:p w14:paraId="3A86CCFF" w14:textId="77777777" w:rsidR="00430EAE" w:rsidRPr="00290F77" w:rsidRDefault="003B0185" w:rsidP="00A81585">
            <w:pPr>
              <w:spacing w:before="60" w:after="60"/>
              <w:rPr>
                <w:noProof/>
                <w:lang w:eastAsia="en-AU"/>
              </w:rPr>
            </w:pPr>
            <w:r>
              <w:rPr>
                <w:rFonts w:cs="Arial"/>
                <w:noProof/>
                <w:sz w:val="28"/>
                <w:szCs w:val="28"/>
              </w:rPr>
              <w:lastRenderedPageBreak/>
              <w:drawing>
                <wp:inline distT="0" distB="0" distL="0" distR="0" wp14:anchorId="021B197F" wp14:editId="64ADD09C">
                  <wp:extent cx="342900" cy="342900"/>
                  <wp:effectExtent l="0" t="0" r="0" b="0"/>
                  <wp:docPr id="35" name="Graphic 35"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phic 10" descr="Informati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42900" cy="342900"/>
                          </a:xfrm>
                          <a:prstGeom prst="rect">
                            <a:avLst/>
                          </a:prstGeom>
                        </pic:spPr>
                      </pic:pic>
                    </a:graphicData>
                  </a:graphic>
                </wp:inline>
              </w:drawing>
            </w:r>
          </w:p>
        </w:tc>
        <w:tc>
          <w:tcPr>
            <w:tcW w:w="8805" w:type="dxa"/>
            <w:tcBorders>
              <w:top w:val="single" w:sz="4" w:space="0" w:color="auto"/>
              <w:left w:val="single" w:sz="4" w:space="0" w:color="auto"/>
              <w:bottom w:val="single" w:sz="4" w:space="0" w:color="auto"/>
              <w:right w:val="single" w:sz="4" w:space="0" w:color="auto"/>
            </w:tcBorders>
            <w:shd w:val="clear" w:color="auto" w:fill="FFFFFF"/>
          </w:tcPr>
          <w:p w14:paraId="60731E8A" w14:textId="77777777" w:rsidR="00430EAE" w:rsidRPr="00F33FA8" w:rsidRDefault="003B0185" w:rsidP="00A61F17">
            <w:pPr>
              <w:spacing w:before="60" w:after="60"/>
              <w:rPr>
                <w:rFonts w:cs="Arial"/>
                <w:bCs/>
                <w:szCs w:val="20"/>
              </w:rPr>
            </w:pPr>
            <w:r>
              <w:rPr>
                <w:rFonts w:cs="Arial"/>
                <w:b/>
                <w:bCs/>
                <w:szCs w:val="20"/>
              </w:rPr>
              <w:t>Guidance note</w:t>
            </w:r>
            <w:r w:rsidRPr="002566C0">
              <w:rPr>
                <w:rFonts w:cs="Arial"/>
                <w:b/>
                <w:bCs/>
                <w:szCs w:val="20"/>
              </w:rPr>
              <w:t>:</w:t>
            </w:r>
            <w:r w:rsidRPr="00290F77">
              <w:rPr>
                <w:rFonts w:cs="Arial"/>
                <w:b/>
                <w:bCs/>
                <w:szCs w:val="20"/>
              </w:rPr>
              <w:t xml:space="preserve"> </w:t>
            </w:r>
            <w:r w:rsidRPr="00E3612C">
              <w:rPr>
                <w:rFonts w:cs="Arial"/>
                <w:bCs/>
                <w:szCs w:val="20"/>
              </w:rPr>
              <w:t xml:space="preserve">In the Order Form, </w:t>
            </w:r>
            <w:r w:rsidRPr="00D70838">
              <w:rPr>
                <w:rFonts w:cs="Arial"/>
                <w:bCs/>
                <w:szCs w:val="20"/>
              </w:rPr>
              <w:t xml:space="preserve">there is an </w:t>
            </w:r>
            <w:r w:rsidRPr="00E3612C">
              <w:rPr>
                <w:rFonts w:cs="Arial"/>
                <w:bCs/>
                <w:szCs w:val="20"/>
              </w:rPr>
              <w:t xml:space="preserve">ability to </w:t>
            </w:r>
            <w:r w:rsidR="0099282A">
              <w:rPr>
                <w:rFonts w:cs="Arial"/>
                <w:bCs/>
                <w:szCs w:val="20"/>
              </w:rPr>
              <w:t>adjust</w:t>
            </w:r>
            <w:r w:rsidR="0099282A" w:rsidRPr="00E3612C">
              <w:rPr>
                <w:rFonts w:cs="Arial"/>
                <w:bCs/>
                <w:szCs w:val="20"/>
              </w:rPr>
              <w:t xml:space="preserve"> </w:t>
            </w:r>
            <w:r w:rsidR="0099282A">
              <w:rPr>
                <w:rFonts w:cs="Arial"/>
                <w:bCs/>
                <w:szCs w:val="20"/>
              </w:rPr>
              <w:t xml:space="preserve">certain </w:t>
            </w:r>
            <w:r w:rsidR="00A61F17">
              <w:rPr>
                <w:rFonts w:cs="Arial"/>
                <w:bCs/>
                <w:szCs w:val="20"/>
              </w:rPr>
              <w:t xml:space="preserve">aspects of </w:t>
            </w:r>
            <w:r w:rsidRPr="00E3612C">
              <w:rPr>
                <w:rFonts w:cs="Arial"/>
                <w:bCs/>
                <w:szCs w:val="20"/>
              </w:rPr>
              <w:t xml:space="preserve">the </w:t>
            </w:r>
            <w:r w:rsidR="00A61F17">
              <w:rPr>
                <w:rFonts w:cs="Arial"/>
                <w:bCs/>
                <w:szCs w:val="20"/>
              </w:rPr>
              <w:t xml:space="preserve">liability framework, including </w:t>
            </w:r>
            <w:r w:rsidRPr="00E3612C">
              <w:rPr>
                <w:rFonts w:cs="Arial"/>
                <w:bCs/>
                <w:szCs w:val="20"/>
              </w:rPr>
              <w:t xml:space="preserve">the matters that are carved-out of </w:t>
            </w:r>
            <w:r w:rsidR="00A61F17">
              <w:rPr>
                <w:rFonts w:cs="Arial"/>
                <w:bCs/>
                <w:szCs w:val="20"/>
              </w:rPr>
              <w:t>the liability cap</w:t>
            </w:r>
            <w:r w:rsidRPr="00E3612C">
              <w:rPr>
                <w:rFonts w:cs="Arial"/>
                <w:bCs/>
                <w:szCs w:val="20"/>
              </w:rPr>
              <w:t xml:space="preserve">. </w:t>
            </w:r>
            <w:r w:rsidR="00A61F17">
              <w:rPr>
                <w:rFonts w:cs="Arial"/>
                <w:bCs/>
                <w:szCs w:val="20"/>
              </w:rPr>
              <w:t xml:space="preserve">Adjustments which are non-beneficial to the Customer should only be considered where supported by clear operational and commercial requirements and must align with the risk profile of the relevant procurement. Non-beneficial changes will </w:t>
            </w:r>
            <w:r>
              <w:rPr>
                <w:rFonts w:cs="Arial"/>
                <w:bCs/>
                <w:szCs w:val="20"/>
              </w:rPr>
              <w:t>require governance approval in accordance with relevant N</w:t>
            </w:r>
            <w:r w:rsidR="00E521A4">
              <w:rPr>
                <w:rFonts w:cs="Arial"/>
                <w:bCs/>
                <w:szCs w:val="20"/>
              </w:rPr>
              <w:t>ew South Wales</w:t>
            </w:r>
            <w:r>
              <w:rPr>
                <w:rFonts w:cs="Arial"/>
                <w:bCs/>
                <w:szCs w:val="20"/>
              </w:rPr>
              <w:t xml:space="preserve"> Procurement Board Directions. </w:t>
            </w:r>
          </w:p>
        </w:tc>
      </w:tr>
    </w:tbl>
    <w:p w14:paraId="0BAD6737" w14:textId="77777777" w:rsidR="00430EAE" w:rsidRPr="00A27565" w:rsidRDefault="00430EAE" w:rsidP="0099282A">
      <w:pPr>
        <w:pStyle w:val="IndentParaLevel1"/>
        <w:spacing w:after="0"/>
        <w:rPr>
          <w:rFonts w:cs="Arial"/>
          <w:szCs w:val="20"/>
        </w:rPr>
      </w:pPr>
    </w:p>
    <w:p w14:paraId="165D6D8B" w14:textId="77777777" w:rsidR="004B6801" w:rsidRPr="00AB7302" w:rsidRDefault="003B0185" w:rsidP="00396FB2">
      <w:pPr>
        <w:pStyle w:val="Heading2"/>
      </w:pPr>
      <w:bookmarkStart w:id="1482" w:name="_Toc41212872"/>
      <w:bookmarkStart w:id="1483" w:name="_Toc41260607"/>
      <w:bookmarkStart w:id="1484" w:name="_Toc41296291"/>
      <w:bookmarkStart w:id="1485" w:name="_Toc48901716"/>
      <w:bookmarkStart w:id="1486" w:name="_Toc50564939"/>
      <w:bookmarkStart w:id="1487" w:name="_Ref59193420"/>
      <w:bookmarkStart w:id="1488" w:name="_Ref73540214"/>
      <w:bookmarkStart w:id="1489" w:name="_Toc204709415"/>
      <w:r w:rsidRPr="00AB7302">
        <w:t>Liability cap</w:t>
      </w:r>
      <w:bookmarkEnd w:id="1482"/>
      <w:bookmarkEnd w:id="1483"/>
      <w:bookmarkEnd w:id="1484"/>
      <w:bookmarkEnd w:id="1485"/>
      <w:bookmarkEnd w:id="1486"/>
      <w:bookmarkEnd w:id="1487"/>
      <w:bookmarkEnd w:id="1488"/>
      <w:bookmarkEnd w:id="1489"/>
    </w:p>
    <w:p w14:paraId="194028B1" w14:textId="670244CB" w:rsidR="00BF1BBE" w:rsidRDefault="003B0185" w:rsidP="00D16575">
      <w:pPr>
        <w:pStyle w:val="Heading3"/>
      </w:pPr>
      <w:bookmarkStart w:id="1490" w:name="_Ref59193422"/>
      <w:r>
        <w:t xml:space="preserve">Subject to </w:t>
      </w:r>
      <w:r w:rsidR="00D16575">
        <w:t>clause</w:t>
      </w:r>
      <w:r w:rsidR="004F2880">
        <w:t>s</w:t>
      </w:r>
      <w:r w:rsidR="00D16575">
        <w:t xml:space="preserve"> </w:t>
      </w:r>
      <w:r w:rsidR="00D56A4C" w:rsidRPr="00845DB4">
        <w:fldChar w:fldCharType="begin"/>
      </w:r>
      <w:r w:rsidR="00D56A4C" w:rsidRPr="00845DB4">
        <w:instrText xml:space="preserve"> REF _Ref37232905 \w \h </w:instrText>
      </w:r>
      <w:r w:rsidR="00845DB4" w:rsidRPr="00845DB4">
        <w:instrText xml:space="preserve"> \* MERGEFORMAT </w:instrText>
      </w:r>
      <w:r w:rsidR="00D56A4C" w:rsidRPr="00845DB4">
        <w:fldChar w:fldCharType="separate"/>
      </w:r>
      <w:r w:rsidR="007F1B11">
        <w:t>34.5(c)</w:t>
      </w:r>
      <w:r w:rsidR="00D56A4C" w:rsidRPr="00845DB4">
        <w:fldChar w:fldCharType="end"/>
      </w:r>
      <w:r w:rsidR="00D16575">
        <w:t xml:space="preserve"> </w:t>
      </w:r>
      <w:r w:rsidR="00A27565">
        <w:t xml:space="preserve">and </w:t>
      </w:r>
      <w:r w:rsidR="0077253D" w:rsidRPr="00845DB4">
        <w:fldChar w:fldCharType="begin"/>
      </w:r>
      <w:r w:rsidR="0077253D" w:rsidRPr="00845DB4">
        <w:instrText xml:space="preserve"> REF _Ref56746012 \w \h </w:instrText>
      </w:r>
      <w:r w:rsidR="00845DB4" w:rsidRPr="00845DB4">
        <w:instrText xml:space="preserve"> \* MERGEFORMAT </w:instrText>
      </w:r>
      <w:r w:rsidR="0077253D" w:rsidRPr="00845DB4">
        <w:fldChar w:fldCharType="separate"/>
      </w:r>
      <w:r w:rsidR="007F1B11">
        <w:t>34.5(d)</w:t>
      </w:r>
      <w:r w:rsidR="0077253D" w:rsidRPr="00845DB4">
        <w:fldChar w:fldCharType="end"/>
      </w:r>
      <w:r w:rsidR="00D16575">
        <w:t>, the</w:t>
      </w:r>
      <w:r>
        <w:t xml:space="preserve"> </w:t>
      </w:r>
      <w:r w:rsidR="00D16575">
        <w:t>liability of each party under this Agreement</w:t>
      </w:r>
      <w:r w:rsidR="006F14C2">
        <w:t xml:space="preserve">, </w:t>
      </w:r>
      <w:r w:rsidR="005206BB">
        <w:t>howsoever</w:t>
      </w:r>
      <w:r>
        <w:t xml:space="preserve"> </w:t>
      </w:r>
      <w:r w:rsidR="006F14C2">
        <w:t>arising</w:t>
      </w:r>
      <w:r>
        <w:t xml:space="preserve"> and whether for breach, in tort (including negligence) or for any other common law or statutory cause of action is limited to </w:t>
      </w:r>
      <w:r w:rsidR="00BE74C4">
        <w:t>the</w:t>
      </w:r>
      <w:r>
        <w:t xml:space="preserve"> </w:t>
      </w:r>
      <w:r w:rsidR="00A61F17">
        <w:t>L</w:t>
      </w:r>
      <w:r>
        <w:t xml:space="preserve">imitation </w:t>
      </w:r>
      <w:r w:rsidR="00A61F17">
        <w:t>A</w:t>
      </w:r>
      <w:r>
        <w:t>mount.</w:t>
      </w:r>
      <w:bookmarkEnd w:id="1490"/>
      <w:r>
        <w:t xml:space="preserve"> </w:t>
      </w:r>
    </w:p>
    <w:p w14:paraId="4D65D4CF" w14:textId="0D68C31C" w:rsidR="00BF1BBE" w:rsidRDefault="003B0185" w:rsidP="00D16575">
      <w:pPr>
        <w:pStyle w:val="Heading3"/>
      </w:pPr>
      <w:bookmarkStart w:id="1491" w:name="_Ref58779712"/>
      <w:r>
        <w:t>In clause</w:t>
      </w:r>
      <w:r w:rsidR="005E5F31">
        <w:t xml:space="preserve"> </w:t>
      </w:r>
      <w:r w:rsidR="005E5F31" w:rsidRPr="00845DB4">
        <w:fldChar w:fldCharType="begin"/>
      </w:r>
      <w:r w:rsidR="005E5F31" w:rsidRPr="00845DB4">
        <w:instrText xml:space="preserve"> REF _Ref59193420 \r \h </w:instrText>
      </w:r>
      <w:r w:rsidR="00845DB4" w:rsidRPr="00845DB4">
        <w:instrText xml:space="preserve"> \* MERGEFORMAT </w:instrText>
      </w:r>
      <w:r w:rsidR="005E5F31" w:rsidRPr="00845DB4">
        <w:fldChar w:fldCharType="separate"/>
      </w:r>
      <w:r w:rsidR="007F1B11">
        <w:t>34.5</w:t>
      </w:r>
      <w:r w:rsidR="005E5F31" w:rsidRPr="00845DB4">
        <w:fldChar w:fldCharType="end"/>
      </w:r>
      <w:r w:rsidR="005E5F31" w:rsidRPr="00845DB4">
        <w:fldChar w:fldCharType="begin"/>
      </w:r>
      <w:r w:rsidR="005E5F31" w:rsidRPr="00845DB4">
        <w:instrText xml:space="preserve"> REF _Ref59193422 \r \h </w:instrText>
      </w:r>
      <w:r w:rsidR="00845DB4" w:rsidRPr="00845DB4">
        <w:instrText xml:space="preserve"> \* MERGEFORMAT </w:instrText>
      </w:r>
      <w:r w:rsidR="005E5F31" w:rsidRPr="00845DB4">
        <w:fldChar w:fldCharType="separate"/>
      </w:r>
      <w:r w:rsidR="007F1B11">
        <w:t>(a)</w:t>
      </w:r>
      <w:r w:rsidR="005E5F31" w:rsidRPr="00845DB4">
        <w:fldChar w:fldCharType="end"/>
      </w:r>
      <w:r>
        <w:t>, the "</w:t>
      </w:r>
      <w:r w:rsidR="00A61F17">
        <w:rPr>
          <w:b/>
        </w:rPr>
        <w:t>L</w:t>
      </w:r>
      <w:r w:rsidR="002D3442" w:rsidRPr="00F33FA8">
        <w:rPr>
          <w:b/>
        </w:rPr>
        <w:t xml:space="preserve">imitation </w:t>
      </w:r>
      <w:r w:rsidR="00A61F17">
        <w:rPr>
          <w:b/>
        </w:rPr>
        <w:t>A</w:t>
      </w:r>
      <w:r w:rsidRPr="00F33FA8">
        <w:rPr>
          <w:b/>
        </w:rPr>
        <w:t>mount</w:t>
      </w:r>
      <w:r>
        <w:t>" means the amount specified</w:t>
      </w:r>
      <w:r w:rsidR="002B55A8">
        <w:t xml:space="preserve"> in Item </w:t>
      </w:r>
      <w:r w:rsidR="00235F25" w:rsidRPr="00845DB4">
        <w:fldChar w:fldCharType="begin"/>
      </w:r>
      <w:r w:rsidR="00235F25" w:rsidRPr="00845DB4">
        <w:instrText xml:space="preserve"> REF _Ref67570925 \w \h </w:instrText>
      </w:r>
      <w:r w:rsidR="00845DB4" w:rsidRPr="00845DB4">
        <w:instrText xml:space="preserve"> \* MERGEFORMAT </w:instrText>
      </w:r>
      <w:r w:rsidR="00235F25" w:rsidRPr="00845DB4">
        <w:fldChar w:fldCharType="separate"/>
      </w:r>
      <w:r w:rsidR="007F1B11">
        <w:t>54</w:t>
      </w:r>
      <w:r w:rsidR="00235F25" w:rsidRPr="00845DB4">
        <w:fldChar w:fldCharType="end"/>
      </w:r>
      <w:r>
        <w:t xml:space="preserve"> of the Order Form, which may be:</w:t>
      </w:r>
      <w:bookmarkEnd w:id="1491"/>
    </w:p>
    <w:p w14:paraId="56A1E01D" w14:textId="77777777" w:rsidR="00BF1BBE" w:rsidRDefault="003B0185" w:rsidP="00F33FA8">
      <w:pPr>
        <w:pStyle w:val="Heading4"/>
      </w:pPr>
      <w:r>
        <w:t xml:space="preserve">a fixed amount; </w:t>
      </w:r>
    </w:p>
    <w:p w14:paraId="1B1FAD5A" w14:textId="77777777" w:rsidR="00BF1BBE" w:rsidRDefault="003B0185" w:rsidP="00F33FA8">
      <w:pPr>
        <w:pStyle w:val="Heading4"/>
      </w:pPr>
      <w:r>
        <w:t>a multiple of the total amounts paid or p</w:t>
      </w:r>
      <w:r w:rsidR="004E79BF">
        <w:t>ayable by the Customer under this</w:t>
      </w:r>
      <w:r>
        <w:t xml:space="preserve"> Agreement; or </w:t>
      </w:r>
    </w:p>
    <w:p w14:paraId="294A0FFE" w14:textId="77777777" w:rsidR="00BF1BBE" w:rsidRDefault="003B0185" w:rsidP="00F33FA8">
      <w:pPr>
        <w:pStyle w:val="Heading4"/>
      </w:pPr>
      <w:r>
        <w:t xml:space="preserve">an amount determined by reference to any other mechanism, </w:t>
      </w:r>
    </w:p>
    <w:p w14:paraId="195442E4" w14:textId="407AA4E5" w:rsidR="00BF1BBE" w:rsidRDefault="003B0185" w:rsidP="00F33FA8">
      <w:pPr>
        <w:pStyle w:val="Heading4"/>
        <w:numPr>
          <w:ilvl w:val="0"/>
          <w:numId w:val="0"/>
        </w:numPr>
        <w:ind w:left="1928"/>
      </w:pPr>
      <w:r>
        <w:t>in the aggregate or otherwise, provided that where no such amount is specified</w:t>
      </w:r>
      <w:r w:rsidR="002B55A8">
        <w:t xml:space="preserve"> or </w:t>
      </w:r>
      <w:r w:rsidR="00235F25">
        <w:t xml:space="preserve">Item </w:t>
      </w:r>
      <w:r w:rsidR="00235F25" w:rsidRPr="00845DB4">
        <w:fldChar w:fldCharType="begin"/>
      </w:r>
      <w:r w:rsidR="00235F25" w:rsidRPr="00845DB4">
        <w:instrText xml:space="preserve"> REF _Ref67570925 \w \h </w:instrText>
      </w:r>
      <w:r w:rsidR="00845DB4" w:rsidRPr="00845DB4">
        <w:instrText xml:space="preserve"> \* MERGEFORMAT </w:instrText>
      </w:r>
      <w:r w:rsidR="00235F25" w:rsidRPr="00845DB4">
        <w:fldChar w:fldCharType="separate"/>
      </w:r>
      <w:r w:rsidR="007F1B11">
        <w:t>54</w:t>
      </w:r>
      <w:r w:rsidR="00235F25" w:rsidRPr="00845DB4">
        <w:fldChar w:fldCharType="end"/>
      </w:r>
      <w:r w:rsidR="00235F25">
        <w:t xml:space="preserve"> of the Order Form </w:t>
      </w:r>
      <w:r w:rsidR="002B55A8">
        <w:t xml:space="preserve">is left blank, the </w:t>
      </w:r>
      <w:r w:rsidR="00A61F17">
        <w:t>L</w:t>
      </w:r>
      <w:r w:rsidR="002B55A8">
        <w:t xml:space="preserve">imitation </w:t>
      </w:r>
      <w:r w:rsidR="00A61F17">
        <w:t>A</w:t>
      </w:r>
      <w:r>
        <w:t xml:space="preserve">mount (in that case, being the aggregate liability of a party under this Agreement), will be the </w:t>
      </w:r>
      <w:r w:rsidR="00A61F17">
        <w:t>D</w:t>
      </w:r>
      <w:r w:rsidR="002B55A8">
        <w:t xml:space="preserve">efault </w:t>
      </w:r>
      <w:r w:rsidR="00A61F17">
        <w:t>A</w:t>
      </w:r>
      <w:r w:rsidR="002B55A8">
        <w:t>mount</w:t>
      </w:r>
      <w:r w:rsidR="00CE7168">
        <w:t>. The "</w:t>
      </w:r>
      <w:r w:rsidR="00A61F17">
        <w:rPr>
          <w:b/>
        </w:rPr>
        <w:t>D</w:t>
      </w:r>
      <w:r w:rsidR="00CE7168" w:rsidRPr="00F33FA8">
        <w:rPr>
          <w:b/>
        </w:rPr>
        <w:t xml:space="preserve">efault </w:t>
      </w:r>
      <w:r w:rsidR="00A61F17">
        <w:rPr>
          <w:b/>
        </w:rPr>
        <w:t>A</w:t>
      </w:r>
      <w:r w:rsidR="00CE7168" w:rsidRPr="00F33FA8">
        <w:rPr>
          <w:b/>
        </w:rPr>
        <w:t>mount</w:t>
      </w:r>
      <w:r w:rsidR="00CE7168">
        <w:t>" will be</w:t>
      </w:r>
      <w:r>
        <w:t xml:space="preserve"> determined in accordance with the table</w:t>
      </w:r>
      <w:r w:rsidR="00844C29">
        <w:t xml:space="preserve"> below</w:t>
      </w:r>
      <w:r>
        <w:t>:</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4041"/>
      </w:tblGrid>
      <w:tr w:rsidR="00D53CF9" w14:paraId="56230E33" w14:textId="77777777" w:rsidTr="00FD65FA">
        <w:tc>
          <w:tcPr>
            <w:tcW w:w="3260" w:type="dxa"/>
            <w:shd w:val="clear" w:color="auto" w:fill="D9D9D9"/>
          </w:tcPr>
          <w:p w14:paraId="5096E078" w14:textId="77777777" w:rsidR="00BF1BBE" w:rsidRPr="00C1193A" w:rsidRDefault="003B0185" w:rsidP="00B13404">
            <w:pPr>
              <w:spacing w:before="120" w:after="120"/>
              <w:rPr>
                <w:rFonts w:cs="Arial"/>
                <w:b/>
                <w:bCs/>
                <w:szCs w:val="20"/>
              </w:rPr>
            </w:pPr>
            <w:r w:rsidRPr="00C1193A">
              <w:rPr>
                <w:rFonts w:cs="Arial"/>
                <w:b/>
                <w:bCs/>
                <w:szCs w:val="20"/>
              </w:rPr>
              <w:t>Total Fees Paid or Payable</w:t>
            </w:r>
            <w:r w:rsidR="00E1272C">
              <w:rPr>
                <w:rFonts w:cs="Arial"/>
                <w:b/>
                <w:bCs/>
                <w:szCs w:val="20"/>
              </w:rPr>
              <w:t>*</w:t>
            </w:r>
          </w:p>
        </w:tc>
        <w:tc>
          <w:tcPr>
            <w:tcW w:w="4111" w:type="dxa"/>
            <w:shd w:val="clear" w:color="auto" w:fill="D9D9D9"/>
          </w:tcPr>
          <w:p w14:paraId="472E4BE9" w14:textId="77777777" w:rsidR="00BF1BBE" w:rsidRPr="00C1193A" w:rsidRDefault="003B0185" w:rsidP="00B13404">
            <w:pPr>
              <w:spacing w:before="120" w:after="120"/>
              <w:rPr>
                <w:rFonts w:cs="Arial"/>
                <w:b/>
                <w:bCs/>
                <w:szCs w:val="20"/>
              </w:rPr>
            </w:pPr>
            <w:r w:rsidRPr="00C1193A">
              <w:rPr>
                <w:rFonts w:cs="Arial"/>
                <w:b/>
                <w:bCs/>
                <w:szCs w:val="20"/>
              </w:rPr>
              <w:t>Default Amount</w:t>
            </w:r>
          </w:p>
        </w:tc>
      </w:tr>
      <w:tr w:rsidR="00D53CF9" w14:paraId="6669FA04" w14:textId="77777777" w:rsidTr="00F33FA8">
        <w:tc>
          <w:tcPr>
            <w:tcW w:w="3260" w:type="dxa"/>
          </w:tcPr>
          <w:p w14:paraId="19E48B3A" w14:textId="77777777" w:rsidR="00BF1BBE" w:rsidRPr="00B13404" w:rsidRDefault="003B0185" w:rsidP="00B13404">
            <w:pPr>
              <w:spacing w:before="120" w:after="120"/>
              <w:rPr>
                <w:rFonts w:cs="Arial"/>
                <w:szCs w:val="20"/>
              </w:rPr>
            </w:pPr>
            <w:r w:rsidRPr="00B13404">
              <w:rPr>
                <w:rFonts w:cs="Arial"/>
                <w:szCs w:val="20"/>
              </w:rPr>
              <w:t>Under $1,000,000</w:t>
            </w:r>
            <w:r w:rsidR="003C3AB8">
              <w:rPr>
                <w:rFonts w:cs="Arial"/>
                <w:szCs w:val="20"/>
              </w:rPr>
              <w:t xml:space="preserve"> (including GST)</w:t>
            </w:r>
          </w:p>
        </w:tc>
        <w:tc>
          <w:tcPr>
            <w:tcW w:w="4111" w:type="dxa"/>
          </w:tcPr>
          <w:p w14:paraId="6FBDFB98" w14:textId="77777777" w:rsidR="00BF1BBE" w:rsidRPr="00B13404" w:rsidRDefault="003B0185" w:rsidP="00B13404">
            <w:pPr>
              <w:spacing w:before="120" w:after="120"/>
              <w:rPr>
                <w:rFonts w:cs="Arial"/>
                <w:szCs w:val="20"/>
              </w:rPr>
            </w:pPr>
            <w:r w:rsidRPr="00B13404">
              <w:rPr>
                <w:rFonts w:cs="Arial"/>
                <w:szCs w:val="20"/>
              </w:rPr>
              <w:t>$2,000,000</w:t>
            </w:r>
          </w:p>
        </w:tc>
      </w:tr>
      <w:tr w:rsidR="00D53CF9" w14:paraId="565CDF55" w14:textId="77777777" w:rsidTr="00F33FA8">
        <w:tc>
          <w:tcPr>
            <w:tcW w:w="3260" w:type="dxa"/>
          </w:tcPr>
          <w:p w14:paraId="0AA958C7" w14:textId="77777777" w:rsidR="00BF1BBE" w:rsidRPr="00B13404" w:rsidRDefault="003B0185" w:rsidP="00B13404">
            <w:pPr>
              <w:spacing w:before="120" w:after="120"/>
              <w:rPr>
                <w:rFonts w:cs="Arial"/>
                <w:szCs w:val="20"/>
              </w:rPr>
            </w:pPr>
            <w:bookmarkStart w:id="1492" w:name="_Ref37232882"/>
            <w:r w:rsidRPr="00B13404">
              <w:rPr>
                <w:rFonts w:cs="Arial"/>
                <w:szCs w:val="20"/>
              </w:rPr>
              <w:t>$1,000,00</w:t>
            </w:r>
            <w:r w:rsidR="003C3AB8">
              <w:rPr>
                <w:rFonts w:cs="Arial"/>
                <w:szCs w:val="20"/>
              </w:rPr>
              <w:t>0</w:t>
            </w:r>
            <w:r w:rsidRPr="00B13404">
              <w:rPr>
                <w:rFonts w:cs="Arial"/>
                <w:szCs w:val="20"/>
              </w:rPr>
              <w:t xml:space="preserve"> and above</w:t>
            </w:r>
            <w:r w:rsidR="003C3AB8">
              <w:rPr>
                <w:rFonts w:cs="Arial"/>
                <w:szCs w:val="20"/>
              </w:rPr>
              <w:t xml:space="preserve"> (including GST)</w:t>
            </w:r>
          </w:p>
        </w:tc>
        <w:tc>
          <w:tcPr>
            <w:tcW w:w="4111" w:type="dxa"/>
          </w:tcPr>
          <w:p w14:paraId="1DBF7E4C" w14:textId="77777777" w:rsidR="00BF1BBE" w:rsidRPr="00B13404" w:rsidRDefault="003B0185" w:rsidP="00E1272C">
            <w:pPr>
              <w:spacing w:before="120" w:after="120"/>
              <w:rPr>
                <w:rFonts w:cs="Arial"/>
                <w:szCs w:val="20"/>
              </w:rPr>
            </w:pPr>
            <w:r>
              <w:rPr>
                <w:rFonts w:cs="Arial"/>
                <w:szCs w:val="20"/>
              </w:rPr>
              <w:t>T</w:t>
            </w:r>
            <w:r w:rsidR="0010798C">
              <w:rPr>
                <w:rFonts w:cs="Arial"/>
                <w:szCs w:val="20"/>
              </w:rPr>
              <w:t>wo</w:t>
            </w:r>
            <w:r w:rsidRPr="00B13404">
              <w:rPr>
                <w:rFonts w:cs="Arial"/>
                <w:szCs w:val="20"/>
              </w:rPr>
              <w:t xml:space="preserve"> times the total fees paid or pa</w:t>
            </w:r>
            <w:r w:rsidR="0010798C">
              <w:rPr>
                <w:rFonts w:cs="Arial"/>
                <w:szCs w:val="20"/>
              </w:rPr>
              <w:t>yable by the Customer under this</w:t>
            </w:r>
            <w:r w:rsidRPr="00B13404">
              <w:rPr>
                <w:rFonts w:cs="Arial"/>
                <w:szCs w:val="20"/>
              </w:rPr>
              <w:t xml:space="preserve"> Agreement.</w:t>
            </w:r>
          </w:p>
        </w:tc>
      </w:tr>
      <w:tr w:rsidR="00D53CF9" w14:paraId="01A1C9DF" w14:textId="77777777" w:rsidTr="0042767C">
        <w:tc>
          <w:tcPr>
            <w:tcW w:w="7371" w:type="dxa"/>
            <w:gridSpan w:val="2"/>
          </w:tcPr>
          <w:p w14:paraId="43F0A2C9" w14:textId="77777777" w:rsidR="00E1272C" w:rsidRDefault="003B0185" w:rsidP="00B13404">
            <w:pPr>
              <w:spacing w:before="120" w:after="120"/>
              <w:rPr>
                <w:rFonts w:cs="Arial"/>
                <w:szCs w:val="20"/>
              </w:rPr>
            </w:pPr>
            <w:r>
              <w:rPr>
                <w:rFonts w:cs="Arial"/>
                <w:szCs w:val="20"/>
              </w:rPr>
              <w:t>* "</w:t>
            </w:r>
            <w:r w:rsidRPr="004F089E">
              <w:rPr>
                <w:rFonts w:cs="Arial"/>
                <w:szCs w:val="20"/>
              </w:rPr>
              <w:t>P</w:t>
            </w:r>
            <w:r>
              <w:rPr>
                <w:rFonts w:cs="Arial"/>
                <w:szCs w:val="20"/>
              </w:rPr>
              <w:t>aid or payable"</w:t>
            </w:r>
            <w:r w:rsidRPr="00BE74C4">
              <w:t xml:space="preserve"> includes amounts that at the relevant time have not been paid but which would </w:t>
            </w:r>
            <w:r>
              <w:t xml:space="preserve">have </w:t>
            </w:r>
            <w:r w:rsidRPr="00BE74C4">
              <w:t xml:space="preserve">become payable if the parties performed all of their obligations under this </w:t>
            </w:r>
            <w:r>
              <w:t xml:space="preserve">Agreement. </w:t>
            </w:r>
            <w:r w:rsidRPr="00BE74C4">
              <w:t>It is not limited to amounts that at the relevant time have become due and payable.</w:t>
            </w:r>
          </w:p>
        </w:tc>
      </w:tr>
    </w:tbl>
    <w:p w14:paraId="36CA231D" w14:textId="77777777" w:rsidR="00D16575" w:rsidRDefault="00D16575" w:rsidP="0099282A">
      <w:pPr>
        <w:pStyle w:val="Heading4"/>
        <w:numPr>
          <w:ilvl w:val="0"/>
          <w:numId w:val="0"/>
        </w:numPr>
        <w:spacing w:after="0"/>
      </w:pPr>
      <w:bookmarkStart w:id="1493" w:name="_Ref500641849"/>
      <w:bookmarkStart w:id="1494" w:name="_Toc506384176"/>
      <w:bookmarkStart w:id="1495" w:name="_Toc193192994"/>
      <w:bookmarkStart w:id="1496" w:name="_Toc268438950"/>
      <w:bookmarkStart w:id="1497" w:name="_Toc411262955"/>
      <w:bookmarkStart w:id="1498" w:name="_Ref190237889"/>
      <w:bookmarkEnd w:id="1492"/>
    </w:p>
    <w:p w14:paraId="03B1E4BC" w14:textId="035EA2AB" w:rsidR="00D56A4C" w:rsidRDefault="003B0185" w:rsidP="00D56A4C">
      <w:pPr>
        <w:pStyle w:val="Heading3"/>
      </w:pPr>
      <w:bookmarkStart w:id="1499" w:name="_Ref37232905"/>
      <w:r>
        <w:t xml:space="preserve">The </w:t>
      </w:r>
      <w:r w:rsidR="003A3344">
        <w:t xml:space="preserve">Supplier’s </w:t>
      </w:r>
      <w:r>
        <w:t xml:space="preserve">liability under this Agreement is uncapped, and the </w:t>
      </w:r>
      <w:r w:rsidR="00F27F17">
        <w:t xml:space="preserve">limitation </w:t>
      </w:r>
      <w:r>
        <w:t xml:space="preserve">of liability set out in clause </w:t>
      </w:r>
      <w:r w:rsidR="005E5F31" w:rsidRPr="00845DB4">
        <w:fldChar w:fldCharType="begin"/>
      </w:r>
      <w:r w:rsidR="005E5F31" w:rsidRPr="00845DB4">
        <w:instrText xml:space="preserve"> REF _Ref59193420 \r \h </w:instrText>
      </w:r>
      <w:r w:rsidR="00845DB4" w:rsidRPr="00845DB4">
        <w:instrText xml:space="preserve"> \* MERGEFORMAT </w:instrText>
      </w:r>
      <w:r w:rsidR="005E5F31" w:rsidRPr="00845DB4">
        <w:fldChar w:fldCharType="separate"/>
      </w:r>
      <w:r w:rsidR="007F1B11">
        <w:t>34.5</w:t>
      </w:r>
      <w:r w:rsidR="005E5F31" w:rsidRPr="00845DB4">
        <w:fldChar w:fldCharType="end"/>
      </w:r>
      <w:r w:rsidR="005E5F31" w:rsidRPr="00845DB4">
        <w:fldChar w:fldCharType="begin"/>
      </w:r>
      <w:r w:rsidR="005E5F31" w:rsidRPr="00845DB4">
        <w:instrText xml:space="preserve"> REF _Ref59193422 \r \h </w:instrText>
      </w:r>
      <w:r w:rsidR="00845DB4" w:rsidRPr="00845DB4">
        <w:instrText xml:space="preserve"> \* MERGEFORMAT </w:instrText>
      </w:r>
      <w:r w:rsidR="005E5F31" w:rsidRPr="00845DB4">
        <w:fldChar w:fldCharType="separate"/>
      </w:r>
      <w:r w:rsidR="007F1B11">
        <w:t>(a)</w:t>
      </w:r>
      <w:r w:rsidR="005E5F31" w:rsidRPr="00845DB4">
        <w:fldChar w:fldCharType="end"/>
      </w:r>
      <w:r w:rsidR="005E5F31">
        <w:t xml:space="preserve"> </w:t>
      </w:r>
      <w:r>
        <w:t>do</w:t>
      </w:r>
      <w:r w:rsidR="00CC5C72">
        <w:t>es</w:t>
      </w:r>
      <w:r>
        <w:t xml:space="preserve"> not apply in relation to each of the following:</w:t>
      </w:r>
      <w:bookmarkEnd w:id="1499"/>
    </w:p>
    <w:p w14:paraId="5AA0AD07" w14:textId="77777777" w:rsidR="00E37712" w:rsidRDefault="003B0185" w:rsidP="00D56A4C">
      <w:pPr>
        <w:pStyle w:val="Heading4"/>
      </w:pPr>
      <w:r>
        <w:t xml:space="preserve">liability arising: </w:t>
      </w:r>
    </w:p>
    <w:p w14:paraId="611AD03D" w14:textId="08BF1E77" w:rsidR="00E37712" w:rsidRDefault="003B0185" w:rsidP="00E37712">
      <w:pPr>
        <w:pStyle w:val="Heading5"/>
      </w:pPr>
      <w:r>
        <w:t xml:space="preserve">under </w:t>
      </w:r>
      <w:r w:rsidR="00D56A4C">
        <w:t xml:space="preserve">any of the indemnities </w:t>
      </w:r>
      <w:r w:rsidR="006A5284">
        <w:t xml:space="preserve">in </w:t>
      </w:r>
      <w:r w:rsidR="00D56A4C">
        <w:t xml:space="preserve">clause </w:t>
      </w:r>
      <w:r w:rsidR="00D56A4C" w:rsidRPr="00845DB4">
        <w:fldChar w:fldCharType="begin"/>
      </w:r>
      <w:r w:rsidR="00D56A4C" w:rsidRPr="00845DB4">
        <w:instrText xml:space="preserve"> REF _Ref37232543 \w \h </w:instrText>
      </w:r>
      <w:r w:rsidR="00845DB4" w:rsidRPr="00845DB4">
        <w:instrText xml:space="preserve"> \* MERGEFORMAT </w:instrText>
      </w:r>
      <w:r w:rsidR="00D56A4C" w:rsidRPr="00845DB4">
        <w:fldChar w:fldCharType="separate"/>
      </w:r>
      <w:r w:rsidR="007F1B11">
        <w:t>34.1</w:t>
      </w:r>
      <w:r w:rsidR="00D56A4C" w:rsidRPr="00845DB4">
        <w:fldChar w:fldCharType="end"/>
      </w:r>
      <w:r>
        <w:t>;</w:t>
      </w:r>
      <w:r w:rsidR="006A5284">
        <w:t xml:space="preserve"> or </w:t>
      </w:r>
    </w:p>
    <w:p w14:paraId="5CB3A72C" w14:textId="77777777" w:rsidR="00E37712" w:rsidRDefault="003B0185" w:rsidP="00E37712">
      <w:pPr>
        <w:pStyle w:val="Heading5"/>
      </w:pPr>
      <w:r>
        <w:t>in respect of any of the matters referenced in that clause,</w:t>
      </w:r>
    </w:p>
    <w:p w14:paraId="73213C37" w14:textId="57789DDB" w:rsidR="00E37712" w:rsidRDefault="003B0185" w:rsidP="00E37712">
      <w:pPr>
        <w:pStyle w:val="Heading5"/>
        <w:numPr>
          <w:ilvl w:val="0"/>
          <w:numId w:val="0"/>
        </w:numPr>
        <w:ind w:left="2892"/>
      </w:pPr>
      <w:r>
        <w:t xml:space="preserve">except to the extent that the parties </w:t>
      </w:r>
      <w:r w:rsidR="00235F25">
        <w:t>expressly agree</w:t>
      </w:r>
      <w:r w:rsidR="00960245">
        <w:t xml:space="preserve"> to,</w:t>
      </w:r>
      <w:r w:rsidR="00235F25">
        <w:t xml:space="preserve"> in Item </w:t>
      </w:r>
      <w:r w:rsidR="00235F25" w:rsidRPr="00845DB4">
        <w:fldChar w:fldCharType="begin"/>
      </w:r>
      <w:r w:rsidR="00235F25" w:rsidRPr="00845DB4">
        <w:instrText xml:space="preserve"> REF _Ref67570925 \w \h </w:instrText>
      </w:r>
      <w:r w:rsidR="00845DB4" w:rsidRPr="00845DB4">
        <w:instrText xml:space="preserve"> \* MERGEFORMAT </w:instrText>
      </w:r>
      <w:r w:rsidR="00235F25" w:rsidRPr="00845DB4">
        <w:fldChar w:fldCharType="separate"/>
      </w:r>
      <w:r w:rsidR="007F1B11">
        <w:t>54</w:t>
      </w:r>
      <w:r w:rsidR="00235F25" w:rsidRPr="00845DB4">
        <w:fldChar w:fldCharType="end"/>
      </w:r>
      <w:r w:rsidR="00235F25">
        <w:t xml:space="preserve"> of the Order Form</w:t>
      </w:r>
      <w:r w:rsidR="00960245">
        <w:t>,</w:t>
      </w:r>
      <w:r w:rsidR="00235F25">
        <w:t xml:space="preserve"> </w:t>
      </w:r>
      <w:r w:rsidR="008E4D3A">
        <w:t xml:space="preserve">an alternative approach in relation to </w:t>
      </w:r>
      <w:r>
        <w:t>regulating the quantum of any such liability; or</w:t>
      </w:r>
    </w:p>
    <w:p w14:paraId="5D100623" w14:textId="77777777" w:rsidR="00C77B8F" w:rsidRDefault="003B0185" w:rsidP="00D56A4C">
      <w:pPr>
        <w:pStyle w:val="Heading4"/>
      </w:pPr>
      <w:r>
        <w:t xml:space="preserve">the Supplier's abandonment </w:t>
      </w:r>
      <w:r w:rsidR="00A27565">
        <w:t xml:space="preserve">or repudiation </w:t>
      </w:r>
      <w:r>
        <w:t>of its obligations under this A</w:t>
      </w:r>
      <w:r w:rsidR="00463194">
        <w:t>greement</w:t>
      </w:r>
      <w:r w:rsidR="006A5284">
        <w:t>.</w:t>
      </w:r>
    </w:p>
    <w:p w14:paraId="4AC845CE" w14:textId="392B19A4" w:rsidR="004F2880" w:rsidRDefault="003B0185" w:rsidP="004F2880">
      <w:pPr>
        <w:pStyle w:val="Heading3"/>
      </w:pPr>
      <w:bookmarkStart w:id="1500" w:name="_Ref37233612"/>
      <w:bookmarkStart w:id="1501" w:name="_Ref56746012"/>
      <w:r>
        <w:lastRenderedPageBreak/>
        <w:t xml:space="preserve">Where the Supplier is a </w:t>
      </w:r>
      <w:r w:rsidR="00AD7E0E">
        <w:t xml:space="preserve">current </w:t>
      </w:r>
      <w:r>
        <w:t xml:space="preserve">member of a </w:t>
      </w:r>
      <w:r w:rsidR="006D3888">
        <w:t xml:space="preserve">relevant </w:t>
      </w:r>
      <w:r>
        <w:t xml:space="preserve">scheme approved under the Professional Standards Legislation, and that scheme </w:t>
      </w:r>
      <w:r w:rsidR="00730FC0">
        <w:t xml:space="preserve">applies to </w:t>
      </w:r>
      <w:r>
        <w:t>limit the liability of the Supplier</w:t>
      </w:r>
      <w:r w:rsidR="008A62E7">
        <w:t xml:space="preserve"> in accordance with that scheme</w:t>
      </w:r>
      <w:r>
        <w:t>, the</w:t>
      </w:r>
      <w:r w:rsidR="003E4E90">
        <w:t>n the</w:t>
      </w:r>
      <w:r>
        <w:t xml:space="preserve"> Supplier's liability will not be regulated by clauses </w:t>
      </w:r>
      <w:r w:rsidRPr="00845DB4">
        <w:fldChar w:fldCharType="begin"/>
      </w:r>
      <w:r w:rsidRPr="00845DB4">
        <w:instrText xml:space="preserve"> REF _Ref59193420 \r \h </w:instrText>
      </w:r>
      <w:r w:rsidR="00845DB4" w:rsidRPr="00845DB4">
        <w:instrText xml:space="preserve"> \* MERGEFORMAT </w:instrText>
      </w:r>
      <w:r w:rsidRPr="00845DB4">
        <w:fldChar w:fldCharType="separate"/>
      </w:r>
      <w:r w:rsidR="007F1B11">
        <w:t>34.5</w:t>
      </w:r>
      <w:r w:rsidRPr="00845DB4">
        <w:fldChar w:fldCharType="end"/>
      </w:r>
      <w:r w:rsidRPr="00845DB4">
        <w:fldChar w:fldCharType="begin"/>
      </w:r>
      <w:r w:rsidRPr="00845DB4">
        <w:instrText xml:space="preserve"> REF _Ref59193422 \r \h </w:instrText>
      </w:r>
      <w:r w:rsidR="00845DB4" w:rsidRPr="00845DB4">
        <w:instrText xml:space="preserve"> \* MERGEFORMAT </w:instrText>
      </w:r>
      <w:r w:rsidRPr="00845DB4">
        <w:fldChar w:fldCharType="separate"/>
      </w:r>
      <w:r w:rsidR="007F1B11">
        <w:t>(a)</w:t>
      </w:r>
      <w:r w:rsidRPr="00845DB4">
        <w:fldChar w:fldCharType="end"/>
      </w:r>
      <w:r>
        <w:t xml:space="preserve"> and </w:t>
      </w:r>
      <w:r w:rsidRPr="00845DB4">
        <w:fldChar w:fldCharType="begin"/>
      </w:r>
      <w:r w:rsidRPr="00845DB4">
        <w:instrText xml:space="preserve"> REF _Ref37232905 \w \h </w:instrText>
      </w:r>
      <w:r w:rsidR="00845DB4" w:rsidRPr="00845DB4">
        <w:instrText xml:space="preserve"> \* MERGEFORMAT </w:instrText>
      </w:r>
      <w:r w:rsidRPr="00845DB4">
        <w:fldChar w:fldCharType="separate"/>
      </w:r>
      <w:r w:rsidR="007F1B11">
        <w:t>34.5(c)</w:t>
      </w:r>
      <w:r w:rsidRPr="00845DB4">
        <w:fldChar w:fldCharType="end"/>
      </w:r>
      <w:r>
        <w:t xml:space="preserve"> but will instead </w:t>
      </w:r>
      <w:r w:rsidR="003E4E90">
        <w:t xml:space="preserve">be limited </w:t>
      </w:r>
      <w:r>
        <w:t xml:space="preserve">only </w:t>
      </w:r>
      <w:r w:rsidR="003E4E90">
        <w:t>to the extent specified under that scheme</w:t>
      </w:r>
      <w:r>
        <w:t>.</w:t>
      </w:r>
      <w:bookmarkEnd w:id="1500"/>
      <w:bookmarkEnd w:id="1501"/>
      <w:r w:rsidR="000A770C">
        <w:t xml:space="preserve"> </w:t>
      </w:r>
      <w:r w:rsidR="00AD7E0E">
        <w:t xml:space="preserve">For clarity, to the extent that any such scheme does not apply, the Supplier's liability will continue to be </w:t>
      </w:r>
      <w:r>
        <w:t xml:space="preserve">determined </w:t>
      </w:r>
      <w:r w:rsidR="00AD7E0E">
        <w:t xml:space="preserve">in accordance with </w:t>
      </w:r>
      <w:r>
        <w:t xml:space="preserve">the other provisions of this </w:t>
      </w:r>
      <w:r w:rsidR="00AD7E0E">
        <w:t xml:space="preserve">clause </w:t>
      </w:r>
      <w:r w:rsidR="00AD7E0E" w:rsidRPr="00845DB4">
        <w:fldChar w:fldCharType="begin"/>
      </w:r>
      <w:r w:rsidR="00AD7E0E" w:rsidRPr="00845DB4">
        <w:instrText xml:space="preserve"> REF _Ref73542284 \w \h </w:instrText>
      </w:r>
      <w:r w:rsidR="00845DB4" w:rsidRPr="00845DB4">
        <w:instrText xml:space="preserve"> \* MERGEFORMAT </w:instrText>
      </w:r>
      <w:r w:rsidR="00AD7E0E" w:rsidRPr="00845DB4">
        <w:fldChar w:fldCharType="separate"/>
      </w:r>
      <w:r w:rsidR="007F1B11">
        <w:t>34</w:t>
      </w:r>
      <w:r w:rsidR="00AD7E0E" w:rsidRPr="00845DB4">
        <w:fldChar w:fldCharType="end"/>
      </w:r>
      <w:r w:rsidR="00AD7E0E">
        <w:t>.</w:t>
      </w:r>
    </w:p>
    <w:p w14:paraId="002AC88E" w14:textId="77777777" w:rsidR="009F3A0B" w:rsidRDefault="003B0185" w:rsidP="00A27565">
      <w:pPr>
        <w:pStyle w:val="Heading2"/>
      </w:pPr>
      <w:bookmarkStart w:id="1502" w:name="_Toc41212873"/>
      <w:bookmarkStart w:id="1503" w:name="_Toc41260608"/>
      <w:bookmarkStart w:id="1504" w:name="_Toc41296292"/>
      <w:bookmarkStart w:id="1505" w:name="_Toc48901717"/>
      <w:bookmarkStart w:id="1506" w:name="_Toc50564940"/>
      <w:bookmarkStart w:id="1507" w:name="_Toc204709416"/>
      <w:r>
        <w:t>Exclusion</w:t>
      </w:r>
      <w:r w:rsidR="00D56A4C">
        <w:t>s</w:t>
      </w:r>
      <w:r>
        <w:t xml:space="preserve"> of liability</w:t>
      </w:r>
      <w:bookmarkEnd w:id="1502"/>
      <w:bookmarkEnd w:id="1503"/>
      <w:bookmarkEnd w:id="1504"/>
      <w:bookmarkEnd w:id="1505"/>
      <w:bookmarkEnd w:id="1506"/>
      <w:bookmarkEnd w:id="1507"/>
      <w:r>
        <w:t xml:space="preserve"> </w:t>
      </w:r>
      <w:bookmarkEnd w:id="1493"/>
      <w:bookmarkEnd w:id="1494"/>
      <w:bookmarkEnd w:id="1495"/>
      <w:bookmarkEnd w:id="1496"/>
      <w:bookmarkEnd w:id="1497"/>
    </w:p>
    <w:p w14:paraId="045CA577" w14:textId="77777777" w:rsidR="009F3A0B" w:rsidRDefault="003B0185" w:rsidP="00F33FA8">
      <w:pPr>
        <w:pStyle w:val="Heading3"/>
      </w:pPr>
      <w:bookmarkStart w:id="1508" w:name="_Ref59135191"/>
      <w:bookmarkStart w:id="1509" w:name="_Ref38036619"/>
      <w:r>
        <w:t xml:space="preserve">In no event will either party's liability to the other party, howsoever arising and whether for breach, in tort (including negligence) or for any other common law or statutory cause of action, include any liability for </w:t>
      </w:r>
      <w:r w:rsidR="00364166">
        <w:t xml:space="preserve">special, </w:t>
      </w:r>
      <w:r>
        <w:t>indirect</w:t>
      </w:r>
      <w:r w:rsidR="00364166">
        <w:t>, incidental</w:t>
      </w:r>
      <w:r>
        <w:t xml:space="preserve"> or consequential loss or damage</w:t>
      </w:r>
      <w:r w:rsidR="006B73D6">
        <w:t>.</w:t>
      </w:r>
      <w:bookmarkEnd w:id="1508"/>
      <w:r w:rsidR="004B2CBE">
        <w:t xml:space="preserve"> </w:t>
      </w:r>
      <w:bookmarkEnd w:id="1509"/>
    </w:p>
    <w:p w14:paraId="71446A58" w14:textId="5D666020" w:rsidR="003A3344" w:rsidRDefault="003B0185" w:rsidP="00893174">
      <w:pPr>
        <w:pStyle w:val="Heading3"/>
      </w:pPr>
      <w:r>
        <w:t>Nothing in clause</w:t>
      </w:r>
      <w:r w:rsidR="005021DD">
        <w:t xml:space="preserve"> </w:t>
      </w:r>
      <w:r w:rsidR="006B535B" w:rsidRPr="00845DB4">
        <w:fldChar w:fldCharType="begin"/>
      </w:r>
      <w:r w:rsidR="006B535B" w:rsidRPr="00845DB4">
        <w:instrText xml:space="preserve"> REF _Ref59135191 \w \h </w:instrText>
      </w:r>
      <w:r w:rsidR="00845DB4" w:rsidRPr="00845DB4">
        <w:instrText xml:space="preserve"> \* MERGEFORMAT </w:instrText>
      </w:r>
      <w:r w:rsidR="006B535B" w:rsidRPr="00845DB4">
        <w:fldChar w:fldCharType="separate"/>
      </w:r>
      <w:r w:rsidR="007F1B11">
        <w:t>34.6(a)</w:t>
      </w:r>
      <w:r w:rsidR="006B535B" w:rsidRPr="00845DB4">
        <w:fldChar w:fldCharType="end"/>
      </w:r>
      <w:r w:rsidR="006B535B">
        <w:t xml:space="preserve"> </w:t>
      </w:r>
      <w:r>
        <w:t xml:space="preserve">will preclude a party from recovering: </w:t>
      </w:r>
    </w:p>
    <w:p w14:paraId="68B0AF4F" w14:textId="77777777" w:rsidR="003A3344" w:rsidRDefault="003B0185" w:rsidP="003A3344">
      <w:pPr>
        <w:pStyle w:val="Heading4"/>
      </w:pPr>
      <w:bookmarkStart w:id="1510" w:name="_Ref66487485"/>
      <w:r>
        <w:t>L</w:t>
      </w:r>
      <w:r w:rsidR="009F3A0B">
        <w:t>oss which may fairly and reasonably be considered to arise naturally, in the usual course of things, from the breach or other act or omission giving rise to the relevant liability</w:t>
      </w:r>
      <w:r>
        <w:t>; and</w:t>
      </w:r>
      <w:bookmarkEnd w:id="1510"/>
    </w:p>
    <w:p w14:paraId="5D424EA0" w14:textId="4CFE3298" w:rsidR="00E1272C" w:rsidRDefault="003B0185" w:rsidP="003A3344">
      <w:pPr>
        <w:pStyle w:val="Heading4"/>
      </w:pPr>
      <w:bookmarkStart w:id="1511" w:name="_Ref71959112"/>
      <w:r>
        <w:t xml:space="preserve">any kinds of Loss which the parties expressly agree, in Item </w:t>
      </w:r>
      <w:r w:rsidR="004E1E3A" w:rsidRPr="00845DB4">
        <w:fldChar w:fldCharType="begin"/>
      </w:r>
      <w:r w:rsidR="004E1E3A" w:rsidRPr="00845DB4">
        <w:instrText xml:space="preserve"> REF _Ref67570925 \w \h </w:instrText>
      </w:r>
      <w:r w:rsidR="00845DB4" w:rsidRPr="00845DB4">
        <w:instrText xml:space="preserve"> \* MERGEFORMAT </w:instrText>
      </w:r>
      <w:r w:rsidR="004E1E3A" w:rsidRPr="00845DB4">
        <w:fldChar w:fldCharType="separate"/>
      </w:r>
      <w:r w:rsidR="007F1B11">
        <w:t>54</w:t>
      </w:r>
      <w:r w:rsidR="004E1E3A" w:rsidRPr="00845DB4">
        <w:fldChar w:fldCharType="end"/>
      </w:r>
      <w:r w:rsidR="004E1E3A">
        <w:t xml:space="preserve"> </w:t>
      </w:r>
      <w:r>
        <w:t xml:space="preserve">of the Order Form, will be treated as Loss of the kind referred to in clause </w:t>
      </w:r>
      <w:r w:rsidRPr="00845DB4">
        <w:fldChar w:fldCharType="begin"/>
      </w:r>
      <w:r w:rsidRPr="00845DB4">
        <w:instrText xml:space="preserve"> REF _Ref66487485 \w \h </w:instrText>
      </w:r>
      <w:r w:rsidR="00845DB4" w:rsidRPr="00845DB4">
        <w:instrText xml:space="preserve"> \* MERGEFORMAT </w:instrText>
      </w:r>
      <w:r w:rsidRPr="00845DB4">
        <w:fldChar w:fldCharType="separate"/>
      </w:r>
      <w:r w:rsidR="007F1B11">
        <w:t>34.6(b)(i)</w:t>
      </w:r>
      <w:r w:rsidRPr="00845DB4">
        <w:fldChar w:fldCharType="end"/>
      </w:r>
      <w:r>
        <w:t>,</w:t>
      </w:r>
      <w:bookmarkEnd w:id="1511"/>
    </w:p>
    <w:p w14:paraId="53CF43AA" w14:textId="77777777" w:rsidR="004E1E3A" w:rsidRDefault="003B0185" w:rsidP="004E1E3A">
      <w:pPr>
        <w:pStyle w:val="Heading4"/>
        <w:numPr>
          <w:ilvl w:val="0"/>
          <w:numId w:val="0"/>
        </w:numPr>
        <w:ind w:left="1928"/>
      </w:pPr>
      <w:r>
        <w:t>and where the Customer is the recovering party:</w:t>
      </w:r>
    </w:p>
    <w:p w14:paraId="5163AE0B" w14:textId="2BD64219" w:rsidR="00E1272C" w:rsidRDefault="003B0185" w:rsidP="003A3344">
      <w:pPr>
        <w:pStyle w:val="Heading4"/>
      </w:pPr>
      <w:r>
        <w:t xml:space="preserve">any Loss against which the Supplier is required to indemnify the Indemnified Entities under clause </w:t>
      </w:r>
      <w:r w:rsidRPr="00845DB4">
        <w:fldChar w:fldCharType="begin"/>
      </w:r>
      <w:r w:rsidRPr="00845DB4">
        <w:instrText xml:space="preserve"> REF _Ref37232543 \w \h </w:instrText>
      </w:r>
      <w:r w:rsidR="00845DB4" w:rsidRPr="00845DB4">
        <w:instrText xml:space="preserve"> \* MERGEFORMAT </w:instrText>
      </w:r>
      <w:r w:rsidRPr="00845DB4">
        <w:fldChar w:fldCharType="separate"/>
      </w:r>
      <w:r w:rsidR="007F1B11">
        <w:t>34.1</w:t>
      </w:r>
      <w:r w:rsidRPr="00845DB4">
        <w:fldChar w:fldCharType="end"/>
      </w:r>
      <w:r>
        <w:t>, to the extent such Loss relates to monies, amounts or liabilities owed, due, paid or payable, or obligations owed, to a third party; and</w:t>
      </w:r>
    </w:p>
    <w:p w14:paraId="7818BB4D" w14:textId="3E455EB6" w:rsidR="003A3344" w:rsidRDefault="003B0185" w:rsidP="003A3344">
      <w:pPr>
        <w:pStyle w:val="Heading4"/>
      </w:pPr>
      <w:r>
        <w:t xml:space="preserve">subject to applicable common law tests in respect of the recovery of Loss, any </w:t>
      </w:r>
      <w:r w:rsidR="00EE1461">
        <w:t>costs and expenses</w:t>
      </w:r>
      <w:r>
        <w:t xml:space="preserve"> </w:t>
      </w:r>
      <w:r w:rsidR="00EE1461">
        <w:t>relating to any of the following activities (</w:t>
      </w:r>
      <w:r>
        <w:t xml:space="preserve">which, for clarity, will be treated as loss of the kind referred to in clause </w:t>
      </w:r>
      <w:r w:rsidRPr="00845DB4">
        <w:fldChar w:fldCharType="begin"/>
      </w:r>
      <w:r w:rsidRPr="00845DB4">
        <w:instrText xml:space="preserve"> REF _Ref66487485 \w \h </w:instrText>
      </w:r>
      <w:r w:rsidR="00845DB4" w:rsidRPr="00845DB4">
        <w:instrText xml:space="preserve"> \* MERGEFORMAT </w:instrText>
      </w:r>
      <w:r w:rsidRPr="00845DB4">
        <w:fldChar w:fldCharType="separate"/>
      </w:r>
      <w:r w:rsidR="007F1B11">
        <w:t>34.6(b)(i)</w:t>
      </w:r>
      <w:r w:rsidRPr="00845DB4">
        <w:fldChar w:fldCharType="end"/>
      </w:r>
      <w:r w:rsidR="00EE1461">
        <w:t>)</w:t>
      </w:r>
      <w:r>
        <w:t>:</w:t>
      </w:r>
    </w:p>
    <w:p w14:paraId="67D67AF9" w14:textId="77777777" w:rsidR="002F083E" w:rsidRDefault="003B0185" w:rsidP="003A3344">
      <w:pPr>
        <w:pStyle w:val="Heading5"/>
      </w:pPr>
      <w:r>
        <w:t xml:space="preserve">repairing or replacing the </w:t>
      </w:r>
      <w:r w:rsidR="00533AD3">
        <w:t>relevant Deliverable or Licensed Software or re-supplying any Services,</w:t>
      </w:r>
      <w:r>
        <w:t xml:space="preserve"> including the cost of procuring replacement deliverables </w:t>
      </w:r>
      <w:r w:rsidR="00EE1461">
        <w:t xml:space="preserve">or services </w:t>
      </w:r>
      <w:r>
        <w:t xml:space="preserve">of equivalent functionality and performance </w:t>
      </w:r>
      <w:r w:rsidR="00EE1461">
        <w:t xml:space="preserve">internally or </w:t>
      </w:r>
      <w:r>
        <w:t>from a third party;</w:t>
      </w:r>
    </w:p>
    <w:p w14:paraId="2A3881FE" w14:textId="77777777" w:rsidR="002F083E" w:rsidRDefault="003B0185" w:rsidP="003A3344">
      <w:pPr>
        <w:pStyle w:val="Heading5"/>
      </w:pPr>
      <w:r>
        <w:t>implementing any reasonably necessary temporary workaround in relation to the Licensed Software, Services or Deliverables;</w:t>
      </w:r>
    </w:p>
    <w:p w14:paraId="54DFB774" w14:textId="77777777" w:rsidR="002F083E" w:rsidRDefault="003B0185" w:rsidP="003A3344">
      <w:pPr>
        <w:pStyle w:val="Heading5"/>
      </w:pPr>
      <w:r>
        <w:t>engaging labour resources to reload a</w:t>
      </w:r>
      <w:r w:rsidR="00EE1461">
        <w:t xml:space="preserve">ny lost or corrupt data to the extent </w:t>
      </w:r>
      <w:r>
        <w:t xml:space="preserve">caused </w:t>
      </w:r>
      <w:r w:rsidR="00EE1461">
        <w:t xml:space="preserve">or contributed </w:t>
      </w:r>
      <w:r>
        <w:t xml:space="preserve">by the Supplier, from the </w:t>
      </w:r>
      <w:r w:rsidR="00EE1461">
        <w:t>last backup made of such data (</w:t>
      </w:r>
      <w:r>
        <w:t>regardless of whether the Supplier is responsible for backup of that data as part of the</w:t>
      </w:r>
      <w:r w:rsidR="00533AD3">
        <w:t xml:space="preserve"> Supplier's Activities</w:t>
      </w:r>
      <w:r w:rsidR="00EE1461">
        <w:t>)</w:t>
      </w:r>
      <w:r>
        <w:t>; and</w:t>
      </w:r>
    </w:p>
    <w:p w14:paraId="258DB03D" w14:textId="77777777" w:rsidR="002F083E" w:rsidRDefault="003B0185" w:rsidP="003A3344">
      <w:pPr>
        <w:pStyle w:val="Heading5"/>
      </w:pPr>
      <w:r>
        <w:t>activities undertaken by</w:t>
      </w:r>
      <w:r w:rsidR="00533AD3">
        <w:t>,</w:t>
      </w:r>
      <w:r>
        <w:t xml:space="preserve"> or on behalf of</w:t>
      </w:r>
      <w:r w:rsidR="00533AD3">
        <w:t>,</w:t>
      </w:r>
      <w:r>
        <w:t xml:space="preserve"> the Customer in connection with the mitigation of Loss.</w:t>
      </w:r>
    </w:p>
    <w:p w14:paraId="47AED87F" w14:textId="77777777" w:rsidR="00815515" w:rsidRDefault="003B0185" w:rsidP="003C1509">
      <w:pPr>
        <w:pStyle w:val="Heading2"/>
      </w:pPr>
      <w:bookmarkStart w:id="1512" w:name="_Toc41212874"/>
      <w:bookmarkStart w:id="1513" w:name="_Toc41260609"/>
      <w:bookmarkStart w:id="1514" w:name="_Toc41296293"/>
      <w:bookmarkStart w:id="1515" w:name="_Toc48901718"/>
      <w:bookmarkStart w:id="1516" w:name="_Toc50564941"/>
      <w:bookmarkStart w:id="1517" w:name="_Toc204709417"/>
      <w:r>
        <w:t>Application</w:t>
      </w:r>
      <w:bookmarkEnd w:id="1512"/>
      <w:bookmarkEnd w:id="1513"/>
      <w:bookmarkEnd w:id="1514"/>
      <w:bookmarkEnd w:id="1515"/>
      <w:bookmarkEnd w:id="1516"/>
      <w:r w:rsidR="00237149">
        <w:t xml:space="preserve"> and contribution</w:t>
      </w:r>
      <w:bookmarkEnd w:id="1517"/>
    </w:p>
    <w:p w14:paraId="19B44CCB" w14:textId="77777777" w:rsidR="004844E0" w:rsidRDefault="003B0185" w:rsidP="00F33FA8">
      <w:pPr>
        <w:pStyle w:val="Heading3"/>
      </w:pPr>
      <w:r>
        <w:t>Each party's liability will be reduce</w:t>
      </w:r>
      <w:r w:rsidR="005564C0">
        <w:t>d</w:t>
      </w:r>
      <w:r>
        <w:t xml:space="preserve"> proportionately to the extent caused or contributed by the other party. </w:t>
      </w:r>
    </w:p>
    <w:p w14:paraId="34F2B441" w14:textId="26BDA1E6" w:rsidR="00D04D9D" w:rsidRPr="00A47A66" w:rsidRDefault="003B0185" w:rsidP="009D1941">
      <w:pPr>
        <w:pStyle w:val="Heading3"/>
      </w:pPr>
      <w:r>
        <w:lastRenderedPageBreak/>
        <w:t xml:space="preserve">The limitations and exclusions of liability in this clause </w:t>
      </w:r>
      <w:r w:rsidR="00B42D72" w:rsidRPr="00845DB4">
        <w:fldChar w:fldCharType="begin"/>
      </w:r>
      <w:r w:rsidR="00B42D72" w:rsidRPr="00845DB4">
        <w:instrText xml:space="preserve"> REF _Ref36701286 \w \h </w:instrText>
      </w:r>
      <w:r w:rsidR="00845DB4" w:rsidRPr="00845DB4">
        <w:instrText xml:space="preserve"> \* MERGEFORMAT </w:instrText>
      </w:r>
      <w:r w:rsidR="00B42D72" w:rsidRPr="00845DB4">
        <w:fldChar w:fldCharType="separate"/>
      </w:r>
      <w:r w:rsidR="007F1B11">
        <w:t>33.4</w:t>
      </w:r>
      <w:r w:rsidR="00B42D72" w:rsidRPr="00845DB4">
        <w:fldChar w:fldCharType="end"/>
      </w:r>
      <w:r w:rsidR="00B42D72">
        <w:t xml:space="preserve"> </w:t>
      </w:r>
      <w:r>
        <w:t xml:space="preserve">only apply to the extent permitted by Law. </w:t>
      </w:r>
      <w:bookmarkEnd w:id="1498"/>
    </w:p>
    <w:p w14:paraId="5DF9F768" w14:textId="77777777" w:rsidR="00967692" w:rsidRDefault="003B0185" w:rsidP="00967692">
      <w:pPr>
        <w:pStyle w:val="Heading2"/>
      </w:pPr>
      <w:bookmarkStart w:id="1518" w:name="_Toc204709418"/>
      <w:bookmarkStart w:id="1519" w:name="_Ref190237686"/>
      <w:bookmarkStart w:id="1520" w:name="_Ref417167364"/>
      <w:bookmarkStart w:id="1521" w:name="_Toc41212875"/>
      <w:bookmarkStart w:id="1522" w:name="_Toc41260610"/>
      <w:bookmarkStart w:id="1523" w:name="_Toc41296294"/>
      <w:bookmarkStart w:id="1524" w:name="_Toc48901719"/>
      <w:bookmarkStart w:id="1525" w:name="_Toc50564942"/>
      <w:r>
        <w:t>Mitigation</w:t>
      </w:r>
      <w:bookmarkEnd w:id="1518"/>
    </w:p>
    <w:p w14:paraId="599529CB" w14:textId="079A9254" w:rsidR="00967692" w:rsidRPr="00967692" w:rsidRDefault="003B0185" w:rsidP="00967692">
      <w:pPr>
        <w:pStyle w:val="IndentParaLevel1"/>
        <w:rPr>
          <w:rFonts w:cs="Arial"/>
          <w:szCs w:val="20"/>
        </w:rPr>
      </w:pPr>
      <w:r>
        <w:rPr>
          <w:rFonts w:cs="Arial"/>
          <w:szCs w:val="20"/>
        </w:rPr>
        <w:t xml:space="preserve">The Supplier’s obligation to </w:t>
      </w:r>
      <w:r>
        <w:t xml:space="preserve">indemnify the Indemnified Entities </w:t>
      </w:r>
      <w:r w:rsidRPr="00BC540B">
        <w:t>against</w:t>
      </w:r>
      <w:r>
        <w:t xml:space="preserve"> Loss under clause </w:t>
      </w:r>
      <w:r w:rsidRPr="00845DB4">
        <w:fldChar w:fldCharType="begin"/>
      </w:r>
      <w:r w:rsidRPr="00845DB4">
        <w:instrText xml:space="preserve"> REF _Ref37232543 \w \h </w:instrText>
      </w:r>
      <w:r w:rsidR="00845DB4" w:rsidRPr="00845DB4">
        <w:instrText xml:space="preserve"> \* MERGEFORMAT </w:instrText>
      </w:r>
      <w:r w:rsidRPr="00845DB4">
        <w:fldChar w:fldCharType="separate"/>
      </w:r>
      <w:r w:rsidR="007F1B11">
        <w:t>34.1</w:t>
      </w:r>
      <w:r w:rsidRPr="00845DB4">
        <w:fldChar w:fldCharType="end"/>
      </w:r>
      <w:r>
        <w:t xml:space="preserve"> is reduced to the extent that the relevant Loss arose due to a failure of the </w:t>
      </w:r>
      <w:r w:rsidR="00B60E4C">
        <w:t>relevant Indemnified Entity to take reasonable steps to mitigate that Loss</w:t>
      </w:r>
      <w:r w:rsidRPr="00967692">
        <w:rPr>
          <w:rFonts w:cs="Arial"/>
          <w:szCs w:val="20"/>
        </w:rPr>
        <w:t xml:space="preserve">. </w:t>
      </w:r>
    </w:p>
    <w:p w14:paraId="4A7148DB" w14:textId="77777777" w:rsidR="007618B7" w:rsidRPr="006C21A5" w:rsidRDefault="003B0185" w:rsidP="006C21A5">
      <w:pPr>
        <w:pStyle w:val="Heading1"/>
      </w:pPr>
      <w:bookmarkStart w:id="1526" w:name="_Ref67515272"/>
      <w:bookmarkStart w:id="1527" w:name="_Toc204709419"/>
      <w:r w:rsidRPr="006B6961">
        <w:t>Dispute resolution</w:t>
      </w:r>
      <w:bookmarkEnd w:id="1519"/>
      <w:bookmarkEnd w:id="1520"/>
      <w:bookmarkEnd w:id="1521"/>
      <w:bookmarkEnd w:id="1522"/>
      <w:bookmarkEnd w:id="1523"/>
      <w:bookmarkEnd w:id="1524"/>
      <w:bookmarkEnd w:id="1525"/>
      <w:bookmarkEnd w:id="1526"/>
      <w:bookmarkEnd w:id="1527"/>
      <w:r w:rsidRPr="00845DB4">
        <w:t xml:space="preserve"> </w:t>
      </w:r>
    </w:p>
    <w:p w14:paraId="7704D9EA" w14:textId="77777777" w:rsidR="000500B0" w:rsidRDefault="003B0185" w:rsidP="003C1509">
      <w:pPr>
        <w:pStyle w:val="Heading2"/>
      </w:pPr>
      <w:bookmarkStart w:id="1528" w:name="_Ref40991308"/>
      <w:bookmarkStart w:id="1529" w:name="_Ref40991675"/>
      <w:bookmarkStart w:id="1530" w:name="_Toc41212876"/>
      <w:bookmarkStart w:id="1531" w:name="_Toc41260611"/>
      <w:bookmarkStart w:id="1532" w:name="_Toc41296295"/>
      <w:bookmarkStart w:id="1533" w:name="_Toc48901720"/>
      <w:bookmarkStart w:id="1534" w:name="_Toc50564943"/>
      <w:bookmarkStart w:id="1535" w:name="_Toc204709420"/>
      <w:r>
        <w:t>General</w:t>
      </w:r>
      <w:bookmarkEnd w:id="1528"/>
      <w:bookmarkEnd w:id="1529"/>
      <w:bookmarkEnd w:id="1530"/>
      <w:bookmarkEnd w:id="1531"/>
      <w:bookmarkEnd w:id="1532"/>
      <w:bookmarkEnd w:id="1533"/>
      <w:bookmarkEnd w:id="1534"/>
      <w:bookmarkEnd w:id="1535"/>
    </w:p>
    <w:p w14:paraId="1028D67A" w14:textId="7A79FCD6" w:rsidR="00BF163C" w:rsidRPr="007618B7" w:rsidRDefault="003B0185" w:rsidP="00BF163C">
      <w:pPr>
        <w:pStyle w:val="Heading3"/>
      </w:pPr>
      <w:r w:rsidRPr="007618B7">
        <w:t xml:space="preserve">The parties agree to resolve any dispute between them that arises out of, or in connection with, this Agreement in accordance with </w:t>
      </w:r>
      <w:r w:rsidR="00D448DC">
        <w:t xml:space="preserve">the procedure set out in </w:t>
      </w:r>
      <w:r w:rsidRPr="007618B7">
        <w:t>clause</w:t>
      </w:r>
      <w:r w:rsidR="00B7523D">
        <w:t>s</w:t>
      </w:r>
      <w:r w:rsidRPr="007618B7">
        <w:t xml:space="preserve"> </w:t>
      </w:r>
      <w:r w:rsidR="007521EF" w:rsidRPr="00845DB4">
        <w:fldChar w:fldCharType="begin"/>
      </w:r>
      <w:r w:rsidR="007521EF" w:rsidRPr="00845DB4">
        <w:instrText xml:space="preserve"> REF _Ref36702724 \w \h </w:instrText>
      </w:r>
      <w:r w:rsidR="00845DB4" w:rsidRPr="00845DB4">
        <w:instrText xml:space="preserve"> \* MERGEFORMAT </w:instrText>
      </w:r>
      <w:r w:rsidR="007521EF" w:rsidRPr="00845DB4">
        <w:fldChar w:fldCharType="separate"/>
      </w:r>
      <w:r w:rsidR="007F1B11">
        <w:t>35.2</w:t>
      </w:r>
      <w:r w:rsidR="007521EF" w:rsidRPr="00845DB4">
        <w:fldChar w:fldCharType="end"/>
      </w:r>
      <w:r w:rsidR="00AF0151">
        <w:t xml:space="preserve"> to </w:t>
      </w:r>
      <w:r w:rsidR="00AF0151" w:rsidRPr="00845DB4">
        <w:fldChar w:fldCharType="begin"/>
      </w:r>
      <w:r w:rsidR="00AF0151" w:rsidRPr="00845DB4">
        <w:instrText xml:space="preserve"> REF _Ref38200564 \w \h </w:instrText>
      </w:r>
      <w:r w:rsidR="00845DB4" w:rsidRPr="00845DB4">
        <w:instrText xml:space="preserve"> \* MERGEFORMAT </w:instrText>
      </w:r>
      <w:r w:rsidR="00AF0151" w:rsidRPr="00845DB4">
        <w:fldChar w:fldCharType="separate"/>
      </w:r>
      <w:r w:rsidR="007F1B11">
        <w:t>35.3</w:t>
      </w:r>
      <w:r w:rsidR="00AF0151" w:rsidRPr="00845DB4">
        <w:fldChar w:fldCharType="end"/>
      </w:r>
      <w:r w:rsidR="00BA3814">
        <w:t xml:space="preserve"> or such other procedure set out in</w:t>
      </w:r>
      <w:r w:rsidR="00D448DC">
        <w:t xml:space="preserve"> Item </w:t>
      </w:r>
      <w:r w:rsidR="00D448DC" w:rsidRPr="00845DB4">
        <w:fldChar w:fldCharType="begin"/>
      </w:r>
      <w:r w:rsidR="00D448DC" w:rsidRPr="00845DB4">
        <w:instrText xml:space="preserve"> REF _Ref73618386 \w \h </w:instrText>
      </w:r>
      <w:r w:rsidR="00845DB4" w:rsidRPr="00845DB4">
        <w:instrText xml:space="preserve"> \* MERGEFORMAT </w:instrText>
      </w:r>
      <w:r w:rsidR="00D448DC" w:rsidRPr="00845DB4">
        <w:fldChar w:fldCharType="separate"/>
      </w:r>
      <w:r w:rsidR="007F1B11">
        <w:t>55</w:t>
      </w:r>
      <w:r w:rsidR="00D448DC" w:rsidRPr="00845DB4">
        <w:fldChar w:fldCharType="end"/>
      </w:r>
      <w:r w:rsidR="00D448DC">
        <w:t xml:space="preserve"> of</w:t>
      </w:r>
      <w:r w:rsidR="00BA3814">
        <w:t xml:space="preserve"> the Order Form</w:t>
      </w:r>
      <w:r w:rsidRPr="007618B7">
        <w:t>.</w:t>
      </w:r>
    </w:p>
    <w:p w14:paraId="09B8D287" w14:textId="77777777" w:rsidR="00CC723A" w:rsidRDefault="003B0185" w:rsidP="00BF163C">
      <w:pPr>
        <w:pStyle w:val="Heading3"/>
      </w:pPr>
      <w:bookmarkStart w:id="1536" w:name="_Ref40991681"/>
      <w:r>
        <w:t xml:space="preserve">Either party may give written notice of a dispute to the other party setting out </w:t>
      </w:r>
      <w:r w:rsidR="00AA2C8A">
        <w:t xml:space="preserve">the </w:t>
      </w:r>
      <w:r>
        <w:t xml:space="preserve">particulars of the dispute </w:t>
      </w:r>
      <w:r w:rsidRPr="00BF163C">
        <w:t>and</w:t>
      </w:r>
      <w:r w:rsidR="009F3A0B">
        <w:t>, where the notice is issued by the Customer,</w:t>
      </w:r>
      <w:r w:rsidRPr="00BF163C">
        <w:t xml:space="preserve"> indicating whether the </w:t>
      </w:r>
      <w:r w:rsidR="00602D32">
        <w:t xml:space="preserve">Contract Authority </w:t>
      </w:r>
      <w:r w:rsidRPr="00BF163C">
        <w:t>is to be involved in the dispute resolution process</w:t>
      </w:r>
      <w:r>
        <w:t xml:space="preserve"> (</w:t>
      </w:r>
      <w:r w:rsidRPr="003C1509">
        <w:rPr>
          <w:b/>
        </w:rPr>
        <w:t>Dispute Notice</w:t>
      </w:r>
      <w:r w:rsidR="000610A7">
        <w:t>).</w:t>
      </w:r>
      <w:bookmarkEnd w:id="1536"/>
      <w:r w:rsidR="000610A7">
        <w:t xml:space="preserve"> </w:t>
      </w:r>
    </w:p>
    <w:p w14:paraId="12712E1B" w14:textId="6556DC59" w:rsidR="000500B0" w:rsidRDefault="003B0185" w:rsidP="00BF163C">
      <w:pPr>
        <w:pStyle w:val="Heading3"/>
      </w:pPr>
      <w:r>
        <w:t>Nothing in this clause</w:t>
      </w:r>
      <w:r w:rsidR="00325543">
        <w:t xml:space="preserve"> </w:t>
      </w:r>
      <w:r w:rsidR="00325543" w:rsidRPr="00845DB4">
        <w:fldChar w:fldCharType="begin"/>
      </w:r>
      <w:r w:rsidR="00325543" w:rsidRPr="00845DB4">
        <w:instrText xml:space="preserve"> REF _Ref67515272 \w \h </w:instrText>
      </w:r>
      <w:r w:rsidR="00845DB4" w:rsidRPr="00845DB4">
        <w:instrText xml:space="preserve"> \* MERGEFORMAT </w:instrText>
      </w:r>
      <w:r w:rsidR="00325543" w:rsidRPr="00845DB4">
        <w:fldChar w:fldCharType="separate"/>
      </w:r>
      <w:r w:rsidR="007F1B11">
        <w:t>35</w:t>
      </w:r>
      <w:r w:rsidR="00325543" w:rsidRPr="00845DB4">
        <w:fldChar w:fldCharType="end"/>
      </w:r>
      <w:r w:rsidR="00325543">
        <w:t xml:space="preserve"> </w:t>
      </w:r>
      <w:r>
        <w:t>limits the ability of either party to commence legal action against the other party</w:t>
      </w:r>
      <w:r w:rsidR="00B42D72">
        <w:t xml:space="preserve"> </w:t>
      </w:r>
      <w:r w:rsidR="00B42D72" w:rsidRPr="007618B7">
        <w:t>for urgent interlocutory relief</w:t>
      </w:r>
      <w:r w:rsidRPr="007618B7">
        <w:t>.</w:t>
      </w:r>
      <w:r>
        <w:t xml:space="preserve">  </w:t>
      </w:r>
    </w:p>
    <w:p w14:paraId="1B0289F8" w14:textId="77777777" w:rsidR="000500B0" w:rsidRDefault="003B0185" w:rsidP="003C1509">
      <w:pPr>
        <w:pStyle w:val="Heading2"/>
      </w:pPr>
      <w:bookmarkStart w:id="1537" w:name="_Ref36702724"/>
      <w:bookmarkStart w:id="1538" w:name="_Toc41212877"/>
      <w:bookmarkStart w:id="1539" w:name="_Toc41260612"/>
      <w:bookmarkStart w:id="1540" w:name="_Toc41296296"/>
      <w:bookmarkStart w:id="1541" w:name="_Toc48901721"/>
      <w:bookmarkStart w:id="1542" w:name="_Toc50564944"/>
      <w:bookmarkStart w:id="1543" w:name="_Toc204709421"/>
      <w:r>
        <w:t>Escalation</w:t>
      </w:r>
      <w:bookmarkEnd w:id="1537"/>
      <w:bookmarkEnd w:id="1538"/>
      <w:bookmarkEnd w:id="1539"/>
      <w:bookmarkEnd w:id="1540"/>
      <w:bookmarkEnd w:id="1541"/>
      <w:bookmarkEnd w:id="1542"/>
      <w:bookmarkEnd w:id="1543"/>
    </w:p>
    <w:p w14:paraId="4B739F7F" w14:textId="77777777" w:rsidR="000500B0" w:rsidRDefault="003B0185" w:rsidP="003C1509">
      <w:pPr>
        <w:pStyle w:val="Heading3"/>
      </w:pPr>
      <w:bookmarkStart w:id="1544" w:name="_Ref36472704"/>
      <w:r>
        <w:t>Within</w:t>
      </w:r>
      <w:r w:rsidR="00A36F73">
        <w:t xml:space="preserve"> </w:t>
      </w:r>
      <w:r>
        <w:t xml:space="preserve">10 Business Days of a party </w:t>
      </w:r>
      <w:r w:rsidRPr="007618B7">
        <w:t>receivi</w:t>
      </w:r>
      <w:r w:rsidR="00BF163C" w:rsidRPr="007618B7">
        <w:t>ng a Dispute Notice, the Customer's Representative and the Supplier's Representative</w:t>
      </w:r>
      <w:r w:rsidRPr="007618B7">
        <w:t xml:space="preserve"> must meet and</w:t>
      </w:r>
      <w:r>
        <w:t xml:space="preserve"> try to resolve the dispute in good faith.</w:t>
      </w:r>
      <w:bookmarkEnd w:id="1544"/>
      <w:r>
        <w:t xml:space="preserve">  </w:t>
      </w:r>
    </w:p>
    <w:p w14:paraId="2DBAB204" w14:textId="77777777" w:rsidR="004061C7" w:rsidRDefault="003B0185" w:rsidP="003C1509">
      <w:pPr>
        <w:pStyle w:val="Heading3"/>
      </w:pPr>
      <w:bookmarkStart w:id="1545" w:name="_Ref38037892"/>
      <w:r>
        <w:t>If the parties have not:</w:t>
      </w:r>
    </w:p>
    <w:p w14:paraId="6E4C05FD" w14:textId="77777777" w:rsidR="004061C7" w:rsidRDefault="003B0185" w:rsidP="00F33FA8">
      <w:pPr>
        <w:pStyle w:val="Heading4"/>
      </w:pPr>
      <w:r>
        <w:t>resolved the dispute; or</w:t>
      </w:r>
    </w:p>
    <w:p w14:paraId="758EA023" w14:textId="77777777" w:rsidR="004061C7" w:rsidRDefault="003B0185" w:rsidP="00F33FA8">
      <w:pPr>
        <w:pStyle w:val="Heading4"/>
      </w:pPr>
      <w:r>
        <w:t xml:space="preserve">met, </w:t>
      </w:r>
    </w:p>
    <w:p w14:paraId="7BA247D6" w14:textId="31CD76AD" w:rsidR="000500B0" w:rsidRDefault="003B0185" w:rsidP="00AC48CB">
      <w:pPr>
        <w:pStyle w:val="Heading3"/>
        <w:numPr>
          <w:ilvl w:val="0"/>
          <w:numId w:val="0"/>
        </w:numPr>
        <w:ind w:left="1928"/>
      </w:pPr>
      <w:r>
        <w:t xml:space="preserve">within the period specified in clause </w:t>
      </w:r>
      <w:r w:rsidRPr="00845DB4">
        <w:fldChar w:fldCharType="begin"/>
      </w:r>
      <w:r w:rsidRPr="00845DB4">
        <w:instrText xml:space="preserve"> REF _Ref36472704 \w \h </w:instrText>
      </w:r>
      <w:r w:rsidR="00845DB4" w:rsidRPr="00845DB4">
        <w:instrText xml:space="preserve"> \* MERGEFORMAT </w:instrText>
      </w:r>
      <w:r w:rsidRPr="00845DB4">
        <w:fldChar w:fldCharType="separate"/>
      </w:r>
      <w:r w:rsidR="007F1B11">
        <w:t>35.2(a)</w:t>
      </w:r>
      <w:r w:rsidRPr="00845DB4">
        <w:fldChar w:fldCharType="end"/>
      </w:r>
      <w:r>
        <w:t>, a senior executive of each party must meet and try to resolve the dispute in good faith within</w:t>
      </w:r>
      <w:r w:rsidR="0087619B">
        <w:t xml:space="preserve"> </w:t>
      </w:r>
      <w:r>
        <w:t xml:space="preserve">10 Business Days or such other period as may be </w:t>
      </w:r>
      <w:r w:rsidR="00BF163C">
        <w:t xml:space="preserve">agreed by the parties </w:t>
      </w:r>
      <w:r w:rsidR="00D60AAD">
        <w:t>in writing</w:t>
      </w:r>
      <w:r>
        <w:t>.</w:t>
      </w:r>
      <w:bookmarkEnd w:id="1545"/>
    </w:p>
    <w:p w14:paraId="1BAAD6F4" w14:textId="77777777" w:rsidR="000500B0" w:rsidRDefault="003B0185" w:rsidP="003C1509">
      <w:pPr>
        <w:pStyle w:val="Heading2"/>
      </w:pPr>
      <w:bookmarkStart w:id="1546" w:name="_Ref38200564"/>
      <w:bookmarkStart w:id="1547" w:name="_Toc41212878"/>
      <w:bookmarkStart w:id="1548" w:name="_Toc41260613"/>
      <w:bookmarkStart w:id="1549" w:name="_Toc41296297"/>
      <w:bookmarkStart w:id="1550" w:name="_Toc48901722"/>
      <w:bookmarkStart w:id="1551" w:name="_Toc50564945"/>
      <w:bookmarkStart w:id="1552" w:name="_Toc204709422"/>
      <w:r>
        <w:t>Alternative dispute resolution</w:t>
      </w:r>
      <w:bookmarkEnd w:id="1546"/>
      <w:bookmarkEnd w:id="1547"/>
      <w:bookmarkEnd w:id="1548"/>
      <w:bookmarkEnd w:id="1549"/>
      <w:bookmarkEnd w:id="1550"/>
      <w:bookmarkEnd w:id="1551"/>
      <w:bookmarkEnd w:id="1552"/>
    </w:p>
    <w:p w14:paraId="04050C03" w14:textId="77777777" w:rsidR="000635C8" w:rsidRDefault="003B0185" w:rsidP="00FC20EC">
      <w:pPr>
        <w:pStyle w:val="Heading3"/>
      </w:pPr>
      <w:bookmarkStart w:id="1553" w:name="_Ref38296983"/>
      <w:bookmarkStart w:id="1554" w:name="_Ref38293165"/>
      <w:r w:rsidRPr="007618B7">
        <w:t xml:space="preserve">Unless otherwise specified in </w:t>
      </w:r>
      <w:r w:rsidR="00C32C84" w:rsidRPr="00B1331A">
        <w:t>the Order Form</w:t>
      </w:r>
      <w:r w:rsidRPr="007618B7">
        <w:t>, i</w:t>
      </w:r>
      <w:r w:rsidR="000500B0" w:rsidRPr="007618B7">
        <w:t>f the dispute remains unresolved</w:t>
      </w:r>
      <w:r w:rsidR="00CC723A" w:rsidRPr="007618B7">
        <w:t xml:space="preserve"> after</w:t>
      </w:r>
      <w:r w:rsidR="00F85661">
        <w:t xml:space="preserve"> </w:t>
      </w:r>
      <w:r w:rsidR="00ED2AC2" w:rsidRPr="007618B7">
        <w:t xml:space="preserve">20 Business Days of the </w:t>
      </w:r>
      <w:r w:rsidR="00DE4DC6">
        <w:t xml:space="preserve">date of the </w:t>
      </w:r>
      <w:r w:rsidR="00ED2AC2" w:rsidRPr="007618B7">
        <w:t>Dispute Notice (or such longer period as may be agreed by the parties</w:t>
      </w:r>
      <w:r w:rsidR="00732114">
        <w:t xml:space="preserve"> in writing</w:t>
      </w:r>
      <w:r w:rsidR="00234A5A" w:rsidRPr="007618B7">
        <w:t>)</w:t>
      </w:r>
      <w:r w:rsidR="000500B0" w:rsidRPr="007618B7">
        <w:t>,</w:t>
      </w:r>
      <w:r w:rsidR="0005356A" w:rsidRPr="007618B7">
        <w:t xml:space="preserve"> </w:t>
      </w:r>
      <w:r w:rsidR="00B60DA8">
        <w:t>then</w:t>
      </w:r>
      <w:r w:rsidR="002158AB" w:rsidRPr="002158AB">
        <w:t xml:space="preserve"> </w:t>
      </w:r>
      <w:r w:rsidR="002158AB">
        <w:t>either party may</w:t>
      </w:r>
      <w:bookmarkStart w:id="1555" w:name="_Ref73616222"/>
      <w:bookmarkStart w:id="1556" w:name="_Ref38296900"/>
      <w:bookmarkEnd w:id="1553"/>
      <w:r w:rsidR="009B2E13">
        <w:t xml:space="preserve"> </w:t>
      </w:r>
      <w:r w:rsidR="002158AB">
        <w:t>issue a notice</w:t>
      </w:r>
      <w:r w:rsidR="007F3781">
        <w:t xml:space="preserve"> in writing</w:t>
      </w:r>
      <w:r w:rsidR="002158AB">
        <w:t xml:space="preserve"> to the other </w:t>
      </w:r>
      <w:r w:rsidR="007F3781">
        <w:t xml:space="preserve">party </w:t>
      </w:r>
      <w:r w:rsidR="002158AB">
        <w:t xml:space="preserve">requiring the dispute to be determined by mediation in accordance with, and subject to, the </w:t>
      </w:r>
      <w:r w:rsidR="006B73D6">
        <w:t xml:space="preserve">Resolution </w:t>
      </w:r>
      <w:r w:rsidR="002158AB">
        <w:t>Institute Mediation Rules</w:t>
      </w:r>
      <w:r>
        <w:t xml:space="preserve"> or any equivalent and replacement rules.</w:t>
      </w:r>
      <w:bookmarkEnd w:id="1555"/>
      <w:r w:rsidR="00EE066E">
        <w:t xml:space="preserve"> </w:t>
      </w:r>
    </w:p>
    <w:p w14:paraId="50AA7980" w14:textId="0C30BB36" w:rsidR="00732114" w:rsidRDefault="003B0185" w:rsidP="00354B4B">
      <w:pPr>
        <w:pStyle w:val="Heading3"/>
      </w:pPr>
      <w:r>
        <w:t xml:space="preserve">If the dispute still remains unresolved 20 Business Days after a party becomes entitled to issue a notice in writing under clause </w:t>
      </w:r>
      <w:r w:rsidRPr="00845DB4">
        <w:fldChar w:fldCharType="begin"/>
      </w:r>
      <w:r w:rsidRPr="00845DB4">
        <w:instrText xml:space="preserve"> REF _Ref73616222 \w \h </w:instrText>
      </w:r>
      <w:r w:rsidR="00845DB4" w:rsidRPr="00845DB4">
        <w:instrText xml:space="preserve"> \* MERGEFORMAT </w:instrText>
      </w:r>
      <w:r w:rsidRPr="00845DB4">
        <w:fldChar w:fldCharType="separate"/>
      </w:r>
      <w:r w:rsidR="007F1B11">
        <w:t>35.3(a)</w:t>
      </w:r>
      <w:r w:rsidRPr="00845DB4">
        <w:fldChar w:fldCharType="end"/>
      </w:r>
      <w:r>
        <w:t xml:space="preserve"> requiring the dispute to be determined by mediation, and by that time:</w:t>
      </w:r>
    </w:p>
    <w:p w14:paraId="3703F5FF" w14:textId="77777777" w:rsidR="00AF0151" w:rsidRDefault="003B0185" w:rsidP="0029393C">
      <w:pPr>
        <w:pStyle w:val="Heading4"/>
      </w:pPr>
      <w:r w:rsidRPr="0029393C">
        <w:rPr>
          <w:i/>
        </w:rPr>
        <w:t>neither party has referred the dispute to mediation</w:t>
      </w:r>
      <w:r>
        <w:t xml:space="preserve">: then either party may commence any other form of </w:t>
      </w:r>
      <w:r w:rsidR="00305E98">
        <w:t xml:space="preserve">dispute </w:t>
      </w:r>
      <w:r>
        <w:t xml:space="preserve">resolution, including court proceedings, to determine the dispute; or </w:t>
      </w:r>
    </w:p>
    <w:p w14:paraId="2E0110F4" w14:textId="77777777" w:rsidR="00732114" w:rsidRDefault="003B0185" w:rsidP="0029393C">
      <w:pPr>
        <w:pStyle w:val="Heading4"/>
      </w:pPr>
      <w:r w:rsidRPr="0029393C">
        <w:rPr>
          <w:i/>
        </w:rPr>
        <w:t>the dispute has been referred to mediation</w:t>
      </w:r>
      <w:r>
        <w:t>: then neither party may commence any other form of dispute resolution</w:t>
      </w:r>
      <w:r w:rsidR="0029393C">
        <w:t xml:space="preserve"> </w:t>
      </w:r>
      <w:r>
        <w:t xml:space="preserve">to determine the dispute, </w:t>
      </w:r>
      <w:r>
        <w:lastRenderedPageBreak/>
        <w:t xml:space="preserve">until </w:t>
      </w:r>
      <w:r w:rsidR="00305E98">
        <w:t xml:space="preserve">a further </w:t>
      </w:r>
      <w:r>
        <w:t xml:space="preserve">10 Business Days </w:t>
      </w:r>
      <w:r w:rsidR="00305E98">
        <w:t xml:space="preserve">has elapsed </w:t>
      </w:r>
      <w:r w:rsidR="008C3F01">
        <w:t xml:space="preserve">following the commencement of </w:t>
      </w:r>
      <w:r w:rsidR="00305E98">
        <w:t>mediation</w:t>
      </w:r>
      <w:r>
        <w:t xml:space="preserve">. </w:t>
      </w:r>
    </w:p>
    <w:p w14:paraId="79F427E5" w14:textId="77777777" w:rsidR="00AF0151" w:rsidRDefault="003B0185" w:rsidP="00354B4B">
      <w:pPr>
        <w:pStyle w:val="Heading2"/>
      </w:pPr>
      <w:bookmarkStart w:id="1557" w:name="_Toc204709423"/>
      <w:bookmarkStart w:id="1558" w:name="_Hlk73736206"/>
      <w:r>
        <w:t>Acknowledgment</w:t>
      </w:r>
      <w:bookmarkEnd w:id="1557"/>
    </w:p>
    <w:p w14:paraId="26AB726E" w14:textId="4FFF118E" w:rsidR="00B7523D" w:rsidRDefault="003B0185" w:rsidP="004E2E10">
      <w:pPr>
        <w:pStyle w:val="IndentParaLevel1"/>
      </w:pPr>
      <w:r>
        <w:t>The parties acknowledge and agree that</w:t>
      </w:r>
      <w:r w:rsidR="008C1976">
        <w:t xml:space="preserve"> </w:t>
      </w:r>
      <w:bookmarkEnd w:id="1556"/>
      <w:r w:rsidR="009B2E13">
        <w:t xml:space="preserve">neither party may </w:t>
      </w:r>
      <w:r w:rsidR="00B60DA8">
        <w:t xml:space="preserve">commence any other form of </w:t>
      </w:r>
      <w:r w:rsidR="00305E98">
        <w:t xml:space="preserve">dispute </w:t>
      </w:r>
      <w:r w:rsidR="00B60DA8">
        <w:t>resolution to determine the dispute</w:t>
      </w:r>
      <w:r w:rsidR="009B2E13">
        <w:t>, until the procedure</w:t>
      </w:r>
      <w:bookmarkStart w:id="1559" w:name="_Toc41212879"/>
      <w:bookmarkStart w:id="1560" w:name="_Toc41260614"/>
      <w:bookmarkStart w:id="1561" w:name="_Toc41296298"/>
      <w:bookmarkStart w:id="1562" w:name="_Toc48901723"/>
      <w:bookmarkStart w:id="1563" w:name="_Toc50564946"/>
      <w:bookmarkEnd w:id="1554"/>
      <w:r w:rsidR="004E2E10">
        <w:t xml:space="preserve"> </w:t>
      </w:r>
      <w:r>
        <w:t xml:space="preserve">set out in clauses </w:t>
      </w:r>
      <w:r w:rsidR="007521EF">
        <w:fldChar w:fldCharType="begin"/>
      </w:r>
      <w:r w:rsidR="007521EF">
        <w:instrText xml:space="preserve"> REF _Ref36702724 \w \h </w:instrText>
      </w:r>
      <w:r w:rsidR="009B2E13">
        <w:instrText xml:space="preserve"> \* MERGEFORMAT </w:instrText>
      </w:r>
      <w:r w:rsidR="007521EF">
        <w:fldChar w:fldCharType="separate"/>
      </w:r>
      <w:r w:rsidR="007F1B11">
        <w:t>35.2</w:t>
      </w:r>
      <w:r w:rsidR="007521EF">
        <w:fldChar w:fldCharType="end"/>
      </w:r>
      <w:r w:rsidR="007521EF">
        <w:t xml:space="preserve"> to </w:t>
      </w:r>
      <w:r w:rsidR="007521EF">
        <w:fldChar w:fldCharType="begin"/>
      </w:r>
      <w:r w:rsidR="007521EF">
        <w:instrText xml:space="preserve"> REF _Ref38200564 \w \h </w:instrText>
      </w:r>
      <w:r w:rsidR="009B2E13">
        <w:instrText xml:space="preserve"> \* MERGEFORMAT </w:instrText>
      </w:r>
      <w:r w:rsidR="007521EF">
        <w:fldChar w:fldCharType="separate"/>
      </w:r>
      <w:r w:rsidR="007F1B11">
        <w:t>35.3</w:t>
      </w:r>
      <w:r w:rsidR="007521EF">
        <w:fldChar w:fldCharType="end"/>
      </w:r>
      <w:r>
        <w:t xml:space="preserve"> (or such other procedure set out in</w:t>
      </w:r>
      <w:r w:rsidR="00D448DC">
        <w:t xml:space="preserve"> Item </w:t>
      </w:r>
      <w:r w:rsidR="00D448DC">
        <w:fldChar w:fldCharType="begin"/>
      </w:r>
      <w:r w:rsidR="00D448DC">
        <w:instrText xml:space="preserve"> REF _Ref73618386 \w \h </w:instrText>
      </w:r>
      <w:r w:rsidR="009B2E13">
        <w:instrText xml:space="preserve"> \* MERGEFORMAT </w:instrText>
      </w:r>
      <w:r w:rsidR="00D448DC">
        <w:fldChar w:fldCharType="separate"/>
      </w:r>
      <w:r w:rsidR="007F1B11">
        <w:t>55</w:t>
      </w:r>
      <w:r w:rsidR="00D448DC">
        <w:fldChar w:fldCharType="end"/>
      </w:r>
      <w:r w:rsidR="00D448DC">
        <w:t xml:space="preserve"> of</w:t>
      </w:r>
      <w:r>
        <w:t xml:space="preserve"> the Order Form) has been complied with</w:t>
      </w:r>
      <w:r w:rsidR="008C1976">
        <w:t xml:space="preserve"> in relation to the dispute</w:t>
      </w:r>
      <w:r w:rsidR="004E2E10">
        <w:t>.</w:t>
      </w:r>
    </w:p>
    <w:p w14:paraId="1A51B1B7" w14:textId="77777777" w:rsidR="00CC723A" w:rsidRDefault="003B0185" w:rsidP="00CC723A">
      <w:pPr>
        <w:pStyle w:val="Heading2"/>
      </w:pPr>
      <w:bookmarkStart w:id="1564" w:name="_Toc204709424"/>
      <w:bookmarkEnd w:id="1558"/>
      <w:r>
        <w:t>Costs</w:t>
      </w:r>
      <w:bookmarkEnd w:id="1559"/>
      <w:bookmarkEnd w:id="1560"/>
      <w:bookmarkEnd w:id="1561"/>
      <w:bookmarkEnd w:id="1562"/>
      <w:bookmarkEnd w:id="1563"/>
      <w:bookmarkEnd w:id="1564"/>
    </w:p>
    <w:p w14:paraId="4B1B8575" w14:textId="56C739CF" w:rsidR="00CC723A" w:rsidRPr="00CC723A" w:rsidRDefault="003B0185" w:rsidP="00F33FA8">
      <w:pPr>
        <w:pStyle w:val="IndentParaLevel1"/>
      </w:pPr>
      <w:r>
        <w:t>Each party will</w:t>
      </w:r>
      <w:r w:rsidR="00E43728">
        <w:t xml:space="preserve"> </w:t>
      </w:r>
      <w:r>
        <w:t>bear its own costs in respect of complying with this clause</w:t>
      </w:r>
      <w:r w:rsidR="00325543">
        <w:t xml:space="preserve"> </w:t>
      </w:r>
      <w:r w:rsidR="00325543" w:rsidRPr="00845DB4">
        <w:fldChar w:fldCharType="begin"/>
      </w:r>
      <w:r w:rsidR="00325543" w:rsidRPr="00845DB4">
        <w:instrText xml:space="preserve"> REF _Ref67515272 \w \h </w:instrText>
      </w:r>
      <w:r w:rsidR="00845DB4" w:rsidRPr="00845DB4">
        <w:instrText xml:space="preserve"> \* MERGEFORMAT </w:instrText>
      </w:r>
      <w:r w:rsidR="00325543" w:rsidRPr="00845DB4">
        <w:fldChar w:fldCharType="separate"/>
      </w:r>
      <w:r w:rsidR="007F1B11">
        <w:t>35</w:t>
      </w:r>
      <w:r w:rsidR="00325543" w:rsidRPr="00845DB4">
        <w:fldChar w:fldCharType="end"/>
      </w:r>
      <w:r w:rsidR="00E43728">
        <w:t>.</w:t>
      </w:r>
      <w:r w:rsidR="00342661">
        <w:t xml:space="preserve"> </w:t>
      </w:r>
    </w:p>
    <w:p w14:paraId="79DBBA62" w14:textId="77777777" w:rsidR="000500B0" w:rsidRDefault="003B0185" w:rsidP="003C1509">
      <w:pPr>
        <w:pStyle w:val="Heading2"/>
      </w:pPr>
      <w:bookmarkStart w:id="1565" w:name="_Toc41212880"/>
      <w:bookmarkStart w:id="1566" w:name="_Toc41260615"/>
      <w:bookmarkStart w:id="1567" w:name="_Toc41296299"/>
      <w:bookmarkStart w:id="1568" w:name="_Toc48901724"/>
      <w:bookmarkStart w:id="1569" w:name="_Toc50564947"/>
      <w:bookmarkStart w:id="1570" w:name="_Toc204709425"/>
      <w:r>
        <w:t>Continue to perform</w:t>
      </w:r>
      <w:bookmarkEnd w:id="1565"/>
      <w:bookmarkEnd w:id="1566"/>
      <w:bookmarkEnd w:id="1567"/>
      <w:bookmarkEnd w:id="1568"/>
      <w:bookmarkEnd w:id="1569"/>
      <w:bookmarkEnd w:id="1570"/>
    </w:p>
    <w:p w14:paraId="7D8A3C7B" w14:textId="77777777" w:rsidR="000500B0" w:rsidRDefault="003B0185" w:rsidP="000500B0">
      <w:pPr>
        <w:pStyle w:val="IndentParaLevel1"/>
      </w:pPr>
      <w:r>
        <w:t>Notwithstanding the existence of a dispute, the parties must continue to perform their obligations under this</w:t>
      </w:r>
      <w:r w:rsidR="003C1509">
        <w:t xml:space="preserve"> Agreement</w:t>
      </w:r>
      <w:r>
        <w:t>.</w:t>
      </w:r>
    </w:p>
    <w:p w14:paraId="3B3F36B1" w14:textId="77777777" w:rsidR="00B917AE" w:rsidRDefault="003B0185" w:rsidP="00980C99">
      <w:pPr>
        <w:pStyle w:val="Heading1"/>
      </w:pPr>
      <w:bookmarkStart w:id="1571" w:name="_Ref190237731"/>
      <w:bookmarkStart w:id="1572" w:name="_Toc41212881"/>
      <w:bookmarkStart w:id="1573" w:name="_Toc41260616"/>
      <w:bookmarkStart w:id="1574" w:name="_Toc41296300"/>
      <w:bookmarkStart w:id="1575" w:name="_Toc48901725"/>
      <w:bookmarkStart w:id="1576" w:name="_Toc50564948"/>
      <w:bookmarkStart w:id="1577" w:name="_Toc204709426"/>
      <w:r w:rsidRPr="006B6961">
        <w:t>Force Majeure</w:t>
      </w:r>
      <w:bookmarkEnd w:id="1571"/>
      <w:bookmarkEnd w:id="1572"/>
      <w:bookmarkEnd w:id="1573"/>
      <w:bookmarkEnd w:id="1574"/>
      <w:bookmarkEnd w:id="1575"/>
      <w:bookmarkEnd w:id="1576"/>
      <w:bookmarkEnd w:id="1577"/>
    </w:p>
    <w:p w14:paraId="0321EF75" w14:textId="77777777" w:rsidR="00B917AE" w:rsidRPr="006B6961" w:rsidRDefault="003B0185" w:rsidP="00980C99">
      <w:pPr>
        <w:pStyle w:val="Heading2"/>
        <w:rPr>
          <w:rFonts w:cs="Arial"/>
        </w:rPr>
      </w:pPr>
      <w:bookmarkStart w:id="1578" w:name="_Toc41212882"/>
      <w:bookmarkStart w:id="1579" w:name="_Toc41260617"/>
      <w:bookmarkStart w:id="1580" w:name="_Toc41296301"/>
      <w:bookmarkStart w:id="1581" w:name="_Toc48901726"/>
      <w:bookmarkStart w:id="1582" w:name="_Toc50564949"/>
      <w:bookmarkStart w:id="1583" w:name="_Toc204709427"/>
      <w:r w:rsidRPr="006B6961">
        <w:rPr>
          <w:rFonts w:cs="Arial"/>
        </w:rPr>
        <w:t>Force Majeure Event</w:t>
      </w:r>
      <w:bookmarkEnd w:id="1578"/>
      <w:bookmarkEnd w:id="1579"/>
      <w:bookmarkEnd w:id="1580"/>
      <w:bookmarkEnd w:id="1581"/>
      <w:bookmarkEnd w:id="1582"/>
      <w:bookmarkEnd w:id="1583"/>
    </w:p>
    <w:p w14:paraId="47EC1619" w14:textId="541133DA" w:rsidR="00B917AE" w:rsidRPr="006B6961" w:rsidRDefault="003B0185" w:rsidP="00980C99">
      <w:pPr>
        <w:pStyle w:val="IndentParaLevel1"/>
        <w:rPr>
          <w:rFonts w:cs="Arial"/>
          <w:szCs w:val="20"/>
        </w:rPr>
      </w:pPr>
      <w:r w:rsidRPr="006B6961">
        <w:rPr>
          <w:rFonts w:cs="Arial"/>
          <w:szCs w:val="20"/>
        </w:rPr>
        <w:t>Subject to clause</w:t>
      </w:r>
      <w:r w:rsidR="00C866CC">
        <w:rPr>
          <w:rFonts w:cs="Arial"/>
          <w:szCs w:val="20"/>
        </w:rPr>
        <w:t>s</w:t>
      </w:r>
      <w:r w:rsidRPr="006B6961">
        <w:rPr>
          <w:rFonts w:cs="Arial"/>
          <w:szCs w:val="20"/>
        </w:rPr>
        <w:t xml:space="preserve"> </w:t>
      </w:r>
      <w:r w:rsidR="00D106FB" w:rsidRPr="006B6961">
        <w:rPr>
          <w:rFonts w:cs="Arial"/>
          <w:szCs w:val="20"/>
        </w:rPr>
        <w:fldChar w:fldCharType="begin"/>
      </w:r>
      <w:r w:rsidR="00D106FB" w:rsidRPr="006B6961">
        <w:rPr>
          <w:rFonts w:cs="Arial"/>
          <w:szCs w:val="20"/>
        </w:rPr>
        <w:instrText xml:space="preserve"> REF _Ref190237715 \r \h </w:instrText>
      </w:r>
      <w:r w:rsidR="002B5C5F" w:rsidRPr="006B6961">
        <w:rPr>
          <w:rFonts w:cs="Arial"/>
          <w:szCs w:val="20"/>
        </w:rPr>
        <w:instrText xml:space="preserve"> \* MERGEFORMAT </w:instrText>
      </w:r>
      <w:r w:rsidR="00D106FB" w:rsidRPr="006B6961">
        <w:rPr>
          <w:rFonts w:cs="Arial"/>
          <w:szCs w:val="20"/>
        </w:rPr>
      </w:r>
      <w:r w:rsidR="00D106FB" w:rsidRPr="006B6961">
        <w:rPr>
          <w:rFonts w:cs="Arial"/>
          <w:szCs w:val="20"/>
        </w:rPr>
        <w:fldChar w:fldCharType="separate"/>
      </w:r>
      <w:r w:rsidR="007F1B11">
        <w:rPr>
          <w:rFonts w:cs="Arial"/>
          <w:szCs w:val="20"/>
        </w:rPr>
        <w:t>36.2</w:t>
      </w:r>
      <w:r w:rsidR="00D106FB" w:rsidRPr="006B6961">
        <w:rPr>
          <w:rFonts w:cs="Arial"/>
          <w:szCs w:val="20"/>
        </w:rPr>
        <w:fldChar w:fldCharType="end"/>
      </w:r>
      <w:r w:rsidR="00862556">
        <w:rPr>
          <w:rFonts w:cs="Arial"/>
          <w:szCs w:val="20"/>
        </w:rPr>
        <w:t xml:space="preserve"> and </w:t>
      </w:r>
      <w:r w:rsidR="00862556" w:rsidRPr="00845DB4">
        <w:rPr>
          <w:rFonts w:cs="Arial"/>
          <w:szCs w:val="20"/>
        </w:rPr>
        <w:fldChar w:fldCharType="begin"/>
      </w:r>
      <w:r w:rsidR="00862556" w:rsidRPr="00845DB4">
        <w:rPr>
          <w:rFonts w:cs="Arial"/>
          <w:szCs w:val="20"/>
        </w:rPr>
        <w:instrText xml:space="preserve"> REF _Ref417330620 \w \h </w:instrText>
      </w:r>
      <w:r w:rsidR="00845DB4" w:rsidRPr="00845DB4">
        <w:rPr>
          <w:rFonts w:cs="Arial"/>
          <w:szCs w:val="20"/>
        </w:rPr>
        <w:instrText xml:space="preserve"> \* MERGEFORMAT </w:instrText>
      </w:r>
      <w:r w:rsidR="00862556" w:rsidRPr="00845DB4">
        <w:rPr>
          <w:rFonts w:cs="Arial"/>
          <w:szCs w:val="20"/>
        </w:rPr>
      </w:r>
      <w:r w:rsidR="00862556" w:rsidRPr="00845DB4">
        <w:rPr>
          <w:rFonts w:cs="Arial"/>
          <w:szCs w:val="20"/>
        </w:rPr>
        <w:fldChar w:fldCharType="separate"/>
      </w:r>
      <w:r w:rsidR="007F1B11">
        <w:rPr>
          <w:rFonts w:cs="Arial"/>
          <w:szCs w:val="20"/>
        </w:rPr>
        <w:t>36.3</w:t>
      </w:r>
      <w:r w:rsidR="00862556" w:rsidRPr="00845DB4">
        <w:rPr>
          <w:rFonts w:cs="Arial"/>
          <w:szCs w:val="20"/>
        </w:rPr>
        <w:fldChar w:fldCharType="end"/>
      </w:r>
      <w:r w:rsidRPr="006B6961">
        <w:rPr>
          <w:rFonts w:cs="Arial"/>
          <w:szCs w:val="20"/>
        </w:rPr>
        <w:t>, n</w:t>
      </w:r>
      <w:r w:rsidR="00AA112B">
        <w:rPr>
          <w:rFonts w:cs="Arial"/>
          <w:szCs w:val="20"/>
        </w:rPr>
        <w:t>on-</w:t>
      </w:r>
      <w:r w:rsidRPr="006B6961">
        <w:rPr>
          <w:rFonts w:cs="Arial"/>
          <w:szCs w:val="20"/>
        </w:rPr>
        <w:t>performance as a result of a Force Majeure Event by a party of any obligation required by this Agreement to be performed by it</w:t>
      </w:r>
      <w:r w:rsidR="00AA2C8A">
        <w:rPr>
          <w:rFonts w:cs="Arial"/>
          <w:szCs w:val="20"/>
        </w:rPr>
        <w:t xml:space="preserve"> will</w:t>
      </w:r>
      <w:r w:rsidR="00D244BF">
        <w:rPr>
          <w:rFonts w:cs="Arial"/>
          <w:szCs w:val="20"/>
        </w:rPr>
        <w:t xml:space="preserve">, </w:t>
      </w:r>
      <w:r w:rsidR="00D244BF" w:rsidRPr="006B6961">
        <w:rPr>
          <w:szCs w:val="20"/>
        </w:rPr>
        <w:t>during the time</w:t>
      </w:r>
      <w:r w:rsidR="00D244BF">
        <w:rPr>
          <w:szCs w:val="20"/>
        </w:rPr>
        <w:t>,</w:t>
      </w:r>
      <w:r w:rsidR="00D244BF" w:rsidRPr="006B6961">
        <w:rPr>
          <w:szCs w:val="20"/>
        </w:rPr>
        <w:t xml:space="preserve"> and to the </w:t>
      </w:r>
      <w:r w:rsidR="00D244BF">
        <w:rPr>
          <w:szCs w:val="20"/>
        </w:rPr>
        <w:t xml:space="preserve">sole </w:t>
      </w:r>
      <w:r w:rsidR="00D244BF" w:rsidRPr="006B6961">
        <w:rPr>
          <w:szCs w:val="20"/>
        </w:rPr>
        <w:t>extent</w:t>
      </w:r>
      <w:r w:rsidR="00D244BF">
        <w:rPr>
          <w:szCs w:val="20"/>
        </w:rPr>
        <w:t xml:space="preserve">, </w:t>
      </w:r>
      <w:r w:rsidR="00D244BF" w:rsidRPr="006B6961">
        <w:rPr>
          <w:szCs w:val="20"/>
        </w:rPr>
        <w:t xml:space="preserve">that such performance is prevented, wholly or in part, by </w:t>
      </w:r>
      <w:r w:rsidR="00D244BF">
        <w:rPr>
          <w:szCs w:val="20"/>
        </w:rPr>
        <w:t xml:space="preserve">that </w:t>
      </w:r>
      <w:r w:rsidR="00D244BF" w:rsidRPr="006B6961">
        <w:rPr>
          <w:szCs w:val="20"/>
        </w:rPr>
        <w:t>Force Majeure Event</w:t>
      </w:r>
      <w:r w:rsidRPr="006B6961">
        <w:rPr>
          <w:rFonts w:cs="Arial"/>
          <w:szCs w:val="20"/>
        </w:rPr>
        <w:t>:</w:t>
      </w:r>
    </w:p>
    <w:p w14:paraId="47189892" w14:textId="77777777" w:rsidR="00B917AE" w:rsidRPr="006B6961" w:rsidRDefault="003B0185" w:rsidP="00980C99">
      <w:pPr>
        <w:pStyle w:val="Heading3"/>
        <w:rPr>
          <w:szCs w:val="20"/>
        </w:rPr>
      </w:pPr>
      <w:r w:rsidRPr="006B6961">
        <w:rPr>
          <w:szCs w:val="20"/>
        </w:rPr>
        <w:t>be excused; and</w:t>
      </w:r>
    </w:p>
    <w:p w14:paraId="15A20191" w14:textId="77777777" w:rsidR="00B917AE" w:rsidRPr="006B6961" w:rsidRDefault="003B0185" w:rsidP="00980C99">
      <w:pPr>
        <w:pStyle w:val="Heading3"/>
        <w:rPr>
          <w:szCs w:val="20"/>
        </w:rPr>
      </w:pPr>
      <w:r w:rsidRPr="006B6961">
        <w:rPr>
          <w:szCs w:val="20"/>
        </w:rPr>
        <w:t xml:space="preserve">not give rise to any liability to the other party for any </w:t>
      </w:r>
      <w:r w:rsidR="00AA112B">
        <w:rPr>
          <w:szCs w:val="20"/>
        </w:rPr>
        <w:t xml:space="preserve">Losses </w:t>
      </w:r>
      <w:r w:rsidRPr="006B6961">
        <w:rPr>
          <w:szCs w:val="20"/>
        </w:rPr>
        <w:t>arising out of, or in any way connected with</w:t>
      </w:r>
      <w:r w:rsidR="007937F8">
        <w:rPr>
          <w:szCs w:val="20"/>
        </w:rPr>
        <w:t>,</w:t>
      </w:r>
      <w:r w:rsidRPr="006B6961">
        <w:rPr>
          <w:szCs w:val="20"/>
        </w:rPr>
        <w:t xml:space="preserve"> that non-performance.</w:t>
      </w:r>
    </w:p>
    <w:p w14:paraId="0322DA11" w14:textId="77777777" w:rsidR="00B917AE" w:rsidRPr="006B6961" w:rsidRDefault="003B0185" w:rsidP="00980C99">
      <w:pPr>
        <w:pStyle w:val="Heading2"/>
        <w:rPr>
          <w:rFonts w:cs="Arial"/>
        </w:rPr>
      </w:pPr>
      <w:bookmarkStart w:id="1584" w:name="_Ref190237715"/>
      <w:bookmarkStart w:id="1585" w:name="_Toc41212883"/>
      <w:bookmarkStart w:id="1586" w:name="_Toc41260618"/>
      <w:bookmarkStart w:id="1587" w:name="_Toc41296302"/>
      <w:bookmarkStart w:id="1588" w:name="_Toc48901727"/>
      <w:bookmarkStart w:id="1589" w:name="_Toc50564950"/>
      <w:bookmarkStart w:id="1590" w:name="_Toc204709428"/>
      <w:r>
        <w:rPr>
          <w:rFonts w:cs="Arial"/>
        </w:rPr>
        <w:t>Notification and d</w:t>
      </w:r>
      <w:r w:rsidRPr="006B6961">
        <w:rPr>
          <w:rFonts w:cs="Arial"/>
        </w:rPr>
        <w:t>iligence</w:t>
      </w:r>
      <w:bookmarkEnd w:id="1584"/>
      <w:bookmarkEnd w:id="1585"/>
      <w:bookmarkEnd w:id="1586"/>
      <w:bookmarkEnd w:id="1587"/>
      <w:bookmarkEnd w:id="1588"/>
      <w:bookmarkEnd w:id="1589"/>
      <w:bookmarkEnd w:id="1590"/>
    </w:p>
    <w:p w14:paraId="6B146F1A" w14:textId="77777777" w:rsidR="00B917AE" w:rsidRPr="006B6961" w:rsidRDefault="003B0185" w:rsidP="00980C99">
      <w:pPr>
        <w:pStyle w:val="IndentParaLevel1"/>
        <w:rPr>
          <w:rFonts w:cs="Arial"/>
          <w:szCs w:val="20"/>
        </w:rPr>
      </w:pPr>
      <w:r w:rsidRPr="006B6961">
        <w:rPr>
          <w:rFonts w:cs="Arial"/>
          <w:szCs w:val="20"/>
        </w:rPr>
        <w:t>A party which is, by reason of a Force Majeure Event, unable to perform any obligation required by this Agreement to be performed will:</w:t>
      </w:r>
    </w:p>
    <w:p w14:paraId="09F729BE" w14:textId="77777777" w:rsidR="00B917AE" w:rsidRPr="006B6961" w:rsidRDefault="003B0185" w:rsidP="00980C99">
      <w:pPr>
        <w:pStyle w:val="Heading3"/>
        <w:rPr>
          <w:szCs w:val="20"/>
        </w:rPr>
      </w:pPr>
      <w:r w:rsidRPr="006B6961">
        <w:rPr>
          <w:szCs w:val="20"/>
        </w:rPr>
        <w:t>notify the other party as soon as possible giving:</w:t>
      </w:r>
    </w:p>
    <w:p w14:paraId="6A091ACA" w14:textId="77777777" w:rsidR="00B917AE" w:rsidRPr="006B6961" w:rsidRDefault="003B0185" w:rsidP="00980C99">
      <w:pPr>
        <w:pStyle w:val="Heading4"/>
        <w:rPr>
          <w:rFonts w:cs="Arial"/>
          <w:szCs w:val="20"/>
        </w:rPr>
      </w:pPr>
      <w:r w:rsidRPr="006B6961">
        <w:rPr>
          <w:rFonts w:cs="Arial"/>
          <w:szCs w:val="20"/>
        </w:rPr>
        <w:t>full particulars of the event or circumstance of the Force Majeure Event;</w:t>
      </w:r>
    </w:p>
    <w:p w14:paraId="7A559D22" w14:textId="77777777" w:rsidR="00B917AE" w:rsidRPr="006B6961" w:rsidRDefault="003B0185" w:rsidP="00980C99">
      <w:pPr>
        <w:pStyle w:val="Heading4"/>
        <w:rPr>
          <w:rFonts w:cs="Arial"/>
          <w:szCs w:val="20"/>
        </w:rPr>
      </w:pPr>
      <w:r w:rsidRPr="006B6961">
        <w:rPr>
          <w:rFonts w:cs="Arial"/>
          <w:szCs w:val="20"/>
        </w:rPr>
        <w:t>the date of commencement of the Force Majeure Event and an estimate of the period of time required to enable it to resume full performance of its obligations where these particulars are available at the time of the Force Majeure Even</w:t>
      </w:r>
      <w:r w:rsidR="00412B9D" w:rsidRPr="006B6961">
        <w:rPr>
          <w:rFonts w:cs="Arial"/>
          <w:szCs w:val="20"/>
        </w:rPr>
        <w:t>t</w:t>
      </w:r>
      <w:r w:rsidRPr="006B6961">
        <w:rPr>
          <w:rFonts w:cs="Arial"/>
          <w:szCs w:val="20"/>
        </w:rPr>
        <w:t xml:space="preserve"> notice; and</w:t>
      </w:r>
    </w:p>
    <w:p w14:paraId="417A14D1" w14:textId="77777777" w:rsidR="00B917AE" w:rsidRPr="006B6961" w:rsidRDefault="003B0185" w:rsidP="00980C99">
      <w:pPr>
        <w:pStyle w:val="Heading4"/>
        <w:rPr>
          <w:rFonts w:cs="Arial"/>
          <w:szCs w:val="20"/>
        </w:rPr>
      </w:pPr>
      <w:r w:rsidRPr="006B6961">
        <w:rPr>
          <w:rFonts w:cs="Arial"/>
          <w:szCs w:val="20"/>
        </w:rPr>
        <w:t>where possible, the means proposed to be adopted to remedy or abate the Force Majeure Event</w:t>
      </w:r>
      <w:r w:rsidR="002D248F" w:rsidRPr="006B6961">
        <w:rPr>
          <w:rFonts w:cs="Arial"/>
          <w:szCs w:val="20"/>
        </w:rPr>
        <w:t>;</w:t>
      </w:r>
    </w:p>
    <w:p w14:paraId="037D6C52" w14:textId="77777777" w:rsidR="00B917AE" w:rsidRPr="006B6961" w:rsidRDefault="003B0185" w:rsidP="00980C99">
      <w:pPr>
        <w:pStyle w:val="Heading3"/>
        <w:rPr>
          <w:szCs w:val="20"/>
        </w:rPr>
      </w:pPr>
      <w:r w:rsidRPr="006B6961">
        <w:rPr>
          <w:szCs w:val="20"/>
        </w:rPr>
        <w:t xml:space="preserve">use all reasonable diligence and employ all reasonable means to remedy or abate the Force Majeure </w:t>
      </w:r>
      <w:r w:rsidR="002D248F" w:rsidRPr="006B6961">
        <w:rPr>
          <w:szCs w:val="20"/>
        </w:rPr>
        <w:t xml:space="preserve">Event </w:t>
      </w:r>
      <w:r w:rsidRPr="006B6961">
        <w:rPr>
          <w:szCs w:val="20"/>
        </w:rPr>
        <w:t>as expeditiously as possible;</w:t>
      </w:r>
    </w:p>
    <w:p w14:paraId="7DB149D2" w14:textId="77777777" w:rsidR="00B917AE" w:rsidRPr="006B6961" w:rsidRDefault="003B0185" w:rsidP="00980C99">
      <w:pPr>
        <w:pStyle w:val="Heading3"/>
        <w:rPr>
          <w:szCs w:val="20"/>
        </w:rPr>
      </w:pPr>
      <w:r w:rsidRPr="006B6961">
        <w:rPr>
          <w:szCs w:val="20"/>
        </w:rPr>
        <w:t>resume performance as expeditiously as possible after termination of the Force Majeure Event or after the Force Majeure Event has abated to an extent which permits resumption of performance;</w:t>
      </w:r>
    </w:p>
    <w:p w14:paraId="1569FACC" w14:textId="77777777" w:rsidR="00B917AE" w:rsidRPr="006B6961" w:rsidRDefault="003B0185" w:rsidP="00980C99">
      <w:pPr>
        <w:pStyle w:val="Heading3"/>
        <w:rPr>
          <w:szCs w:val="20"/>
        </w:rPr>
      </w:pPr>
      <w:r w:rsidRPr="006B6961">
        <w:rPr>
          <w:szCs w:val="20"/>
        </w:rPr>
        <w:t>notify the other party when the Force Majeure Event has terminated or abated to an extent which permits resumption of performance to occur; and</w:t>
      </w:r>
    </w:p>
    <w:p w14:paraId="1DC7212E" w14:textId="77777777" w:rsidR="00B917AE" w:rsidRPr="006B6961" w:rsidRDefault="003B0185" w:rsidP="00980C99">
      <w:pPr>
        <w:pStyle w:val="Heading3"/>
        <w:rPr>
          <w:szCs w:val="20"/>
        </w:rPr>
      </w:pPr>
      <w:r w:rsidRPr="006B6961">
        <w:rPr>
          <w:szCs w:val="20"/>
        </w:rPr>
        <w:lastRenderedPageBreak/>
        <w:t>notify the other party when resumption of performance will occur.</w:t>
      </w:r>
    </w:p>
    <w:p w14:paraId="7B50969B" w14:textId="77777777" w:rsidR="00B917AE" w:rsidRPr="006B6961" w:rsidRDefault="003B0185" w:rsidP="00980C99">
      <w:pPr>
        <w:pStyle w:val="Heading2"/>
        <w:rPr>
          <w:rFonts w:cs="Arial"/>
        </w:rPr>
      </w:pPr>
      <w:bookmarkStart w:id="1591" w:name="_Ref417330593"/>
      <w:bookmarkStart w:id="1592" w:name="_Ref417330620"/>
      <w:bookmarkStart w:id="1593" w:name="_Toc41212884"/>
      <w:bookmarkStart w:id="1594" w:name="_Toc41260619"/>
      <w:bookmarkStart w:id="1595" w:name="_Toc41296303"/>
      <w:bookmarkStart w:id="1596" w:name="_Toc48901728"/>
      <w:bookmarkStart w:id="1597" w:name="_Toc50564951"/>
      <w:bookmarkStart w:id="1598" w:name="_Toc204709429"/>
      <w:r w:rsidRPr="006B6961">
        <w:rPr>
          <w:rFonts w:cs="Arial"/>
        </w:rPr>
        <w:t xml:space="preserve">Liability </w:t>
      </w:r>
      <w:r w:rsidR="0005356A">
        <w:rPr>
          <w:rFonts w:cs="Arial"/>
        </w:rPr>
        <w:t>n</w:t>
      </w:r>
      <w:r w:rsidRPr="006B6961">
        <w:rPr>
          <w:rFonts w:cs="Arial"/>
        </w:rPr>
        <w:t xml:space="preserve">ot </w:t>
      </w:r>
      <w:r w:rsidR="0005356A">
        <w:rPr>
          <w:rFonts w:cs="Arial"/>
        </w:rPr>
        <w:t>r</w:t>
      </w:r>
      <w:r w:rsidRPr="006B6961">
        <w:rPr>
          <w:rFonts w:cs="Arial"/>
        </w:rPr>
        <w:t>elieved</w:t>
      </w:r>
      <w:bookmarkEnd w:id="1591"/>
      <w:bookmarkEnd w:id="1592"/>
      <w:bookmarkEnd w:id="1593"/>
      <w:bookmarkEnd w:id="1594"/>
      <w:bookmarkEnd w:id="1595"/>
      <w:bookmarkEnd w:id="1596"/>
      <w:bookmarkEnd w:id="1597"/>
      <w:bookmarkEnd w:id="1598"/>
    </w:p>
    <w:p w14:paraId="5DAEC1A7" w14:textId="77777777" w:rsidR="00B917AE" w:rsidRPr="006B6961" w:rsidRDefault="003B0185" w:rsidP="00980C99">
      <w:pPr>
        <w:pStyle w:val="IndentParaLevel1"/>
        <w:rPr>
          <w:rFonts w:cs="Arial"/>
          <w:szCs w:val="20"/>
        </w:rPr>
      </w:pPr>
      <w:r w:rsidRPr="006B6961">
        <w:rPr>
          <w:rFonts w:cs="Arial"/>
          <w:szCs w:val="20"/>
        </w:rPr>
        <w:t xml:space="preserve">A Force Majeure Event affecting </w:t>
      </w:r>
      <w:r w:rsidR="00F04AA2">
        <w:rPr>
          <w:rFonts w:cs="Arial"/>
          <w:szCs w:val="20"/>
        </w:rPr>
        <w:t xml:space="preserve">a party's </w:t>
      </w:r>
      <w:r w:rsidRPr="006B6961">
        <w:rPr>
          <w:rFonts w:cs="Arial"/>
          <w:szCs w:val="20"/>
        </w:rPr>
        <w:t>performance under this Agreement will not relieve that party of liability in the event, and to the extent that:</w:t>
      </w:r>
    </w:p>
    <w:p w14:paraId="1447FB90" w14:textId="77777777" w:rsidR="00B917AE" w:rsidRPr="006B6961" w:rsidRDefault="003B0185" w:rsidP="00980C99">
      <w:pPr>
        <w:pStyle w:val="Heading3"/>
        <w:rPr>
          <w:szCs w:val="20"/>
        </w:rPr>
      </w:pPr>
      <w:r w:rsidRPr="006B6961">
        <w:rPr>
          <w:szCs w:val="20"/>
        </w:rPr>
        <w:t>its negligence</w:t>
      </w:r>
      <w:r w:rsidR="00F33254">
        <w:rPr>
          <w:szCs w:val="20"/>
        </w:rPr>
        <w:t>, failure to comply with any applicable Business Contin</w:t>
      </w:r>
      <w:r w:rsidR="00D60AAD">
        <w:rPr>
          <w:szCs w:val="20"/>
        </w:rPr>
        <w:t>gency</w:t>
      </w:r>
      <w:r w:rsidR="00F33254">
        <w:rPr>
          <w:szCs w:val="20"/>
        </w:rPr>
        <w:t xml:space="preserve"> Plan</w:t>
      </w:r>
      <w:r w:rsidRPr="006B6961">
        <w:rPr>
          <w:szCs w:val="20"/>
        </w:rPr>
        <w:t xml:space="preserve"> </w:t>
      </w:r>
      <w:r w:rsidR="0005356A">
        <w:rPr>
          <w:szCs w:val="20"/>
        </w:rPr>
        <w:t xml:space="preserve">or breach of this Agreement </w:t>
      </w:r>
      <w:r w:rsidR="00234A5A">
        <w:rPr>
          <w:szCs w:val="20"/>
        </w:rPr>
        <w:t xml:space="preserve">(which was </w:t>
      </w:r>
      <w:r w:rsidR="0005356A">
        <w:rPr>
          <w:szCs w:val="20"/>
        </w:rPr>
        <w:t>not caused by the Force Majeure Event</w:t>
      </w:r>
      <w:r w:rsidR="00234A5A">
        <w:rPr>
          <w:szCs w:val="20"/>
        </w:rPr>
        <w:t>)</w:t>
      </w:r>
      <w:r w:rsidR="0005356A">
        <w:rPr>
          <w:szCs w:val="20"/>
        </w:rPr>
        <w:t xml:space="preserve"> </w:t>
      </w:r>
      <w:r w:rsidRPr="006B6961">
        <w:rPr>
          <w:szCs w:val="20"/>
        </w:rPr>
        <w:t xml:space="preserve">caused or contributed to its failure to perform under this Agreement; or </w:t>
      </w:r>
    </w:p>
    <w:p w14:paraId="288A7943" w14:textId="77777777" w:rsidR="00B917AE" w:rsidRPr="006B6961" w:rsidRDefault="003B0185" w:rsidP="00980C99">
      <w:pPr>
        <w:pStyle w:val="Heading3"/>
        <w:rPr>
          <w:szCs w:val="20"/>
        </w:rPr>
      </w:pPr>
      <w:r w:rsidRPr="006B6961">
        <w:rPr>
          <w:szCs w:val="20"/>
        </w:rPr>
        <w:t>it failed to use all reasonable endeavours to remedy the situation and to remove the event or circumstances giving rise to the Force Majeure Event.</w:t>
      </w:r>
    </w:p>
    <w:p w14:paraId="635AD0C9" w14:textId="77777777" w:rsidR="00B917AE" w:rsidRPr="006B6961" w:rsidRDefault="003B0185" w:rsidP="00980C99">
      <w:pPr>
        <w:pStyle w:val="Heading2"/>
        <w:rPr>
          <w:rFonts w:cs="Arial"/>
        </w:rPr>
      </w:pPr>
      <w:bookmarkStart w:id="1599" w:name="_Toc41212885"/>
      <w:bookmarkStart w:id="1600" w:name="_Toc41260620"/>
      <w:bookmarkStart w:id="1601" w:name="_Toc41296304"/>
      <w:bookmarkStart w:id="1602" w:name="_Ref48736678"/>
      <w:bookmarkStart w:id="1603" w:name="_Toc48901729"/>
      <w:bookmarkStart w:id="1604" w:name="_Toc50564952"/>
      <w:bookmarkStart w:id="1605" w:name="_Ref67137342"/>
      <w:bookmarkStart w:id="1606" w:name="_Toc204709430"/>
      <w:r w:rsidRPr="006B6961">
        <w:rPr>
          <w:rFonts w:cs="Arial"/>
        </w:rPr>
        <w:t>Prolonged Force Majeure Event</w:t>
      </w:r>
      <w:bookmarkEnd w:id="1599"/>
      <w:bookmarkEnd w:id="1600"/>
      <w:bookmarkEnd w:id="1601"/>
      <w:bookmarkEnd w:id="1602"/>
      <w:bookmarkEnd w:id="1603"/>
      <w:bookmarkEnd w:id="1604"/>
      <w:bookmarkEnd w:id="1605"/>
      <w:bookmarkEnd w:id="1606"/>
    </w:p>
    <w:p w14:paraId="2E0899DE" w14:textId="7C529463" w:rsidR="00223DC9" w:rsidRDefault="003B0185" w:rsidP="00980C99">
      <w:pPr>
        <w:pStyle w:val="IndentParaLevel1"/>
        <w:rPr>
          <w:rFonts w:cs="Arial"/>
          <w:szCs w:val="20"/>
        </w:rPr>
      </w:pPr>
      <w:r w:rsidRPr="006B6961">
        <w:rPr>
          <w:rFonts w:cs="Arial"/>
          <w:szCs w:val="20"/>
        </w:rPr>
        <w:t xml:space="preserve">If </w:t>
      </w:r>
      <w:r w:rsidR="008E64DA">
        <w:rPr>
          <w:rFonts w:cs="Arial"/>
          <w:szCs w:val="20"/>
        </w:rPr>
        <w:t xml:space="preserve">a </w:t>
      </w:r>
      <w:r w:rsidRPr="006B6961">
        <w:rPr>
          <w:rFonts w:cs="Arial"/>
          <w:szCs w:val="20"/>
        </w:rPr>
        <w:t xml:space="preserve">Force Majeure Event prevents or inhibits the </w:t>
      </w:r>
      <w:r w:rsidR="008E64DA">
        <w:rPr>
          <w:rFonts w:cs="Arial"/>
          <w:szCs w:val="20"/>
        </w:rPr>
        <w:t xml:space="preserve">Supplier's </w:t>
      </w:r>
      <w:r w:rsidRPr="006B6961">
        <w:rPr>
          <w:rFonts w:cs="Arial"/>
          <w:szCs w:val="20"/>
        </w:rPr>
        <w:t>performance of any obligation required to be perfo</w:t>
      </w:r>
      <w:r w:rsidR="00AA112B">
        <w:rPr>
          <w:rFonts w:cs="Arial"/>
          <w:szCs w:val="20"/>
        </w:rPr>
        <w:t xml:space="preserve">rmed under this Agreement </w:t>
      </w:r>
      <w:r w:rsidR="00AA112B" w:rsidRPr="00223DC9">
        <w:rPr>
          <w:rFonts w:cs="Arial"/>
          <w:szCs w:val="20"/>
        </w:rPr>
        <w:t>for 60 days or more</w:t>
      </w:r>
      <w:r w:rsidR="00AA112B">
        <w:rPr>
          <w:rFonts w:cs="Arial"/>
          <w:szCs w:val="20"/>
        </w:rPr>
        <w:t xml:space="preserve"> (or such other period as</w:t>
      </w:r>
      <w:r w:rsidR="00897910">
        <w:rPr>
          <w:rFonts w:cs="Arial"/>
          <w:szCs w:val="20"/>
        </w:rPr>
        <w:t xml:space="preserve"> specified in </w:t>
      </w:r>
      <w:r w:rsidR="00C32C84">
        <w:rPr>
          <w:rFonts w:cs="Arial"/>
          <w:szCs w:val="20"/>
        </w:rPr>
        <w:t>the Order Form</w:t>
      </w:r>
      <w:r w:rsidR="00AA112B">
        <w:rPr>
          <w:rFonts w:cs="Arial"/>
          <w:szCs w:val="20"/>
        </w:rPr>
        <w:t>)</w:t>
      </w:r>
      <w:r w:rsidRPr="006B6961">
        <w:rPr>
          <w:rFonts w:cs="Arial"/>
          <w:szCs w:val="20"/>
        </w:rPr>
        <w:t xml:space="preserve">, then </w:t>
      </w:r>
      <w:r w:rsidR="008E64DA">
        <w:rPr>
          <w:rFonts w:cs="Arial"/>
          <w:szCs w:val="20"/>
        </w:rPr>
        <w:t xml:space="preserve">the Customer may, at its sole discretion, elect to </w:t>
      </w:r>
      <w:r w:rsidRPr="006B6961">
        <w:rPr>
          <w:rFonts w:cs="Arial"/>
          <w:szCs w:val="20"/>
        </w:rPr>
        <w:t xml:space="preserve">terminate this Agreement </w:t>
      </w:r>
      <w:r w:rsidR="00AA2C8A">
        <w:rPr>
          <w:rFonts w:cs="Arial"/>
          <w:szCs w:val="20"/>
        </w:rPr>
        <w:t xml:space="preserve">or reduce its scope </w:t>
      </w:r>
      <w:r w:rsidRPr="006B6961">
        <w:rPr>
          <w:rFonts w:cs="Arial"/>
          <w:szCs w:val="20"/>
        </w:rPr>
        <w:t>pursuant to clause</w:t>
      </w:r>
      <w:r w:rsidR="00994EB4">
        <w:rPr>
          <w:rFonts w:cs="Arial"/>
          <w:szCs w:val="20"/>
        </w:rPr>
        <w:t xml:space="preserve"> </w:t>
      </w:r>
      <w:r w:rsidR="00994EB4" w:rsidRPr="00845DB4">
        <w:rPr>
          <w:rFonts w:cs="Arial"/>
          <w:szCs w:val="20"/>
        </w:rPr>
        <w:fldChar w:fldCharType="begin"/>
      </w:r>
      <w:r w:rsidR="00994EB4" w:rsidRPr="00845DB4">
        <w:rPr>
          <w:rFonts w:cs="Arial"/>
          <w:szCs w:val="20"/>
        </w:rPr>
        <w:instrText xml:space="preserve"> REF _Ref36703379 \w \h </w:instrText>
      </w:r>
      <w:r w:rsidR="00845DB4" w:rsidRPr="00845DB4">
        <w:rPr>
          <w:rFonts w:cs="Arial"/>
          <w:szCs w:val="20"/>
        </w:rPr>
        <w:instrText xml:space="preserve"> \* MERGEFORMAT </w:instrText>
      </w:r>
      <w:r w:rsidR="00994EB4" w:rsidRPr="00845DB4">
        <w:rPr>
          <w:rFonts w:cs="Arial"/>
          <w:szCs w:val="20"/>
        </w:rPr>
      </w:r>
      <w:r w:rsidR="00994EB4" w:rsidRPr="00845DB4">
        <w:rPr>
          <w:rFonts w:cs="Arial"/>
          <w:szCs w:val="20"/>
        </w:rPr>
        <w:fldChar w:fldCharType="separate"/>
      </w:r>
      <w:r w:rsidR="007F1B11">
        <w:rPr>
          <w:rFonts w:cs="Arial"/>
          <w:szCs w:val="20"/>
        </w:rPr>
        <w:t>29.1(d)</w:t>
      </w:r>
      <w:r w:rsidR="00994EB4" w:rsidRPr="00845DB4">
        <w:rPr>
          <w:rFonts w:cs="Arial"/>
          <w:szCs w:val="20"/>
        </w:rPr>
        <w:fldChar w:fldCharType="end"/>
      </w:r>
      <w:r w:rsidRPr="006B6961">
        <w:rPr>
          <w:rFonts w:cs="Arial"/>
          <w:szCs w:val="20"/>
        </w:rPr>
        <w:t xml:space="preserve">. </w:t>
      </w:r>
    </w:p>
    <w:p w14:paraId="1B03B43D" w14:textId="77777777" w:rsidR="00123A5C" w:rsidRDefault="003B0185" w:rsidP="00084FA3">
      <w:pPr>
        <w:pStyle w:val="Heading1"/>
      </w:pPr>
      <w:bookmarkStart w:id="1607" w:name="_Toc41212886"/>
      <w:bookmarkStart w:id="1608" w:name="_Toc41260621"/>
      <w:bookmarkStart w:id="1609" w:name="_Toc41296305"/>
      <w:bookmarkStart w:id="1610" w:name="_Ref48514840"/>
      <w:bookmarkStart w:id="1611" w:name="_Toc48901730"/>
      <w:bookmarkStart w:id="1612" w:name="_Toc50564953"/>
      <w:bookmarkStart w:id="1613" w:name="_Ref66531710"/>
      <w:bookmarkStart w:id="1614" w:name="_Toc204709431"/>
      <w:bookmarkStart w:id="1615" w:name="_Ref37240810"/>
      <w:r>
        <w:t>Reports and a</w:t>
      </w:r>
      <w:r w:rsidR="00362401">
        <w:t>udits</w:t>
      </w:r>
      <w:bookmarkEnd w:id="1607"/>
      <w:bookmarkEnd w:id="1608"/>
      <w:bookmarkEnd w:id="1609"/>
      <w:bookmarkEnd w:id="1610"/>
      <w:bookmarkEnd w:id="1611"/>
      <w:bookmarkEnd w:id="1612"/>
      <w:bookmarkEnd w:id="1613"/>
      <w:bookmarkEnd w:id="1614"/>
      <w:r w:rsidR="00362401">
        <w:t xml:space="preserve"> </w:t>
      </w:r>
    </w:p>
    <w:p w14:paraId="782652C9" w14:textId="77777777" w:rsidR="00123A5C" w:rsidRDefault="003B0185" w:rsidP="00223DC9">
      <w:pPr>
        <w:pStyle w:val="Heading2"/>
      </w:pPr>
      <w:bookmarkStart w:id="1616" w:name="_Toc41212887"/>
      <w:bookmarkStart w:id="1617" w:name="_Toc41260622"/>
      <w:bookmarkStart w:id="1618" w:name="_Toc41296306"/>
      <w:bookmarkStart w:id="1619" w:name="_Toc48901731"/>
      <w:bookmarkStart w:id="1620" w:name="_Toc50564954"/>
      <w:bookmarkStart w:id="1621" w:name="_Toc204709432"/>
      <w:r>
        <w:t>Records and reports</w:t>
      </w:r>
      <w:bookmarkEnd w:id="1616"/>
      <w:bookmarkEnd w:id="1617"/>
      <w:bookmarkEnd w:id="1618"/>
      <w:bookmarkEnd w:id="1619"/>
      <w:bookmarkEnd w:id="1620"/>
      <w:bookmarkEnd w:id="1621"/>
    </w:p>
    <w:p w14:paraId="7142E5EC" w14:textId="77777777" w:rsidR="00123A5C" w:rsidRDefault="003B0185" w:rsidP="00223DC9">
      <w:pPr>
        <w:pStyle w:val="Heading3"/>
      </w:pPr>
      <w:bookmarkStart w:id="1622" w:name="_Ref73525406"/>
      <w:r>
        <w:t xml:space="preserve">The Supplier must keep </w:t>
      </w:r>
      <w:r w:rsidR="00E07D2B">
        <w:t xml:space="preserve">and maintain </w:t>
      </w:r>
      <w:r>
        <w:t>true and accurate records and accounts of:</w:t>
      </w:r>
      <w:bookmarkEnd w:id="1622"/>
    </w:p>
    <w:p w14:paraId="2E7B8725" w14:textId="77777777" w:rsidR="000345D8" w:rsidRDefault="003B0185" w:rsidP="00223DC9">
      <w:pPr>
        <w:pStyle w:val="Heading4"/>
      </w:pPr>
      <w:r>
        <w:t xml:space="preserve">all </w:t>
      </w:r>
      <w:r w:rsidR="00A423A7">
        <w:t xml:space="preserve">of the </w:t>
      </w:r>
      <w:r w:rsidR="00123A5C">
        <w:t>Supplier's Activities performed under this Agreement</w:t>
      </w:r>
      <w:r w:rsidR="00E07D2B">
        <w:t>, including all records specified in the Module Terms</w:t>
      </w:r>
      <w:r w:rsidR="00123A5C">
        <w:t xml:space="preserve">; </w:t>
      </w:r>
    </w:p>
    <w:p w14:paraId="53FC6C62" w14:textId="77777777" w:rsidR="00123A5C" w:rsidRDefault="003B0185" w:rsidP="00223DC9">
      <w:pPr>
        <w:pStyle w:val="Heading4"/>
      </w:pPr>
      <w:r>
        <w:t xml:space="preserve">the Supplier's compliance with its obligations under this Agreement; and </w:t>
      </w:r>
    </w:p>
    <w:p w14:paraId="15D6D28E" w14:textId="77777777" w:rsidR="00A423A7" w:rsidRDefault="003B0185" w:rsidP="00223DC9">
      <w:pPr>
        <w:pStyle w:val="Heading4"/>
      </w:pPr>
      <w:r>
        <w:t xml:space="preserve">all </w:t>
      </w:r>
      <w:r w:rsidR="00123A5C">
        <w:t xml:space="preserve">associated records and accounts, including all supporting material, used to generate and substantiate the Invoices that it submits under this Agreement. </w:t>
      </w:r>
    </w:p>
    <w:p w14:paraId="6D585B17" w14:textId="16F9EAC4" w:rsidR="00A423A7" w:rsidRPr="00A423A7" w:rsidRDefault="003B0185" w:rsidP="00223DC9">
      <w:pPr>
        <w:pStyle w:val="Heading3"/>
      </w:pPr>
      <w:bookmarkStart w:id="1623" w:name="_Ref71955167"/>
      <w:r>
        <w:t xml:space="preserve">Without limiting clause </w:t>
      </w:r>
      <w:r w:rsidRPr="00845DB4">
        <w:fldChar w:fldCharType="begin"/>
      </w:r>
      <w:r w:rsidRPr="00845DB4">
        <w:instrText xml:space="preserve"> REF _Ref73525406 \w \h </w:instrText>
      </w:r>
      <w:r w:rsidR="00845DB4" w:rsidRPr="00845DB4">
        <w:instrText xml:space="preserve"> \* MERGEFORMAT </w:instrText>
      </w:r>
      <w:r w:rsidRPr="00845DB4">
        <w:fldChar w:fldCharType="separate"/>
      </w:r>
      <w:r w:rsidR="007F1B11">
        <w:t>37.1(a)</w:t>
      </w:r>
      <w:r w:rsidRPr="00845DB4">
        <w:fldChar w:fldCharType="end"/>
      </w:r>
      <w:r>
        <w:t>, the Supplier</w:t>
      </w:r>
      <w:r w:rsidRPr="00A423A7">
        <w:t xml:space="preserve"> must</w:t>
      </w:r>
      <w:r>
        <w:t xml:space="preserve"> </w:t>
      </w:r>
      <w:r w:rsidRPr="00A423A7">
        <w:t xml:space="preserve">provide the </w:t>
      </w:r>
      <w:r w:rsidR="004B4858">
        <w:t xml:space="preserve">Customer </w:t>
      </w:r>
      <w:r w:rsidRPr="00A423A7">
        <w:t xml:space="preserve">with </w:t>
      </w:r>
      <w:r w:rsidR="00AF05CF">
        <w:t xml:space="preserve">quarterly </w:t>
      </w:r>
      <w:r w:rsidRPr="00A423A7">
        <w:t>reports containing details of:</w:t>
      </w:r>
      <w:bookmarkEnd w:id="1623"/>
      <w:r w:rsidRPr="00A423A7">
        <w:t xml:space="preserve"> </w:t>
      </w:r>
    </w:p>
    <w:p w14:paraId="71AB6276" w14:textId="77777777" w:rsidR="009E656D" w:rsidRDefault="003B0185" w:rsidP="00A423A7">
      <w:pPr>
        <w:pStyle w:val="Heading4"/>
        <w:rPr>
          <w:rFonts w:cs="Arial"/>
          <w:szCs w:val="26"/>
        </w:rPr>
      </w:pPr>
      <w:r>
        <w:rPr>
          <w:rFonts w:cs="Arial"/>
          <w:szCs w:val="26"/>
        </w:rPr>
        <w:t>the Supplier's compliance with the SME Policies, including</w:t>
      </w:r>
      <w:r w:rsidR="00AE6415">
        <w:rPr>
          <w:rFonts w:cs="Arial"/>
          <w:szCs w:val="26"/>
        </w:rPr>
        <w:t xml:space="preserve"> (to the extent that </w:t>
      </w:r>
      <w:r w:rsidR="00FA5C82">
        <w:rPr>
          <w:rFonts w:cs="Arial"/>
          <w:szCs w:val="26"/>
        </w:rPr>
        <w:t>the</w:t>
      </w:r>
      <w:r w:rsidR="00AE6415">
        <w:rPr>
          <w:rFonts w:cs="Arial"/>
          <w:szCs w:val="26"/>
        </w:rPr>
        <w:t xml:space="preserve"> SME Policies apply)</w:t>
      </w:r>
      <w:r>
        <w:rPr>
          <w:rFonts w:cs="Arial"/>
          <w:szCs w:val="26"/>
        </w:rPr>
        <w:t>:</w:t>
      </w:r>
    </w:p>
    <w:p w14:paraId="56ED324A" w14:textId="77777777" w:rsidR="00A423A7" w:rsidRPr="009E656D" w:rsidRDefault="003B0185" w:rsidP="0037024D">
      <w:pPr>
        <w:pStyle w:val="Heading5"/>
        <w:rPr>
          <w:rFonts w:cs="Arial"/>
        </w:rPr>
      </w:pPr>
      <w:r>
        <w:rPr>
          <w:rFonts w:cs="Arial"/>
        </w:rPr>
        <w:t xml:space="preserve">the </w:t>
      </w:r>
      <w:r w:rsidRPr="009E656D">
        <w:rPr>
          <w:rFonts w:cs="Arial"/>
        </w:rPr>
        <w:t>SMEs (as defined in the SME Polic</w:t>
      </w:r>
      <w:r w:rsidR="00B00D50" w:rsidRPr="009E656D">
        <w:rPr>
          <w:rFonts w:cs="Arial"/>
        </w:rPr>
        <w:t>ies</w:t>
      </w:r>
      <w:r w:rsidRPr="009E656D">
        <w:rPr>
          <w:rFonts w:cs="Arial"/>
        </w:rPr>
        <w:t xml:space="preserve">) engaged in the Supplier’s Activities; </w:t>
      </w:r>
    </w:p>
    <w:p w14:paraId="64AF3099" w14:textId="77777777" w:rsidR="008E599B" w:rsidRDefault="003B0185" w:rsidP="0037024D">
      <w:pPr>
        <w:pStyle w:val="Heading5"/>
        <w:rPr>
          <w:rFonts w:cs="Arial"/>
        </w:rPr>
      </w:pPr>
      <w:r w:rsidRPr="009E656D">
        <w:rPr>
          <w:rFonts w:cs="Arial"/>
        </w:rPr>
        <w:t>the amounts paid to any such SMEs</w:t>
      </w:r>
      <w:r w:rsidR="004A5FE4" w:rsidRPr="009E656D">
        <w:rPr>
          <w:rFonts w:cs="Arial"/>
        </w:rPr>
        <w:t xml:space="preserve">; </w:t>
      </w:r>
    </w:p>
    <w:p w14:paraId="2FE8571E" w14:textId="77777777" w:rsidR="004A5FE4" w:rsidRPr="009E656D" w:rsidRDefault="003B0185" w:rsidP="0037024D">
      <w:pPr>
        <w:pStyle w:val="Heading5"/>
        <w:rPr>
          <w:rFonts w:cs="Arial"/>
        </w:rPr>
      </w:pPr>
      <w:r>
        <w:rPr>
          <w:rFonts w:cs="Arial"/>
        </w:rPr>
        <w:t>the Supplier's</w:t>
      </w:r>
      <w:r w:rsidR="00855A65">
        <w:rPr>
          <w:rFonts w:cs="Arial"/>
        </w:rPr>
        <w:t xml:space="preserve"> compliance with any plans developed or updated in accordance with the SME Policies; </w:t>
      </w:r>
      <w:r w:rsidRPr="009E656D">
        <w:rPr>
          <w:rFonts w:cs="Arial"/>
        </w:rPr>
        <w:t xml:space="preserve">and </w:t>
      </w:r>
    </w:p>
    <w:p w14:paraId="7F62E533" w14:textId="77777777" w:rsidR="009E656D" w:rsidRDefault="003B0185" w:rsidP="0037024D">
      <w:pPr>
        <w:pStyle w:val="Heading5"/>
        <w:rPr>
          <w:rFonts w:cs="Arial"/>
        </w:rPr>
      </w:pPr>
      <w:r w:rsidRPr="009E656D">
        <w:rPr>
          <w:rFonts w:cs="Arial"/>
        </w:rPr>
        <w:t xml:space="preserve">such other </w:t>
      </w:r>
      <w:r w:rsidR="00D94763" w:rsidRPr="009E656D">
        <w:rPr>
          <w:rFonts w:cs="Arial"/>
        </w:rPr>
        <w:t xml:space="preserve">matters </w:t>
      </w:r>
      <w:r w:rsidRPr="009E656D">
        <w:rPr>
          <w:rFonts w:cs="Arial"/>
        </w:rPr>
        <w:t>as required under the SME Polic</w:t>
      </w:r>
      <w:r w:rsidR="00B00D50" w:rsidRPr="009E656D">
        <w:rPr>
          <w:rFonts w:cs="Arial"/>
        </w:rPr>
        <w:t>ies</w:t>
      </w:r>
      <w:r>
        <w:rPr>
          <w:rFonts w:cs="Arial"/>
        </w:rPr>
        <w:t xml:space="preserve">; and </w:t>
      </w:r>
    </w:p>
    <w:p w14:paraId="0FFFC46D" w14:textId="77777777" w:rsidR="009E656D" w:rsidRDefault="003B0185" w:rsidP="00BB3C52">
      <w:pPr>
        <w:pStyle w:val="Heading4"/>
      </w:pPr>
      <w:bookmarkStart w:id="1624" w:name="_Ref74732796"/>
      <w:r>
        <w:t>the Supplier's compliance with the Aboriginal Procurement Policy, including identifying</w:t>
      </w:r>
      <w:r w:rsidR="00FA5C82">
        <w:t xml:space="preserve"> (to the extent that the Aboriginal Procurement Policy applies)</w:t>
      </w:r>
      <w:r w:rsidR="001D3675">
        <w:t xml:space="preserve"> the</w:t>
      </w:r>
      <w:r>
        <w:t>:</w:t>
      </w:r>
      <w:bookmarkEnd w:id="1624"/>
    </w:p>
    <w:p w14:paraId="621F367A" w14:textId="77777777" w:rsidR="004B3A93" w:rsidRDefault="003B0185" w:rsidP="0037024D">
      <w:pPr>
        <w:pStyle w:val="Heading5"/>
      </w:pPr>
      <w:r w:rsidRPr="009E656D">
        <w:t xml:space="preserve">Aboriginal-owned businesses engaged to perform </w:t>
      </w:r>
      <w:r>
        <w:t xml:space="preserve">the </w:t>
      </w:r>
      <w:r w:rsidRPr="009E656D">
        <w:t xml:space="preserve">Supplier's Activities </w:t>
      </w:r>
      <w:r>
        <w:t>under this Agreement</w:t>
      </w:r>
      <w:r w:rsidRPr="009E656D">
        <w:t>;</w:t>
      </w:r>
      <w:r>
        <w:t xml:space="preserve"> </w:t>
      </w:r>
    </w:p>
    <w:p w14:paraId="6279DEF4" w14:textId="77777777" w:rsidR="009E656D" w:rsidRDefault="003B0185" w:rsidP="0037024D">
      <w:pPr>
        <w:pStyle w:val="Heading5"/>
      </w:pPr>
      <w:r>
        <w:lastRenderedPageBreak/>
        <w:t>Supplier's compliance with the Aboriginal Participation Plan; and</w:t>
      </w:r>
    </w:p>
    <w:p w14:paraId="786B2169" w14:textId="77777777" w:rsidR="00362401" w:rsidRPr="009E656D" w:rsidRDefault="003B0185" w:rsidP="0037024D">
      <w:pPr>
        <w:pStyle w:val="Heading5"/>
      </w:pPr>
      <w:r>
        <w:t>amounts paid to any Aboriginal owned businesses under this Agreement</w:t>
      </w:r>
      <w:r w:rsidR="00A423A7" w:rsidRPr="009E656D">
        <w:t xml:space="preserve">. </w:t>
      </w:r>
      <w:bookmarkEnd w:id="1615"/>
    </w:p>
    <w:p w14:paraId="40EDB321" w14:textId="77777777" w:rsidR="00084FA3" w:rsidRPr="00084FA3" w:rsidRDefault="003B0185" w:rsidP="00084FA3">
      <w:pPr>
        <w:pStyle w:val="Heading2"/>
      </w:pPr>
      <w:bookmarkStart w:id="1625" w:name="_Toc41212888"/>
      <w:bookmarkStart w:id="1626" w:name="_Toc41260623"/>
      <w:bookmarkStart w:id="1627" w:name="_Toc41296307"/>
      <w:bookmarkStart w:id="1628" w:name="_Toc48901732"/>
      <w:bookmarkStart w:id="1629" w:name="_Toc50564955"/>
      <w:bookmarkStart w:id="1630" w:name="_Ref58706702"/>
      <w:bookmarkStart w:id="1631" w:name="_Ref73621788"/>
      <w:bookmarkStart w:id="1632" w:name="_Toc204709433"/>
      <w:r>
        <w:t>Audits and inspections</w:t>
      </w:r>
      <w:bookmarkEnd w:id="1625"/>
      <w:bookmarkEnd w:id="1626"/>
      <w:bookmarkEnd w:id="1627"/>
      <w:bookmarkEnd w:id="1628"/>
      <w:bookmarkEnd w:id="1629"/>
      <w:bookmarkEnd w:id="1630"/>
      <w:bookmarkEnd w:id="1631"/>
      <w:bookmarkEnd w:id="1632"/>
      <w:r>
        <w:t xml:space="preserve"> </w:t>
      </w:r>
    </w:p>
    <w:p w14:paraId="79FDC7BC" w14:textId="77777777" w:rsidR="00362401" w:rsidRDefault="003B0185" w:rsidP="00362401">
      <w:pPr>
        <w:pStyle w:val="Heading3"/>
      </w:pPr>
      <w:r>
        <w:t xml:space="preserve">The Customer or its nominee </w:t>
      </w:r>
      <w:r w:rsidR="00E72C8B">
        <w:t xml:space="preserve">(which may </w:t>
      </w:r>
      <w:r w:rsidR="004A0BFD">
        <w:t xml:space="preserve">be an advisor, consultant or other third party engaged by the Customer) </w:t>
      </w:r>
      <w:r>
        <w:t xml:space="preserve">may conduct audits and inspections of the Supplier's </w:t>
      </w:r>
      <w:r w:rsidR="00D750B3">
        <w:t xml:space="preserve">and its Personnel's </w:t>
      </w:r>
      <w:r>
        <w:t>performance of its obligations under this Agreement, including</w:t>
      </w:r>
      <w:r w:rsidR="00F74B80">
        <w:t xml:space="preserve"> the</w:t>
      </w:r>
      <w:r>
        <w:t>:</w:t>
      </w:r>
    </w:p>
    <w:p w14:paraId="17E473D5" w14:textId="77777777" w:rsidR="000345D8" w:rsidRDefault="003B0185" w:rsidP="00F46624">
      <w:pPr>
        <w:pStyle w:val="Heading4"/>
      </w:pPr>
      <w:r>
        <w:t xml:space="preserve">Supplier's </w:t>
      </w:r>
      <w:r w:rsidR="00D750B3">
        <w:t xml:space="preserve">and any </w:t>
      </w:r>
      <w:r w:rsidR="00F46624">
        <w:t xml:space="preserve">of the Supplier's </w:t>
      </w:r>
      <w:r w:rsidR="00D750B3">
        <w:t xml:space="preserve">subcontractors' </w:t>
      </w:r>
      <w:r>
        <w:t xml:space="preserve">operational practices and procedures as they relate to this Agreement; </w:t>
      </w:r>
    </w:p>
    <w:p w14:paraId="323C61A9" w14:textId="77777777" w:rsidR="00362401" w:rsidRDefault="003B0185" w:rsidP="00362401">
      <w:pPr>
        <w:pStyle w:val="Heading4"/>
      </w:pPr>
      <w:r>
        <w:t>accuracy of the Supplier's Invoices and reports</w:t>
      </w:r>
      <w:r w:rsidR="00084FA3">
        <w:t xml:space="preserve"> submitted under this Agreement</w:t>
      </w:r>
      <w:r>
        <w:t xml:space="preserve">; </w:t>
      </w:r>
      <w:r w:rsidR="00084FA3">
        <w:t>and</w:t>
      </w:r>
    </w:p>
    <w:p w14:paraId="517B5B79" w14:textId="77777777" w:rsidR="00362401" w:rsidRDefault="003B0185" w:rsidP="00362401">
      <w:pPr>
        <w:pStyle w:val="Heading4"/>
      </w:pPr>
      <w:r>
        <w:t xml:space="preserve">Supplier's </w:t>
      </w:r>
      <w:r w:rsidR="00D750B3">
        <w:t xml:space="preserve">and its Personnel's </w:t>
      </w:r>
      <w:r>
        <w:t>compliance with its other obligations under this A</w:t>
      </w:r>
      <w:r w:rsidR="00084FA3">
        <w:t>greement.</w:t>
      </w:r>
    </w:p>
    <w:p w14:paraId="04710AF3" w14:textId="5C29F0F5" w:rsidR="00362401" w:rsidRDefault="003B0185" w:rsidP="00362401">
      <w:pPr>
        <w:pStyle w:val="Heading3"/>
      </w:pPr>
      <w:bookmarkStart w:id="1633" w:name="_Ref67517467"/>
      <w:r>
        <w:t>For the purpose of conducting an audit or inspect</w:t>
      </w:r>
      <w:r w:rsidR="00084FA3">
        <w:t>ion</w:t>
      </w:r>
      <w:r>
        <w:t xml:space="preserve"> under clause </w:t>
      </w:r>
      <w:r w:rsidRPr="00845DB4">
        <w:fldChar w:fldCharType="begin"/>
      </w:r>
      <w:r w:rsidRPr="00845DB4">
        <w:instrText xml:space="preserve"> REF _Ref37240810 \w \h </w:instrText>
      </w:r>
      <w:r w:rsidR="00845DB4" w:rsidRPr="00845DB4">
        <w:instrText xml:space="preserve"> \* MERGEFORMAT </w:instrText>
      </w:r>
      <w:r w:rsidRPr="00845DB4">
        <w:fldChar w:fldCharType="separate"/>
      </w:r>
      <w:r w:rsidR="007F1B11">
        <w:t>37</w:t>
      </w:r>
      <w:r w:rsidRPr="00845DB4">
        <w:fldChar w:fldCharType="end"/>
      </w:r>
      <w:r w:rsidR="007F77D0">
        <w:t>,</w:t>
      </w:r>
      <w:r w:rsidR="00E72C8B">
        <w:t xml:space="preserve"> or for the purposes of an inspection, examination or audit undertaken by or on be</w:t>
      </w:r>
      <w:r w:rsidR="007F77D0">
        <w:t>half of the Auditor-</w:t>
      </w:r>
      <w:r w:rsidR="00E72C8B">
        <w:t>General in accordance with its powers to assess the expenditure of public money related to this Agreement</w:t>
      </w:r>
      <w:r>
        <w:t>, the Customer</w:t>
      </w:r>
      <w:r w:rsidR="007F77D0">
        <w:t>, Auditor-General</w:t>
      </w:r>
      <w:r>
        <w:t xml:space="preserve"> </w:t>
      </w:r>
      <w:r w:rsidR="007C41EB">
        <w:t xml:space="preserve">or </w:t>
      </w:r>
      <w:r w:rsidR="007F77D0">
        <w:t>their</w:t>
      </w:r>
      <w:r w:rsidR="007C41EB">
        <w:t xml:space="preserve"> nominee</w:t>
      </w:r>
      <w:r w:rsidR="007F77D0">
        <w:t>s</w:t>
      </w:r>
      <w:r w:rsidR="007C41EB">
        <w:t xml:space="preserve"> </w:t>
      </w:r>
      <w:r>
        <w:t xml:space="preserve">may, on giving reasonable </w:t>
      </w:r>
      <w:r w:rsidR="00F555E6">
        <w:t xml:space="preserve">advance </w:t>
      </w:r>
      <w:r>
        <w:t>notice to the Supplier</w:t>
      </w:r>
      <w:r w:rsidR="00EB4DB2">
        <w:t xml:space="preserve"> (at reasonable times and during Business Hours where practicable)</w:t>
      </w:r>
      <w:r>
        <w:t>:</w:t>
      </w:r>
      <w:bookmarkEnd w:id="1633"/>
    </w:p>
    <w:p w14:paraId="7FBDC585" w14:textId="77777777" w:rsidR="00362401" w:rsidRDefault="003B0185" w:rsidP="00362401">
      <w:pPr>
        <w:pStyle w:val="Heading4"/>
      </w:pPr>
      <w:r>
        <w:t>access the premises</w:t>
      </w:r>
      <w:r w:rsidR="003F1A8C">
        <w:t xml:space="preserve"> and</w:t>
      </w:r>
      <w:r>
        <w:t xml:space="preserve"> </w:t>
      </w:r>
      <w:r w:rsidR="00084FA3">
        <w:t xml:space="preserve">facilities </w:t>
      </w:r>
      <w:r>
        <w:t xml:space="preserve">of the Supplier to the </w:t>
      </w:r>
      <w:r w:rsidR="00084FA3">
        <w:t>extent reasonably required to carry out the audit or inspection</w:t>
      </w:r>
      <w:r>
        <w:t xml:space="preserve">; </w:t>
      </w:r>
    </w:p>
    <w:p w14:paraId="2E4F76D4" w14:textId="77777777" w:rsidR="00362401" w:rsidRDefault="003B0185" w:rsidP="00362401">
      <w:pPr>
        <w:pStyle w:val="Heading4"/>
      </w:pPr>
      <w:r>
        <w:t xml:space="preserve">to the extent relating to the Supplier’s Activities, </w:t>
      </w:r>
      <w:r w:rsidR="007A27E6">
        <w:t xml:space="preserve">access, </w:t>
      </w:r>
      <w:r>
        <w:t xml:space="preserve">inspect and copy </w:t>
      </w:r>
      <w:r w:rsidR="007C41EB">
        <w:t>documents</w:t>
      </w:r>
      <w:r w:rsidR="007A27E6">
        <w:t>, resources</w:t>
      </w:r>
      <w:r w:rsidR="007C41EB">
        <w:t xml:space="preserve"> </w:t>
      </w:r>
      <w:r>
        <w:t>and books and records, however stored, in the possession or control of the Supplier or its Personnel</w:t>
      </w:r>
      <w:r w:rsidR="004910FF">
        <w:t>, including any audit or log files generated in respect of the Customer’s use of an AI System forming part of the Supplier’s Activities</w:t>
      </w:r>
      <w:r>
        <w:t>; and</w:t>
      </w:r>
    </w:p>
    <w:p w14:paraId="398E7211" w14:textId="77777777" w:rsidR="00362401" w:rsidRDefault="003B0185" w:rsidP="00362401">
      <w:pPr>
        <w:pStyle w:val="Heading4"/>
      </w:pPr>
      <w:r>
        <w:t>require assistance in respect of any inquiry into or concerning the Supplier's Activities, including an</w:t>
      </w:r>
      <w:r w:rsidR="00084FA3">
        <w:t>y parliamentary or statutory review or inquiry.</w:t>
      </w:r>
    </w:p>
    <w:p w14:paraId="28BAC1DB" w14:textId="3B558883" w:rsidR="00EB4DB2" w:rsidRDefault="003B0185" w:rsidP="00EB4DB2">
      <w:pPr>
        <w:pStyle w:val="Heading3"/>
      </w:pPr>
      <w:r>
        <w:t xml:space="preserve">If an audit will involve the Supplier being required to produce documents, resources </w:t>
      </w:r>
      <w:r w:rsidR="00AF6CF8">
        <w:t xml:space="preserve">or </w:t>
      </w:r>
      <w:r>
        <w:t xml:space="preserve">books and records, the Customer will accompany its notice under clause </w:t>
      </w:r>
      <w:r w:rsidR="007F185B" w:rsidRPr="00845DB4">
        <w:fldChar w:fldCharType="begin"/>
      </w:r>
      <w:r w:rsidR="007F185B" w:rsidRPr="00845DB4">
        <w:instrText xml:space="preserve"> REF _Ref67517467 \w \h </w:instrText>
      </w:r>
      <w:r w:rsidR="00845DB4" w:rsidRPr="00845DB4">
        <w:instrText xml:space="preserve"> \* MERGEFORMAT </w:instrText>
      </w:r>
      <w:r w:rsidR="007F185B" w:rsidRPr="00845DB4">
        <w:fldChar w:fldCharType="separate"/>
      </w:r>
      <w:r w:rsidR="007F1B11">
        <w:t>37.2(b)</w:t>
      </w:r>
      <w:r w:rsidR="007F185B" w:rsidRPr="00845DB4">
        <w:fldChar w:fldCharType="end"/>
      </w:r>
      <w:r w:rsidR="007F185B">
        <w:t xml:space="preserve"> </w:t>
      </w:r>
      <w:r>
        <w:t>with a general description of the</w:t>
      </w:r>
      <w:r w:rsidR="00533AD3">
        <w:t xml:space="preserve"> scope and purpose of the audit</w:t>
      </w:r>
      <w:r>
        <w:t>.</w:t>
      </w:r>
    </w:p>
    <w:p w14:paraId="1FABB392" w14:textId="77777777" w:rsidR="00F53538" w:rsidRDefault="003B0185" w:rsidP="00C127EF">
      <w:pPr>
        <w:pStyle w:val="Heading3"/>
      </w:pPr>
      <w:r>
        <w:t xml:space="preserve">To the extent an audit involves physical access to </w:t>
      </w:r>
      <w:r w:rsidR="00F91C3D">
        <w:t>the premises or</w:t>
      </w:r>
      <w:r>
        <w:t xml:space="preserve"> facilities of the Supplier</w:t>
      </w:r>
      <w:r w:rsidR="00533AD3">
        <w:t xml:space="preserve"> the</w:t>
      </w:r>
      <w:r>
        <w:t>:</w:t>
      </w:r>
    </w:p>
    <w:p w14:paraId="1914A6AF" w14:textId="77777777" w:rsidR="00F53538" w:rsidRDefault="003B0185" w:rsidP="00F53538">
      <w:pPr>
        <w:pStyle w:val="Heading4"/>
      </w:pPr>
      <w:r>
        <w:t>Customer will limit the exercise of its audit or inspection rights to no more than once per calendar year</w:t>
      </w:r>
      <w:r w:rsidR="00533AD3">
        <w:t xml:space="preserve">, unless the audit arises from </w:t>
      </w:r>
      <w:r w:rsidR="00F91C3D">
        <w:t xml:space="preserve">the </w:t>
      </w:r>
      <w:r w:rsidR="00533AD3">
        <w:t>Supplier's breach of this Agreement</w:t>
      </w:r>
      <w:r w:rsidR="00960245">
        <w:t xml:space="preserve"> or the Customer forming, on a reasonable basis, a view </w:t>
      </w:r>
      <w:r w:rsidR="00F91C3D">
        <w:t>that such breach may have occurred</w:t>
      </w:r>
      <w:r>
        <w:t>; and</w:t>
      </w:r>
    </w:p>
    <w:p w14:paraId="484B355B" w14:textId="77777777" w:rsidR="00C127EF" w:rsidRDefault="003B0185" w:rsidP="00F53538">
      <w:pPr>
        <w:pStyle w:val="Heading4"/>
      </w:pPr>
      <w:r>
        <w:t xml:space="preserve">Customer or its nominee must comply with the Supplier's reasonable security requirements </w:t>
      </w:r>
      <w:r w:rsidR="00F53538">
        <w:t>during such physical access</w:t>
      </w:r>
      <w:r>
        <w:t>.</w:t>
      </w:r>
    </w:p>
    <w:p w14:paraId="084ABD3A" w14:textId="79B93BC7" w:rsidR="00F74B80" w:rsidRDefault="003B0185" w:rsidP="004A0BFD">
      <w:pPr>
        <w:pStyle w:val="Heading3"/>
      </w:pPr>
      <w:r>
        <w:t xml:space="preserve">The Supplier must provide all reasonable access, assistance and co-operation required by the Customer </w:t>
      </w:r>
      <w:r w:rsidR="00BD6785">
        <w:t xml:space="preserve">or its nominee </w:t>
      </w:r>
      <w:r>
        <w:t xml:space="preserve">in carrying out an audit under this clause </w:t>
      </w:r>
      <w:r w:rsidRPr="00845DB4">
        <w:fldChar w:fldCharType="begin"/>
      </w:r>
      <w:r w:rsidRPr="00845DB4">
        <w:instrText xml:space="preserve"> REF _Ref58706702 \w \h </w:instrText>
      </w:r>
      <w:r w:rsidR="00845DB4" w:rsidRPr="00845DB4">
        <w:instrText xml:space="preserve"> \* MERGEFORMAT </w:instrText>
      </w:r>
      <w:r w:rsidRPr="00845DB4">
        <w:fldChar w:fldCharType="separate"/>
      </w:r>
      <w:r w:rsidR="007F1B11">
        <w:t>37.2</w:t>
      </w:r>
      <w:r w:rsidRPr="00845DB4">
        <w:fldChar w:fldCharType="end"/>
      </w:r>
      <w:r>
        <w:t>.</w:t>
      </w:r>
    </w:p>
    <w:p w14:paraId="364A1364" w14:textId="77777777" w:rsidR="004A0BFD" w:rsidRDefault="003B0185" w:rsidP="004A0BFD">
      <w:pPr>
        <w:pStyle w:val="Heading3"/>
      </w:pPr>
      <w:r>
        <w:lastRenderedPageBreak/>
        <w:t>Without limiting any rights or remedies of the Customer, if an audit shows that</w:t>
      </w:r>
      <w:r w:rsidR="007A27E6">
        <w:t xml:space="preserve"> the Supplier </w:t>
      </w:r>
      <w:r w:rsidR="00D750B3">
        <w:t xml:space="preserve">or its Personnel </w:t>
      </w:r>
      <w:r w:rsidR="007A27E6">
        <w:t>has</w:t>
      </w:r>
      <w:r>
        <w:t>:</w:t>
      </w:r>
    </w:p>
    <w:p w14:paraId="52D6BB71" w14:textId="77777777" w:rsidR="004A0BFD" w:rsidRDefault="003B0185" w:rsidP="00AD364D">
      <w:pPr>
        <w:pStyle w:val="Heading4"/>
      </w:pPr>
      <w:r>
        <w:t>breached</w:t>
      </w:r>
      <w:r w:rsidR="00815FDE">
        <w:t>,</w:t>
      </w:r>
      <w:r>
        <w:t xml:space="preserve"> or is in breach of</w:t>
      </w:r>
      <w:r w:rsidR="00815FDE">
        <w:t>,</w:t>
      </w:r>
      <w:r>
        <w:t xml:space="preserve"> this Agreement, the Supplier must promptly do all things necessary to remedy that breach and prevent it from recurring at no cost to the Customer; </w:t>
      </w:r>
      <w:r w:rsidR="00F04AA2">
        <w:t>or</w:t>
      </w:r>
    </w:p>
    <w:p w14:paraId="12E1CF45" w14:textId="77777777" w:rsidR="004A0BFD" w:rsidRDefault="003B0185" w:rsidP="004A0BFD">
      <w:pPr>
        <w:pStyle w:val="Heading4"/>
      </w:pPr>
      <w:bookmarkStart w:id="1634" w:name="_Ref67137758"/>
      <w:r>
        <w:t xml:space="preserve">overcharged the Customer in any Invoice, the Supplier must promptly refund any amounts that the Supplier has overcharged the Customer, and adjust all of the current invoices that have not been paid by the Customer to ensure that the Customer is only liable to pay the correct amount. Where the overcharging discrepancy identified exceeds 10% of the amount that should have been correctly invoiced, the Supplier must also </w:t>
      </w:r>
      <w:r w:rsidR="00844C29">
        <w:t xml:space="preserve">promptly </w:t>
      </w:r>
      <w:r>
        <w:t>reimburse the Customer for the reasonable costs (including internal costs) of conducting the audit.</w:t>
      </w:r>
      <w:bookmarkEnd w:id="1634"/>
    </w:p>
    <w:p w14:paraId="7BD94F26" w14:textId="56BD555E" w:rsidR="00084FA3" w:rsidRDefault="003B0185" w:rsidP="00084FA3">
      <w:pPr>
        <w:pStyle w:val="Heading3"/>
      </w:pPr>
      <w:r>
        <w:t xml:space="preserve">Subject to clause </w:t>
      </w:r>
      <w:r w:rsidRPr="00845DB4">
        <w:fldChar w:fldCharType="begin"/>
      </w:r>
      <w:r w:rsidRPr="00845DB4">
        <w:instrText xml:space="preserve"> REF _Ref67137758 \w \h </w:instrText>
      </w:r>
      <w:r w:rsidR="00845DB4" w:rsidRPr="00845DB4">
        <w:instrText xml:space="preserve"> \* MERGEFORMAT </w:instrText>
      </w:r>
      <w:r w:rsidRPr="00845DB4">
        <w:fldChar w:fldCharType="separate"/>
      </w:r>
      <w:r w:rsidR="007F1B11">
        <w:t>37.2(f)(ii)</w:t>
      </w:r>
      <w:r w:rsidRPr="00845DB4">
        <w:fldChar w:fldCharType="end"/>
      </w:r>
      <w:r>
        <w:t xml:space="preserve">, each party must bear its own costs of executing its rights under, or complying with, this clause </w:t>
      </w:r>
      <w:r w:rsidRPr="00845DB4">
        <w:fldChar w:fldCharType="begin"/>
      </w:r>
      <w:r w:rsidRPr="00845DB4">
        <w:instrText xml:space="preserve"> REF _Ref37240810 \w \h </w:instrText>
      </w:r>
      <w:r w:rsidR="00845DB4" w:rsidRPr="00845DB4">
        <w:instrText xml:space="preserve"> \* MERGEFORMAT </w:instrText>
      </w:r>
      <w:r w:rsidRPr="00845DB4">
        <w:fldChar w:fldCharType="separate"/>
      </w:r>
      <w:r w:rsidR="007F1B11">
        <w:t>37</w:t>
      </w:r>
      <w:r w:rsidRPr="00845DB4">
        <w:fldChar w:fldCharType="end"/>
      </w:r>
      <w:r>
        <w:t xml:space="preserve">. </w:t>
      </w:r>
    </w:p>
    <w:p w14:paraId="5ABE50C6" w14:textId="77777777" w:rsidR="00084FA3" w:rsidRDefault="003B0185" w:rsidP="00084FA3">
      <w:pPr>
        <w:pStyle w:val="Heading2"/>
      </w:pPr>
      <w:bookmarkStart w:id="1635" w:name="_Toc41212889"/>
      <w:bookmarkStart w:id="1636" w:name="_Toc41260624"/>
      <w:bookmarkStart w:id="1637" w:name="_Toc41296308"/>
      <w:bookmarkStart w:id="1638" w:name="_Toc48901733"/>
      <w:bookmarkStart w:id="1639" w:name="_Toc50564956"/>
      <w:bookmarkStart w:id="1640" w:name="_Toc204709434"/>
      <w:r>
        <w:t>Conduct of audits</w:t>
      </w:r>
      <w:bookmarkEnd w:id="1635"/>
      <w:bookmarkEnd w:id="1636"/>
      <w:bookmarkEnd w:id="1637"/>
      <w:bookmarkEnd w:id="1638"/>
      <w:bookmarkEnd w:id="1639"/>
      <w:r>
        <w:t xml:space="preserve"> </w:t>
      </w:r>
      <w:r w:rsidR="002E2C8C">
        <w:t>and inspections</w:t>
      </w:r>
      <w:bookmarkEnd w:id="1640"/>
    </w:p>
    <w:p w14:paraId="522DB264" w14:textId="43878CEF" w:rsidR="00EB4DB2" w:rsidRDefault="003B0185" w:rsidP="004932B5">
      <w:pPr>
        <w:pStyle w:val="Heading3"/>
        <w:numPr>
          <w:ilvl w:val="0"/>
          <w:numId w:val="0"/>
        </w:numPr>
        <w:ind w:left="964"/>
      </w:pPr>
      <w:r>
        <w:t xml:space="preserve">The Customer and its nominee must, in conducting an audit or inspection under this clause </w:t>
      </w:r>
      <w:r w:rsidRPr="00845DB4">
        <w:fldChar w:fldCharType="begin"/>
      </w:r>
      <w:r w:rsidRPr="00845DB4">
        <w:instrText xml:space="preserve"> REF _Ref37240810 \w \h </w:instrText>
      </w:r>
      <w:r w:rsidR="00845DB4" w:rsidRPr="00845DB4">
        <w:instrText xml:space="preserve"> \* MERGEFORMAT </w:instrText>
      </w:r>
      <w:r w:rsidRPr="00845DB4">
        <w:fldChar w:fldCharType="separate"/>
      </w:r>
      <w:r w:rsidR="007F1B11">
        <w:t>37</w:t>
      </w:r>
      <w:r w:rsidRPr="00845DB4">
        <w:fldChar w:fldCharType="end"/>
      </w:r>
      <w:r>
        <w:t xml:space="preserve">: </w:t>
      </w:r>
    </w:p>
    <w:p w14:paraId="3E2186D6" w14:textId="3E243899" w:rsidR="00EB4DB2" w:rsidRDefault="003B0185" w:rsidP="00EB4DB2">
      <w:pPr>
        <w:pStyle w:val="Heading3"/>
      </w:pPr>
      <w:r>
        <w:t xml:space="preserve">to the extent it obtains any Confidential Information of the Supplier as a result of such audit or inspection, treat that information in accordance with clause </w:t>
      </w:r>
      <w:r w:rsidRPr="00845DB4">
        <w:fldChar w:fldCharType="begin"/>
      </w:r>
      <w:r w:rsidRPr="00845DB4">
        <w:instrText xml:space="preserve"> REF _Ref36692991 \w \h </w:instrText>
      </w:r>
      <w:r w:rsidR="00845DB4" w:rsidRPr="00845DB4">
        <w:instrText xml:space="preserve"> \* MERGEFORMAT </w:instrText>
      </w:r>
      <w:r w:rsidRPr="00845DB4">
        <w:fldChar w:fldCharType="separate"/>
      </w:r>
      <w:r w:rsidR="007F1B11">
        <w:t>23</w:t>
      </w:r>
      <w:r w:rsidRPr="00845DB4">
        <w:fldChar w:fldCharType="end"/>
      </w:r>
      <w:r>
        <w:t>; and</w:t>
      </w:r>
    </w:p>
    <w:p w14:paraId="273E97C9" w14:textId="77777777" w:rsidR="00EB4DB2" w:rsidRDefault="003B0185" w:rsidP="00EB4DB2">
      <w:pPr>
        <w:pStyle w:val="Heading3"/>
      </w:pPr>
      <w:r>
        <w:t xml:space="preserve">not delegate the conduct of an audit or inspection under this clause to any person who may reasonably be considered to be a </w:t>
      </w:r>
      <w:r w:rsidR="005B2215">
        <w:t>direct</w:t>
      </w:r>
      <w:r w:rsidR="003273F4">
        <w:t xml:space="preserve"> </w:t>
      </w:r>
      <w:r>
        <w:t>competitor of the Supplier</w:t>
      </w:r>
      <w:r w:rsidR="00E42806">
        <w:t xml:space="preserve"> </w:t>
      </w:r>
      <w:r w:rsidR="00F91C3D">
        <w:t xml:space="preserve">in relation to the Supplier's Activities </w:t>
      </w:r>
      <w:r w:rsidR="003A04E7">
        <w:t>(</w:t>
      </w:r>
      <w:r w:rsidR="003273F4">
        <w:t>unless such person is otherwise approved by the Supplier, acting reasonably)</w:t>
      </w:r>
      <w:r>
        <w:t>.</w:t>
      </w:r>
    </w:p>
    <w:p w14:paraId="2751BDE8" w14:textId="77777777" w:rsidR="00084FA3" w:rsidRDefault="003B0185" w:rsidP="00084FA3">
      <w:pPr>
        <w:pStyle w:val="Heading2"/>
      </w:pPr>
      <w:bookmarkStart w:id="1641" w:name="_Toc38079448"/>
      <w:bookmarkStart w:id="1642" w:name="_Toc38079823"/>
      <w:bookmarkStart w:id="1643" w:name="_Toc38085374"/>
      <w:bookmarkStart w:id="1644" w:name="_Toc41212890"/>
      <w:bookmarkStart w:id="1645" w:name="_Toc41260625"/>
      <w:bookmarkStart w:id="1646" w:name="_Toc41296309"/>
      <w:bookmarkStart w:id="1647" w:name="_Toc48901734"/>
      <w:bookmarkStart w:id="1648" w:name="_Toc50564957"/>
      <w:bookmarkStart w:id="1649" w:name="_Toc204709435"/>
      <w:bookmarkEnd w:id="1641"/>
      <w:bookmarkEnd w:id="1642"/>
      <w:bookmarkEnd w:id="1643"/>
      <w:r>
        <w:t>Survival</w:t>
      </w:r>
      <w:bookmarkEnd w:id="1644"/>
      <w:bookmarkEnd w:id="1645"/>
      <w:bookmarkEnd w:id="1646"/>
      <w:bookmarkEnd w:id="1647"/>
      <w:bookmarkEnd w:id="1648"/>
      <w:bookmarkEnd w:id="1649"/>
      <w:r>
        <w:t xml:space="preserve"> </w:t>
      </w:r>
    </w:p>
    <w:p w14:paraId="05EF367D" w14:textId="15B92C0F" w:rsidR="00362401" w:rsidRPr="00362401" w:rsidRDefault="003B0185" w:rsidP="007C41EB">
      <w:pPr>
        <w:pStyle w:val="IndentParaLevel1"/>
      </w:pPr>
      <w:r>
        <w:t xml:space="preserve">This clause </w:t>
      </w:r>
      <w:r w:rsidRPr="00845DB4">
        <w:fldChar w:fldCharType="begin"/>
      </w:r>
      <w:r w:rsidRPr="00845DB4">
        <w:instrText xml:space="preserve"> REF _Ref37240810 \w \h </w:instrText>
      </w:r>
      <w:r w:rsidR="00845DB4" w:rsidRPr="00845DB4">
        <w:instrText xml:space="preserve"> \* MERGEFORMAT </w:instrText>
      </w:r>
      <w:r w:rsidRPr="00845DB4">
        <w:fldChar w:fldCharType="separate"/>
      </w:r>
      <w:r w:rsidR="007F1B11">
        <w:t>37</w:t>
      </w:r>
      <w:r w:rsidRPr="00845DB4">
        <w:fldChar w:fldCharType="end"/>
      </w:r>
      <w:r>
        <w:t xml:space="preserve"> survives for the Term and a period of </w:t>
      </w:r>
      <w:r w:rsidR="00AE6049">
        <w:t>seven</w:t>
      </w:r>
      <w:r>
        <w:t xml:space="preserve"> years following the termination or expiry of this Agreement.</w:t>
      </w:r>
    </w:p>
    <w:p w14:paraId="450A1EA5" w14:textId="77777777" w:rsidR="00B9373A" w:rsidRDefault="003B0185" w:rsidP="00B9373A">
      <w:pPr>
        <w:pStyle w:val="Heading1"/>
      </w:pPr>
      <w:bookmarkStart w:id="1650" w:name="_Ref36821983"/>
      <w:bookmarkStart w:id="1651" w:name="_Toc41212891"/>
      <w:bookmarkStart w:id="1652" w:name="_Toc41260626"/>
      <w:bookmarkStart w:id="1653" w:name="_Toc41296310"/>
      <w:bookmarkStart w:id="1654" w:name="_Toc48901735"/>
      <w:bookmarkStart w:id="1655" w:name="_Toc50564958"/>
      <w:bookmarkStart w:id="1656" w:name="_Toc204709436"/>
      <w:r>
        <w:t>Proportionate liability</w:t>
      </w:r>
      <w:bookmarkEnd w:id="1650"/>
      <w:bookmarkEnd w:id="1651"/>
      <w:bookmarkEnd w:id="1652"/>
      <w:bookmarkEnd w:id="1653"/>
      <w:bookmarkEnd w:id="1654"/>
      <w:bookmarkEnd w:id="1655"/>
      <w:bookmarkEnd w:id="1656"/>
    </w:p>
    <w:p w14:paraId="3046737D" w14:textId="77777777" w:rsidR="00B9373A" w:rsidRDefault="003B0185" w:rsidP="00B9373A">
      <w:pPr>
        <w:pStyle w:val="Heading3"/>
      </w:pPr>
      <w:bookmarkStart w:id="1657" w:name="_Ref36821995"/>
      <w:r>
        <w:t xml:space="preserve">To the extent permitted by Law, Part 4 of the </w:t>
      </w:r>
      <w:r w:rsidRPr="00833BE8">
        <w:rPr>
          <w:i/>
        </w:rPr>
        <w:t xml:space="preserve">Civil Liability Act 2002 </w:t>
      </w:r>
      <w:r>
        <w:t>(NSW) (and any equivalent statutory provision in any other state or territory) is excluded in relation to all and any rights, obligations or liabilities of either party under or in any way in connection with this Agreement whether such rights, obligations or liabilities are sought to be enforced in contract, tort or otherwise.</w:t>
      </w:r>
      <w:bookmarkEnd w:id="1657"/>
    </w:p>
    <w:p w14:paraId="19C94A32" w14:textId="3E027BF0" w:rsidR="00B9373A" w:rsidRPr="00B9373A" w:rsidRDefault="003B0185" w:rsidP="00B9373A">
      <w:pPr>
        <w:pStyle w:val="Heading3"/>
      </w:pPr>
      <w:r>
        <w:t xml:space="preserve">Without limiting </w:t>
      </w:r>
      <w:r w:rsidR="008E4700">
        <w:t xml:space="preserve">clause </w:t>
      </w:r>
      <w:r w:rsidR="009B35FF" w:rsidRPr="00845DB4">
        <w:fldChar w:fldCharType="begin"/>
      </w:r>
      <w:r w:rsidR="009B35FF" w:rsidRPr="00845DB4">
        <w:instrText xml:space="preserve"> REF _Ref36821995 \w \h </w:instrText>
      </w:r>
      <w:r w:rsidR="00845DB4" w:rsidRPr="00845DB4">
        <w:instrText xml:space="preserve"> \* MERGEFORMAT </w:instrText>
      </w:r>
      <w:r w:rsidR="009B35FF" w:rsidRPr="00845DB4">
        <w:fldChar w:fldCharType="separate"/>
      </w:r>
      <w:r w:rsidR="007F1B11">
        <w:t>38(a)</w:t>
      </w:r>
      <w:r w:rsidR="009B35FF" w:rsidRPr="00845DB4">
        <w:fldChar w:fldCharType="end"/>
      </w:r>
      <w:r w:rsidRPr="00B9373A">
        <w:t xml:space="preserve">, the rights, obligations and liabilities of the Customer and the </w:t>
      </w:r>
      <w:r>
        <w:t xml:space="preserve">Supplier under this Agreement </w:t>
      </w:r>
      <w:r w:rsidRPr="00B9373A">
        <w:t>with respect to proportionate li</w:t>
      </w:r>
      <w:r>
        <w:t xml:space="preserve">ability are as specified in this Agreement </w:t>
      </w:r>
      <w:r w:rsidRPr="00B9373A">
        <w:t xml:space="preserve">and </w:t>
      </w:r>
      <w:r>
        <w:t xml:space="preserve">are </w:t>
      </w:r>
      <w:r w:rsidRPr="00B9373A">
        <w:t>not otherwise, whether such rights, obligations or liabilities are sought to</w:t>
      </w:r>
      <w:r>
        <w:t xml:space="preserve"> be enforced </w:t>
      </w:r>
      <w:r w:rsidRPr="00B9373A">
        <w:t>in contract, in tort or otherwise.</w:t>
      </w:r>
    </w:p>
    <w:p w14:paraId="5A301417" w14:textId="77777777" w:rsidR="000610A7" w:rsidRPr="000610A7" w:rsidRDefault="003B0185" w:rsidP="000610A7">
      <w:pPr>
        <w:pStyle w:val="Heading9"/>
      </w:pPr>
      <w:bookmarkStart w:id="1658" w:name="_Toc41212892"/>
      <w:bookmarkStart w:id="1659" w:name="_Toc41260627"/>
      <w:bookmarkStart w:id="1660" w:name="_Toc41296311"/>
      <w:bookmarkStart w:id="1661" w:name="_Toc48901736"/>
      <w:bookmarkStart w:id="1662" w:name="_Toc50564959"/>
      <w:bookmarkStart w:id="1663" w:name="_Toc204709437"/>
      <w:r>
        <w:t>PART F</w:t>
      </w:r>
      <w:r w:rsidRPr="006B6961">
        <w:t xml:space="preserve">:  </w:t>
      </w:r>
      <w:r>
        <w:t>GENERAL PROVISIONS</w:t>
      </w:r>
      <w:bookmarkEnd w:id="1658"/>
      <w:bookmarkEnd w:id="1659"/>
      <w:bookmarkEnd w:id="1660"/>
      <w:bookmarkEnd w:id="1661"/>
      <w:bookmarkEnd w:id="1662"/>
      <w:bookmarkEnd w:id="1663"/>
      <w:r>
        <w:t xml:space="preserve"> </w:t>
      </w:r>
    </w:p>
    <w:p w14:paraId="017F8B7A" w14:textId="77777777" w:rsidR="00B917AE" w:rsidRDefault="003B0185" w:rsidP="00980C99">
      <w:pPr>
        <w:pStyle w:val="Heading1"/>
      </w:pPr>
      <w:bookmarkStart w:id="1664" w:name="_Ref417330818"/>
      <w:bookmarkStart w:id="1665" w:name="_Toc41212893"/>
      <w:bookmarkStart w:id="1666" w:name="_Toc41260628"/>
      <w:bookmarkStart w:id="1667" w:name="_Toc41296312"/>
      <w:bookmarkStart w:id="1668" w:name="_Toc48901737"/>
      <w:bookmarkStart w:id="1669" w:name="_Toc50564960"/>
      <w:bookmarkStart w:id="1670" w:name="_Toc204709438"/>
      <w:r w:rsidRPr="006B6961">
        <w:t>General</w:t>
      </w:r>
      <w:bookmarkEnd w:id="1664"/>
      <w:bookmarkEnd w:id="1665"/>
      <w:bookmarkEnd w:id="1666"/>
      <w:bookmarkEnd w:id="1667"/>
      <w:bookmarkEnd w:id="1668"/>
      <w:bookmarkEnd w:id="1669"/>
      <w:bookmarkEnd w:id="1670"/>
    </w:p>
    <w:p w14:paraId="151687FD" w14:textId="77777777" w:rsidR="004D45F5" w:rsidRDefault="003B0185" w:rsidP="003C1509">
      <w:pPr>
        <w:pStyle w:val="Heading2"/>
      </w:pPr>
      <w:bookmarkStart w:id="1671" w:name="_Ref36571934"/>
      <w:bookmarkStart w:id="1672" w:name="_Toc41212894"/>
      <w:bookmarkStart w:id="1673" w:name="_Toc41260629"/>
      <w:bookmarkStart w:id="1674" w:name="_Toc41296313"/>
      <w:bookmarkStart w:id="1675" w:name="_Toc48901738"/>
      <w:bookmarkStart w:id="1676" w:name="_Toc50564961"/>
      <w:bookmarkStart w:id="1677" w:name="_Toc204709439"/>
      <w:r>
        <w:t>Government information</w:t>
      </w:r>
      <w:bookmarkEnd w:id="1671"/>
      <w:bookmarkEnd w:id="1672"/>
      <w:bookmarkEnd w:id="1673"/>
      <w:bookmarkEnd w:id="1674"/>
      <w:bookmarkEnd w:id="1675"/>
      <w:bookmarkEnd w:id="1676"/>
      <w:bookmarkEnd w:id="1677"/>
    </w:p>
    <w:p w14:paraId="1C6B9F06" w14:textId="0138C4C2" w:rsidR="004D45F5" w:rsidRDefault="003B0185" w:rsidP="004D45F5">
      <w:pPr>
        <w:pStyle w:val="Heading3"/>
      </w:pPr>
      <w:r>
        <w:t>The Supplier acknowledges that the Customer is subject to the GIPA Act and agrees that the Customer may disclose any part or all of this Agreement on its nominated website established for GIPA Act disclosures. The Supplier irrevocably consents to the Customer acting in accordance with this clause</w:t>
      </w:r>
      <w:r w:rsidR="00E96972">
        <w:t xml:space="preserve"> </w:t>
      </w:r>
      <w:r w:rsidR="00E96972" w:rsidRPr="00845DB4">
        <w:fldChar w:fldCharType="begin"/>
      </w:r>
      <w:r w:rsidR="00E96972" w:rsidRPr="00845DB4">
        <w:instrText xml:space="preserve"> REF _Ref417330818 \w \h </w:instrText>
      </w:r>
      <w:r w:rsidR="00845DB4" w:rsidRPr="00845DB4">
        <w:instrText xml:space="preserve"> \* MERGEFORMAT </w:instrText>
      </w:r>
      <w:r w:rsidR="00E96972" w:rsidRPr="00845DB4">
        <w:fldChar w:fldCharType="separate"/>
      </w:r>
      <w:r w:rsidR="007F1B11">
        <w:t>39</w:t>
      </w:r>
      <w:r w:rsidR="00E96972" w:rsidRPr="00845DB4">
        <w:fldChar w:fldCharType="end"/>
      </w:r>
      <w:r>
        <w:t>.</w:t>
      </w:r>
      <w:r w:rsidR="00E96972">
        <w:t xml:space="preserve"> </w:t>
      </w:r>
    </w:p>
    <w:p w14:paraId="67C06B4D" w14:textId="77777777" w:rsidR="004D45F5" w:rsidRPr="004D45F5" w:rsidRDefault="003B0185" w:rsidP="004D45F5">
      <w:pPr>
        <w:pStyle w:val="Heading3"/>
      </w:pPr>
      <w:bookmarkStart w:id="1678" w:name="_Ref36571644"/>
      <w:r>
        <w:lastRenderedPageBreak/>
        <w:t>To the extent that section 121 of the GIPA Act applies, the Supplier must, upon receipt of a written request by the Customer, provide the Customer with immediate access to the following</w:t>
      </w:r>
      <w:r w:rsidRPr="004D45F5">
        <w:t xml:space="preserve"> </w:t>
      </w:r>
      <w:r>
        <w:t>information contained in records held by the Supplier:</w:t>
      </w:r>
      <w:bookmarkEnd w:id="1678"/>
    </w:p>
    <w:p w14:paraId="5BE1616B" w14:textId="77777777" w:rsidR="004D45F5" w:rsidRDefault="003B0185" w:rsidP="004D45F5">
      <w:pPr>
        <w:pStyle w:val="Heading4"/>
      </w:pPr>
      <w:r>
        <w:t xml:space="preserve">information that relates directly to the performance of </w:t>
      </w:r>
      <w:r w:rsidR="00CF75B6">
        <w:t xml:space="preserve">the </w:t>
      </w:r>
      <w:r>
        <w:t>Supplier's Activities;</w:t>
      </w:r>
    </w:p>
    <w:p w14:paraId="7063325D" w14:textId="77777777" w:rsidR="004D45F5" w:rsidRDefault="003B0185" w:rsidP="004D45F5">
      <w:pPr>
        <w:pStyle w:val="Heading4"/>
      </w:pPr>
      <w:r>
        <w:t xml:space="preserve">information collected by the Supplier from members of the public to whom it provides, or offers to </w:t>
      </w:r>
      <w:r w:rsidR="00D60AAD">
        <w:t>provide</w:t>
      </w:r>
      <w:r>
        <w:t xml:space="preserve">, </w:t>
      </w:r>
      <w:r w:rsidR="00890A84">
        <w:t>any aspect of the Supplier's Activities</w:t>
      </w:r>
      <w:r>
        <w:t>; and</w:t>
      </w:r>
    </w:p>
    <w:p w14:paraId="28901A97" w14:textId="77777777" w:rsidR="004D45F5" w:rsidRDefault="003B0185" w:rsidP="004D45F5">
      <w:pPr>
        <w:pStyle w:val="Heading4"/>
      </w:pPr>
      <w:r>
        <w:t>information received by the Supplier from th</w:t>
      </w:r>
      <w:r w:rsidR="00073EB1">
        <w:t>e Customer to enable it to carry out the Supplier's Activities.</w:t>
      </w:r>
    </w:p>
    <w:p w14:paraId="3B58CF9F" w14:textId="46E1E5B0" w:rsidR="004D45F5" w:rsidRDefault="003B0185" w:rsidP="004D45F5">
      <w:pPr>
        <w:pStyle w:val="Heading3"/>
      </w:pPr>
      <w:r>
        <w:t>F</w:t>
      </w:r>
      <w:r w:rsidR="00DE02E4">
        <w:t xml:space="preserve">or the purposes of clause </w:t>
      </w:r>
      <w:r w:rsidR="00DE02E4" w:rsidRPr="00845DB4">
        <w:fldChar w:fldCharType="begin"/>
      </w:r>
      <w:r w:rsidR="00DE02E4" w:rsidRPr="00845DB4">
        <w:instrText xml:space="preserve"> REF _Ref36571644 \w \h </w:instrText>
      </w:r>
      <w:r w:rsidR="00845DB4" w:rsidRPr="00845DB4">
        <w:instrText xml:space="preserve"> \* MERGEFORMAT </w:instrText>
      </w:r>
      <w:r w:rsidR="00DE02E4" w:rsidRPr="00845DB4">
        <w:fldChar w:fldCharType="separate"/>
      </w:r>
      <w:r w:rsidR="007F1B11">
        <w:t>39.1(b)</w:t>
      </w:r>
      <w:r w:rsidR="00DE02E4" w:rsidRPr="00845DB4">
        <w:fldChar w:fldCharType="end"/>
      </w:r>
      <w:r w:rsidR="00DE02E4">
        <w:t>, information does not include</w:t>
      </w:r>
      <w:r w:rsidR="005C01BA">
        <w:t xml:space="preserve"> information that</w:t>
      </w:r>
      <w:r w:rsidR="00DE02E4">
        <w:t>:</w:t>
      </w:r>
    </w:p>
    <w:p w14:paraId="5921EC83" w14:textId="77777777" w:rsidR="00DE02E4" w:rsidRDefault="003B0185" w:rsidP="00DE02E4">
      <w:pPr>
        <w:pStyle w:val="Heading4"/>
      </w:pPr>
      <w:r>
        <w:t>discloses or would tend to disclose the Supplier's financing arrangements, financial modelling, cost structure or profit margin;</w:t>
      </w:r>
    </w:p>
    <w:p w14:paraId="057B510F" w14:textId="77777777" w:rsidR="00DE02E4" w:rsidRDefault="003B0185" w:rsidP="00DE02E4">
      <w:pPr>
        <w:pStyle w:val="Heading4"/>
      </w:pPr>
      <w:r>
        <w:t>the Supplier is prohibited from disclosing to the Customer by provision</w:t>
      </w:r>
      <w:r w:rsidRPr="00DE02E4">
        <w:t xml:space="preserve"> </w:t>
      </w:r>
      <w:r>
        <w:t>made by or under any Act, whether of any State or Territory, or of the Commonwealth; or</w:t>
      </w:r>
    </w:p>
    <w:p w14:paraId="66E15C67" w14:textId="77777777" w:rsidR="00DE02E4" w:rsidRDefault="003B0185" w:rsidP="00DE02E4">
      <w:pPr>
        <w:pStyle w:val="Heading4"/>
      </w:pPr>
      <w:r>
        <w:t xml:space="preserve">if disclosed to the Customer, could reasonably be expected to place the Supplier at a substantial commercial disadvantage in relation to the Customer whether at present or in the future. </w:t>
      </w:r>
    </w:p>
    <w:p w14:paraId="6EA2BED8" w14:textId="10D5C26B" w:rsidR="00DE02E4" w:rsidRDefault="003B0185" w:rsidP="00DE02E4">
      <w:pPr>
        <w:pStyle w:val="Heading3"/>
      </w:pPr>
      <w:r>
        <w:t xml:space="preserve">The Supplier </w:t>
      </w:r>
      <w:r w:rsidR="008B10FD">
        <w:t>must</w:t>
      </w:r>
      <w:r>
        <w:t xml:space="preserve"> provide copies of any of the information </w:t>
      </w:r>
      <w:r w:rsidR="00D60AAD">
        <w:t xml:space="preserve">referred to </w:t>
      </w:r>
      <w:r>
        <w:t xml:space="preserve">in clause </w:t>
      </w:r>
      <w:r w:rsidRPr="00845DB4">
        <w:fldChar w:fldCharType="begin"/>
      </w:r>
      <w:r w:rsidRPr="00845DB4">
        <w:instrText xml:space="preserve"> REF _Ref36571644 \w \h </w:instrText>
      </w:r>
      <w:r w:rsidR="00845DB4" w:rsidRPr="00845DB4">
        <w:instrText xml:space="preserve"> \* MERGEFORMAT </w:instrText>
      </w:r>
      <w:r w:rsidRPr="00845DB4">
        <w:fldChar w:fldCharType="separate"/>
      </w:r>
      <w:r w:rsidR="007F1B11">
        <w:t>39.1(b)</w:t>
      </w:r>
      <w:r w:rsidRPr="00845DB4">
        <w:fldChar w:fldCharType="end"/>
      </w:r>
      <w:r>
        <w:t xml:space="preserve">, as requested by the Customer, at the Supplier's own expense and in such medium as the Customer may reasonably require. </w:t>
      </w:r>
    </w:p>
    <w:p w14:paraId="74806618" w14:textId="0213DCE2" w:rsidR="00DE02E4" w:rsidRDefault="003B0185" w:rsidP="00DE02E4">
      <w:pPr>
        <w:pStyle w:val="Heading3"/>
      </w:pPr>
      <w:r>
        <w:t xml:space="preserve">Without limiting any other provision of this clause </w:t>
      </w:r>
      <w:r w:rsidRPr="00845DB4">
        <w:fldChar w:fldCharType="begin"/>
      </w:r>
      <w:r w:rsidRPr="00845DB4">
        <w:instrText xml:space="preserve"> REF _Ref36571934 \w \h </w:instrText>
      </w:r>
      <w:r w:rsidR="00845DB4" w:rsidRPr="00845DB4">
        <w:instrText xml:space="preserve"> \* MERGEFORMAT </w:instrText>
      </w:r>
      <w:r w:rsidRPr="00845DB4">
        <w:fldChar w:fldCharType="separate"/>
      </w:r>
      <w:r w:rsidR="007F1B11">
        <w:t>39.1</w:t>
      </w:r>
      <w:r w:rsidRPr="00845DB4">
        <w:fldChar w:fldCharType="end"/>
      </w:r>
      <w:r>
        <w:t>, the Supplier:</w:t>
      </w:r>
    </w:p>
    <w:p w14:paraId="7CD989D8" w14:textId="529A73D2" w:rsidR="00DE02E4" w:rsidRDefault="003B0185" w:rsidP="00DE02E4">
      <w:pPr>
        <w:pStyle w:val="Heading4"/>
      </w:pPr>
      <w:r>
        <w:t>authorises the Customer to make information concerning the Supplier available to other Government Agencies</w:t>
      </w:r>
      <w:r w:rsidR="00865437">
        <w:t xml:space="preserve"> or Eligible Customers</w:t>
      </w:r>
      <w:r w:rsidR="002E2C8C">
        <w:t xml:space="preserve"> (including to the relevant head of any Government Agency or Eligible Customer and any responsible Minister of a Government Agency)</w:t>
      </w:r>
      <w:r w:rsidR="007613B2">
        <w:t xml:space="preserve"> for any purpose in connection with facilitating the Customer's exercise of its rights under this Agreement or the carrying out, or exercise, of the functions or powers of the Customer, any Government Agency, Eligible Customer or the Crown</w:t>
      </w:r>
      <w:r>
        <w:t>. Such information may include any information provided by the Supplier to the Customer and any information relating to the Supplier's performance under this Agreement</w:t>
      </w:r>
      <w:r w:rsidR="006A6A98">
        <w:t xml:space="preserve"> (including any reports provided under clause </w:t>
      </w:r>
      <w:r w:rsidR="006A6A98" w:rsidRPr="00845DB4">
        <w:fldChar w:fldCharType="begin"/>
      </w:r>
      <w:r w:rsidR="006A6A98" w:rsidRPr="00845DB4">
        <w:instrText xml:space="preserve"> REF _Ref41075664 \w \h </w:instrText>
      </w:r>
      <w:r w:rsidR="00845DB4" w:rsidRPr="00845DB4">
        <w:instrText xml:space="preserve"> \* MERGEFORMAT </w:instrText>
      </w:r>
      <w:r w:rsidR="006A6A98" w:rsidRPr="00845DB4">
        <w:fldChar w:fldCharType="separate"/>
      </w:r>
      <w:r w:rsidR="007F1B11">
        <w:t>15.4</w:t>
      </w:r>
      <w:r w:rsidR="006A6A98" w:rsidRPr="00845DB4">
        <w:fldChar w:fldCharType="end"/>
      </w:r>
      <w:r w:rsidR="006A6A98">
        <w:t>)</w:t>
      </w:r>
      <w:r w:rsidR="009B35FF">
        <w:t>;</w:t>
      </w:r>
    </w:p>
    <w:p w14:paraId="408A2FA9" w14:textId="77777777" w:rsidR="00DE02E4" w:rsidRDefault="003B0185" w:rsidP="00DE02E4">
      <w:pPr>
        <w:pStyle w:val="Heading4"/>
      </w:pPr>
      <w:r>
        <w:t xml:space="preserve">acknowledges that information about the Supplier from any source, including substantiated reports of unsatisfactory performance, or any conduct including, any civil and/or criminal or alleged criminal conduct, </w:t>
      </w:r>
      <w:r w:rsidR="00073EB1">
        <w:t>by any o</w:t>
      </w:r>
      <w:r>
        <w:t xml:space="preserve">fficers </w:t>
      </w:r>
      <w:r w:rsidR="00073EB1">
        <w:t xml:space="preserve">or associates </w:t>
      </w:r>
      <w:r>
        <w:t xml:space="preserve">of the </w:t>
      </w:r>
      <w:r w:rsidR="00073EB1">
        <w:t xml:space="preserve">Supplier </w:t>
      </w:r>
      <w:r>
        <w:t>or a Related</w:t>
      </w:r>
      <w:r w:rsidRPr="00DE02E4">
        <w:t xml:space="preserve"> </w:t>
      </w:r>
      <w:r w:rsidR="00E84F58">
        <w:t xml:space="preserve">Body Corporate </w:t>
      </w:r>
      <w:r>
        <w:t xml:space="preserve">may be taken into account by Government Agencies </w:t>
      </w:r>
      <w:r w:rsidR="00865437">
        <w:t xml:space="preserve">and Eligible Customers </w:t>
      </w:r>
      <w:r>
        <w:t>considering whether to offer the Supplier future opportunities for working with</w:t>
      </w:r>
      <w:r w:rsidR="00865437">
        <w:t xml:space="preserve"> those entities</w:t>
      </w:r>
      <w:r w:rsidR="006A6A98">
        <w:t>, for assessing the terms of their own contracts (or proposed contracts) with the Supplier or any other third party, for governance or reporting purposes or for any other reasonable business or government purposes</w:t>
      </w:r>
      <w:r>
        <w:t>;</w:t>
      </w:r>
    </w:p>
    <w:p w14:paraId="10533A8B" w14:textId="77777777" w:rsidR="00DE02E4" w:rsidRDefault="003B0185" w:rsidP="00CA535F">
      <w:pPr>
        <w:pStyle w:val="Heading4"/>
      </w:pPr>
      <w:r>
        <w:t xml:space="preserve">agrees that the communication of such information to any Government Agency is a communication falling within section 30 of the </w:t>
      </w:r>
      <w:r w:rsidRPr="00DE02E4">
        <w:rPr>
          <w:i/>
        </w:rPr>
        <w:t>Defamation Act 2005</w:t>
      </w:r>
      <w:r>
        <w:t xml:space="preserve"> (NSW); and</w:t>
      </w:r>
    </w:p>
    <w:p w14:paraId="63F9994C" w14:textId="77777777" w:rsidR="00DE02E4" w:rsidRDefault="003B0185" w:rsidP="00DE02E4">
      <w:pPr>
        <w:pStyle w:val="Heading4"/>
      </w:pPr>
      <w:r>
        <w:lastRenderedPageBreak/>
        <w:t xml:space="preserve">releases and indemnifies the Customer and the State of New South Wales from and against any </w:t>
      </w:r>
      <w:r w:rsidR="008E4700">
        <w:t>C</w:t>
      </w:r>
      <w:r>
        <w:t>laim in respect of any matter arising out of such communications, including the use of such information by the recipient</w:t>
      </w:r>
      <w:r w:rsidR="00E96972">
        <w:t>.</w:t>
      </w:r>
    </w:p>
    <w:p w14:paraId="797AD84A" w14:textId="77777777" w:rsidR="00A624D1" w:rsidRDefault="003B0185" w:rsidP="003C1509">
      <w:pPr>
        <w:pStyle w:val="Heading2"/>
      </w:pPr>
      <w:bookmarkStart w:id="1679" w:name="_Toc41260632"/>
      <w:bookmarkStart w:id="1680" w:name="_Toc41212896"/>
      <w:bookmarkStart w:id="1681" w:name="_Toc41260633"/>
      <w:bookmarkStart w:id="1682" w:name="_Toc41296315"/>
      <w:bookmarkStart w:id="1683" w:name="_Toc48901739"/>
      <w:bookmarkStart w:id="1684" w:name="_Toc50564962"/>
      <w:bookmarkStart w:id="1685" w:name="_Toc204709440"/>
      <w:bookmarkEnd w:id="1679"/>
      <w:r>
        <w:t>P</w:t>
      </w:r>
      <w:r w:rsidR="00D05E1A">
        <w:t>ersonal Property Securities Act</w:t>
      </w:r>
      <w:bookmarkEnd w:id="1680"/>
      <w:bookmarkEnd w:id="1681"/>
      <w:bookmarkEnd w:id="1682"/>
      <w:bookmarkEnd w:id="1683"/>
      <w:bookmarkEnd w:id="1684"/>
      <w:bookmarkEnd w:id="1685"/>
    </w:p>
    <w:p w14:paraId="78C88D5C" w14:textId="77777777" w:rsidR="00A624D1" w:rsidRDefault="003B0185" w:rsidP="00C61ED0">
      <w:pPr>
        <w:pStyle w:val="IndentParaLevel1"/>
      </w:pPr>
      <w:r>
        <w:t xml:space="preserve">To the extent the </w:t>
      </w:r>
      <w:r w:rsidRPr="00A624D1">
        <w:rPr>
          <w:i/>
        </w:rPr>
        <w:t>Personal Property Securities Act 2009</w:t>
      </w:r>
      <w:r>
        <w:t xml:space="preserve"> (Cth) applies to any Materials </w:t>
      </w:r>
      <w:r w:rsidR="008B10FD">
        <w:t xml:space="preserve">or Deliverables </w:t>
      </w:r>
      <w:r>
        <w:t>supplied by the Supplier to the Customer</w:t>
      </w:r>
      <w:r w:rsidR="008B10FD">
        <w:t>,</w:t>
      </w:r>
      <w:r>
        <w:t xml:space="preserve"> the Supplier </w:t>
      </w:r>
      <w:r w:rsidR="00D60AAD">
        <w:t xml:space="preserve">represents, </w:t>
      </w:r>
      <w:r>
        <w:t xml:space="preserve">warrants </w:t>
      </w:r>
      <w:r w:rsidR="00D60AAD">
        <w:t xml:space="preserve">and undertakes </w:t>
      </w:r>
      <w:r>
        <w:t>that</w:t>
      </w:r>
      <w:r w:rsidR="00844C29">
        <w:t xml:space="preserve"> the supply of the Materials and</w:t>
      </w:r>
      <w:r w:rsidR="005C01BA">
        <w:t xml:space="preserve"> Deliverables to the Customer</w:t>
      </w:r>
      <w:r>
        <w:t>:</w:t>
      </w:r>
    </w:p>
    <w:p w14:paraId="40E3F3A4" w14:textId="77777777" w:rsidR="00A624D1" w:rsidRDefault="003B0185" w:rsidP="00A624D1">
      <w:pPr>
        <w:pStyle w:val="Heading3"/>
      </w:pPr>
      <w:r>
        <w:t>does not breach any security agreement the Supplier has with a third party; and</w:t>
      </w:r>
    </w:p>
    <w:p w14:paraId="04069FBE" w14:textId="77777777" w:rsidR="00A624D1" w:rsidRPr="007633A0" w:rsidRDefault="003B0185" w:rsidP="00A624D1">
      <w:pPr>
        <w:pStyle w:val="Heading3"/>
        <w:rPr>
          <w:b/>
        </w:rPr>
      </w:pPr>
      <w:r w:rsidRPr="007633A0">
        <w:t xml:space="preserve">is within the ordinary course of the Supplier's business. </w:t>
      </w:r>
    </w:p>
    <w:p w14:paraId="0D2AE23E" w14:textId="77777777" w:rsidR="00664CB4" w:rsidRDefault="003B0185" w:rsidP="003C1509">
      <w:pPr>
        <w:pStyle w:val="Heading2"/>
      </w:pPr>
      <w:bookmarkStart w:id="1686" w:name="_Toc41212897"/>
      <w:bookmarkStart w:id="1687" w:name="_Toc41260634"/>
      <w:bookmarkStart w:id="1688" w:name="_Toc41296316"/>
      <w:bookmarkStart w:id="1689" w:name="_Toc48901740"/>
      <w:bookmarkStart w:id="1690" w:name="_Toc50564963"/>
      <w:bookmarkStart w:id="1691" w:name="_Toc204709441"/>
      <w:r>
        <w:t>No use of the Customer’s</w:t>
      </w:r>
      <w:r w:rsidR="00E33160">
        <w:t xml:space="preserve"> name or</w:t>
      </w:r>
      <w:r>
        <w:t xml:space="preserve"> logo</w:t>
      </w:r>
      <w:bookmarkEnd w:id="1686"/>
      <w:bookmarkEnd w:id="1687"/>
      <w:bookmarkEnd w:id="1688"/>
      <w:bookmarkEnd w:id="1689"/>
      <w:bookmarkEnd w:id="1690"/>
      <w:bookmarkEnd w:id="1691"/>
    </w:p>
    <w:p w14:paraId="41360A10" w14:textId="77777777" w:rsidR="00664CB4" w:rsidRDefault="003B0185" w:rsidP="00664CB4">
      <w:pPr>
        <w:pStyle w:val="IndentParaLevel1"/>
      </w:pPr>
      <w:r>
        <w:t xml:space="preserve">The Supplier must not use </w:t>
      </w:r>
      <w:r w:rsidR="00815FDE">
        <w:t xml:space="preserve">the Customer's name or </w:t>
      </w:r>
      <w:r>
        <w:t>any of the Customer’s logo</w:t>
      </w:r>
      <w:r w:rsidR="00815FDE">
        <w:t>s</w:t>
      </w:r>
      <w:r>
        <w:t>, trade mark</w:t>
      </w:r>
      <w:r w:rsidR="00815FDE">
        <w:t>s</w:t>
      </w:r>
      <w:r>
        <w:t xml:space="preserve"> or branding, without the prior written consent of the Customer. </w:t>
      </w:r>
    </w:p>
    <w:p w14:paraId="512CE1BA" w14:textId="77777777" w:rsidR="00C3212B" w:rsidRDefault="003B0185" w:rsidP="007633A0">
      <w:pPr>
        <w:pStyle w:val="Heading2"/>
      </w:pPr>
      <w:bookmarkStart w:id="1692" w:name="_Toc41212898"/>
      <w:bookmarkStart w:id="1693" w:name="_Toc41260635"/>
      <w:bookmarkStart w:id="1694" w:name="_Toc41296317"/>
      <w:bookmarkStart w:id="1695" w:name="_Toc48901741"/>
      <w:bookmarkStart w:id="1696" w:name="_Toc50564964"/>
      <w:bookmarkStart w:id="1697" w:name="_Toc204709442"/>
      <w:r>
        <w:t>Prior work</w:t>
      </w:r>
      <w:bookmarkEnd w:id="1692"/>
      <w:bookmarkEnd w:id="1693"/>
      <w:bookmarkEnd w:id="1694"/>
      <w:bookmarkEnd w:id="1695"/>
      <w:bookmarkEnd w:id="1696"/>
      <w:bookmarkEnd w:id="1697"/>
    </w:p>
    <w:p w14:paraId="41DC7536" w14:textId="77777777" w:rsidR="001A1186" w:rsidRDefault="003B0185" w:rsidP="00F33FA8">
      <w:pPr>
        <w:pStyle w:val="Heading3"/>
        <w:numPr>
          <w:ilvl w:val="0"/>
          <w:numId w:val="0"/>
        </w:numPr>
        <w:ind w:left="964"/>
      </w:pPr>
      <w:r>
        <w:t xml:space="preserve">Except as otherwise agreed between the parties in writing: </w:t>
      </w:r>
    </w:p>
    <w:p w14:paraId="41896DE3" w14:textId="77777777" w:rsidR="00C3212B" w:rsidRDefault="003B0185" w:rsidP="0046740B">
      <w:pPr>
        <w:pStyle w:val="Heading3"/>
      </w:pPr>
      <w:r>
        <w:t>the terms of this Agreement apply to all of the work performed by the Supplier in connection with the Supplier's Activities even if it was performed prior to entry into this Agreement; and</w:t>
      </w:r>
    </w:p>
    <w:p w14:paraId="50496C10" w14:textId="77777777" w:rsidR="00C3212B" w:rsidRPr="00AA3B02" w:rsidRDefault="003B0185" w:rsidP="00F11F01">
      <w:pPr>
        <w:pStyle w:val="Heading3"/>
      </w:pPr>
      <w:r>
        <w:t>any payment made to the Supplier by the Customer in connection with this Agreement or the Supplier's Activities prior to entry into this Agreement will be treated as a payment under this Agreement and will be in part discharge of the Customer's obligation to pay the Price.</w:t>
      </w:r>
    </w:p>
    <w:p w14:paraId="2BC39069" w14:textId="77777777" w:rsidR="00664CB4" w:rsidRDefault="003B0185" w:rsidP="003C1509">
      <w:pPr>
        <w:pStyle w:val="Heading2"/>
      </w:pPr>
      <w:bookmarkStart w:id="1698" w:name="_Toc41212899"/>
      <w:bookmarkStart w:id="1699" w:name="_Toc41260636"/>
      <w:bookmarkStart w:id="1700" w:name="_Toc41296318"/>
      <w:bookmarkStart w:id="1701" w:name="_Toc48901742"/>
      <w:bookmarkStart w:id="1702" w:name="_Toc50564965"/>
      <w:bookmarkStart w:id="1703" w:name="_Toc204709443"/>
      <w:r>
        <w:t>Entire agreement</w:t>
      </w:r>
      <w:bookmarkEnd w:id="1698"/>
      <w:bookmarkEnd w:id="1699"/>
      <w:bookmarkEnd w:id="1700"/>
      <w:bookmarkEnd w:id="1701"/>
      <w:bookmarkEnd w:id="1702"/>
      <w:bookmarkEnd w:id="1703"/>
    </w:p>
    <w:p w14:paraId="0887C385" w14:textId="77777777" w:rsidR="00664CB4" w:rsidRDefault="003B0185" w:rsidP="00664CB4">
      <w:pPr>
        <w:pStyle w:val="IndentParaLevel1"/>
      </w:pPr>
      <w:r>
        <w:t xml:space="preserve">This </w:t>
      </w:r>
      <w:r w:rsidR="009A70B5">
        <w:t xml:space="preserve">Agreement </w:t>
      </w:r>
      <w:r>
        <w:t xml:space="preserve">is the entire agreement between the parties about its subject matter and replaces all previous agreements, understandings, representations and warranties about that subject matter.  </w:t>
      </w:r>
    </w:p>
    <w:p w14:paraId="5B6481B5" w14:textId="77777777" w:rsidR="00664CB4" w:rsidRDefault="003B0185" w:rsidP="003C1509">
      <w:pPr>
        <w:pStyle w:val="Heading2"/>
      </w:pPr>
      <w:bookmarkStart w:id="1704" w:name="_Ref36594528"/>
      <w:bookmarkStart w:id="1705" w:name="_Toc41212900"/>
      <w:bookmarkStart w:id="1706" w:name="_Toc41260637"/>
      <w:bookmarkStart w:id="1707" w:name="_Toc41296319"/>
      <w:bookmarkStart w:id="1708" w:name="_Toc48901743"/>
      <w:bookmarkStart w:id="1709" w:name="_Toc50564966"/>
      <w:bookmarkStart w:id="1710" w:name="_Toc204709444"/>
      <w:r>
        <w:t>Variation</w:t>
      </w:r>
      <w:bookmarkEnd w:id="1704"/>
      <w:bookmarkEnd w:id="1705"/>
      <w:bookmarkEnd w:id="1706"/>
      <w:bookmarkEnd w:id="1707"/>
      <w:bookmarkEnd w:id="1708"/>
      <w:bookmarkEnd w:id="1709"/>
      <w:bookmarkEnd w:id="1710"/>
    </w:p>
    <w:p w14:paraId="39D0E607" w14:textId="77777777" w:rsidR="007633A0" w:rsidRDefault="003B0185" w:rsidP="00664CB4">
      <w:pPr>
        <w:pStyle w:val="IndentParaLevel1"/>
      </w:pPr>
      <w:r>
        <w:t xml:space="preserve">No variation </w:t>
      </w:r>
      <w:r w:rsidR="00E33160">
        <w:t xml:space="preserve">to this </w:t>
      </w:r>
      <w:r w:rsidR="009A70B5">
        <w:t xml:space="preserve">Agreement </w:t>
      </w:r>
      <w:r>
        <w:t>is effective unless made in w</w:t>
      </w:r>
      <w:r w:rsidR="00E33160">
        <w:t>riting and executed by each party</w:t>
      </w:r>
      <w:r>
        <w:t xml:space="preserve">. </w:t>
      </w:r>
    </w:p>
    <w:p w14:paraId="1E157C40" w14:textId="77777777" w:rsidR="00664CB4" w:rsidRDefault="003B0185" w:rsidP="003C1509">
      <w:pPr>
        <w:pStyle w:val="Heading2"/>
      </w:pPr>
      <w:bookmarkStart w:id="1711" w:name="_Toc41212901"/>
      <w:bookmarkStart w:id="1712" w:name="_Toc41260638"/>
      <w:bookmarkStart w:id="1713" w:name="_Toc41296320"/>
      <w:bookmarkStart w:id="1714" w:name="_Toc48901744"/>
      <w:bookmarkStart w:id="1715" w:name="_Toc50564967"/>
      <w:bookmarkStart w:id="1716" w:name="_Toc204709445"/>
      <w:r>
        <w:t>Survival and merger</w:t>
      </w:r>
      <w:bookmarkEnd w:id="1711"/>
      <w:bookmarkEnd w:id="1712"/>
      <w:bookmarkEnd w:id="1713"/>
      <w:bookmarkEnd w:id="1714"/>
      <w:bookmarkEnd w:id="1715"/>
      <w:bookmarkEnd w:id="1716"/>
    </w:p>
    <w:p w14:paraId="394C77B2" w14:textId="77777777" w:rsidR="00664CB4" w:rsidRDefault="003B0185" w:rsidP="00DB02AA">
      <w:pPr>
        <w:pStyle w:val="Heading3"/>
      </w:pPr>
      <w:r>
        <w:t xml:space="preserve">No term of this </w:t>
      </w:r>
      <w:r w:rsidR="009A70B5">
        <w:t xml:space="preserve">Agreement </w:t>
      </w:r>
      <w:r>
        <w:t>merges on completion of any transaction contemplated by this</w:t>
      </w:r>
      <w:r w:rsidR="009A70B5">
        <w:t xml:space="preserve"> Agreement</w:t>
      </w:r>
      <w:r>
        <w:t xml:space="preserve">. </w:t>
      </w:r>
    </w:p>
    <w:p w14:paraId="4598B657" w14:textId="77777777" w:rsidR="008E4700" w:rsidRDefault="003B0185" w:rsidP="00DB02AA">
      <w:pPr>
        <w:pStyle w:val="Heading3"/>
      </w:pPr>
      <w:r>
        <w:t>The following provisions</w:t>
      </w:r>
      <w:r w:rsidR="00664CB4">
        <w:t xml:space="preserve"> survive the termination and expiry of this </w:t>
      </w:r>
      <w:r w:rsidR="009A70B5">
        <w:t>Agreement</w:t>
      </w:r>
      <w:r>
        <w:t>:</w:t>
      </w:r>
    </w:p>
    <w:p w14:paraId="0E97F6CF" w14:textId="2A814BAF" w:rsidR="008E4700" w:rsidRDefault="003B0185" w:rsidP="008E4700">
      <w:pPr>
        <w:pStyle w:val="Heading4"/>
      </w:pPr>
      <w:r w:rsidRPr="00845DB4">
        <w:fldChar w:fldCharType="begin"/>
      </w:r>
      <w:r w:rsidRPr="00845DB4">
        <w:instrText xml:space="preserve"> REF _Ref48514792 \w \h </w:instrText>
      </w:r>
      <w:r w:rsidR="00845DB4" w:rsidRPr="00845DB4">
        <w:instrText xml:space="preserve"> \* MERGEFORMAT </w:instrText>
      </w:r>
      <w:r w:rsidRPr="00845DB4">
        <w:fldChar w:fldCharType="separate"/>
      </w:r>
      <w:r w:rsidR="007F1B11">
        <w:t>9</w:t>
      </w:r>
      <w:r w:rsidRPr="00845DB4">
        <w:fldChar w:fldCharType="end"/>
      </w:r>
      <w:r w:rsidRPr="00845DB4">
        <w:t>,</w:t>
      </w:r>
      <w:r w:rsidR="005214DB" w:rsidRPr="00845DB4">
        <w:t xml:space="preserve"> </w:t>
      </w:r>
      <w:r w:rsidR="005214DB" w:rsidRPr="00845DB4">
        <w:fldChar w:fldCharType="begin"/>
      </w:r>
      <w:r w:rsidR="005214DB" w:rsidRPr="00845DB4">
        <w:instrText xml:space="preserve"> REF _Ref41048168 \w \h </w:instrText>
      </w:r>
      <w:r w:rsidR="00845DB4" w:rsidRPr="00845DB4">
        <w:instrText xml:space="preserve"> \* MERGEFORMAT </w:instrText>
      </w:r>
      <w:r w:rsidR="005214DB" w:rsidRPr="00845DB4">
        <w:fldChar w:fldCharType="separate"/>
      </w:r>
      <w:r w:rsidR="007F1B11">
        <w:t>13</w:t>
      </w:r>
      <w:r w:rsidR="005214DB" w:rsidRPr="00845DB4">
        <w:fldChar w:fldCharType="end"/>
      </w:r>
      <w:r w:rsidR="005214DB" w:rsidRPr="00845DB4">
        <w:t>,</w:t>
      </w:r>
      <w:r w:rsidRPr="00845DB4">
        <w:t xml:space="preserve"> </w:t>
      </w:r>
      <w:r w:rsidR="00ED46AC" w:rsidRPr="00845DB4">
        <w:fldChar w:fldCharType="begin"/>
      </w:r>
      <w:r w:rsidR="00ED46AC" w:rsidRPr="00845DB4">
        <w:instrText xml:space="preserve"> REF _Ref36817431 \r \h </w:instrText>
      </w:r>
      <w:r w:rsidR="00845DB4" w:rsidRPr="00845DB4">
        <w:instrText xml:space="preserve"> \* MERGEFORMAT </w:instrText>
      </w:r>
      <w:r w:rsidR="00ED46AC" w:rsidRPr="00845DB4">
        <w:fldChar w:fldCharType="separate"/>
      </w:r>
      <w:r w:rsidR="007F1B11">
        <w:t>17</w:t>
      </w:r>
      <w:r w:rsidR="00ED46AC" w:rsidRPr="00845DB4">
        <w:fldChar w:fldCharType="end"/>
      </w:r>
      <w:r w:rsidR="00ED46AC" w:rsidRPr="00845DB4">
        <w:t xml:space="preserve">, </w:t>
      </w:r>
      <w:r w:rsidR="00BA5E10" w:rsidRPr="00845DB4">
        <w:fldChar w:fldCharType="begin"/>
      </w:r>
      <w:r w:rsidR="00BA5E10" w:rsidRPr="00845DB4">
        <w:instrText xml:space="preserve"> REF _Ref58541715 \r \h </w:instrText>
      </w:r>
      <w:r w:rsidR="00845DB4" w:rsidRPr="00845DB4">
        <w:instrText xml:space="preserve"> \* MERGEFORMAT </w:instrText>
      </w:r>
      <w:r w:rsidR="00BA5E10" w:rsidRPr="00845DB4">
        <w:fldChar w:fldCharType="separate"/>
      </w:r>
      <w:r w:rsidR="007F1B11">
        <w:t>18</w:t>
      </w:r>
      <w:r w:rsidR="00BA5E10" w:rsidRPr="00845DB4">
        <w:fldChar w:fldCharType="end"/>
      </w:r>
      <w:r w:rsidR="00BA5E10" w:rsidRPr="00845DB4">
        <w:t xml:space="preserve">, </w:t>
      </w:r>
      <w:r w:rsidR="00ED46AC" w:rsidRPr="00845DB4">
        <w:fldChar w:fldCharType="begin"/>
      </w:r>
      <w:r w:rsidR="00ED46AC" w:rsidRPr="00845DB4">
        <w:instrText xml:space="preserve"> REF _Ref36656633 \r \h </w:instrText>
      </w:r>
      <w:r w:rsidR="00845DB4" w:rsidRPr="00845DB4">
        <w:instrText xml:space="preserve"> \* MERGEFORMAT </w:instrText>
      </w:r>
      <w:r w:rsidR="00ED46AC" w:rsidRPr="00845DB4">
        <w:fldChar w:fldCharType="separate"/>
      </w:r>
      <w:r w:rsidR="007F1B11">
        <w:t>19</w:t>
      </w:r>
      <w:r w:rsidR="00ED46AC" w:rsidRPr="00845DB4">
        <w:fldChar w:fldCharType="end"/>
      </w:r>
      <w:r w:rsidR="00ED46AC" w:rsidRPr="00845DB4">
        <w:t xml:space="preserve">, </w:t>
      </w:r>
      <w:r w:rsidR="00ED46AC" w:rsidRPr="00845DB4">
        <w:fldChar w:fldCharType="begin"/>
      </w:r>
      <w:r w:rsidR="00ED46AC" w:rsidRPr="00845DB4">
        <w:instrText xml:space="preserve"> REF _Ref36656641 \r \h </w:instrText>
      </w:r>
      <w:r w:rsidR="00845DB4" w:rsidRPr="00845DB4">
        <w:instrText xml:space="preserve"> \* MERGEFORMAT </w:instrText>
      </w:r>
      <w:r w:rsidR="00ED46AC" w:rsidRPr="00845DB4">
        <w:fldChar w:fldCharType="separate"/>
      </w:r>
      <w:r w:rsidR="007F1B11">
        <w:t>20</w:t>
      </w:r>
      <w:r w:rsidR="00ED46AC" w:rsidRPr="00845DB4">
        <w:fldChar w:fldCharType="end"/>
      </w:r>
      <w:r w:rsidR="00ED46AC" w:rsidRPr="00845DB4">
        <w:t xml:space="preserve">, </w:t>
      </w:r>
      <w:r w:rsidR="00ED46AC" w:rsidRPr="00845DB4">
        <w:fldChar w:fldCharType="begin"/>
      </w:r>
      <w:r w:rsidR="00ED46AC" w:rsidRPr="00845DB4">
        <w:instrText xml:space="preserve"> REF _Ref36566139 \r \h </w:instrText>
      </w:r>
      <w:r w:rsidR="00845DB4" w:rsidRPr="00845DB4">
        <w:instrText xml:space="preserve"> \* MERGEFORMAT </w:instrText>
      </w:r>
      <w:r w:rsidR="00ED46AC" w:rsidRPr="00845DB4">
        <w:fldChar w:fldCharType="separate"/>
      </w:r>
      <w:r w:rsidR="007F1B11">
        <w:t>21</w:t>
      </w:r>
      <w:r w:rsidR="00ED46AC" w:rsidRPr="00845DB4">
        <w:fldChar w:fldCharType="end"/>
      </w:r>
      <w:r w:rsidR="00ED46AC" w:rsidRPr="00845DB4">
        <w:t xml:space="preserve">, </w:t>
      </w:r>
      <w:r w:rsidR="00ED46AC" w:rsidRPr="00845DB4">
        <w:fldChar w:fldCharType="begin"/>
      </w:r>
      <w:r w:rsidR="00ED46AC" w:rsidRPr="00845DB4">
        <w:instrText xml:space="preserve"> REF _Ref36692991 \r \h </w:instrText>
      </w:r>
      <w:r w:rsidR="00845DB4" w:rsidRPr="00845DB4">
        <w:instrText xml:space="preserve"> \* MERGEFORMAT </w:instrText>
      </w:r>
      <w:r w:rsidR="00ED46AC" w:rsidRPr="00845DB4">
        <w:fldChar w:fldCharType="separate"/>
      </w:r>
      <w:r w:rsidR="007F1B11">
        <w:t>23</w:t>
      </w:r>
      <w:r w:rsidR="00ED46AC" w:rsidRPr="00845DB4">
        <w:fldChar w:fldCharType="end"/>
      </w:r>
      <w:r w:rsidR="00ED46AC" w:rsidRPr="00845DB4">
        <w:t xml:space="preserve">, </w:t>
      </w:r>
      <w:r w:rsidRPr="00845DB4">
        <w:fldChar w:fldCharType="begin"/>
      </w:r>
      <w:r w:rsidRPr="00845DB4">
        <w:instrText xml:space="preserve"> REF _Ref38289464 \w \h </w:instrText>
      </w:r>
      <w:r w:rsidR="00845DB4" w:rsidRPr="00845DB4">
        <w:instrText xml:space="preserve"> \* MERGEFORMAT </w:instrText>
      </w:r>
      <w:r w:rsidRPr="00845DB4">
        <w:fldChar w:fldCharType="separate"/>
      </w:r>
      <w:r w:rsidR="007F1B11">
        <w:t>27(a)(iv)</w:t>
      </w:r>
      <w:r w:rsidRPr="00845DB4">
        <w:fldChar w:fldCharType="end"/>
      </w:r>
      <w:r w:rsidRPr="00845DB4">
        <w:t xml:space="preserve">, </w:t>
      </w:r>
      <w:r w:rsidR="00ED46AC" w:rsidRPr="00845DB4">
        <w:fldChar w:fldCharType="begin"/>
      </w:r>
      <w:r w:rsidR="00ED46AC" w:rsidRPr="00845DB4">
        <w:instrText xml:space="preserve"> REF _Ref379888652 \r \h </w:instrText>
      </w:r>
      <w:r w:rsidR="00845DB4" w:rsidRPr="00845DB4">
        <w:instrText xml:space="preserve"> \* MERGEFORMAT </w:instrText>
      </w:r>
      <w:r w:rsidR="00ED46AC" w:rsidRPr="00845DB4">
        <w:fldChar w:fldCharType="separate"/>
      </w:r>
      <w:r w:rsidR="007F1B11">
        <w:t>29.5</w:t>
      </w:r>
      <w:r w:rsidR="00ED46AC" w:rsidRPr="00845DB4">
        <w:fldChar w:fldCharType="end"/>
      </w:r>
      <w:r w:rsidR="00ED46AC" w:rsidRPr="00845DB4">
        <w:t xml:space="preserve">, </w:t>
      </w:r>
      <w:r w:rsidR="00ED46AC" w:rsidRPr="00845DB4">
        <w:fldChar w:fldCharType="begin"/>
      </w:r>
      <w:r w:rsidR="00ED46AC" w:rsidRPr="00845DB4">
        <w:instrText xml:space="preserve"> REF _Ref505662919 \r \h </w:instrText>
      </w:r>
      <w:r w:rsidR="00845DB4" w:rsidRPr="00845DB4">
        <w:instrText xml:space="preserve"> \* MERGEFORMAT </w:instrText>
      </w:r>
      <w:r w:rsidR="00ED46AC" w:rsidRPr="00845DB4">
        <w:fldChar w:fldCharType="separate"/>
      </w:r>
      <w:r w:rsidR="007F1B11">
        <w:t>31</w:t>
      </w:r>
      <w:r w:rsidR="00ED46AC" w:rsidRPr="00845DB4">
        <w:fldChar w:fldCharType="end"/>
      </w:r>
      <w:r w:rsidR="00ED46AC" w:rsidRPr="00845DB4">
        <w:t xml:space="preserve">, </w:t>
      </w:r>
      <w:r w:rsidR="00ED46AC" w:rsidRPr="00845DB4">
        <w:fldChar w:fldCharType="begin"/>
      </w:r>
      <w:r w:rsidR="00ED46AC" w:rsidRPr="00845DB4">
        <w:instrText xml:space="preserve"> REF _Ref44404803 \r \h </w:instrText>
      </w:r>
      <w:r w:rsidR="00845DB4" w:rsidRPr="00845DB4">
        <w:instrText xml:space="preserve"> \* MERGEFORMAT </w:instrText>
      </w:r>
      <w:r w:rsidR="00ED46AC" w:rsidRPr="00845DB4">
        <w:fldChar w:fldCharType="separate"/>
      </w:r>
      <w:r w:rsidR="007F1B11">
        <w:t>32</w:t>
      </w:r>
      <w:r w:rsidR="00ED46AC" w:rsidRPr="00845DB4">
        <w:fldChar w:fldCharType="end"/>
      </w:r>
      <w:r w:rsidR="00ED46AC" w:rsidRPr="00845DB4">
        <w:t xml:space="preserve">, </w:t>
      </w:r>
      <w:r w:rsidR="00ED46AC" w:rsidRPr="00845DB4">
        <w:fldChar w:fldCharType="begin"/>
      </w:r>
      <w:r w:rsidR="00ED46AC" w:rsidRPr="00845DB4">
        <w:instrText xml:space="preserve"> REF _Ref36701286 \r \h </w:instrText>
      </w:r>
      <w:r w:rsidR="00845DB4" w:rsidRPr="00845DB4">
        <w:instrText xml:space="preserve"> \* MERGEFORMAT </w:instrText>
      </w:r>
      <w:r w:rsidR="00ED46AC" w:rsidRPr="00845DB4">
        <w:fldChar w:fldCharType="separate"/>
      </w:r>
      <w:r w:rsidR="007F1B11">
        <w:t>33.4</w:t>
      </w:r>
      <w:r w:rsidR="00ED46AC" w:rsidRPr="00845DB4">
        <w:fldChar w:fldCharType="end"/>
      </w:r>
      <w:r w:rsidR="001A1186" w:rsidRPr="00845DB4">
        <w:t>,</w:t>
      </w:r>
      <w:r w:rsidR="00ED46AC" w:rsidRPr="00845DB4">
        <w:t xml:space="preserve"> </w:t>
      </w:r>
      <w:r w:rsidR="00ED46AC" w:rsidRPr="00ED46AC">
        <w:fldChar w:fldCharType="begin"/>
      </w:r>
      <w:r w:rsidR="00ED46AC" w:rsidRPr="00ED46AC">
        <w:instrText xml:space="preserve"> REF _Ref190237686 \r \h </w:instrText>
      </w:r>
      <w:r w:rsidR="00ED46AC">
        <w:instrText xml:space="preserve"> \* MERGEFORMAT </w:instrText>
      </w:r>
      <w:r w:rsidR="00ED46AC" w:rsidRPr="00ED46AC">
        <w:fldChar w:fldCharType="separate"/>
      </w:r>
      <w:r w:rsidR="007F1B11">
        <w:t>34.8</w:t>
      </w:r>
      <w:r w:rsidR="00ED46AC" w:rsidRPr="00ED46AC">
        <w:fldChar w:fldCharType="end"/>
      </w:r>
      <w:r w:rsidRPr="00845DB4">
        <w:t xml:space="preserve">, </w:t>
      </w:r>
      <w:r w:rsidRPr="00845DB4">
        <w:fldChar w:fldCharType="begin"/>
      </w:r>
      <w:r w:rsidRPr="00845DB4">
        <w:instrText xml:space="preserve"> REF _Ref48514840 \w \h </w:instrText>
      </w:r>
      <w:r w:rsidR="00845DB4" w:rsidRPr="00845DB4">
        <w:instrText xml:space="preserve"> \* MERGEFORMAT </w:instrText>
      </w:r>
      <w:r w:rsidRPr="00845DB4">
        <w:fldChar w:fldCharType="separate"/>
      </w:r>
      <w:r w:rsidR="007F1B11">
        <w:t>37</w:t>
      </w:r>
      <w:r w:rsidRPr="00845DB4">
        <w:fldChar w:fldCharType="end"/>
      </w:r>
      <w:r w:rsidR="00E93B0A" w:rsidRPr="00845DB4">
        <w:t xml:space="preserve">, </w:t>
      </w:r>
      <w:r w:rsidR="00E93B0A" w:rsidRPr="00845DB4">
        <w:fldChar w:fldCharType="begin"/>
      </w:r>
      <w:r w:rsidR="00E93B0A" w:rsidRPr="00845DB4">
        <w:instrText xml:space="preserve"> REF _Ref36821983 \w \h </w:instrText>
      </w:r>
      <w:r w:rsidR="00845DB4" w:rsidRPr="00845DB4">
        <w:instrText xml:space="preserve"> \* MERGEFORMAT </w:instrText>
      </w:r>
      <w:r w:rsidR="00E93B0A" w:rsidRPr="00845DB4">
        <w:fldChar w:fldCharType="separate"/>
      </w:r>
      <w:r w:rsidR="007F1B11">
        <w:t>38</w:t>
      </w:r>
      <w:r w:rsidR="00E93B0A" w:rsidRPr="00845DB4">
        <w:fldChar w:fldCharType="end"/>
      </w:r>
      <w:r w:rsidR="00304BAE" w:rsidRPr="00845DB4">
        <w:t xml:space="preserve"> and this clause </w:t>
      </w:r>
      <w:r w:rsidR="00304BAE" w:rsidRPr="00845DB4">
        <w:fldChar w:fldCharType="begin"/>
      </w:r>
      <w:r w:rsidR="00304BAE" w:rsidRPr="00845DB4">
        <w:instrText xml:space="preserve"> REF _Ref417330818 \w \h </w:instrText>
      </w:r>
      <w:r w:rsidR="00845DB4" w:rsidRPr="00845DB4">
        <w:instrText xml:space="preserve"> \* MERGEFORMAT </w:instrText>
      </w:r>
      <w:r w:rsidR="00304BAE" w:rsidRPr="00845DB4">
        <w:fldChar w:fldCharType="separate"/>
      </w:r>
      <w:r w:rsidR="007F1B11">
        <w:t>39</w:t>
      </w:r>
      <w:r w:rsidR="00304BAE" w:rsidRPr="00845DB4">
        <w:fldChar w:fldCharType="end"/>
      </w:r>
      <w:r w:rsidRPr="00845DB4">
        <w:t>;</w:t>
      </w:r>
      <w:r w:rsidR="0001234A" w:rsidRPr="00845DB4">
        <w:t xml:space="preserve"> and</w:t>
      </w:r>
    </w:p>
    <w:p w14:paraId="76E41672" w14:textId="77777777" w:rsidR="00664CB4" w:rsidRPr="0088567D" w:rsidRDefault="003B0185" w:rsidP="008E4700">
      <w:pPr>
        <w:pStyle w:val="Heading4"/>
      </w:pPr>
      <w:r w:rsidRPr="0088567D">
        <w:t xml:space="preserve">any </w:t>
      </w:r>
      <w:r w:rsidR="008E4700" w:rsidRPr="0088567D">
        <w:t xml:space="preserve">other provisions </w:t>
      </w:r>
      <w:r w:rsidRPr="0088567D">
        <w:t>that are expressed to or which by their nature survive termination or expiry.</w:t>
      </w:r>
      <w:r w:rsidR="009C0F63" w:rsidRPr="0088567D">
        <w:t xml:space="preserve"> </w:t>
      </w:r>
    </w:p>
    <w:p w14:paraId="273E1CE9" w14:textId="77777777" w:rsidR="00664CB4" w:rsidRDefault="003B0185" w:rsidP="003C1509">
      <w:pPr>
        <w:pStyle w:val="Heading2"/>
      </w:pPr>
      <w:bookmarkStart w:id="1717" w:name="_Toc41212902"/>
      <w:bookmarkStart w:id="1718" w:name="_Toc41260639"/>
      <w:bookmarkStart w:id="1719" w:name="_Toc41296321"/>
      <w:bookmarkStart w:id="1720" w:name="_Toc48901745"/>
      <w:bookmarkStart w:id="1721" w:name="_Toc50564968"/>
      <w:bookmarkStart w:id="1722" w:name="_Toc204709446"/>
      <w:r>
        <w:lastRenderedPageBreak/>
        <w:t>Severability</w:t>
      </w:r>
      <w:bookmarkEnd w:id="1717"/>
      <w:bookmarkEnd w:id="1718"/>
      <w:bookmarkEnd w:id="1719"/>
      <w:bookmarkEnd w:id="1720"/>
      <w:bookmarkEnd w:id="1721"/>
      <w:bookmarkEnd w:id="1722"/>
    </w:p>
    <w:p w14:paraId="14E7D61D" w14:textId="77777777" w:rsidR="00664CB4" w:rsidRDefault="003B0185" w:rsidP="00664CB4">
      <w:pPr>
        <w:pStyle w:val="IndentParaLevel1"/>
      </w:pPr>
      <w:r>
        <w:t xml:space="preserve">Any term of this </w:t>
      </w:r>
      <w:r w:rsidR="009A70B5">
        <w:t xml:space="preserve">Agreement </w:t>
      </w:r>
      <w:r>
        <w:t xml:space="preserve">which is wholly or partially void or unenforceable is severed to the extent that it is void or unenforceable. The validity or enforceability of the remainder of this </w:t>
      </w:r>
      <w:r w:rsidR="009A70B5">
        <w:t xml:space="preserve">Agreement </w:t>
      </w:r>
      <w:r>
        <w:t>is not affected.</w:t>
      </w:r>
    </w:p>
    <w:p w14:paraId="1D0DC43E" w14:textId="77777777" w:rsidR="00664CB4" w:rsidRDefault="003B0185" w:rsidP="003C1509">
      <w:pPr>
        <w:pStyle w:val="Heading2"/>
      </w:pPr>
      <w:bookmarkStart w:id="1723" w:name="_Toc41212903"/>
      <w:bookmarkStart w:id="1724" w:name="_Toc41260640"/>
      <w:bookmarkStart w:id="1725" w:name="_Toc41296322"/>
      <w:bookmarkStart w:id="1726" w:name="_Toc48901746"/>
      <w:bookmarkStart w:id="1727" w:name="_Toc50564969"/>
      <w:bookmarkStart w:id="1728" w:name="_Toc204709447"/>
      <w:r>
        <w:t>Waiver</w:t>
      </w:r>
      <w:bookmarkEnd w:id="1723"/>
      <w:bookmarkEnd w:id="1724"/>
      <w:bookmarkEnd w:id="1725"/>
      <w:bookmarkEnd w:id="1726"/>
      <w:bookmarkEnd w:id="1727"/>
      <w:bookmarkEnd w:id="1728"/>
    </w:p>
    <w:p w14:paraId="342E50B9" w14:textId="77777777" w:rsidR="00664CB4" w:rsidRDefault="003B0185" w:rsidP="00DB02AA">
      <w:pPr>
        <w:pStyle w:val="Heading3"/>
      </w:pPr>
      <w:r>
        <w:t xml:space="preserve">No waiver of a right or remedy under this </w:t>
      </w:r>
      <w:r w:rsidR="009A70B5">
        <w:t xml:space="preserve">Agreement </w:t>
      </w:r>
      <w:r>
        <w:t>is effective unless it is in writing and signed by the party granting it. It is only effective in the specific instance and for the specific purpose for which it is granted.</w:t>
      </w:r>
    </w:p>
    <w:p w14:paraId="6FDB86A5" w14:textId="77777777" w:rsidR="00664CB4" w:rsidRDefault="003B0185" w:rsidP="00DB02AA">
      <w:pPr>
        <w:pStyle w:val="Heading3"/>
      </w:pPr>
      <w:r>
        <w:t xml:space="preserve">A single or partial exercise of a right or remedy under this </w:t>
      </w:r>
      <w:r w:rsidR="009A70B5">
        <w:t xml:space="preserve">Agreement </w:t>
      </w:r>
      <w:r>
        <w:t>does not prevent a further exercise of that or of any other right or remedy. Failure to exercise or</w:t>
      </w:r>
      <w:r w:rsidR="009A70B5">
        <w:t xml:space="preserve"> a</w:t>
      </w:r>
      <w:r>
        <w:t xml:space="preserve"> delay in exercising a right or remedy under this </w:t>
      </w:r>
      <w:r w:rsidR="009A70B5">
        <w:t xml:space="preserve">Agreement </w:t>
      </w:r>
      <w:r>
        <w:t>does not operate as a waiver or prevent further exercise of that or of any other right or remedy.</w:t>
      </w:r>
    </w:p>
    <w:p w14:paraId="53C9660B" w14:textId="77777777" w:rsidR="00664CB4" w:rsidRDefault="003B0185" w:rsidP="003C1509">
      <w:pPr>
        <w:pStyle w:val="Heading2"/>
      </w:pPr>
      <w:bookmarkStart w:id="1729" w:name="_Toc41212904"/>
      <w:bookmarkStart w:id="1730" w:name="_Toc41260641"/>
      <w:bookmarkStart w:id="1731" w:name="_Toc41296323"/>
      <w:bookmarkStart w:id="1732" w:name="_Toc48901747"/>
      <w:bookmarkStart w:id="1733" w:name="_Toc50564970"/>
      <w:bookmarkStart w:id="1734" w:name="_Toc204709448"/>
      <w:r>
        <w:t>Cumulative rights</w:t>
      </w:r>
      <w:bookmarkEnd w:id="1729"/>
      <w:bookmarkEnd w:id="1730"/>
      <w:bookmarkEnd w:id="1731"/>
      <w:bookmarkEnd w:id="1732"/>
      <w:bookmarkEnd w:id="1733"/>
      <w:bookmarkEnd w:id="1734"/>
    </w:p>
    <w:p w14:paraId="705CA8CF" w14:textId="77777777" w:rsidR="00664CB4" w:rsidRDefault="003B0185" w:rsidP="00664CB4">
      <w:pPr>
        <w:pStyle w:val="IndentParaLevel1"/>
      </w:pPr>
      <w:r>
        <w:t>Except as expressly provided in th</w:t>
      </w:r>
      <w:r w:rsidR="00D60AAD">
        <w:t>e</w:t>
      </w:r>
      <w:r w:rsidR="009A70B5">
        <w:t xml:space="preserve"> </w:t>
      </w:r>
      <w:r w:rsidR="00D60AAD">
        <w:t>Additional Conditions</w:t>
      </w:r>
      <w:r>
        <w:t xml:space="preserve">, the rights </w:t>
      </w:r>
      <w:r w:rsidR="00D60AAD">
        <w:t xml:space="preserve">and remedies </w:t>
      </w:r>
      <w:r>
        <w:t xml:space="preserve">of a party under this </w:t>
      </w:r>
      <w:r w:rsidR="009A70B5">
        <w:t xml:space="preserve">Agreement </w:t>
      </w:r>
      <w:r w:rsidR="00D60AAD">
        <w:t xml:space="preserve">(including under an indemnity) </w:t>
      </w:r>
      <w:r>
        <w:t>are in addition to and do not exclude or limit any other rights or remedies provided by Law.</w:t>
      </w:r>
    </w:p>
    <w:p w14:paraId="2DC4EDDC" w14:textId="77777777" w:rsidR="00664CB4" w:rsidRDefault="003B0185" w:rsidP="003C1509">
      <w:pPr>
        <w:pStyle w:val="Heading2"/>
      </w:pPr>
      <w:bookmarkStart w:id="1735" w:name="_Toc41212905"/>
      <w:bookmarkStart w:id="1736" w:name="_Toc41260642"/>
      <w:bookmarkStart w:id="1737" w:name="_Toc41296324"/>
      <w:bookmarkStart w:id="1738" w:name="_Toc48901748"/>
      <w:bookmarkStart w:id="1739" w:name="_Toc50564971"/>
      <w:bookmarkStart w:id="1740" w:name="_Toc204709449"/>
      <w:r>
        <w:t>Further assurances</w:t>
      </w:r>
      <w:bookmarkEnd w:id="1735"/>
      <w:bookmarkEnd w:id="1736"/>
      <w:bookmarkEnd w:id="1737"/>
      <w:bookmarkEnd w:id="1738"/>
      <w:bookmarkEnd w:id="1739"/>
      <w:bookmarkEnd w:id="1740"/>
    </w:p>
    <w:p w14:paraId="76E5D0AF" w14:textId="77777777" w:rsidR="00664CB4" w:rsidRDefault="003B0185" w:rsidP="00664CB4">
      <w:pPr>
        <w:pStyle w:val="IndentParaLevel1"/>
      </w:pPr>
      <w:r>
        <w:t>Each party must do all things</w:t>
      </w:r>
      <w:r w:rsidR="009C0F63">
        <w:t>,</w:t>
      </w:r>
      <w:r>
        <w:t xml:space="preserve"> and execute all further documents</w:t>
      </w:r>
      <w:r w:rsidR="009C0F63">
        <w:t>,</w:t>
      </w:r>
      <w:r>
        <w:t xml:space="preserve"> necessary to give full effect to thi</w:t>
      </w:r>
      <w:r w:rsidR="009A70B5">
        <w:t>s Agreement</w:t>
      </w:r>
      <w:r>
        <w:t>.</w:t>
      </w:r>
    </w:p>
    <w:p w14:paraId="6983B984" w14:textId="77777777" w:rsidR="00E949CB" w:rsidRPr="00E949CB" w:rsidRDefault="003B0185" w:rsidP="00E949CB">
      <w:pPr>
        <w:pStyle w:val="Heading2"/>
      </w:pPr>
      <w:bookmarkStart w:id="1741" w:name="_Ref36473944"/>
      <w:bookmarkStart w:id="1742" w:name="_Toc41212906"/>
      <w:bookmarkStart w:id="1743" w:name="_Toc41260643"/>
      <w:bookmarkStart w:id="1744" w:name="_Toc41296325"/>
      <w:bookmarkStart w:id="1745" w:name="_Toc48901749"/>
      <w:bookmarkStart w:id="1746" w:name="_Toc50564972"/>
      <w:bookmarkStart w:id="1747" w:name="_Toc204709450"/>
      <w:r>
        <w:t>Assignment, novation and other dealing</w:t>
      </w:r>
      <w:bookmarkEnd w:id="1741"/>
      <w:r>
        <w:t>s</w:t>
      </w:r>
      <w:bookmarkEnd w:id="1742"/>
      <w:bookmarkEnd w:id="1743"/>
      <w:bookmarkEnd w:id="1744"/>
      <w:bookmarkEnd w:id="1745"/>
      <w:bookmarkEnd w:id="1746"/>
      <w:bookmarkEnd w:id="1747"/>
    </w:p>
    <w:p w14:paraId="7D70E52D" w14:textId="77777777" w:rsidR="0001234A" w:rsidRDefault="003B0185" w:rsidP="00FC565B">
      <w:pPr>
        <w:pStyle w:val="Heading3"/>
      </w:pPr>
      <w:r>
        <w:t>The Supplier must not</w:t>
      </w:r>
      <w:r w:rsidR="00713E28">
        <w:t>, in whole or in part,</w:t>
      </w:r>
      <w:r>
        <w:t xml:space="preserve"> assign or novate this </w:t>
      </w:r>
      <w:r w:rsidR="003C1509">
        <w:t xml:space="preserve">Agreement </w:t>
      </w:r>
      <w:r w:rsidR="00D60AAD">
        <w:t xml:space="preserve">or otherwise deal with the benefit of it or a right under it, or purport to do so </w:t>
      </w:r>
      <w:r>
        <w:t>without obtaining the prior written consent of the</w:t>
      </w:r>
      <w:r w:rsidR="009A70B5">
        <w:t xml:space="preserve"> Customer</w:t>
      </w:r>
      <w:r>
        <w:t xml:space="preserve">, which consent may be withheld at the </w:t>
      </w:r>
      <w:r w:rsidR="009A70B5">
        <w:t xml:space="preserve">Customer's </w:t>
      </w:r>
      <w:r w:rsidR="008D61F5">
        <w:t xml:space="preserve">sole </w:t>
      </w:r>
      <w:r>
        <w:t>discretion</w:t>
      </w:r>
      <w:r w:rsidRPr="00833BE8">
        <w:t>.</w:t>
      </w:r>
      <w:r w:rsidR="009A70B5" w:rsidRPr="00833BE8">
        <w:t xml:space="preserve"> </w:t>
      </w:r>
    </w:p>
    <w:p w14:paraId="6F14E296" w14:textId="77777777" w:rsidR="00664CB4" w:rsidRDefault="003B0185" w:rsidP="00FC565B">
      <w:pPr>
        <w:pStyle w:val="Heading3"/>
      </w:pPr>
      <w:r>
        <w:t xml:space="preserve">The Supplier acknowledges that </w:t>
      </w:r>
      <w:r w:rsidR="009A70B5">
        <w:t xml:space="preserve">the Customer </w:t>
      </w:r>
      <w:r>
        <w:t xml:space="preserve">may conduct financial and other inquiries or checks on the entity proposing to take </w:t>
      </w:r>
      <w:r w:rsidR="008B10FD">
        <w:t xml:space="preserve">an assignment or novation of </w:t>
      </w:r>
      <w:r>
        <w:t xml:space="preserve">this </w:t>
      </w:r>
      <w:r w:rsidR="009A70B5">
        <w:t xml:space="preserve">Agreement </w:t>
      </w:r>
      <w:r>
        <w:t>before determining whether or not to give consent to an assignment or novation.</w:t>
      </w:r>
    </w:p>
    <w:p w14:paraId="0F457C6C" w14:textId="0E4B5AF3" w:rsidR="00664CB4" w:rsidRDefault="003B0185" w:rsidP="00FC565B">
      <w:pPr>
        <w:pStyle w:val="Heading3"/>
      </w:pPr>
      <w:bookmarkStart w:id="1748" w:name="_Ref67475822"/>
      <w:r>
        <w:t xml:space="preserve">Subject to </w:t>
      </w:r>
      <w:r w:rsidR="008E4700">
        <w:t xml:space="preserve">clause </w:t>
      </w:r>
      <w:r w:rsidR="009B35FF" w:rsidRPr="00845DB4">
        <w:fldChar w:fldCharType="begin"/>
      </w:r>
      <w:r w:rsidR="009B35FF" w:rsidRPr="00845DB4">
        <w:instrText xml:space="preserve"> REF _Ref36822411 \w \h </w:instrText>
      </w:r>
      <w:r w:rsidR="00845DB4" w:rsidRPr="00845DB4">
        <w:instrText xml:space="preserve"> \* MERGEFORMAT </w:instrText>
      </w:r>
      <w:r w:rsidR="009B35FF" w:rsidRPr="00845DB4">
        <w:fldChar w:fldCharType="separate"/>
      </w:r>
      <w:r w:rsidR="007F1B11">
        <w:t>39.12(d)</w:t>
      </w:r>
      <w:r w:rsidR="009B35FF" w:rsidRPr="00845DB4">
        <w:fldChar w:fldCharType="end"/>
      </w:r>
      <w:r>
        <w:t xml:space="preserve">, the Customer </w:t>
      </w:r>
      <w:r w:rsidR="00D60AAD">
        <w:t xml:space="preserve">must </w:t>
      </w:r>
      <w:r>
        <w:t>not</w:t>
      </w:r>
      <w:r w:rsidR="00D60AAD">
        <w:t>, in whole or in part,</w:t>
      </w:r>
      <w:r>
        <w:t xml:space="preserve"> assign or novate this </w:t>
      </w:r>
      <w:r w:rsidR="009A70B5">
        <w:t xml:space="preserve">Agreement </w:t>
      </w:r>
      <w:r>
        <w:t>or otherwise deal with the benefit of it or a right under it, or purport to do so, without the prior written consent of the Supplier, which consent may not be unreasonably withheld.</w:t>
      </w:r>
      <w:bookmarkEnd w:id="1748"/>
      <w:r>
        <w:t xml:space="preserve"> </w:t>
      </w:r>
    </w:p>
    <w:p w14:paraId="77C2EC4F" w14:textId="48A87CBD" w:rsidR="00E949CB" w:rsidRDefault="003B0185" w:rsidP="00FC565B">
      <w:pPr>
        <w:pStyle w:val="Heading3"/>
      </w:pPr>
      <w:bookmarkStart w:id="1749" w:name="_Ref36822411"/>
      <w:r>
        <w:t xml:space="preserve">Notwithstanding clause </w:t>
      </w:r>
      <w:r w:rsidRPr="00845DB4">
        <w:fldChar w:fldCharType="begin"/>
      </w:r>
      <w:r w:rsidRPr="00845DB4">
        <w:instrText xml:space="preserve"> REF _Ref67475822 \w \h </w:instrText>
      </w:r>
      <w:r w:rsidR="00845DB4" w:rsidRPr="00845DB4">
        <w:instrText xml:space="preserve"> \* MERGEFORMAT </w:instrText>
      </w:r>
      <w:r w:rsidRPr="00845DB4">
        <w:fldChar w:fldCharType="separate"/>
      </w:r>
      <w:r w:rsidR="007F1B11">
        <w:t>39.12(c)</w:t>
      </w:r>
      <w:r w:rsidRPr="00845DB4">
        <w:fldChar w:fldCharType="end"/>
      </w:r>
      <w:r>
        <w:t>, t</w:t>
      </w:r>
      <w:r w:rsidR="00664CB4">
        <w:t>he Customer may</w:t>
      </w:r>
      <w:r>
        <w:t xml:space="preserve">, at its </w:t>
      </w:r>
      <w:r w:rsidR="008E4700">
        <w:t xml:space="preserve">sole </w:t>
      </w:r>
      <w:r>
        <w:t>discretion,</w:t>
      </w:r>
      <w:r w:rsidR="00664CB4">
        <w:t xml:space="preserve"> assign or novate this </w:t>
      </w:r>
      <w:r w:rsidR="003C1509">
        <w:t xml:space="preserve">Agreement </w:t>
      </w:r>
      <w:r>
        <w:t>in whole or in part:</w:t>
      </w:r>
      <w:bookmarkEnd w:id="1749"/>
    </w:p>
    <w:p w14:paraId="0BF091EE" w14:textId="77777777" w:rsidR="00664CB4" w:rsidRDefault="003B0185" w:rsidP="00E949CB">
      <w:pPr>
        <w:pStyle w:val="Heading4"/>
      </w:pPr>
      <w:r>
        <w:t xml:space="preserve">to any other Eligible Customer, by notice </w:t>
      </w:r>
      <w:r w:rsidR="007F3781">
        <w:t xml:space="preserve">in writing </w:t>
      </w:r>
      <w:r>
        <w:t>to the Supplier</w:t>
      </w:r>
      <w:r w:rsidR="00E949CB">
        <w:t>; or</w:t>
      </w:r>
      <w:r>
        <w:t xml:space="preserve"> </w:t>
      </w:r>
    </w:p>
    <w:p w14:paraId="271B1B6C" w14:textId="77777777" w:rsidR="00664CB4" w:rsidRDefault="003B0185" w:rsidP="00E949CB">
      <w:pPr>
        <w:pStyle w:val="Heading4"/>
      </w:pPr>
      <w:r>
        <w:t>for machinery of government changes, including if, by operation of Law, the Customer is reconstituted into a new body or legal entity or the functions of the Customer, relevant to this</w:t>
      </w:r>
      <w:r w:rsidR="00E949CB">
        <w:t xml:space="preserve"> Agreement</w:t>
      </w:r>
      <w:r>
        <w:t xml:space="preserve">, are transferred to a different body or legal entity.  </w:t>
      </w:r>
    </w:p>
    <w:p w14:paraId="55F7CE68" w14:textId="0B6681AC" w:rsidR="00664CB4" w:rsidRDefault="003B0185" w:rsidP="00FC565B">
      <w:pPr>
        <w:pStyle w:val="Heading3"/>
      </w:pPr>
      <w:bookmarkStart w:id="1750" w:name="_Ref36822423"/>
      <w:r>
        <w:t>The Supplier agrees to co-operate in good faith and provide all reasonable assistance to the Customer in respect of any such assignment or novation made by the Customer under this clause</w:t>
      </w:r>
      <w:r w:rsidR="001B409A">
        <w:t xml:space="preserve"> </w:t>
      </w:r>
      <w:r w:rsidR="001B409A" w:rsidRPr="00845DB4">
        <w:fldChar w:fldCharType="begin"/>
      </w:r>
      <w:r w:rsidR="001B409A" w:rsidRPr="00845DB4">
        <w:instrText xml:space="preserve"> REF _Ref36473944 \n \h </w:instrText>
      </w:r>
      <w:r w:rsidR="00845DB4" w:rsidRPr="00845DB4">
        <w:instrText xml:space="preserve"> \* MERGEFORMAT </w:instrText>
      </w:r>
      <w:r w:rsidR="001B409A" w:rsidRPr="00845DB4">
        <w:fldChar w:fldCharType="separate"/>
      </w:r>
      <w:r w:rsidR="007F1B11">
        <w:t>39.12</w:t>
      </w:r>
      <w:r w:rsidR="001B409A" w:rsidRPr="00845DB4">
        <w:fldChar w:fldCharType="end"/>
      </w:r>
      <w:r>
        <w:t>.</w:t>
      </w:r>
      <w:bookmarkEnd w:id="1750"/>
      <w:r>
        <w:t xml:space="preserve"> </w:t>
      </w:r>
    </w:p>
    <w:p w14:paraId="1EB65342" w14:textId="77777777" w:rsidR="0000179D" w:rsidRDefault="003B0185" w:rsidP="00FC565B">
      <w:pPr>
        <w:pStyle w:val="Heading3"/>
      </w:pPr>
      <w:r>
        <w:t>T</w:t>
      </w:r>
      <w:r w:rsidR="00664CB4">
        <w:t>he Supplier must</w:t>
      </w:r>
      <w:r>
        <w:t xml:space="preserve"> (to the extent permitted by Law):</w:t>
      </w:r>
    </w:p>
    <w:p w14:paraId="53A4DEE5" w14:textId="77777777" w:rsidR="0000179D" w:rsidRDefault="003B0185" w:rsidP="00F33FA8">
      <w:pPr>
        <w:pStyle w:val="Heading4"/>
      </w:pPr>
      <w:r>
        <w:lastRenderedPageBreak/>
        <w:t>notify the Customer if the Supplier</w:t>
      </w:r>
      <w:r w:rsidR="002E5753">
        <w:t xml:space="preserve"> or </w:t>
      </w:r>
      <w:r>
        <w:t>any parent company of the Supplier is about to undergo a Change in Control</w:t>
      </w:r>
      <w:r w:rsidR="00A237FC">
        <w:t xml:space="preserve"> or Other Changes</w:t>
      </w:r>
      <w:r>
        <w:t xml:space="preserve">, </w:t>
      </w:r>
      <w:r w:rsidR="00865437">
        <w:t xml:space="preserve">as soon as it becomes aware that </w:t>
      </w:r>
      <w:r w:rsidR="00A237FC">
        <w:t xml:space="preserve">the </w:t>
      </w:r>
      <w:r w:rsidR="00352278">
        <w:t xml:space="preserve">Change in Control </w:t>
      </w:r>
      <w:r w:rsidR="00A237FC">
        <w:t xml:space="preserve">or Other Changes </w:t>
      </w:r>
      <w:r w:rsidR="00865437">
        <w:t xml:space="preserve">will or may </w:t>
      </w:r>
      <w:r w:rsidR="00352278">
        <w:t>occur</w:t>
      </w:r>
      <w:r>
        <w:t>; and</w:t>
      </w:r>
    </w:p>
    <w:p w14:paraId="7707E1D0" w14:textId="77777777" w:rsidR="00664CB4" w:rsidRDefault="003B0185" w:rsidP="00F33FA8">
      <w:pPr>
        <w:pStyle w:val="Heading4"/>
      </w:pPr>
      <w:r>
        <w:t>provide the Customer with all information reasonably requested by the Customer in respect of the Change in Control</w:t>
      </w:r>
      <w:r w:rsidR="002E5753">
        <w:t xml:space="preserve"> or Other Changes</w:t>
      </w:r>
      <w:r>
        <w:t>, including in respect of any incoming owner or other person who is to obtain control over the Supplier</w:t>
      </w:r>
      <w:r w:rsidR="008D61F5">
        <w:t xml:space="preserve"> or</w:t>
      </w:r>
      <w:r>
        <w:t xml:space="preserve"> any parent company.</w:t>
      </w:r>
    </w:p>
    <w:p w14:paraId="046ED49D" w14:textId="77777777" w:rsidR="00664CB4" w:rsidRDefault="003B0185" w:rsidP="003C1509">
      <w:pPr>
        <w:pStyle w:val="Heading2"/>
      </w:pPr>
      <w:bookmarkStart w:id="1751" w:name="_Ref36473696"/>
      <w:bookmarkStart w:id="1752" w:name="_Toc41212907"/>
      <w:bookmarkStart w:id="1753" w:name="_Toc41260644"/>
      <w:bookmarkStart w:id="1754" w:name="_Toc41296326"/>
      <w:bookmarkStart w:id="1755" w:name="_Toc48901750"/>
      <w:bookmarkStart w:id="1756" w:name="_Toc50564973"/>
      <w:bookmarkStart w:id="1757" w:name="_Toc204709451"/>
      <w:r>
        <w:t>Notices</w:t>
      </w:r>
      <w:bookmarkEnd w:id="1751"/>
      <w:bookmarkEnd w:id="1752"/>
      <w:bookmarkEnd w:id="1753"/>
      <w:bookmarkEnd w:id="1754"/>
      <w:bookmarkEnd w:id="1755"/>
      <w:bookmarkEnd w:id="1756"/>
      <w:bookmarkEnd w:id="1757"/>
    </w:p>
    <w:p w14:paraId="2ADF3BD1" w14:textId="77777777" w:rsidR="00664CB4" w:rsidRDefault="003B0185" w:rsidP="00DB02AA">
      <w:pPr>
        <w:pStyle w:val="Heading3"/>
      </w:pPr>
      <w:bookmarkStart w:id="1758" w:name="_Ref59135731"/>
      <w:r>
        <w:t xml:space="preserve">A notice, consent or other communication under this </w:t>
      </w:r>
      <w:r w:rsidR="00E949CB">
        <w:t xml:space="preserve">Agreement </w:t>
      </w:r>
      <w:r w:rsidR="00007CB5">
        <w:t>(</w:t>
      </w:r>
      <w:r w:rsidR="00007CB5" w:rsidRPr="00007CB5">
        <w:rPr>
          <w:b/>
        </w:rPr>
        <w:t>Notice</w:t>
      </w:r>
      <w:r w:rsidR="00007CB5">
        <w:t xml:space="preserve">) </w:t>
      </w:r>
      <w:r>
        <w:t>is only effective if it is in writing</w:t>
      </w:r>
      <w:r w:rsidR="00BB3C52">
        <w:t xml:space="preserve"> </w:t>
      </w:r>
      <w:r>
        <w:t>and received in full and legible form at the address</w:t>
      </w:r>
      <w:r w:rsidR="00352278">
        <w:t>ee’s address or email address.</w:t>
      </w:r>
      <w:bookmarkEnd w:id="1758"/>
      <w:r w:rsidR="00352278">
        <w:t xml:space="preserve"> </w:t>
      </w:r>
    </w:p>
    <w:p w14:paraId="51067DEB" w14:textId="0F8EF061" w:rsidR="00664CB4" w:rsidRDefault="003B0185" w:rsidP="00DB02AA">
      <w:pPr>
        <w:pStyle w:val="Heading3"/>
      </w:pPr>
      <w:r>
        <w:t>For the purposes of this clause</w:t>
      </w:r>
      <w:r w:rsidR="00AD629B">
        <w:t xml:space="preserve"> </w:t>
      </w:r>
      <w:r w:rsidR="00D178BB" w:rsidRPr="00845DB4">
        <w:fldChar w:fldCharType="begin"/>
      </w:r>
      <w:r w:rsidR="00D178BB" w:rsidRPr="00845DB4">
        <w:instrText xml:space="preserve"> REF _Ref36473696 \w \h </w:instrText>
      </w:r>
      <w:r w:rsidR="00845DB4" w:rsidRPr="00845DB4">
        <w:instrText xml:space="preserve"> \* MERGEFORMAT </w:instrText>
      </w:r>
      <w:r w:rsidR="00D178BB" w:rsidRPr="00845DB4">
        <w:fldChar w:fldCharType="separate"/>
      </w:r>
      <w:r w:rsidR="007F1B11">
        <w:t>39.13</w:t>
      </w:r>
      <w:r w:rsidR="00D178BB" w:rsidRPr="00845DB4">
        <w:fldChar w:fldCharType="end"/>
      </w:r>
      <w:r>
        <w:t>, a party’s address and emai</w:t>
      </w:r>
      <w:r w:rsidR="00352278">
        <w:t>l address is that set out in</w:t>
      </w:r>
      <w:r w:rsidR="009B35FF">
        <w:t xml:space="preserve"> </w:t>
      </w:r>
      <w:r w:rsidR="00C32C84">
        <w:t xml:space="preserve">the Order Form </w:t>
      </w:r>
      <w:r w:rsidR="008E4700">
        <w:t>(as applicable)</w:t>
      </w:r>
      <w:r>
        <w:t xml:space="preserve">, unless the party has notified a changed address, then the notice, consent, approval or other communication must be </w:t>
      </w:r>
      <w:r w:rsidR="00AD629B">
        <w:t xml:space="preserve">sent </w:t>
      </w:r>
      <w:bookmarkStart w:id="1759" w:name="_Ref48723428"/>
      <w:r>
        <w:t>to that address</w:t>
      </w:r>
      <w:r w:rsidR="00034C99">
        <w:t>.</w:t>
      </w:r>
      <w:bookmarkEnd w:id="1759"/>
      <w:r w:rsidR="00034C99">
        <w:t xml:space="preserve"> </w:t>
      </w:r>
    </w:p>
    <w:p w14:paraId="011974AB" w14:textId="77777777" w:rsidR="00664CB4" w:rsidRDefault="003B0185" w:rsidP="00DB02AA">
      <w:pPr>
        <w:pStyle w:val="Heading3"/>
      </w:pPr>
      <w:r>
        <w:t xml:space="preserve">A </w:t>
      </w:r>
      <w:r w:rsidR="00007CB5">
        <w:t xml:space="preserve">Notice </w:t>
      </w:r>
      <w:r>
        <w:t>will be regarded as received at the time and on the day it is actually received, but if it is received on a day that is not a Business Day or after 5</w:t>
      </w:r>
      <w:r w:rsidR="00E93B0A">
        <w:t>:</w:t>
      </w:r>
      <w:r w:rsidR="00426305">
        <w:t>00</w:t>
      </w:r>
      <w:r>
        <w:t>pm on a Business Day it is regarded as received at 9</w:t>
      </w:r>
      <w:r w:rsidR="00E93B0A">
        <w:t>:</w:t>
      </w:r>
      <w:r w:rsidR="00426305">
        <w:t>00</w:t>
      </w:r>
      <w:r>
        <w:t>am on the following Business Day.</w:t>
      </w:r>
    </w:p>
    <w:p w14:paraId="489D84DC" w14:textId="77777777" w:rsidR="00664CB4" w:rsidRDefault="003B0185" w:rsidP="00DB02AA">
      <w:pPr>
        <w:pStyle w:val="Heading3"/>
        <w:ind w:left="2892" w:hanging="1928"/>
      </w:pPr>
      <w:r>
        <w:t>Unless there is evidence to the contrary:</w:t>
      </w:r>
    </w:p>
    <w:p w14:paraId="5DFEC35D" w14:textId="77777777" w:rsidR="0088567D" w:rsidRDefault="003B0185" w:rsidP="00DB02AA">
      <w:pPr>
        <w:pStyle w:val="Heading4"/>
      </w:pPr>
      <w:r>
        <w:t xml:space="preserve">a letter sent by post will be taken to be received on the </w:t>
      </w:r>
      <w:r w:rsidR="00034C99">
        <w:t>fifth</w:t>
      </w:r>
      <w:r>
        <w:t xml:space="preserve"> Business Day after posting (or seventh, if posted to or from a place outside of Australia); </w:t>
      </w:r>
    </w:p>
    <w:p w14:paraId="1199AB1E" w14:textId="77777777" w:rsidR="00664CB4" w:rsidRDefault="003B0185" w:rsidP="00DB02AA">
      <w:pPr>
        <w:pStyle w:val="Heading4"/>
      </w:pPr>
      <w:r>
        <w:t>in the case of email:</w:t>
      </w:r>
    </w:p>
    <w:p w14:paraId="4F4659B1" w14:textId="77777777" w:rsidR="00664CB4" w:rsidRDefault="003B0185" w:rsidP="00DB02AA">
      <w:pPr>
        <w:pStyle w:val="Heading5"/>
      </w:pPr>
      <w:r>
        <w:t xml:space="preserve">production of a delivery notification statement from the computer from which the email was sent which indicates that the email was sent in its entirety to the email address of the recipient will be prima facie evidence that the email has been received; </w:t>
      </w:r>
    </w:p>
    <w:p w14:paraId="58EBB331" w14:textId="77777777" w:rsidR="00664CB4" w:rsidRDefault="003B0185" w:rsidP="00DB02AA">
      <w:pPr>
        <w:pStyle w:val="Heading5"/>
      </w:pPr>
      <w:r>
        <w:t>where there is no delivery notification statement from the computer from which the email was sent, the date and the time of dispatch of the email will be prima facie evidence of the date and time that the email was received; and</w:t>
      </w:r>
    </w:p>
    <w:p w14:paraId="65463B1C" w14:textId="4D87B857" w:rsidR="00664CB4" w:rsidRDefault="003B0185" w:rsidP="00DB02AA">
      <w:pPr>
        <w:pStyle w:val="Heading5"/>
      </w:pPr>
      <w:r>
        <w:t>where a</w:t>
      </w:r>
      <w:r w:rsidR="0020689A">
        <w:t xml:space="preserve"> </w:t>
      </w:r>
      <w:r>
        <w:t>delivery error or similar response is returned in response to that email, the email will not be taken to be received and the sender must use an alternative method of giving that notice in accordance with this clause</w:t>
      </w:r>
      <w:r w:rsidR="00B97DE9">
        <w:t xml:space="preserve"> </w:t>
      </w:r>
      <w:r w:rsidR="00B97DE9" w:rsidRPr="00845DB4">
        <w:fldChar w:fldCharType="begin"/>
      </w:r>
      <w:r w:rsidR="00B97DE9" w:rsidRPr="00845DB4">
        <w:instrText xml:space="preserve"> REF _Ref36473696 \n \h </w:instrText>
      </w:r>
      <w:r w:rsidR="00845DB4" w:rsidRPr="00845DB4">
        <w:instrText xml:space="preserve"> \* MERGEFORMAT </w:instrText>
      </w:r>
      <w:r w:rsidR="00B97DE9" w:rsidRPr="00845DB4">
        <w:fldChar w:fldCharType="separate"/>
      </w:r>
      <w:r w:rsidR="007F1B11">
        <w:t>39.13</w:t>
      </w:r>
      <w:r w:rsidR="00B97DE9" w:rsidRPr="00845DB4">
        <w:fldChar w:fldCharType="end"/>
      </w:r>
      <w:r>
        <w:t>.</w:t>
      </w:r>
    </w:p>
    <w:p w14:paraId="525698FB" w14:textId="77777777" w:rsidR="00664CB4" w:rsidRDefault="003B0185" w:rsidP="003C1509">
      <w:pPr>
        <w:pStyle w:val="Heading2"/>
      </w:pPr>
      <w:bookmarkStart w:id="1760" w:name="_Toc41212908"/>
      <w:bookmarkStart w:id="1761" w:name="_Toc41260645"/>
      <w:bookmarkStart w:id="1762" w:name="_Toc41296327"/>
      <w:bookmarkStart w:id="1763" w:name="_Toc48901751"/>
      <w:bookmarkStart w:id="1764" w:name="_Toc50564974"/>
      <w:bookmarkStart w:id="1765" w:name="_Toc204709452"/>
      <w:r>
        <w:t>Construction</w:t>
      </w:r>
      <w:bookmarkEnd w:id="1760"/>
      <w:bookmarkEnd w:id="1761"/>
      <w:bookmarkEnd w:id="1762"/>
      <w:bookmarkEnd w:id="1763"/>
      <w:bookmarkEnd w:id="1764"/>
      <w:bookmarkEnd w:id="1765"/>
    </w:p>
    <w:p w14:paraId="5F37C008" w14:textId="77777777" w:rsidR="00664CB4" w:rsidRDefault="003B0185" w:rsidP="00664CB4">
      <w:pPr>
        <w:pStyle w:val="IndentParaLevel1"/>
      </w:pPr>
      <w:r>
        <w:t>No rule of construction applies to the disadvantage of a party because that party was responsible for the preparation of this</w:t>
      </w:r>
      <w:r w:rsidR="00034C99">
        <w:t xml:space="preserve"> Agreement</w:t>
      </w:r>
      <w:r>
        <w:t>.</w:t>
      </w:r>
    </w:p>
    <w:p w14:paraId="78CECD7E" w14:textId="77777777" w:rsidR="00034C99" w:rsidRDefault="003B0185" w:rsidP="00034C99">
      <w:pPr>
        <w:pStyle w:val="Heading2"/>
      </w:pPr>
      <w:bookmarkStart w:id="1766" w:name="_Toc41212909"/>
      <w:bookmarkStart w:id="1767" w:name="_Toc41260646"/>
      <w:bookmarkStart w:id="1768" w:name="_Toc41296328"/>
      <w:bookmarkStart w:id="1769" w:name="_Toc48901752"/>
      <w:bookmarkStart w:id="1770" w:name="_Toc50564975"/>
      <w:bookmarkStart w:id="1771" w:name="_Toc204709453"/>
      <w:r>
        <w:t>Expenses</w:t>
      </w:r>
      <w:bookmarkEnd w:id="1766"/>
      <w:bookmarkEnd w:id="1767"/>
      <w:bookmarkEnd w:id="1768"/>
      <w:bookmarkEnd w:id="1769"/>
      <w:bookmarkEnd w:id="1770"/>
      <w:bookmarkEnd w:id="1771"/>
    </w:p>
    <w:p w14:paraId="30AE4BC4" w14:textId="77777777" w:rsidR="00034C99" w:rsidRDefault="003B0185" w:rsidP="00034C99">
      <w:pPr>
        <w:pStyle w:val="IndentParaLevel1"/>
      </w:pPr>
      <w:r>
        <w:t xml:space="preserve">Except as otherwise expressly provided in this Agreement, each party must pay its own costs and expenses in connection with </w:t>
      </w:r>
      <w:r w:rsidR="00F94290">
        <w:t xml:space="preserve">the </w:t>
      </w:r>
      <w:r>
        <w:t>negotiation,</w:t>
      </w:r>
      <w:r w:rsidR="00F94290">
        <w:t xml:space="preserve"> preparation</w:t>
      </w:r>
      <w:r>
        <w:t xml:space="preserve"> and </w:t>
      </w:r>
      <w:r w:rsidR="00F94290">
        <w:t>execution of</w:t>
      </w:r>
      <w:r>
        <w:t xml:space="preserve"> this Agreement. </w:t>
      </w:r>
    </w:p>
    <w:p w14:paraId="299D74BF" w14:textId="77777777" w:rsidR="00F94290" w:rsidRDefault="003B0185" w:rsidP="00F94290">
      <w:pPr>
        <w:pStyle w:val="Heading2"/>
      </w:pPr>
      <w:bookmarkStart w:id="1772" w:name="_Toc41212910"/>
      <w:bookmarkStart w:id="1773" w:name="_Toc41260647"/>
      <w:bookmarkStart w:id="1774" w:name="_Toc41296329"/>
      <w:bookmarkStart w:id="1775" w:name="_Toc48901753"/>
      <w:bookmarkStart w:id="1776" w:name="_Toc50564976"/>
      <w:bookmarkStart w:id="1777" w:name="_Toc204709454"/>
      <w:r>
        <w:lastRenderedPageBreak/>
        <w:t>English language</w:t>
      </w:r>
      <w:bookmarkEnd w:id="1772"/>
      <w:bookmarkEnd w:id="1773"/>
      <w:bookmarkEnd w:id="1774"/>
      <w:bookmarkEnd w:id="1775"/>
      <w:bookmarkEnd w:id="1776"/>
      <w:bookmarkEnd w:id="1777"/>
    </w:p>
    <w:p w14:paraId="1894955C" w14:textId="77777777" w:rsidR="00446182" w:rsidRPr="00AA3B02" w:rsidRDefault="003B0185" w:rsidP="00AA3B02">
      <w:pPr>
        <w:pStyle w:val="IndentParaLevel1"/>
      </w:pPr>
      <w:r>
        <w:t>All communications between the parties and all documentation provided in</w:t>
      </w:r>
      <w:r w:rsidR="00505C9E">
        <w:t xml:space="preserve"> connection with this Agreement </w:t>
      </w:r>
      <w:r>
        <w:t xml:space="preserve">and the </w:t>
      </w:r>
      <w:r w:rsidR="005D72E9">
        <w:t>Supplier's Activities</w:t>
      </w:r>
      <w:r>
        <w:t xml:space="preserve"> must be in the English language. </w:t>
      </w:r>
    </w:p>
    <w:p w14:paraId="1732B953" w14:textId="77777777" w:rsidR="00664CB4" w:rsidRDefault="003B0185" w:rsidP="003C1509">
      <w:pPr>
        <w:pStyle w:val="Heading2"/>
      </w:pPr>
      <w:bookmarkStart w:id="1778" w:name="_Toc41212911"/>
      <w:bookmarkStart w:id="1779" w:name="_Toc41260648"/>
      <w:bookmarkStart w:id="1780" w:name="_Toc41296330"/>
      <w:bookmarkStart w:id="1781" w:name="_Toc48901754"/>
      <w:bookmarkStart w:id="1782" w:name="_Toc50564977"/>
      <w:bookmarkStart w:id="1783" w:name="_Toc204709455"/>
      <w:r>
        <w:t>Governing Law</w:t>
      </w:r>
      <w:bookmarkEnd w:id="1778"/>
      <w:bookmarkEnd w:id="1779"/>
      <w:bookmarkEnd w:id="1780"/>
      <w:bookmarkEnd w:id="1781"/>
      <w:bookmarkEnd w:id="1782"/>
      <w:bookmarkEnd w:id="1783"/>
    </w:p>
    <w:p w14:paraId="0FFC62E6" w14:textId="77777777" w:rsidR="00664CB4" w:rsidRDefault="003B0185" w:rsidP="00664CB4">
      <w:pPr>
        <w:pStyle w:val="IndentParaLevel1"/>
        <w:rPr>
          <w:b/>
        </w:rPr>
      </w:pPr>
      <w:r>
        <w:t xml:space="preserve">This </w:t>
      </w:r>
      <w:r w:rsidR="003C1509">
        <w:t xml:space="preserve">Agreement </w:t>
      </w:r>
      <w:r>
        <w:t xml:space="preserve">is governed by the Laws applicable in the State of New South Wales, Australia. </w:t>
      </w:r>
      <w:r w:rsidR="00A33BAF">
        <w:t xml:space="preserve">The Supplier </w:t>
      </w:r>
      <w:r>
        <w:t xml:space="preserve">irrevocably and unconditionally submits to the </w:t>
      </w:r>
      <w:r w:rsidRPr="00327FD4">
        <w:t>sole and exclusive</w:t>
      </w:r>
      <w:r>
        <w:t xml:space="preserve"> jurisdiction of the courts of New South Wales, Australia</w:t>
      </w:r>
      <w:r w:rsidR="00F94290">
        <w:t xml:space="preserve"> </w:t>
      </w:r>
      <w:r w:rsidR="00F94290" w:rsidRPr="0088567D">
        <w:t>and the courts entitled to hear appea</w:t>
      </w:r>
      <w:r w:rsidR="008B10FD" w:rsidRPr="0088567D">
        <w:t>ls</w:t>
      </w:r>
      <w:r w:rsidR="00F94290" w:rsidRPr="0088567D">
        <w:t xml:space="preserve"> from those courts</w:t>
      </w:r>
      <w:r>
        <w:t>.</w:t>
      </w:r>
      <w:r w:rsidR="00F94290">
        <w:t xml:space="preserve"> </w:t>
      </w:r>
    </w:p>
    <w:p w14:paraId="606AB871" w14:textId="77777777" w:rsidR="008B10FD" w:rsidRDefault="003B0185" w:rsidP="00664CB4">
      <w:pPr>
        <w:pStyle w:val="IndentParaLevel1"/>
      </w:pPr>
      <w:r w:rsidRPr="00845DB4">
        <w:rPr>
          <w:b/>
        </w:rPr>
        <w:br w:type="page"/>
      </w:r>
    </w:p>
    <w:p w14:paraId="7932AB4D" w14:textId="77777777" w:rsidR="00022104" w:rsidRPr="00352278" w:rsidRDefault="003B0185" w:rsidP="00923957">
      <w:bookmarkStart w:id="1784" w:name="_Toc404625735"/>
      <w:bookmarkStart w:id="1785" w:name="_Toc405537745"/>
      <w:bookmarkStart w:id="1786" w:name="_Toc408155260"/>
      <w:bookmarkStart w:id="1787" w:name="_Toc409615772"/>
      <w:bookmarkStart w:id="1788" w:name="_Toc409703197"/>
      <w:bookmarkStart w:id="1789" w:name="_Toc413069866"/>
      <w:bookmarkStart w:id="1790" w:name="_Toc413069965"/>
      <w:bookmarkStart w:id="1791" w:name="_Toc413071241"/>
      <w:bookmarkStart w:id="1792" w:name="_Toc413071314"/>
      <w:bookmarkStart w:id="1793" w:name="_Toc413071905"/>
      <w:bookmarkStart w:id="1794" w:name="_Toc414613125"/>
      <w:bookmarkStart w:id="1795" w:name="_Toc256000005"/>
      <w:bookmarkStart w:id="1796" w:name="_Toc256000006"/>
      <w:bookmarkStart w:id="1797" w:name="_Toc256000007"/>
      <w:bookmarkStart w:id="1798" w:name="_Toc256000008"/>
      <w:bookmarkStart w:id="1799" w:name="_Toc377648476"/>
      <w:bookmarkStart w:id="1800" w:name="_Toc376701793"/>
      <w:bookmarkStart w:id="1801" w:name="_Toc379892993"/>
      <w:bookmarkStart w:id="1802" w:name="_Toc379893432"/>
      <w:bookmarkStart w:id="1803" w:name="_Toc379894644"/>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r w:rsidRPr="00352278">
        <w:rPr>
          <w:bCs/>
        </w:rPr>
        <w:lastRenderedPageBreak/>
        <w:t>Executed</w:t>
      </w:r>
      <w:r w:rsidR="003C1509" w:rsidRPr="00352278">
        <w:t xml:space="preserve"> as an agreement:</w:t>
      </w:r>
    </w:p>
    <w:p w14:paraId="27E2AA87" w14:textId="77777777" w:rsidR="00022104" w:rsidRPr="006B6961" w:rsidRDefault="00022104" w:rsidP="00022104">
      <w:pPr>
        <w:rPr>
          <w:rFonts w:cs="Arial"/>
        </w:rPr>
      </w:pPr>
    </w:p>
    <w:p w14:paraId="3DB4B2C4" w14:textId="77777777" w:rsidR="00022104" w:rsidRPr="006B6961" w:rsidRDefault="00022104" w:rsidP="00022104">
      <w:pPr>
        <w:keepNext/>
        <w:spacing w:after="0"/>
        <w:rPr>
          <w:rFonts w:cs="Arial"/>
          <w:vanish/>
          <w:color w:val="FF0000"/>
          <w:sz w:val="4"/>
          <w:szCs w:val="4"/>
        </w:rPr>
      </w:pPr>
    </w:p>
    <w:tbl>
      <w:tblPr>
        <w:tblW w:w="9570" w:type="dxa"/>
        <w:tblLayout w:type="fixed"/>
        <w:tblLook w:val="0000" w:firstRow="0" w:lastRow="0" w:firstColumn="0" w:lastColumn="0" w:noHBand="0" w:noVBand="0"/>
      </w:tblPr>
      <w:tblGrid>
        <w:gridCol w:w="4784"/>
        <w:gridCol w:w="364"/>
        <w:gridCol w:w="364"/>
        <w:gridCol w:w="4058"/>
      </w:tblGrid>
      <w:tr w:rsidR="00D53CF9" w14:paraId="0791F703" w14:textId="77777777" w:rsidTr="008F1130">
        <w:trPr>
          <w:cantSplit/>
        </w:trPr>
        <w:tc>
          <w:tcPr>
            <w:tcW w:w="4784" w:type="dxa"/>
            <w:tcMar>
              <w:left w:w="108" w:type="dxa"/>
              <w:right w:w="108" w:type="dxa"/>
            </w:tcMar>
          </w:tcPr>
          <w:p w14:paraId="583AEC1B" w14:textId="77777777" w:rsidR="00022104" w:rsidRPr="006B6961" w:rsidRDefault="003B0185" w:rsidP="008F1130">
            <w:pPr>
              <w:pStyle w:val="TableText"/>
              <w:keepNext/>
              <w:rPr>
                <w:rFonts w:cs="Arial"/>
              </w:rPr>
            </w:pPr>
            <w:r w:rsidRPr="0088567D">
              <w:rPr>
                <w:rFonts w:cs="Arial"/>
                <w:b/>
                <w:bCs/>
              </w:rPr>
              <w:t xml:space="preserve">Signed </w:t>
            </w:r>
            <w:r w:rsidRPr="0088567D">
              <w:rPr>
                <w:rFonts w:cs="Arial"/>
              </w:rPr>
              <w:t xml:space="preserve">for and on behalf of </w:t>
            </w:r>
            <w:r w:rsidR="00A074A7" w:rsidRPr="00845DB4">
              <w:rPr>
                <w:rFonts w:cs="Arial"/>
                <w:b/>
              </w:rPr>
              <w:t>[</w:t>
            </w:r>
            <w:r w:rsidR="004322B3" w:rsidRPr="00845DB4">
              <w:rPr>
                <w:rFonts w:cs="Arial"/>
                <w:b/>
                <w:i/>
              </w:rPr>
              <w:t>I</w:t>
            </w:r>
            <w:r w:rsidR="00A074A7" w:rsidRPr="00845DB4">
              <w:rPr>
                <w:rFonts w:cs="Arial"/>
                <w:b/>
                <w:i/>
              </w:rPr>
              <w:t xml:space="preserve">nsert </w:t>
            </w:r>
            <w:r w:rsidR="003C1509" w:rsidRPr="00845DB4">
              <w:rPr>
                <w:rFonts w:cs="Arial"/>
                <w:b/>
                <w:i/>
              </w:rPr>
              <w:t>name of</w:t>
            </w:r>
            <w:r w:rsidR="002267DC" w:rsidRPr="00845DB4">
              <w:rPr>
                <w:rFonts w:cs="Arial"/>
                <w:b/>
                <w:i/>
              </w:rPr>
              <w:t xml:space="preserve"> Customer</w:t>
            </w:r>
            <w:r w:rsidR="00A074A7" w:rsidRPr="00845DB4">
              <w:rPr>
                <w:rFonts w:cs="Arial"/>
                <w:b/>
              </w:rPr>
              <w:t>]</w:t>
            </w:r>
            <w:r w:rsidR="003C1509" w:rsidRPr="0088567D">
              <w:rPr>
                <w:rFonts w:cs="Arial"/>
                <w:b/>
                <w:bCs/>
                <w:szCs w:val="22"/>
              </w:rPr>
              <w:t xml:space="preserve">, ABN </w:t>
            </w:r>
            <w:r w:rsidR="003C1509" w:rsidRPr="00845DB4">
              <w:rPr>
                <w:rFonts w:cs="Arial"/>
                <w:b/>
                <w:szCs w:val="22"/>
              </w:rPr>
              <w:t>[</w:t>
            </w:r>
            <w:r w:rsidR="004322B3" w:rsidRPr="00845DB4">
              <w:rPr>
                <w:rFonts w:cs="Arial"/>
                <w:b/>
                <w:i/>
                <w:szCs w:val="22"/>
              </w:rPr>
              <w:t>I</w:t>
            </w:r>
            <w:r w:rsidR="003C1509" w:rsidRPr="00845DB4">
              <w:rPr>
                <w:rFonts w:cs="Arial"/>
                <w:b/>
                <w:i/>
                <w:szCs w:val="22"/>
              </w:rPr>
              <w:t>nsert ABN</w:t>
            </w:r>
            <w:r w:rsidR="003C1509" w:rsidRPr="00845DB4">
              <w:rPr>
                <w:rFonts w:cs="Arial"/>
                <w:b/>
                <w:szCs w:val="22"/>
              </w:rPr>
              <w:t>]</w:t>
            </w:r>
            <w:r w:rsidR="003C1509" w:rsidRPr="0088567D">
              <w:rPr>
                <w:rFonts w:cs="Arial"/>
                <w:b/>
                <w:bCs/>
                <w:szCs w:val="22"/>
              </w:rPr>
              <w:t xml:space="preserve"> </w:t>
            </w:r>
            <w:r w:rsidRPr="0088567D">
              <w:rPr>
                <w:rFonts w:cs="Arial"/>
                <w:bCs/>
              </w:rPr>
              <w:t>by its</w:t>
            </w:r>
            <w:r w:rsidR="00A074A7" w:rsidRPr="0088567D">
              <w:rPr>
                <w:rFonts w:cs="Arial"/>
                <w:bCs/>
              </w:rPr>
              <w:t xml:space="preserve"> authorised</w:t>
            </w:r>
            <w:r w:rsidR="00352278" w:rsidRPr="0088567D">
              <w:rPr>
                <w:rFonts w:cs="Arial"/>
                <w:bCs/>
              </w:rPr>
              <w:t xml:space="preserve"> representative</w:t>
            </w:r>
            <w:r w:rsidR="003C1509" w:rsidRPr="0088567D">
              <w:rPr>
                <w:rFonts w:cs="Arial"/>
                <w:bCs/>
              </w:rPr>
              <w:t>, but not so as to incur personal liability, in the presence of</w:t>
            </w:r>
            <w:r w:rsidRPr="0088567D">
              <w:rPr>
                <w:rFonts w:cs="Arial"/>
              </w:rPr>
              <w:t>:</w:t>
            </w:r>
          </w:p>
          <w:p w14:paraId="6780BF04" w14:textId="77777777" w:rsidR="00022104" w:rsidRPr="006B6961" w:rsidRDefault="00022104" w:rsidP="008F1130">
            <w:pPr>
              <w:pStyle w:val="TableText"/>
              <w:keepNext/>
              <w:rPr>
                <w:rFonts w:cs="Arial"/>
              </w:rPr>
            </w:pPr>
          </w:p>
          <w:p w14:paraId="512CFC48" w14:textId="77777777" w:rsidR="00022104" w:rsidRPr="006B6961" w:rsidRDefault="00022104" w:rsidP="008F1130">
            <w:pPr>
              <w:pStyle w:val="TableText"/>
              <w:keepNext/>
              <w:rPr>
                <w:rFonts w:cs="Arial"/>
              </w:rPr>
            </w:pPr>
          </w:p>
        </w:tc>
        <w:tc>
          <w:tcPr>
            <w:tcW w:w="364" w:type="dxa"/>
            <w:tcBorders>
              <w:right w:val="single" w:sz="4" w:space="0" w:color="auto"/>
            </w:tcBorders>
            <w:tcMar>
              <w:left w:w="108" w:type="dxa"/>
              <w:right w:w="108" w:type="dxa"/>
            </w:tcMar>
          </w:tcPr>
          <w:p w14:paraId="45D72B5A" w14:textId="77777777" w:rsidR="00022104" w:rsidRPr="006B6961" w:rsidRDefault="00022104" w:rsidP="008F1130">
            <w:pPr>
              <w:pStyle w:val="TableText"/>
              <w:keepNext/>
              <w:rPr>
                <w:rFonts w:cs="Arial"/>
              </w:rPr>
            </w:pPr>
          </w:p>
        </w:tc>
        <w:tc>
          <w:tcPr>
            <w:tcW w:w="364" w:type="dxa"/>
            <w:tcBorders>
              <w:left w:val="single" w:sz="4" w:space="0" w:color="auto"/>
            </w:tcBorders>
            <w:tcMar>
              <w:left w:w="108" w:type="dxa"/>
              <w:right w:w="108" w:type="dxa"/>
            </w:tcMar>
          </w:tcPr>
          <w:p w14:paraId="6AA6E353" w14:textId="77777777" w:rsidR="00022104" w:rsidRPr="006B6961" w:rsidRDefault="00022104" w:rsidP="008F1130">
            <w:pPr>
              <w:pStyle w:val="TableText"/>
              <w:keepNext/>
              <w:rPr>
                <w:rFonts w:cs="Arial"/>
              </w:rPr>
            </w:pPr>
          </w:p>
        </w:tc>
        <w:tc>
          <w:tcPr>
            <w:tcW w:w="4058" w:type="dxa"/>
            <w:tcMar>
              <w:left w:w="108" w:type="dxa"/>
              <w:right w:w="108" w:type="dxa"/>
            </w:tcMar>
          </w:tcPr>
          <w:p w14:paraId="1F6BD9DF" w14:textId="77777777" w:rsidR="00022104" w:rsidRPr="006B6961" w:rsidRDefault="00022104" w:rsidP="008F1130">
            <w:pPr>
              <w:pStyle w:val="TableText"/>
              <w:keepNext/>
              <w:rPr>
                <w:rFonts w:cs="Arial"/>
              </w:rPr>
            </w:pPr>
          </w:p>
        </w:tc>
      </w:tr>
      <w:tr w:rsidR="00D53CF9" w14:paraId="15067455" w14:textId="77777777" w:rsidTr="008F1130">
        <w:trPr>
          <w:cantSplit/>
        </w:trPr>
        <w:tc>
          <w:tcPr>
            <w:tcW w:w="4784" w:type="dxa"/>
            <w:tcBorders>
              <w:bottom w:val="single" w:sz="4" w:space="0" w:color="auto"/>
            </w:tcBorders>
            <w:tcMar>
              <w:left w:w="108" w:type="dxa"/>
              <w:right w:w="108" w:type="dxa"/>
            </w:tcMar>
          </w:tcPr>
          <w:p w14:paraId="05BDEE02" w14:textId="77777777" w:rsidR="00022104" w:rsidRPr="006B6961" w:rsidRDefault="00022104" w:rsidP="008F1130">
            <w:pPr>
              <w:pStyle w:val="TableText"/>
              <w:keepNext/>
              <w:rPr>
                <w:rFonts w:cs="Arial"/>
              </w:rPr>
            </w:pPr>
          </w:p>
        </w:tc>
        <w:tc>
          <w:tcPr>
            <w:tcW w:w="364" w:type="dxa"/>
            <w:tcMar>
              <w:left w:w="108" w:type="dxa"/>
              <w:right w:w="108" w:type="dxa"/>
            </w:tcMar>
          </w:tcPr>
          <w:p w14:paraId="626073E1" w14:textId="77777777" w:rsidR="00022104" w:rsidRPr="006B6961" w:rsidRDefault="00022104" w:rsidP="008F1130">
            <w:pPr>
              <w:pStyle w:val="TableText"/>
              <w:keepNext/>
              <w:rPr>
                <w:rFonts w:cs="Arial"/>
              </w:rPr>
            </w:pPr>
          </w:p>
        </w:tc>
        <w:tc>
          <w:tcPr>
            <w:tcW w:w="364" w:type="dxa"/>
            <w:tcMar>
              <w:left w:w="108" w:type="dxa"/>
              <w:right w:w="108" w:type="dxa"/>
            </w:tcMar>
          </w:tcPr>
          <w:p w14:paraId="294A5E93" w14:textId="77777777" w:rsidR="00022104" w:rsidRPr="006B6961" w:rsidRDefault="00022104" w:rsidP="008F1130">
            <w:pPr>
              <w:pStyle w:val="TableText"/>
              <w:keepNext/>
              <w:rPr>
                <w:rFonts w:cs="Arial"/>
              </w:rPr>
            </w:pPr>
          </w:p>
        </w:tc>
        <w:tc>
          <w:tcPr>
            <w:tcW w:w="4058" w:type="dxa"/>
            <w:tcBorders>
              <w:bottom w:val="single" w:sz="4" w:space="0" w:color="auto"/>
            </w:tcBorders>
            <w:tcMar>
              <w:left w:w="108" w:type="dxa"/>
              <w:right w:w="108" w:type="dxa"/>
            </w:tcMar>
          </w:tcPr>
          <w:p w14:paraId="251AED18" w14:textId="77777777" w:rsidR="00022104" w:rsidRPr="006B6961" w:rsidRDefault="00022104" w:rsidP="008F1130">
            <w:pPr>
              <w:pStyle w:val="TableText"/>
              <w:keepNext/>
              <w:rPr>
                <w:rFonts w:cs="Arial"/>
              </w:rPr>
            </w:pPr>
          </w:p>
        </w:tc>
      </w:tr>
      <w:tr w:rsidR="00D53CF9" w14:paraId="0221EC2F" w14:textId="77777777" w:rsidTr="008F1130">
        <w:trPr>
          <w:cantSplit/>
          <w:trHeight w:val="1134"/>
        </w:trPr>
        <w:tc>
          <w:tcPr>
            <w:tcW w:w="4784" w:type="dxa"/>
            <w:tcBorders>
              <w:top w:val="single" w:sz="4" w:space="0" w:color="auto"/>
              <w:bottom w:val="single" w:sz="4" w:space="0" w:color="auto"/>
            </w:tcBorders>
            <w:tcMar>
              <w:left w:w="108" w:type="dxa"/>
              <w:right w:w="108" w:type="dxa"/>
            </w:tcMar>
          </w:tcPr>
          <w:p w14:paraId="33A9A6B7" w14:textId="77777777" w:rsidR="00022104" w:rsidRPr="006B6961" w:rsidRDefault="003B0185" w:rsidP="008F1130">
            <w:pPr>
              <w:pStyle w:val="TableText"/>
              <w:keepNext/>
              <w:rPr>
                <w:rFonts w:cs="Arial"/>
                <w:szCs w:val="20"/>
              </w:rPr>
            </w:pPr>
            <w:r w:rsidRPr="006B6961">
              <w:rPr>
                <w:rFonts w:cs="Arial"/>
                <w:szCs w:val="20"/>
              </w:rPr>
              <w:t>Signature of witness</w:t>
            </w:r>
          </w:p>
        </w:tc>
        <w:tc>
          <w:tcPr>
            <w:tcW w:w="364" w:type="dxa"/>
            <w:tcMar>
              <w:left w:w="108" w:type="dxa"/>
              <w:right w:w="108" w:type="dxa"/>
            </w:tcMar>
          </w:tcPr>
          <w:p w14:paraId="0E6D790D" w14:textId="77777777" w:rsidR="00022104" w:rsidRPr="006B6961" w:rsidRDefault="00022104" w:rsidP="008F1130">
            <w:pPr>
              <w:pStyle w:val="TableText"/>
              <w:keepNext/>
              <w:rPr>
                <w:rFonts w:cs="Arial"/>
                <w:szCs w:val="20"/>
              </w:rPr>
            </w:pPr>
          </w:p>
        </w:tc>
        <w:tc>
          <w:tcPr>
            <w:tcW w:w="364" w:type="dxa"/>
            <w:tcMar>
              <w:left w:w="108" w:type="dxa"/>
              <w:right w:w="108" w:type="dxa"/>
            </w:tcMar>
          </w:tcPr>
          <w:p w14:paraId="18C98E8A" w14:textId="77777777" w:rsidR="00022104" w:rsidRPr="006B6961" w:rsidRDefault="00022104" w:rsidP="008F1130">
            <w:pPr>
              <w:pStyle w:val="TableText"/>
              <w:keepNext/>
              <w:rPr>
                <w:rFonts w:cs="Arial"/>
                <w:szCs w:val="20"/>
              </w:rPr>
            </w:pPr>
          </w:p>
        </w:tc>
        <w:tc>
          <w:tcPr>
            <w:tcW w:w="4058" w:type="dxa"/>
            <w:tcBorders>
              <w:top w:val="single" w:sz="4" w:space="0" w:color="auto"/>
              <w:bottom w:val="single" w:sz="4" w:space="0" w:color="auto"/>
            </w:tcBorders>
            <w:tcMar>
              <w:left w:w="108" w:type="dxa"/>
              <w:right w:w="108" w:type="dxa"/>
            </w:tcMar>
          </w:tcPr>
          <w:p w14:paraId="076DFB0F" w14:textId="77777777" w:rsidR="00022104" w:rsidRPr="006B6961" w:rsidRDefault="003B0185" w:rsidP="008F1130">
            <w:pPr>
              <w:pStyle w:val="TableText"/>
              <w:keepNext/>
              <w:rPr>
                <w:rFonts w:cs="Arial"/>
                <w:szCs w:val="20"/>
              </w:rPr>
            </w:pPr>
            <w:r w:rsidRPr="006B6961">
              <w:rPr>
                <w:rFonts w:cs="Arial"/>
                <w:szCs w:val="20"/>
              </w:rPr>
              <w:t xml:space="preserve">Signature of </w:t>
            </w:r>
            <w:r w:rsidR="00A074A7">
              <w:rPr>
                <w:rFonts w:cs="Arial"/>
                <w:szCs w:val="20"/>
              </w:rPr>
              <w:t>authorised representative</w:t>
            </w:r>
          </w:p>
          <w:p w14:paraId="21452766" w14:textId="77777777" w:rsidR="00022104" w:rsidRPr="006B6961" w:rsidRDefault="00022104" w:rsidP="008F1130">
            <w:pPr>
              <w:pStyle w:val="TableText"/>
              <w:keepNext/>
              <w:rPr>
                <w:rFonts w:cs="Arial"/>
                <w:szCs w:val="20"/>
              </w:rPr>
            </w:pPr>
          </w:p>
          <w:p w14:paraId="75052953" w14:textId="77777777" w:rsidR="00022104" w:rsidRPr="006B6961" w:rsidRDefault="00022104" w:rsidP="008F1130">
            <w:pPr>
              <w:pStyle w:val="TableText"/>
              <w:keepNext/>
              <w:rPr>
                <w:rFonts w:cs="Arial"/>
                <w:szCs w:val="20"/>
              </w:rPr>
            </w:pPr>
          </w:p>
          <w:p w14:paraId="620F5AF9" w14:textId="77777777" w:rsidR="00022104" w:rsidRPr="006B6961" w:rsidRDefault="00022104" w:rsidP="008F1130">
            <w:pPr>
              <w:pStyle w:val="TableText"/>
              <w:keepNext/>
              <w:rPr>
                <w:rFonts w:cs="Arial"/>
                <w:szCs w:val="20"/>
              </w:rPr>
            </w:pPr>
          </w:p>
        </w:tc>
      </w:tr>
      <w:tr w:rsidR="00D53CF9" w14:paraId="6F451BF6" w14:textId="77777777" w:rsidTr="00ED1C52">
        <w:trPr>
          <w:cantSplit/>
        </w:trPr>
        <w:tc>
          <w:tcPr>
            <w:tcW w:w="4784" w:type="dxa"/>
            <w:tcBorders>
              <w:top w:val="single" w:sz="4" w:space="0" w:color="auto"/>
            </w:tcBorders>
            <w:tcMar>
              <w:left w:w="108" w:type="dxa"/>
              <w:right w:w="108" w:type="dxa"/>
            </w:tcMar>
          </w:tcPr>
          <w:p w14:paraId="6A6E85DD" w14:textId="77777777" w:rsidR="00022104" w:rsidRPr="006B6961" w:rsidRDefault="003B0185" w:rsidP="008F1130">
            <w:pPr>
              <w:pStyle w:val="TableText"/>
              <w:rPr>
                <w:rFonts w:cs="Arial"/>
                <w:szCs w:val="20"/>
              </w:rPr>
            </w:pPr>
            <w:r w:rsidRPr="006B6961">
              <w:rPr>
                <w:rFonts w:cs="Arial"/>
                <w:szCs w:val="20"/>
              </w:rPr>
              <w:t>Name of witness in full</w:t>
            </w:r>
          </w:p>
        </w:tc>
        <w:tc>
          <w:tcPr>
            <w:tcW w:w="364" w:type="dxa"/>
            <w:tcMar>
              <w:left w:w="108" w:type="dxa"/>
              <w:right w:w="108" w:type="dxa"/>
            </w:tcMar>
          </w:tcPr>
          <w:p w14:paraId="2D12515F" w14:textId="77777777" w:rsidR="00022104" w:rsidRPr="006B6961" w:rsidRDefault="00022104" w:rsidP="008F1130">
            <w:pPr>
              <w:pStyle w:val="TableText"/>
              <w:rPr>
                <w:rFonts w:cs="Arial"/>
                <w:szCs w:val="20"/>
              </w:rPr>
            </w:pPr>
          </w:p>
        </w:tc>
        <w:tc>
          <w:tcPr>
            <w:tcW w:w="364" w:type="dxa"/>
            <w:tcMar>
              <w:left w:w="108" w:type="dxa"/>
              <w:right w:w="108" w:type="dxa"/>
            </w:tcMar>
          </w:tcPr>
          <w:p w14:paraId="32C86B13" w14:textId="77777777" w:rsidR="00022104" w:rsidRPr="006B6961" w:rsidRDefault="00022104" w:rsidP="008F1130">
            <w:pPr>
              <w:pStyle w:val="TableText"/>
              <w:rPr>
                <w:rFonts w:cs="Arial"/>
                <w:szCs w:val="20"/>
              </w:rPr>
            </w:pPr>
          </w:p>
        </w:tc>
        <w:tc>
          <w:tcPr>
            <w:tcW w:w="4058" w:type="dxa"/>
            <w:tcBorders>
              <w:top w:val="single" w:sz="4" w:space="0" w:color="auto"/>
            </w:tcBorders>
            <w:tcMar>
              <w:left w:w="108" w:type="dxa"/>
              <w:right w:w="108" w:type="dxa"/>
            </w:tcMar>
          </w:tcPr>
          <w:p w14:paraId="4DC08F45" w14:textId="77777777" w:rsidR="00022104" w:rsidRPr="006B6961" w:rsidRDefault="003B0185" w:rsidP="00A074A7">
            <w:pPr>
              <w:pStyle w:val="TableText"/>
              <w:rPr>
                <w:rFonts w:cs="Arial"/>
                <w:szCs w:val="20"/>
              </w:rPr>
            </w:pPr>
            <w:r w:rsidRPr="006B6961">
              <w:rPr>
                <w:rFonts w:cs="Arial"/>
                <w:szCs w:val="20"/>
              </w:rPr>
              <w:t xml:space="preserve">Name of </w:t>
            </w:r>
            <w:r w:rsidR="00A074A7">
              <w:rPr>
                <w:rFonts w:cs="Arial"/>
                <w:szCs w:val="20"/>
              </w:rPr>
              <w:t>authorised representative</w:t>
            </w:r>
            <w:r w:rsidR="00A074A7" w:rsidRPr="006B6961">
              <w:rPr>
                <w:rFonts w:cs="Arial"/>
                <w:szCs w:val="20"/>
              </w:rPr>
              <w:t xml:space="preserve"> </w:t>
            </w:r>
            <w:r w:rsidRPr="006B6961">
              <w:rPr>
                <w:rFonts w:cs="Arial"/>
                <w:szCs w:val="20"/>
              </w:rPr>
              <w:t>in full</w:t>
            </w:r>
          </w:p>
        </w:tc>
      </w:tr>
      <w:tr w:rsidR="00D53CF9" w14:paraId="7C14DEB3" w14:textId="77777777" w:rsidTr="00ED1C52">
        <w:trPr>
          <w:cantSplit/>
        </w:trPr>
        <w:tc>
          <w:tcPr>
            <w:tcW w:w="4784" w:type="dxa"/>
            <w:tcMar>
              <w:left w:w="108" w:type="dxa"/>
              <w:right w:w="108" w:type="dxa"/>
            </w:tcMar>
          </w:tcPr>
          <w:p w14:paraId="494E9AA9" w14:textId="77777777" w:rsidR="00426305" w:rsidRPr="006B6961" w:rsidRDefault="00426305" w:rsidP="008F1130">
            <w:pPr>
              <w:pStyle w:val="TableText"/>
              <w:rPr>
                <w:rFonts w:cs="Arial"/>
                <w:szCs w:val="20"/>
              </w:rPr>
            </w:pPr>
          </w:p>
        </w:tc>
        <w:tc>
          <w:tcPr>
            <w:tcW w:w="364" w:type="dxa"/>
            <w:tcMar>
              <w:left w:w="108" w:type="dxa"/>
              <w:right w:w="108" w:type="dxa"/>
            </w:tcMar>
          </w:tcPr>
          <w:p w14:paraId="67902D9E" w14:textId="77777777" w:rsidR="00426305" w:rsidRPr="006B6961" w:rsidRDefault="00426305" w:rsidP="008F1130">
            <w:pPr>
              <w:pStyle w:val="TableText"/>
              <w:rPr>
                <w:rFonts w:cs="Arial"/>
                <w:szCs w:val="20"/>
              </w:rPr>
            </w:pPr>
          </w:p>
        </w:tc>
        <w:tc>
          <w:tcPr>
            <w:tcW w:w="364" w:type="dxa"/>
            <w:tcMar>
              <w:left w:w="108" w:type="dxa"/>
              <w:right w:w="108" w:type="dxa"/>
            </w:tcMar>
          </w:tcPr>
          <w:p w14:paraId="2132F9A4" w14:textId="77777777" w:rsidR="00426305" w:rsidRPr="006B6961" w:rsidRDefault="00426305" w:rsidP="008F1130">
            <w:pPr>
              <w:pStyle w:val="TableText"/>
              <w:rPr>
                <w:rFonts w:cs="Arial"/>
                <w:szCs w:val="20"/>
              </w:rPr>
            </w:pPr>
          </w:p>
        </w:tc>
        <w:tc>
          <w:tcPr>
            <w:tcW w:w="4058" w:type="dxa"/>
            <w:tcMar>
              <w:left w:w="108" w:type="dxa"/>
              <w:right w:w="108" w:type="dxa"/>
            </w:tcMar>
          </w:tcPr>
          <w:p w14:paraId="3B9FC9FE" w14:textId="77777777" w:rsidR="00426305" w:rsidRPr="006B6961" w:rsidRDefault="00426305" w:rsidP="00A074A7">
            <w:pPr>
              <w:pStyle w:val="TableText"/>
              <w:rPr>
                <w:rFonts w:cs="Arial"/>
                <w:szCs w:val="20"/>
              </w:rPr>
            </w:pPr>
          </w:p>
        </w:tc>
      </w:tr>
      <w:tr w:rsidR="00D53CF9" w14:paraId="12DDB28C" w14:textId="77777777" w:rsidTr="00ED1C52">
        <w:trPr>
          <w:cantSplit/>
        </w:trPr>
        <w:tc>
          <w:tcPr>
            <w:tcW w:w="4784" w:type="dxa"/>
            <w:tcMar>
              <w:left w:w="108" w:type="dxa"/>
              <w:right w:w="108" w:type="dxa"/>
            </w:tcMar>
          </w:tcPr>
          <w:p w14:paraId="47B07987" w14:textId="77777777" w:rsidR="00426305" w:rsidRPr="006B6961" w:rsidRDefault="003B0185" w:rsidP="00ED1C52">
            <w:pPr>
              <w:pStyle w:val="TableText"/>
              <w:keepNext/>
              <w:rPr>
                <w:rFonts w:cs="Arial"/>
                <w:szCs w:val="20"/>
              </w:rPr>
            </w:pPr>
            <w:r>
              <w:rPr>
                <w:rFonts w:cs="Arial"/>
                <w:szCs w:val="20"/>
              </w:rPr>
              <w:t>Date</w:t>
            </w:r>
          </w:p>
        </w:tc>
        <w:tc>
          <w:tcPr>
            <w:tcW w:w="364" w:type="dxa"/>
            <w:tcMar>
              <w:left w:w="108" w:type="dxa"/>
              <w:right w:w="108" w:type="dxa"/>
            </w:tcMar>
          </w:tcPr>
          <w:p w14:paraId="58331DA9" w14:textId="77777777" w:rsidR="00426305" w:rsidRPr="006B6961" w:rsidRDefault="00426305" w:rsidP="008F1130">
            <w:pPr>
              <w:pStyle w:val="TableText"/>
              <w:rPr>
                <w:rFonts w:cs="Arial"/>
                <w:szCs w:val="20"/>
              </w:rPr>
            </w:pPr>
          </w:p>
        </w:tc>
        <w:tc>
          <w:tcPr>
            <w:tcW w:w="364" w:type="dxa"/>
            <w:tcMar>
              <w:left w:w="108" w:type="dxa"/>
              <w:right w:w="108" w:type="dxa"/>
            </w:tcMar>
          </w:tcPr>
          <w:p w14:paraId="3C05D2A2" w14:textId="77777777" w:rsidR="00426305" w:rsidRPr="006B6961" w:rsidRDefault="00426305" w:rsidP="008F1130">
            <w:pPr>
              <w:pStyle w:val="TableText"/>
              <w:rPr>
                <w:rFonts w:cs="Arial"/>
                <w:szCs w:val="20"/>
              </w:rPr>
            </w:pPr>
          </w:p>
        </w:tc>
        <w:tc>
          <w:tcPr>
            <w:tcW w:w="4058" w:type="dxa"/>
            <w:tcMar>
              <w:left w:w="108" w:type="dxa"/>
              <w:right w:w="108" w:type="dxa"/>
            </w:tcMar>
          </w:tcPr>
          <w:p w14:paraId="466E5C74" w14:textId="77777777" w:rsidR="00426305" w:rsidRPr="006B6961" w:rsidRDefault="00426305" w:rsidP="00A074A7">
            <w:pPr>
              <w:pStyle w:val="TableText"/>
              <w:rPr>
                <w:rFonts w:cs="Arial"/>
                <w:szCs w:val="20"/>
              </w:rPr>
            </w:pPr>
          </w:p>
        </w:tc>
      </w:tr>
      <w:tr w:rsidR="00D53CF9" w14:paraId="63D9A62F" w14:textId="77777777" w:rsidTr="00ED1C52">
        <w:trPr>
          <w:cantSplit/>
        </w:trPr>
        <w:tc>
          <w:tcPr>
            <w:tcW w:w="4784" w:type="dxa"/>
            <w:tcMar>
              <w:left w:w="108" w:type="dxa"/>
              <w:right w:w="108" w:type="dxa"/>
            </w:tcMar>
          </w:tcPr>
          <w:p w14:paraId="5E17679E" w14:textId="77777777" w:rsidR="00426305" w:rsidRPr="006B6961" w:rsidRDefault="00426305" w:rsidP="008F1130">
            <w:pPr>
              <w:pStyle w:val="TableText"/>
              <w:rPr>
                <w:rFonts w:cs="Arial"/>
                <w:szCs w:val="20"/>
              </w:rPr>
            </w:pPr>
          </w:p>
        </w:tc>
        <w:tc>
          <w:tcPr>
            <w:tcW w:w="364" w:type="dxa"/>
            <w:tcMar>
              <w:left w:w="108" w:type="dxa"/>
              <w:right w:w="108" w:type="dxa"/>
            </w:tcMar>
          </w:tcPr>
          <w:p w14:paraId="42EF1288" w14:textId="77777777" w:rsidR="00426305" w:rsidRPr="006B6961" w:rsidRDefault="00426305" w:rsidP="008F1130">
            <w:pPr>
              <w:pStyle w:val="TableText"/>
              <w:rPr>
                <w:rFonts w:cs="Arial"/>
                <w:szCs w:val="20"/>
              </w:rPr>
            </w:pPr>
          </w:p>
        </w:tc>
        <w:tc>
          <w:tcPr>
            <w:tcW w:w="364" w:type="dxa"/>
            <w:tcMar>
              <w:left w:w="108" w:type="dxa"/>
              <w:right w:w="108" w:type="dxa"/>
            </w:tcMar>
          </w:tcPr>
          <w:p w14:paraId="68A6C817" w14:textId="77777777" w:rsidR="00426305" w:rsidRPr="006B6961" w:rsidRDefault="00426305" w:rsidP="008F1130">
            <w:pPr>
              <w:pStyle w:val="TableText"/>
              <w:rPr>
                <w:rFonts w:cs="Arial"/>
                <w:szCs w:val="20"/>
              </w:rPr>
            </w:pPr>
          </w:p>
        </w:tc>
        <w:tc>
          <w:tcPr>
            <w:tcW w:w="4058" w:type="dxa"/>
            <w:tcMar>
              <w:left w:w="108" w:type="dxa"/>
              <w:right w:w="108" w:type="dxa"/>
            </w:tcMar>
          </w:tcPr>
          <w:p w14:paraId="61570EA4" w14:textId="77777777" w:rsidR="00426305" w:rsidRPr="006B6961" w:rsidRDefault="00426305" w:rsidP="00A074A7">
            <w:pPr>
              <w:pStyle w:val="TableText"/>
              <w:rPr>
                <w:rFonts w:cs="Arial"/>
                <w:szCs w:val="20"/>
              </w:rPr>
            </w:pPr>
          </w:p>
        </w:tc>
      </w:tr>
    </w:tbl>
    <w:p w14:paraId="2FC93589" w14:textId="77777777" w:rsidR="00022104" w:rsidRPr="006B6961" w:rsidRDefault="00022104" w:rsidP="00022104">
      <w:pPr>
        <w:rPr>
          <w:rFonts w:cs="Arial"/>
        </w:rPr>
      </w:pPr>
    </w:p>
    <w:p w14:paraId="5517A827" w14:textId="77777777" w:rsidR="00022104" w:rsidRPr="006B6961" w:rsidRDefault="00022104" w:rsidP="00022104">
      <w:pPr>
        <w:rPr>
          <w:rFonts w:cs="Arial"/>
        </w:rPr>
      </w:pPr>
    </w:p>
    <w:p w14:paraId="079AC2C7" w14:textId="77777777" w:rsidR="00022104" w:rsidRPr="006B6961" w:rsidRDefault="00022104" w:rsidP="00022104">
      <w:pPr>
        <w:rPr>
          <w:rFonts w:cs="Arial"/>
        </w:rPr>
      </w:pPr>
    </w:p>
    <w:p w14:paraId="572F0144" w14:textId="77777777" w:rsidR="00022104" w:rsidRPr="006B6961" w:rsidRDefault="00022104" w:rsidP="00022104">
      <w:pPr>
        <w:keepNext/>
        <w:spacing w:after="0"/>
        <w:rPr>
          <w:rFonts w:cs="Arial"/>
          <w:vanish/>
          <w:color w:val="FF0000"/>
          <w:sz w:val="4"/>
          <w:szCs w:val="4"/>
        </w:rPr>
      </w:pPr>
    </w:p>
    <w:tbl>
      <w:tblPr>
        <w:tblW w:w="9570" w:type="dxa"/>
        <w:tblLayout w:type="fixed"/>
        <w:tblLook w:val="0000" w:firstRow="0" w:lastRow="0" w:firstColumn="0" w:lastColumn="0" w:noHBand="0" w:noVBand="0"/>
      </w:tblPr>
      <w:tblGrid>
        <w:gridCol w:w="4784"/>
        <w:gridCol w:w="364"/>
        <w:gridCol w:w="364"/>
        <w:gridCol w:w="4058"/>
      </w:tblGrid>
      <w:tr w:rsidR="00D53CF9" w14:paraId="4E727607" w14:textId="77777777" w:rsidTr="008F1130">
        <w:trPr>
          <w:cantSplit/>
        </w:trPr>
        <w:tc>
          <w:tcPr>
            <w:tcW w:w="4784" w:type="dxa"/>
            <w:tcMar>
              <w:left w:w="108" w:type="dxa"/>
              <w:right w:w="108" w:type="dxa"/>
            </w:tcMar>
          </w:tcPr>
          <w:p w14:paraId="415077A7" w14:textId="77777777" w:rsidR="00022104" w:rsidRPr="006B6961" w:rsidRDefault="003B0185" w:rsidP="008F1130">
            <w:pPr>
              <w:pStyle w:val="TableText"/>
              <w:keepNext/>
              <w:rPr>
                <w:rFonts w:cs="Arial"/>
              </w:rPr>
            </w:pPr>
            <w:r w:rsidRPr="0088567D">
              <w:rPr>
                <w:rFonts w:cs="Arial"/>
                <w:b/>
                <w:bCs/>
              </w:rPr>
              <w:t xml:space="preserve">Executed </w:t>
            </w:r>
            <w:r w:rsidRPr="0088567D">
              <w:rPr>
                <w:rFonts w:cs="Arial"/>
              </w:rPr>
              <w:t xml:space="preserve">by </w:t>
            </w:r>
            <w:r w:rsidRPr="00845DB4">
              <w:rPr>
                <w:rFonts w:cs="Arial"/>
                <w:b/>
              </w:rPr>
              <w:t>[</w:t>
            </w:r>
            <w:r w:rsidR="004322B3" w:rsidRPr="00845DB4">
              <w:rPr>
                <w:rFonts w:cs="Arial"/>
                <w:b/>
                <w:i/>
              </w:rPr>
              <w:t>I</w:t>
            </w:r>
            <w:r w:rsidRPr="00845DB4">
              <w:rPr>
                <w:rFonts w:cs="Arial"/>
                <w:b/>
                <w:i/>
              </w:rPr>
              <w:t xml:space="preserve">nsert name of </w:t>
            </w:r>
            <w:r w:rsidR="002267DC" w:rsidRPr="00845DB4">
              <w:rPr>
                <w:rFonts w:cs="Arial"/>
                <w:b/>
                <w:i/>
              </w:rPr>
              <w:t>Supplier</w:t>
            </w:r>
            <w:r w:rsidRPr="00845DB4">
              <w:rPr>
                <w:rFonts w:cs="Arial"/>
                <w:b/>
              </w:rPr>
              <w:t>]</w:t>
            </w:r>
            <w:r w:rsidRPr="0088567D">
              <w:rPr>
                <w:rFonts w:cs="Arial"/>
                <w:b/>
                <w:bCs/>
              </w:rPr>
              <w:t xml:space="preserve"> ABN </w:t>
            </w:r>
            <w:r w:rsidRPr="00845DB4">
              <w:rPr>
                <w:rFonts w:cs="Arial"/>
                <w:b/>
              </w:rPr>
              <w:t>[</w:t>
            </w:r>
            <w:r w:rsidR="004322B3" w:rsidRPr="00845DB4">
              <w:rPr>
                <w:rFonts w:cs="Arial"/>
                <w:b/>
                <w:i/>
              </w:rPr>
              <w:t>I</w:t>
            </w:r>
            <w:r w:rsidRPr="00845DB4">
              <w:rPr>
                <w:rFonts w:cs="Arial"/>
                <w:b/>
                <w:i/>
              </w:rPr>
              <w:t>nsert ABN</w:t>
            </w:r>
            <w:r w:rsidRPr="00845DB4">
              <w:rPr>
                <w:rFonts w:cs="Arial"/>
                <w:b/>
              </w:rPr>
              <w:t>]</w:t>
            </w:r>
            <w:r w:rsidRPr="0088567D">
              <w:rPr>
                <w:rFonts w:cs="Arial"/>
                <w:b/>
                <w:bCs/>
                <w:szCs w:val="22"/>
              </w:rPr>
              <w:t xml:space="preserve"> </w:t>
            </w:r>
            <w:r w:rsidRPr="0088567D">
              <w:rPr>
                <w:rFonts w:cs="Arial"/>
                <w:bCs/>
                <w:szCs w:val="22"/>
              </w:rPr>
              <w:t xml:space="preserve">in accordance with section 127 of the </w:t>
            </w:r>
            <w:r w:rsidRPr="0088567D">
              <w:rPr>
                <w:rFonts w:cs="Arial"/>
                <w:bCs/>
                <w:i/>
                <w:szCs w:val="22"/>
              </w:rPr>
              <w:t xml:space="preserve">Corporations Act 2001 </w:t>
            </w:r>
            <w:r w:rsidRPr="0088567D">
              <w:rPr>
                <w:rFonts w:cs="Arial"/>
                <w:bCs/>
                <w:szCs w:val="22"/>
              </w:rPr>
              <w:t>(Cth)</w:t>
            </w:r>
            <w:r w:rsidRPr="0088567D">
              <w:rPr>
                <w:rFonts w:cs="Arial"/>
              </w:rPr>
              <w:t>:</w:t>
            </w:r>
          </w:p>
          <w:p w14:paraId="470B155D" w14:textId="77777777" w:rsidR="00022104" w:rsidRPr="006B6961" w:rsidRDefault="00022104" w:rsidP="008F1130">
            <w:pPr>
              <w:pStyle w:val="TableText"/>
              <w:keepNext/>
              <w:rPr>
                <w:rFonts w:cs="Arial"/>
              </w:rPr>
            </w:pPr>
          </w:p>
          <w:p w14:paraId="0F3F6682" w14:textId="77777777" w:rsidR="00022104" w:rsidRPr="006B6961" w:rsidRDefault="00022104" w:rsidP="008F1130">
            <w:pPr>
              <w:pStyle w:val="TableText"/>
              <w:keepNext/>
              <w:rPr>
                <w:rFonts w:cs="Arial"/>
              </w:rPr>
            </w:pPr>
          </w:p>
        </w:tc>
        <w:tc>
          <w:tcPr>
            <w:tcW w:w="364" w:type="dxa"/>
            <w:tcBorders>
              <w:right w:val="single" w:sz="4" w:space="0" w:color="auto"/>
            </w:tcBorders>
            <w:tcMar>
              <w:left w:w="108" w:type="dxa"/>
              <w:right w:w="108" w:type="dxa"/>
            </w:tcMar>
          </w:tcPr>
          <w:p w14:paraId="0E4C34EA" w14:textId="77777777" w:rsidR="00022104" w:rsidRPr="006B6961" w:rsidRDefault="00022104" w:rsidP="008F1130">
            <w:pPr>
              <w:pStyle w:val="TableText"/>
              <w:keepNext/>
              <w:rPr>
                <w:rFonts w:cs="Arial"/>
              </w:rPr>
            </w:pPr>
          </w:p>
        </w:tc>
        <w:tc>
          <w:tcPr>
            <w:tcW w:w="364" w:type="dxa"/>
            <w:tcBorders>
              <w:left w:val="single" w:sz="4" w:space="0" w:color="auto"/>
            </w:tcBorders>
            <w:tcMar>
              <w:left w:w="108" w:type="dxa"/>
              <w:right w:w="108" w:type="dxa"/>
            </w:tcMar>
          </w:tcPr>
          <w:p w14:paraId="1C96A484" w14:textId="77777777" w:rsidR="00022104" w:rsidRPr="006B6961" w:rsidRDefault="00022104" w:rsidP="008F1130">
            <w:pPr>
              <w:pStyle w:val="TableText"/>
              <w:keepNext/>
              <w:rPr>
                <w:rFonts w:cs="Arial"/>
              </w:rPr>
            </w:pPr>
          </w:p>
        </w:tc>
        <w:tc>
          <w:tcPr>
            <w:tcW w:w="4058" w:type="dxa"/>
            <w:tcMar>
              <w:left w:w="108" w:type="dxa"/>
              <w:right w:w="108" w:type="dxa"/>
            </w:tcMar>
          </w:tcPr>
          <w:p w14:paraId="5A321592" w14:textId="77777777" w:rsidR="00022104" w:rsidRPr="006B6961" w:rsidRDefault="00022104" w:rsidP="008F1130">
            <w:pPr>
              <w:pStyle w:val="TableText"/>
              <w:keepNext/>
              <w:rPr>
                <w:rFonts w:cs="Arial"/>
              </w:rPr>
            </w:pPr>
          </w:p>
        </w:tc>
      </w:tr>
      <w:tr w:rsidR="00D53CF9" w14:paraId="400B76A7" w14:textId="77777777" w:rsidTr="008F1130">
        <w:trPr>
          <w:cantSplit/>
        </w:trPr>
        <w:tc>
          <w:tcPr>
            <w:tcW w:w="4784" w:type="dxa"/>
            <w:tcBorders>
              <w:bottom w:val="single" w:sz="4" w:space="0" w:color="auto"/>
            </w:tcBorders>
            <w:tcMar>
              <w:left w:w="108" w:type="dxa"/>
              <w:right w:w="108" w:type="dxa"/>
            </w:tcMar>
          </w:tcPr>
          <w:p w14:paraId="1826CB47" w14:textId="77777777" w:rsidR="00022104" w:rsidRPr="006B6961" w:rsidRDefault="00022104" w:rsidP="008F1130">
            <w:pPr>
              <w:pStyle w:val="TableText"/>
              <w:keepNext/>
              <w:rPr>
                <w:rFonts w:cs="Arial"/>
              </w:rPr>
            </w:pPr>
          </w:p>
        </w:tc>
        <w:tc>
          <w:tcPr>
            <w:tcW w:w="364" w:type="dxa"/>
            <w:tcMar>
              <w:left w:w="108" w:type="dxa"/>
              <w:right w:w="108" w:type="dxa"/>
            </w:tcMar>
          </w:tcPr>
          <w:p w14:paraId="23512961" w14:textId="77777777" w:rsidR="00022104" w:rsidRPr="006B6961" w:rsidRDefault="00022104" w:rsidP="008F1130">
            <w:pPr>
              <w:pStyle w:val="TableText"/>
              <w:keepNext/>
              <w:rPr>
                <w:rFonts w:cs="Arial"/>
              </w:rPr>
            </w:pPr>
          </w:p>
        </w:tc>
        <w:tc>
          <w:tcPr>
            <w:tcW w:w="364" w:type="dxa"/>
            <w:tcMar>
              <w:left w:w="108" w:type="dxa"/>
              <w:right w:w="108" w:type="dxa"/>
            </w:tcMar>
          </w:tcPr>
          <w:p w14:paraId="7BAD25C2" w14:textId="77777777" w:rsidR="00022104" w:rsidRPr="006B6961" w:rsidRDefault="00022104" w:rsidP="008F1130">
            <w:pPr>
              <w:pStyle w:val="TableText"/>
              <w:keepNext/>
              <w:rPr>
                <w:rFonts w:cs="Arial"/>
              </w:rPr>
            </w:pPr>
          </w:p>
        </w:tc>
        <w:tc>
          <w:tcPr>
            <w:tcW w:w="4058" w:type="dxa"/>
            <w:tcBorders>
              <w:bottom w:val="single" w:sz="4" w:space="0" w:color="auto"/>
            </w:tcBorders>
            <w:tcMar>
              <w:left w:w="108" w:type="dxa"/>
              <w:right w:w="108" w:type="dxa"/>
            </w:tcMar>
          </w:tcPr>
          <w:p w14:paraId="3C8E742B" w14:textId="77777777" w:rsidR="00022104" w:rsidRPr="006B6961" w:rsidRDefault="00022104" w:rsidP="008F1130">
            <w:pPr>
              <w:pStyle w:val="TableText"/>
              <w:keepNext/>
              <w:rPr>
                <w:rFonts w:cs="Arial"/>
              </w:rPr>
            </w:pPr>
          </w:p>
        </w:tc>
      </w:tr>
      <w:tr w:rsidR="00D53CF9" w14:paraId="6C59E443" w14:textId="77777777" w:rsidTr="008F1130">
        <w:trPr>
          <w:cantSplit/>
          <w:trHeight w:val="1134"/>
        </w:trPr>
        <w:tc>
          <w:tcPr>
            <w:tcW w:w="4784" w:type="dxa"/>
            <w:tcBorders>
              <w:top w:val="single" w:sz="4" w:space="0" w:color="auto"/>
              <w:bottom w:val="single" w:sz="4" w:space="0" w:color="auto"/>
            </w:tcBorders>
            <w:tcMar>
              <w:left w:w="108" w:type="dxa"/>
              <w:right w:w="108" w:type="dxa"/>
            </w:tcMar>
          </w:tcPr>
          <w:p w14:paraId="12D3C720" w14:textId="77777777" w:rsidR="00022104" w:rsidRPr="006B6961" w:rsidRDefault="003B0185" w:rsidP="008F1130">
            <w:pPr>
              <w:pStyle w:val="TableText"/>
              <w:keepNext/>
              <w:rPr>
                <w:rFonts w:cs="Arial"/>
                <w:szCs w:val="20"/>
              </w:rPr>
            </w:pPr>
            <w:r w:rsidRPr="006B6961">
              <w:rPr>
                <w:rFonts w:cs="Arial"/>
                <w:szCs w:val="20"/>
              </w:rPr>
              <w:t>Signature of Secretary/other Director</w:t>
            </w:r>
          </w:p>
        </w:tc>
        <w:tc>
          <w:tcPr>
            <w:tcW w:w="364" w:type="dxa"/>
            <w:tcMar>
              <w:left w:w="108" w:type="dxa"/>
              <w:right w:w="108" w:type="dxa"/>
            </w:tcMar>
          </w:tcPr>
          <w:p w14:paraId="618AE406" w14:textId="77777777" w:rsidR="00022104" w:rsidRPr="006B6961" w:rsidRDefault="00022104" w:rsidP="008F1130">
            <w:pPr>
              <w:pStyle w:val="TableText"/>
              <w:keepNext/>
              <w:rPr>
                <w:rFonts w:cs="Arial"/>
                <w:szCs w:val="20"/>
              </w:rPr>
            </w:pPr>
          </w:p>
        </w:tc>
        <w:tc>
          <w:tcPr>
            <w:tcW w:w="364" w:type="dxa"/>
            <w:tcMar>
              <w:left w:w="108" w:type="dxa"/>
              <w:right w:w="108" w:type="dxa"/>
            </w:tcMar>
          </w:tcPr>
          <w:p w14:paraId="285AAC5F" w14:textId="77777777" w:rsidR="00022104" w:rsidRPr="006B6961" w:rsidRDefault="00022104" w:rsidP="008F1130">
            <w:pPr>
              <w:pStyle w:val="TableText"/>
              <w:keepNext/>
              <w:rPr>
                <w:rFonts w:cs="Arial"/>
                <w:szCs w:val="20"/>
              </w:rPr>
            </w:pPr>
          </w:p>
        </w:tc>
        <w:tc>
          <w:tcPr>
            <w:tcW w:w="4058" w:type="dxa"/>
            <w:tcBorders>
              <w:top w:val="single" w:sz="4" w:space="0" w:color="auto"/>
              <w:bottom w:val="single" w:sz="4" w:space="0" w:color="auto"/>
            </w:tcBorders>
            <w:tcMar>
              <w:left w:w="108" w:type="dxa"/>
              <w:right w:w="108" w:type="dxa"/>
            </w:tcMar>
          </w:tcPr>
          <w:p w14:paraId="39938B75" w14:textId="77777777" w:rsidR="00022104" w:rsidRPr="006B6961" w:rsidRDefault="003B0185" w:rsidP="008F1130">
            <w:pPr>
              <w:pStyle w:val="TableText"/>
              <w:keepNext/>
              <w:rPr>
                <w:rFonts w:cs="Arial"/>
                <w:szCs w:val="20"/>
              </w:rPr>
            </w:pPr>
            <w:r w:rsidRPr="006B6961">
              <w:rPr>
                <w:rFonts w:cs="Arial"/>
                <w:szCs w:val="20"/>
              </w:rPr>
              <w:t>Signature of Director or Sole Director and Secretary</w:t>
            </w:r>
          </w:p>
        </w:tc>
      </w:tr>
      <w:tr w:rsidR="00D53CF9" w14:paraId="3ABEB507" w14:textId="77777777" w:rsidTr="00ED1C52">
        <w:trPr>
          <w:cantSplit/>
        </w:trPr>
        <w:tc>
          <w:tcPr>
            <w:tcW w:w="4784" w:type="dxa"/>
            <w:tcBorders>
              <w:top w:val="single" w:sz="4" w:space="0" w:color="auto"/>
            </w:tcBorders>
            <w:tcMar>
              <w:left w:w="108" w:type="dxa"/>
              <w:right w:w="108" w:type="dxa"/>
            </w:tcMar>
          </w:tcPr>
          <w:p w14:paraId="4F96D999" w14:textId="77777777" w:rsidR="00022104" w:rsidRPr="006B6961" w:rsidRDefault="003B0185" w:rsidP="008F1130">
            <w:pPr>
              <w:pStyle w:val="TableText"/>
              <w:rPr>
                <w:rFonts w:cs="Arial"/>
                <w:szCs w:val="20"/>
              </w:rPr>
            </w:pPr>
            <w:r w:rsidRPr="006B6961">
              <w:rPr>
                <w:rFonts w:cs="Arial"/>
                <w:szCs w:val="20"/>
              </w:rPr>
              <w:t>Name of Secretary/other Director in full</w:t>
            </w:r>
          </w:p>
        </w:tc>
        <w:tc>
          <w:tcPr>
            <w:tcW w:w="364" w:type="dxa"/>
            <w:tcMar>
              <w:left w:w="108" w:type="dxa"/>
              <w:right w:w="108" w:type="dxa"/>
            </w:tcMar>
          </w:tcPr>
          <w:p w14:paraId="692694C7" w14:textId="77777777" w:rsidR="00022104" w:rsidRPr="006B6961" w:rsidRDefault="00022104" w:rsidP="008F1130">
            <w:pPr>
              <w:pStyle w:val="TableText"/>
              <w:rPr>
                <w:rFonts w:cs="Arial"/>
                <w:szCs w:val="20"/>
              </w:rPr>
            </w:pPr>
          </w:p>
        </w:tc>
        <w:tc>
          <w:tcPr>
            <w:tcW w:w="364" w:type="dxa"/>
            <w:tcMar>
              <w:left w:w="108" w:type="dxa"/>
              <w:right w:w="108" w:type="dxa"/>
            </w:tcMar>
          </w:tcPr>
          <w:p w14:paraId="08267A1A" w14:textId="77777777" w:rsidR="00022104" w:rsidRPr="006B6961" w:rsidRDefault="00022104" w:rsidP="008F1130">
            <w:pPr>
              <w:pStyle w:val="TableText"/>
              <w:rPr>
                <w:rFonts w:cs="Arial"/>
                <w:szCs w:val="20"/>
              </w:rPr>
            </w:pPr>
          </w:p>
        </w:tc>
        <w:tc>
          <w:tcPr>
            <w:tcW w:w="4058" w:type="dxa"/>
            <w:tcBorders>
              <w:top w:val="single" w:sz="4" w:space="0" w:color="auto"/>
            </w:tcBorders>
            <w:tcMar>
              <w:left w:w="108" w:type="dxa"/>
              <w:right w:w="108" w:type="dxa"/>
            </w:tcMar>
          </w:tcPr>
          <w:p w14:paraId="4726E8D3" w14:textId="77777777" w:rsidR="00022104" w:rsidRPr="006B6961" w:rsidRDefault="003B0185" w:rsidP="008F1130">
            <w:pPr>
              <w:pStyle w:val="TableText"/>
              <w:rPr>
                <w:rFonts w:cs="Arial"/>
                <w:szCs w:val="20"/>
              </w:rPr>
            </w:pPr>
            <w:r w:rsidRPr="006B6961">
              <w:rPr>
                <w:rFonts w:cs="Arial"/>
                <w:szCs w:val="20"/>
              </w:rPr>
              <w:t>Name of Director or Sole Director and Secretary in full</w:t>
            </w:r>
          </w:p>
        </w:tc>
      </w:tr>
      <w:tr w:rsidR="00D53CF9" w14:paraId="63D994D6" w14:textId="77777777" w:rsidTr="00ED1C52">
        <w:trPr>
          <w:cantSplit/>
        </w:trPr>
        <w:tc>
          <w:tcPr>
            <w:tcW w:w="4784" w:type="dxa"/>
            <w:tcMar>
              <w:left w:w="108" w:type="dxa"/>
              <w:right w:w="108" w:type="dxa"/>
            </w:tcMar>
          </w:tcPr>
          <w:p w14:paraId="4133A73B" w14:textId="77777777" w:rsidR="00426305" w:rsidRPr="006B6961" w:rsidRDefault="00426305" w:rsidP="008F1130">
            <w:pPr>
              <w:pStyle w:val="TableText"/>
              <w:rPr>
                <w:rFonts w:cs="Arial"/>
                <w:szCs w:val="20"/>
              </w:rPr>
            </w:pPr>
          </w:p>
        </w:tc>
        <w:tc>
          <w:tcPr>
            <w:tcW w:w="364" w:type="dxa"/>
            <w:tcMar>
              <w:left w:w="108" w:type="dxa"/>
              <w:right w:w="108" w:type="dxa"/>
            </w:tcMar>
          </w:tcPr>
          <w:p w14:paraId="75A36C87" w14:textId="77777777" w:rsidR="00426305" w:rsidRPr="006B6961" w:rsidRDefault="00426305" w:rsidP="008F1130">
            <w:pPr>
              <w:pStyle w:val="TableText"/>
              <w:rPr>
                <w:rFonts w:cs="Arial"/>
                <w:szCs w:val="20"/>
              </w:rPr>
            </w:pPr>
          </w:p>
        </w:tc>
        <w:tc>
          <w:tcPr>
            <w:tcW w:w="364" w:type="dxa"/>
            <w:tcMar>
              <w:left w:w="108" w:type="dxa"/>
              <w:right w:w="108" w:type="dxa"/>
            </w:tcMar>
          </w:tcPr>
          <w:p w14:paraId="19877F0A" w14:textId="77777777" w:rsidR="00426305" w:rsidRPr="006B6961" w:rsidRDefault="00426305" w:rsidP="008F1130">
            <w:pPr>
              <w:pStyle w:val="TableText"/>
              <w:rPr>
                <w:rFonts w:cs="Arial"/>
                <w:szCs w:val="20"/>
              </w:rPr>
            </w:pPr>
          </w:p>
        </w:tc>
        <w:tc>
          <w:tcPr>
            <w:tcW w:w="4058" w:type="dxa"/>
            <w:tcMar>
              <w:left w:w="108" w:type="dxa"/>
              <w:right w:w="108" w:type="dxa"/>
            </w:tcMar>
          </w:tcPr>
          <w:p w14:paraId="7E21702E" w14:textId="77777777" w:rsidR="00426305" w:rsidRPr="006B6961" w:rsidRDefault="00426305" w:rsidP="008F1130">
            <w:pPr>
              <w:pStyle w:val="TableText"/>
              <w:rPr>
                <w:rFonts w:cs="Arial"/>
                <w:szCs w:val="20"/>
              </w:rPr>
            </w:pPr>
          </w:p>
        </w:tc>
      </w:tr>
      <w:tr w:rsidR="00D53CF9" w14:paraId="7D0E1577" w14:textId="77777777" w:rsidTr="00ED1C52">
        <w:trPr>
          <w:cantSplit/>
        </w:trPr>
        <w:tc>
          <w:tcPr>
            <w:tcW w:w="4784" w:type="dxa"/>
            <w:tcMar>
              <w:left w:w="108" w:type="dxa"/>
              <w:right w:w="108" w:type="dxa"/>
            </w:tcMar>
          </w:tcPr>
          <w:p w14:paraId="2D2FC6F6" w14:textId="77777777" w:rsidR="00426305" w:rsidRPr="006B6961" w:rsidRDefault="003B0185" w:rsidP="008F1130">
            <w:pPr>
              <w:pStyle w:val="TableText"/>
              <w:rPr>
                <w:rFonts w:cs="Arial"/>
                <w:szCs w:val="20"/>
              </w:rPr>
            </w:pPr>
            <w:r>
              <w:rPr>
                <w:rFonts w:cs="Arial"/>
                <w:szCs w:val="20"/>
              </w:rPr>
              <w:t>Date</w:t>
            </w:r>
          </w:p>
        </w:tc>
        <w:tc>
          <w:tcPr>
            <w:tcW w:w="364" w:type="dxa"/>
            <w:tcMar>
              <w:left w:w="108" w:type="dxa"/>
              <w:right w:w="108" w:type="dxa"/>
            </w:tcMar>
          </w:tcPr>
          <w:p w14:paraId="1CF09074" w14:textId="77777777" w:rsidR="00426305" w:rsidRPr="006B6961" w:rsidRDefault="00426305" w:rsidP="008F1130">
            <w:pPr>
              <w:pStyle w:val="TableText"/>
              <w:rPr>
                <w:rFonts w:cs="Arial"/>
                <w:szCs w:val="20"/>
              </w:rPr>
            </w:pPr>
          </w:p>
        </w:tc>
        <w:tc>
          <w:tcPr>
            <w:tcW w:w="364" w:type="dxa"/>
            <w:tcMar>
              <w:left w:w="108" w:type="dxa"/>
              <w:right w:w="108" w:type="dxa"/>
            </w:tcMar>
          </w:tcPr>
          <w:p w14:paraId="53E277C0" w14:textId="77777777" w:rsidR="00426305" w:rsidRPr="006B6961" w:rsidRDefault="00426305" w:rsidP="008F1130">
            <w:pPr>
              <w:pStyle w:val="TableText"/>
              <w:rPr>
                <w:rFonts w:cs="Arial"/>
                <w:szCs w:val="20"/>
              </w:rPr>
            </w:pPr>
          </w:p>
        </w:tc>
        <w:tc>
          <w:tcPr>
            <w:tcW w:w="4058" w:type="dxa"/>
            <w:tcMar>
              <w:left w:w="108" w:type="dxa"/>
              <w:right w:w="108" w:type="dxa"/>
            </w:tcMar>
          </w:tcPr>
          <w:p w14:paraId="3218D0C6" w14:textId="77777777" w:rsidR="00426305" w:rsidRPr="006B6961" w:rsidRDefault="003B0185" w:rsidP="008F1130">
            <w:pPr>
              <w:pStyle w:val="TableText"/>
              <w:rPr>
                <w:rFonts w:cs="Arial"/>
                <w:szCs w:val="20"/>
              </w:rPr>
            </w:pPr>
            <w:r>
              <w:rPr>
                <w:rFonts w:cs="Arial"/>
                <w:szCs w:val="20"/>
              </w:rPr>
              <w:t>Date</w:t>
            </w:r>
          </w:p>
        </w:tc>
      </w:tr>
    </w:tbl>
    <w:p w14:paraId="205A78C2" w14:textId="77777777" w:rsidR="00022104" w:rsidRDefault="00022104" w:rsidP="00022104">
      <w:pPr>
        <w:rPr>
          <w:rFonts w:cs="Arial"/>
        </w:rPr>
      </w:pPr>
    </w:p>
    <w:p w14:paraId="49D76E23" w14:textId="77777777" w:rsidR="0088567D" w:rsidRPr="00845DB4" w:rsidRDefault="0088567D" w:rsidP="00022104">
      <w:pPr>
        <w:rPr>
          <w:rFonts w:cs="Arial"/>
          <w:b/>
        </w:rPr>
      </w:pPr>
    </w:p>
    <w:p w14:paraId="68A90F60" w14:textId="77777777" w:rsidR="001746F6" w:rsidRPr="00845DB4" w:rsidRDefault="001746F6" w:rsidP="00022104">
      <w:pPr>
        <w:rPr>
          <w:rFonts w:cs="Arial"/>
          <w:b/>
        </w:rPr>
      </w:pPr>
    </w:p>
    <w:p w14:paraId="38BFCDD6" w14:textId="77777777" w:rsidR="004836BA" w:rsidRPr="00681933" w:rsidRDefault="003B0185" w:rsidP="00E9162B">
      <w:pPr>
        <w:pStyle w:val="ScheduleHeading"/>
      </w:pPr>
      <w:bookmarkStart w:id="1804" w:name="_Toc41212912"/>
      <w:bookmarkStart w:id="1805" w:name="_Toc41260649"/>
      <w:bookmarkStart w:id="1806" w:name="_Toc41296331"/>
      <w:bookmarkStart w:id="1807" w:name="_Ref48730560"/>
      <w:bookmarkStart w:id="1808" w:name="_Ref48736773"/>
      <w:bookmarkStart w:id="1809" w:name="_Ref48736814"/>
      <w:bookmarkStart w:id="1810" w:name="_Ref48736832"/>
      <w:bookmarkStart w:id="1811" w:name="_Ref48736868"/>
      <w:bookmarkStart w:id="1812" w:name="_Ref48736892"/>
      <w:bookmarkStart w:id="1813" w:name="_Ref48736952"/>
      <w:bookmarkStart w:id="1814" w:name="_Ref48737006"/>
      <w:bookmarkStart w:id="1815" w:name="_Ref48737021"/>
      <w:bookmarkStart w:id="1816" w:name="_Ref48737036"/>
      <w:bookmarkStart w:id="1817" w:name="_Ref48737051"/>
      <w:bookmarkStart w:id="1818" w:name="_Ref48737082"/>
      <w:bookmarkStart w:id="1819" w:name="_Ref48737098"/>
      <w:bookmarkStart w:id="1820" w:name="_Ref48737133"/>
      <w:bookmarkStart w:id="1821" w:name="_Ref48744128"/>
      <w:bookmarkStart w:id="1822" w:name="_Toc48901755"/>
      <w:bookmarkStart w:id="1823" w:name="_Toc50564978"/>
      <w:bookmarkStart w:id="1824" w:name="_Ref72707755"/>
      <w:bookmarkStart w:id="1825" w:name="_Ref73622389"/>
      <w:bookmarkStart w:id="1826" w:name="_Toc204709456"/>
      <w:r>
        <w:lastRenderedPageBreak/>
        <w:t>- Definitions and interpretation</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14:paraId="31485D2A" w14:textId="77777777" w:rsidR="004836BA" w:rsidRDefault="003B0185" w:rsidP="00E9162B">
      <w:pPr>
        <w:pStyle w:val="Schedule2"/>
      </w:pPr>
      <w:bookmarkStart w:id="1827" w:name="_Toc41212914"/>
      <w:bookmarkStart w:id="1828" w:name="_Toc41260650"/>
      <w:bookmarkStart w:id="1829" w:name="_Toc41296333"/>
      <w:bookmarkStart w:id="1830" w:name="_Toc48901756"/>
      <w:bookmarkStart w:id="1831" w:name="_Toc50564979"/>
      <w:r w:rsidRPr="006B6961">
        <w:t>Definitions</w:t>
      </w:r>
      <w:bookmarkEnd w:id="1827"/>
      <w:bookmarkEnd w:id="1828"/>
      <w:bookmarkEnd w:id="1829"/>
      <w:bookmarkEnd w:id="1830"/>
      <w:bookmarkEnd w:id="1831"/>
    </w:p>
    <w:p w14:paraId="402AE69B" w14:textId="77777777" w:rsidR="004836BA" w:rsidRPr="006B6961" w:rsidRDefault="003B0185" w:rsidP="004836BA">
      <w:pPr>
        <w:pStyle w:val="IndentParaLevel1"/>
        <w:rPr>
          <w:rFonts w:cs="Arial"/>
          <w:szCs w:val="20"/>
        </w:rPr>
      </w:pPr>
      <w:r w:rsidRPr="006B6961">
        <w:rPr>
          <w:rFonts w:cs="Arial"/>
          <w:szCs w:val="20"/>
        </w:rPr>
        <w:t xml:space="preserve">In this </w:t>
      </w:r>
      <w:r>
        <w:rPr>
          <w:rFonts w:cs="Arial"/>
          <w:szCs w:val="20"/>
        </w:rPr>
        <w:t>A</w:t>
      </w:r>
      <w:r w:rsidRPr="006B6961">
        <w:rPr>
          <w:rFonts w:cs="Arial"/>
          <w:szCs w:val="20"/>
        </w:rPr>
        <w:t>greement</w:t>
      </w:r>
      <w:r w:rsidR="008A5BC5">
        <w:rPr>
          <w:rFonts w:cs="Arial"/>
          <w:szCs w:val="20"/>
        </w:rPr>
        <w:t>, unless the</w:t>
      </w:r>
      <w:r w:rsidR="0077653E">
        <w:rPr>
          <w:rFonts w:cs="Arial"/>
          <w:szCs w:val="20"/>
        </w:rPr>
        <w:t xml:space="preserve"> contrary intention appears</w:t>
      </w:r>
      <w:r w:rsidRPr="006B6961">
        <w:rPr>
          <w:rFonts w:cs="Arial"/>
          <w:szCs w:val="20"/>
        </w:rPr>
        <w:t>:</w:t>
      </w:r>
      <w:r w:rsidR="0077653E">
        <w:rPr>
          <w:rFonts w:cs="Arial"/>
          <w:szCs w:val="20"/>
        </w:rPr>
        <w:t xml:space="preserve"> </w:t>
      </w:r>
    </w:p>
    <w:p w14:paraId="48DD93B0" w14:textId="77777777" w:rsidR="00054DB3" w:rsidRPr="00D244BF" w:rsidRDefault="003B0185" w:rsidP="00234C8D">
      <w:pPr>
        <w:pStyle w:val="Definition"/>
        <w:rPr>
          <w:rFonts w:cs="Arial"/>
          <w:szCs w:val="20"/>
        </w:rPr>
      </w:pPr>
      <w:r w:rsidRPr="00D244BF">
        <w:rPr>
          <w:rFonts w:cs="Arial"/>
          <w:b/>
          <w:szCs w:val="20"/>
        </w:rPr>
        <w:t>Aboriginal Participation Plan</w:t>
      </w:r>
      <w:r>
        <w:rPr>
          <w:rFonts w:cs="Arial"/>
          <w:szCs w:val="20"/>
        </w:rPr>
        <w:t xml:space="preserve"> means the plan of that name developed pursuant to the Aboriginal Procurement Policy and </w:t>
      </w:r>
      <w:r w:rsidR="00BE38C2">
        <w:rPr>
          <w:rFonts w:cs="Arial"/>
          <w:szCs w:val="20"/>
        </w:rPr>
        <w:t>attached to, or referenced in, the Order Form.</w:t>
      </w:r>
    </w:p>
    <w:p w14:paraId="7777966F" w14:textId="77777777" w:rsidR="00234C8D" w:rsidRDefault="003B0185" w:rsidP="00234C8D">
      <w:pPr>
        <w:pStyle w:val="Definition"/>
        <w:rPr>
          <w:rFonts w:cs="Arial"/>
          <w:szCs w:val="20"/>
        </w:rPr>
      </w:pPr>
      <w:r w:rsidRPr="0037024D">
        <w:rPr>
          <w:rFonts w:cs="Arial"/>
          <w:b/>
          <w:szCs w:val="20"/>
        </w:rPr>
        <w:t>Aboriginal Procurement Policy</w:t>
      </w:r>
      <w:r>
        <w:rPr>
          <w:rFonts w:cs="Arial"/>
          <w:szCs w:val="20"/>
        </w:rPr>
        <w:t xml:space="preserve"> </w:t>
      </w:r>
      <w:r w:rsidRPr="00234C8D">
        <w:rPr>
          <w:rFonts w:cs="Arial"/>
          <w:szCs w:val="20"/>
        </w:rPr>
        <w:t>means</w:t>
      </w:r>
      <w:r w:rsidR="00CC4B86">
        <w:rPr>
          <w:rFonts w:cs="Arial"/>
          <w:szCs w:val="20"/>
        </w:rPr>
        <w:t xml:space="preserve"> the New South Wales</w:t>
      </w:r>
      <w:r w:rsidRPr="00234C8D">
        <w:rPr>
          <w:rFonts w:cs="Arial"/>
          <w:szCs w:val="20"/>
        </w:rPr>
        <w:t xml:space="preserve"> Government's Aboriginal Procurement Policy published at </w:t>
      </w:r>
      <w:r w:rsidRPr="00893A2D">
        <w:rPr>
          <w:rFonts w:cs="Arial"/>
          <w:szCs w:val="20"/>
        </w:rPr>
        <w:t>https://buy.nsw.gov.au/policy-library/policies/aboriginal-procurement-policy</w:t>
      </w:r>
      <w:r w:rsidR="0050468A">
        <w:rPr>
          <w:rFonts w:cs="Arial"/>
          <w:szCs w:val="20"/>
        </w:rPr>
        <w:t xml:space="preserve"> (or such </w:t>
      </w:r>
      <w:r w:rsidR="0050468A">
        <w:t>other link as notified by the Customer</w:t>
      </w:r>
      <w:r w:rsidR="0050468A">
        <w:rPr>
          <w:rFonts w:cs="Arial"/>
          <w:szCs w:val="20"/>
        </w:rPr>
        <w:t>)</w:t>
      </w:r>
      <w:r>
        <w:rPr>
          <w:rFonts w:cs="Arial"/>
          <w:szCs w:val="20"/>
        </w:rPr>
        <w:t xml:space="preserve">. </w:t>
      </w:r>
    </w:p>
    <w:p w14:paraId="41D315D0" w14:textId="77777777" w:rsidR="004836BA" w:rsidRDefault="003B0185" w:rsidP="004836BA">
      <w:pPr>
        <w:pStyle w:val="Definition"/>
        <w:rPr>
          <w:rFonts w:cs="Arial"/>
          <w:szCs w:val="20"/>
        </w:rPr>
      </w:pPr>
      <w:r w:rsidRPr="00261E6E">
        <w:rPr>
          <w:rFonts w:cs="Arial"/>
          <w:b/>
          <w:szCs w:val="20"/>
        </w:rPr>
        <w:t>Acceptance</w:t>
      </w:r>
      <w:r w:rsidRPr="006B6961">
        <w:rPr>
          <w:rFonts w:cs="Arial"/>
          <w:b/>
          <w:szCs w:val="20"/>
        </w:rPr>
        <w:t xml:space="preserve"> </w:t>
      </w:r>
      <w:r w:rsidRPr="00396FB2">
        <w:rPr>
          <w:rFonts w:cs="Arial"/>
          <w:szCs w:val="20"/>
        </w:rPr>
        <w:t>in respect of a Deliverable,</w:t>
      </w:r>
      <w:r>
        <w:rPr>
          <w:rFonts w:cs="Arial"/>
          <w:b/>
          <w:szCs w:val="20"/>
        </w:rPr>
        <w:t xml:space="preserve"> </w:t>
      </w:r>
      <w:r w:rsidRPr="006B6961">
        <w:rPr>
          <w:rFonts w:cs="Arial"/>
          <w:szCs w:val="20"/>
        </w:rPr>
        <w:t>means the issuing</w:t>
      </w:r>
      <w:r>
        <w:rPr>
          <w:rFonts w:cs="Arial"/>
          <w:szCs w:val="20"/>
        </w:rPr>
        <w:t xml:space="preserve"> by the Customer of an Acceptance Certificate for that Deliverable.</w:t>
      </w:r>
      <w:r w:rsidR="00A533F1">
        <w:rPr>
          <w:rFonts w:cs="Arial"/>
          <w:szCs w:val="20"/>
        </w:rPr>
        <w:t xml:space="preserve"> </w:t>
      </w:r>
      <w:r w:rsidR="00A533F1" w:rsidRPr="0029393C">
        <w:rPr>
          <w:rFonts w:cs="Arial"/>
          <w:b/>
          <w:szCs w:val="20"/>
        </w:rPr>
        <w:t>Accept</w:t>
      </w:r>
      <w:r w:rsidR="00A533F1">
        <w:rPr>
          <w:rFonts w:cs="Arial"/>
          <w:szCs w:val="20"/>
        </w:rPr>
        <w:t xml:space="preserve"> and </w:t>
      </w:r>
      <w:r w:rsidR="00A533F1" w:rsidRPr="0029393C">
        <w:rPr>
          <w:rFonts w:cs="Arial"/>
          <w:b/>
          <w:szCs w:val="20"/>
        </w:rPr>
        <w:t>Accepted</w:t>
      </w:r>
      <w:r w:rsidR="00A533F1">
        <w:rPr>
          <w:rFonts w:cs="Arial"/>
          <w:szCs w:val="20"/>
        </w:rPr>
        <w:t xml:space="preserve"> have a </w:t>
      </w:r>
      <w:r w:rsidR="000D51F7">
        <w:rPr>
          <w:rFonts w:cs="Arial"/>
          <w:szCs w:val="20"/>
        </w:rPr>
        <w:t>corresponding</w:t>
      </w:r>
      <w:r w:rsidR="00A533F1">
        <w:rPr>
          <w:rFonts w:cs="Arial"/>
          <w:szCs w:val="20"/>
        </w:rPr>
        <w:t xml:space="preserve"> meaning. </w:t>
      </w:r>
    </w:p>
    <w:p w14:paraId="59F89F35" w14:textId="2867B604" w:rsidR="004836BA" w:rsidRPr="006B6961" w:rsidRDefault="003B0185" w:rsidP="004836BA">
      <w:pPr>
        <w:pStyle w:val="Definition"/>
        <w:rPr>
          <w:rFonts w:cs="Arial"/>
          <w:szCs w:val="20"/>
        </w:rPr>
      </w:pPr>
      <w:r w:rsidRPr="00261E6E">
        <w:rPr>
          <w:rFonts w:cs="Arial"/>
          <w:b/>
          <w:szCs w:val="20"/>
        </w:rPr>
        <w:t>Acceptance Certificate</w:t>
      </w:r>
      <w:r w:rsidRPr="00CE4115">
        <w:rPr>
          <w:rFonts w:cs="Arial"/>
          <w:szCs w:val="20"/>
        </w:rPr>
        <w:t xml:space="preserve"> means an acceptance notice</w:t>
      </w:r>
      <w:r>
        <w:rPr>
          <w:rFonts w:cs="Arial"/>
          <w:szCs w:val="20"/>
        </w:rPr>
        <w:t xml:space="preserve"> or certificate issued by the Customer pursuant to </w:t>
      </w:r>
      <w:r w:rsidRPr="00CE4115">
        <w:rPr>
          <w:rFonts w:cs="Arial"/>
          <w:szCs w:val="20"/>
        </w:rPr>
        <w:t xml:space="preserve">clause </w:t>
      </w:r>
      <w:r w:rsidRPr="00845DB4">
        <w:rPr>
          <w:rFonts w:cs="Arial"/>
          <w:szCs w:val="20"/>
        </w:rPr>
        <w:fldChar w:fldCharType="begin"/>
      </w:r>
      <w:r w:rsidRPr="00845DB4">
        <w:rPr>
          <w:rFonts w:cs="Arial"/>
          <w:szCs w:val="20"/>
        </w:rPr>
        <w:instrText xml:space="preserve"> REF _Ref434844845 \r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14.3</w:t>
      </w:r>
      <w:r w:rsidRPr="00845DB4">
        <w:rPr>
          <w:rFonts w:cs="Arial"/>
          <w:szCs w:val="20"/>
        </w:rPr>
        <w:fldChar w:fldCharType="end"/>
      </w:r>
      <w:r>
        <w:rPr>
          <w:rFonts w:cs="Arial"/>
          <w:szCs w:val="20"/>
        </w:rPr>
        <w:t xml:space="preserve"> to confirm that a Deliverable meets the Acceptance Criteria.</w:t>
      </w:r>
    </w:p>
    <w:p w14:paraId="32009B82" w14:textId="77777777" w:rsidR="004836BA" w:rsidRDefault="003B0185" w:rsidP="004836BA">
      <w:pPr>
        <w:pStyle w:val="Definition"/>
        <w:rPr>
          <w:rFonts w:cs="Arial"/>
          <w:szCs w:val="20"/>
        </w:rPr>
      </w:pPr>
      <w:r w:rsidRPr="006B6961">
        <w:rPr>
          <w:rFonts w:cs="Arial"/>
          <w:b/>
          <w:szCs w:val="20"/>
        </w:rPr>
        <w:t>Acceptance Criteria</w:t>
      </w:r>
      <w:r>
        <w:rPr>
          <w:rFonts w:cs="Arial"/>
          <w:b/>
          <w:szCs w:val="20"/>
        </w:rPr>
        <w:t xml:space="preserve"> </w:t>
      </w:r>
      <w:r w:rsidRPr="00396FB2">
        <w:rPr>
          <w:rFonts w:cs="Arial"/>
          <w:szCs w:val="20"/>
        </w:rPr>
        <w:t xml:space="preserve">in respect of a Deliverable, </w:t>
      </w:r>
      <w:r w:rsidRPr="00715C71">
        <w:rPr>
          <w:rFonts w:cs="Arial"/>
          <w:szCs w:val="20"/>
        </w:rPr>
        <w:t>means the compliance of th</w:t>
      </w:r>
      <w:r>
        <w:rPr>
          <w:rFonts w:cs="Arial"/>
          <w:szCs w:val="20"/>
        </w:rPr>
        <w:t>at</w:t>
      </w:r>
      <w:r w:rsidRPr="00715C71">
        <w:rPr>
          <w:rFonts w:cs="Arial"/>
          <w:szCs w:val="20"/>
        </w:rPr>
        <w:t xml:space="preserve"> Deliverable with any criteria set out in </w:t>
      </w:r>
      <w:r>
        <w:rPr>
          <w:rFonts w:cs="Arial"/>
          <w:szCs w:val="20"/>
        </w:rPr>
        <w:t xml:space="preserve">the Order </w:t>
      </w:r>
      <w:r w:rsidR="00B140F8">
        <w:rPr>
          <w:rFonts w:cs="Arial"/>
          <w:szCs w:val="20"/>
        </w:rPr>
        <w:t xml:space="preserve">Form </w:t>
      </w:r>
      <w:r w:rsidRPr="00684ADF">
        <w:rPr>
          <w:rFonts w:cs="Arial"/>
          <w:szCs w:val="20"/>
        </w:rPr>
        <w:t xml:space="preserve">and such other </w:t>
      </w:r>
      <w:r>
        <w:rPr>
          <w:rFonts w:cs="Arial"/>
          <w:szCs w:val="20"/>
        </w:rPr>
        <w:t>requirements</w:t>
      </w:r>
      <w:r w:rsidRPr="00684ADF">
        <w:rPr>
          <w:rFonts w:cs="Arial"/>
          <w:szCs w:val="20"/>
        </w:rPr>
        <w:t xml:space="preserve"> as </w:t>
      </w:r>
      <w:r>
        <w:rPr>
          <w:rFonts w:cs="Arial"/>
          <w:szCs w:val="20"/>
        </w:rPr>
        <w:t>the Customer</w:t>
      </w:r>
      <w:r w:rsidRPr="00684ADF">
        <w:rPr>
          <w:rFonts w:cs="Arial"/>
          <w:szCs w:val="20"/>
        </w:rPr>
        <w:t xml:space="preserve"> </w:t>
      </w:r>
      <w:r w:rsidR="00931F65">
        <w:rPr>
          <w:rFonts w:cs="Arial"/>
          <w:szCs w:val="20"/>
        </w:rPr>
        <w:t xml:space="preserve">reasonably </w:t>
      </w:r>
      <w:r w:rsidRPr="00684ADF">
        <w:rPr>
          <w:rFonts w:cs="Arial"/>
          <w:szCs w:val="20"/>
        </w:rPr>
        <w:t>consider</w:t>
      </w:r>
      <w:r w:rsidR="00931F65">
        <w:rPr>
          <w:rFonts w:cs="Arial"/>
          <w:szCs w:val="20"/>
        </w:rPr>
        <w:t>s</w:t>
      </w:r>
      <w:r w:rsidRPr="00684ADF">
        <w:rPr>
          <w:rFonts w:cs="Arial"/>
          <w:szCs w:val="20"/>
        </w:rPr>
        <w:t xml:space="preserve"> necessary to determine whether that Deliverable complies with the</w:t>
      </w:r>
      <w:r>
        <w:rPr>
          <w:rFonts w:cs="Arial"/>
          <w:szCs w:val="20"/>
        </w:rPr>
        <w:t xml:space="preserve"> applicable</w:t>
      </w:r>
      <w:r w:rsidRPr="00684ADF">
        <w:rPr>
          <w:rFonts w:cs="Arial"/>
          <w:szCs w:val="20"/>
        </w:rPr>
        <w:t xml:space="preserve"> Specification</w:t>
      </w:r>
      <w:r>
        <w:rPr>
          <w:rFonts w:cs="Arial"/>
          <w:szCs w:val="20"/>
        </w:rPr>
        <w:t>s</w:t>
      </w:r>
      <w:r w:rsidRPr="00684ADF">
        <w:rPr>
          <w:rFonts w:cs="Arial"/>
          <w:szCs w:val="20"/>
        </w:rPr>
        <w:t xml:space="preserve"> and the other requirements set out in this Agreement</w:t>
      </w:r>
      <w:r>
        <w:rPr>
          <w:rFonts w:cs="Arial"/>
          <w:szCs w:val="20"/>
        </w:rPr>
        <w:t>.</w:t>
      </w:r>
      <w:r w:rsidRPr="006B6961">
        <w:rPr>
          <w:rFonts w:cs="Arial"/>
          <w:szCs w:val="20"/>
        </w:rPr>
        <w:t xml:space="preserve"> </w:t>
      </w:r>
    </w:p>
    <w:p w14:paraId="5C5A893D" w14:textId="7F18A71C" w:rsidR="004836BA" w:rsidRDefault="003B0185" w:rsidP="004836BA">
      <w:pPr>
        <w:pStyle w:val="Definition"/>
        <w:rPr>
          <w:rFonts w:cs="Arial"/>
          <w:szCs w:val="20"/>
        </w:rPr>
      </w:pPr>
      <w:r w:rsidRPr="006B6961">
        <w:rPr>
          <w:rFonts w:cs="Arial"/>
          <w:b/>
          <w:szCs w:val="20"/>
        </w:rPr>
        <w:t>Acceptance Tests</w:t>
      </w:r>
      <w:r>
        <w:rPr>
          <w:rFonts w:cs="Arial"/>
          <w:b/>
          <w:szCs w:val="20"/>
        </w:rPr>
        <w:t xml:space="preserve"> </w:t>
      </w:r>
      <w:r w:rsidRPr="00460477">
        <w:rPr>
          <w:rFonts w:cs="Arial"/>
          <w:szCs w:val="20"/>
        </w:rPr>
        <w:t>or</w:t>
      </w:r>
      <w:r>
        <w:rPr>
          <w:rFonts w:cs="Arial"/>
          <w:b/>
          <w:szCs w:val="20"/>
        </w:rPr>
        <w:t xml:space="preserve"> Testing </w:t>
      </w:r>
      <w:r w:rsidRPr="00396FB2">
        <w:rPr>
          <w:rFonts w:cs="Arial"/>
          <w:szCs w:val="20"/>
        </w:rPr>
        <w:t>in respect of a Deliverable,</w:t>
      </w:r>
      <w:r w:rsidRPr="00715C71">
        <w:rPr>
          <w:rFonts w:cs="Arial"/>
          <w:szCs w:val="20"/>
        </w:rPr>
        <w:t xml:space="preserve"> </w:t>
      </w:r>
      <w:r w:rsidRPr="006B6961">
        <w:rPr>
          <w:rFonts w:cs="Arial"/>
          <w:szCs w:val="20"/>
        </w:rPr>
        <w:t>means acceptance tests</w:t>
      </w:r>
      <w:r>
        <w:rPr>
          <w:rFonts w:cs="Arial"/>
          <w:szCs w:val="20"/>
        </w:rPr>
        <w:t xml:space="preserve"> carried out in accordance with clause </w:t>
      </w:r>
      <w:r w:rsidR="00B8384F" w:rsidRPr="00845DB4">
        <w:rPr>
          <w:rFonts w:cs="Arial"/>
          <w:szCs w:val="20"/>
        </w:rPr>
        <w:fldChar w:fldCharType="begin"/>
      </w:r>
      <w:r w:rsidR="00B8384F" w:rsidRPr="00845DB4">
        <w:rPr>
          <w:rFonts w:cs="Arial"/>
          <w:szCs w:val="20"/>
        </w:rPr>
        <w:instrText xml:space="preserve"> REF _Ref56745346 \w \h </w:instrText>
      </w:r>
      <w:r w:rsidR="00845DB4" w:rsidRPr="00845DB4">
        <w:rPr>
          <w:rFonts w:cs="Arial"/>
          <w:szCs w:val="20"/>
        </w:rPr>
        <w:instrText xml:space="preserve"> \* MERGEFORMAT </w:instrText>
      </w:r>
      <w:r w:rsidR="00B8384F" w:rsidRPr="00845DB4">
        <w:rPr>
          <w:rFonts w:cs="Arial"/>
          <w:szCs w:val="20"/>
        </w:rPr>
      </w:r>
      <w:r w:rsidR="00B8384F" w:rsidRPr="00845DB4">
        <w:rPr>
          <w:rFonts w:cs="Arial"/>
          <w:szCs w:val="20"/>
        </w:rPr>
        <w:fldChar w:fldCharType="separate"/>
      </w:r>
      <w:r w:rsidR="007F1B11">
        <w:rPr>
          <w:rFonts w:cs="Arial"/>
          <w:szCs w:val="20"/>
        </w:rPr>
        <w:t>14</w:t>
      </w:r>
      <w:r w:rsidR="00B8384F" w:rsidRPr="00845DB4">
        <w:rPr>
          <w:rFonts w:cs="Arial"/>
          <w:szCs w:val="20"/>
        </w:rPr>
        <w:fldChar w:fldCharType="end"/>
      </w:r>
      <w:r w:rsidRPr="006B6961">
        <w:rPr>
          <w:rFonts w:cs="Arial"/>
          <w:szCs w:val="20"/>
        </w:rPr>
        <w:t xml:space="preserve"> </w:t>
      </w:r>
      <w:r w:rsidRPr="009820FD">
        <w:rPr>
          <w:rFonts w:cs="Arial"/>
          <w:szCs w:val="20"/>
        </w:rPr>
        <w:t>to</w:t>
      </w:r>
      <w:r w:rsidRPr="006B6961">
        <w:rPr>
          <w:rFonts w:cs="Arial"/>
          <w:szCs w:val="20"/>
        </w:rPr>
        <w:t xml:space="preserve"> verify whether the Acceptance Criteria</w:t>
      </w:r>
      <w:r>
        <w:rPr>
          <w:rFonts w:cs="Arial"/>
          <w:szCs w:val="20"/>
        </w:rPr>
        <w:t xml:space="preserve"> in respect of that Deliverable has</w:t>
      </w:r>
      <w:r w:rsidRPr="006B6961">
        <w:rPr>
          <w:rFonts w:cs="Arial"/>
          <w:szCs w:val="20"/>
        </w:rPr>
        <w:t xml:space="preserve"> been met, including </w:t>
      </w:r>
      <w:r>
        <w:rPr>
          <w:rFonts w:cs="Arial"/>
          <w:szCs w:val="20"/>
        </w:rPr>
        <w:t xml:space="preserve">any such </w:t>
      </w:r>
      <w:r w:rsidRPr="006B6961">
        <w:rPr>
          <w:rFonts w:cs="Arial"/>
          <w:szCs w:val="20"/>
        </w:rPr>
        <w:t xml:space="preserve">tests specified in </w:t>
      </w:r>
      <w:r>
        <w:rPr>
          <w:rFonts w:cs="Arial"/>
          <w:szCs w:val="20"/>
        </w:rPr>
        <w:t>the Order Documents.</w:t>
      </w:r>
    </w:p>
    <w:p w14:paraId="184FE026" w14:textId="13A9066B" w:rsidR="00555D32" w:rsidRDefault="003B0185" w:rsidP="004836BA">
      <w:pPr>
        <w:pStyle w:val="Definition"/>
        <w:rPr>
          <w:rFonts w:cs="Arial"/>
          <w:szCs w:val="20"/>
        </w:rPr>
      </w:pPr>
      <w:r>
        <w:rPr>
          <w:rFonts w:cs="Arial"/>
          <w:b/>
          <w:szCs w:val="20"/>
        </w:rPr>
        <w:t>Accessibility Standard</w:t>
      </w:r>
      <w:r>
        <w:rPr>
          <w:rFonts w:cs="Arial"/>
          <w:szCs w:val="20"/>
        </w:rPr>
        <w:t xml:space="preserve"> </w:t>
      </w:r>
      <w:r>
        <w:t xml:space="preserve">has the meaning given to that term in clause </w:t>
      </w:r>
      <w:r w:rsidRPr="00845DB4">
        <w:fldChar w:fldCharType="begin"/>
      </w:r>
      <w:r w:rsidRPr="00845DB4">
        <w:instrText xml:space="preserve"> REF _Ref46928700 \w \h </w:instrText>
      </w:r>
      <w:r w:rsidR="00845DB4" w:rsidRPr="00845DB4">
        <w:instrText xml:space="preserve"> \* MERGEFORMAT </w:instrText>
      </w:r>
      <w:r w:rsidRPr="00845DB4">
        <w:fldChar w:fldCharType="separate"/>
      </w:r>
      <w:r w:rsidR="007F1B11">
        <w:t>6.3(a)(i)</w:t>
      </w:r>
      <w:r w:rsidRPr="00845DB4">
        <w:fldChar w:fldCharType="end"/>
      </w:r>
      <w:r>
        <w:t>.</w:t>
      </w:r>
    </w:p>
    <w:p w14:paraId="4B56D65D" w14:textId="6E538A72" w:rsidR="003E7E92" w:rsidRDefault="003B0185" w:rsidP="003E7E92">
      <w:pPr>
        <w:pStyle w:val="Definition"/>
        <w:rPr>
          <w:rFonts w:cs="Arial"/>
          <w:szCs w:val="20"/>
        </w:rPr>
      </w:pPr>
      <w:r w:rsidRPr="005116BA">
        <w:rPr>
          <w:b/>
        </w:rPr>
        <w:t xml:space="preserve">Additional </w:t>
      </w:r>
      <w:r>
        <w:rPr>
          <w:b/>
        </w:rPr>
        <w:t xml:space="preserve">Activities </w:t>
      </w:r>
      <w:r w:rsidR="00F91C3D">
        <w:t>has the meaning given to that term in</w:t>
      </w:r>
      <w:r>
        <w:t xml:space="preserve"> clause </w:t>
      </w:r>
      <w:r w:rsidRPr="00845DB4">
        <w:fldChar w:fldCharType="begin"/>
      </w:r>
      <w:r w:rsidRPr="00845DB4">
        <w:instrText xml:space="preserve"> REF _Ref66615256 \w \h </w:instrText>
      </w:r>
      <w:r w:rsidR="00845DB4" w:rsidRPr="00845DB4">
        <w:instrText xml:space="preserve"> \* MERGEFORMAT </w:instrText>
      </w:r>
      <w:r w:rsidRPr="00845DB4">
        <w:fldChar w:fldCharType="separate"/>
      </w:r>
      <w:r w:rsidR="007F1B11">
        <w:t>6.9(a)(i)</w:t>
      </w:r>
      <w:r w:rsidRPr="00845DB4">
        <w:fldChar w:fldCharType="end"/>
      </w:r>
      <w:r>
        <w:t>.</w:t>
      </w:r>
      <w:r>
        <w:rPr>
          <w:rFonts w:cs="Arial"/>
          <w:szCs w:val="20"/>
        </w:rPr>
        <w:t xml:space="preserve"> </w:t>
      </w:r>
    </w:p>
    <w:p w14:paraId="5D6A8F57" w14:textId="3CB41212" w:rsidR="004836BA" w:rsidRDefault="003B0185" w:rsidP="00BE3A57">
      <w:pPr>
        <w:pStyle w:val="Definition"/>
        <w:rPr>
          <w:rFonts w:cs="Arial"/>
          <w:szCs w:val="20"/>
        </w:rPr>
      </w:pPr>
      <w:r w:rsidRPr="005116BA">
        <w:rPr>
          <w:b/>
        </w:rPr>
        <w:t>Additional Conditions</w:t>
      </w:r>
      <w:r>
        <w:t xml:space="preserve"> means any terms or conditions that vary or are additional to the terms and conditions set out in </w:t>
      </w:r>
      <w:r w:rsidR="00D85A1E">
        <w:t xml:space="preserve">the Core Terms or Module Terms </w:t>
      </w:r>
      <w:r>
        <w:t xml:space="preserve">and which are stated or referenced in </w:t>
      </w:r>
      <w:r w:rsidR="007C0897">
        <w:t>I</w:t>
      </w:r>
      <w:r w:rsidR="00B254AA">
        <w:t xml:space="preserve">tems </w:t>
      </w:r>
      <w:r w:rsidR="00963A45" w:rsidRPr="00845DB4">
        <w:fldChar w:fldCharType="begin"/>
      </w:r>
      <w:r w:rsidR="00963A45" w:rsidRPr="00845DB4">
        <w:instrText xml:space="preserve"> REF _Ref72044249 \w \h </w:instrText>
      </w:r>
      <w:r w:rsidR="00845DB4" w:rsidRPr="00845DB4">
        <w:instrText xml:space="preserve"> \* MERGEFORMAT </w:instrText>
      </w:r>
      <w:r w:rsidR="00963A45" w:rsidRPr="00845DB4">
        <w:fldChar w:fldCharType="separate"/>
      </w:r>
      <w:r w:rsidR="007F1B11">
        <w:t>11</w:t>
      </w:r>
      <w:r w:rsidR="00963A45" w:rsidRPr="00845DB4">
        <w:fldChar w:fldCharType="end"/>
      </w:r>
      <w:r w:rsidR="00963A45">
        <w:t xml:space="preserve"> </w:t>
      </w:r>
      <w:r w:rsidR="00B254AA">
        <w:t>or</w:t>
      </w:r>
      <w:r w:rsidR="007C0897">
        <w:t xml:space="preserve"> </w:t>
      </w:r>
      <w:r w:rsidR="00963A45" w:rsidRPr="00845DB4">
        <w:fldChar w:fldCharType="begin"/>
      </w:r>
      <w:r w:rsidR="00963A45" w:rsidRPr="00845DB4">
        <w:instrText xml:space="preserve"> REF _Ref72128260 \w \h </w:instrText>
      </w:r>
      <w:r w:rsidR="00845DB4" w:rsidRPr="00845DB4">
        <w:instrText xml:space="preserve"> \* MERGEFORMAT </w:instrText>
      </w:r>
      <w:r w:rsidR="00963A45" w:rsidRPr="00845DB4">
        <w:fldChar w:fldCharType="separate"/>
      </w:r>
      <w:r w:rsidR="007F1B11">
        <w:t>67</w:t>
      </w:r>
      <w:r w:rsidR="00963A45" w:rsidRPr="00845DB4">
        <w:fldChar w:fldCharType="end"/>
      </w:r>
      <w:r w:rsidR="00963A45">
        <w:t xml:space="preserve"> </w:t>
      </w:r>
      <w:r w:rsidR="00B254AA">
        <w:t xml:space="preserve">of </w:t>
      </w:r>
      <w:r w:rsidR="00C32C84" w:rsidRPr="00B1331A">
        <w:t>the Order Form</w:t>
      </w:r>
      <w:r>
        <w:t>.</w:t>
      </w:r>
      <w:r>
        <w:rPr>
          <w:rFonts w:cs="Arial"/>
          <w:szCs w:val="20"/>
        </w:rPr>
        <w:t xml:space="preserve"> </w:t>
      </w:r>
    </w:p>
    <w:p w14:paraId="5C09E97A" w14:textId="46A70F46" w:rsidR="00D01F48" w:rsidRDefault="003B0185" w:rsidP="00BE3A57">
      <w:pPr>
        <w:pStyle w:val="Definition"/>
        <w:rPr>
          <w:rFonts w:cs="Arial"/>
          <w:szCs w:val="20"/>
        </w:rPr>
      </w:pPr>
      <w:r w:rsidRPr="00F33FA8">
        <w:rPr>
          <w:rFonts w:cs="Arial"/>
          <w:b/>
          <w:szCs w:val="20"/>
        </w:rPr>
        <w:t>Additional Order</w:t>
      </w:r>
      <w:r>
        <w:rPr>
          <w:rFonts w:cs="Arial"/>
          <w:szCs w:val="20"/>
        </w:rPr>
        <w:t xml:space="preserve"> means an Additional Order for Services and/or Deliverables that is placed in accordance with clause </w:t>
      </w:r>
      <w:r w:rsidRPr="00845DB4">
        <w:rPr>
          <w:rFonts w:cs="Arial"/>
          <w:szCs w:val="20"/>
        </w:rPr>
        <w:fldChar w:fldCharType="begin"/>
      </w:r>
      <w:r w:rsidRPr="00845DB4">
        <w:rPr>
          <w:rFonts w:cs="Arial"/>
          <w:szCs w:val="20"/>
        </w:rPr>
        <w:instrText xml:space="preserve"> REF _Ref58649829 \w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3.3</w:t>
      </w:r>
      <w:r w:rsidRPr="00845DB4">
        <w:rPr>
          <w:rFonts w:cs="Arial"/>
          <w:szCs w:val="20"/>
        </w:rPr>
        <w:fldChar w:fldCharType="end"/>
      </w:r>
      <w:r>
        <w:rPr>
          <w:rFonts w:cs="Arial"/>
          <w:szCs w:val="20"/>
        </w:rPr>
        <w:t xml:space="preserve">. </w:t>
      </w:r>
    </w:p>
    <w:p w14:paraId="034EC43E" w14:textId="6AF5BC83" w:rsidR="008475D4" w:rsidRDefault="003B0185" w:rsidP="008475D4">
      <w:pPr>
        <w:pStyle w:val="Definition"/>
        <w:rPr>
          <w:rFonts w:cs="Arial"/>
          <w:szCs w:val="20"/>
        </w:rPr>
      </w:pPr>
      <w:r w:rsidRPr="00ED1C52">
        <w:rPr>
          <w:rFonts w:cs="Arial"/>
          <w:b/>
          <w:szCs w:val="20"/>
        </w:rPr>
        <w:t>Adjustment Notice</w:t>
      </w:r>
      <w:r>
        <w:rPr>
          <w:rFonts w:cs="Arial"/>
          <w:szCs w:val="20"/>
        </w:rPr>
        <w:t xml:space="preserve"> has the meaning given to that term in clause </w:t>
      </w:r>
      <w:r w:rsidRPr="00845DB4">
        <w:rPr>
          <w:rFonts w:cs="Arial"/>
          <w:szCs w:val="20"/>
        </w:rPr>
        <w:fldChar w:fldCharType="begin"/>
      </w:r>
      <w:r w:rsidRPr="00845DB4">
        <w:rPr>
          <w:rFonts w:cs="Arial"/>
          <w:szCs w:val="20"/>
        </w:rPr>
        <w:instrText xml:space="preserve"> REF _Ref67128623 \w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24.3(d)</w:t>
      </w:r>
      <w:r w:rsidRPr="00845DB4">
        <w:rPr>
          <w:rFonts w:cs="Arial"/>
          <w:szCs w:val="20"/>
        </w:rPr>
        <w:fldChar w:fldCharType="end"/>
      </w:r>
      <w:r>
        <w:rPr>
          <w:rFonts w:cs="Arial"/>
          <w:szCs w:val="20"/>
        </w:rPr>
        <w:t>.</w:t>
      </w:r>
    </w:p>
    <w:p w14:paraId="7FCB269B" w14:textId="77777777" w:rsidR="004836BA" w:rsidRDefault="003B0185" w:rsidP="004836BA">
      <w:pPr>
        <w:pStyle w:val="Definition"/>
      </w:pPr>
      <w:r w:rsidRPr="00A66BA9">
        <w:rPr>
          <w:b/>
        </w:rPr>
        <w:t xml:space="preserve">Agreement </w:t>
      </w:r>
      <w:r w:rsidRPr="00A66BA9">
        <w:t>means this agreement and includes any schedule</w:t>
      </w:r>
      <w:r w:rsidR="00D57CBC">
        <w:t xml:space="preserve"> and</w:t>
      </w:r>
      <w:r w:rsidRPr="00A66BA9">
        <w:t xml:space="preserve"> attachment to this agreement.</w:t>
      </w:r>
    </w:p>
    <w:p w14:paraId="2F950F55" w14:textId="77777777" w:rsidR="00350E5C" w:rsidRPr="00350E5C" w:rsidRDefault="003B0185" w:rsidP="00350E5C">
      <w:pPr>
        <w:pStyle w:val="BodyText"/>
        <w:spacing w:line="240" w:lineRule="auto"/>
        <w:ind w:left="964"/>
        <w:rPr>
          <w:rFonts w:ascii="Arial" w:eastAsia="Times New Roman" w:hAnsi="Arial" w:cs="Arial"/>
          <w:b/>
          <w:bCs/>
          <w:szCs w:val="20"/>
        </w:rPr>
      </w:pPr>
      <w:r w:rsidRPr="00350E5C">
        <w:rPr>
          <w:rFonts w:ascii="Arial" w:eastAsia="Times New Roman" w:hAnsi="Arial" w:cs="Arial"/>
          <w:b/>
          <w:bCs/>
          <w:szCs w:val="20"/>
        </w:rPr>
        <w:t xml:space="preserve">AI Incident </w:t>
      </w:r>
      <w:r w:rsidRPr="00350E5C">
        <w:rPr>
          <w:rFonts w:ascii="Arial" w:eastAsia="Times New Roman" w:hAnsi="Arial" w:cs="Arial"/>
          <w:szCs w:val="20"/>
        </w:rPr>
        <w:t xml:space="preserve">means any fault or unexpected or abnormal behaviour of, or </w:t>
      </w:r>
      <w:r>
        <w:rPr>
          <w:rFonts w:ascii="Arial" w:eastAsia="Times New Roman" w:hAnsi="Arial" w:cs="Arial"/>
          <w:szCs w:val="20"/>
        </w:rPr>
        <w:t>o</w:t>
      </w:r>
      <w:r w:rsidRPr="00350E5C">
        <w:rPr>
          <w:rFonts w:ascii="Arial" w:eastAsia="Times New Roman" w:hAnsi="Arial" w:cs="Arial"/>
          <w:szCs w:val="20"/>
        </w:rPr>
        <w:t xml:space="preserve">utputs </w:t>
      </w:r>
      <w:r>
        <w:rPr>
          <w:rFonts w:ascii="Arial" w:eastAsia="Times New Roman" w:hAnsi="Arial" w:cs="Arial"/>
          <w:szCs w:val="20"/>
        </w:rPr>
        <w:t xml:space="preserve">generated </w:t>
      </w:r>
      <w:r w:rsidRPr="00350E5C">
        <w:rPr>
          <w:rFonts w:ascii="Arial" w:eastAsia="Times New Roman" w:hAnsi="Arial" w:cs="Arial"/>
          <w:szCs w:val="20"/>
        </w:rPr>
        <w:t>from, an AI System used in the Supplier’s Activities, including any:</w:t>
      </w:r>
      <w:r w:rsidRPr="00350E5C">
        <w:rPr>
          <w:rFonts w:ascii="Arial" w:eastAsia="Times New Roman" w:hAnsi="Arial" w:cs="Arial"/>
          <w:b/>
          <w:bCs/>
          <w:szCs w:val="20"/>
        </w:rPr>
        <w:t xml:space="preserve"> </w:t>
      </w:r>
    </w:p>
    <w:p w14:paraId="047A0693" w14:textId="69A286FA" w:rsidR="00350E5C" w:rsidRPr="00350E5C" w:rsidRDefault="00077722" w:rsidP="00350E5C">
      <w:pPr>
        <w:pStyle w:val="DefinitionNum2"/>
        <w:rPr>
          <w:rFonts w:cs="Arial"/>
          <w:szCs w:val="20"/>
        </w:rPr>
      </w:pPr>
      <w:r>
        <w:rPr>
          <w:rFonts w:cs="Arial"/>
          <w:szCs w:val="20"/>
        </w:rPr>
        <w:t>o</w:t>
      </w:r>
      <w:r w:rsidR="003B0185" w:rsidRPr="00350E5C">
        <w:rPr>
          <w:rFonts w:cs="Arial"/>
          <w:szCs w:val="20"/>
        </w:rPr>
        <w:t>utputs that are outside of parameters, including any accuracy levels</w:t>
      </w:r>
      <w:r w:rsidR="00C17286">
        <w:rPr>
          <w:rFonts w:cs="Arial"/>
          <w:szCs w:val="20"/>
        </w:rPr>
        <w:t xml:space="preserve"> and any parameters set out in the Specifications</w:t>
      </w:r>
      <w:r w:rsidR="003B0185" w:rsidRPr="00350E5C">
        <w:rPr>
          <w:rFonts w:cs="Arial"/>
          <w:szCs w:val="20"/>
        </w:rPr>
        <w:t xml:space="preserve">; </w:t>
      </w:r>
    </w:p>
    <w:p w14:paraId="585AEEF2" w14:textId="6CDE4C41" w:rsidR="00350E5C" w:rsidRPr="00350E5C" w:rsidRDefault="003B0185" w:rsidP="00350E5C">
      <w:pPr>
        <w:pStyle w:val="DefinitionNum2"/>
        <w:rPr>
          <w:rFonts w:cs="Arial"/>
          <w:szCs w:val="20"/>
        </w:rPr>
      </w:pPr>
      <w:r w:rsidRPr="00350E5C">
        <w:rPr>
          <w:rFonts w:cs="Arial"/>
          <w:szCs w:val="20"/>
        </w:rPr>
        <w:t>instance of failure or circumvention of guardrails or controls built into the AI System (e</w:t>
      </w:r>
      <w:r w:rsidR="00495743">
        <w:rPr>
          <w:rFonts w:cs="Arial"/>
          <w:szCs w:val="20"/>
        </w:rPr>
        <w:t>.</w:t>
      </w:r>
      <w:r w:rsidRPr="00350E5C">
        <w:rPr>
          <w:rFonts w:cs="Arial"/>
          <w:szCs w:val="20"/>
        </w:rPr>
        <w:t>g</w:t>
      </w:r>
      <w:r w:rsidR="00495743">
        <w:rPr>
          <w:rFonts w:cs="Arial"/>
          <w:szCs w:val="20"/>
        </w:rPr>
        <w:t>.</w:t>
      </w:r>
      <w:r w:rsidRPr="00350E5C">
        <w:rPr>
          <w:rFonts w:cs="Arial"/>
          <w:szCs w:val="20"/>
        </w:rPr>
        <w:t xml:space="preserve"> jailbreaking)</w:t>
      </w:r>
      <w:r w:rsidR="00C17286">
        <w:rPr>
          <w:rFonts w:cs="Arial"/>
          <w:szCs w:val="20"/>
        </w:rPr>
        <w:t>, including any set guardrails or controls set out in the Specifications</w:t>
      </w:r>
      <w:r w:rsidRPr="00350E5C">
        <w:rPr>
          <w:rFonts w:cs="Arial"/>
          <w:szCs w:val="20"/>
        </w:rPr>
        <w:t xml:space="preserve">; </w:t>
      </w:r>
    </w:p>
    <w:p w14:paraId="338DA6F0" w14:textId="77777777" w:rsidR="00350E5C" w:rsidRPr="00350E5C" w:rsidRDefault="003B0185" w:rsidP="00350E5C">
      <w:pPr>
        <w:pStyle w:val="DefinitionNum2"/>
        <w:rPr>
          <w:rFonts w:cs="Arial"/>
          <w:szCs w:val="20"/>
        </w:rPr>
      </w:pPr>
      <w:r w:rsidRPr="00350E5C">
        <w:rPr>
          <w:rFonts w:cs="Arial"/>
          <w:szCs w:val="20"/>
        </w:rPr>
        <w:t xml:space="preserve">allegation of breach of third party rights, including privacy, confidentiality or Intellectual Property Rights in respect of training or development of the AI System; </w:t>
      </w:r>
    </w:p>
    <w:p w14:paraId="5C4A03AD" w14:textId="77777777" w:rsidR="00350E5C" w:rsidRPr="00350E5C" w:rsidRDefault="003B0185" w:rsidP="00350E5C">
      <w:pPr>
        <w:pStyle w:val="DefinitionNum2"/>
        <w:rPr>
          <w:rFonts w:cs="Arial"/>
          <w:szCs w:val="20"/>
        </w:rPr>
      </w:pPr>
      <w:r w:rsidRPr="00350E5C">
        <w:rPr>
          <w:rFonts w:cs="Arial"/>
          <w:szCs w:val="20"/>
        </w:rPr>
        <w:t xml:space="preserve">actual or potential ability to harm or cause adverse effect to the environment, or the physical or mental health, safety or human rights of an individual or group, public security or public interests caused by, or reasonably likely to be caused by the AI System or its </w:t>
      </w:r>
      <w:r>
        <w:rPr>
          <w:rFonts w:cs="Arial"/>
          <w:szCs w:val="20"/>
        </w:rPr>
        <w:t>o</w:t>
      </w:r>
      <w:r w:rsidRPr="00350E5C">
        <w:rPr>
          <w:rFonts w:cs="Arial"/>
          <w:szCs w:val="20"/>
        </w:rPr>
        <w:t xml:space="preserve">utputs; and </w:t>
      </w:r>
    </w:p>
    <w:p w14:paraId="2A0459BE" w14:textId="5F304235" w:rsidR="0048143E" w:rsidRPr="0048143E" w:rsidRDefault="003B0185" w:rsidP="00350E5C">
      <w:pPr>
        <w:pStyle w:val="DefinitionNum2"/>
      </w:pPr>
      <w:r w:rsidRPr="00350E5C">
        <w:rPr>
          <w:rFonts w:cs="Arial"/>
          <w:szCs w:val="20"/>
        </w:rPr>
        <w:lastRenderedPageBreak/>
        <w:t>instances of model drift</w:t>
      </w:r>
      <w:r w:rsidR="00C17286">
        <w:rPr>
          <w:rFonts w:cs="Arial"/>
          <w:szCs w:val="20"/>
        </w:rPr>
        <w:t>.</w:t>
      </w:r>
    </w:p>
    <w:p w14:paraId="13C31A48" w14:textId="77777777" w:rsidR="00947479" w:rsidRPr="00947479" w:rsidRDefault="003B0185" w:rsidP="004836BA">
      <w:pPr>
        <w:pStyle w:val="Definition"/>
        <w:rPr>
          <w:rFonts w:cs="Arial"/>
          <w:szCs w:val="20"/>
        </w:rPr>
      </w:pPr>
      <w:r>
        <w:rPr>
          <w:rFonts w:cs="Arial"/>
          <w:b/>
          <w:bCs/>
          <w:szCs w:val="20"/>
        </w:rPr>
        <w:t>AI System</w:t>
      </w:r>
      <w:r>
        <w:rPr>
          <w:rFonts w:cs="Arial"/>
          <w:szCs w:val="20"/>
        </w:rPr>
        <w:t xml:space="preserve"> means a model, or a machine-based system that, for explicit or implicit objectives, infers, from the input it receives, how to generate outputs such as predictions, content, recommendations or decisions that can influence physical or virtual environments.  Different AI systems vary in their levels of autonomy and adaptiveness. </w:t>
      </w:r>
    </w:p>
    <w:p w14:paraId="3ED3F4BA" w14:textId="77777777" w:rsidR="004836BA" w:rsidRDefault="003B0185" w:rsidP="004836BA">
      <w:pPr>
        <w:pStyle w:val="Definition"/>
        <w:rPr>
          <w:rFonts w:cs="Arial"/>
          <w:szCs w:val="20"/>
        </w:rPr>
      </w:pPr>
      <w:r w:rsidRPr="006B6961">
        <w:rPr>
          <w:rFonts w:cs="Arial"/>
          <w:b/>
          <w:szCs w:val="20"/>
        </w:rPr>
        <w:t>Authorisations</w:t>
      </w:r>
      <w:r w:rsidRPr="006B6961">
        <w:rPr>
          <w:rFonts w:cs="Arial"/>
          <w:szCs w:val="20"/>
        </w:rPr>
        <w:t xml:space="preserve"> means any consent, registration, filing, agreement, notarisation, certificate, licence, approval, permit, authority or exemption from, by or with a Government Agency</w:t>
      </w:r>
      <w:r>
        <w:rPr>
          <w:rFonts w:cs="Arial"/>
          <w:szCs w:val="20"/>
        </w:rPr>
        <w:t>.</w:t>
      </w:r>
    </w:p>
    <w:p w14:paraId="646062BA" w14:textId="77777777" w:rsidR="004836BA" w:rsidRPr="00844F44" w:rsidRDefault="003B0185" w:rsidP="004836BA">
      <w:pPr>
        <w:pStyle w:val="Definition"/>
        <w:rPr>
          <w:rFonts w:cs="Arial"/>
          <w:szCs w:val="20"/>
        </w:rPr>
      </w:pPr>
      <w:r w:rsidRPr="00103F28">
        <w:rPr>
          <w:rFonts w:cs="Arial"/>
          <w:b/>
          <w:szCs w:val="20"/>
        </w:rPr>
        <w:t>Authority</w:t>
      </w:r>
      <w:r>
        <w:rPr>
          <w:rFonts w:cs="Arial"/>
          <w:szCs w:val="20"/>
        </w:rPr>
        <w:t xml:space="preserve"> includes </w:t>
      </w:r>
      <w:r w:rsidRPr="00DE1357">
        <w:t xml:space="preserve">any </w:t>
      </w:r>
      <w:r>
        <w:t xml:space="preserve">Government Agency, </w:t>
      </w:r>
      <w:r w:rsidRPr="00DE1357">
        <w:t>governmental or semi-governmental or local government authority, administrative</w:t>
      </w:r>
      <w:r w:rsidR="000B0922">
        <w:t>, regulatory</w:t>
      </w:r>
      <w:r w:rsidRPr="00DE1357">
        <w:t xml:space="preserve"> or judicial body or tribunal, department, commission, public authority, agency, Minister, statutory corporation or instrumentality</w:t>
      </w:r>
      <w:r>
        <w:t>.</w:t>
      </w:r>
    </w:p>
    <w:p w14:paraId="60B86DA2" w14:textId="73E58D53" w:rsidR="00844F44" w:rsidRPr="00844F44" w:rsidRDefault="003B0185" w:rsidP="004836BA">
      <w:pPr>
        <w:pStyle w:val="Definition"/>
        <w:rPr>
          <w:rFonts w:cs="Arial"/>
          <w:szCs w:val="20"/>
        </w:rPr>
      </w:pPr>
      <w:r w:rsidRPr="00F33FA8">
        <w:rPr>
          <w:b/>
        </w:rPr>
        <w:t xml:space="preserve">Benchmarking </w:t>
      </w:r>
      <w:r>
        <w:rPr>
          <w:b/>
        </w:rPr>
        <w:t>Activities</w:t>
      </w:r>
      <w:r w:rsidR="00AE1510">
        <w:t xml:space="preserve"> has the meaning given to that</w:t>
      </w:r>
      <w:r>
        <w:t xml:space="preserve"> term in clause </w:t>
      </w:r>
      <w:r w:rsidRPr="00845DB4">
        <w:fldChar w:fldCharType="begin"/>
      </w:r>
      <w:r w:rsidRPr="00845DB4">
        <w:instrText xml:space="preserve"> REF _Ref58532048 \w \h </w:instrText>
      </w:r>
      <w:r w:rsidR="00845DB4" w:rsidRPr="00845DB4">
        <w:instrText xml:space="preserve"> \* MERGEFORMAT </w:instrText>
      </w:r>
      <w:r w:rsidRPr="00845DB4">
        <w:fldChar w:fldCharType="separate"/>
      </w:r>
      <w:r w:rsidR="007F1B11">
        <w:t>24.2(b)</w:t>
      </w:r>
      <w:r w:rsidRPr="00845DB4">
        <w:fldChar w:fldCharType="end"/>
      </w:r>
      <w:r>
        <w:t xml:space="preserve">. </w:t>
      </w:r>
    </w:p>
    <w:p w14:paraId="1E52C78E" w14:textId="63AEEC6D" w:rsidR="00844F44" w:rsidRPr="00185544" w:rsidRDefault="003B0185" w:rsidP="004836BA">
      <w:pPr>
        <w:pStyle w:val="Definition"/>
        <w:rPr>
          <w:rFonts w:cs="Arial"/>
          <w:szCs w:val="20"/>
        </w:rPr>
      </w:pPr>
      <w:r w:rsidRPr="00F33FA8">
        <w:rPr>
          <w:b/>
        </w:rPr>
        <w:t>Benchmarking Notice</w:t>
      </w:r>
      <w:r w:rsidR="00AE1510">
        <w:t xml:space="preserve"> has the meaning given to that</w:t>
      </w:r>
      <w:r>
        <w:t xml:space="preserve"> term in clause </w:t>
      </w:r>
      <w:r w:rsidRPr="00845DB4">
        <w:fldChar w:fldCharType="begin"/>
      </w:r>
      <w:r w:rsidRPr="00845DB4">
        <w:instrText xml:space="preserve"> REF _Ref58532048 \w \h </w:instrText>
      </w:r>
      <w:r w:rsidR="00845DB4" w:rsidRPr="00845DB4">
        <w:instrText xml:space="preserve"> \* MERGEFORMAT </w:instrText>
      </w:r>
      <w:r w:rsidRPr="00845DB4">
        <w:fldChar w:fldCharType="separate"/>
      </w:r>
      <w:r w:rsidR="007F1B11">
        <w:t>24.2(b)</w:t>
      </w:r>
      <w:r w:rsidRPr="00845DB4">
        <w:fldChar w:fldCharType="end"/>
      </w:r>
      <w:r>
        <w:t xml:space="preserve">.  </w:t>
      </w:r>
    </w:p>
    <w:p w14:paraId="68BE550C" w14:textId="49F0EF12" w:rsidR="00291F74" w:rsidRDefault="003B0185" w:rsidP="004836BA">
      <w:pPr>
        <w:pStyle w:val="Definition"/>
        <w:rPr>
          <w:rFonts w:cs="Arial"/>
          <w:szCs w:val="20"/>
        </w:rPr>
      </w:pPr>
      <w:r w:rsidRPr="00ED1C52">
        <w:rPr>
          <w:b/>
        </w:rPr>
        <w:t>Benchmarking Report</w:t>
      </w:r>
      <w:r>
        <w:t xml:space="preserve"> has the meaning given to that term in clause </w:t>
      </w:r>
      <w:r w:rsidRPr="00845DB4">
        <w:fldChar w:fldCharType="begin"/>
      </w:r>
      <w:r w:rsidRPr="00845DB4">
        <w:instrText xml:space="preserve"> REF _Ref43386473 \w \h </w:instrText>
      </w:r>
      <w:r w:rsidR="00845DB4" w:rsidRPr="00845DB4">
        <w:instrText xml:space="preserve"> \* MERGEFORMAT </w:instrText>
      </w:r>
      <w:r w:rsidRPr="00845DB4">
        <w:fldChar w:fldCharType="separate"/>
      </w:r>
      <w:r w:rsidR="007F1B11">
        <w:t>24.3(a)</w:t>
      </w:r>
      <w:r w:rsidRPr="00845DB4">
        <w:fldChar w:fldCharType="end"/>
      </w:r>
      <w:r>
        <w:t>.</w:t>
      </w:r>
    </w:p>
    <w:p w14:paraId="68D18B9E" w14:textId="77777777" w:rsidR="004836BA" w:rsidRPr="00D32D30" w:rsidRDefault="003B0185" w:rsidP="004836BA">
      <w:pPr>
        <w:pStyle w:val="Definition"/>
        <w:rPr>
          <w:rFonts w:cs="Arial"/>
          <w:szCs w:val="20"/>
        </w:rPr>
      </w:pPr>
      <w:r w:rsidRPr="00261E6E">
        <w:rPr>
          <w:rFonts w:cs="Arial"/>
          <w:b/>
          <w:szCs w:val="20"/>
        </w:rPr>
        <w:t>Best Industry Practice</w:t>
      </w:r>
      <w:r w:rsidRPr="00833BE8">
        <w:rPr>
          <w:rFonts w:cs="Arial"/>
          <w:b/>
          <w:szCs w:val="20"/>
        </w:rPr>
        <w:t xml:space="preserve"> </w:t>
      </w:r>
      <w:r w:rsidRPr="00E93853">
        <w:rPr>
          <w:rFonts w:cs="Arial"/>
          <w:szCs w:val="20"/>
        </w:rPr>
        <w:t>means a standard of service or deliverable, in terms of quality, productivity, performance, cost and timeliness of delivery</w:t>
      </w:r>
      <w:r>
        <w:rPr>
          <w:rFonts w:cs="Arial"/>
          <w:szCs w:val="20"/>
        </w:rPr>
        <w:t>,</w:t>
      </w:r>
      <w:r w:rsidRPr="00E93853">
        <w:rPr>
          <w:rFonts w:cs="Arial"/>
          <w:szCs w:val="20"/>
        </w:rPr>
        <w:t xml:space="preserve"> </w:t>
      </w:r>
      <w:r>
        <w:rPr>
          <w:rFonts w:cs="Arial"/>
          <w:szCs w:val="20"/>
        </w:rPr>
        <w:t>that</w:t>
      </w:r>
      <w:r w:rsidRPr="00E93853">
        <w:rPr>
          <w:rFonts w:cs="Arial"/>
          <w:szCs w:val="20"/>
        </w:rPr>
        <w:t xml:space="preserve">, when considered collectively, is equal to or better than </w:t>
      </w:r>
      <w:r>
        <w:rPr>
          <w:rFonts w:cs="Arial"/>
          <w:szCs w:val="20"/>
        </w:rPr>
        <w:t>the commonly accepted best practice</w:t>
      </w:r>
      <w:r w:rsidRPr="00E93853">
        <w:rPr>
          <w:rFonts w:cs="Arial"/>
          <w:szCs w:val="20"/>
        </w:rPr>
        <w:t xml:space="preserve"> being provided at the relevant time by </w:t>
      </w:r>
      <w:r>
        <w:rPr>
          <w:rFonts w:cs="Arial"/>
          <w:szCs w:val="20"/>
        </w:rPr>
        <w:t xml:space="preserve">a </w:t>
      </w:r>
      <w:r w:rsidRPr="00E93853">
        <w:rPr>
          <w:rFonts w:cs="Arial"/>
          <w:szCs w:val="20"/>
        </w:rPr>
        <w:t>supplier of like or similar services</w:t>
      </w:r>
      <w:r w:rsidR="00963A45">
        <w:rPr>
          <w:rFonts w:cs="Arial"/>
          <w:szCs w:val="20"/>
        </w:rPr>
        <w:t>,</w:t>
      </w:r>
      <w:r w:rsidRPr="00E93853">
        <w:rPr>
          <w:rFonts w:cs="Arial"/>
          <w:szCs w:val="20"/>
        </w:rPr>
        <w:t xml:space="preserve"> deliverables</w:t>
      </w:r>
      <w:r w:rsidR="00963A45">
        <w:rPr>
          <w:rFonts w:cs="Arial"/>
          <w:szCs w:val="20"/>
        </w:rPr>
        <w:t xml:space="preserve"> and activities</w:t>
      </w:r>
      <w:r w:rsidRPr="00E93853">
        <w:rPr>
          <w:rFonts w:cs="Arial"/>
          <w:szCs w:val="20"/>
        </w:rPr>
        <w:t xml:space="preserve"> </w:t>
      </w:r>
      <w:r>
        <w:rPr>
          <w:rFonts w:cs="Arial"/>
          <w:szCs w:val="20"/>
        </w:rPr>
        <w:t xml:space="preserve">to the </w:t>
      </w:r>
      <w:r w:rsidR="00963A45">
        <w:rPr>
          <w:rFonts w:cs="Arial"/>
          <w:szCs w:val="20"/>
        </w:rPr>
        <w:t xml:space="preserve">Supplier's Activities </w:t>
      </w:r>
      <w:r>
        <w:rPr>
          <w:rFonts w:cs="Arial"/>
          <w:szCs w:val="20"/>
        </w:rPr>
        <w:t>throughout</w:t>
      </w:r>
      <w:r w:rsidRPr="00E93853">
        <w:rPr>
          <w:rFonts w:cs="Arial"/>
          <w:szCs w:val="20"/>
        </w:rPr>
        <w:t xml:space="preserve"> the world</w:t>
      </w:r>
      <w:r>
        <w:rPr>
          <w:rFonts w:cs="Arial"/>
          <w:szCs w:val="20"/>
        </w:rPr>
        <w:t>.</w:t>
      </w:r>
    </w:p>
    <w:p w14:paraId="49E61992" w14:textId="7D5BC717" w:rsidR="004836BA" w:rsidRPr="00781221" w:rsidRDefault="003B0185" w:rsidP="004836BA">
      <w:pPr>
        <w:pStyle w:val="Definition"/>
        <w:rPr>
          <w:rFonts w:cs="Arial"/>
          <w:szCs w:val="20"/>
        </w:rPr>
      </w:pPr>
      <w:r>
        <w:rPr>
          <w:rFonts w:cs="Arial"/>
          <w:b/>
          <w:szCs w:val="20"/>
        </w:rPr>
        <w:t>Business Contingency</w:t>
      </w:r>
      <w:r w:rsidRPr="00A60DF7">
        <w:rPr>
          <w:rFonts w:cs="Arial"/>
          <w:b/>
          <w:szCs w:val="20"/>
        </w:rPr>
        <w:t xml:space="preserve"> Plan</w:t>
      </w:r>
      <w:r w:rsidRPr="00781221">
        <w:rPr>
          <w:rFonts w:cs="Arial"/>
          <w:szCs w:val="20"/>
        </w:rPr>
        <w:t xml:space="preserve"> </w:t>
      </w:r>
      <w:r>
        <w:rPr>
          <w:rFonts w:cs="Arial"/>
          <w:szCs w:val="20"/>
        </w:rPr>
        <w:t>has the meaning given to that term in clause</w:t>
      </w:r>
      <w:r w:rsidR="00EA0CBE">
        <w:rPr>
          <w:rFonts w:cs="Arial"/>
          <w:szCs w:val="20"/>
        </w:rPr>
        <w:t xml:space="preserve"> </w:t>
      </w:r>
      <w:r w:rsidR="00EA0CBE" w:rsidRPr="00845DB4">
        <w:rPr>
          <w:rFonts w:cs="Arial"/>
          <w:szCs w:val="20"/>
        </w:rPr>
        <w:fldChar w:fldCharType="begin"/>
      </w:r>
      <w:r w:rsidR="00EA0CBE" w:rsidRPr="00845DB4">
        <w:rPr>
          <w:rFonts w:cs="Arial"/>
          <w:szCs w:val="20"/>
        </w:rPr>
        <w:instrText xml:space="preserve"> REF _Ref48730734 \w \h </w:instrText>
      </w:r>
      <w:r w:rsidR="00845DB4" w:rsidRPr="00845DB4">
        <w:rPr>
          <w:rFonts w:cs="Arial"/>
          <w:szCs w:val="20"/>
        </w:rPr>
        <w:instrText xml:space="preserve"> \* MERGEFORMAT </w:instrText>
      </w:r>
      <w:r w:rsidR="00EA0CBE" w:rsidRPr="00845DB4">
        <w:rPr>
          <w:rFonts w:cs="Arial"/>
          <w:szCs w:val="20"/>
        </w:rPr>
      </w:r>
      <w:r w:rsidR="00EA0CBE" w:rsidRPr="00845DB4">
        <w:rPr>
          <w:rFonts w:cs="Arial"/>
          <w:szCs w:val="20"/>
        </w:rPr>
        <w:fldChar w:fldCharType="separate"/>
      </w:r>
      <w:r w:rsidR="007F1B11">
        <w:rPr>
          <w:rFonts w:cs="Arial"/>
          <w:szCs w:val="20"/>
        </w:rPr>
        <w:t>25.2(a)</w:t>
      </w:r>
      <w:r w:rsidR="00EA0CBE" w:rsidRPr="00845DB4">
        <w:rPr>
          <w:rFonts w:cs="Arial"/>
          <w:szCs w:val="20"/>
        </w:rPr>
        <w:fldChar w:fldCharType="end"/>
      </w:r>
      <w:r>
        <w:rPr>
          <w:rFonts w:cs="Arial"/>
          <w:szCs w:val="20"/>
        </w:rPr>
        <w:t xml:space="preserve">. </w:t>
      </w:r>
    </w:p>
    <w:p w14:paraId="1B6FC278" w14:textId="77777777" w:rsidR="004836BA" w:rsidRDefault="003B0185" w:rsidP="004836BA">
      <w:pPr>
        <w:pStyle w:val="Definition"/>
        <w:rPr>
          <w:rFonts w:cs="Arial"/>
          <w:szCs w:val="20"/>
        </w:rPr>
      </w:pPr>
      <w:r w:rsidRPr="006B6961">
        <w:rPr>
          <w:rFonts w:cs="Arial"/>
          <w:b/>
          <w:szCs w:val="20"/>
        </w:rPr>
        <w:t>Business Day</w:t>
      </w:r>
      <w:r>
        <w:rPr>
          <w:rFonts w:cs="Arial"/>
          <w:szCs w:val="20"/>
        </w:rPr>
        <w:t xml:space="preserve"> means</w:t>
      </w:r>
      <w:r w:rsidRPr="006B6961">
        <w:rPr>
          <w:rFonts w:cs="Arial"/>
          <w:szCs w:val="20"/>
        </w:rPr>
        <w:t xml:space="preserve"> a day other than a Saturday, Sunday o</w:t>
      </w:r>
      <w:r>
        <w:rPr>
          <w:rFonts w:cs="Arial"/>
          <w:szCs w:val="20"/>
        </w:rPr>
        <w:t xml:space="preserve">r gazetted public holiday in New South Wales, Australia. </w:t>
      </w:r>
    </w:p>
    <w:p w14:paraId="29843390" w14:textId="77777777" w:rsidR="00EB4DB2" w:rsidRDefault="003B0185" w:rsidP="00EB4DB2">
      <w:pPr>
        <w:pStyle w:val="Definition"/>
        <w:rPr>
          <w:rFonts w:cs="Arial"/>
          <w:szCs w:val="20"/>
        </w:rPr>
      </w:pPr>
      <w:r w:rsidRPr="006B6961">
        <w:rPr>
          <w:rFonts w:cs="Arial"/>
          <w:b/>
          <w:szCs w:val="20"/>
        </w:rPr>
        <w:t xml:space="preserve">Business </w:t>
      </w:r>
      <w:r>
        <w:rPr>
          <w:rFonts w:cs="Arial"/>
          <w:b/>
          <w:szCs w:val="20"/>
        </w:rPr>
        <w:t>Hours</w:t>
      </w:r>
      <w:r>
        <w:rPr>
          <w:rFonts w:cs="Arial"/>
          <w:szCs w:val="20"/>
        </w:rPr>
        <w:t xml:space="preserve"> means</w:t>
      </w:r>
      <w:r w:rsidRPr="006B6961">
        <w:rPr>
          <w:rFonts w:cs="Arial"/>
          <w:szCs w:val="20"/>
        </w:rPr>
        <w:t xml:space="preserve"> </w:t>
      </w:r>
      <w:r>
        <w:rPr>
          <w:rFonts w:cs="Arial"/>
          <w:szCs w:val="20"/>
        </w:rPr>
        <w:t>the hours between 9</w:t>
      </w:r>
      <w:r w:rsidR="00F91C3D">
        <w:rPr>
          <w:rFonts w:cs="Arial"/>
          <w:szCs w:val="20"/>
        </w:rPr>
        <w:t>:00</w:t>
      </w:r>
      <w:r>
        <w:rPr>
          <w:rFonts w:cs="Arial"/>
          <w:szCs w:val="20"/>
        </w:rPr>
        <w:t>am and 5</w:t>
      </w:r>
      <w:r w:rsidR="00F91C3D">
        <w:rPr>
          <w:rFonts w:cs="Arial"/>
          <w:szCs w:val="20"/>
        </w:rPr>
        <w:t>:00</w:t>
      </w:r>
      <w:r>
        <w:rPr>
          <w:rFonts w:cs="Arial"/>
          <w:szCs w:val="20"/>
        </w:rPr>
        <w:t xml:space="preserve">pm on any Business Day. </w:t>
      </w:r>
    </w:p>
    <w:p w14:paraId="4FBAD71B" w14:textId="06CBA240" w:rsidR="004836BA" w:rsidRDefault="003B0185" w:rsidP="004836BA">
      <w:pPr>
        <w:pStyle w:val="Definition"/>
        <w:rPr>
          <w:rFonts w:cs="Arial"/>
          <w:szCs w:val="20"/>
        </w:rPr>
      </w:pPr>
      <w:r w:rsidRPr="00BD30E7">
        <w:rPr>
          <w:rFonts w:cs="Arial"/>
          <w:b/>
          <w:szCs w:val="20"/>
        </w:rPr>
        <w:t>Change Control Procedure</w:t>
      </w:r>
      <w:r>
        <w:rPr>
          <w:rFonts w:cs="Arial"/>
          <w:szCs w:val="20"/>
        </w:rPr>
        <w:t xml:space="preserve"> means the procedure to be followed with respect to Change Requests as specified in clause </w:t>
      </w:r>
      <w:r w:rsidRPr="00845DB4">
        <w:rPr>
          <w:rFonts w:cs="Arial"/>
          <w:szCs w:val="20"/>
        </w:rPr>
        <w:fldChar w:fldCharType="begin"/>
      </w:r>
      <w:r w:rsidRPr="00845DB4">
        <w:rPr>
          <w:rFonts w:cs="Arial"/>
          <w:szCs w:val="20"/>
        </w:rPr>
        <w:instrText xml:space="preserve"> REF _Ref36597046 \w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10</w:t>
      </w:r>
      <w:r w:rsidRPr="00845DB4">
        <w:rPr>
          <w:rFonts w:cs="Arial"/>
          <w:szCs w:val="20"/>
        </w:rPr>
        <w:fldChar w:fldCharType="end"/>
      </w:r>
      <w:r>
        <w:rPr>
          <w:rFonts w:cs="Arial"/>
          <w:szCs w:val="20"/>
        </w:rPr>
        <w:t>.</w:t>
      </w:r>
    </w:p>
    <w:p w14:paraId="4DDAFEB3" w14:textId="77777777" w:rsidR="00DC1573" w:rsidRDefault="003B0185" w:rsidP="004836BA">
      <w:pPr>
        <w:pStyle w:val="Definition"/>
        <w:rPr>
          <w:rFonts w:cs="Arial"/>
          <w:szCs w:val="20"/>
        </w:rPr>
      </w:pPr>
      <w:r w:rsidRPr="006B0768">
        <w:rPr>
          <w:rFonts w:cs="Arial"/>
          <w:b/>
          <w:szCs w:val="20"/>
        </w:rPr>
        <w:t>Change in Control</w:t>
      </w:r>
      <w:r>
        <w:rPr>
          <w:rFonts w:cs="Arial"/>
          <w:szCs w:val="20"/>
        </w:rPr>
        <w:t xml:space="preserve"> </w:t>
      </w:r>
      <w:r w:rsidRPr="006B0768">
        <w:rPr>
          <w:rFonts w:cs="Arial"/>
          <w:szCs w:val="20"/>
        </w:rPr>
        <w:t>means, in respect of an entity, the occurrence of any circumstances or events following which the entity, who was not so controlled before, is controlled by another pers</w:t>
      </w:r>
      <w:r>
        <w:rPr>
          <w:rFonts w:cs="Arial"/>
          <w:szCs w:val="20"/>
        </w:rPr>
        <w:t>on, alone or together with any Related Body C</w:t>
      </w:r>
      <w:r w:rsidRPr="006B0768">
        <w:rPr>
          <w:rFonts w:cs="Arial"/>
          <w:szCs w:val="20"/>
        </w:rPr>
        <w:t>orporate, and</w:t>
      </w:r>
      <w:r>
        <w:rPr>
          <w:rFonts w:cs="Arial"/>
          <w:szCs w:val="20"/>
        </w:rPr>
        <w:t>:</w:t>
      </w:r>
      <w:r w:rsidRPr="006B0768">
        <w:rPr>
          <w:rFonts w:cs="Arial"/>
          <w:szCs w:val="20"/>
        </w:rPr>
        <w:t xml:space="preserve"> </w:t>
      </w:r>
    </w:p>
    <w:p w14:paraId="6569F556" w14:textId="77777777" w:rsidR="00DC1573" w:rsidRDefault="003B0185" w:rsidP="00DC1573">
      <w:pPr>
        <w:pStyle w:val="DefinitionNum2"/>
        <w:rPr>
          <w:rFonts w:cs="Arial"/>
          <w:szCs w:val="20"/>
        </w:rPr>
      </w:pPr>
      <w:r w:rsidRPr="006B0768">
        <w:rPr>
          <w:rFonts w:cs="Arial"/>
          <w:szCs w:val="20"/>
        </w:rPr>
        <w:t>includes, in respect of the entity</w:t>
      </w:r>
      <w:r w:rsidR="00EA0CBE">
        <w:rPr>
          <w:rFonts w:cs="Arial"/>
          <w:szCs w:val="20"/>
        </w:rPr>
        <w:t>,</w:t>
      </w:r>
      <w:r w:rsidRPr="006B0768">
        <w:rPr>
          <w:rFonts w:cs="Arial"/>
          <w:szCs w:val="20"/>
        </w:rPr>
        <w:t xml:space="preserve"> a change of a direct holding of at least fifteen percent of the voting shares in that entity or a holding company of that entity</w:t>
      </w:r>
      <w:r>
        <w:rPr>
          <w:rFonts w:cs="Arial"/>
          <w:szCs w:val="20"/>
        </w:rPr>
        <w:t>; however</w:t>
      </w:r>
    </w:p>
    <w:p w14:paraId="2CF5DC0E" w14:textId="77777777" w:rsidR="00DC1573" w:rsidRDefault="003B0185" w:rsidP="00DC1573">
      <w:pPr>
        <w:pStyle w:val="DefinitionNum2"/>
        <w:rPr>
          <w:rFonts w:cs="Arial"/>
          <w:szCs w:val="20"/>
        </w:rPr>
      </w:pPr>
      <w:r>
        <w:rPr>
          <w:rFonts w:cs="Arial"/>
          <w:szCs w:val="20"/>
        </w:rPr>
        <w:t>excludes an internal solvent corporate reorganisation occurring exclusively within the group of companies comprised of the Supplier and its Related Bodies Corporate</w:t>
      </w:r>
      <w:r w:rsidRPr="006B0768">
        <w:rPr>
          <w:rFonts w:cs="Arial"/>
          <w:szCs w:val="20"/>
        </w:rPr>
        <w:t>.</w:t>
      </w:r>
    </w:p>
    <w:p w14:paraId="6F07C991" w14:textId="4EADC33B" w:rsidR="004836BA" w:rsidRDefault="003B0185" w:rsidP="004836BA">
      <w:pPr>
        <w:pStyle w:val="Definition"/>
        <w:rPr>
          <w:rFonts w:cs="Arial"/>
          <w:szCs w:val="20"/>
        </w:rPr>
      </w:pPr>
      <w:r w:rsidRPr="00BD30E7">
        <w:rPr>
          <w:rFonts w:cs="Arial"/>
          <w:b/>
          <w:szCs w:val="20"/>
        </w:rPr>
        <w:t>Change Request</w:t>
      </w:r>
      <w:r>
        <w:rPr>
          <w:rFonts w:cs="Arial"/>
          <w:szCs w:val="20"/>
        </w:rPr>
        <w:t xml:space="preserve"> has the meaning given to </w:t>
      </w:r>
      <w:r>
        <w:rPr>
          <w:szCs w:val="20"/>
        </w:rPr>
        <w:t xml:space="preserve">that </w:t>
      </w:r>
      <w:r>
        <w:rPr>
          <w:rFonts w:cs="Arial"/>
          <w:szCs w:val="20"/>
        </w:rPr>
        <w:t>term in clause</w:t>
      </w:r>
      <w:r w:rsidR="00EA0CBE">
        <w:rPr>
          <w:rFonts w:cs="Arial"/>
          <w:szCs w:val="20"/>
        </w:rPr>
        <w:t xml:space="preserve"> </w:t>
      </w:r>
      <w:r w:rsidR="00EA0CBE" w:rsidRPr="00845DB4">
        <w:rPr>
          <w:rFonts w:cs="Arial"/>
          <w:szCs w:val="20"/>
        </w:rPr>
        <w:fldChar w:fldCharType="begin"/>
      </w:r>
      <w:r w:rsidR="00EA0CBE" w:rsidRPr="00845DB4">
        <w:rPr>
          <w:rFonts w:cs="Arial"/>
          <w:szCs w:val="20"/>
        </w:rPr>
        <w:instrText xml:space="preserve"> REF _Ref58426496 \w \h </w:instrText>
      </w:r>
      <w:r w:rsidR="00845DB4" w:rsidRPr="00845DB4">
        <w:rPr>
          <w:rFonts w:cs="Arial"/>
          <w:szCs w:val="20"/>
        </w:rPr>
        <w:instrText xml:space="preserve"> \* MERGEFORMAT </w:instrText>
      </w:r>
      <w:r w:rsidR="00EA0CBE" w:rsidRPr="00845DB4">
        <w:rPr>
          <w:rFonts w:cs="Arial"/>
          <w:szCs w:val="20"/>
        </w:rPr>
      </w:r>
      <w:r w:rsidR="00EA0CBE" w:rsidRPr="00845DB4">
        <w:rPr>
          <w:rFonts w:cs="Arial"/>
          <w:szCs w:val="20"/>
        </w:rPr>
        <w:fldChar w:fldCharType="separate"/>
      </w:r>
      <w:r w:rsidR="007F1B11">
        <w:rPr>
          <w:rFonts w:cs="Arial"/>
          <w:szCs w:val="20"/>
        </w:rPr>
        <w:t>10.1(a)</w:t>
      </w:r>
      <w:r w:rsidR="00EA0CBE" w:rsidRPr="00845DB4">
        <w:rPr>
          <w:rFonts w:cs="Arial"/>
          <w:szCs w:val="20"/>
        </w:rPr>
        <w:fldChar w:fldCharType="end"/>
      </w:r>
      <w:r>
        <w:rPr>
          <w:rFonts w:cs="Arial"/>
          <w:szCs w:val="20"/>
        </w:rPr>
        <w:t xml:space="preserve">. </w:t>
      </w:r>
    </w:p>
    <w:p w14:paraId="18CCC0A1" w14:textId="351FA890" w:rsidR="004836BA" w:rsidRDefault="003B0185" w:rsidP="004836BA">
      <w:pPr>
        <w:pStyle w:val="Definition"/>
        <w:rPr>
          <w:rFonts w:cs="Arial"/>
          <w:szCs w:val="20"/>
        </w:rPr>
      </w:pPr>
      <w:r w:rsidRPr="00BD30E7">
        <w:rPr>
          <w:rFonts w:cs="Arial"/>
          <w:b/>
          <w:szCs w:val="20"/>
        </w:rPr>
        <w:t>Change Request Form</w:t>
      </w:r>
      <w:r>
        <w:rPr>
          <w:rFonts w:cs="Arial"/>
          <w:szCs w:val="20"/>
        </w:rPr>
        <w:t xml:space="preserve"> means </w:t>
      </w:r>
      <w:r w:rsidR="003C0818">
        <w:rPr>
          <w:rFonts w:cs="Arial"/>
          <w:szCs w:val="20"/>
        </w:rPr>
        <w:t>a</w:t>
      </w:r>
      <w:r>
        <w:rPr>
          <w:rFonts w:cs="Arial"/>
          <w:szCs w:val="20"/>
        </w:rPr>
        <w:t xml:space="preserve"> </w:t>
      </w:r>
      <w:r w:rsidR="00C52928">
        <w:rPr>
          <w:rFonts w:cs="Arial"/>
          <w:szCs w:val="20"/>
        </w:rPr>
        <w:t>document</w:t>
      </w:r>
      <w:r>
        <w:rPr>
          <w:rFonts w:cs="Arial"/>
          <w:szCs w:val="20"/>
        </w:rPr>
        <w:t xml:space="preserve"> in substantially the same form as th</w:t>
      </w:r>
      <w:r w:rsidR="00C52928">
        <w:rPr>
          <w:rFonts w:cs="Arial"/>
          <w:szCs w:val="20"/>
        </w:rPr>
        <w:t>at</w:t>
      </w:r>
      <w:r>
        <w:rPr>
          <w:rFonts w:cs="Arial"/>
          <w:szCs w:val="20"/>
        </w:rPr>
        <w:t xml:space="preserve"> in </w:t>
      </w:r>
      <w:r w:rsidRPr="00845DB4">
        <w:rPr>
          <w:rFonts w:cs="Arial"/>
          <w:szCs w:val="20"/>
        </w:rPr>
        <w:fldChar w:fldCharType="begin"/>
      </w:r>
      <w:r w:rsidRPr="00845DB4">
        <w:rPr>
          <w:rFonts w:cs="Arial"/>
          <w:szCs w:val="20"/>
        </w:rPr>
        <w:instrText xml:space="preserve"> REF _Ref37689612 \w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Schedule 5</w:t>
      </w:r>
      <w:r w:rsidRPr="00845DB4">
        <w:rPr>
          <w:rFonts w:cs="Arial"/>
          <w:szCs w:val="20"/>
        </w:rPr>
        <w:fldChar w:fldCharType="end"/>
      </w:r>
      <w:r w:rsidR="00C52928">
        <w:rPr>
          <w:rFonts w:cs="Arial"/>
          <w:szCs w:val="20"/>
        </w:rPr>
        <w:t xml:space="preserve"> or such other form </w:t>
      </w:r>
      <w:r w:rsidR="00E47280">
        <w:rPr>
          <w:rFonts w:cs="Arial"/>
          <w:szCs w:val="20"/>
        </w:rPr>
        <w:t xml:space="preserve">approved </w:t>
      </w:r>
      <w:r w:rsidR="00C52928">
        <w:rPr>
          <w:rFonts w:cs="Arial"/>
          <w:szCs w:val="20"/>
        </w:rPr>
        <w:t>by the Customer</w:t>
      </w:r>
      <w:r>
        <w:rPr>
          <w:rFonts w:cs="Arial"/>
          <w:szCs w:val="20"/>
        </w:rPr>
        <w:t xml:space="preserve">. </w:t>
      </w:r>
    </w:p>
    <w:p w14:paraId="0206AB32" w14:textId="77777777" w:rsidR="004836BA" w:rsidRPr="00020EBB" w:rsidRDefault="003B0185" w:rsidP="004836BA">
      <w:pPr>
        <w:pStyle w:val="Definition"/>
        <w:rPr>
          <w:rFonts w:cs="Arial"/>
          <w:szCs w:val="20"/>
        </w:rPr>
      </w:pPr>
      <w:r w:rsidRPr="00261E6E">
        <w:rPr>
          <w:rFonts w:cs="Arial"/>
          <w:b/>
          <w:szCs w:val="20"/>
        </w:rPr>
        <w:t>Claim</w:t>
      </w:r>
      <w:r>
        <w:rPr>
          <w:rFonts w:cs="Arial"/>
          <w:szCs w:val="20"/>
        </w:rPr>
        <w:t xml:space="preserve"> means any allegation, </w:t>
      </w:r>
      <w:r w:rsidRPr="003D25C3">
        <w:rPr>
          <w:rFonts w:cs="Arial"/>
          <w:szCs w:val="20"/>
        </w:rPr>
        <w:t>cause of action, liability, claim, proceeding, suit or demand of any nature</w:t>
      </w:r>
      <w:r>
        <w:rPr>
          <w:rFonts w:cs="Arial"/>
          <w:szCs w:val="20"/>
        </w:rPr>
        <w:t>,</w:t>
      </w:r>
      <w:r w:rsidRPr="003D25C3">
        <w:rPr>
          <w:rFonts w:cs="Arial"/>
          <w:szCs w:val="20"/>
        </w:rPr>
        <w:t xml:space="preserve"> whatsoever arising</w:t>
      </w:r>
      <w:r>
        <w:rPr>
          <w:rFonts w:cs="Arial"/>
          <w:szCs w:val="20"/>
        </w:rPr>
        <w:t>,</w:t>
      </w:r>
      <w:r w:rsidRPr="003D25C3">
        <w:rPr>
          <w:rFonts w:cs="Arial"/>
          <w:szCs w:val="20"/>
        </w:rPr>
        <w:t xml:space="preserve"> and whether present or future, fixed or unascertained, actual or contingent</w:t>
      </w:r>
      <w:r w:rsidR="00640510">
        <w:rPr>
          <w:rFonts w:cs="Arial"/>
          <w:szCs w:val="20"/>
        </w:rPr>
        <w:t xml:space="preserve"> and</w:t>
      </w:r>
      <w:r w:rsidRPr="003D25C3">
        <w:rPr>
          <w:rFonts w:cs="Arial"/>
          <w:szCs w:val="20"/>
        </w:rPr>
        <w:t xml:space="preserve"> whether at </w:t>
      </w:r>
      <w:r>
        <w:rPr>
          <w:rFonts w:cs="Arial"/>
          <w:szCs w:val="20"/>
        </w:rPr>
        <w:t>L</w:t>
      </w:r>
      <w:r w:rsidRPr="003D25C3">
        <w:rPr>
          <w:rFonts w:cs="Arial"/>
          <w:szCs w:val="20"/>
        </w:rPr>
        <w:t>aw, under statute or otherwise</w:t>
      </w:r>
      <w:r w:rsidRPr="00020EBB">
        <w:rPr>
          <w:rFonts w:cs="Arial"/>
          <w:szCs w:val="20"/>
        </w:rPr>
        <w:t>.</w:t>
      </w:r>
    </w:p>
    <w:p w14:paraId="54E2544F" w14:textId="77777777" w:rsidR="004836BA" w:rsidRDefault="003B0185" w:rsidP="004836BA">
      <w:pPr>
        <w:pStyle w:val="Definition"/>
        <w:rPr>
          <w:rFonts w:cs="Arial"/>
          <w:szCs w:val="20"/>
        </w:rPr>
      </w:pPr>
      <w:r w:rsidRPr="00261E6E">
        <w:rPr>
          <w:rFonts w:cs="Arial"/>
          <w:b/>
          <w:szCs w:val="20"/>
        </w:rPr>
        <w:t>Commencement Date</w:t>
      </w:r>
      <w:r w:rsidRPr="00A60DF7">
        <w:rPr>
          <w:rFonts w:cs="Arial"/>
          <w:b/>
          <w:szCs w:val="20"/>
        </w:rPr>
        <w:t xml:space="preserve"> </w:t>
      </w:r>
      <w:r w:rsidRPr="00A60DF7">
        <w:rPr>
          <w:rFonts w:cs="Arial"/>
          <w:szCs w:val="20"/>
        </w:rPr>
        <w:t xml:space="preserve">means the date specified as such in </w:t>
      </w:r>
      <w:r w:rsidR="00C32C84" w:rsidRPr="00B1331A">
        <w:rPr>
          <w:rFonts w:cs="Arial"/>
          <w:szCs w:val="20"/>
        </w:rPr>
        <w:t>the Order Form</w:t>
      </w:r>
      <w:r>
        <w:rPr>
          <w:rFonts w:cs="Arial"/>
          <w:szCs w:val="20"/>
        </w:rPr>
        <w:t xml:space="preserve">. </w:t>
      </w:r>
    </w:p>
    <w:p w14:paraId="09C94EEB" w14:textId="77777777" w:rsidR="004836BA" w:rsidRPr="00E65BF6" w:rsidRDefault="003B0185" w:rsidP="004836BA">
      <w:pPr>
        <w:pStyle w:val="Definition"/>
        <w:rPr>
          <w:rFonts w:cs="Arial"/>
          <w:szCs w:val="20"/>
        </w:rPr>
      </w:pPr>
      <w:r w:rsidRPr="006B6961">
        <w:rPr>
          <w:rFonts w:cs="Arial"/>
          <w:b/>
          <w:szCs w:val="20"/>
        </w:rPr>
        <w:t>Confidential Information</w:t>
      </w:r>
      <w:r>
        <w:rPr>
          <w:rFonts w:cs="Arial"/>
          <w:b/>
          <w:szCs w:val="20"/>
        </w:rPr>
        <w:t xml:space="preserve"> </w:t>
      </w:r>
      <w:r w:rsidRPr="00E65BF6">
        <w:rPr>
          <w:rFonts w:cs="Arial"/>
          <w:szCs w:val="20"/>
        </w:rPr>
        <w:t>means information that:</w:t>
      </w:r>
    </w:p>
    <w:p w14:paraId="0AE54D4A" w14:textId="77777777" w:rsidR="004836BA" w:rsidRPr="00E65BF6" w:rsidRDefault="003B0185" w:rsidP="004836BA">
      <w:pPr>
        <w:pStyle w:val="DefinitionNum2"/>
        <w:rPr>
          <w:rFonts w:cs="Arial"/>
          <w:szCs w:val="20"/>
        </w:rPr>
      </w:pPr>
      <w:r w:rsidRPr="00E65BF6">
        <w:rPr>
          <w:rFonts w:cs="Arial"/>
          <w:szCs w:val="20"/>
        </w:rPr>
        <w:lastRenderedPageBreak/>
        <w:t>is by its nature confidential;</w:t>
      </w:r>
    </w:p>
    <w:p w14:paraId="19D2C10A" w14:textId="77777777" w:rsidR="004836BA" w:rsidRPr="00E65BF6" w:rsidRDefault="003B0185" w:rsidP="004836BA">
      <w:pPr>
        <w:pStyle w:val="DefinitionNum2"/>
        <w:rPr>
          <w:rFonts w:cs="Arial"/>
          <w:szCs w:val="20"/>
        </w:rPr>
      </w:pPr>
      <w:r>
        <w:rPr>
          <w:rFonts w:cs="Arial"/>
          <w:szCs w:val="20"/>
        </w:rPr>
        <w:t>is communicated by the di</w:t>
      </w:r>
      <w:r w:rsidRPr="00E65BF6">
        <w:rPr>
          <w:rFonts w:cs="Arial"/>
          <w:szCs w:val="20"/>
        </w:rPr>
        <w:t xml:space="preserve">scloser </w:t>
      </w:r>
      <w:r>
        <w:rPr>
          <w:rFonts w:cs="Arial"/>
          <w:szCs w:val="20"/>
        </w:rPr>
        <w:t>of the information (</w:t>
      </w:r>
      <w:r w:rsidRPr="00CE74D6">
        <w:rPr>
          <w:rFonts w:cs="Arial"/>
          <w:b/>
          <w:szCs w:val="20"/>
        </w:rPr>
        <w:t>Discloser</w:t>
      </w:r>
      <w:r>
        <w:rPr>
          <w:rFonts w:cs="Arial"/>
          <w:szCs w:val="20"/>
        </w:rPr>
        <w:t>) to the r</w:t>
      </w:r>
      <w:r w:rsidRPr="00E65BF6">
        <w:rPr>
          <w:rFonts w:cs="Arial"/>
          <w:szCs w:val="20"/>
        </w:rPr>
        <w:t>ecipient</w:t>
      </w:r>
      <w:r>
        <w:rPr>
          <w:rFonts w:cs="Arial"/>
          <w:szCs w:val="20"/>
        </w:rPr>
        <w:t xml:space="preserve"> of the information (</w:t>
      </w:r>
      <w:r w:rsidRPr="00D23E39">
        <w:rPr>
          <w:rFonts w:cs="Arial"/>
          <w:b/>
          <w:szCs w:val="20"/>
        </w:rPr>
        <w:t>Recipient</w:t>
      </w:r>
      <w:r w:rsidRPr="00D23E39">
        <w:rPr>
          <w:rFonts w:cs="Arial"/>
          <w:szCs w:val="20"/>
        </w:rPr>
        <w:t xml:space="preserve">) </w:t>
      </w:r>
      <w:r w:rsidRPr="00E65BF6">
        <w:rPr>
          <w:rFonts w:cs="Arial"/>
          <w:szCs w:val="20"/>
        </w:rPr>
        <w:t>as confidential;</w:t>
      </w:r>
    </w:p>
    <w:p w14:paraId="4544561A" w14:textId="77777777" w:rsidR="004836BA" w:rsidRPr="00E65BF6" w:rsidRDefault="003B0185" w:rsidP="004836BA">
      <w:pPr>
        <w:pStyle w:val="DefinitionNum2"/>
        <w:rPr>
          <w:rFonts w:cs="Arial"/>
          <w:szCs w:val="20"/>
        </w:rPr>
      </w:pPr>
      <w:r w:rsidRPr="00E65BF6">
        <w:rPr>
          <w:rFonts w:cs="Arial"/>
          <w:szCs w:val="20"/>
        </w:rPr>
        <w:t>the Recipient knows or ought to know is confidential; or</w:t>
      </w:r>
    </w:p>
    <w:p w14:paraId="69A8097F" w14:textId="77777777" w:rsidR="004836BA" w:rsidRPr="00E65BF6" w:rsidRDefault="003B0185" w:rsidP="004836BA">
      <w:pPr>
        <w:pStyle w:val="DefinitionNum2"/>
        <w:rPr>
          <w:rFonts w:cs="Arial"/>
          <w:szCs w:val="20"/>
        </w:rPr>
      </w:pPr>
      <w:r w:rsidRPr="00E65BF6">
        <w:rPr>
          <w:rFonts w:cs="Arial"/>
          <w:szCs w:val="20"/>
        </w:rPr>
        <w:t>relates to or comprises</w:t>
      </w:r>
      <w:r w:rsidR="00AE1510">
        <w:rPr>
          <w:rFonts w:cs="Arial"/>
          <w:szCs w:val="20"/>
        </w:rPr>
        <w:t xml:space="preserve"> the</w:t>
      </w:r>
      <w:r w:rsidRPr="00E65BF6">
        <w:rPr>
          <w:rFonts w:cs="Arial"/>
          <w:szCs w:val="20"/>
        </w:rPr>
        <w:t>:</w:t>
      </w:r>
    </w:p>
    <w:p w14:paraId="6E81361C" w14:textId="77777777" w:rsidR="004836BA" w:rsidRPr="00E65BF6" w:rsidRDefault="003B0185" w:rsidP="004836BA">
      <w:pPr>
        <w:pStyle w:val="DefinitionNum3"/>
      </w:pPr>
      <w:r w:rsidRPr="00E65BF6">
        <w:t xml:space="preserve">financial, corporate </w:t>
      </w:r>
      <w:r w:rsidR="00D60AAD">
        <w:t xml:space="preserve">or </w:t>
      </w:r>
      <w:r w:rsidRPr="00E65BF6">
        <w:t>commercial information of any party;</w:t>
      </w:r>
    </w:p>
    <w:p w14:paraId="6E05BC5E" w14:textId="77777777" w:rsidR="004836BA" w:rsidRPr="00E65BF6" w:rsidRDefault="003B0185" w:rsidP="004836BA">
      <w:pPr>
        <w:pStyle w:val="DefinitionNum3"/>
      </w:pPr>
      <w:r w:rsidRPr="00E65BF6">
        <w:t>affairs of a third party; or</w:t>
      </w:r>
    </w:p>
    <w:p w14:paraId="6D184713" w14:textId="77777777" w:rsidR="004836BA" w:rsidRPr="00E65BF6" w:rsidRDefault="003B0185" w:rsidP="004836BA">
      <w:pPr>
        <w:pStyle w:val="DefinitionNum3"/>
      </w:pPr>
      <w:r w:rsidRPr="00E65BF6">
        <w:t xml:space="preserve">strategies, practices </w:t>
      </w:r>
      <w:r w:rsidR="00D60AAD">
        <w:t xml:space="preserve">or </w:t>
      </w:r>
      <w:r w:rsidRPr="00E65BF6">
        <w:t xml:space="preserve">procedures of the State </w:t>
      </w:r>
      <w:r w:rsidR="00AE1510">
        <w:t>of New South Wales or</w:t>
      </w:r>
      <w:r w:rsidRPr="00E65BF6">
        <w:t xml:space="preserve"> any information in the Supplier’s possession relating to a Government Agency,</w:t>
      </w:r>
    </w:p>
    <w:p w14:paraId="576B9784" w14:textId="77777777" w:rsidR="004836BA" w:rsidRPr="00E65BF6" w:rsidRDefault="003B0185" w:rsidP="00C61ED0">
      <w:pPr>
        <w:pStyle w:val="IndentParaLevel1"/>
      </w:pPr>
      <w:r>
        <w:t xml:space="preserve">and in respect of the Customer includes Customer Data, </w:t>
      </w:r>
      <w:r w:rsidRPr="00E65BF6">
        <w:t xml:space="preserve">but excludes information: </w:t>
      </w:r>
    </w:p>
    <w:p w14:paraId="55A08748" w14:textId="77777777" w:rsidR="004836BA" w:rsidRPr="00E65BF6" w:rsidRDefault="003B0185" w:rsidP="004836BA">
      <w:pPr>
        <w:pStyle w:val="DefinitionNum2"/>
        <w:rPr>
          <w:rFonts w:cs="Arial"/>
          <w:szCs w:val="20"/>
        </w:rPr>
      </w:pPr>
      <w:r w:rsidRPr="00E65BF6">
        <w:rPr>
          <w:rFonts w:cs="Arial"/>
          <w:szCs w:val="20"/>
        </w:rPr>
        <w:t xml:space="preserve">in the public domain, unless it came into the public domain due to a breach of confidentiality; </w:t>
      </w:r>
    </w:p>
    <w:p w14:paraId="0A72B751" w14:textId="77777777" w:rsidR="004836BA" w:rsidRPr="00E65BF6" w:rsidRDefault="003B0185" w:rsidP="004836BA">
      <w:pPr>
        <w:pStyle w:val="DefinitionNum2"/>
        <w:rPr>
          <w:rFonts w:cs="Arial"/>
          <w:szCs w:val="20"/>
        </w:rPr>
      </w:pPr>
      <w:r w:rsidRPr="00E65BF6">
        <w:rPr>
          <w:rFonts w:cs="Arial"/>
          <w:szCs w:val="20"/>
        </w:rPr>
        <w:t xml:space="preserve">independently developed by the Recipient; or </w:t>
      </w:r>
    </w:p>
    <w:p w14:paraId="6DEF4FF3" w14:textId="77777777" w:rsidR="004836BA" w:rsidRDefault="003B0185" w:rsidP="004836BA">
      <w:pPr>
        <w:pStyle w:val="DefinitionNum2"/>
        <w:rPr>
          <w:rFonts w:cs="Arial"/>
          <w:szCs w:val="20"/>
        </w:rPr>
      </w:pPr>
      <w:r w:rsidRPr="00E65BF6">
        <w:rPr>
          <w:rFonts w:cs="Arial"/>
          <w:szCs w:val="20"/>
        </w:rPr>
        <w:t>in the possession of the Recipient without breach of confidentiality by the Recipient or other person.</w:t>
      </w:r>
    </w:p>
    <w:p w14:paraId="10DB1FF5" w14:textId="77777777" w:rsidR="004836BA" w:rsidRPr="00A12EA0" w:rsidRDefault="003B0185" w:rsidP="004836BA">
      <w:pPr>
        <w:pStyle w:val="Definition"/>
        <w:rPr>
          <w:rFonts w:cs="Arial"/>
          <w:szCs w:val="20"/>
        </w:rPr>
      </w:pPr>
      <w:r w:rsidRPr="00261E6E">
        <w:rPr>
          <w:rFonts w:cs="Arial"/>
          <w:b/>
          <w:szCs w:val="20"/>
        </w:rPr>
        <w:t>Conflict of Interest</w:t>
      </w:r>
      <w:r>
        <w:rPr>
          <w:rFonts w:cs="Arial"/>
          <w:szCs w:val="20"/>
        </w:rPr>
        <w:t xml:space="preserve"> </w:t>
      </w:r>
      <w:r w:rsidRPr="006760C5">
        <w:rPr>
          <w:rFonts w:cs="Arial"/>
          <w:szCs w:val="20"/>
        </w:rPr>
        <w:t>means the Supplier</w:t>
      </w:r>
      <w:r>
        <w:rPr>
          <w:rFonts w:cs="Arial"/>
          <w:szCs w:val="20"/>
        </w:rPr>
        <w:t xml:space="preserve"> </w:t>
      </w:r>
      <w:r w:rsidRPr="006368AC">
        <w:rPr>
          <w:rFonts w:cs="Arial"/>
          <w:szCs w:val="20"/>
        </w:rPr>
        <w:t>or its Personnel</w:t>
      </w:r>
      <w:r w:rsidRPr="00A12EA0">
        <w:rPr>
          <w:rFonts w:cs="Arial"/>
          <w:szCs w:val="20"/>
        </w:rPr>
        <w:t>:</w:t>
      </w:r>
    </w:p>
    <w:p w14:paraId="4165A517" w14:textId="77777777" w:rsidR="004836BA" w:rsidRPr="006760C5" w:rsidRDefault="003B0185" w:rsidP="004836BA">
      <w:pPr>
        <w:pStyle w:val="DefinitionNum2"/>
        <w:rPr>
          <w:rFonts w:cs="Arial"/>
          <w:szCs w:val="20"/>
        </w:rPr>
      </w:pPr>
      <w:r w:rsidRPr="006760C5">
        <w:rPr>
          <w:rFonts w:cs="Arial"/>
          <w:szCs w:val="20"/>
        </w:rPr>
        <w:t xml:space="preserve">engaging in any activity; </w:t>
      </w:r>
    </w:p>
    <w:p w14:paraId="737B27D6" w14:textId="77777777" w:rsidR="004836BA" w:rsidRPr="006760C5" w:rsidRDefault="003B0185" w:rsidP="004836BA">
      <w:pPr>
        <w:pStyle w:val="DefinitionNum2"/>
        <w:rPr>
          <w:rFonts w:cs="Arial"/>
          <w:szCs w:val="20"/>
        </w:rPr>
      </w:pPr>
      <w:r w:rsidRPr="006760C5">
        <w:rPr>
          <w:rFonts w:cs="Arial"/>
          <w:szCs w:val="20"/>
        </w:rPr>
        <w:t>obtaining any interest, whethe</w:t>
      </w:r>
      <w:r>
        <w:rPr>
          <w:rFonts w:cs="Arial"/>
          <w:szCs w:val="20"/>
        </w:rPr>
        <w:t>r pecuniary or non-pecuniary; or</w:t>
      </w:r>
    </w:p>
    <w:p w14:paraId="56B43DB1" w14:textId="77777777" w:rsidR="004836BA" w:rsidRPr="006760C5" w:rsidRDefault="003B0185" w:rsidP="004836BA">
      <w:pPr>
        <w:pStyle w:val="DefinitionNum2"/>
        <w:rPr>
          <w:rFonts w:cs="Arial"/>
          <w:szCs w:val="20"/>
        </w:rPr>
      </w:pPr>
      <w:r w:rsidRPr="006760C5">
        <w:rPr>
          <w:rFonts w:cs="Arial"/>
          <w:szCs w:val="20"/>
        </w:rPr>
        <w:t>being involved in any actual or threatened litigation or investigation,</w:t>
      </w:r>
    </w:p>
    <w:p w14:paraId="5BAFA05E" w14:textId="77777777" w:rsidR="004836BA" w:rsidRDefault="003B0185" w:rsidP="006B7DB4">
      <w:pPr>
        <w:pStyle w:val="IndentParaLevel1"/>
      </w:pPr>
      <w:r w:rsidRPr="006760C5">
        <w:t xml:space="preserve">whether proven or alleged, which is likely to, has the potential to, or could be perceived to, </w:t>
      </w:r>
      <w:r>
        <w:t>present a conflict of interest in the Supplier or its Personnel</w:t>
      </w:r>
      <w:r w:rsidRPr="006760C5">
        <w:t xml:space="preserve"> performing its obligations under th</w:t>
      </w:r>
      <w:r w:rsidR="004E79BF">
        <w:t>is</w:t>
      </w:r>
      <w:r>
        <w:t xml:space="preserve"> Agreement</w:t>
      </w:r>
      <w:r w:rsidRPr="006760C5">
        <w:t>.</w:t>
      </w:r>
      <w:r>
        <w:t xml:space="preserve"> </w:t>
      </w:r>
    </w:p>
    <w:p w14:paraId="7BA813A8" w14:textId="77777777" w:rsidR="00602D32" w:rsidRDefault="003B0185" w:rsidP="004836BA">
      <w:pPr>
        <w:pStyle w:val="DefinitionNum2"/>
        <w:numPr>
          <w:ilvl w:val="0"/>
          <w:numId w:val="0"/>
        </w:numPr>
        <w:ind w:left="964"/>
        <w:rPr>
          <w:rFonts w:cs="Arial"/>
          <w:b/>
          <w:szCs w:val="20"/>
        </w:rPr>
      </w:pPr>
      <w:r w:rsidRPr="00F75DBE">
        <w:rPr>
          <w:rFonts w:cs="Arial"/>
          <w:b/>
          <w:szCs w:val="20"/>
        </w:rPr>
        <w:t>Contract Authority</w:t>
      </w:r>
      <w:r>
        <w:rPr>
          <w:rFonts w:cs="Arial"/>
          <w:szCs w:val="20"/>
        </w:rPr>
        <w:t xml:space="preserve"> means the entity named as such in the Order Form and who has entered into a</w:t>
      </w:r>
      <w:r w:rsidR="006D6DDD">
        <w:rPr>
          <w:rFonts w:cs="Arial"/>
          <w:szCs w:val="20"/>
        </w:rPr>
        <w:t xml:space="preserve"> MICTA</w:t>
      </w:r>
      <w:r>
        <w:rPr>
          <w:rFonts w:cs="Arial"/>
          <w:szCs w:val="20"/>
        </w:rPr>
        <w:t>.</w:t>
      </w:r>
    </w:p>
    <w:p w14:paraId="7A07083E" w14:textId="77777777" w:rsidR="00AE15D1" w:rsidRPr="00476A44" w:rsidRDefault="003B0185" w:rsidP="00BA54A9">
      <w:pPr>
        <w:pStyle w:val="Definition"/>
        <w:rPr>
          <w:rFonts w:cs="Arial"/>
        </w:rPr>
      </w:pPr>
      <w:r>
        <w:rPr>
          <w:rFonts w:cs="Arial"/>
          <w:b/>
          <w:bCs/>
        </w:rPr>
        <w:t xml:space="preserve">Core Modern Slavery </w:t>
      </w:r>
      <w:r w:rsidR="00624805">
        <w:rPr>
          <w:rFonts w:cs="Arial"/>
          <w:b/>
          <w:bCs/>
        </w:rPr>
        <w:t>O</w:t>
      </w:r>
      <w:r>
        <w:rPr>
          <w:rFonts w:cs="Arial"/>
          <w:b/>
          <w:bCs/>
        </w:rPr>
        <w:t>bligations</w:t>
      </w:r>
      <w:r w:rsidR="00624805" w:rsidRPr="00624805">
        <w:t xml:space="preserve"> </w:t>
      </w:r>
      <w:r w:rsidR="00624805" w:rsidRPr="00476A44">
        <w:rPr>
          <w:rFonts w:cs="Arial"/>
        </w:rPr>
        <w:t>has the meaning given to that term in clause 13.1.</w:t>
      </w:r>
    </w:p>
    <w:p w14:paraId="7AD4283C" w14:textId="23FB8DB8" w:rsidR="00BA54A9" w:rsidRPr="001A1E62" w:rsidRDefault="003B0185" w:rsidP="00BA54A9">
      <w:pPr>
        <w:pStyle w:val="Definition"/>
        <w:rPr>
          <w:rFonts w:cs="Arial"/>
        </w:rPr>
      </w:pPr>
      <w:r w:rsidRPr="00845DB4">
        <w:rPr>
          <w:rFonts w:cs="Arial"/>
          <w:b/>
        </w:rPr>
        <w:t>Core Terms</w:t>
      </w:r>
      <w:r w:rsidRPr="00845DB4">
        <w:rPr>
          <w:rFonts w:cs="Arial"/>
        </w:rPr>
        <w:t xml:space="preserve"> means </w:t>
      </w:r>
      <w:r w:rsidRPr="00845DB4">
        <w:t xml:space="preserve">clauses </w:t>
      </w:r>
      <w:r w:rsidRPr="00845DB4">
        <w:fldChar w:fldCharType="begin"/>
      </w:r>
      <w:r w:rsidRPr="00845DB4">
        <w:instrText xml:space="preserve"> REF _Ref41252044 \w \h </w:instrText>
      </w:r>
      <w:r w:rsidR="00845DB4" w:rsidRPr="00845DB4">
        <w:instrText xml:space="preserve"> \* MERGEFORMAT </w:instrText>
      </w:r>
      <w:r w:rsidRPr="00845DB4">
        <w:fldChar w:fldCharType="separate"/>
      </w:r>
      <w:r w:rsidR="007F1B11">
        <w:t>1</w:t>
      </w:r>
      <w:r w:rsidRPr="00845DB4">
        <w:fldChar w:fldCharType="end"/>
      </w:r>
      <w:r w:rsidRPr="00845DB4">
        <w:t xml:space="preserve"> to </w:t>
      </w:r>
      <w:r w:rsidRPr="00845DB4">
        <w:fldChar w:fldCharType="begin"/>
      </w:r>
      <w:r w:rsidRPr="00845DB4">
        <w:instrText xml:space="preserve"> REF _Ref417330818 \w \h </w:instrText>
      </w:r>
      <w:r w:rsidR="00845DB4" w:rsidRPr="00845DB4">
        <w:instrText xml:space="preserve"> \* MERGEFORMAT </w:instrText>
      </w:r>
      <w:r w:rsidRPr="00845DB4">
        <w:fldChar w:fldCharType="separate"/>
      </w:r>
      <w:r w:rsidR="007F1B11">
        <w:t>39</w:t>
      </w:r>
      <w:r w:rsidRPr="00845DB4">
        <w:fldChar w:fldCharType="end"/>
      </w:r>
      <w:r w:rsidRPr="00845DB4">
        <w:t xml:space="preserve"> of this Agreement. </w:t>
      </w:r>
    </w:p>
    <w:p w14:paraId="38186D6C" w14:textId="77777777" w:rsidR="004836BA" w:rsidRPr="006B6961" w:rsidRDefault="003B0185" w:rsidP="004836BA">
      <w:pPr>
        <w:pStyle w:val="Definition"/>
        <w:rPr>
          <w:rFonts w:cs="Arial"/>
          <w:szCs w:val="20"/>
        </w:rPr>
      </w:pPr>
      <w:r w:rsidRPr="006B0768">
        <w:rPr>
          <w:rFonts w:cs="Arial"/>
          <w:b/>
          <w:szCs w:val="20"/>
        </w:rPr>
        <w:t>Corporations Act</w:t>
      </w:r>
      <w:r>
        <w:rPr>
          <w:rFonts w:cs="Arial"/>
          <w:szCs w:val="20"/>
        </w:rPr>
        <w:t xml:space="preserve"> means the </w:t>
      </w:r>
      <w:r w:rsidRPr="006B0768">
        <w:rPr>
          <w:rFonts w:cs="Arial"/>
          <w:i/>
          <w:szCs w:val="20"/>
        </w:rPr>
        <w:t>Corporations Act 2001</w:t>
      </w:r>
      <w:r>
        <w:rPr>
          <w:rFonts w:cs="Arial"/>
          <w:szCs w:val="20"/>
        </w:rPr>
        <w:t xml:space="preserve"> (Cth). </w:t>
      </w:r>
    </w:p>
    <w:p w14:paraId="1C2AAA2B" w14:textId="77777777" w:rsidR="004836BA" w:rsidRPr="006B6961" w:rsidRDefault="003B0185" w:rsidP="004836BA">
      <w:pPr>
        <w:pStyle w:val="Definition"/>
        <w:rPr>
          <w:rFonts w:cs="Arial"/>
          <w:szCs w:val="20"/>
        </w:rPr>
      </w:pPr>
      <w:r w:rsidRPr="00261E6E">
        <w:rPr>
          <w:rFonts w:cs="Arial"/>
          <w:b/>
          <w:szCs w:val="20"/>
        </w:rPr>
        <w:t>Correctly Rendered Invoice</w:t>
      </w:r>
      <w:r w:rsidRPr="006B6961">
        <w:rPr>
          <w:rFonts w:cs="Arial"/>
          <w:b/>
          <w:szCs w:val="20"/>
        </w:rPr>
        <w:t xml:space="preserve"> </w:t>
      </w:r>
      <w:r w:rsidRPr="006B6961">
        <w:rPr>
          <w:rFonts w:cs="Arial"/>
          <w:szCs w:val="20"/>
        </w:rPr>
        <w:t>means an Invoice</w:t>
      </w:r>
      <w:r>
        <w:rPr>
          <w:rFonts w:cs="Arial"/>
          <w:szCs w:val="20"/>
        </w:rPr>
        <w:t xml:space="preserve"> which</w:t>
      </w:r>
      <w:r w:rsidRPr="006B6961">
        <w:rPr>
          <w:rFonts w:cs="Arial"/>
          <w:szCs w:val="20"/>
        </w:rPr>
        <w:t>:</w:t>
      </w:r>
    </w:p>
    <w:p w14:paraId="2BCEF69C" w14:textId="77777777" w:rsidR="004836BA" w:rsidRPr="006B6961" w:rsidRDefault="003B0185" w:rsidP="004836BA">
      <w:pPr>
        <w:pStyle w:val="DefinitionNum2"/>
        <w:rPr>
          <w:rFonts w:cs="Arial"/>
          <w:szCs w:val="20"/>
        </w:rPr>
      </w:pPr>
      <w:r>
        <w:rPr>
          <w:rFonts w:cs="Arial"/>
          <w:szCs w:val="20"/>
        </w:rPr>
        <w:t xml:space="preserve">specifies an </w:t>
      </w:r>
      <w:r w:rsidRPr="006B6961">
        <w:rPr>
          <w:rFonts w:cs="Arial"/>
          <w:szCs w:val="20"/>
        </w:rPr>
        <w:t xml:space="preserve">amount </w:t>
      </w:r>
      <w:r>
        <w:rPr>
          <w:rFonts w:cs="Arial"/>
          <w:szCs w:val="20"/>
        </w:rPr>
        <w:t xml:space="preserve">that </w:t>
      </w:r>
      <w:r w:rsidRPr="006B6961">
        <w:rPr>
          <w:rFonts w:cs="Arial"/>
          <w:szCs w:val="20"/>
        </w:rPr>
        <w:t>is due for payment and correctly calculated</w:t>
      </w:r>
      <w:r>
        <w:rPr>
          <w:rFonts w:cs="Arial"/>
          <w:szCs w:val="20"/>
        </w:rPr>
        <w:t xml:space="preserve"> in accordance with this Agreement</w:t>
      </w:r>
      <w:r w:rsidRPr="006B6961">
        <w:rPr>
          <w:rFonts w:cs="Arial"/>
          <w:szCs w:val="20"/>
        </w:rPr>
        <w:t>;</w:t>
      </w:r>
    </w:p>
    <w:p w14:paraId="3DD780FC" w14:textId="77777777" w:rsidR="004836BA" w:rsidRDefault="003B0185" w:rsidP="004836BA">
      <w:pPr>
        <w:pStyle w:val="DefinitionNum2"/>
        <w:rPr>
          <w:rFonts w:cs="Arial"/>
          <w:szCs w:val="20"/>
        </w:rPr>
      </w:pPr>
      <w:r>
        <w:rPr>
          <w:rFonts w:cs="Arial"/>
          <w:szCs w:val="20"/>
        </w:rPr>
        <w:t xml:space="preserve">is </w:t>
      </w:r>
      <w:r w:rsidRPr="006B6961">
        <w:rPr>
          <w:rFonts w:cs="Arial"/>
          <w:szCs w:val="20"/>
        </w:rPr>
        <w:t>itemised</w:t>
      </w:r>
      <w:r>
        <w:rPr>
          <w:rFonts w:cs="Arial"/>
          <w:szCs w:val="20"/>
        </w:rPr>
        <w:t xml:space="preserve"> and</w:t>
      </w:r>
      <w:r w:rsidRPr="006B6961">
        <w:rPr>
          <w:rFonts w:cs="Arial"/>
          <w:szCs w:val="20"/>
        </w:rPr>
        <w:t xml:space="preserve"> identifies the GST exclusive amount, the GST component and the GST inclusive amount </w:t>
      </w:r>
      <w:r>
        <w:rPr>
          <w:rFonts w:cs="Arial"/>
          <w:szCs w:val="20"/>
        </w:rPr>
        <w:t xml:space="preserve">(as applicable) </w:t>
      </w:r>
      <w:r w:rsidRPr="006B6961">
        <w:rPr>
          <w:rFonts w:cs="Arial"/>
          <w:szCs w:val="20"/>
        </w:rPr>
        <w:t xml:space="preserve">and enables </w:t>
      </w:r>
      <w:r>
        <w:rPr>
          <w:rFonts w:cs="Arial"/>
          <w:szCs w:val="20"/>
        </w:rPr>
        <w:t>the Customer</w:t>
      </w:r>
      <w:r w:rsidRPr="006B6961">
        <w:rPr>
          <w:rFonts w:cs="Arial"/>
          <w:szCs w:val="20"/>
        </w:rPr>
        <w:t xml:space="preserve"> to ascertain what the </w:t>
      </w:r>
      <w:r>
        <w:rPr>
          <w:rFonts w:cs="Arial"/>
          <w:szCs w:val="20"/>
        </w:rPr>
        <w:t>I</w:t>
      </w:r>
      <w:r w:rsidRPr="006B6961">
        <w:rPr>
          <w:rFonts w:cs="Arial"/>
          <w:szCs w:val="20"/>
        </w:rPr>
        <w:t>nvoice co</w:t>
      </w:r>
      <w:r>
        <w:rPr>
          <w:rFonts w:cs="Arial"/>
          <w:szCs w:val="20"/>
        </w:rPr>
        <w:t xml:space="preserve">vers and the amount payable; </w:t>
      </w:r>
    </w:p>
    <w:p w14:paraId="0F7C13E0" w14:textId="77777777" w:rsidR="004836BA" w:rsidRPr="0097215F" w:rsidRDefault="003B0185" w:rsidP="004836BA">
      <w:pPr>
        <w:pStyle w:val="DefinitionNum2"/>
        <w:rPr>
          <w:rFonts w:cs="Arial"/>
          <w:szCs w:val="20"/>
        </w:rPr>
      </w:pPr>
      <w:r>
        <w:rPr>
          <w:rFonts w:cs="Arial"/>
          <w:szCs w:val="20"/>
        </w:rPr>
        <w:t xml:space="preserve">includes </w:t>
      </w:r>
      <w:r w:rsidR="00321887">
        <w:rPr>
          <w:rFonts w:cs="Arial"/>
          <w:szCs w:val="20"/>
        </w:rPr>
        <w:t xml:space="preserve">(where available) the relevant </w:t>
      </w:r>
      <w:r w:rsidR="00F91C3D">
        <w:rPr>
          <w:rFonts w:cs="Arial"/>
          <w:szCs w:val="20"/>
        </w:rPr>
        <w:t xml:space="preserve">purchase order number </w:t>
      </w:r>
      <w:r w:rsidR="00321887">
        <w:rPr>
          <w:rFonts w:cs="Arial"/>
          <w:szCs w:val="20"/>
        </w:rPr>
        <w:t>notified by the Customer to the Supplier and this A</w:t>
      </w:r>
      <w:r w:rsidRPr="004B1F0D">
        <w:rPr>
          <w:rFonts w:cs="Arial"/>
          <w:szCs w:val="20"/>
        </w:rPr>
        <w:t xml:space="preserve">greement reference number; </w:t>
      </w:r>
    </w:p>
    <w:p w14:paraId="26132110" w14:textId="77777777" w:rsidR="001746F6" w:rsidRDefault="003B0185" w:rsidP="004836BA">
      <w:pPr>
        <w:pStyle w:val="DefinitionNum2"/>
        <w:rPr>
          <w:rFonts w:cs="Arial"/>
          <w:szCs w:val="20"/>
        </w:rPr>
      </w:pPr>
      <w:r>
        <w:rPr>
          <w:rFonts w:cs="Arial"/>
          <w:szCs w:val="20"/>
        </w:rPr>
        <w:lastRenderedPageBreak/>
        <w:t xml:space="preserve">where relating to an amount </w:t>
      </w:r>
      <w:r w:rsidR="00E93B0A">
        <w:rPr>
          <w:rFonts w:cs="Arial"/>
          <w:szCs w:val="20"/>
        </w:rPr>
        <w:t xml:space="preserve">that is </w:t>
      </w:r>
      <w:r>
        <w:rPr>
          <w:rFonts w:cs="Arial"/>
          <w:szCs w:val="20"/>
        </w:rPr>
        <w:t xml:space="preserve">payable subject to Acceptance, </w:t>
      </w:r>
      <w:r w:rsidRPr="006B6961">
        <w:rPr>
          <w:rFonts w:cs="Arial"/>
          <w:szCs w:val="20"/>
        </w:rPr>
        <w:t xml:space="preserve">is accompanied by documentary evidence that signifies that </w:t>
      </w:r>
      <w:r>
        <w:rPr>
          <w:rFonts w:cs="Arial"/>
          <w:szCs w:val="20"/>
        </w:rPr>
        <w:t>A</w:t>
      </w:r>
      <w:r w:rsidRPr="006B6961">
        <w:rPr>
          <w:rFonts w:cs="Arial"/>
          <w:szCs w:val="20"/>
        </w:rPr>
        <w:t>cceptance (where appropriate) has occurred in accordance with th</w:t>
      </w:r>
      <w:r>
        <w:rPr>
          <w:rFonts w:cs="Arial"/>
          <w:szCs w:val="20"/>
        </w:rPr>
        <w:t>is</w:t>
      </w:r>
      <w:r w:rsidRPr="006B6961">
        <w:rPr>
          <w:rFonts w:cs="Arial"/>
          <w:szCs w:val="20"/>
        </w:rPr>
        <w:t xml:space="preserve"> Agreement</w:t>
      </w:r>
      <w:r>
        <w:rPr>
          <w:rFonts w:cs="Arial"/>
          <w:szCs w:val="20"/>
        </w:rPr>
        <w:t xml:space="preserve">; </w:t>
      </w:r>
    </w:p>
    <w:p w14:paraId="46E82E7D" w14:textId="77777777" w:rsidR="004836BA" w:rsidRDefault="003B0185" w:rsidP="004836BA">
      <w:pPr>
        <w:pStyle w:val="DefinitionNum2"/>
        <w:rPr>
          <w:rFonts w:cs="Arial"/>
          <w:szCs w:val="20"/>
        </w:rPr>
      </w:pPr>
      <w:r>
        <w:rPr>
          <w:rFonts w:cs="Arial"/>
          <w:szCs w:val="20"/>
        </w:rPr>
        <w:t xml:space="preserve">is in the right form (which may be </w:t>
      </w:r>
      <w:r w:rsidR="00AE1510">
        <w:rPr>
          <w:rFonts w:cs="Arial"/>
          <w:szCs w:val="20"/>
        </w:rPr>
        <w:t xml:space="preserve">an </w:t>
      </w:r>
      <w:r>
        <w:rPr>
          <w:rFonts w:cs="Arial"/>
          <w:szCs w:val="20"/>
        </w:rPr>
        <w:t xml:space="preserve">electronic or digital </w:t>
      </w:r>
      <w:r w:rsidR="00A05610">
        <w:rPr>
          <w:rFonts w:cs="Arial"/>
          <w:szCs w:val="20"/>
        </w:rPr>
        <w:t xml:space="preserve">form </w:t>
      </w:r>
      <w:r w:rsidR="001746F6">
        <w:rPr>
          <w:rFonts w:cs="Arial"/>
          <w:szCs w:val="20"/>
        </w:rPr>
        <w:t>where agreed to by the Customer</w:t>
      </w:r>
      <w:r>
        <w:rPr>
          <w:rFonts w:cs="Arial"/>
          <w:szCs w:val="20"/>
        </w:rPr>
        <w:t>)</w:t>
      </w:r>
      <w:r w:rsidR="001746F6">
        <w:rPr>
          <w:rFonts w:cs="Arial"/>
          <w:szCs w:val="20"/>
        </w:rPr>
        <w:t xml:space="preserve">; </w:t>
      </w:r>
      <w:r>
        <w:rPr>
          <w:rFonts w:cs="Arial"/>
          <w:szCs w:val="20"/>
        </w:rPr>
        <w:t>and</w:t>
      </w:r>
    </w:p>
    <w:p w14:paraId="544C5CC8" w14:textId="579F1EF7" w:rsidR="004836BA" w:rsidRDefault="003B0185" w:rsidP="004836BA">
      <w:pPr>
        <w:pStyle w:val="DefinitionNum2"/>
        <w:rPr>
          <w:rFonts w:cs="Arial"/>
          <w:szCs w:val="20"/>
        </w:rPr>
      </w:pPr>
      <w:r>
        <w:rPr>
          <w:rFonts w:cs="Arial"/>
          <w:szCs w:val="20"/>
        </w:rPr>
        <w:t>complies with clause</w:t>
      </w:r>
      <w:r w:rsidR="00EA0CBE">
        <w:rPr>
          <w:rFonts w:cs="Arial"/>
          <w:szCs w:val="20"/>
        </w:rPr>
        <w:t xml:space="preserve">s </w:t>
      </w:r>
      <w:r w:rsidR="00EA0CBE" w:rsidRPr="00845DB4">
        <w:rPr>
          <w:rFonts w:cs="Arial"/>
          <w:szCs w:val="20"/>
        </w:rPr>
        <w:fldChar w:fldCharType="begin"/>
      </w:r>
      <w:r w:rsidR="00EA0CBE" w:rsidRPr="00845DB4">
        <w:rPr>
          <w:rFonts w:cs="Arial"/>
          <w:szCs w:val="20"/>
        </w:rPr>
        <w:instrText xml:space="preserve"> REF _Ref48729974 \w \h </w:instrText>
      </w:r>
      <w:r w:rsidR="00845DB4" w:rsidRPr="00845DB4">
        <w:rPr>
          <w:rFonts w:cs="Arial"/>
          <w:szCs w:val="20"/>
        </w:rPr>
        <w:instrText xml:space="preserve"> \* MERGEFORMAT </w:instrText>
      </w:r>
      <w:r w:rsidR="00EA0CBE" w:rsidRPr="00845DB4">
        <w:rPr>
          <w:rFonts w:cs="Arial"/>
          <w:szCs w:val="20"/>
        </w:rPr>
      </w:r>
      <w:r w:rsidR="00EA0CBE" w:rsidRPr="00845DB4">
        <w:rPr>
          <w:rFonts w:cs="Arial"/>
          <w:szCs w:val="20"/>
        </w:rPr>
        <w:fldChar w:fldCharType="separate"/>
      </w:r>
      <w:r w:rsidR="007F1B11">
        <w:rPr>
          <w:rFonts w:cs="Arial"/>
          <w:szCs w:val="20"/>
        </w:rPr>
        <w:t>24.4(a)</w:t>
      </w:r>
      <w:r w:rsidR="00EA0CBE" w:rsidRPr="00845DB4">
        <w:rPr>
          <w:rFonts w:cs="Arial"/>
          <w:szCs w:val="20"/>
        </w:rPr>
        <w:fldChar w:fldCharType="end"/>
      </w:r>
      <w:r w:rsidR="00EA0CBE">
        <w:rPr>
          <w:rFonts w:cs="Arial"/>
          <w:szCs w:val="20"/>
        </w:rPr>
        <w:t xml:space="preserve"> to</w:t>
      </w:r>
      <w:r>
        <w:rPr>
          <w:rFonts w:cs="Arial"/>
          <w:szCs w:val="20"/>
        </w:rPr>
        <w:t xml:space="preserve"> </w:t>
      </w:r>
      <w:r w:rsidRPr="00845DB4">
        <w:rPr>
          <w:rFonts w:cs="Arial"/>
          <w:szCs w:val="20"/>
        </w:rPr>
        <w:fldChar w:fldCharType="begin"/>
      </w:r>
      <w:r w:rsidRPr="00845DB4">
        <w:rPr>
          <w:rFonts w:cs="Arial"/>
          <w:szCs w:val="20"/>
        </w:rPr>
        <w:instrText xml:space="preserve"> REF _Ref37247390 \w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24.4(b)</w:t>
      </w:r>
      <w:r w:rsidRPr="00845DB4">
        <w:rPr>
          <w:rFonts w:cs="Arial"/>
          <w:szCs w:val="20"/>
        </w:rPr>
        <w:fldChar w:fldCharType="end"/>
      </w:r>
      <w:r>
        <w:rPr>
          <w:rFonts w:cs="Arial"/>
          <w:szCs w:val="20"/>
        </w:rPr>
        <w:t xml:space="preserve"> and satisfies any additional criteria</w:t>
      </w:r>
      <w:r w:rsidR="00AE1510">
        <w:rPr>
          <w:rFonts w:cs="Arial"/>
          <w:szCs w:val="20"/>
        </w:rPr>
        <w:t xml:space="preserve"> relating to Invoices</w:t>
      </w:r>
      <w:r>
        <w:rPr>
          <w:rFonts w:cs="Arial"/>
          <w:szCs w:val="20"/>
        </w:rPr>
        <w:t xml:space="preserve"> specified in the Order</w:t>
      </w:r>
      <w:r w:rsidR="00EA0CBE">
        <w:rPr>
          <w:rFonts w:cs="Arial"/>
          <w:szCs w:val="20"/>
        </w:rPr>
        <w:t xml:space="preserve"> Form</w:t>
      </w:r>
      <w:r>
        <w:rPr>
          <w:rFonts w:cs="Arial"/>
          <w:szCs w:val="20"/>
        </w:rPr>
        <w:t>.</w:t>
      </w:r>
      <w:r w:rsidRPr="006B6961">
        <w:rPr>
          <w:rFonts w:cs="Arial"/>
          <w:szCs w:val="20"/>
        </w:rPr>
        <w:t xml:space="preserve"> </w:t>
      </w:r>
    </w:p>
    <w:p w14:paraId="109049AA" w14:textId="77777777" w:rsidR="00321887" w:rsidRDefault="003B0185" w:rsidP="004836BA">
      <w:pPr>
        <w:pStyle w:val="DefinitionNum2"/>
        <w:numPr>
          <w:ilvl w:val="0"/>
          <w:numId w:val="0"/>
        </w:numPr>
        <w:ind w:left="964"/>
        <w:rPr>
          <w:rFonts w:cs="Arial"/>
          <w:b/>
          <w:szCs w:val="20"/>
        </w:rPr>
      </w:pPr>
      <w:r>
        <w:rPr>
          <w:rFonts w:cs="Arial"/>
          <w:b/>
          <w:szCs w:val="20"/>
        </w:rPr>
        <w:t xml:space="preserve">Critical CSI </w:t>
      </w:r>
      <w:r w:rsidRPr="00960245">
        <w:rPr>
          <w:rFonts w:cs="Arial"/>
          <w:szCs w:val="20"/>
        </w:rPr>
        <w:t>means</w:t>
      </w:r>
      <w:r>
        <w:rPr>
          <w:rFonts w:cs="Arial"/>
          <w:szCs w:val="20"/>
        </w:rPr>
        <w:t xml:space="preserve"> any</w:t>
      </w:r>
      <w:r w:rsidRPr="00960245">
        <w:rPr>
          <w:rFonts w:cs="Arial"/>
          <w:szCs w:val="20"/>
        </w:rPr>
        <w:t>:</w:t>
      </w:r>
    </w:p>
    <w:p w14:paraId="0A66AC8B" w14:textId="77777777" w:rsidR="00321887" w:rsidRPr="004C77F4" w:rsidRDefault="003B0185" w:rsidP="00077468">
      <w:pPr>
        <w:pStyle w:val="DefinitionNum2"/>
        <w:numPr>
          <w:ilvl w:val="1"/>
          <w:numId w:val="89"/>
        </w:numPr>
        <w:rPr>
          <w:rFonts w:cs="Arial"/>
          <w:szCs w:val="20"/>
        </w:rPr>
      </w:pPr>
      <w:r w:rsidRPr="004B2194">
        <w:rPr>
          <w:rFonts w:cs="Arial"/>
          <w:szCs w:val="20"/>
        </w:rPr>
        <w:t>CSI</w:t>
      </w:r>
      <w:r w:rsidRPr="00BA4839">
        <w:rPr>
          <w:rFonts w:cs="Arial"/>
          <w:szCs w:val="20"/>
        </w:rPr>
        <w:t xml:space="preserve"> </w:t>
      </w:r>
      <w:r w:rsidR="004B2194" w:rsidRPr="00E275C2">
        <w:rPr>
          <w:rFonts w:cs="Arial"/>
          <w:szCs w:val="20"/>
        </w:rPr>
        <w:t>that is</w:t>
      </w:r>
      <w:r w:rsidRPr="00960245">
        <w:rPr>
          <w:rFonts w:cs="Arial"/>
          <w:szCs w:val="20"/>
        </w:rPr>
        <w:t xml:space="preserve"> critical to the Supplier's ability to carry out the Supplier's Activities and without </w:t>
      </w:r>
      <w:r w:rsidR="00960245">
        <w:rPr>
          <w:rFonts w:cs="Arial"/>
          <w:szCs w:val="20"/>
        </w:rPr>
        <w:t xml:space="preserve">which </w:t>
      </w:r>
      <w:r w:rsidRPr="00960245">
        <w:rPr>
          <w:rFonts w:cs="Arial"/>
          <w:szCs w:val="20"/>
        </w:rPr>
        <w:t>the Supplier would be materially restricted in its ability to carry out the Supplier's Activities</w:t>
      </w:r>
      <w:r w:rsidRPr="004B2194">
        <w:rPr>
          <w:rFonts w:cs="Arial"/>
          <w:szCs w:val="20"/>
        </w:rPr>
        <w:t xml:space="preserve"> in accordance with the requirements </w:t>
      </w:r>
      <w:r w:rsidR="00960245">
        <w:rPr>
          <w:rFonts w:cs="Arial"/>
          <w:szCs w:val="20"/>
        </w:rPr>
        <w:t xml:space="preserve">of </w:t>
      </w:r>
      <w:r w:rsidRPr="004B2194">
        <w:rPr>
          <w:rFonts w:cs="Arial"/>
          <w:szCs w:val="20"/>
        </w:rPr>
        <w:t xml:space="preserve">this </w:t>
      </w:r>
      <w:r w:rsidRPr="00BA4839">
        <w:rPr>
          <w:rFonts w:cs="Arial"/>
          <w:szCs w:val="20"/>
        </w:rPr>
        <w:t>A</w:t>
      </w:r>
      <w:r w:rsidRPr="00E275C2">
        <w:rPr>
          <w:rFonts w:cs="Arial"/>
          <w:szCs w:val="20"/>
        </w:rPr>
        <w:t>greement</w:t>
      </w:r>
      <w:r w:rsidRPr="000A73A7">
        <w:rPr>
          <w:rFonts w:cs="Arial"/>
          <w:szCs w:val="20"/>
        </w:rPr>
        <w:t xml:space="preserve">; or </w:t>
      </w:r>
    </w:p>
    <w:p w14:paraId="1FF6034D" w14:textId="77777777" w:rsidR="00321887" w:rsidRPr="00960245" w:rsidRDefault="003B0185" w:rsidP="00960245">
      <w:pPr>
        <w:pStyle w:val="DefinitionNum2"/>
        <w:rPr>
          <w:rFonts w:cs="Arial"/>
          <w:szCs w:val="20"/>
        </w:rPr>
      </w:pPr>
      <w:r>
        <w:rPr>
          <w:rFonts w:cs="Arial"/>
          <w:szCs w:val="20"/>
        </w:rPr>
        <w:t xml:space="preserve">any CSI specified as "Critical CSI" in the Order Form. </w:t>
      </w:r>
    </w:p>
    <w:p w14:paraId="3BE95A4B" w14:textId="77777777" w:rsidR="00D57CBC" w:rsidRDefault="003B0185" w:rsidP="004836BA">
      <w:pPr>
        <w:pStyle w:val="DefinitionNum2"/>
        <w:numPr>
          <w:ilvl w:val="0"/>
          <w:numId w:val="0"/>
        </w:numPr>
        <w:ind w:left="964"/>
        <w:rPr>
          <w:rFonts w:cs="Arial"/>
          <w:b/>
          <w:szCs w:val="20"/>
        </w:rPr>
      </w:pPr>
      <w:r>
        <w:rPr>
          <w:rFonts w:cs="Arial"/>
          <w:b/>
          <w:szCs w:val="20"/>
        </w:rPr>
        <w:t xml:space="preserve">Crown </w:t>
      </w:r>
      <w:r w:rsidRPr="00F33FA8">
        <w:rPr>
          <w:rFonts w:cs="Arial"/>
          <w:szCs w:val="20"/>
        </w:rPr>
        <w:t xml:space="preserve">means </w:t>
      </w:r>
      <w:r>
        <w:rPr>
          <w:rFonts w:cs="Arial"/>
          <w:szCs w:val="20"/>
        </w:rPr>
        <w:t xml:space="preserve">the Crown in right of the State of New South Wales.  </w:t>
      </w:r>
    </w:p>
    <w:p w14:paraId="0239C75E" w14:textId="0D8F4245" w:rsidR="004836BA" w:rsidRDefault="003B0185" w:rsidP="004836BA">
      <w:pPr>
        <w:pStyle w:val="DefinitionNum2"/>
        <w:numPr>
          <w:ilvl w:val="0"/>
          <w:numId w:val="0"/>
        </w:numPr>
        <w:ind w:left="964"/>
        <w:rPr>
          <w:rFonts w:cs="Arial"/>
          <w:szCs w:val="20"/>
        </w:rPr>
      </w:pPr>
      <w:r w:rsidRPr="00FB03D9">
        <w:rPr>
          <w:rFonts w:cs="Arial"/>
          <w:b/>
          <w:szCs w:val="20"/>
        </w:rPr>
        <w:t>Customer</w:t>
      </w:r>
      <w:r>
        <w:rPr>
          <w:rFonts w:cs="Arial"/>
          <w:szCs w:val="20"/>
        </w:rPr>
        <w:t xml:space="preserve"> means the entity named as such in </w:t>
      </w:r>
      <w:r w:rsidR="0020091F">
        <w:rPr>
          <w:rFonts w:cs="Arial"/>
          <w:szCs w:val="20"/>
        </w:rPr>
        <w:t xml:space="preserve">Item </w:t>
      </w:r>
      <w:r w:rsidR="0020091F" w:rsidRPr="00845DB4">
        <w:rPr>
          <w:rFonts w:cs="Arial"/>
          <w:szCs w:val="20"/>
        </w:rPr>
        <w:fldChar w:fldCharType="begin"/>
      </w:r>
      <w:r w:rsidR="0020091F" w:rsidRPr="00845DB4">
        <w:rPr>
          <w:rFonts w:cs="Arial"/>
          <w:szCs w:val="20"/>
        </w:rPr>
        <w:instrText xml:space="preserve"> REF _Ref72094019 \w \h </w:instrText>
      </w:r>
      <w:r w:rsidR="00845DB4" w:rsidRPr="00845DB4">
        <w:rPr>
          <w:rFonts w:cs="Arial"/>
          <w:szCs w:val="20"/>
        </w:rPr>
        <w:instrText xml:space="preserve"> \* MERGEFORMAT </w:instrText>
      </w:r>
      <w:r w:rsidR="0020091F" w:rsidRPr="00845DB4">
        <w:rPr>
          <w:rFonts w:cs="Arial"/>
          <w:szCs w:val="20"/>
        </w:rPr>
      </w:r>
      <w:r w:rsidR="0020091F" w:rsidRPr="00845DB4">
        <w:rPr>
          <w:rFonts w:cs="Arial"/>
          <w:szCs w:val="20"/>
        </w:rPr>
        <w:fldChar w:fldCharType="separate"/>
      </w:r>
      <w:r w:rsidR="007F1B11">
        <w:rPr>
          <w:rFonts w:cs="Arial"/>
          <w:szCs w:val="20"/>
        </w:rPr>
        <w:t>1</w:t>
      </w:r>
      <w:r w:rsidR="0020091F" w:rsidRPr="00845DB4">
        <w:rPr>
          <w:rFonts w:cs="Arial"/>
          <w:szCs w:val="20"/>
        </w:rPr>
        <w:fldChar w:fldCharType="end"/>
      </w:r>
      <w:r w:rsidR="0020091F">
        <w:rPr>
          <w:rFonts w:cs="Arial"/>
          <w:szCs w:val="20"/>
        </w:rPr>
        <w:t xml:space="preserve"> of </w:t>
      </w:r>
      <w:r w:rsidR="00C32C84" w:rsidRPr="00B1331A">
        <w:rPr>
          <w:rFonts w:cs="Arial"/>
          <w:szCs w:val="20"/>
        </w:rPr>
        <w:t>the Order Form</w:t>
      </w:r>
      <w:r>
        <w:rPr>
          <w:rFonts w:cs="Arial"/>
          <w:szCs w:val="20"/>
        </w:rPr>
        <w:t xml:space="preserve">. </w:t>
      </w:r>
    </w:p>
    <w:p w14:paraId="7DA205A3" w14:textId="6C785381" w:rsidR="004836BA" w:rsidRDefault="003B0185" w:rsidP="004836BA">
      <w:pPr>
        <w:pStyle w:val="Definition"/>
        <w:rPr>
          <w:b/>
        </w:rPr>
      </w:pPr>
      <w:r w:rsidRPr="00261E6E">
        <w:rPr>
          <w:rFonts w:cs="Arial"/>
          <w:b/>
          <w:szCs w:val="20"/>
        </w:rPr>
        <w:t>Customer Data</w:t>
      </w:r>
      <w:r w:rsidRPr="00D21E87">
        <w:rPr>
          <w:rFonts w:cs="Arial"/>
          <w:szCs w:val="20"/>
        </w:rPr>
        <w:t xml:space="preserve"> </w:t>
      </w:r>
      <w:r>
        <w:rPr>
          <w:rFonts w:cs="Arial"/>
          <w:szCs w:val="20"/>
        </w:rPr>
        <w:t xml:space="preserve">means all data </w:t>
      </w:r>
      <w:r w:rsidR="00ED1C52">
        <w:rPr>
          <w:rFonts w:cs="Arial"/>
          <w:szCs w:val="20"/>
        </w:rPr>
        <w:t xml:space="preserve">(including metadata) </w:t>
      </w:r>
      <w:r>
        <w:rPr>
          <w:rFonts w:cs="Arial"/>
          <w:szCs w:val="20"/>
        </w:rPr>
        <w:t xml:space="preserve">and information relating to the Customer or any Government Agency and the operations, facilities, customers, clients, personnel, assets and programs of the Customer and any Government Agency, including Personal Information, in whatever form that information may exist and whether </w:t>
      </w:r>
      <w:r w:rsidR="001746F6">
        <w:t xml:space="preserve">created, captured, collected, </w:t>
      </w:r>
      <w:r>
        <w:rPr>
          <w:rFonts w:cs="Arial"/>
          <w:szCs w:val="20"/>
        </w:rPr>
        <w:t xml:space="preserve">entered into, stored in, generated by, </w:t>
      </w:r>
      <w:r w:rsidR="001746F6">
        <w:t xml:space="preserve">controlled, managed, </w:t>
      </w:r>
      <w:r>
        <w:rPr>
          <w:rFonts w:cs="Arial"/>
          <w:szCs w:val="20"/>
        </w:rPr>
        <w:t xml:space="preserve">retrieved, </w:t>
      </w:r>
      <w:r w:rsidR="001746F6">
        <w:t>transferred, transmitted,</w:t>
      </w:r>
      <w:r w:rsidR="001746F6">
        <w:rPr>
          <w:rFonts w:cs="Arial"/>
          <w:szCs w:val="20"/>
        </w:rPr>
        <w:t xml:space="preserve"> </w:t>
      </w:r>
      <w:r>
        <w:rPr>
          <w:rFonts w:cs="Arial"/>
          <w:szCs w:val="20"/>
        </w:rPr>
        <w:t>printed, processed or produced as part of carrying out the Supplier's Activities</w:t>
      </w:r>
      <w:r w:rsidR="00947479">
        <w:rPr>
          <w:rFonts w:cs="Arial"/>
          <w:szCs w:val="20"/>
        </w:rPr>
        <w:t xml:space="preserve"> (including as an </w:t>
      </w:r>
      <w:r w:rsidR="00DE4C9C">
        <w:rPr>
          <w:rFonts w:cs="Arial"/>
          <w:szCs w:val="20"/>
        </w:rPr>
        <w:t>I</w:t>
      </w:r>
      <w:r w:rsidR="00947479">
        <w:rPr>
          <w:rFonts w:cs="Arial"/>
          <w:szCs w:val="20"/>
        </w:rPr>
        <w:t xml:space="preserve">nput or </w:t>
      </w:r>
      <w:r w:rsidR="00DE4C9C">
        <w:rPr>
          <w:rFonts w:cs="Arial"/>
          <w:szCs w:val="20"/>
        </w:rPr>
        <w:t>O</w:t>
      </w:r>
      <w:r w:rsidR="00947479">
        <w:rPr>
          <w:rFonts w:cs="Arial"/>
          <w:szCs w:val="20"/>
        </w:rPr>
        <w:t>utput from an AI System)</w:t>
      </w:r>
      <w:r w:rsidR="0011129C">
        <w:rPr>
          <w:rFonts w:cs="Arial"/>
          <w:szCs w:val="20"/>
        </w:rPr>
        <w:t xml:space="preserve">, </w:t>
      </w:r>
      <w:r w:rsidR="00ED1C52">
        <w:rPr>
          <w:rFonts w:cs="Arial"/>
          <w:szCs w:val="20"/>
        </w:rPr>
        <w:t>but excluding any Performance Data</w:t>
      </w:r>
      <w:r>
        <w:rPr>
          <w:rFonts w:cs="Arial"/>
          <w:szCs w:val="20"/>
        </w:rPr>
        <w:t xml:space="preserve">. </w:t>
      </w:r>
    </w:p>
    <w:p w14:paraId="4BBF29AA" w14:textId="77777777" w:rsidR="004836BA" w:rsidRDefault="003B0185" w:rsidP="006B7DB4">
      <w:pPr>
        <w:pStyle w:val="Definition"/>
      </w:pPr>
      <w:r>
        <w:rPr>
          <w:b/>
        </w:rPr>
        <w:t>Customer</w:t>
      </w:r>
      <w:r w:rsidRPr="006B6961">
        <w:rPr>
          <w:b/>
        </w:rPr>
        <w:t xml:space="preserve"> Environment </w:t>
      </w:r>
      <w:r w:rsidRPr="006B6961">
        <w:t xml:space="preserve">means </w:t>
      </w:r>
      <w:r>
        <w:t>the combination of hardware, software, systems and network infrastructure and services used by the Customer from time to time, including those specified in the Order Documents.</w:t>
      </w:r>
      <w:r w:rsidRPr="006B6961">
        <w:t xml:space="preserve"> </w:t>
      </w:r>
    </w:p>
    <w:p w14:paraId="7FAE3B71" w14:textId="0338F1A3" w:rsidR="004836BA" w:rsidRDefault="003B0185" w:rsidP="004836BA">
      <w:pPr>
        <w:pStyle w:val="Definition"/>
        <w:numPr>
          <w:ilvl w:val="0"/>
          <w:numId w:val="0"/>
        </w:numPr>
        <w:ind w:left="964"/>
        <w:rPr>
          <w:rFonts w:cs="Arial"/>
          <w:szCs w:val="20"/>
        </w:rPr>
      </w:pPr>
      <w:r w:rsidRPr="00261E6E">
        <w:rPr>
          <w:rFonts w:cs="Arial"/>
          <w:b/>
          <w:szCs w:val="20"/>
        </w:rPr>
        <w:t>Customer's Representative</w:t>
      </w:r>
      <w:r>
        <w:rPr>
          <w:rFonts w:cs="Arial"/>
          <w:szCs w:val="20"/>
        </w:rPr>
        <w:t xml:space="preserve"> means the person </w:t>
      </w:r>
      <w:r w:rsidRPr="006B6961">
        <w:rPr>
          <w:rFonts w:cs="Arial"/>
          <w:szCs w:val="20"/>
        </w:rPr>
        <w:t>nominated in</w:t>
      </w:r>
      <w:r w:rsidRPr="00B1331A">
        <w:rPr>
          <w:rFonts w:cs="Arial"/>
          <w:szCs w:val="20"/>
        </w:rPr>
        <w:t xml:space="preserve"> </w:t>
      </w:r>
      <w:r w:rsidR="0020091F">
        <w:rPr>
          <w:rFonts w:cs="Arial"/>
          <w:szCs w:val="20"/>
        </w:rPr>
        <w:t xml:space="preserve">Item </w:t>
      </w:r>
      <w:r w:rsidR="0020091F" w:rsidRPr="00845DB4">
        <w:rPr>
          <w:rFonts w:cs="Arial"/>
          <w:szCs w:val="20"/>
        </w:rPr>
        <w:fldChar w:fldCharType="begin"/>
      </w:r>
      <w:r w:rsidR="0020091F" w:rsidRPr="00845DB4">
        <w:rPr>
          <w:rFonts w:cs="Arial"/>
          <w:szCs w:val="20"/>
        </w:rPr>
        <w:instrText xml:space="preserve"> REF _Ref72094021 \w \h </w:instrText>
      </w:r>
      <w:r w:rsidR="00845DB4" w:rsidRPr="00845DB4">
        <w:rPr>
          <w:rFonts w:cs="Arial"/>
          <w:szCs w:val="20"/>
        </w:rPr>
        <w:instrText xml:space="preserve"> \* MERGEFORMAT </w:instrText>
      </w:r>
      <w:r w:rsidR="0020091F" w:rsidRPr="00845DB4">
        <w:rPr>
          <w:rFonts w:cs="Arial"/>
          <w:szCs w:val="20"/>
        </w:rPr>
      </w:r>
      <w:r w:rsidR="0020091F" w:rsidRPr="00845DB4">
        <w:rPr>
          <w:rFonts w:cs="Arial"/>
          <w:szCs w:val="20"/>
        </w:rPr>
        <w:fldChar w:fldCharType="separate"/>
      </w:r>
      <w:r w:rsidR="007F1B11">
        <w:rPr>
          <w:rFonts w:cs="Arial"/>
          <w:szCs w:val="20"/>
        </w:rPr>
        <w:t>2</w:t>
      </w:r>
      <w:r w:rsidR="0020091F" w:rsidRPr="00845DB4">
        <w:rPr>
          <w:rFonts w:cs="Arial"/>
          <w:szCs w:val="20"/>
        </w:rPr>
        <w:fldChar w:fldCharType="end"/>
      </w:r>
      <w:r w:rsidR="0020091F">
        <w:rPr>
          <w:rFonts w:cs="Arial"/>
          <w:szCs w:val="20"/>
        </w:rPr>
        <w:t xml:space="preserve"> of </w:t>
      </w:r>
      <w:r w:rsidR="00C32C84" w:rsidRPr="00B1331A">
        <w:rPr>
          <w:rFonts w:cs="Arial"/>
          <w:szCs w:val="20"/>
        </w:rPr>
        <w:t>the Order Form</w:t>
      </w:r>
      <w:r w:rsidR="00C32C84">
        <w:rPr>
          <w:rFonts w:cs="Arial"/>
          <w:szCs w:val="20"/>
        </w:rPr>
        <w:t xml:space="preserve"> </w:t>
      </w:r>
      <w:r w:rsidRPr="006B6961">
        <w:rPr>
          <w:rFonts w:cs="Arial"/>
          <w:szCs w:val="20"/>
        </w:rPr>
        <w:t xml:space="preserve">or as advised in writing by </w:t>
      </w:r>
      <w:r>
        <w:rPr>
          <w:rFonts w:cs="Arial"/>
          <w:szCs w:val="20"/>
        </w:rPr>
        <w:t>the Customer to the Supplier</w:t>
      </w:r>
      <w:r w:rsidRPr="006B6961">
        <w:rPr>
          <w:rFonts w:cs="Arial"/>
          <w:szCs w:val="20"/>
        </w:rPr>
        <w:t xml:space="preserve"> from time to time</w:t>
      </w:r>
      <w:r>
        <w:rPr>
          <w:rFonts w:cs="Arial"/>
          <w:szCs w:val="20"/>
        </w:rPr>
        <w:t>,</w:t>
      </w:r>
      <w:r w:rsidRPr="006B6961">
        <w:rPr>
          <w:rFonts w:cs="Arial"/>
          <w:szCs w:val="20"/>
        </w:rPr>
        <w:t xml:space="preserve"> to act on behalf of </w:t>
      </w:r>
      <w:r>
        <w:rPr>
          <w:rFonts w:cs="Arial"/>
          <w:szCs w:val="20"/>
        </w:rPr>
        <w:t>the Customer</w:t>
      </w:r>
      <w:r w:rsidRPr="006B6961">
        <w:rPr>
          <w:rFonts w:cs="Arial"/>
          <w:szCs w:val="20"/>
        </w:rPr>
        <w:t xml:space="preserve"> in</w:t>
      </w:r>
      <w:r>
        <w:rPr>
          <w:rFonts w:cs="Arial"/>
          <w:szCs w:val="20"/>
        </w:rPr>
        <w:t xml:space="preserve"> connection with this Agreement. </w:t>
      </w:r>
    </w:p>
    <w:p w14:paraId="5A2B5257" w14:textId="77777777" w:rsidR="004836BA" w:rsidRDefault="003B0185" w:rsidP="004836BA">
      <w:pPr>
        <w:pStyle w:val="Definition"/>
        <w:numPr>
          <w:ilvl w:val="0"/>
          <w:numId w:val="0"/>
        </w:numPr>
        <w:ind w:left="964"/>
        <w:rPr>
          <w:rFonts w:cs="Arial"/>
          <w:szCs w:val="20"/>
        </w:rPr>
      </w:pPr>
      <w:r w:rsidRPr="00C81195">
        <w:rPr>
          <w:rFonts w:cs="Arial"/>
          <w:b/>
          <w:szCs w:val="20"/>
        </w:rPr>
        <w:t>Customer Supplied Items</w:t>
      </w:r>
      <w:r>
        <w:rPr>
          <w:rFonts w:cs="Arial"/>
          <w:szCs w:val="20"/>
        </w:rPr>
        <w:t xml:space="preserve"> or </w:t>
      </w:r>
      <w:r w:rsidRPr="00C81195">
        <w:rPr>
          <w:rFonts w:cs="Arial"/>
          <w:b/>
          <w:szCs w:val="20"/>
        </w:rPr>
        <w:t>CSI</w:t>
      </w:r>
      <w:r>
        <w:rPr>
          <w:rFonts w:cs="Arial"/>
          <w:szCs w:val="20"/>
        </w:rPr>
        <w:t xml:space="preserve"> means the Materials, equipment, resources or items specified in</w:t>
      </w:r>
      <w:r w:rsidRPr="00B1331A">
        <w:rPr>
          <w:rFonts w:cs="Arial"/>
          <w:szCs w:val="20"/>
        </w:rPr>
        <w:t xml:space="preserve"> </w:t>
      </w:r>
      <w:r w:rsidR="00C32C84" w:rsidRPr="00B1331A">
        <w:rPr>
          <w:rFonts w:cs="Arial"/>
          <w:szCs w:val="20"/>
        </w:rPr>
        <w:t>the Order Form</w:t>
      </w:r>
      <w:r>
        <w:rPr>
          <w:rFonts w:cs="Arial"/>
          <w:szCs w:val="20"/>
        </w:rPr>
        <w:t xml:space="preserve"> to be provided by the Customer to the Supplier.</w:t>
      </w:r>
      <w:r w:rsidR="004B2194">
        <w:rPr>
          <w:rFonts w:cs="Arial"/>
          <w:szCs w:val="20"/>
        </w:rPr>
        <w:t xml:space="preserve"> </w:t>
      </w:r>
    </w:p>
    <w:p w14:paraId="4B02A9D9" w14:textId="77777777" w:rsidR="004836BA" w:rsidRDefault="003B0185" w:rsidP="004836BA">
      <w:pPr>
        <w:pStyle w:val="Definition"/>
        <w:numPr>
          <w:ilvl w:val="0"/>
          <w:numId w:val="0"/>
        </w:numPr>
        <w:ind w:left="964"/>
        <w:rPr>
          <w:rFonts w:cs="Arial"/>
          <w:szCs w:val="20"/>
        </w:rPr>
      </w:pPr>
      <w:r w:rsidRPr="00261E6E">
        <w:rPr>
          <w:rFonts w:cs="Arial"/>
          <w:b/>
          <w:szCs w:val="20"/>
        </w:rPr>
        <w:t>Customer User</w:t>
      </w:r>
      <w:r w:rsidR="00D60AAD">
        <w:rPr>
          <w:rFonts w:cs="Arial"/>
          <w:b/>
          <w:szCs w:val="20"/>
        </w:rPr>
        <w:t>(s)</w:t>
      </w:r>
      <w:r w:rsidRPr="00B434B6">
        <w:rPr>
          <w:rFonts w:cs="Arial"/>
          <w:szCs w:val="20"/>
        </w:rPr>
        <w:t xml:space="preserve"> means </w:t>
      </w:r>
      <w:r>
        <w:rPr>
          <w:rFonts w:cs="Arial"/>
          <w:szCs w:val="20"/>
        </w:rPr>
        <w:t xml:space="preserve">any Personnel of the </w:t>
      </w:r>
      <w:r w:rsidRPr="00B434B6">
        <w:rPr>
          <w:rFonts w:cs="Arial"/>
          <w:szCs w:val="20"/>
        </w:rPr>
        <w:t xml:space="preserve">Customer or any other person that the Customer authorises to use the </w:t>
      </w:r>
      <w:r>
        <w:rPr>
          <w:rFonts w:cs="Arial"/>
          <w:szCs w:val="20"/>
        </w:rPr>
        <w:t xml:space="preserve">Deliverables </w:t>
      </w:r>
      <w:r w:rsidRPr="00B434B6">
        <w:rPr>
          <w:rFonts w:cs="Arial"/>
          <w:szCs w:val="20"/>
        </w:rPr>
        <w:t xml:space="preserve">or Services.  </w:t>
      </w:r>
    </w:p>
    <w:p w14:paraId="403AC64B" w14:textId="77777777" w:rsidR="00BA3EEE" w:rsidRDefault="003B0185" w:rsidP="004836BA">
      <w:pPr>
        <w:pStyle w:val="Definition"/>
        <w:numPr>
          <w:ilvl w:val="0"/>
          <w:numId w:val="0"/>
        </w:numPr>
        <w:ind w:left="964"/>
        <w:rPr>
          <w:rFonts w:cs="Arial"/>
          <w:szCs w:val="20"/>
        </w:rPr>
      </w:pPr>
      <w:r w:rsidRPr="00F33FA8">
        <w:rPr>
          <w:rFonts w:cs="Arial"/>
          <w:b/>
          <w:szCs w:val="20"/>
        </w:rPr>
        <w:t>Data Location Conditions</w:t>
      </w:r>
      <w:r>
        <w:rPr>
          <w:rFonts w:cs="Arial"/>
          <w:szCs w:val="20"/>
        </w:rPr>
        <w:t xml:space="preserve"> means:</w:t>
      </w:r>
    </w:p>
    <w:p w14:paraId="29D60AA2" w14:textId="77777777" w:rsidR="00BA3EEE" w:rsidRPr="001A0D67" w:rsidRDefault="003B0185" w:rsidP="00F33FA8">
      <w:pPr>
        <w:pStyle w:val="DefinitionNum2"/>
        <w:rPr>
          <w:rFonts w:cs="Arial"/>
          <w:szCs w:val="20"/>
        </w:rPr>
      </w:pPr>
      <w:r>
        <w:rPr>
          <w:rFonts w:cs="Arial"/>
          <w:szCs w:val="20"/>
        </w:rPr>
        <w:t xml:space="preserve">compliance with the </w:t>
      </w:r>
      <w:r w:rsidR="00595ADE">
        <w:rPr>
          <w:rFonts w:cs="Arial"/>
          <w:szCs w:val="20"/>
        </w:rPr>
        <w:t>Information Security Requirements</w:t>
      </w:r>
      <w:r w:rsidRPr="00595ADE">
        <w:rPr>
          <w:rFonts w:cs="Arial"/>
          <w:szCs w:val="20"/>
        </w:rPr>
        <w:t>;</w:t>
      </w:r>
    </w:p>
    <w:p w14:paraId="1362A519" w14:textId="77777777" w:rsidR="00BA3EEE" w:rsidRDefault="003B0185" w:rsidP="00F33FA8">
      <w:pPr>
        <w:pStyle w:val="DefinitionNum2"/>
        <w:rPr>
          <w:rFonts w:cs="Arial"/>
          <w:szCs w:val="20"/>
        </w:rPr>
      </w:pPr>
      <w:r>
        <w:rPr>
          <w:rFonts w:cs="Arial"/>
          <w:szCs w:val="20"/>
        </w:rPr>
        <w:t>ensuring that Customer Data</w:t>
      </w:r>
      <w:r w:rsidR="00054D27">
        <w:rPr>
          <w:rFonts w:cs="Arial"/>
          <w:szCs w:val="20"/>
        </w:rPr>
        <w:t xml:space="preserve"> and Person</w:t>
      </w:r>
      <w:r w:rsidR="00D70408">
        <w:rPr>
          <w:rFonts w:cs="Arial"/>
          <w:szCs w:val="20"/>
        </w:rPr>
        <w:t>al</w:t>
      </w:r>
      <w:r w:rsidR="00054D27">
        <w:rPr>
          <w:rFonts w:cs="Arial"/>
          <w:szCs w:val="20"/>
        </w:rPr>
        <w:t xml:space="preserve"> Information</w:t>
      </w:r>
      <w:r>
        <w:rPr>
          <w:rFonts w:cs="Arial"/>
          <w:szCs w:val="20"/>
        </w:rPr>
        <w:t xml:space="preserve"> is at all time</w:t>
      </w:r>
      <w:r w:rsidR="00054D27">
        <w:rPr>
          <w:rFonts w:cs="Arial"/>
          <w:szCs w:val="20"/>
        </w:rPr>
        <w:t xml:space="preserve">s </w:t>
      </w:r>
      <w:r w:rsidR="00733869">
        <w:rPr>
          <w:rFonts w:cs="Arial"/>
          <w:szCs w:val="20"/>
        </w:rPr>
        <w:t xml:space="preserve">handled </w:t>
      </w:r>
      <w:r w:rsidR="00054D27">
        <w:rPr>
          <w:rFonts w:cs="Arial"/>
          <w:szCs w:val="20"/>
        </w:rPr>
        <w:t>and processed in accordance with all applicable Laws, including the</w:t>
      </w:r>
      <w:r>
        <w:rPr>
          <w:rFonts w:cs="Arial"/>
          <w:szCs w:val="20"/>
        </w:rPr>
        <w:t xml:space="preserve"> </w:t>
      </w:r>
      <w:r w:rsidR="00054D27">
        <w:rPr>
          <w:rFonts w:cs="Arial"/>
          <w:szCs w:val="20"/>
        </w:rPr>
        <w:t xml:space="preserve">Privacy Laws and the </w:t>
      </w:r>
      <w:r w:rsidRPr="005C5522">
        <w:rPr>
          <w:rFonts w:cs="Arial"/>
          <w:i/>
          <w:szCs w:val="20"/>
        </w:rPr>
        <w:t>State Records Act 1998</w:t>
      </w:r>
      <w:r>
        <w:rPr>
          <w:rFonts w:cs="Arial"/>
          <w:szCs w:val="20"/>
        </w:rPr>
        <w:t xml:space="preserve"> (NSW) (to the extent applicable);</w:t>
      </w:r>
    </w:p>
    <w:p w14:paraId="4A64650E" w14:textId="77777777" w:rsidR="00BA3EEE" w:rsidRPr="00D209EF" w:rsidRDefault="003B0185" w:rsidP="00F33FA8">
      <w:pPr>
        <w:pStyle w:val="DefinitionNum2"/>
        <w:rPr>
          <w:rFonts w:cs="Arial"/>
          <w:szCs w:val="20"/>
        </w:rPr>
      </w:pPr>
      <w:r>
        <w:rPr>
          <w:rFonts w:cs="Arial"/>
          <w:szCs w:val="20"/>
        </w:rPr>
        <w:t xml:space="preserve">not transferring </w:t>
      </w:r>
      <w:r w:rsidR="00054D27">
        <w:rPr>
          <w:rFonts w:cs="Arial"/>
          <w:szCs w:val="20"/>
        </w:rPr>
        <w:t>any Customer D</w:t>
      </w:r>
      <w:r w:rsidR="00733869">
        <w:rPr>
          <w:rFonts w:cs="Arial"/>
          <w:szCs w:val="20"/>
        </w:rPr>
        <w:t>ata and</w:t>
      </w:r>
      <w:r w:rsidR="00054D27">
        <w:rPr>
          <w:rFonts w:cs="Arial"/>
          <w:szCs w:val="20"/>
        </w:rPr>
        <w:t xml:space="preserve"> Person</w:t>
      </w:r>
      <w:r w:rsidR="00D70408">
        <w:rPr>
          <w:rFonts w:cs="Arial"/>
          <w:szCs w:val="20"/>
        </w:rPr>
        <w:t>al</w:t>
      </w:r>
      <w:r w:rsidR="00054D27">
        <w:rPr>
          <w:rFonts w:cs="Arial"/>
          <w:szCs w:val="20"/>
        </w:rPr>
        <w:t xml:space="preserve"> Information </w:t>
      </w:r>
      <w:r w:rsidR="00733869">
        <w:rPr>
          <w:rFonts w:cs="Arial"/>
          <w:szCs w:val="20"/>
        </w:rPr>
        <w:t xml:space="preserve">to </w:t>
      </w:r>
      <w:r w:rsidR="00054D27">
        <w:rPr>
          <w:rFonts w:cs="Arial"/>
          <w:szCs w:val="20"/>
        </w:rPr>
        <w:t xml:space="preserve">a </w:t>
      </w:r>
      <w:r w:rsidRPr="00595ADE">
        <w:rPr>
          <w:rFonts w:cs="Arial"/>
          <w:szCs w:val="20"/>
        </w:rPr>
        <w:t>jurisdiction</w:t>
      </w:r>
      <w:r w:rsidRPr="001A0D67">
        <w:rPr>
          <w:rFonts w:cs="Arial"/>
          <w:szCs w:val="20"/>
        </w:rPr>
        <w:t xml:space="preserve"> that is the subject of </w:t>
      </w:r>
      <w:r w:rsidRPr="00D209EF">
        <w:rPr>
          <w:rFonts w:cs="Arial"/>
          <w:szCs w:val="20"/>
        </w:rPr>
        <w:t xml:space="preserve">any sanction, embargo, export control or similar Laws; </w:t>
      </w:r>
    </w:p>
    <w:p w14:paraId="0885B40A" w14:textId="31831D78" w:rsidR="00054D27" w:rsidRDefault="003B0185" w:rsidP="00AC48CB">
      <w:pPr>
        <w:pStyle w:val="DefinitionNum2"/>
        <w:rPr>
          <w:rFonts w:cs="Arial"/>
          <w:szCs w:val="20"/>
        </w:rPr>
      </w:pPr>
      <w:r w:rsidRPr="00D209EF">
        <w:rPr>
          <w:rFonts w:cs="Arial"/>
          <w:szCs w:val="20"/>
        </w:rPr>
        <w:t xml:space="preserve">ensuring </w:t>
      </w:r>
      <w:r w:rsidR="00733869" w:rsidRPr="00D209EF">
        <w:rPr>
          <w:rFonts w:cs="Arial"/>
          <w:szCs w:val="20"/>
        </w:rPr>
        <w:t>that</w:t>
      </w:r>
      <w:r w:rsidRPr="0058760C">
        <w:rPr>
          <w:rFonts w:cs="Arial"/>
          <w:szCs w:val="20"/>
        </w:rPr>
        <w:t xml:space="preserve"> Customer Data</w:t>
      </w:r>
      <w:r>
        <w:rPr>
          <w:rFonts w:cs="Arial"/>
          <w:szCs w:val="20"/>
        </w:rPr>
        <w:t xml:space="preserve"> and Perso</w:t>
      </w:r>
      <w:r w:rsidR="00D70408">
        <w:rPr>
          <w:rFonts w:cs="Arial"/>
          <w:szCs w:val="20"/>
        </w:rPr>
        <w:t>nal</w:t>
      </w:r>
      <w:r>
        <w:rPr>
          <w:rFonts w:cs="Arial"/>
          <w:szCs w:val="20"/>
        </w:rPr>
        <w:t xml:space="preserve"> Information</w:t>
      </w:r>
      <w:r w:rsidRPr="00595ADE">
        <w:rPr>
          <w:rFonts w:cs="Arial"/>
          <w:szCs w:val="20"/>
        </w:rPr>
        <w:t xml:space="preserve"> is</w:t>
      </w:r>
      <w:r w:rsidRPr="001A0D67">
        <w:rPr>
          <w:rFonts w:cs="Arial"/>
          <w:szCs w:val="20"/>
        </w:rPr>
        <w:t xml:space="preserve"> </w:t>
      </w:r>
      <w:r w:rsidR="00595ADE">
        <w:rPr>
          <w:rFonts w:cs="Arial"/>
          <w:szCs w:val="20"/>
        </w:rPr>
        <w:t xml:space="preserve">at all times protected </w:t>
      </w:r>
      <w:r w:rsidR="00733869">
        <w:rPr>
          <w:szCs w:val="20"/>
        </w:rPr>
        <w:t xml:space="preserve">in accordance with the terms of this Agreement </w:t>
      </w:r>
      <w:r w:rsidRPr="00595ADE">
        <w:rPr>
          <w:rFonts w:cs="Arial"/>
          <w:szCs w:val="20"/>
        </w:rPr>
        <w:t xml:space="preserve">including clauses </w:t>
      </w:r>
      <w:r w:rsidRPr="00D209EF">
        <w:rPr>
          <w:rFonts w:cs="Arial"/>
          <w:szCs w:val="20"/>
        </w:rPr>
        <w:fldChar w:fldCharType="begin"/>
      </w:r>
      <w:r w:rsidRPr="00F33FA8">
        <w:rPr>
          <w:rFonts w:cs="Arial"/>
          <w:szCs w:val="20"/>
        </w:rPr>
        <w:instrText xml:space="preserve"> REF _Ref36656633 \w \h  \* MERGEFORMAT </w:instrText>
      </w:r>
      <w:r w:rsidRPr="00D209EF">
        <w:rPr>
          <w:rFonts w:cs="Arial"/>
          <w:szCs w:val="20"/>
        </w:rPr>
      </w:r>
      <w:r w:rsidRPr="00D209EF">
        <w:rPr>
          <w:rFonts w:cs="Arial"/>
          <w:szCs w:val="20"/>
        </w:rPr>
        <w:fldChar w:fldCharType="separate"/>
      </w:r>
      <w:r w:rsidR="007F1B11">
        <w:rPr>
          <w:rFonts w:cs="Arial"/>
          <w:szCs w:val="20"/>
        </w:rPr>
        <w:t>19</w:t>
      </w:r>
      <w:r w:rsidRPr="00D209EF">
        <w:rPr>
          <w:rFonts w:cs="Arial"/>
          <w:szCs w:val="20"/>
        </w:rPr>
        <w:fldChar w:fldCharType="end"/>
      </w:r>
      <w:r w:rsidRPr="00D209EF">
        <w:rPr>
          <w:rFonts w:cs="Arial"/>
          <w:szCs w:val="20"/>
        </w:rPr>
        <w:t xml:space="preserve">, </w:t>
      </w:r>
      <w:r w:rsidRPr="0058760C">
        <w:rPr>
          <w:rFonts w:cs="Arial"/>
          <w:szCs w:val="20"/>
        </w:rPr>
        <w:fldChar w:fldCharType="begin"/>
      </w:r>
      <w:r w:rsidRPr="00F33FA8">
        <w:rPr>
          <w:rFonts w:cs="Arial"/>
          <w:szCs w:val="20"/>
        </w:rPr>
        <w:instrText xml:space="preserve"> REF _Ref36656641 \w \h  \* MERGEFORMAT </w:instrText>
      </w:r>
      <w:r w:rsidRPr="0058760C">
        <w:rPr>
          <w:rFonts w:cs="Arial"/>
          <w:szCs w:val="20"/>
        </w:rPr>
      </w:r>
      <w:r w:rsidRPr="0058760C">
        <w:rPr>
          <w:rFonts w:cs="Arial"/>
          <w:szCs w:val="20"/>
        </w:rPr>
        <w:fldChar w:fldCharType="separate"/>
      </w:r>
      <w:r w:rsidR="007F1B11">
        <w:rPr>
          <w:rFonts w:cs="Arial"/>
          <w:szCs w:val="20"/>
        </w:rPr>
        <w:t>20</w:t>
      </w:r>
      <w:r w:rsidRPr="0058760C">
        <w:rPr>
          <w:rFonts w:cs="Arial"/>
          <w:szCs w:val="20"/>
        </w:rPr>
        <w:fldChar w:fldCharType="end"/>
      </w:r>
      <w:r w:rsidRPr="00771FA9">
        <w:rPr>
          <w:rFonts w:cs="Arial"/>
          <w:szCs w:val="20"/>
        </w:rPr>
        <w:t xml:space="preserve"> and </w:t>
      </w:r>
      <w:r w:rsidRPr="00771FA9">
        <w:rPr>
          <w:rFonts w:cs="Arial"/>
          <w:szCs w:val="20"/>
        </w:rPr>
        <w:fldChar w:fldCharType="begin"/>
      </w:r>
      <w:r w:rsidRPr="00F33FA8">
        <w:rPr>
          <w:rFonts w:cs="Arial"/>
          <w:szCs w:val="20"/>
        </w:rPr>
        <w:instrText xml:space="preserve"> REF _Ref36566139 \w \h  \* MERGEFORMAT </w:instrText>
      </w:r>
      <w:r w:rsidRPr="00771FA9">
        <w:rPr>
          <w:rFonts w:cs="Arial"/>
          <w:szCs w:val="20"/>
        </w:rPr>
      </w:r>
      <w:r w:rsidRPr="00771FA9">
        <w:rPr>
          <w:rFonts w:cs="Arial"/>
          <w:szCs w:val="20"/>
        </w:rPr>
        <w:fldChar w:fldCharType="separate"/>
      </w:r>
      <w:r w:rsidR="007F1B11">
        <w:rPr>
          <w:rFonts w:cs="Arial"/>
          <w:szCs w:val="20"/>
        </w:rPr>
        <w:t>21</w:t>
      </w:r>
      <w:r w:rsidRPr="00771FA9">
        <w:rPr>
          <w:rFonts w:cs="Arial"/>
          <w:szCs w:val="20"/>
        </w:rPr>
        <w:fldChar w:fldCharType="end"/>
      </w:r>
      <w:r>
        <w:rPr>
          <w:rFonts w:cs="Arial"/>
          <w:szCs w:val="20"/>
        </w:rPr>
        <w:t>; and</w:t>
      </w:r>
    </w:p>
    <w:p w14:paraId="0C5890F8" w14:textId="39485A42" w:rsidR="00BF7BDB" w:rsidRPr="00595ADE" w:rsidRDefault="003B0185" w:rsidP="00F33FA8">
      <w:pPr>
        <w:pStyle w:val="DefinitionNum2"/>
        <w:rPr>
          <w:rFonts w:cs="Arial"/>
          <w:szCs w:val="20"/>
        </w:rPr>
      </w:pPr>
      <w:r>
        <w:rPr>
          <w:rFonts w:cs="Arial"/>
          <w:szCs w:val="20"/>
        </w:rPr>
        <w:t>compliance</w:t>
      </w:r>
      <w:r w:rsidR="00054D27">
        <w:rPr>
          <w:rFonts w:cs="Arial"/>
          <w:szCs w:val="20"/>
        </w:rPr>
        <w:t xml:space="preserve"> with any other requirements </w:t>
      </w:r>
      <w:r w:rsidR="007A3FE6">
        <w:rPr>
          <w:rFonts w:cs="Arial"/>
          <w:szCs w:val="20"/>
        </w:rPr>
        <w:t xml:space="preserve">or conditions </w:t>
      </w:r>
      <w:r w:rsidR="00054D27">
        <w:rPr>
          <w:rFonts w:cs="Arial"/>
          <w:szCs w:val="20"/>
        </w:rPr>
        <w:t xml:space="preserve">with respect to </w:t>
      </w:r>
      <w:r w:rsidR="00844C29">
        <w:rPr>
          <w:rFonts w:cs="Arial"/>
          <w:szCs w:val="20"/>
        </w:rPr>
        <w:t xml:space="preserve">the location of </w:t>
      </w:r>
      <w:r w:rsidR="00054D27">
        <w:rPr>
          <w:rFonts w:cs="Arial"/>
          <w:szCs w:val="20"/>
        </w:rPr>
        <w:t xml:space="preserve">Customer Data and Personal </w:t>
      </w:r>
      <w:r w:rsidR="007A3FE6">
        <w:rPr>
          <w:rFonts w:cs="Arial"/>
          <w:szCs w:val="20"/>
        </w:rPr>
        <w:t xml:space="preserve">Information as specified in Item </w:t>
      </w:r>
      <w:r w:rsidR="000D4735" w:rsidRPr="00845DB4">
        <w:rPr>
          <w:rFonts w:cs="Arial"/>
          <w:szCs w:val="20"/>
        </w:rPr>
        <w:fldChar w:fldCharType="begin"/>
      </w:r>
      <w:r w:rsidR="000D4735" w:rsidRPr="00845DB4">
        <w:rPr>
          <w:rFonts w:cs="Arial"/>
          <w:szCs w:val="20"/>
        </w:rPr>
        <w:instrText xml:space="preserve"> REF _Ref73453976 \w \h </w:instrText>
      </w:r>
      <w:r w:rsidR="00845DB4" w:rsidRPr="00845DB4">
        <w:rPr>
          <w:rFonts w:cs="Arial"/>
          <w:szCs w:val="20"/>
        </w:rPr>
        <w:instrText xml:space="preserve"> \* MERGEFORMAT </w:instrText>
      </w:r>
      <w:r w:rsidR="000D4735" w:rsidRPr="00845DB4">
        <w:rPr>
          <w:rFonts w:cs="Arial"/>
          <w:szCs w:val="20"/>
        </w:rPr>
      </w:r>
      <w:r w:rsidR="000D4735" w:rsidRPr="00845DB4">
        <w:rPr>
          <w:rFonts w:cs="Arial"/>
          <w:szCs w:val="20"/>
        </w:rPr>
        <w:fldChar w:fldCharType="separate"/>
      </w:r>
      <w:r w:rsidR="007F1B11">
        <w:rPr>
          <w:rFonts w:cs="Arial"/>
          <w:szCs w:val="20"/>
        </w:rPr>
        <w:t>40</w:t>
      </w:r>
      <w:r w:rsidR="000D4735" w:rsidRPr="00845DB4">
        <w:rPr>
          <w:rFonts w:cs="Arial"/>
          <w:szCs w:val="20"/>
        </w:rPr>
        <w:fldChar w:fldCharType="end"/>
      </w:r>
      <w:r w:rsidR="007A3FE6">
        <w:rPr>
          <w:rFonts w:cs="Arial"/>
          <w:szCs w:val="20"/>
        </w:rPr>
        <w:t xml:space="preserve"> of the </w:t>
      </w:r>
      <w:r w:rsidR="00054D27">
        <w:rPr>
          <w:rFonts w:cs="Arial"/>
          <w:szCs w:val="20"/>
        </w:rPr>
        <w:t>Order Form</w:t>
      </w:r>
      <w:r w:rsidR="00E2356C">
        <w:rPr>
          <w:rFonts w:cs="Arial"/>
          <w:szCs w:val="20"/>
        </w:rPr>
        <w:t xml:space="preserve"> or in the Module Terms</w:t>
      </w:r>
      <w:r w:rsidR="00BA3EEE">
        <w:rPr>
          <w:rFonts w:cs="Arial"/>
          <w:szCs w:val="20"/>
        </w:rPr>
        <w:t>.</w:t>
      </w:r>
    </w:p>
    <w:p w14:paraId="3CBE2973" w14:textId="5BD1C133" w:rsidR="004A32B2" w:rsidRPr="006B6961" w:rsidRDefault="003B0185" w:rsidP="004836BA">
      <w:pPr>
        <w:pStyle w:val="Definition"/>
        <w:numPr>
          <w:ilvl w:val="0"/>
          <w:numId w:val="0"/>
        </w:numPr>
        <w:ind w:left="964"/>
        <w:rPr>
          <w:rFonts w:cs="Arial"/>
          <w:szCs w:val="20"/>
        </w:rPr>
      </w:pPr>
      <w:r w:rsidRPr="00F33FA8">
        <w:rPr>
          <w:rFonts w:cs="Arial"/>
          <w:b/>
          <w:szCs w:val="20"/>
        </w:rPr>
        <w:lastRenderedPageBreak/>
        <w:t xml:space="preserve">Data Management </w:t>
      </w:r>
      <w:r>
        <w:rPr>
          <w:rFonts w:cs="Arial"/>
          <w:b/>
          <w:szCs w:val="20"/>
        </w:rPr>
        <w:t xml:space="preserve">and </w:t>
      </w:r>
      <w:r w:rsidRPr="00F33FA8">
        <w:rPr>
          <w:rFonts w:cs="Arial"/>
          <w:b/>
          <w:szCs w:val="20"/>
        </w:rPr>
        <w:t>Protection Plan</w:t>
      </w:r>
      <w:r>
        <w:rPr>
          <w:rFonts w:cs="Arial"/>
          <w:szCs w:val="20"/>
        </w:rPr>
        <w:t xml:space="preserve"> means the Supplier's written plan with respect to data management and protection that </w:t>
      </w:r>
      <w:r w:rsidR="000E3FB4">
        <w:rPr>
          <w:rFonts w:cs="Arial"/>
          <w:szCs w:val="20"/>
        </w:rPr>
        <w:t xml:space="preserve">complies </w:t>
      </w:r>
      <w:r>
        <w:rPr>
          <w:rFonts w:cs="Arial"/>
          <w:szCs w:val="20"/>
        </w:rPr>
        <w:t>with clause</w:t>
      </w:r>
      <w:r w:rsidR="00722EDC">
        <w:rPr>
          <w:rFonts w:cs="Arial"/>
          <w:szCs w:val="20"/>
        </w:rPr>
        <w:t xml:space="preserve"> </w:t>
      </w:r>
      <w:r w:rsidR="00722EDC" w:rsidRPr="00845DB4">
        <w:rPr>
          <w:rFonts w:cs="Arial"/>
          <w:szCs w:val="20"/>
        </w:rPr>
        <w:fldChar w:fldCharType="begin"/>
      </w:r>
      <w:r w:rsidR="00722EDC" w:rsidRPr="00845DB4">
        <w:rPr>
          <w:rFonts w:cs="Arial"/>
          <w:szCs w:val="20"/>
        </w:rPr>
        <w:instrText xml:space="preserve"> REF _Ref72159489 \w \h </w:instrText>
      </w:r>
      <w:r w:rsidR="00845DB4" w:rsidRPr="00845DB4">
        <w:rPr>
          <w:rFonts w:cs="Arial"/>
          <w:szCs w:val="20"/>
        </w:rPr>
        <w:instrText xml:space="preserve"> \* MERGEFORMAT </w:instrText>
      </w:r>
      <w:r w:rsidR="00722EDC" w:rsidRPr="00845DB4">
        <w:rPr>
          <w:rFonts w:cs="Arial"/>
          <w:szCs w:val="20"/>
        </w:rPr>
      </w:r>
      <w:r w:rsidR="00722EDC" w:rsidRPr="00845DB4">
        <w:rPr>
          <w:rFonts w:cs="Arial"/>
          <w:szCs w:val="20"/>
        </w:rPr>
        <w:fldChar w:fldCharType="separate"/>
      </w:r>
      <w:r w:rsidR="007F1B11">
        <w:rPr>
          <w:rFonts w:cs="Arial"/>
          <w:szCs w:val="20"/>
        </w:rPr>
        <w:t>20.2</w:t>
      </w:r>
      <w:r w:rsidR="00722EDC" w:rsidRPr="00845DB4">
        <w:rPr>
          <w:rFonts w:cs="Arial"/>
          <w:szCs w:val="20"/>
        </w:rPr>
        <w:fldChar w:fldCharType="end"/>
      </w:r>
      <w:r w:rsidRPr="00291F74">
        <w:rPr>
          <w:rFonts w:cs="Arial"/>
          <w:szCs w:val="20"/>
        </w:rPr>
        <w:t>.</w:t>
      </w:r>
    </w:p>
    <w:p w14:paraId="6648F2D2" w14:textId="77777777" w:rsidR="004836BA" w:rsidRDefault="003B0185" w:rsidP="004836BA">
      <w:pPr>
        <w:pStyle w:val="Definition"/>
        <w:rPr>
          <w:rFonts w:cs="Arial"/>
          <w:szCs w:val="20"/>
        </w:rPr>
      </w:pPr>
      <w:r w:rsidRPr="00261E6E">
        <w:rPr>
          <w:rFonts w:cs="Arial"/>
          <w:b/>
          <w:szCs w:val="20"/>
        </w:rPr>
        <w:t>Date for Delivery</w:t>
      </w:r>
      <w:r>
        <w:rPr>
          <w:rFonts w:cs="Arial"/>
          <w:szCs w:val="20"/>
        </w:rPr>
        <w:t xml:space="preserve"> means the date(s) </w:t>
      </w:r>
      <w:r w:rsidR="0065534B">
        <w:rPr>
          <w:rFonts w:cs="Arial"/>
          <w:szCs w:val="20"/>
        </w:rPr>
        <w:t>(including any Key M</w:t>
      </w:r>
      <w:r w:rsidR="00D96FB8">
        <w:rPr>
          <w:rFonts w:cs="Arial"/>
          <w:szCs w:val="20"/>
        </w:rPr>
        <w:t>ilestones</w:t>
      </w:r>
      <w:r w:rsidR="0065534B">
        <w:rPr>
          <w:rFonts w:cs="Arial"/>
          <w:szCs w:val="20"/>
        </w:rPr>
        <w:t>)</w:t>
      </w:r>
      <w:r w:rsidR="00D96FB8">
        <w:rPr>
          <w:rFonts w:cs="Arial"/>
          <w:szCs w:val="20"/>
        </w:rPr>
        <w:t xml:space="preserve"> </w:t>
      </w:r>
      <w:r>
        <w:rPr>
          <w:rFonts w:cs="Arial"/>
          <w:szCs w:val="20"/>
        </w:rPr>
        <w:t>by which the Supplier must provide the relevant Deliverables and/or Services to the Customer</w:t>
      </w:r>
      <w:r w:rsidR="0065534B">
        <w:rPr>
          <w:rFonts w:cs="Arial"/>
          <w:szCs w:val="20"/>
        </w:rPr>
        <w:t xml:space="preserve"> or complete the relevant Supplier's Activities</w:t>
      </w:r>
      <w:r>
        <w:rPr>
          <w:rFonts w:cs="Arial"/>
          <w:szCs w:val="20"/>
        </w:rPr>
        <w:t xml:space="preserve">, as stated in the Order Documents and as may be adjusted under this Agreement. </w:t>
      </w:r>
    </w:p>
    <w:p w14:paraId="17985E86" w14:textId="7303020D" w:rsidR="00090A1C" w:rsidRPr="007A265B" w:rsidRDefault="003B0185" w:rsidP="004836BA">
      <w:pPr>
        <w:pStyle w:val="Definition"/>
        <w:rPr>
          <w:rFonts w:cs="Arial"/>
          <w:szCs w:val="20"/>
        </w:rPr>
      </w:pPr>
      <w:r>
        <w:rPr>
          <w:rFonts w:cs="Arial"/>
          <w:b/>
          <w:szCs w:val="20"/>
        </w:rPr>
        <w:t>Deed of Confidentiality and Privacy</w:t>
      </w:r>
      <w:r>
        <w:rPr>
          <w:rFonts w:cs="Arial"/>
          <w:szCs w:val="20"/>
        </w:rPr>
        <w:t xml:space="preserve"> has the meaning given to that term in clause </w:t>
      </w:r>
      <w:r w:rsidRPr="00845DB4">
        <w:rPr>
          <w:rFonts w:cs="Arial"/>
          <w:szCs w:val="20"/>
        </w:rPr>
        <w:fldChar w:fldCharType="begin"/>
      </w:r>
      <w:r w:rsidRPr="00845DB4">
        <w:rPr>
          <w:rFonts w:cs="Arial"/>
          <w:szCs w:val="20"/>
        </w:rPr>
        <w:instrText xml:space="preserve"> REF _Ref46937478 \w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11.4(a)</w:t>
      </w:r>
      <w:r w:rsidRPr="00845DB4">
        <w:rPr>
          <w:rFonts w:cs="Arial"/>
          <w:szCs w:val="20"/>
        </w:rPr>
        <w:fldChar w:fldCharType="end"/>
      </w:r>
      <w:r>
        <w:rPr>
          <w:rFonts w:cs="Arial"/>
          <w:szCs w:val="20"/>
        </w:rPr>
        <w:t>.</w:t>
      </w:r>
    </w:p>
    <w:p w14:paraId="4B6EF44D" w14:textId="2C4C873E" w:rsidR="00A61F17" w:rsidRPr="006B6961" w:rsidRDefault="003B0185" w:rsidP="00A61F17">
      <w:pPr>
        <w:pStyle w:val="Definition"/>
        <w:rPr>
          <w:rFonts w:cs="Arial"/>
          <w:szCs w:val="20"/>
        </w:rPr>
      </w:pPr>
      <w:r>
        <w:rPr>
          <w:rFonts w:cs="Arial"/>
          <w:b/>
          <w:szCs w:val="20"/>
        </w:rPr>
        <w:t>Default Amount</w:t>
      </w:r>
      <w:r w:rsidRPr="006B6961">
        <w:rPr>
          <w:rFonts w:cs="Arial"/>
          <w:b/>
          <w:szCs w:val="20"/>
        </w:rPr>
        <w:t xml:space="preserve"> </w:t>
      </w:r>
      <w:r w:rsidRPr="006B6961">
        <w:rPr>
          <w:rFonts w:cs="Arial"/>
          <w:szCs w:val="20"/>
        </w:rPr>
        <w:t xml:space="preserve">means </w:t>
      </w:r>
      <w:r>
        <w:rPr>
          <w:rFonts w:cs="Arial"/>
          <w:szCs w:val="20"/>
        </w:rPr>
        <w:t xml:space="preserve">the amount determined as such according to clause </w:t>
      </w:r>
      <w:r w:rsidRPr="00845DB4">
        <w:rPr>
          <w:rFonts w:cs="Arial"/>
          <w:szCs w:val="20"/>
        </w:rPr>
        <w:fldChar w:fldCharType="begin"/>
      </w:r>
      <w:r w:rsidRPr="00845DB4">
        <w:rPr>
          <w:rFonts w:cs="Arial"/>
          <w:szCs w:val="20"/>
        </w:rPr>
        <w:instrText xml:space="preserve"> REF _Ref58779712 \w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34.5(b)</w:t>
      </w:r>
      <w:r w:rsidRPr="00845DB4">
        <w:rPr>
          <w:rFonts w:cs="Arial"/>
          <w:szCs w:val="20"/>
        </w:rPr>
        <w:fldChar w:fldCharType="end"/>
      </w:r>
      <w:r>
        <w:rPr>
          <w:rFonts w:cs="Arial"/>
          <w:szCs w:val="20"/>
        </w:rPr>
        <w:t>.</w:t>
      </w:r>
      <w:r w:rsidRPr="006B6961">
        <w:rPr>
          <w:rFonts w:cs="Arial"/>
          <w:szCs w:val="20"/>
        </w:rPr>
        <w:t xml:space="preserve"> </w:t>
      </w:r>
    </w:p>
    <w:p w14:paraId="7A9EFB98" w14:textId="77777777" w:rsidR="004836BA" w:rsidRPr="006B6961" w:rsidRDefault="003B0185" w:rsidP="004836BA">
      <w:pPr>
        <w:pStyle w:val="Definition"/>
        <w:rPr>
          <w:rFonts w:cs="Arial"/>
          <w:szCs w:val="20"/>
        </w:rPr>
      </w:pPr>
      <w:r w:rsidRPr="006B6961">
        <w:rPr>
          <w:rFonts w:cs="Arial"/>
          <w:b/>
          <w:szCs w:val="20"/>
        </w:rPr>
        <w:t xml:space="preserve">Defect </w:t>
      </w:r>
      <w:r w:rsidRPr="006B6961">
        <w:rPr>
          <w:rFonts w:cs="Arial"/>
          <w:szCs w:val="20"/>
        </w:rPr>
        <w:t>means a fault, error, failure, degradation, deficiency or malfunction that causes the relevant Deliverable</w:t>
      </w:r>
      <w:r>
        <w:rPr>
          <w:rFonts w:cs="Arial"/>
          <w:szCs w:val="20"/>
        </w:rPr>
        <w:t xml:space="preserve"> or Service</w:t>
      </w:r>
      <w:r w:rsidRPr="006B6961">
        <w:rPr>
          <w:rFonts w:cs="Arial"/>
          <w:szCs w:val="20"/>
        </w:rPr>
        <w:t xml:space="preserve"> to</w:t>
      </w:r>
      <w:r w:rsidR="00EA0CBE">
        <w:rPr>
          <w:rFonts w:cs="Arial"/>
          <w:szCs w:val="20"/>
        </w:rPr>
        <w:t xml:space="preserve"> not</w:t>
      </w:r>
      <w:r w:rsidRPr="006B6961">
        <w:rPr>
          <w:rFonts w:cs="Arial"/>
          <w:szCs w:val="20"/>
        </w:rPr>
        <w:t xml:space="preserve"> meet the Specifications </w:t>
      </w:r>
      <w:r>
        <w:rPr>
          <w:rFonts w:cs="Arial"/>
          <w:szCs w:val="20"/>
        </w:rPr>
        <w:t>and the</w:t>
      </w:r>
      <w:r w:rsidRPr="006B6961">
        <w:rPr>
          <w:rFonts w:cs="Arial"/>
          <w:szCs w:val="20"/>
        </w:rPr>
        <w:t xml:space="preserve"> other requirements </w:t>
      </w:r>
      <w:r w:rsidR="007E5018">
        <w:rPr>
          <w:rFonts w:cs="Arial"/>
          <w:szCs w:val="20"/>
        </w:rPr>
        <w:t xml:space="preserve">of </w:t>
      </w:r>
      <w:r w:rsidRPr="006B6961">
        <w:rPr>
          <w:rFonts w:cs="Arial"/>
          <w:szCs w:val="20"/>
        </w:rPr>
        <w:t>this Agreement</w:t>
      </w:r>
      <w:r>
        <w:rPr>
          <w:rFonts w:cs="Arial"/>
          <w:szCs w:val="20"/>
        </w:rPr>
        <w:t xml:space="preserve"> or any other aspect of a Deliverable or Service that is not in accordance with the requirements of this Agreement.</w:t>
      </w:r>
      <w:r w:rsidRPr="006B6961">
        <w:rPr>
          <w:rFonts w:cs="Arial"/>
          <w:szCs w:val="20"/>
        </w:rPr>
        <w:t xml:space="preserve"> </w:t>
      </w:r>
    </w:p>
    <w:p w14:paraId="4026FD51" w14:textId="3892DEBF" w:rsidR="004836BA" w:rsidRPr="006B6961" w:rsidRDefault="003B0185" w:rsidP="004836BA">
      <w:pPr>
        <w:pStyle w:val="Definition"/>
        <w:rPr>
          <w:rFonts w:cs="Arial"/>
          <w:szCs w:val="20"/>
        </w:rPr>
      </w:pPr>
      <w:r>
        <w:rPr>
          <w:rFonts w:cs="Arial"/>
          <w:b/>
          <w:szCs w:val="20"/>
        </w:rPr>
        <w:t>Delay</w:t>
      </w:r>
      <w:r w:rsidRPr="006B6961">
        <w:rPr>
          <w:rFonts w:cs="Arial"/>
          <w:b/>
          <w:szCs w:val="20"/>
        </w:rPr>
        <w:t xml:space="preserve"> </w:t>
      </w:r>
      <w:r>
        <w:rPr>
          <w:rFonts w:cs="Arial"/>
          <w:szCs w:val="20"/>
        </w:rPr>
        <w:t xml:space="preserve">has the meaning given to </w:t>
      </w:r>
      <w:r w:rsidR="00090A1C">
        <w:rPr>
          <w:rFonts w:cs="Arial"/>
          <w:szCs w:val="20"/>
        </w:rPr>
        <w:t xml:space="preserve">that term </w:t>
      </w:r>
      <w:r>
        <w:rPr>
          <w:rFonts w:cs="Arial"/>
          <w:szCs w:val="20"/>
        </w:rPr>
        <w:t xml:space="preserve">in clause </w:t>
      </w:r>
      <w:r w:rsidRPr="00845DB4">
        <w:rPr>
          <w:rFonts w:cs="Arial"/>
          <w:szCs w:val="20"/>
        </w:rPr>
        <w:fldChar w:fldCharType="begin"/>
      </w:r>
      <w:r w:rsidRPr="00845DB4">
        <w:rPr>
          <w:rFonts w:cs="Arial"/>
          <w:szCs w:val="20"/>
        </w:rPr>
        <w:instrText xml:space="preserve"> REF _Ref38281352 \w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6.7(a)(i)</w:t>
      </w:r>
      <w:r w:rsidRPr="00845DB4">
        <w:rPr>
          <w:rFonts w:cs="Arial"/>
          <w:szCs w:val="20"/>
        </w:rPr>
        <w:fldChar w:fldCharType="end"/>
      </w:r>
      <w:r>
        <w:rPr>
          <w:rFonts w:cs="Arial"/>
          <w:szCs w:val="20"/>
        </w:rPr>
        <w:t>.</w:t>
      </w:r>
      <w:r w:rsidRPr="006B6961">
        <w:rPr>
          <w:rFonts w:cs="Arial"/>
          <w:szCs w:val="20"/>
        </w:rPr>
        <w:t xml:space="preserve"> </w:t>
      </w:r>
    </w:p>
    <w:p w14:paraId="32D0D316" w14:textId="77777777" w:rsidR="004836BA" w:rsidRDefault="003B0185" w:rsidP="004836BA">
      <w:pPr>
        <w:pStyle w:val="Definition"/>
        <w:rPr>
          <w:rFonts w:cs="Arial"/>
          <w:szCs w:val="20"/>
        </w:rPr>
      </w:pPr>
      <w:r w:rsidRPr="006B6961">
        <w:rPr>
          <w:rFonts w:cs="Arial"/>
          <w:b/>
          <w:szCs w:val="20"/>
        </w:rPr>
        <w:t>Deliverable</w:t>
      </w:r>
      <w:r w:rsidRPr="006B6961">
        <w:rPr>
          <w:rFonts w:cs="Arial"/>
          <w:szCs w:val="20"/>
        </w:rPr>
        <w:t xml:space="preserve"> means</w:t>
      </w:r>
      <w:r>
        <w:rPr>
          <w:rFonts w:cs="Arial"/>
          <w:szCs w:val="20"/>
        </w:rPr>
        <w:t xml:space="preserve"> all things or items (including Documents) to be supplied by the Supplier under this Agreement</w:t>
      </w:r>
      <w:r w:rsidR="00291439">
        <w:rPr>
          <w:rFonts w:cs="Arial"/>
          <w:szCs w:val="20"/>
        </w:rPr>
        <w:t xml:space="preserve"> </w:t>
      </w:r>
      <w:r>
        <w:rPr>
          <w:rFonts w:cs="Arial"/>
          <w:szCs w:val="20"/>
        </w:rPr>
        <w:t>as set out</w:t>
      </w:r>
      <w:r w:rsidRPr="006B6961">
        <w:rPr>
          <w:rFonts w:cs="Arial"/>
          <w:szCs w:val="20"/>
        </w:rPr>
        <w:t xml:space="preserve"> in</w:t>
      </w:r>
      <w:r>
        <w:rPr>
          <w:rFonts w:cs="Arial"/>
          <w:szCs w:val="20"/>
        </w:rPr>
        <w:t xml:space="preserve"> the Order Documents.</w:t>
      </w:r>
    </w:p>
    <w:p w14:paraId="103EB17C" w14:textId="77777777" w:rsidR="004836BA" w:rsidRPr="006B6961" w:rsidRDefault="003B0185" w:rsidP="004836BA">
      <w:pPr>
        <w:pStyle w:val="Definition"/>
        <w:rPr>
          <w:rFonts w:cs="Arial"/>
          <w:szCs w:val="20"/>
        </w:rPr>
      </w:pPr>
      <w:r w:rsidRPr="00261E6E">
        <w:rPr>
          <w:rFonts w:cs="Arial"/>
          <w:b/>
          <w:szCs w:val="20"/>
        </w:rPr>
        <w:t>Denial of Service (DoS) Attack</w:t>
      </w:r>
      <w:r w:rsidRPr="00FB03D9">
        <w:rPr>
          <w:rFonts w:cs="Arial"/>
          <w:szCs w:val="20"/>
        </w:rPr>
        <w:t xml:space="preserve"> means an attack that shuts down or substantially degrades the </w:t>
      </w:r>
      <w:r>
        <w:rPr>
          <w:rFonts w:cs="Arial"/>
          <w:szCs w:val="20"/>
        </w:rPr>
        <w:t xml:space="preserve">Deliverables </w:t>
      </w:r>
      <w:r w:rsidRPr="00FB03D9">
        <w:rPr>
          <w:rFonts w:cs="Arial"/>
          <w:szCs w:val="20"/>
        </w:rPr>
        <w:t xml:space="preserve">and/or Services, resulting in the </w:t>
      </w:r>
      <w:r>
        <w:rPr>
          <w:rFonts w:cs="Arial"/>
          <w:szCs w:val="20"/>
        </w:rPr>
        <w:t xml:space="preserve">Deliverables </w:t>
      </w:r>
      <w:r w:rsidRPr="00FB03D9">
        <w:rPr>
          <w:rFonts w:cs="Arial"/>
          <w:szCs w:val="20"/>
        </w:rPr>
        <w:t xml:space="preserve">and/or Services (or any functionality forming part of the </w:t>
      </w:r>
      <w:r>
        <w:rPr>
          <w:rFonts w:cs="Arial"/>
          <w:szCs w:val="20"/>
        </w:rPr>
        <w:t xml:space="preserve">Deliverables </w:t>
      </w:r>
      <w:r w:rsidRPr="00FB03D9">
        <w:rPr>
          <w:rFonts w:cs="Arial"/>
          <w:szCs w:val="20"/>
        </w:rPr>
        <w:t>and/or Services) being unable to be used by the Customer</w:t>
      </w:r>
      <w:r w:rsidR="00BA3814">
        <w:rPr>
          <w:rFonts w:cs="Arial"/>
          <w:szCs w:val="20"/>
        </w:rPr>
        <w:t xml:space="preserve"> </w:t>
      </w:r>
      <w:r w:rsidR="002F1E47">
        <w:rPr>
          <w:rFonts w:cs="Arial"/>
          <w:szCs w:val="20"/>
        </w:rPr>
        <w:t xml:space="preserve">or Customer Users </w:t>
      </w:r>
      <w:r w:rsidR="00BA3814">
        <w:rPr>
          <w:rFonts w:cs="Arial"/>
          <w:szCs w:val="20"/>
        </w:rPr>
        <w:t>in the manner intended to be used unde</w:t>
      </w:r>
      <w:r w:rsidR="00B9000D">
        <w:rPr>
          <w:rFonts w:cs="Arial"/>
          <w:szCs w:val="20"/>
        </w:rPr>
        <w:t>r this</w:t>
      </w:r>
      <w:r w:rsidR="00BA3814">
        <w:rPr>
          <w:rFonts w:cs="Arial"/>
          <w:szCs w:val="20"/>
        </w:rPr>
        <w:t xml:space="preserve"> Agreement, including as to any Service Levels or key performance indicators</w:t>
      </w:r>
      <w:r w:rsidRPr="00FB03D9">
        <w:rPr>
          <w:rFonts w:cs="Arial"/>
          <w:szCs w:val="20"/>
        </w:rPr>
        <w:t>.</w:t>
      </w:r>
    </w:p>
    <w:p w14:paraId="502BA841" w14:textId="77777777" w:rsidR="004836BA" w:rsidRDefault="003B0185" w:rsidP="004836BA">
      <w:pPr>
        <w:pStyle w:val="Definition"/>
        <w:rPr>
          <w:rFonts w:cs="Arial"/>
          <w:szCs w:val="20"/>
        </w:rPr>
      </w:pPr>
      <w:r w:rsidRPr="00261E6E">
        <w:rPr>
          <w:rFonts w:cs="Arial"/>
          <w:b/>
          <w:szCs w:val="20"/>
        </w:rPr>
        <w:t>Disaster</w:t>
      </w:r>
      <w:r>
        <w:rPr>
          <w:rFonts w:cs="Arial"/>
          <w:szCs w:val="20"/>
        </w:rPr>
        <w:t xml:space="preserve"> means</w:t>
      </w:r>
      <w:r w:rsidRPr="00D10022">
        <w:rPr>
          <w:rFonts w:cs="Arial"/>
          <w:szCs w:val="20"/>
        </w:rPr>
        <w:t xml:space="preserve"> </w:t>
      </w:r>
      <w:r>
        <w:rPr>
          <w:rFonts w:cs="Arial"/>
          <w:szCs w:val="20"/>
        </w:rPr>
        <w:t>any disaster, accident, emergency, degradation, damage, interruption or other event which impacts on the continuity of the Supplier's Activities (including any Force Majeure Event impacting the Supplier).</w:t>
      </w:r>
    </w:p>
    <w:p w14:paraId="35E2A705" w14:textId="1CFC5E1D" w:rsidR="00B30959" w:rsidRDefault="003B0185" w:rsidP="006B7DB4">
      <w:pPr>
        <w:pStyle w:val="Definition"/>
      </w:pPr>
      <w:r>
        <w:rPr>
          <w:b/>
        </w:rPr>
        <w:t>Dispute Notice</w:t>
      </w:r>
      <w:r>
        <w:t xml:space="preserve"> </w:t>
      </w:r>
      <w:r w:rsidRPr="00756EBF">
        <w:t xml:space="preserve">has the meaning given to </w:t>
      </w:r>
      <w:r>
        <w:t xml:space="preserve">that </w:t>
      </w:r>
      <w:r w:rsidRPr="00756EBF">
        <w:t>term in clause</w:t>
      </w:r>
      <w:r w:rsidR="00DA3AD4">
        <w:t xml:space="preserve"> </w:t>
      </w:r>
      <w:r w:rsidR="00DA3AD4" w:rsidRPr="00845DB4">
        <w:fldChar w:fldCharType="begin"/>
      </w:r>
      <w:r w:rsidR="00DA3AD4" w:rsidRPr="00845DB4">
        <w:instrText xml:space="preserve"> REF _Ref40991681 \w \h </w:instrText>
      </w:r>
      <w:r w:rsidR="00845DB4" w:rsidRPr="00845DB4">
        <w:instrText xml:space="preserve"> \* MERGEFORMAT </w:instrText>
      </w:r>
      <w:r w:rsidR="00DA3AD4" w:rsidRPr="00845DB4">
        <w:fldChar w:fldCharType="separate"/>
      </w:r>
      <w:r w:rsidR="007F1B11">
        <w:t>35.1(b)</w:t>
      </w:r>
      <w:r w:rsidR="00DA3AD4" w:rsidRPr="00845DB4">
        <w:fldChar w:fldCharType="end"/>
      </w:r>
      <w:r>
        <w:t>.</w:t>
      </w:r>
    </w:p>
    <w:p w14:paraId="532E49C0" w14:textId="31528391" w:rsidR="004836BA" w:rsidRDefault="003B0185" w:rsidP="006B7DB4">
      <w:pPr>
        <w:pStyle w:val="Definition"/>
        <w:rPr>
          <w:b/>
        </w:rPr>
      </w:pPr>
      <w:r>
        <w:rPr>
          <w:b/>
        </w:rPr>
        <w:t xml:space="preserve">Document </w:t>
      </w:r>
      <w:r w:rsidRPr="00756EBF">
        <w:t xml:space="preserve">has the meaning given to </w:t>
      </w:r>
      <w:r>
        <w:t xml:space="preserve">that </w:t>
      </w:r>
      <w:r w:rsidRPr="00756EBF">
        <w:t xml:space="preserve">term in clause </w:t>
      </w:r>
      <w:r w:rsidRPr="00756EBF">
        <w:fldChar w:fldCharType="begin"/>
      </w:r>
      <w:r w:rsidRPr="00756EBF">
        <w:instrText xml:space="preserve"> REF _Ref37201900 \w \h  \* MERGEFORMAT </w:instrText>
      </w:r>
      <w:r w:rsidRPr="00756EBF">
        <w:fldChar w:fldCharType="separate"/>
      </w:r>
      <w:r w:rsidR="007F1B11">
        <w:t>8.1(a)</w:t>
      </w:r>
      <w:r w:rsidRPr="00756EBF">
        <w:fldChar w:fldCharType="end"/>
      </w:r>
      <w:r w:rsidRPr="00756EBF">
        <w:t>.</w:t>
      </w:r>
    </w:p>
    <w:p w14:paraId="31D029E9" w14:textId="77777777" w:rsidR="004836BA" w:rsidRDefault="003B0185" w:rsidP="006B7DB4">
      <w:pPr>
        <w:pStyle w:val="Definition"/>
        <w:rPr>
          <w:b/>
        </w:rPr>
      </w:pPr>
      <w:r>
        <w:rPr>
          <w:b/>
        </w:rPr>
        <w:t xml:space="preserve">Document Deliverable </w:t>
      </w:r>
      <w:r>
        <w:t>means any Deliverable which is, or is required to be, in the form of a Document</w:t>
      </w:r>
      <w:r w:rsidRPr="00756EBF">
        <w:t>.</w:t>
      </w:r>
    </w:p>
    <w:p w14:paraId="19E49D59" w14:textId="77777777" w:rsidR="004836BA" w:rsidRDefault="003B0185" w:rsidP="006B7DB4">
      <w:pPr>
        <w:pStyle w:val="Definition"/>
      </w:pPr>
      <w:r w:rsidRPr="005116BA">
        <w:rPr>
          <w:b/>
        </w:rPr>
        <w:t>Eligible Customer</w:t>
      </w:r>
      <w:r>
        <w:t xml:space="preserve"> means </w:t>
      </w:r>
      <w:r w:rsidRPr="005116BA">
        <w:t>any</w:t>
      </w:r>
      <w:r>
        <w:t xml:space="preserve"> Government Agency or Eligible Non-Government Body. </w:t>
      </w:r>
    </w:p>
    <w:p w14:paraId="727520AB" w14:textId="77777777" w:rsidR="004836BA" w:rsidRPr="005116BA" w:rsidRDefault="003B0185" w:rsidP="006B7DB4">
      <w:pPr>
        <w:pStyle w:val="Definition"/>
      </w:pPr>
      <w:r w:rsidRPr="00CB2828">
        <w:rPr>
          <w:b/>
        </w:rPr>
        <w:t>Eligible Non-Government Body</w:t>
      </w:r>
      <w:r w:rsidRPr="005116BA">
        <w:t xml:space="preserve"> includes the following public bodies that are not Government Ag</w:t>
      </w:r>
      <w:r>
        <w:t xml:space="preserve">encies (as identified under clause 6 of the </w:t>
      </w:r>
      <w:r w:rsidRPr="00923C30">
        <w:rPr>
          <w:i/>
        </w:rPr>
        <w:t>Public Works and Procurement Regulation 2019</w:t>
      </w:r>
      <w:r w:rsidR="00823B7D">
        <w:rPr>
          <w:i/>
        </w:rPr>
        <w:t xml:space="preserve"> </w:t>
      </w:r>
      <w:r w:rsidR="00823B7D" w:rsidRPr="00F33FA8">
        <w:t>(NSW)</w:t>
      </w:r>
      <w:r w:rsidRPr="0046740B">
        <w:t>)</w:t>
      </w:r>
      <w:r w:rsidRPr="005116BA">
        <w:t>:</w:t>
      </w:r>
    </w:p>
    <w:p w14:paraId="127328F3" w14:textId="77777777" w:rsidR="004836BA" w:rsidRPr="005116BA" w:rsidRDefault="003B0185" w:rsidP="006B7DB4">
      <w:pPr>
        <w:pStyle w:val="DefinitionNum2"/>
      </w:pPr>
      <w:r w:rsidRPr="005116BA">
        <w:t>a private hospital;</w:t>
      </w:r>
    </w:p>
    <w:p w14:paraId="66F6AA3F" w14:textId="77777777" w:rsidR="004836BA" w:rsidRPr="005116BA" w:rsidRDefault="003B0185" w:rsidP="006B7DB4">
      <w:pPr>
        <w:pStyle w:val="DefinitionNum2"/>
      </w:pPr>
      <w:r w:rsidRPr="005116BA">
        <w:t>a local council or other local authority;</w:t>
      </w:r>
    </w:p>
    <w:p w14:paraId="1FEE2707" w14:textId="77777777" w:rsidR="004836BA" w:rsidRPr="005116BA" w:rsidRDefault="003B0185" w:rsidP="006B7DB4">
      <w:pPr>
        <w:pStyle w:val="DefinitionNum2"/>
      </w:pPr>
      <w:r w:rsidRPr="005116BA">
        <w:t>a charity or other community non-profit organisation;</w:t>
      </w:r>
    </w:p>
    <w:p w14:paraId="0E5BFFDA" w14:textId="77777777" w:rsidR="004836BA" w:rsidRPr="005116BA" w:rsidRDefault="003B0185" w:rsidP="006B7DB4">
      <w:pPr>
        <w:pStyle w:val="DefinitionNum2"/>
      </w:pPr>
      <w:r w:rsidRPr="005116BA">
        <w:t>a private school or a college;</w:t>
      </w:r>
    </w:p>
    <w:p w14:paraId="7A730C88" w14:textId="77777777" w:rsidR="004836BA" w:rsidRPr="005116BA" w:rsidRDefault="003B0185" w:rsidP="006B7DB4">
      <w:pPr>
        <w:pStyle w:val="DefinitionNum2"/>
      </w:pPr>
      <w:r w:rsidRPr="005116BA">
        <w:t>a university;</w:t>
      </w:r>
    </w:p>
    <w:p w14:paraId="2AB4C268" w14:textId="77777777" w:rsidR="004836BA" w:rsidRPr="005116BA" w:rsidRDefault="003B0185" w:rsidP="006B7DB4">
      <w:pPr>
        <w:pStyle w:val="DefinitionNum2"/>
      </w:pPr>
      <w:r w:rsidRPr="005116BA">
        <w:t>a public authority of the Commonwealth</w:t>
      </w:r>
      <w:r w:rsidR="00FB6842">
        <w:t xml:space="preserve"> or</w:t>
      </w:r>
      <w:r w:rsidRPr="005116BA">
        <w:t xml:space="preserve"> any other State or Territory;</w:t>
      </w:r>
    </w:p>
    <w:p w14:paraId="7392D324" w14:textId="77777777" w:rsidR="004836BA" w:rsidRPr="005116BA" w:rsidRDefault="003B0185" w:rsidP="006B7DB4">
      <w:pPr>
        <w:pStyle w:val="DefinitionNum2"/>
      </w:pPr>
      <w:r w:rsidRPr="005116BA">
        <w:t>a public authority of any other jurisdiction (but only if it carries on activities in th</w:t>
      </w:r>
      <w:r w:rsidR="00715487">
        <w:t>e</w:t>
      </w:r>
      <w:r w:rsidRPr="005116BA">
        <w:t xml:space="preserve"> State</w:t>
      </w:r>
      <w:r w:rsidR="00715487">
        <w:t xml:space="preserve"> of N</w:t>
      </w:r>
      <w:r w:rsidR="00EA0CBE">
        <w:t>ew South Wales)</w:t>
      </w:r>
      <w:r w:rsidRPr="005116BA">
        <w:t>; or</w:t>
      </w:r>
    </w:p>
    <w:p w14:paraId="62BAF13B" w14:textId="77777777" w:rsidR="004836BA" w:rsidRPr="005116BA" w:rsidRDefault="003B0185" w:rsidP="006B7DB4">
      <w:pPr>
        <w:pStyle w:val="DefinitionNum2"/>
      </w:pPr>
      <w:r w:rsidRPr="005116BA">
        <w:lastRenderedPageBreak/>
        <w:t>any contractor to a public authority (but only in respect of things done as such a contractor</w:t>
      </w:r>
      <w:r>
        <w:t>)</w:t>
      </w:r>
      <w:r w:rsidR="0096588A">
        <w:t>.</w:t>
      </w:r>
    </w:p>
    <w:p w14:paraId="38C546AA" w14:textId="0A70C09D" w:rsidR="00B92667" w:rsidRPr="00845DB4" w:rsidRDefault="003B0185" w:rsidP="00B92667">
      <w:pPr>
        <w:pStyle w:val="Definition"/>
        <w:rPr>
          <w:b/>
        </w:rPr>
      </w:pPr>
      <w:r w:rsidRPr="00990E81">
        <w:rPr>
          <w:b/>
        </w:rPr>
        <w:t>Escrow Materials</w:t>
      </w:r>
      <w:r w:rsidR="00823B7D">
        <w:t xml:space="preserve"> </w:t>
      </w:r>
      <w:r w:rsidR="001D641C">
        <w:t xml:space="preserve">means the </w:t>
      </w:r>
      <w:r w:rsidR="00395D0A">
        <w:t>software code and programming Materials specified in</w:t>
      </w:r>
      <w:r w:rsidR="00C7053B">
        <w:t xml:space="preserve"> Item </w:t>
      </w:r>
      <w:r w:rsidR="00C7053B" w:rsidRPr="00845DB4">
        <w:fldChar w:fldCharType="begin"/>
      </w:r>
      <w:r w:rsidR="00C7053B" w:rsidRPr="00845DB4">
        <w:instrText xml:space="preserve"> REF _Ref72056257 \w \h </w:instrText>
      </w:r>
      <w:r w:rsidR="00845DB4" w:rsidRPr="00845DB4">
        <w:instrText xml:space="preserve"> \* MERGEFORMAT </w:instrText>
      </w:r>
      <w:r w:rsidR="00C7053B" w:rsidRPr="00845DB4">
        <w:fldChar w:fldCharType="separate"/>
      </w:r>
      <w:r w:rsidR="007F1B11">
        <w:t>39</w:t>
      </w:r>
      <w:r w:rsidR="00C7053B" w:rsidRPr="00845DB4">
        <w:fldChar w:fldCharType="end"/>
      </w:r>
      <w:r w:rsidR="00C7053B">
        <w:t xml:space="preserve"> of </w:t>
      </w:r>
      <w:r w:rsidR="00395D0A">
        <w:t xml:space="preserve">the </w:t>
      </w:r>
      <w:r w:rsidR="001D641C">
        <w:t>Order Form or otherwise specified</w:t>
      </w:r>
      <w:r w:rsidR="006E7780">
        <w:t xml:space="preserve"> as constituting</w:t>
      </w:r>
      <w:r w:rsidR="001D641C">
        <w:t xml:space="preserve"> "Escrow Materials"</w:t>
      </w:r>
      <w:r w:rsidR="00395D0A">
        <w:t xml:space="preserve"> </w:t>
      </w:r>
      <w:r>
        <w:t>in</w:t>
      </w:r>
      <w:r w:rsidR="00154A7D">
        <w:t xml:space="preserve"> </w:t>
      </w:r>
      <w:r w:rsidR="00154A7D" w:rsidRPr="00845DB4">
        <w:fldChar w:fldCharType="begin"/>
      </w:r>
      <w:r w:rsidR="00154A7D" w:rsidRPr="00845DB4">
        <w:instrText xml:space="preserve"> REF _Ref37690025 \w \h </w:instrText>
      </w:r>
      <w:r w:rsidR="00845DB4" w:rsidRPr="00845DB4">
        <w:instrText xml:space="preserve"> \* MERGEFORMAT </w:instrText>
      </w:r>
      <w:r w:rsidR="00154A7D" w:rsidRPr="00845DB4">
        <w:fldChar w:fldCharType="separate"/>
      </w:r>
      <w:r w:rsidR="007F1B11">
        <w:t>Schedule 7</w:t>
      </w:r>
      <w:r w:rsidR="00154A7D" w:rsidRPr="00845DB4">
        <w:fldChar w:fldCharType="end"/>
      </w:r>
      <w:r w:rsidRPr="00E3737A">
        <w:t>.</w:t>
      </w:r>
      <w:r>
        <w:t xml:space="preserve"> </w:t>
      </w:r>
    </w:p>
    <w:p w14:paraId="0334C69F" w14:textId="77777777" w:rsidR="00B013CF" w:rsidRDefault="003B0185" w:rsidP="00B013CF">
      <w:pPr>
        <w:pStyle w:val="Definition"/>
        <w:rPr>
          <w:rFonts w:cs="Arial"/>
          <w:szCs w:val="20"/>
        </w:rPr>
      </w:pPr>
      <w:r w:rsidRPr="00261E6E">
        <w:rPr>
          <w:rFonts w:cs="Arial"/>
          <w:b/>
          <w:szCs w:val="20"/>
        </w:rPr>
        <w:t>Existing Material</w:t>
      </w:r>
      <w:r>
        <w:rPr>
          <w:rFonts w:cs="Arial"/>
          <w:b/>
          <w:szCs w:val="20"/>
        </w:rPr>
        <w:t>s</w:t>
      </w:r>
      <w:r>
        <w:rPr>
          <w:rFonts w:cs="Arial"/>
          <w:szCs w:val="20"/>
        </w:rPr>
        <w:t xml:space="preserve"> means any Materials in which Intellectual Property Rights subsist (which, in the case of the Supplier, are incorporated into a Deliverable or Service or to which the Customer otherwise requires a licence in order to enjoy the benefit of this Agreement or any obligations performed for the Customer under it):</w:t>
      </w:r>
    </w:p>
    <w:p w14:paraId="1AB47397" w14:textId="77777777" w:rsidR="00B013CF" w:rsidRDefault="003B0185" w:rsidP="00B013CF">
      <w:pPr>
        <w:pStyle w:val="DefinitionNum2"/>
      </w:pPr>
      <w:r>
        <w:t>belonging to a party that are pre-existing as at the Commencement Date; or</w:t>
      </w:r>
    </w:p>
    <w:p w14:paraId="17C339AF" w14:textId="77777777" w:rsidR="00B013CF" w:rsidRDefault="003B0185" w:rsidP="00B013CF">
      <w:pPr>
        <w:pStyle w:val="DefinitionNum2"/>
      </w:pPr>
      <w:r>
        <w:t>that are brought into existence</w:t>
      </w:r>
      <w:r w:rsidR="0020091F">
        <w:t>,</w:t>
      </w:r>
      <w:r>
        <w:t xml:space="preserve"> by or on behalf of a party, other than in connection with the performance of that party's obligations</w:t>
      </w:r>
      <w:r w:rsidRPr="00DA54F1">
        <w:t xml:space="preserve"> </w:t>
      </w:r>
      <w:r>
        <w:t>under this Agreement,</w:t>
      </w:r>
    </w:p>
    <w:p w14:paraId="3788A02D" w14:textId="77777777" w:rsidR="00B013CF" w:rsidRDefault="003B0185" w:rsidP="00B013CF">
      <w:pPr>
        <w:pStyle w:val="DefinitionNum2"/>
        <w:numPr>
          <w:ilvl w:val="0"/>
          <w:numId w:val="0"/>
        </w:numPr>
        <w:ind w:left="964"/>
      </w:pPr>
      <w:r>
        <w:t xml:space="preserve">and includes any enhancements, modifications and developments to such Materials, to the extent not comprising New Materials. </w:t>
      </w:r>
    </w:p>
    <w:p w14:paraId="0F75C1A2" w14:textId="064C3ADD" w:rsidR="004836BA" w:rsidRPr="00083876" w:rsidRDefault="003B0185" w:rsidP="004836BA">
      <w:pPr>
        <w:pStyle w:val="Definition"/>
        <w:rPr>
          <w:rFonts w:cs="Arial"/>
          <w:szCs w:val="20"/>
        </w:rPr>
      </w:pPr>
      <w:r w:rsidRPr="00083876">
        <w:rPr>
          <w:rFonts w:cs="Arial"/>
          <w:b/>
          <w:szCs w:val="20"/>
        </w:rPr>
        <w:t>Financial Security</w:t>
      </w:r>
      <w:r>
        <w:rPr>
          <w:rFonts w:cs="Arial"/>
          <w:szCs w:val="20"/>
        </w:rPr>
        <w:t xml:space="preserve"> has the meaning given to </w:t>
      </w:r>
      <w:r>
        <w:rPr>
          <w:szCs w:val="20"/>
        </w:rPr>
        <w:t xml:space="preserve">that </w:t>
      </w:r>
      <w:r>
        <w:rPr>
          <w:rFonts w:cs="Arial"/>
          <w:szCs w:val="20"/>
        </w:rPr>
        <w:t xml:space="preserve">term in clause </w:t>
      </w:r>
      <w:r w:rsidRPr="00845DB4">
        <w:rPr>
          <w:rFonts w:cs="Arial"/>
          <w:szCs w:val="20"/>
        </w:rPr>
        <w:fldChar w:fldCharType="begin"/>
      </w:r>
      <w:r w:rsidRPr="00845DB4">
        <w:rPr>
          <w:rFonts w:cs="Arial"/>
          <w:szCs w:val="20"/>
        </w:rPr>
        <w:instrText xml:space="preserve"> REF _Ref37221543 \w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28.2(a)</w:t>
      </w:r>
      <w:r w:rsidRPr="00845DB4">
        <w:rPr>
          <w:rFonts w:cs="Arial"/>
          <w:szCs w:val="20"/>
        </w:rPr>
        <w:fldChar w:fldCharType="end"/>
      </w:r>
      <w:r>
        <w:rPr>
          <w:rFonts w:cs="Arial"/>
          <w:szCs w:val="20"/>
        </w:rPr>
        <w:t>.</w:t>
      </w:r>
    </w:p>
    <w:p w14:paraId="33920AD1" w14:textId="77777777" w:rsidR="004836BA" w:rsidRDefault="003B0185" w:rsidP="004836BA">
      <w:pPr>
        <w:pStyle w:val="Definition"/>
        <w:rPr>
          <w:rFonts w:cs="Arial"/>
          <w:szCs w:val="20"/>
        </w:rPr>
      </w:pPr>
      <w:r w:rsidRPr="006B6961">
        <w:rPr>
          <w:rFonts w:cs="Arial"/>
          <w:b/>
          <w:szCs w:val="20"/>
        </w:rPr>
        <w:t>Force Majeure Event</w:t>
      </w:r>
      <w:r>
        <w:rPr>
          <w:rFonts w:cs="Arial"/>
          <w:b/>
          <w:szCs w:val="20"/>
        </w:rPr>
        <w:t xml:space="preserve"> </w:t>
      </w:r>
      <w:r w:rsidRPr="00073EB1">
        <w:rPr>
          <w:rFonts w:cs="Arial"/>
          <w:szCs w:val="20"/>
        </w:rPr>
        <w:t>means</w:t>
      </w:r>
      <w:r w:rsidRPr="005131FB">
        <w:t xml:space="preserve"> </w:t>
      </w:r>
      <w:r w:rsidRPr="006B6961">
        <w:t xml:space="preserve">any of the following events or circumstances </w:t>
      </w:r>
      <w:r>
        <w:t>to the extent</w:t>
      </w:r>
      <w:r w:rsidRPr="006B6961">
        <w:t xml:space="preserve"> not within the reasonable control of the party affected by it (</w:t>
      </w:r>
      <w:r w:rsidRPr="006B6961">
        <w:rPr>
          <w:b/>
        </w:rPr>
        <w:t>Affected Party</w:t>
      </w:r>
      <w:r>
        <w:t>):</w:t>
      </w:r>
    </w:p>
    <w:p w14:paraId="04B5B8CA" w14:textId="77777777" w:rsidR="004836BA" w:rsidRPr="006B6961" w:rsidRDefault="003B0185" w:rsidP="004836BA">
      <w:pPr>
        <w:pStyle w:val="DefinitionNum2"/>
      </w:pPr>
      <w:r>
        <w:t xml:space="preserve">acts of God, including storms, </w:t>
      </w:r>
      <w:r w:rsidRPr="006B6961">
        <w:t xml:space="preserve">cyclones, landslides, </w:t>
      </w:r>
      <w:r>
        <w:t xml:space="preserve">epidemics, </w:t>
      </w:r>
      <w:r w:rsidRPr="006B6961">
        <w:t xml:space="preserve">earthquakes, floods, and </w:t>
      </w:r>
      <w:r w:rsidR="00EA0CBE">
        <w:t xml:space="preserve">other </w:t>
      </w:r>
      <w:r w:rsidRPr="006B6961">
        <w:t>natural disaster</w:t>
      </w:r>
      <w:r w:rsidR="00EA0CBE">
        <w:t>s</w:t>
      </w:r>
      <w:r w:rsidRPr="006B6961">
        <w:t>;</w:t>
      </w:r>
    </w:p>
    <w:p w14:paraId="4A7ECE16" w14:textId="77777777" w:rsidR="004836BA" w:rsidRPr="006B6961" w:rsidRDefault="003B0185" w:rsidP="004836BA">
      <w:pPr>
        <w:pStyle w:val="DefinitionNum2"/>
      </w:pPr>
      <w:r w:rsidRPr="006B6961">
        <w:t xml:space="preserve">strikes, stoppages, </w:t>
      </w:r>
      <w:r>
        <w:t xml:space="preserve">labour restraints and </w:t>
      </w:r>
      <w:r w:rsidRPr="006B6961">
        <w:t xml:space="preserve">other industrial disturbances, </w:t>
      </w:r>
      <w:r>
        <w:t xml:space="preserve">except for </w:t>
      </w:r>
      <w:r w:rsidRPr="006B6961">
        <w:t xml:space="preserve">those only affecting the </w:t>
      </w:r>
      <w:r w:rsidR="009A5D00">
        <w:t>P</w:t>
      </w:r>
      <w:r w:rsidRPr="006B6961">
        <w:t>ersonnel of the Affected Party;</w:t>
      </w:r>
    </w:p>
    <w:p w14:paraId="7DB4FE60" w14:textId="77777777" w:rsidR="004836BA" w:rsidRPr="006B6961" w:rsidRDefault="003B0185" w:rsidP="004836BA">
      <w:pPr>
        <w:pStyle w:val="DefinitionNum2"/>
      </w:pPr>
      <w:r w:rsidRPr="006B6961">
        <w:t>acts of t</w:t>
      </w:r>
      <w:r>
        <w:t xml:space="preserve">he public enemy, including wars, </w:t>
      </w:r>
      <w:r w:rsidRPr="006B6961">
        <w:t>blockades and insurrections;</w:t>
      </w:r>
      <w:r>
        <w:t xml:space="preserve"> and</w:t>
      </w:r>
    </w:p>
    <w:p w14:paraId="238FA7A8" w14:textId="77777777" w:rsidR="004836BA" w:rsidRDefault="003B0185" w:rsidP="004836BA">
      <w:pPr>
        <w:pStyle w:val="DefinitionNum2"/>
      </w:pPr>
      <w:r w:rsidRPr="006B6961">
        <w:t>riots, malicio</w:t>
      </w:r>
      <w:r>
        <w:t xml:space="preserve">us damage, sabotage, civil disturbance and </w:t>
      </w:r>
      <w:r w:rsidRPr="006B6961">
        <w:t>acts of terrorism</w:t>
      </w:r>
      <w:r>
        <w:t>,</w:t>
      </w:r>
    </w:p>
    <w:p w14:paraId="591F9865" w14:textId="77777777" w:rsidR="004836BA" w:rsidRDefault="003B0185" w:rsidP="004836BA">
      <w:pPr>
        <w:pStyle w:val="Definition"/>
      </w:pPr>
      <w:r>
        <w:t xml:space="preserve">the incidence of which is not (or would not be reasonably expected to be) generally known to the Affected Party as at the Commencement Date </w:t>
      </w:r>
      <w:r w:rsidRPr="006B6961">
        <w:t>and which the Affected Party is not reasonably able to prevent or overcome, or the effects of which the Affected Party is not reasonably able to predict and take measures to avoid, by the exercise of reasonable diligence and prudence</w:t>
      </w:r>
      <w:r>
        <w:t>.</w:t>
      </w:r>
    </w:p>
    <w:p w14:paraId="2C2635A8" w14:textId="77777777" w:rsidR="004836BA" w:rsidRPr="00555D32" w:rsidRDefault="003B0185" w:rsidP="004836BA">
      <w:pPr>
        <w:pStyle w:val="Definition"/>
        <w:rPr>
          <w:rFonts w:cs="Arial"/>
          <w:szCs w:val="20"/>
        </w:rPr>
      </w:pPr>
      <w:r w:rsidRPr="00073EB1">
        <w:rPr>
          <w:rFonts w:cs="Arial"/>
          <w:b/>
          <w:szCs w:val="20"/>
        </w:rPr>
        <w:t>GIPA Act</w:t>
      </w:r>
      <w:r>
        <w:rPr>
          <w:rFonts w:cs="Arial"/>
          <w:szCs w:val="20"/>
        </w:rPr>
        <w:t xml:space="preserve"> means the </w:t>
      </w:r>
      <w:r w:rsidRPr="00B434B6">
        <w:rPr>
          <w:i/>
        </w:rPr>
        <w:t>Government Information (Public Access) Act 2009</w:t>
      </w:r>
      <w:r>
        <w:t xml:space="preserve"> (NSW).</w:t>
      </w:r>
    </w:p>
    <w:p w14:paraId="50E53523" w14:textId="4616264C" w:rsidR="00555D32" w:rsidRPr="00073EB1" w:rsidRDefault="003B0185" w:rsidP="004836BA">
      <w:pPr>
        <w:pStyle w:val="Definition"/>
        <w:rPr>
          <w:rFonts w:cs="Arial"/>
          <w:szCs w:val="20"/>
        </w:rPr>
      </w:pPr>
      <w:r>
        <w:rPr>
          <w:b/>
        </w:rPr>
        <w:t>Governance Framework</w:t>
      </w:r>
      <w:r>
        <w:t xml:space="preserve"> has the meaning given to that term in clause </w:t>
      </w:r>
      <w:r w:rsidRPr="00845DB4">
        <w:fldChar w:fldCharType="begin"/>
      </w:r>
      <w:r w:rsidRPr="00845DB4">
        <w:instrText xml:space="preserve"> REF _Ref46928307 \w \h </w:instrText>
      </w:r>
      <w:r w:rsidR="00845DB4" w:rsidRPr="00845DB4">
        <w:instrText xml:space="preserve"> \* MERGEFORMAT </w:instrText>
      </w:r>
      <w:r w:rsidRPr="00845DB4">
        <w:fldChar w:fldCharType="separate"/>
      </w:r>
      <w:r w:rsidR="007F1B11">
        <w:t>4.3(a)</w:t>
      </w:r>
      <w:r w:rsidRPr="00845DB4">
        <w:fldChar w:fldCharType="end"/>
      </w:r>
      <w:r>
        <w:t>.</w:t>
      </w:r>
    </w:p>
    <w:p w14:paraId="04346805" w14:textId="77777777" w:rsidR="004836BA" w:rsidRPr="00812D8C" w:rsidRDefault="003B0185" w:rsidP="004836BA">
      <w:pPr>
        <w:pStyle w:val="Definition"/>
        <w:rPr>
          <w:rFonts w:cs="Arial"/>
          <w:szCs w:val="20"/>
        </w:rPr>
      </w:pPr>
      <w:r w:rsidRPr="00EF4941">
        <w:rPr>
          <w:rFonts w:cs="Arial"/>
          <w:b/>
          <w:bCs/>
          <w:szCs w:val="20"/>
        </w:rPr>
        <w:t>Government Agency</w:t>
      </w:r>
      <w:r w:rsidRPr="006B6961">
        <w:rPr>
          <w:rFonts w:cs="Arial"/>
          <w:szCs w:val="20"/>
        </w:rPr>
        <w:t xml:space="preserve"> </w:t>
      </w:r>
      <w:r w:rsidRPr="00812D8C">
        <w:rPr>
          <w:rFonts w:cs="Arial"/>
          <w:szCs w:val="20"/>
        </w:rPr>
        <w:t>means any of the following:</w:t>
      </w:r>
    </w:p>
    <w:p w14:paraId="6987354C" w14:textId="77777777" w:rsidR="004836BA" w:rsidRPr="00812D8C" w:rsidRDefault="003B0185" w:rsidP="004836BA">
      <w:pPr>
        <w:pStyle w:val="DefinitionNum2"/>
        <w:rPr>
          <w:rFonts w:cs="Arial"/>
          <w:szCs w:val="20"/>
        </w:rPr>
      </w:pPr>
      <w:r w:rsidRPr="00812D8C">
        <w:rPr>
          <w:rFonts w:cs="Arial"/>
          <w:szCs w:val="20"/>
        </w:rPr>
        <w:t xml:space="preserve">a government sector agency (within the meaning of the </w:t>
      </w:r>
      <w:r w:rsidRPr="00812D8C">
        <w:rPr>
          <w:rFonts w:cs="Arial"/>
          <w:i/>
          <w:szCs w:val="20"/>
        </w:rPr>
        <w:t>Government Sector Employment Act 2013</w:t>
      </w:r>
      <w:r w:rsidRPr="00812D8C">
        <w:rPr>
          <w:rFonts w:cs="Arial"/>
          <w:szCs w:val="20"/>
        </w:rPr>
        <w:t xml:space="preserve"> (NSW));</w:t>
      </w:r>
    </w:p>
    <w:p w14:paraId="03148845" w14:textId="77777777" w:rsidR="004836BA" w:rsidRPr="00812D8C" w:rsidRDefault="003B0185" w:rsidP="004836BA">
      <w:pPr>
        <w:pStyle w:val="DefinitionNum2"/>
        <w:rPr>
          <w:rFonts w:cs="Arial"/>
          <w:szCs w:val="20"/>
        </w:rPr>
      </w:pPr>
      <w:r w:rsidRPr="00812D8C">
        <w:rPr>
          <w:rFonts w:cs="Arial"/>
          <w:szCs w:val="20"/>
        </w:rPr>
        <w:t>a N</w:t>
      </w:r>
      <w:r w:rsidR="000327C2">
        <w:rPr>
          <w:rFonts w:cs="Arial"/>
          <w:szCs w:val="20"/>
        </w:rPr>
        <w:t>ew South Wales</w:t>
      </w:r>
      <w:r w:rsidRPr="00812D8C">
        <w:rPr>
          <w:rFonts w:cs="Arial"/>
          <w:szCs w:val="20"/>
        </w:rPr>
        <w:t xml:space="preserve"> Government agency;</w:t>
      </w:r>
    </w:p>
    <w:p w14:paraId="45BC6282" w14:textId="77777777" w:rsidR="004836BA" w:rsidRPr="00812D8C" w:rsidRDefault="003B0185" w:rsidP="004836BA">
      <w:pPr>
        <w:pStyle w:val="DefinitionNum2"/>
        <w:rPr>
          <w:rFonts w:cs="Arial"/>
          <w:szCs w:val="20"/>
        </w:rPr>
      </w:pPr>
      <w:r w:rsidRPr="00812D8C">
        <w:rPr>
          <w:rFonts w:cs="Arial"/>
          <w:szCs w:val="20"/>
        </w:rPr>
        <w:t>any other public authority that is constituted by or under an Act or that exercises public functions</w:t>
      </w:r>
      <w:r w:rsidR="00715487">
        <w:rPr>
          <w:rFonts w:cs="Arial"/>
          <w:szCs w:val="20"/>
        </w:rPr>
        <w:t xml:space="preserve"> for or on behalf of the State of N</w:t>
      </w:r>
      <w:r w:rsidR="00EA0CBE">
        <w:rPr>
          <w:rFonts w:cs="Arial"/>
          <w:szCs w:val="20"/>
        </w:rPr>
        <w:t xml:space="preserve">ew </w:t>
      </w:r>
      <w:r w:rsidR="00715487">
        <w:rPr>
          <w:rFonts w:cs="Arial"/>
          <w:szCs w:val="20"/>
        </w:rPr>
        <w:t>S</w:t>
      </w:r>
      <w:r w:rsidR="00EA0CBE">
        <w:rPr>
          <w:rFonts w:cs="Arial"/>
          <w:szCs w:val="20"/>
        </w:rPr>
        <w:t xml:space="preserve">outh </w:t>
      </w:r>
      <w:r w:rsidR="00715487">
        <w:rPr>
          <w:rFonts w:cs="Arial"/>
          <w:szCs w:val="20"/>
        </w:rPr>
        <w:t>W</w:t>
      </w:r>
      <w:r w:rsidR="00EA0CBE">
        <w:rPr>
          <w:rFonts w:cs="Arial"/>
          <w:szCs w:val="20"/>
        </w:rPr>
        <w:t>ales</w:t>
      </w:r>
      <w:r w:rsidRPr="00812D8C">
        <w:rPr>
          <w:rFonts w:cs="Arial"/>
          <w:szCs w:val="20"/>
        </w:rPr>
        <w:t xml:space="preserve"> (other than a State owned corporation); or</w:t>
      </w:r>
    </w:p>
    <w:p w14:paraId="671BEBD8" w14:textId="77777777" w:rsidR="00DD10A5" w:rsidRDefault="003B0185" w:rsidP="004836BA">
      <w:pPr>
        <w:pStyle w:val="DefinitionNum2"/>
        <w:rPr>
          <w:rFonts w:cs="Arial"/>
          <w:szCs w:val="20"/>
        </w:rPr>
      </w:pPr>
      <w:r w:rsidRPr="00812D8C">
        <w:rPr>
          <w:rFonts w:cs="Arial"/>
          <w:szCs w:val="20"/>
        </w:rPr>
        <w:t xml:space="preserve">any State owned corporation prescribed by regulations under the </w:t>
      </w:r>
      <w:r w:rsidRPr="00812D8C">
        <w:rPr>
          <w:rFonts w:cs="Arial"/>
          <w:i/>
          <w:szCs w:val="20"/>
        </w:rPr>
        <w:t>Public Works and Procurement Act 1912</w:t>
      </w:r>
      <w:r>
        <w:rPr>
          <w:rFonts w:cs="Arial"/>
          <w:szCs w:val="20"/>
        </w:rPr>
        <w:t xml:space="preserve"> (NSW</w:t>
      </w:r>
      <w:r w:rsidRPr="0051480D">
        <w:rPr>
          <w:rFonts w:cs="Arial"/>
          <w:szCs w:val="20"/>
        </w:rPr>
        <w:t>)</w:t>
      </w:r>
      <w:r w:rsidR="006C31A9">
        <w:rPr>
          <w:rFonts w:cs="Arial"/>
          <w:szCs w:val="20"/>
        </w:rPr>
        <w:t>.</w:t>
      </w:r>
    </w:p>
    <w:p w14:paraId="3533AD6A" w14:textId="77777777" w:rsidR="004836BA" w:rsidRDefault="003B0185" w:rsidP="004836BA">
      <w:pPr>
        <w:pStyle w:val="Definition"/>
        <w:rPr>
          <w:rFonts w:cs="Arial"/>
          <w:szCs w:val="20"/>
        </w:rPr>
      </w:pPr>
      <w:r w:rsidRPr="006B6961">
        <w:rPr>
          <w:rFonts w:cs="Arial"/>
          <w:b/>
          <w:szCs w:val="20"/>
        </w:rPr>
        <w:t>GST Law</w:t>
      </w:r>
      <w:r w:rsidRPr="006B6961">
        <w:rPr>
          <w:rFonts w:cs="Arial"/>
          <w:szCs w:val="20"/>
        </w:rPr>
        <w:t xml:space="preserve"> </w:t>
      </w:r>
      <w:r>
        <w:rPr>
          <w:rFonts w:cs="Arial"/>
          <w:szCs w:val="20"/>
        </w:rPr>
        <w:t xml:space="preserve">means </w:t>
      </w:r>
      <w:r w:rsidRPr="006B6961">
        <w:rPr>
          <w:rFonts w:cs="Arial"/>
          <w:i/>
          <w:szCs w:val="20"/>
        </w:rPr>
        <w:t>A New Tax System (Goods and Services Tax) Act 1999</w:t>
      </w:r>
      <w:r w:rsidRPr="006B6961">
        <w:rPr>
          <w:rFonts w:cs="Arial"/>
          <w:szCs w:val="20"/>
        </w:rPr>
        <w:t xml:space="preserve"> (Cth)</w:t>
      </w:r>
      <w:r>
        <w:rPr>
          <w:rFonts w:cs="Arial"/>
          <w:szCs w:val="20"/>
        </w:rPr>
        <w:t>.</w:t>
      </w:r>
    </w:p>
    <w:p w14:paraId="1A907D39" w14:textId="77777777" w:rsidR="00E739EA" w:rsidRDefault="003B0185" w:rsidP="00EC6152">
      <w:pPr>
        <w:pStyle w:val="Definition"/>
        <w:rPr>
          <w:rFonts w:cs="Arial"/>
          <w:szCs w:val="20"/>
        </w:rPr>
      </w:pPr>
      <w:r w:rsidRPr="00923C30">
        <w:rPr>
          <w:rFonts w:cs="Arial"/>
          <w:b/>
          <w:szCs w:val="20"/>
        </w:rPr>
        <w:t>ICT</w:t>
      </w:r>
      <w:r>
        <w:rPr>
          <w:rFonts w:cs="Arial"/>
          <w:szCs w:val="20"/>
        </w:rPr>
        <w:t xml:space="preserve"> means information and communication technologies.</w:t>
      </w:r>
    </w:p>
    <w:p w14:paraId="3420B2A6" w14:textId="77777777" w:rsidR="00685365" w:rsidRPr="00845DB4" w:rsidRDefault="003B0185" w:rsidP="00461347">
      <w:pPr>
        <w:pStyle w:val="Definition"/>
        <w:rPr>
          <w:rFonts w:cs="Arial"/>
          <w:b/>
          <w:szCs w:val="20"/>
        </w:rPr>
      </w:pPr>
      <w:r w:rsidRPr="00304BAE">
        <w:rPr>
          <w:rFonts w:cs="Arial"/>
          <w:b/>
          <w:bCs/>
          <w:szCs w:val="20"/>
        </w:rPr>
        <w:lastRenderedPageBreak/>
        <w:t xml:space="preserve">ICT Purchasing Framework </w:t>
      </w:r>
      <w:r w:rsidRPr="00304BAE">
        <w:rPr>
          <w:rFonts w:cs="Arial"/>
          <w:szCs w:val="20"/>
        </w:rPr>
        <w:t>means the suite of N</w:t>
      </w:r>
      <w:r w:rsidR="000327C2">
        <w:rPr>
          <w:rFonts w:cs="Arial"/>
          <w:szCs w:val="20"/>
        </w:rPr>
        <w:t>ew South Wales</w:t>
      </w:r>
      <w:r w:rsidRPr="00304BAE">
        <w:rPr>
          <w:rFonts w:cs="Arial"/>
          <w:szCs w:val="20"/>
        </w:rPr>
        <w:t xml:space="preserve"> Government </w:t>
      </w:r>
      <w:r>
        <w:t>template documents which sets</w:t>
      </w:r>
      <w:r w:rsidRPr="00FE00C3">
        <w:t xml:space="preserve"> out standard terms and conditions to be used by </w:t>
      </w:r>
      <w:r w:rsidR="000327C2">
        <w:t xml:space="preserve">Eligible Customers </w:t>
      </w:r>
      <w:r>
        <w:t xml:space="preserve">for the procurement of </w:t>
      </w:r>
      <w:r w:rsidRPr="00460477">
        <w:t>ICT</w:t>
      </w:r>
      <w:r w:rsidRPr="006C7FEC">
        <w:t xml:space="preserve"> related</w:t>
      </w:r>
      <w:r>
        <w:t xml:space="preserve"> goods and services.</w:t>
      </w:r>
    </w:p>
    <w:p w14:paraId="657253F5" w14:textId="77777777" w:rsidR="00EC6152" w:rsidRPr="00DE4C28" w:rsidRDefault="003B0185" w:rsidP="00EC6152">
      <w:pPr>
        <w:pStyle w:val="Definition"/>
        <w:rPr>
          <w:rFonts w:cs="Arial"/>
          <w:szCs w:val="20"/>
        </w:rPr>
      </w:pPr>
      <w:r w:rsidRPr="00662D61">
        <w:rPr>
          <w:rFonts w:cs="Arial"/>
          <w:b/>
          <w:szCs w:val="20"/>
        </w:rPr>
        <w:t>Indemnified Entities</w:t>
      </w:r>
      <w:r w:rsidRPr="00662D61">
        <w:rPr>
          <w:rFonts w:cs="Arial"/>
          <w:szCs w:val="20"/>
        </w:rPr>
        <w:t xml:space="preserve"> means </w:t>
      </w:r>
      <w:r w:rsidRPr="00662D61">
        <w:t xml:space="preserve">the </w:t>
      </w:r>
      <w:r w:rsidRPr="00A20FF9">
        <w:t xml:space="preserve">Customer, </w:t>
      </w:r>
      <w:r w:rsidR="00D60AAD">
        <w:t xml:space="preserve">Customer Users, </w:t>
      </w:r>
      <w:r w:rsidRPr="00A20FF9">
        <w:t>the State of New South Wales, the Customer’s Personnel</w:t>
      </w:r>
      <w:r w:rsidR="0020091F">
        <w:t xml:space="preserve"> and, in relation to a Government Agency,</w:t>
      </w:r>
      <w:r w:rsidRPr="00A20FF9">
        <w:t xml:space="preserve"> </w:t>
      </w:r>
      <w:r w:rsidR="0020091F">
        <w:t xml:space="preserve">the relevant </w:t>
      </w:r>
      <w:r w:rsidRPr="00A20FF9">
        <w:t xml:space="preserve">head of </w:t>
      </w:r>
      <w:r w:rsidR="0020091F">
        <w:t>the Government A</w:t>
      </w:r>
      <w:r w:rsidRPr="00A20FF9">
        <w:t xml:space="preserve">gency and </w:t>
      </w:r>
      <w:r w:rsidR="0020091F">
        <w:t xml:space="preserve">its </w:t>
      </w:r>
      <w:r w:rsidRPr="00A20FF9">
        <w:t>responsible Minister.</w:t>
      </w:r>
    </w:p>
    <w:p w14:paraId="6E0BCD0C" w14:textId="47356EE8" w:rsidR="00DE4C28" w:rsidRPr="00A20FF9" w:rsidRDefault="003B0185" w:rsidP="00EC6152">
      <w:pPr>
        <w:pStyle w:val="Definition"/>
        <w:rPr>
          <w:rFonts w:cs="Arial"/>
          <w:szCs w:val="20"/>
        </w:rPr>
      </w:pPr>
      <w:r>
        <w:rPr>
          <w:b/>
        </w:rPr>
        <w:t>Information Security Requirements</w:t>
      </w:r>
      <w:r>
        <w:t xml:space="preserve"> has the meaning given to that term in clause </w:t>
      </w:r>
      <w:r w:rsidRPr="00845DB4">
        <w:fldChar w:fldCharType="begin"/>
      </w:r>
      <w:r w:rsidRPr="00845DB4">
        <w:instrText xml:space="preserve"> REF _Ref48247632 \w \h </w:instrText>
      </w:r>
      <w:r w:rsidR="00845DB4" w:rsidRPr="00845DB4">
        <w:instrText xml:space="preserve"> \* MERGEFORMAT </w:instrText>
      </w:r>
      <w:r w:rsidRPr="00845DB4">
        <w:fldChar w:fldCharType="separate"/>
      </w:r>
      <w:r w:rsidR="007F1B11">
        <w:t>19.2(a)</w:t>
      </w:r>
      <w:r w:rsidRPr="00845DB4">
        <w:fldChar w:fldCharType="end"/>
      </w:r>
      <w:r>
        <w:t>.</w:t>
      </w:r>
    </w:p>
    <w:p w14:paraId="55C6268A" w14:textId="77777777" w:rsidR="00A22932" w:rsidRPr="006B6961" w:rsidRDefault="003B0185" w:rsidP="00A22932">
      <w:pPr>
        <w:pStyle w:val="Definition"/>
        <w:rPr>
          <w:rFonts w:cs="Arial"/>
          <w:szCs w:val="20"/>
        </w:rPr>
      </w:pPr>
      <w:r w:rsidRPr="00B85D71">
        <w:rPr>
          <w:rFonts w:cs="Arial"/>
          <w:b/>
          <w:szCs w:val="20"/>
        </w:rPr>
        <w:t xml:space="preserve">Inherent </w:t>
      </w:r>
      <w:r w:rsidRPr="00685970">
        <w:rPr>
          <w:rFonts w:cs="Arial"/>
          <w:b/>
          <w:szCs w:val="20"/>
        </w:rPr>
        <w:t>Risk</w:t>
      </w:r>
      <w:r w:rsidR="00537200">
        <w:rPr>
          <w:rFonts w:cs="Arial"/>
          <w:b/>
          <w:szCs w:val="20"/>
        </w:rPr>
        <w:t>s</w:t>
      </w:r>
      <w:r w:rsidRPr="00685970">
        <w:rPr>
          <w:rFonts w:cs="Arial"/>
          <w:szCs w:val="20"/>
        </w:rPr>
        <w:t xml:space="preserve"> means</w:t>
      </w:r>
      <w:r w:rsidRPr="00B01E86">
        <w:rPr>
          <w:rFonts w:cs="Arial"/>
          <w:szCs w:val="20"/>
        </w:rPr>
        <w:t xml:space="preserve"> the level</w:t>
      </w:r>
      <w:r>
        <w:rPr>
          <w:rFonts w:cs="Arial"/>
          <w:szCs w:val="20"/>
        </w:rPr>
        <w:t xml:space="preserve"> of risk</w:t>
      </w:r>
      <w:r w:rsidR="00537200">
        <w:rPr>
          <w:rFonts w:cs="Arial"/>
          <w:szCs w:val="20"/>
        </w:rPr>
        <w:t>s</w:t>
      </w:r>
      <w:r>
        <w:rPr>
          <w:rFonts w:cs="Arial"/>
          <w:szCs w:val="20"/>
        </w:rPr>
        <w:t xml:space="preserve"> </w:t>
      </w:r>
      <w:r w:rsidR="004E46D0">
        <w:rPr>
          <w:rFonts w:cs="Arial"/>
          <w:szCs w:val="20"/>
        </w:rPr>
        <w:t>that exists</w:t>
      </w:r>
      <w:r>
        <w:rPr>
          <w:rFonts w:cs="Arial"/>
          <w:szCs w:val="20"/>
        </w:rPr>
        <w:t xml:space="preserve"> in an organisation prior to the adoption or implementation of internal security controls or measures </w:t>
      </w:r>
      <w:r w:rsidR="004E46D0">
        <w:rPr>
          <w:rFonts w:cs="Arial"/>
          <w:szCs w:val="20"/>
        </w:rPr>
        <w:t xml:space="preserve">designed </w:t>
      </w:r>
      <w:r>
        <w:rPr>
          <w:rFonts w:cs="Arial"/>
          <w:szCs w:val="20"/>
        </w:rPr>
        <w:t>to avoid or mitigate them.</w:t>
      </w:r>
      <w:r w:rsidRPr="00EC6152">
        <w:t xml:space="preserve"> </w:t>
      </w:r>
    </w:p>
    <w:p w14:paraId="2DC16C9A" w14:textId="77777777" w:rsidR="004836BA" w:rsidRPr="006B6961" w:rsidRDefault="003B0185" w:rsidP="004836BA">
      <w:pPr>
        <w:pStyle w:val="Definition"/>
        <w:rPr>
          <w:rFonts w:cs="Arial"/>
          <w:szCs w:val="20"/>
        </w:rPr>
      </w:pPr>
      <w:r w:rsidRPr="006B6961">
        <w:rPr>
          <w:rFonts w:cs="Arial"/>
          <w:b/>
          <w:szCs w:val="20"/>
        </w:rPr>
        <w:t>Initial Term</w:t>
      </w:r>
      <w:r w:rsidRPr="006B6961">
        <w:rPr>
          <w:rFonts w:cs="Arial"/>
          <w:szCs w:val="20"/>
        </w:rPr>
        <w:t xml:space="preserve"> means the </w:t>
      </w:r>
      <w:r>
        <w:rPr>
          <w:rFonts w:cs="Arial"/>
          <w:szCs w:val="20"/>
        </w:rPr>
        <w:t xml:space="preserve">period </w:t>
      </w:r>
      <w:r w:rsidRPr="006B6961">
        <w:rPr>
          <w:rFonts w:cs="Arial"/>
          <w:szCs w:val="20"/>
        </w:rPr>
        <w:t xml:space="preserve">specified </w:t>
      </w:r>
      <w:r>
        <w:rPr>
          <w:rFonts w:cs="Arial"/>
          <w:szCs w:val="20"/>
        </w:rPr>
        <w:t xml:space="preserve">as such in </w:t>
      </w:r>
      <w:r w:rsidR="00C32C84" w:rsidRPr="00B1331A">
        <w:rPr>
          <w:rFonts w:cs="Arial"/>
          <w:szCs w:val="20"/>
        </w:rPr>
        <w:t>the Order Form</w:t>
      </w:r>
      <w:r>
        <w:rPr>
          <w:rFonts w:cs="Arial"/>
          <w:szCs w:val="20"/>
        </w:rPr>
        <w:t>.</w:t>
      </w:r>
      <w:r w:rsidR="00EC6152" w:rsidRPr="00EC6152">
        <w:t xml:space="preserve"> </w:t>
      </w:r>
    </w:p>
    <w:p w14:paraId="59BD917D" w14:textId="77777777" w:rsidR="00BE4B78" w:rsidRPr="00A67D36" w:rsidRDefault="00BE4B78" w:rsidP="00BE4B78">
      <w:pPr>
        <w:pStyle w:val="Definition"/>
      </w:pPr>
      <w:r w:rsidRPr="00A67D36">
        <w:rPr>
          <w:b/>
          <w:bCs/>
        </w:rPr>
        <w:t>Input</w:t>
      </w:r>
      <w:r w:rsidRPr="00A67D36">
        <w:t xml:space="preserve"> means all data and information that the Customer provides, designates, selects or inputs for training or use with an AI System under the Agreement (including prompts) to generate an Output.</w:t>
      </w:r>
    </w:p>
    <w:p w14:paraId="70701C12" w14:textId="77777777" w:rsidR="004836BA" w:rsidRDefault="003B0185" w:rsidP="004836BA">
      <w:pPr>
        <w:pStyle w:val="Definition"/>
        <w:rPr>
          <w:rFonts w:cs="Arial"/>
          <w:szCs w:val="20"/>
        </w:rPr>
      </w:pPr>
      <w:r w:rsidRPr="006B6961">
        <w:rPr>
          <w:rFonts w:cs="Arial"/>
          <w:b/>
          <w:szCs w:val="20"/>
        </w:rPr>
        <w:t>Insolvency Event</w:t>
      </w:r>
      <w:r w:rsidRPr="006B6961">
        <w:rPr>
          <w:rFonts w:cs="Arial"/>
          <w:szCs w:val="20"/>
        </w:rPr>
        <w:t xml:space="preserve"> means </w:t>
      </w:r>
      <w:r>
        <w:rPr>
          <w:rFonts w:cs="Arial"/>
          <w:szCs w:val="20"/>
        </w:rPr>
        <w:t>the occurrence of any one or more of the following events in relation to any person:</w:t>
      </w:r>
    </w:p>
    <w:p w14:paraId="17F1CD5C" w14:textId="77777777" w:rsidR="004836BA" w:rsidRDefault="003B0185" w:rsidP="006B7DB4">
      <w:pPr>
        <w:pStyle w:val="DefinitionNum2"/>
      </w:pPr>
      <w:r>
        <w:t>an application is made to a court for an order, or an order is made, that it be wound up, declared bankrupt or that a provisional liquidator or receiver, or receiver and manager, be appointed;</w:t>
      </w:r>
    </w:p>
    <w:p w14:paraId="32600EC6" w14:textId="77777777" w:rsidR="004836BA" w:rsidRDefault="003B0185" w:rsidP="006B7DB4">
      <w:pPr>
        <w:pStyle w:val="DefinitionNum2"/>
      </w:pPr>
      <w:r>
        <w:t>a liquidator or provisional liquidator is appointed;</w:t>
      </w:r>
    </w:p>
    <w:p w14:paraId="2A239F4B" w14:textId="77777777" w:rsidR="004836BA" w:rsidRDefault="003B0185" w:rsidP="006B7DB4">
      <w:pPr>
        <w:pStyle w:val="DefinitionNum2"/>
      </w:pPr>
      <w:r>
        <w:t>an administrator is appointed to it under sections 436A, 436B or 436C of the Corporations Act;</w:t>
      </w:r>
    </w:p>
    <w:p w14:paraId="33A2C029" w14:textId="77777777" w:rsidR="004836BA" w:rsidRDefault="003B0185" w:rsidP="006B7DB4">
      <w:pPr>
        <w:pStyle w:val="DefinitionNum2"/>
      </w:pPr>
      <w:r>
        <w:t>a Controller (as defined in section 9 of the Corporations Act) is appointed to it or any of its assets;</w:t>
      </w:r>
    </w:p>
    <w:p w14:paraId="05B2BC6A" w14:textId="77777777" w:rsidR="004836BA" w:rsidRDefault="003B0185" w:rsidP="006B7DB4">
      <w:pPr>
        <w:pStyle w:val="DefinitionNum2"/>
      </w:pPr>
      <w:r>
        <w:t>a receiver is appointed to it or any of its assets;</w:t>
      </w:r>
    </w:p>
    <w:p w14:paraId="34F2E7FB" w14:textId="77777777" w:rsidR="004836BA" w:rsidRDefault="003B0185" w:rsidP="006B7DB4">
      <w:pPr>
        <w:pStyle w:val="DefinitionNum2"/>
      </w:pPr>
      <w:r>
        <w:t>it enters into an arrangement or composition with one or more of its creditors, or an assignment for the benefit of one or more of its creditors, in each case other than to carry out a reconstruction or amalgamation while solvent;</w:t>
      </w:r>
    </w:p>
    <w:p w14:paraId="65BA47DF" w14:textId="77777777" w:rsidR="004836BA" w:rsidRDefault="003B0185" w:rsidP="006B7DB4">
      <w:pPr>
        <w:pStyle w:val="DefinitionNum2"/>
      </w:pPr>
      <w:r>
        <w:t>it proposes a winding-up, dissolution or reorganisation, moratorium, deed of company arrangement or other administration involving one or more of its creditors;</w:t>
      </w:r>
    </w:p>
    <w:p w14:paraId="36641EFD" w14:textId="77777777" w:rsidR="004836BA" w:rsidRDefault="003B0185" w:rsidP="006B7DB4">
      <w:pPr>
        <w:pStyle w:val="DefinitionNum2"/>
      </w:pPr>
      <w:r>
        <w:t>it is insolvent as disclosed in its accounts or otherwise, states that it is insolvent, is presumed to be insolvent under Law (including under sections 459C(2) or 585 of the Corporations Act) or otherwise is, or states that it is, unable to pay all its debts as and when they become due and payable;</w:t>
      </w:r>
    </w:p>
    <w:p w14:paraId="3A0595BE" w14:textId="77777777" w:rsidR="004836BA" w:rsidRDefault="003B0185" w:rsidP="006B7DB4">
      <w:pPr>
        <w:pStyle w:val="DefinitionNum2"/>
      </w:pPr>
      <w:r>
        <w:t>it is taken to have failed to comply with a statutory demand as a result of section 459F(1) of the Corporations Act;</w:t>
      </w:r>
    </w:p>
    <w:p w14:paraId="034E7EF5" w14:textId="77777777" w:rsidR="004836BA" w:rsidRDefault="003B0185" w:rsidP="006B7DB4">
      <w:pPr>
        <w:pStyle w:val="DefinitionNum2"/>
      </w:pPr>
      <w:r>
        <w:t xml:space="preserve">a notice is issued under sections 601AA or 601AB </w:t>
      </w:r>
      <w:r w:rsidR="00FB6842">
        <w:t xml:space="preserve">of the </w:t>
      </w:r>
      <w:r>
        <w:t>Corporations Act;</w:t>
      </w:r>
    </w:p>
    <w:p w14:paraId="756923D0" w14:textId="77777777" w:rsidR="004836BA" w:rsidRDefault="003B0185" w:rsidP="006B7DB4">
      <w:pPr>
        <w:pStyle w:val="DefinitionNum2"/>
      </w:pPr>
      <w:r>
        <w:t>a writ of execution is levied against it or a material part of its property;</w:t>
      </w:r>
    </w:p>
    <w:p w14:paraId="5D8FE636" w14:textId="77777777" w:rsidR="004836BA" w:rsidRDefault="003B0185" w:rsidP="006B7DB4">
      <w:pPr>
        <w:pStyle w:val="DefinitionNum2"/>
      </w:pPr>
      <w:r>
        <w:t>it ceases to carry on business or threatens to do so; or</w:t>
      </w:r>
    </w:p>
    <w:p w14:paraId="747F9BED" w14:textId="77777777" w:rsidR="004836BA" w:rsidRPr="006B6961" w:rsidRDefault="003B0185" w:rsidP="006B7DB4">
      <w:pPr>
        <w:pStyle w:val="DefinitionNum2"/>
      </w:pPr>
      <w:r>
        <w:t>anything occurs under the Law of any jurisdiction which has a substantially similar effect to any of the events set out in the above clauses of this definition.</w:t>
      </w:r>
    </w:p>
    <w:p w14:paraId="5E8DCC08" w14:textId="77777777" w:rsidR="004836BA" w:rsidRDefault="003B0185" w:rsidP="004836BA">
      <w:pPr>
        <w:pStyle w:val="Definition"/>
        <w:rPr>
          <w:rFonts w:cs="Arial"/>
          <w:szCs w:val="20"/>
        </w:rPr>
      </w:pPr>
      <w:r w:rsidRPr="006B6961">
        <w:rPr>
          <w:rFonts w:cs="Arial"/>
          <w:b/>
          <w:szCs w:val="20"/>
        </w:rPr>
        <w:t>Intellectual Property Rights</w:t>
      </w:r>
      <w:r w:rsidRPr="006B6961">
        <w:rPr>
          <w:rFonts w:cs="Arial"/>
          <w:szCs w:val="20"/>
        </w:rPr>
        <w:t xml:space="preserve"> means</w:t>
      </w:r>
      <w:r>
        <w:rPr>
          <w:rFonts w:cs="Arial"/>
          <w:szCs w:val="20"/>
        </w:rPr>
        <w:t xml:space="preserve"> all intellectual property rights, including:</w:t>
      </w:r>
    </w:p>
    <w:p w14:paraId="00D92F58" w14:textId="77777777" w:rsidR="004836BA" w:rsidRDefault="003B0185" w:rsidP="006B7DB4">
      <w:pPr>
        <w:pStyle w:val="DefinitionNum2"/>
      </w:pPr>
      <w:r>
        <w:lastRenderedPageBreak/>
        <w:t>copyright, patent, design, semi-conductor or circuit layout rights, registered design, trade marks or trade names and other protected rights, or related rights, existing worldwide; and</w:t>
      </w:r>
    </w:p>
    <w:p w14:paraId="26F9EDAE" w14:textId="77777777" w:rsidR="004836BA" w:rsidRDefault="003B0185" w:rsidP="006B7DB4">
      <w:pPr>
        <w:pStyle w:val="DefinitionNum2"/>
      </w:pPr>
      <w:r>
        <w:t xml:space="preserve">any licence, consent, application or right to use or grant the use of, or apply for the registration of, any of the rights referred to in </w:t>
      </w:r>
      <w:r w:rsidR="009A5D00">
        <w:t xml:space="preserve">paragraph </w:t>
      </w:r>
      <w:r>
        <w:t xml:space="preserve">(a), </w:t>
      </w:r>
    </w:p>
    <w:p w14:paraId="5D1FF437" w14:textId="77777777" w:rsidR="004836BA" w:rsidRDefault="003B0185" w:rsidP="006B7DB4">
      <w:pPr>
        <w:pStyle w:val="IndentParaLevel1"/>
      </w:pPr>
      <w:r>
        <w:t xml:space="preserve">but does not include the right to keep Confidential Information confidential, Moral Rights, business names, company names or domain names.  </w:t>
      </w:r>
    </w:p>
    <w:p w14:paraId="2DE8DCAD" w14:textId="77777777" w:rsidR="004836BA" w:rsidRDefault="003B0185" w:rsidP="004836BA">
      <w:pPr>
        <w:pStyle w:val="Definition"/>
        <w:rPr>
          <w:rFonts w:cs="Arial"/>
          <w:szCs w:val="20"/>
        </w:rPr>
      </w:pPr>
      <w:r w:rsidRPr="006B6961">
        <w:rPr>
          <w:rFonts w:cs="Arial"/>
          <w:b/>
          <w:szCs w:val="20"/>
        </w:rPr>
        <w:t>Invoice</w:t>
      </w:r>
      <w:r w:rsidRPr="006B6961">
        <w:rPr>
          <w:rFonts w:cs="Arial"/>
          <w:szCs w:val="20"/>
        </w:rPr>
        <w:t xml:space="preserve"> means a tax i</w:t>
      </w:r>
      <w:r>
        <w:rPr>
          <w:rFonts w:cs="Arial"/>
          <w:szCs w:val="20"/>
        </w:rPr>
        <w:t xml:space="preserve">nvoice issued under </w:t>
      </w:r>
      <w:r w:rsidR="00291439">
        <w:rPr>
          <w:rFonts w:cs="Arial"/>
          <w:szCs w:val="20"/>
        </w:rPr>
        <w:t xml:space="preserve">the </w:t>
      </w:r>
      <w:r>
        <w:rPr>
          <w:rFonts w:cs="Arial"/>
          <w:szCs w:val="20"/>
        </w:rPr>
        <w:t xml:space="preserve">GST Law. </w:t>
      </w:r>
    </w:p>
    <w:p w14:paraId="5966B036" w14:textId="77777777" w:rsidR="00EC7B2E" w:rsidRDefault="003B0185" w:rsidP="004836BA">
      <w:pPr>
        <w:pStyle w:val="Definition"/>
        <w:rPr>
          <w:rFonts w:cs="Arial"/>
          <w:szCs w:val="20"/>
        </w:rPr>
      </w:pPr>
      <w:r w:rsidRPr="0029393C">
        <w:rPr>
          <w:rFonts w:cs="Arial"/>
          <w:b/>
          <w:szCs w:val="20"/>
        </w:rPr>
        <w:t>Item</w:t>
      </w:r>
      <w:r>
        <w:rPr>
          <w:rFonts w:cs="Arial"/>
          <w:szCs w:val="20"/>
        </w:rPr>
        <w:t xml:space="preserve"> means an item</w:t>
      </w:r>
      <w:r w:rsidR="00200408">
        <w:rPr>
          <w:rFonts w:cs="Arial"/>
          <w:szCs w:val="20"/>
        </w:rPr>
        <w:t xml:space="preserve"> in Parts A to E</w:t>
      </w:r>
      <w:r>
        <w:rPr>
          <w:rFonts w:cs="Arial"/>
          <w:szCs w:val="20"/>
        </w:rPr>
        <w:t xml:space="preserve"> of the Order Form. </w:t>
      </w:r>
    </w:p>
    <w:p w14:paraId="5382FFE0" w14:textId="77777777" w:rsidR="004836BA" w:rsidRDefault="003B0185" w:rsidP="004836BA">
      <w:pPr>
        <w:pStyle w:val="Definition"/>
        <w:rPr>
          <w:rFonts w:cs="Arial"/>
          <w:szCs w:val="20"/>
        </w:rPr>
      </w:pPr>
      <w:r w:rsidRPr="00756EBF">
        <w:rPr>
          <w:rFonts w:cs="Arial"/>
          <w:b/>
          <w:szCs w:val="20"/>
        </w:rPr>
        <w:t>Key Milestone</w:t>
      </w:r>
      <w:r>
        <w:rPr>
          <w:rFonts w:cs="Arial"/>
          <w:szCs w:val="20"/>
        </w:rPr>
        <w:t xml:space="preserve"> means a Date for Delivery </w:t>
      </w:r>
      <w:r w:rsidR="0004568A">
        <w:rPr>
          <w:rFonts w:cs="Arial"/>
          <w:szCs w:val="20"/>
        </w:rPr>
        <w:t>of a Deliverable, or for the completion of a particular Service</w:t>
      </w:r>
      <w:r w:rsidR="00D96FB8">
        <w:rPr>
          <w:rFonts w:cs="Arial"/>
          <w:szCs w:val="20"/>
        </w:rPr>
        <w:t xml:space="preserve"> or </w:t>
      </w:r>
      <w:r w:rsidR="008B76D0">
        <w:rPr>
          <w:rFonts w:cs="Arial"/>
          <w:szCs w:val="20"/>
        </w:rPr>
        <w:t>other Supplier's A</w:t>
      </w:r>
      <w:r w:rsidR="00D96FB8">
        <w:rPr>
          <w:rFonts w:cs="Arial"/>
          <w:szCs w:val="20"/>
        </w:rPr>
        <w:t>ctivity</w:t>
      </w:r>
      <w:r w:rsidR="0004568A">
        <w:rPr>
          <w:rFonts w:cs="Arial"/>
          <w:szCs w:val="20"/>
        </w:rPr>
        <w:t xml:space="preserve">, </w:t>
      </w:r>
      <w:r>
        <w:rPr>
          <w:rFonts w:cs="Arial"/>
          <w:szCs w:val="20"/>
        </w:rPr>
        <w:t xml:space="preserve">that is specified as such in the </w:t>
      </w:r>
      <w:r w:rsidR="009A5D00">
        <w:rPr>
          <w:rFonts w:cs="Arial"/>
          <w:szCs w:val="20"/>
        </w:rPr>
        <w:t xml:space="preserve">Payment Particulars or </w:t>
      </w:r>
      <w:r>
        <w:rPr>
          <w:rFonts w:cs="Arial"/>
          <w:szCs w:val="20"/>
        </w:rPr>
        <w:t xml:space="preserve">Order </w:t>
      </w:r>
      <w:r w:rsidR="009B41F9">
        <w:rPr>
          <w:rFonts w:cs="Arial"/>
          <w:szCs w:val="20"/>
        </w:rPr>
        <w:t>Documents</w:t>
      </w:r>
      <w:r>
        <w:rPr>
          <w:rFonts w:cs="Arial"/>
          <w:szCs w:val="20"/>
        </w:rPr>
        <w:t>, as may be adjusted under this Agreement.</w:t>
      </w:r>
    </w:p>
    <w:p w14:paraId="639F22AB" w14:textId="77777777" w:rsidR="004836BA" w:rsidRPr="00DC4B0D" w:rsidRDefault="003B0185" w:rsidP="004836BA">
      <w:pPr>
        <w:pStyle w:val="Definition"/>
        <w:rPr>
          <w:rFonts w:cs="Arial"/>
          <w:szCs w:val="20"/>
        </w:rPr>
      </w:pPr>
      <w:r w:rsidRPr="003D25C3">
        <w:rPr>
          <w:rFonts w:cs="Arial"/>
          <w:b/>
          <w:szCs w:val="20"/>
        </w:rPr>
        <w:t>Law</w:t>
      </w:r>
      <w:r w:rsidR="009D1941">
        <w:rPr>
          <w:rFonts w:cs="Arial"/>
          <w:b/>
          <w:szCs w:val="20"/>
        </w:rPr>
        <w:t>s</w:t>
      </w:r>
      <w:r w:rsidRPr="003D25C3">
        <w:rPr>
          <w:rFonts w:cs="Arial"/>
          <w:szCs w:val="20"/>
        </w:rPr>
        <w:t xml:space="preserve"> means</w:t>
      </w:r>
      <w:r>
        <w:rPr>
          <w:rFonts w:cs="Arial"/>
          <w:szCs w:val="20"/>
        </w:rPr>
        <w:t xml:space="preserve"> </w:t>
      </w:r>
      <w:r w:rsidRPr="00DC4B0D">
        <w:rPr>
          <w:rFonts w:cs="Arial"/>
          <w:szCs w:val="20"/>
        </w:rPr>
        <w:t>any legally binding law, legislation, statute, act, regulation, su</w:t>
      </w:r>
      <w:r>
        <w:rPr>
          <w:rFonts w:cs="Arial"/>
          <w:szCs w:val="20"/>
        </w:rPr>
        <w:t>bordinate legislation, rule, by-</w:t>
      </w:r>
      <w:r w:rsidRPr="00DC4B0D">
        <w:rPr>
          <w:rFonts w:cs="Arial"/>
          <w:szCs w:val="20"/>
        </w:rPr>
        <w:t xml:space="preserve">law, order, proclamation, decree, ordinance, directive or code which is enacted, issued or promulgated </w:t>
      </w:r>
      <w:r w:rsidR="0004568A" w:rsidRPr="0033440C">
        <w:t>from time to time in any relevant jurisdiction (including</w:t>
      </w:r>
      <w:r w:rsidR="0004568A">
        <w:t xml:space="preserve"> </w:t>
      </w:r>
      <w:r w:rsidRPr="00DC4B0D">
        <w:rPr>
          <w:rFonts w:cs="Arial"/>
          <w:szCs w:val="20"/>
        </w:rPr>
        <w:t>the Commonwealth or any State or Territory governmen</w:t>
      </w:r>
      <w:r>
        <w:rPr>
          <w:rFonts w:cs="Arial"/>
          <w:szCs w:val="20"/>
        </w:rPr>
        <w:t>t</w:t>
      </w:r>
      <w:r w:rsidR="0004568A">
        <w:rPr>
          <w:rFonts w:cs="Arial"/>
          <w:szCs w:val="20"/>
        </w:rPr>
        <w:t>)</w:t>
      </w:r>
      <w:r>
        <w:rPr>
          <w:rFonts w:cs="Arial"/>
          <w:szCs w:val="20"/>
        </w:rPr>
        <w:t xml:space="preserve"> and any applicable common law and rule or principle of equity. </w:t>
      </w:r>
    </w:p>
    <w:p w14:paraId="6B01E258" w14:textId="77777777" w:rsidR="004836BA" w:rsidRPr="006B6961" w:rsidRDefault="003B0185" w:rsidP="004836BA">
      <w:pPr>
        <w:pStyle w:val="Definition"/>
        <w:rPr>
          <w:rFonts w:cs="Arial"/>
          <w:szCs w:val="20"/>
        </w:rPr>
      </w:pPr>
      <w:r w:rsidRPr="00056F50">
        <w:rPr>
          <w:rFonts w:cs="Arial"/>
          <w:b/>
          <w:szCs w:val="20"/>
        </w:rPr>
        <w:t>Licensed Software</w:t>
      </w:r>
      <w:r w:rsidRPr="00056F50">
        <w:rPr>
          <w:rFonts w:cs="Arial"/>
          <w:szCs w:val="20"/>
        </w:rPr>
        <w:t xml:space="preserve"> means the software set out in </w:t>
      </w:r>
      <w:r>
        <w:rPr>
          <w:rFonts w:cs="Arial"/>
          <w:szCs w:val="20"/>
        </w:rPr>
        <w:t>the Order Documents that</w:t>
      </w:r>
      <w:r w:rsidRPr="006B6961">
        <w:rPr>
          <w:rFonts w:cs="Arial"/>
          <w:szCs w:val="20"/>
        </w:rPr>
        <w:t xml:space="preserve"> the </w:t>
      </w:r>
      <w:r>
        <w:rPr>
          <w:rFonts w:cs="Arial"/>
          <w:szCs w:val="20"/>
        </w:rPr>
        <w:t>Supplier</w:t>
      </w:r>
      <w:r w:rsidRPr="006B6961">
        <w:rPr>
          <w:rFonts w:cs="Arial"/>
          <w:szCs w:val="20"/>
        </w:rPr>
        <w:t xml:space="preserve"> </w:t>
      </w:r>
      <w:r>
        <w:rPr>
          <w:rFonts w:cs="Arial"/>
          <w:szCs w:val="20"/>
        </w:rPr>
        <w:t xml:space="preserve">is </w:t>
      </w:r>
      <w:r w:rsidRPr="006B6961">
        <w:rPr>
          <w:rFonts w:cs="Arial"/>
          <w:szCs w:val="20"/>
        </w:rPr>
        <w:t xml:space="preserve">to </w:t>
      </w:r>
      <w:r>
        <w:rPr>
          <w:rFonts w:cs="Arial"/>
          <w:szCs w:val="20"/>
        </w:rPr>
        <w:t>provide to the Customer, or provide the Customer access to (as applicable) under this Agreement</w:t>
      </w:r>
      <w:r w:rsidRPr="006B6961">
        <w:rPr>
          <w:rFonts w:cs="Arial"/>
          <w:szCs w:val="20"/>
        </w:rPr>
        <w:t xml:space="preserve"> and includes any Updates or New Releases of that software that may be provided to </w:t>
      </w:r>
      <w:r>
        <w:rPr>
          <w:rFonts w:cs="Arial"/>
          <w:szCs w:val="20"/>
        </w:rPr>
        <w:t>the Customer</w:t>
      </w:r>
      <w:r w:rsidRPr="006B6961">
        <w:rPr>
          <w:rFonts w:cs="Arial"/>
          <w:szCs w:val="20"/>
        </w:rPr>
        <w:t xml:space="preserve"> from time to time in</w:t>
      </w:r>
      <w:r>
        <w:rPr>
          <w:rFonts w:cs="Arial"/>
          <w:szCs w:val="20"/>
        </w:rPr>
        <w:t xml:space="preserve"> accordance with this Agreement. </w:t>
      </w:r>
    </w:p>
    <w:p w14:paraId="42553D35" w14:textId="7A2658FE" w:rsidR="00A61F17" w:rsidRPr="006B6961" w:rsidRDefault="003B0185" w:rsidP="00A61F17">
      <w:pPr>
        <w:pStyle w:val="Definition"/>
        <w:rPr>
          <w:rFonts w:cs="Arial"/>
          <w:szCs w:val="20"/>
        </w:rPr>
      </w:pPr>
      <w:r>
        <w:rPr>
          <w:rFonts w:cs="Arial"/>
          <w:b/>
          <w:szCs w:val="20"/>
        </w:rPr>
        <w:t xml:space="preserve">Limitation Amount </w:t>
      </w:r>
      <w:r>
        <w:rPr>
          <w:rFonts w:cs="Arial"/>
          <w:szCs w:val="20"/>
        </w:rPr>
        <w:t xml:space="preserve">has the meaning given to that term in clause </w:t>
      </w:r>
      <w:r w:rsidRPr="00845DB4">
        <w:rPr>
          <w:rFonts w:cs="Arial"/>
          <w:szCs w:val="20"/>
        </w:rPr>
        <w:fldChar w:fldCharType="begin"/>
      </w:r>
      <w:r w:rsidRPr="00845DB4">
        <w:rPr>
          <w:rFonts w:cs="Arial"/>
          <w:szCs w:val="20"/>
        </w:rPr>
        <w:instrText xml:space="preserve"> REF _Ref73540214 \w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34.5</w:t>
      </w:r>
      <w:r w:rsidRPr="00845DB4">
        <w:rPr>
          <w:rFonts w:cs="Arial"/>
          <w:szCs w:val="20"/>
        </w:rPr>
        <w:fldChar w:fldCharType="end"/>
      </w:r>
      <w:r>
        <w:rPr>
          <w:rFonts w:cs="Arial"/>
          <w:szCs w:val="20"/>
        </w:rPr>
        <w:t xml:space="preserve">. </w:t>
      </w:r>
    </w:p>
    <w:p w14:paraId="5B1A022E" w14:textId="6C8A0B3F" w:rsidR="004836BA" w:rsidRPr="00D32D30" w:rsidRDefault="003B0185" w:rsidP="004836BA">
      <w:pPr>
        <w:pStyle w:val="Definition"/>
        <w:rPr>
          <w:rFonts w:cs="Arial"/>
          <w:szCs w:val="20"/>
        </w:rPr>
      </w:pPr>
      <w:r w:rsidRPr="00261E6E">
        <w:rPr>
          <w:rFonts w:cs="Arial"/>
          <w:b/>
          <w:szCs w:val="20"/>
        </w:rPr>
        <w:t>Liquidated Damages</w:t>
      </w:r>
      <w:r>
        <w:rPr>
          <w:rFonts w:cs="Arial"/>
          <w:szCs w:val="20"/>
        </w:rPr>
        <w:t xml:space="preserve"> </w:t>
      </w:r>
      <w:r w:rsidR="00D60AAD">
        <w:rPr>
          <w:rFonts w:cs="Arial"/>
          <w:szCs w:val="20"/>
        </w:rPr>
        <w:t xml:space="preserve">means any damages specified as such in an Order Form which, where applicable, will be applied in accordance with </w:t>
      </w:r>
      <w:r>
        <w:rPr>
          <w:rFonts w:cs="Arial"/>
          <w:szCs w:val="20"/>
        </w:rPr>
        <w:t xml:space="preserve">clause </w:t>
      </w:r>
      <w:r w:rsidRPr="00845DB4">
        <w:rPr>
          <w:rFonts w:cs="Arial"/>
          <w:szCs w:val="20"/>
        </w:rPr>
        <w:fldChar w:fldCharType="begin"/>
      </w:r>
      <w:r w:rsidRPr="00845DB4">
        <w:rPr>
          <w:rFonts w:cs="Arial"/>
          <w:szCs w:val="20"/>
        </w:rPr>
        <w:instrText xml:space="preserve"> REF _Ref491284346 \r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16</w:t>
      </w:r>
      <w:r w:rsidRPr="00845DB4">
        <w:rPr>
          <w:rFonts w:cs="Arial"/>
          <w:szCs w:val="20"/>
        </w:rPr>
        <w:fldChar w:fldCharType="end"/>
      </w:r>
      <w:r>
        <w:rPr>
          <w:rFonts w:cs="Arial"/>
          <w:szCs w:val="20"/>
        </w:rPr>
        <w:t>.</w:t>
      </w:r>
    </w:p>
    <w:p w14:paraId="0FD27615" w14:textId="77777777" w:rsidR="004836BA" w:rsidRDefault="003B0185" w:rsidP="004836BA">
      <w:pPr>
        <w:pStyle w:val="Definition"/>
        <w:rPr>
          <w:rFonts w:cs="Arial"/>
          <w:szCs w:val="20"/>
        </w:rPr>
      </w:pPr>
      <w:r w:rsidRPr="00261E6E">
        <w:rPr>
          <w:rFonts w:cs="Arial"/>
          <w:b/>
          <w:szCs w:val="20"/>
        </w:rPr>
        <w:t>Loss</w:t>
      </w:r>
      <w:r>
        <w:rPr>
          <w:rFonts w:cs="Arial"/>
          <w:szCs w:val="20"/>
        </w:rPr>
        <w:t xml:space="preserve"> means </w:t>
      </w:r>
      <w:r w:rsidR="00D60AAD">
        <w:rPr>
          <w:rFonts w:cs="Arial"/>
          <w:szCs w:val="20"/>
        </w:rPr>
        <w:t xml:space="preserve">any </w:t>
      </w:r>
      <w:r w:rsidRPr="00960085">
        <w:rPr>
          <w:rFonts w:cs="Arial"/>
          <w:szCs w:val="20"/>
        </w:rPr>
        <w:t xml:space="preserve">loss, damage, liability, cost (including all legal and other professional costs on a full indemnity basis), charge, expense, </w:t>
      </w:r>
      <w:r>
        <w:rPr>
          <w:rFonts w:cs="Arial"/>
          <w:szCs w:val="20"/>
        </w:rPr>
        <w:t>Claim</w:t>
      </w:r>
      <w:r w:rsidRPr="00960085">
        <w:rPr>
          <w:rFonts w:cs="Arial"/>
          <w:szCs w:val="20"/>
        </w:rPr>
        <w:t>, outgoing, fine or payment of any nature or kind</w:t>
      </w:r>
      <w:r>
        <w:rPr>
          <w:rFonts w:cs="Arial"/>
          <w:szCs w:val="20"/>
        </w:rPr>
        <w:t>.</w:t>
      </w:r>
    </w:p>
    <w:p w14:paraId="1808AF2A" w14:textId="77777777" w:rsidR="00222DCF" w:rsidRDefault="003B0185" w:rsidP="00222DCF">
      <w:pPr>
        <w:pStyle w:val="Definition"/>
        <w:rPr>
          <w:rFonts w:cs="Arial"/>
          <w:szCs w:val="20"/>
        </w:rPr>
      </w:pPr>
      <w:r w:rsidRPr="006B6961">
        <w:rPr>
          <w:rFonts w:cs="Arial"/>
          <w:b/>
          <w:szCs w:val="20"/>
        </w:rPr>
        <w:t xml:space="preserve">Material Defect </w:t>
      </w:r>
      <w:r w:rsidRPr="006B6961">
        <w:rPr>
          <w:rFonts w:cs="Arial"/>
          <w:szCs w:val="20"/>
        </w:rPr>
        <w:t xml:space="preserve">means any Defect which represents a material departure from the </w:t>
      </w:r>
      <w:r>
        <w:rPr>
          <w:rFonts w:cs="Arial"/>
          <w:szCs w:val="20"/>
        </w:rPr>
        <w:t>Specifications or other requirements of this Agreement</w:t>
      </w:r>
      <w:r w:rsidRPr="006B6961">
        <w:rPr>
          <w:rFonts w:cs="Arial"/>
          <w:szCs w:val="20"/>
        </w:rPr>
        <w:t xml:space="preserve"> in respect of that Deliverable </w:t>
      </w:r>
      <w:r>
        <w:rPr>
          <w:rFonts w:cs="Arial"/>
          <w:szCs w:val="20"/>
        </w:rPr>
        <w:t>or</w:t>
      </w:r>
      <w:r w:rsidRPr="006B6961">
        <w:rPr>
          <w:rFonts w:cs="Arial"/>
          <w:szCs w:val="20"/>
        </w:rPr>
        <w:t xml:space="preserve"> </w:t>
      </w:r>
      <w:r>
        <w:rPr>
          <w:rFonts w:cs="Arial"/>
          <w:szCs w:val="20"/>
        </w:rPr>
        <w:t>prevents the proper operation</w:t>
      </w:r>
      <w:r w:rsidRPr="006B6961">
        <w:rPr>
          <w:rFonts w:cs="Arial"/>
          <w:szCs w:val="20"/>
        </w:rPr>
        <w:t xml:space="preserve"> of the Deliverable</w:t>
      </w:r>
      <w:r>
        <w:rPr>
          <w:rFonts w:cs="Arial"/>
          <w:szCs w:val="20"/>
        </w:rPr>
        <w:t xml:space="preserve">. </w:t>
      </w:r>
    </w:p>
    <w:p w14:paraId="2034A631" w14:textId="77777777" w:rsidR="004836BA" w:rsidRDefault="003B0185" w:rsidP="004836BA">
      <w:pPr>
        <w:pStyle w:val="Definition"/>
        <w:rPr>
          <w:rFonts w:cs="Arial"/>
          <w:szCs w:val="20"/>
        </w:rPr>
      </w:pPr>
      <w:r w:rsidRPr="00261E6E">
        <w:rPr>
          <w:rFonts w:cs="Arial"/>
          <w:b/>
          <w:szCs w:val="20"/>
        </w:rPr>
        <w:t>Materia</w:t>
      </w:r>
      <w:r w:rsidRPr="00833BE8">
        <w:rPr>
          <w:rFonts w:cs="Arial"/>
          <w:b/>
          <w:szCs w:val="20"/>
        </w:rPr>
        <w:t>l</w:t>
      </w:r>
      <w:r w:rsidR="004F089E">
        <w:rPr>
          <w:rFonts w:cs="Arial"/>
          <w:b/>
          <w:szCs w:val="20"/>
        </w:rPr>
        <w:t>s</w:t>
      </w:r>
      <w:r>
        <w:rPr>
          <w:rFonts w:cs="Arial"/>
          <w:szCs w:val="20"/>
        </w:rPr>
        <w:t xml:space="preserve"> means all property, m</w:t>
      </w:r>
      <w:r w:rsidRPr="00960085">
        <w:rPr>
          <w:rFonts w:cs="Arial"/>
          <w:szCs w:val="20"/>
        </w:rPr>
        <w:t>aterials, documen</w:t>
      </w:r>
      <w:r>
        <w:rPr>
          <w:rFonts w:cs="Arial"/>
          <w:szCs w:val="20"/>
        </w:rPr>
        <w:t xml:space="preserve">ts, information and items in whatever form, </w:t>
      </w:r>
      <w:r w:rsidRPr="00960085">
        <w:rPr>
          <w:rFonts w:cs="Arial"/>
          <w:szCs w:val="20"/>
        </w:rPr>
        <w:t>and includes equipment, hardware, computer software (including development tools and object libraries), concepts, approaches, tools, methodologi</w:t>
      </w:r>
      <w:r>
        <w:rPr>
          <w:rFonts w:cs="Arial"/>
          <w:szCs w:val="20"/>
        </w:rPr>
        <w:t>es, processes, know-how, data, D</w:t>
      </w:r>
      <w:r w:rsidRPr="00960085">
        <w:rPr>
          <w:rFonts w:cs="Arial"/>
          <w:szCs w:val="20"/>
        </w:rPr>
        <w:t xml:space="preserve">ocumentation, manuals and anything else which is </w:t>
      </w:r>
      <w:r>
        <w:rPr>
          <w:rFonts w:cs="Arial"/>
          <w:szCs w:val="20"/>
        </w:rPr>
        <w:t>the subject matter of Intellectual Property Rights.</w:t>
      </w:r>
    </w:p>
    <w:p w14:paraId="1ED867AA" w14:textId="77777777" w:rsidR="00927D2C" w:rsidRPr="00D32D30" w:rsidRDefault="003B0185" w:rsidP="00927D2C">
      <w:pPr>
        <w:pStyle w:val="Definition"/>
        <w:rPr>
          <w:rFonts w:cs="Arial"/>
          <w:szCs w:val="20"/>
        </w:rPr>
      </w:pPr>
      <w:r w:rsidRPr="00F33FA8">
        <w:rPr>
          <w:rFonts w:cs="Arial"/>
          <w:b/>
          <w:szCs w:val="20"/>
        </w:rPr>
        <w:t xml:space="preserve">MICTA </w:t>
      </w:r>
      <w:r>
        <w:rPr>
          <w:rFonts w:cs="Arial"/>
          <w:szCs w:val="20"/>
        </w:rPr>
        <w:t>means (if any) the master ICT agreement between the Contract Authority and the Supplier under which there is a standing offer to provide particular ICT-related goods, services and/or other activities (including the Deliverables and Services) to Eligible Customers.</w:t>
      </w:r>
    </w:p>
    <w:p w14:paraId="6F0DB1A2" w14:textId="77777777" w:rsidR="00624805" w:rsidRDefault="003B0185" w:rsidP="004836BA">
      <w:pPr>
        <w:pStyle w:val="Definition"/>
        <w:rPr>
          <w:rFonts w:cs="Arial"/>
          <w:szCs w:val="20"/>
        </w:rPr>
      </w:pPr>
      <w:r w:rsidRPr="00F007D2">
        <w:rPr>
          <w:rFonts w:cs="Arial"/>
          <w:b/>
          <w:szCs w:val="20"/>
        </w:rPr>
        <w:t>Modern Slavery</w:t>
      </w:r>
      <w:r>
        <w:rPr>
          <w:rFonts w:cs="Arial"/>
          <w:szCs w:val="20"/>
        </w:rPr>
        <w:t xml:space="preserve"> means:</w:t>
      </w:r>
    </w:p>
    <w:p w14:paraId="7B647BA0" w14:textId="77777777" w:rsidR="00C426A4" w:rsidRPr="00C426A4" w:rsidRDefault="003B0185" w:rsidP="00476A44">
      <w:pPr>
        <w:pStyle w:val="DefinitionNum2"/>
      </w:pPr>
      <w:r w:rsidRPr="00C426A4">
        <w:t xml:space="preserve">mean any conduct that constitutes or would constitute any offence listed in Schedule 2 of the </w:t>
      </w:r>
      <w:r w:rsidRPr="007F1B11">
        <w:rPr>
          <w:i/>
          <w:iCs/>
        </w:rPr>
        <w:t>Modern Slavery Act 2018</w:t>
      </w:r>
      <w:r w:rsidRPr="00C426A4">
        <w:t xml:space="preserve"> (NSW), including an offence of attempting or incitement to commit such an offence;</w:t>
      </w:r>
    </w:p>
    <w:p w14:paraId="58E798FE" w14:textId="77777777" w:rsidR="00C426A4" w:rsidRPr="00C426A4" w:rsidRDefault="003B0185" w:rsidP="00476A44">
      <w:pPr>
        <w:pStyle w:val="DefinitionNum2"/>
      </w:pPr>
      <w:r w:rsidRPr="00C426A4">
        <w:t>includes any conduct that constitutes or would constitute an offence under any of the Modern Slavery Laws as amended from time to time, including an offence of attempting or incitement to commit such an offence;</w:t>
      </w:r>
    </w:p>
    <w:p w14:paraId="47E52975" w14:textId="77777777" w:rsidR="00C426A4" w:rsidRPr="00C426A4" w:rsidRDefault="003B0185" w:rsidP="00476A44">
      <w:pPr>
        <w:pStyle w:val="DefinitionNum2"/>
      </w:pPr>
      <w:r w:rsidRPr="00C426A4">
        <w:lastRenderedPageBreak/>
        <w:t xml:space="preserve">includes conduct engaged in elsewhere than in New South Wales that, if it occurred in New South Wales, would constitute a modern slavery offence under paragraphs (a) or (b); and </w:t>
      </w:r>
    </w:p>
    <w:p w14:paraId="3D743789" w14:textId="77777777" w:rsidR="00C426A4" w:rsidRPr="00C426A4" w:rsidRDefault="003B0185" w:rsidP="00476A44">
      <w:pPr>
        <w:pStyle w:val="DefinitionNum2"/>
      </w:pPr>
      <w:r w:rsidRPr="00C426A4">
        <w:t xml:space="preserve">includes any form of slavery, servitude, forced labour, human trafficking, debt bondage, organ trafficking, forced marriage and exploitation of children. </w:t>
      </w:r>
    </w:p>
    <w:p w14:paraId="2E8347EE" w14:textId="77777777" w:rsidR="009D77DA" w:rsidRPr="00F362D0" w:rsidRDefault="003B0185" w:rsidP="00476A44">
      <w:pPr>
        <w:pStyle w:val="DefinitionNum2"/>
        <w:numPr>
          <w:ilvl w:val="0"/>
          <w:numId w:val="0"/>
        </w:numPr>
        <w:ind w:left="964"/>
        <w:rPr>
          <w:rFonts w:cs="Arial"/>
          <w:szCs w:val="20"/>
        </w:rPr>
      </w:pPr>
      <w:r w:rsidRPr="00476A44">
        <w:rPr>
          <w:rFonts w:cs="Arial"/>
          <w:b/>
          <w:bCs/>
          <w:szCs w:val="20"/>
        </w:rPr>
        <w:t>Modern Slavery Guidance</w:t>
      </w:r>
      <w:r w:rsidRPr="00AE6B8A">
        <w:rPr>
          <w:rFonts w:cs="Arial"/>
          <w:szCs w:val="20"/>
        </w:rPr>
        <w:t xml:space="preserve"> means the document titled 'NSW Anti-slavery Commissioner’s Guidance on Reasonable Steps to Manage Modern Slavery Risks in Operations and Supply-Chains' published by the Office of the NSW Anti-slavery Commissioner as updated, replaced or superseded from time to time.</w:t>
      </w:r>
    </w:p>
    <w:p w14:paraId="7D6B4209" w14:textId="77777777" w:rsidR="004836BA" w:rsidRDefault="003B0185" w:rsidP="009D77DA">
      <w:pPr>
        <w:pStyle w:val="Definition"/>
        <w:numPr>
          <w:ilvl w:val="0"/>
          <w:numId w:val="0"/>
        </w:numPr>
        <w:ind w:left="964"/>
      </w:pPr>
      <w:r w:rsidRPr="00C426A4">
        <w:rPr>
          <w:b/>
        </w:rPr>
        <w:t>Modern Slavery Laws</w:t>
      </w:r>
      <w:r>
        <w:t xml:space="preserve"> means</w:t>
      </w:r>
      <w:r w:rsidR="00AE6B8A">
        <w:t>:</w:t>
      </w:r>
    </w:p>
    <w:p w14:paraId="16D1458A" w14:textId="77777777" w:rsidR="00D77B7A" w:rsidRDefault="003B0185" w:rsidP="000E7B0B">
      <w:pPr>
        <w:pStyle w:val="DefinitionNum2"/>
        <w:numPr>
          <w:ilvl w:val="1"/>
          <w:numId w:val="99"/>
        </w:numPr>
      </w:pPr>
      <w:r>
        <w:t xml:space="preserve">the </w:t>
      </w:r>
      <w:r w:rsidRPr="00476A44">
        <w:rPr>
          <w:i/>
          <w:iCs/>
        </w:rPr>
        <w:t>Modern Slavery Act 2018</w:t>
      </w:r>
      <w:r>
        <w:t xml:space="preserve"> (Cth); </w:t>
      </w:r>
    </w:p>
    <w:p w14:paraId="756572C1" w14:textId="77777777" w:rsidR="00D77B7A" w:rsidRDefault="003B0185" w:rsidP="00476A44">
      <w:pPr>
        <w:pStyle w:val="DefinitionNum2"/>
      </w:pPr>
      <w:r>
        <w:t xml:space="preserve">the </w:t>
      </w:r>
      <w:r w:rsidRPr="00476A44">
        <w:rPr>
          <w:i/>
          <w:iCs/>
        </w:rPr>
        <w:t>Modern Slavery Act 2018</w:t>
      </w:r>
      <w:r>
        <w:t xml:space="preserve"> (NSW);</w:t>
      </w:r>
    </w:p>
    <w:p w14:paraId="4FF05C16" w14:textId="77777777" w:rsidR="00D77B7A" w:rsidRDefault="003B0185" w:rsidP="00476A44">
      <w:pPr>
        <w:pStyle w:val="DefinitionNum2"/>
      </w:pPr>
      <w:r>
        <w:t>Divisions 270 and 271 of the Commonwealth Criminal Code;</w:t>
      </w:r>
    </w:p>
    <w:p w14:paraId="53098924" w14:textId="77777777" w:rsidR="00D77B7A" w:rsidRDefault="003B0185" w:rsidP="00476A44">
      <w:pPr>
        <w:pStyle w:val="DefinitionNum2"/>
      </w:pPr>
      <w:r>
        <w:t xml:space="preserve">section 176(1A) of the </w:t>
      </w:r>
      <w:r w:rsidRPr="00476A44">
        <w:rPr>
          <w:i/>
          <w:iCs/>
        </w:rPr>
        <w:t>Public Works and Procurement Act 1912</w:t>
      </w:r>
      <w:r>
        <w:t xml:space="preserve"> (NSW); </w:t>
      </w:r>
    </w:p>
    <w:p w14:paraId="2FDEF90E" w14:textId="77777777" w:rsidR="00D77B7A" w:rsidRDefault="003B0185" w:rsidP="00476A44">
      <w:pPr>
        <w:pStyle w:val="DefinitionNum2"/>
      </w:pPr>
      <w:r>
        <w:t xml:space="preserve">section 438ZE of the </w:t>
      </w:r>
      <w:r w:rsidRPr="00476A44">
        <w:rPr>
          <w:i/>
          <w:iCs/>
        </w:rPr>
        <w:t>Local Government Act 1993</w:t>
      </w:r>
      <w:r>
        <w:t xml:space="preserve"> (NSW); and</w:t>
      </w:r>
    </w:p>
    <w:p w14:paraId="180552CC" w14:textId="77777777" w:rsidR="00D77B7A" w:rsidRDefault="003B0185" w:rsidP="00476A44">
      <w:pPr>
        <w:pStyle w:val="DefinitionNum2"/>
      </w:pPr>
      <w:r>
        <w:t>any other laws, regulations, codes and international conventions aimed at combatting modern slavery, forced labour or human trafficking, from time to time in force in or ratified by Australia and, where relevant, in or by other jurisdictions in which the parties operate,</w:t>
      </w:r>
    </w:p>
    <w:p w14:paraId="1F46253E" w14:textId="77777777" w:rsidR="00AE6B8A" w:rsidRDefault="003B0185" w:rsidP="00FD344A">
      <w:pPr>
        <w:pStyle w:val="DefinitionNum2"/>
        <w:numPr>
          <w:ilvl w:val="0"/>
          <w:numId w:val="0"/>
        </w:numPr>
        <w:ind w:left="964"/>
      </w:pPr>
      <w:r>
        <w:t>each as amended from time to time.</w:t>
      </w:r>
    </w:p>
    <w:p w14:paraId="610F79CA" w14:textId="77777777" w:rsidR="00F007D2" w:rsidRPr="00644B46" w:rsidRDefault="003B0185" w:rsidP="004836BA">
      <w:pPr>
        <w:pStyle w:val="Definition"/>
      </w:pPr>
      <w:r w:rsidRPr="00F007D2">
        <w:rPr>
          <w:b/>
        </w:rPr>
        <w:t>Modern Slavery Statement</w:t>
      </w:r>
      <w:r w:rsidRPr="00F007D2">
        <w:t xml:space="preserve"> means a modern slavery statement as required or volunteered under the Modern Slavery Laws</w:t>
      </w:r>
      <w:r w:rsidR="00624465" w:rsidRPr="0033440C">
        <w:t>.</w:t>
      </w:r>
    </w:p>
    <w:p w14:paraId="29C0120D" w14:textId="77777777" w:rsidR="00AA1AE7" w:rsidRPr="00923C30" w:rsidRDefault="003B0185" w:rsidP="00AA1AE7">
      <w:pPr>
        <w:pStyle w:val="Definition"/>
        <w:rPr>
          <w:rFonts w:cs="Arial"/>
          <w:szCs w:val="20"/>
        </w:rPr>
      </w:pPr>
      <w:r w:rsidRPr="00923C30">
        <w:rPr>
          <w:rFonts w:cs="Arial"/>
          <w:b/>
          <w:szCs w:val="20"/>
        </w:rPr>
        <w:t xml:space="preserve">Module </w:t>
      </w:r>
      <w:r w:rsidR="00BA54A9" w:rsidRPr="00923C30">
        <w:rPr>
          <w:rFonts w:cs="Arial"/>
          <w:szCs w:val="20"/>
        </w:rPr>
        <w:t>means</w:t>
      </w:r>
      <w:r w:rsidR="00BA54A9">
        <w:rPr>
          <w:rFonts w:cs="Arial"/>
          <w:szCs w:val="20"/>
        </w:rPr>
        <w:t xml:space="preserve"> the applicable Module</w:t>
      </w:r>
      <w:r w:rsidR="00B20E85">
        <w:rPr>
          <w:rFonts w:cs="Arial"/>
          <w:szCs w:val="20"/>
        </w:rPr>
        <w:t>(</w:t>
      </w:r>
      <w:r w:rsidR="00BA54A9">
        <w:rPr>
          <w:rFonts w:cs="Arial"/>
          <w:szCs w:val="20"/>
        </w:rPr>
        <w:t>s</w:t>
      </w:r>
      <w:r w:rsidR="00B20E85">
        <w:rPr>
          <w:rFonts w:cs="Arial"/>
          <w:szCs w:val="20"/>
        </w:rPr>
        <w:t>)</w:t>
      </w:r>
      <w:r w:rsidR="00BA54A9">
        <w:rPr>
          <w:rFonts w:cs="Arial"/>
          <w:szCs w:val="20"/>
        </w:rPr>
        <w:t xml:space="preserve"> which apply to the specific Services and/or Deliverables </w:t>
      </w:r>
      <w:r w:rsidR="00715487">
        <w:rPr>
          <w:rFonts w:cs="Arial"/>
          <w:szCs w:val="20"/>
        </w:rPr>
        <w:t xml:space="preserve">as </w:t>
      </w:r>
      <w:r w:rsidR="00BA54A9">
        <w:rPr>
          <w:rFonts w:cs="Arial"/>
          <w:szCs w:val="20"/>
        </w:rPr>
        <w:t xml:space="preserve">identified in </w:t>
      </w:r>
      <w:r w:rsidR="00C32C84" w:rsidRPr="00B1331A">
        <w:rPr>
          <w:rFonts w:cs="Arial"/>
          <w:szCs w:val="20"/>
        </w:rPr>
        <w:t>the Order Form</w:t>
      </w:r>
      <w:r w:rsidR="00BA54A9">
        <w:rPr>
          <w:rFonts w:cs="Arial"/>
          <w:szCs w:val="20"/>
        </w:rPr>
        <w:t>.</w:t>
      </w:r>
      <w:r w:rsidR="00BA54A9" w:rsidRPr="00923C30">
        <w:rPr>
          <w:rFonts w:cs="Arial"/>
          <w:szCs w:val="20"/>
        </w:rPr>
        <w:t xml:space="preserve"> </w:t>
      </w:r>
      <w:r w:rsidRPr="00923C30">
        <w:rPr>
          <w:rFonts w:cs="Arial"/>
          <w:szCs w:val="20"/>
        </w:rPr>
        <w:t xml:space="preserve"> </w:t>
      </w:r>
    </w:p>
    <w:p w14:paraId="48814421" w14:textId="77777777" w:rsidR="004836BA" w:rsidRPr="006B6961" w:rsidRDefault="003B0185" w:rsidP="004836BA">
      <w:pPr>
        <w:pStyle w:val="Definition"/>
        <w:rPr>
          <w:rFonts w:cs="Arial"/>
          <w:szCs w:val="20"/>
        </w:rPr>
      </w:pPr>
      <w:r w:rsidRPr="00251BCA">
        <w:rPr>
          <w:rFonts w:cs="Arial"/>
          <w:b/>
          <w:szCs w:val="20"/>
        </w:rPr>
        <w:t xml:space="preserve">Module Terms </w:t>
      </w:r>
      <w:r>
        <w:rPr>
          <w:rFonts w:cs="Arial"/>
          <w:szCs w:val="20"/>
        </w:rPr>
        <w:t xml:space="preserve">means the terms and conditions </w:t>
      </w:r>
      <w:r w:rsidR="00715487">
        <w:rPr>
          <w:rFonts w:cs="Arial"/>
          <w:szCs w:val="20"/>
        </w:rPr>
        <w:t xml:space="preserve">in respect </w:t>
      </w:r>
      <w:r>
        <w:rPr>
          <w:rFonts w:cs="Arial"/>
          <w:szCs w:val="20"/>
        </w:rPr>
        <w:t xml:space="preserve">of the applicable Module(s) </w:t>
      </w:r>
      <w:r w:rsidR="00715487">
        <w:rPr>
          <w:rFonts w:cs="Arial"/>
          <w:szCs w:val="20"/>
        </w:rPr>
        <w:t xml:space="preserve">as set out </w:t>
      </w:r>
      <w:r w:rsidRPr="0061371F">
        <w:rPr>
          <w:rFonts w:cs="Arial"/>
          <w:szCs w:val="20"/>
        </w:rPr>
        <w:t xml:space="preserve">in </w:t>
      </w:r>
      <w:r w:rsidR="00C32C84" w:rsidRPr="00B1331A">
        <w:rPr>
          <w:rFonts w:cs="Arial"/>
          <w:szCs w:val="20"/>
        </w:rPr>
        <w:t xml:space="preserve">the </w:t>
      </w:r>
      <w:r w:rsidR="0088701E">
        <w:rPr>
          <w:rFonts w:cs="Arial"/>
          <w:szCs w:val="20"/>
        </w:rPr>
        <w:t>Module(s)</w:t>
      </w:r>
      <w:r>
        <w:rPr>
          <w:rFonts w:cs="Arial"/>
          <w:szCs w:val="20"/>
        </w:rPr>
        <w:t xml:space="preserve">. </w:t>
      </w:r>
    </w:p>
    <w:p w14:paraId="221F83CD" w14:textId="77777777" w:rsidR="004836BA" w:rsidRDefault="003B0185" w:rsidP="004836BA">
      <w:pPr>
        <w:pStyle w:val="Definition"/>
        <w:rPr>
          <w:rFonts w:cs="Arial"/>
          <w:szCs w:val="20"/>
        </w:rPr>
      </w:pPr>
      <w:r w:rsidRPr="00261E6E">
        <w:rPr>
          <w:rFonts w:cs="Arial"/>
          <w:b/>
          <w:szCs w:val="20"/>
        </w:rPr>
        <w:t>Moral Rights</w:t>
      </w:r>
      <w:r>
        <w:rPr>
          <w:rFonts w:cs="Arial"/>
          <w:szCs w:val="20"/>
        </w:rPr>
        <w:t xml:space="preserve"> means a person's moral rights as defined in the </w:t>
      </w:r>
      <w:r w:rsidRPr="002B7F68">
        <w:rPr>
          <w:rFonts w:cs="Arial"/>
          <w:i/>
          <w:szCs w:val="20"/>
        </w:rPr>
        <w:t>Copyright Act 1968</w:t>
      </w:r>
      <w:r>
        <w:rPr>
          <w:rFonts w:cs="Arial"/>
          <w:szCs w:val="20"/>
        </w:rPr>
        <w:t xml:space="preserve"> (Cth)</w:t>
      </w:r>
      <w:r w:rsidRPr="00776D82">
        <w:rPr>
          <w:rFonts w:cs="Arial"/>
          <w:szCs w:val="20"/>
        </w:rPr>
        <w:t xml:space="preserve"> and any other similar rights existing under any</w:t>
      </w:r>
      <w:r>
        <w:rPr>
          <w:rFonts w:cs="Arial"/>
          <w:szCs w:val="20"/>
        </w:rPr>
        <w:t xml:space="preserve"> other laws.</w:t>
      </w:r>
    </w:p>
    <w:p w14:paraId="2E1012D6" w14:textId="77777777" w:rsidR="00B013CF" w:rsidRPr="001C58B5" w:rsidRDefault="003B0185" w:rsidP="00B013CF">
      <w:pPr>
        <w:pStyle w:val="Definition"/>
        <w:rPr>
          <w:rFonts w:cs="Arial"/>
          <w:szCs w:val="20"/>
        </w:rPr>
      </w:pPr>
      <w:r>
        <w:rPr>
          <w:rFonts w:cs="Arial"/>
          <w:b/>
          <w:szCs w:val="20"/>
        </w:rPr>
        <w:t xml:space="preserve">New Materials </w:t>
      </w:r>
      <w:r w:rsidRPr="001C58B5">
        <w:rPr>
          <w:rFonts w:cs="Arial"/>
          <w:szCs w:val="20"/>
        </w:rPr>
        <w:t xml:space="preserve">means </w:t>
      </w:r>
      <w:r>
        <w:rPr>
          <w:rFonts w:cs="Arial"/>
          <w:szCs w:val="20"/>
        </w:rPr>
        <w:t xml:space="preserve">Materials in which </w:t>
      </w:r>
      <w:r w:rsidRPr="003922F7">
        <w:rPr>
          <w:rFonts w:cs="Arial"/>
          <w:szCs w:val="20"/>
        </w:rPr>
        <w:t>Intellectual Property Rights</w:t>
      </w:r>
      <w:r>
        <w:rPr>
          <w:rFonts w:cs="Arial"/>
          <w:szCs w:val="20"/>
        </w:rPr>
        <w:t xml:space="preserve"> subsist that are </w:t>
      </w:r>
      <w:r w:rsidRPr="001C58B5">
        <w:rPr>
          <w:rFonts w:cs="Arial"/>
          <w:szCs w:val="20"/>
        </w:rPr>
        <w:t xml:space="preserve">created </w:t>
      </w:r>
      <w:r>
        <w:rPr>
          <w:rFonts w:cs="Arial"/>
          <w:szCs w:val="20"/>
        </w:rPr>
        <w:t xml:space="preserve">or which arise </w:t>
      </w:r>
      <w:r w:rsidRPr="001C58B5">
        <w:rPr>
          <w:rFonts w:cs="Arial"/>
          <w:szCs w:val="20"/>
        </w:rPr>
        <w:t>in the course of performing this Agreement, excluding</w:t>
      </w:r>
      <w:r>
        <w:rPr>
          <w:rFonts w:cs="Arial"/>
          <w:b/>
          <w:szCs w:val="20"/>
        </w:rPr>
        <w:t xml:space="preserve"> </w:t>
      </w:r>
      <w:r w:rsidRPr="001C58B5">
        <w:rPr>
          <w:rFonts w:cs="Arial"/>
          <w:szCs w:val="20"/>
        </w:rPr>
        <w:t xml:space="preserve">Customer Data. </w:t>
      </w:r>
    </w:p>
    <w:p w14:paraId="39AF5A88" w14:textId="77777777" w:rsidR="004836BA" w:rsidRDefault="003B0185" w:rsidP="004836BA">
      <w:pPr>
        <w:pStyle w:val="Definition"/>
        <w:rPr>
          <w:rFonts w:cs="Arial"/>
          <w:szCs w:val="20"/>
        </w:rPr>
      </w:pPr>
      <w:r w:rsidRPr="006B6961">
        <w:rPr>
          <w:rFonts w:cs="Arial"/>
          <w:b/>
          <w:szCs w:val="20"/>
        </w:rPr>
        <w:t xml:space="preserve">New Releases </w:t>
      </w:r>
      <w:r w:rsidRPr="00056F50">
        <w:rPr>
          <w:rFonts w:cs="Arial"/>
          <w:szCs w:val="20"/>
        </w:rPr>
        <w:t>means software</w:t>
      </w:r>
      <w:r w:rsidRPr="006B6961">
        <w:rPr>
          <w:rFonts w:cs="Arial"/>
          <w:szCs w:val="20"/>
        </w:rPr>
        <w:t xml:space="preserve"> (including the latest current version) which has been produced primarily to extend, </w:t>
      </w:r>
      <w:r w:rsidRPr="00056F50">
        <w:rPr>
          <w:rFonts w:cs="Arial"/>
          <w:szCs w:val="20"/>
        </w:rPr>
        <w:t xml:space="preserve">alter or improve the Licensed Software by providing additional functionality or performance enhancement (whether or not Defects in that </w:t>
      </w:r>
      <w:r w:rsidRPr="009820FD">
        <w:rPr>
          <w:rFonts w:cs="Arial"/>
          <w:szCs w:val="20"/>
        </w:rPr>
        <w:t>Licensed Software</w:t>
      </w:r>
      <w:r w:rsidRPr="006B6961">
        <w:rPr>
          <w:rFonts w:cs="Arial"/>
          <w:szCs w:val="20"/>
        </w:rPr>
        <w:t xml:space="preserve"> are also corrected) while still retaining the original designation of the</w:t>
      </w:r>
      <w:r>
        <w:rPr>
          <w:rFonts w:cs="Arial"/>
          <w:szCs w:val="20"/>
        </w:rPr>
        <w:t xml:space="preserve"> Licensed</w:t>
      </w:r>
      <w:r w:rsidRPr="006B6961">
        <w:rPr>
          <w:rFonts w:cs="Arial"/>
          <w:szCs w:val="20"/>
        </w:rPr>
        <w:t xml:space="preserve"> Software</w:t>
      </w:r>
      <w:r>
        <w:rPr>
          <w:rFonts w:cs="Arial"/>
          <w:szCs w:val="20"/>
        </w:rPr>
        <w:t>.</w:t>
      </w:r>
      <w:r w:rsidR="00D60AAD">
        <w:rPr>
          <w:rFonts w:cs="Arial"/>
          <w:szCs w:val="20"/>
        </w:rPr>
        <w:t xml:space="preserve"> </w:t>
      </w:r>
      <w:r w:rsidR="00D60AAD">
        <w:t>A New Release does not include any software that is generally licensed by the Supplier to its customers as a different product.</w:t>
      </w:r>
    </w:p>
    <w:p w14:paraId="1730F57D" w14:textId="1A37C574" w:rsidR="004836BA" w:rsidRDefault="003B0185" w:rsidP="004836BA">
      <w:pPr>
        <w:pStyle w:val="Definition"/>
        <w:rPr>
          <w:rFonts w:cs="Arial"/>
          <w:szCs w:val="20"/>
        </w:rPr>
      </w:pPr>
      <w:r w:rsidRPr="006B6961">
        <w:rPr>
          <w:rFonts w:cs="Arial"/>
          <w:b/>
          <w:szCs w:val="20"/>
        </w:rPr>
        <w:t xml:space="preserve">Nominated Personnel </w:t>
      </w:r>
      <w:r w:rsidRPr="006B6961">
        <w:rPr>
          <w:rFonts w:cs="Arial"/>
          <w:szCs w:val="20"/>
        </w:rPr>
        <w:t xml:space="preserve">means the key </w:t>
      </w:r>
      <w:r w:rsidR="00D34E42">
        <w:rPr>
          <w:rFonts w:cs="Arial"/>
          <w:szCs w:val="20"/>
        </w:rPr>
        <w:t>P</w:t>
      </w:r>
      <w:r w:rsidRPr="006B6961">
        <w:rPr>
          <w:rFonts w:cs="Arial"/>
          <w:szCs w:val="20"/>
        </w:rPr>
        <w:t xml:space="preserve">ersonnel of the </w:t>
      </w:r>
      <w:r>
        <w:rPr>
          <w:rFonts w:cs="Arial"/>
          <w:szCs w:val="20"/>
        </w:rPr>
        <w:t>Supplier</w:t>
      </w:r>
      <w:r w:rsidRPr="006B6961">
        <w:rPr>
          <w:rFonts w:cs="Arial"/>
          <w:szCs w:val="20"/>
        </w:rPr>
        <w:t xml:space="preserve"> who are required to undertake the provision of the</w:t>
      </w:r>
      <w:r>
        <w:rPr>
          <w:rFonts w:cs="Arial"/>
          <w:szCs w:val="20"/>
        </w:rPr>
        <w:t xml:space="preserve"> </w:t>
      </w:r>
      <w:r w:rsidR="00B20E85">
        <w:rPr>
          <w:rFonts w:cs="Arial"/>
          <w:szCs w:val="20"/>
        </w:rPr>
        <w:t xml:space="preserve">Supplier's Activities </w:t>
      </w:r>
      <w:r w:rsidRPr="006B6961">
        <w:rPr>
          <w:rFonts w:cs="Arial"/>
          <w:szCs w:val="20"/>
        </w:rPr>
        <w:t>or part of the work constituting the</w:t>
      </w:r>
      <w:r w:rsidR="00B20E85">
        <w:rPr>
          <w:rFonts w:cs="Arial"/>
          <w:szCs w:val="20"/>
        </w:rPr>
        <w:t xml:space="preserve"> Supplier's Activities</w:t>
      </w:r>
      <w:r w:rsidRPr="006B6961">
        <w:rPr>
          <w:rFonts w:cs="Arial"/>
          <w:szCs w:val="20"/>
        </w:rPr>
        <w:t>, as stated in</w:t>
      </w:r>
      <w:r w:rsidR="008F4FDF">
        <w:rPr>
          <w:rFonts w:cs="Arial"/>
          <w:szCs w:val="20"/>
        </w:rPr>
        <w:t xml:space="preserve"> </w:t>
      </w:r>
      <w:r w:rsidR="00EA6B3D">
        <w:rPr>
          <w:rFonts w:cs="Arial"/>
          <w:szCs w:val="20"/>
        </w:rPr>
        <w:t xml:space="preserve">Item </w:t>
      </w:r>
      <w:r w:rsidR="00471F3E" w:rsidRPr="00845DB4">
        <w:rPr>
          <w:rFonts w:cs="Arial"/>
          <w:szCs w:val="20"/>
        </w:rPr>
        <w:fldChar w:fldCharType="begin"/>
      </w:r>
      <w:r w:rsidR="00471F3E" w:rsidRPr="00845DB4">
        <w:rPr>
          <w:rFonts w:cs="Arial"/>
          <w:szCs w:val="20"/>
        </w:rPr>
        <w:instrText xml:space="preserve"> REF _Ref72130356 \w \h </w:instrText>
      </w:r>
      <w:r w:rsidR="00845DB4" w:rsidRPr="00845DB4">
        <w:rPr>
          <w:rFonts w:cs="Arial"/>
          <w:szCs w:val="20"/>
        </w:rPr>
        <w:instrText xml:space="preserve"> \* MERGEFORMAT </w:instrText>
      </w:r>
      <w:r w:rsidR="00471F3E" w:rsidRPr="00845DB4">
        <w:rPr>
          <w:rFonts w:cs="Arial"/>
          <w:szCs w:val="20"/>
        </w:rPr>
      </w:r>
      <w:r w:rsidR="00471F3E" w:rsidRPr="00845DB4">
        <w:rPr>
          <w:rFonts w:cs="Arial"/>
          <w:szCs w:val="20"/>
        </w:rPr>
        <w:fldChar w:fldCharType="separate"/>
      </w:r>
      <w:r w:rsidR="007F1B11">
        <w:rPr>
          <w:rFonts w:cs="Arial"/>
          <w:szCs w:val="20"/>
        </w:rPr>
        <w:t>19</w:t>
      </w:r>
      <w:r w:rsidR="00471F3E" w:rsidRPr="00845DB4">
        <w:rPr>
          <w:rFonts w:cs="Arial"/>
          <w:szCs w:val="20"/>
        </w:rPr>
        <w:fldChar w:fldCharType="end"/>
      </w:r>
      <w:r w:rsidR="00471F3E">
        <w:rPr>
          <w:rFonts w:cs="Arial"/>
          <w:szCs w:val="20"/>
        </w:rPr>
        <w:t xml:space="preserve"> of</w:t>
      </w:r>
      <w:r>
        <w:rPr>
          <w:rFonts w:cs="Arial"/>
          <w:szCs w:val="20"/>
        </w:rPr>
        <w:t xml:space="preserve"> the Order </w:t>
      </w:r>
      <w:r w:rsidR="00B20E85">
        <w:rPr>
          <w:rFonts w:cs="Arial"/>
          <w:szCs w:val="20"/>
        </w:rPr>
        <w:t xml:space="preserve">Form </w:t>
      </w:r>
      <w:r>
        <w:rPr>
          <w:rFonts w:cs="Arial"/>
          <w:szCs w:val="20"/>
        </w:rPr>
        <w:t>or otherwise agreed by the Customer in writing.</w:t>
      </w:r>
    </w:p>
    <w:p w14:paraId="4C468D55" w14:textId="2B05DA94" w:rsidR="00A4032E" w:rsidRDefault="003B0185" w:rsidP="004836BA">
      <w:pPr>
        <w:pStyle w:val="Definition"/>
        <w:rPr>
          <w:rFonts w:cs="Arial"/>
          <w:szCs w:val="20"/>
        </w:rPr>
      </w:pPr>
      <w:r>
        <w:rPr>
          <w:rFonts w:cs="Arial"/>
          <w:b/>
          <w:szCs w:val="20"/>
        </w:rPr>
        <w:t>Notice</w:t>
      </w:r>
      <w:r>
        <w:rPr>
          <w:rFonts w:cs="Arial"/>
          <w:szCs w:val="20"/>
        </w:rPr>
        <w:t xml:space="preserve"> has the meaning given to </w:t>
      </w:r>
      <w:r w:rsidR="00B11AC9">
        <w:rPr>
          <w:rFonts w:cs="Arial"/>
          <w:szCs w:val="20"/>
        </w:rPr>
        <w:t xml:space="preserve">that term </w:t>
      </w:r>
      <w:r>
        <w:rPr>
          <w:rFonts w:cs="Arial"/>
          <w:szCs w:val="20"/>
        </w:rPr>
        <w:t xml:space="preserve">in clause </w:t>
      </w:r>
      <w:r w:rsidRPr="00845DB4">
        <w:rPr>
          <w:rFonts w:cs="Arial"/>
          <w:szCs w:val="20"/>
        </w:rPr>
        <w:fldChar w:fldCharType="begin"/>
      </w:r>
      <w:r w:rsidRPr="00845DB4">
        <w:rPr>
          <w:rFonts w:cs="Arial"/>
          <w:szCs w:val="20"/>
        </w:rPr>
        <w:instrText xml:space="preserve"> REF _Ref36473696 \w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39.13</w:t>
      </w:r>
      <w:r w:rsidRPr="00845DB4">
        <w:rPr>
          <w:rFonts w:cs="Arial"/>
          <w:szCs w:val="20"/>
        </w:rPr>
        <w:fldChar w:fldCharType="end"/>
      </w:r>
      <w:r>
        <w:rPr>
          <w:rFonts w:cs="Arial"/>
          <w:szCs w:val="20"/>
        </w:rPr>
        <w:t>.</w:t>
      </w:r>
    </w:p>
    <w:p w14:paraId="49A8D650" w14:textId="77777777" w:rsidR="001056EF" w:rsidRPr="001056EF" w:rsidRDefault="003B0185" w:rsidP="001056EF">
      <w:pPr>
        <w:pStyle w:val="Definition"/>
        <w:rPr>
          <w:rFonts w:cs="Arial"/>
          <w:szCs w:val="20"/>
        </w:rPr>
      </w:pPr>
      <w:r>
        <w:rPr>
          <w:rFonts w:cs="Arial"/>
          <w:b/>
          <w:szCs w:val="20"/>
        </w:rPr>
        <w:t xml:space="preserve">Open Source Software </w:t>
      </w:r>
      <w:r>
        <w:rPr>
          <w:rFonts w:cs="Arial"/>
          <w:szCs w:val="20"/>
        </w:rPr>
        <w:t xml:space="preserve">means </w:t>
      </w:r>
      <w:r>
        <w:t>software available under a licence which:</w:t>
      </w:r>
    </w:p>
    <w:p w14:paraId="6D328C22" w14:textId="77777777" w:rsidR="001056EF" w:rsidRPr="006D0495" w:rsidRDefault="003B0185" w:rsidP="006B7DB4">
      <w:pPr>
        <w:pStyle w:val="DefinitionNum2"/>
        <w:rPr>
          <w:szCs w:val="20"/>
        </w:rPr>
      </w:pPr>
      <w:r>
        <w:lastRenderedPageBreak/>
        <w:t xml:space="preserve">meets the criteria of the Open Source Definition published by the Open Source Initiative at http://www.opensource.org, and includes the forms of creative commons licences published as the Creative Commons Legal Code for Australia at </w:t>
      </w:r>
      <w:r w:rsidRPr="00652C30">
        <w:t>http://www.creativecommons.org</w:t>
      </w:r>
      <w:r w:rsidRPr="006D0495">
        <w:rPr>
          <w:szCs w:val="20"/>
        </w:rPr>
        <w:t>; or</w:t>
      </w:r>
    </w:p>
    <w:p w14:paraId="4736E2B9" w14:textId="77777777" w:rsidR="001056EF" w:rsidRDefault="003B0185" w:rsidP="006B7DB4">
      <w:pPr>
        <w:pStyle w:val="DefinitionNum2"/>
      </w:pPr>
      <w:r>
        <w:t xml:space="preserve">contains any term or condition which mandates the re-licensing or </w:t>
      </w:r>
      <w:r w:rsidR="008361CF">
        <w:t>redistribution to the public (whether free of charge or for a fee) of any software code, in any circumstance.</w:t>
      </w:r>
    </w:p>
    <w:p w14:paraId="396BE8AB" w14:textId="77777777" w:rsidR="00BE4B78" w:rsidRPr="00A67D36" w:rsidRDefault="00BE4B78" w:rsidP="00BE4B78">
      <w:pPr>
        <w:pStyle w:val="Definition"/>
        <w:rPr>
          <w:b/>
        </w:rPr>
      </w:pPr>
      <w:r w:rsidRPr="00A67D36">
        <w:rPr>
          <w:b/>
          <w:bCs/>
        </w:rPr>
        <w:t>Output</w:t>
      </w:r>
      <w:r w:rsidRPr="00A67D36">
        <w:t xml:space="preserve"> means all data and information (including images, text, music, audio, code or other content) generated by an AI System under this Agreement in response to an Input.</w:t>
      </w:r>
    </w:p>
    <w:p w14:paraId="1FA49C1D" w14:textId="77777777" w:rsidR="004836BA" w:rsidRDefault="003B0185" w:rsidP="004836BA">
      <w:pPr>
        <w:pStyle w:val="Definition"/>
        <w:rPr>
          <w:rFonts w:cs="Arial"/>
          <w:szCs w:val="20"/>
        </w:rPr>
      </w:pPr>
      <w:r w:rsidRPr="00E33160">
        <w:rPr>
          <w:rFonts w:cs="Arial"/>
          <w:b/>
          <w:szCs w:val="20"/>
        </w:rPr>
        <w:t>Order</w:t>
      </w:r>
      <w:r>
        <w:rPr>
          <w:rFonts w:cs="Arial"/>
          <w:szCs w:val="20"/>
        </w:rPr>
        <w:t xml:space="preserve"> means an order for the Services and/or Deliverables</w:t>
      </w:r>
      <w:r w:rsidR="0046740B">
        <w:rPr>
          <w:rFonts w:cs="Arial"/>
          <w:szCs w:val="20"/>
        </w:rPr>
        <w:t xml:space="preserve"> and other Supplier's Activities</w:t>
      </w:r>
      <w:r>
        <w:rPr>
          <w:rFonts w:cs="Arial"/>
          <w:szCs w:val="20"/>
        </w:rPr>
        <w:t xml:space="preserve"> as set out in an Order Form</w:t>
      </w:r>
      <w:r w:rsidR="00C30CA1">
        <w:rPr>
          <w:rFonts w:cs="Arial"/>
          <w:szCs w:val="20"/>
        </w:rPr>
        <w:t>, and includes an Additional Order</w:t>
      </w:r>
      <w:r>
        <w:rPr>
          <w:rFonts w:cs="Arial"/>
          <w:szCs w:val="20"/>
        </w:rPr>
        <w:t>.</w:t>
      </w:r>
    </w:p>
    <w:p w14:paraId="0905D443" w14:textId="77777777" w:rsidR="004836BA" w:rsidRDefault="003B0185" w:rsidP="004836BA">
      <w:pPr>
        <w:pStyle w:val="Definition"/>
        <w:rPr>
          <w:rFonts w:cs="Arial"/>
          <w:szCs w:val="20"/>
        </w:rPr>
      </w:pPr>
      <w:r w:rsidRPr="00096730">
        <w:rPr>
          <w:rFonts w:cs="Arial"/>
          <w:b/>
          <w:szCs w:val="20"/>
        </w:rPr>
        <w:t>Order Documents</w:t>
      </w:r>
      <w:r>
        <w:rPr>
          <w:rFonts w:cs="Arial"/>
          <w:szCs w:val="20"/>
        </w:rPr>
        <w:t xml:space="preserve"> </w:t>
      </w:r>
      <w:r w:rsidR="00715487">
        <w:rPr>
          <w:rFonts w:cs="Arial"/>
          <w:szCs w:val="20"/>
        </w:rPr>
        <w:t>means</w:t>
      </w:r>
      <w:r>
        <w:rPr>
          <w:rFonts w:cs="Arial"/>
          <w:szCs w:val="20"/>
        </w:rPr>
        <w:t>:</w:t>
      </w:r>
    </w:p>
    <w:p w14:paraId="3FACCC02" w14:textId="77777777" w:rsidR="004836BA" w:rsidRDefault="003B0185" w:rsidP="006B7DB4">
      <w:pPr>
        <w:pStyle w:val="DefinitionNum2"/>
      </w:pPr>
      <w:r>
        <w:t>the Order Form;</w:t>
      </w:r>
    </w:p>
    <w:p w14:paraId="631B2F02" w14:textId="77777777" w:rsidR="00095E58" w:rsidRDefault="003B0185" w:rsidP="006B7DB4">
      <w:pPr>
        <w:pStyle w:val="DefinitionNum2"/>
      </w:pPr>
      <w:r>
        <w:t>the Payment Schedule;</w:t>
      </w:r>
    </w:p>
    <w:p w14:paraId="24E7481B" w14:textId="77777777" w:rsidR="004836BA" w:rsidRDefault="003B0185" w:rsidP="006B7DB4">
      <w:pPr>
        <w:pStyle w:val="DefinitionNum2"/>
      </w:pPr>
      <w:r>
        <w:t>a</w:t>
      </w:r>
      <w:r w:rsidR="00C90795">
        <w:t>ll</w:t>
      </w:r>
      <w:r>
        <w:t xml:space="preserve"> </w:t>
      </w:r>
      <w:r w:rsidR="00C90795">
        <w:t xml:space="preserve">applicable </w:t>
      </w:r>
      <w:r>
        <w:t>Plan</w:t>
      </w:r>
      <w:r w:rsidR="00BF40F8">
        <w:t>s</w:t>
      </w:r>
      <w:r>
        <w:t>; and</w:t>
      </w:r>
    </w:p>
    <w:p w14:paraId="57C5E842" w14:textId="091B9CE7" w:rsidR="004836BA" w:rsidRDefault="003B0185" w:rsidP="006B7DB4">
      <w:pPr>
        <w:pStyle w:val="DefinitionNum2"/>
      </w:pPr>
      <w:r>
        <w:t xml:space="preserve">the relevant Module Terms identified as </w:t>
      </w:r>
      <w:r w:rsidRPr="0061371F">
        <w:t>applicable in</w:t>
      </w:r>
      <w:r w:rsidR="0000026B">
        <w:t xml:space="preserve"> Item</w:t>
      </w:r>
      <w:r w:rsidRPr="0061371F">
        <w:t xml:space="preserve"> </w:t>
      </w:r>
      <w:r w:rsidR="00006B5D" w:rsidRPr="00845DB4">
        <w:rPr>
          <w:bCs/>
          <w:iCs/>
        </w:rPr>
        <w:fldChar w:fldCharType="begin"/>
      </w:r>
      <w:r w:rsidR="00006B5D" w:rsidRPr="00845DB4">
        <w:rPr>
          <w:bCs/>
          <w:iCs/>
        </w:rPr>
        <w:instrText xml:space="preserve"> REF _Ref74323140 \w \h </w:instrText>
      </w:r>
      <w:r w:rsidR="00845DB4" w:rsidRPr="00845DB4">
        <w:rPr>
          <w:bCs/>
          <w:iCs/>
        </w:rPr>
        <w:instrText xml:space="preserve"> \* MERGEFORMAT </w:instrText>
      </w:r>
      <w:r w:rsidR="00006B5D" w:rsidRPr="00845DB4">
        <w:rPr>
          <w:bCs/>
          <w:iCs/>
        </w:rPr>
      </w:r>
      <w:r w:rsidR="00006B5D" w:rsidRPr="00845DB4">
        <w:rPr>
          <w:bCs/>
          <w:iCs/>
        </w:rPr>
        <w:fldChar w:fldCharType="separate"/>
      </w:r>
      <w:r w:rsidR="007F1B11">
        <w:rPr>
          <w:bCs/>
          <w:iCs/>
        </w:rPr>
        <w:t>13</w:t>
      </w:r>
      <w:r w:rsidR="00006B5D" w:rsidRPr="00845DB4">
        <w:rPr>
          <w:bCs/>
          <w:iCs/>
        </w:rPr>
        <w:fldChar w:fldCharType="end"/>
      </w:r>
      <w:r w:rsidR="00006B5D" w:rsidRPr="000E54F2">
        <w:rPr>
          <w:bCs/>
          <w:iCs/>
        </w:rPr>
        <w:t xml:space="preserve"> </w:t>
      </w:r>
      <w:r w:rsidR="0000026B">
        <w:t xml:space="preserve">of </w:t>
      </w:r>
      <w:r w:rsidR="00C32C84" w:rsidRPr="00B1331A">
        <w:t>the Order Form</w:t>
      </w:r>
      <w:r>
        <w:t>.</w:t>
      </w:r>
    </w:p>
    <w:p w14:paraId="5E6C0B82" w14:textId="77777777" w:rsidR="00CB5841" w:rsidRDefault="003B0185" w:rsidP="004836BA">
      <w:pPr>
        <w:pStyle w:val="Definition"/>
        <w:rPr>
          <w:rFonts w:cs="Arial"/>
          <w:szCs w:val="20"/>
        </w:rPr>
      </w:pPr>
      <w:r>
        <w:rPr>
          <w:rFonts w:cs="Arial"/>
          <w:b/>
          <w:szCs w:val="20"/>
        </w:rPr>
        <w:t>Order Form</w:t>
      </w:r>
      <w:r>
        <w:rPr>
          <w:rFonts w:cs="Arial"/>
          <w:szCs w:val="20"/>
        </w:rPr>
        <w:t xml:space="preserve"> means: </w:t>
      </w:r>
    </w:p>
    <w:p w14:paraId="72026AC4" w14:textId="6F20325E" w:rsidR="00CB5841" w:rsidRPr="00CB5841" w:rsidRDefault="003B0185" w:rsidP="00CB5841">
      <w:pPr>
        <w:pStyle w:val="DefinitionNum2"/>
        <w:rPr>
          <w:rFonts w:cs="Arial"/>
          <w:szCs w:val="20"/>
        </w:rPr>
      </w:pPr>
      <w:r>
        <w:rPr>
          <w:rFonts w:cs="Arial"/>
          <w:szCs w:val="20"/>
        </w:rPr>
        <w:t xml:space="preserve">the </w:t>
      </w:r>
      <w:r w:rsidR="00167248">
        <w:t xml:space="preserve">document set out at </w:t>
      </w:r>
      <w:r w:rsidR="00167248">
        <w:rPr>
          <w:rFonts w:cs="Arial"/>
          <w:szCs w:val="20"/>
        </w:rPr>
        <w:fldChar w:fldCharType="begin"/>
      </w:r>
      <w:r w:rsidR="00167248" w:rsidRPr="00CB5841">
        <w:rPr>
          <w:rFonts w:cs="Arial"/>
          <w:szCs w:val="20"/>
        </w:rPr>
        <w:instrText xml:space="preserve"> REF _Ref37690270 \w \h </w:instrText>
      </w:r>
      <w:r>
        <w:rPr>
          <w:rFonts w:cs="Arial"/>
          <w:szCs w:val="20"/>
        </w:rPr>
        <w:instrText xml:space="preserve"> \* MERGEFORMAT </w:instrText>
      </w:r>
      <w:r w:rsidR="00167248">
        <w:rPr>
          <w:rFonts w:cs="Arial"/>
          <w:szCs w:val="20"/>
        </w:rPr>
      </w:r>
      <w:r w:rsidR="00167248">
        <w:rPr>
          <w:rFonts w:cs="Arial"/>
          <w:szCs w:val="20"/>
        </w:rPr>
        <w:fldChar w:fldCharType="separate"/>
      </w:r>
      <w:r w:rsidR="007F1B11">
        <w:rPr>
          <w:rFonts w:cs="Arial"/>
          <w:szCs w:val="20"/>
        </w:rPr>
        <w:t>Schedule 2</w:t>
      </w:r>
      <w:r w:rsidR="00167248">
        <w:fldChar w:fldCharType="end"/>
      </w:r>
      <w:r>
        <w:t>;</w:t>
      </w:r>
      <w:r w:rsidR="008363D1">
        <w:t xml:space="preserve"> </w:t>
      </w:r>
    </w:p>
    <w:p w14:paraId="61C6DAA9" w14:textId="77777777" w:rsidR="00CB5841" w:rsidRPr="00CB5841" w:rsidRDefault="003B0185" w:rsidP="00CB5841">
      <w:pPr>
        <w:pStyle w:val="DefinitionNum2"/>
        <w:rPr>
          <w:rFonts w:cs="Arial"/>
          <w:szCs w:val="20"/>
        </w:rPr>
      </w:pPr>
      <w:r>
        <w:t>any Additional Order;</w:t>
      </w:r>
      <w:r w:rsidR="008363D1">
        <w:t xml:space="preserve"> </w:t>
      </w:r>
    </w:p>
    <w:p w14:paraId="24BF702B" w14:textId="77777777" w:rsidR="00CB5841" w:rsidRDefault="003B0185" w:rsidP="00CB5841">
      <w:pPr>
        <w:pStyle w:val="DefinitionNum2"/>
        <w:rPr>
          <w:rFonts w:cs="Arial"/>
          <w:szCs w:val="20"/>
        </w:rPr>
      </w:pPr>
      <w:r>
        <w:t>any Statement of Work</w:t>
      </w:r>
      <w:r w:rsidR="008F1752">
        <w:t xml:space="preserve"> </w:t>
      </w:r>
      <w:r w:rsidR="008B39E0">
        <w:t>or</w:t>
      </w:r>
      <w:r w:rsidR="0046740B">
        <w:t xml:space="preserve"> Supplier's Documents </w:t>
      </w:r>
      <w:r w:rsidR="008F1752">
        <w:t>incorporated within or attached to an Order Form</w:t>
      </w:r>
      <w:r w:rsidR="0046740B">
        <w:t xml:space="preserve"> in accordance with this Agreement</w:t>
      </w:r>
      <w:r w:rsidRPr="00CB5841">
        <w:rPr>
          <w:rFonts w:cs="Arial"/>
          <w:szCs w:val="20"/>
        </w:rPr>
        <w:t>;</w:t>
      </w:r>
      <w:r>
        <w:rPr>
          <w:rFonts w:cs="Arial"/>
          <w:szCs w:val="20"/>
        </w:rPr>
        <w:t xml:space="preserve"> and</w:t>
      </w:r>
    </w:p>
    <w:p w14:paraId="5F3EF53D" w14:textId="77777777" w:rsidR="004836BA" w:rsidRDefault="003B0185" w:rsidP="00CB5841">
      <w:pPr>
        <w:pStyle w:val="DefinitionNum2"/>
        <w:rPr>
          <w:rFonts w:cs="Arial"/>
          <w:szCs w:val="20"/>
        </w:rPr>
      </w:pPr>
      <w:r>
        <w:t xml:space="preserve">any schedules, annexures or attachments expressly incorporated into any of the above </w:t>
      </w:r>
      <w:r w:rsidR="004F6674">
        <w:t>documents</w:t>
      </w:r>
      <w:r>
        <w:rPr>
          <w:rFonts w:cs="Arial"/>
          <w:szCs w:val="20"/>
        </w:rPr>
        <w:t>.</w:t>
      </w:r>
    </w:p>
    <w:p w14:paraId="0D531A47" w14:textId="77777777" w:rsidR="00A237FC" w:rsidRDefault="003B0185" w:rsidP="004836BA">
      <w:pPr>
        <w:pStyle w:val="Definition"/>
        <w:rPr>
          <w:rFonts w:cs="Arial"/>
          <w:szCs w:val="20"/>
        </w:rPr>
      </w:pPr>
      <w:r w:rsidRPr="00F33FA8">
        <w:rPr>
          <w:rFonts w:cs="Arial"/>
          <w:b/>
          <w:szCs w:val="20"/>
        </w:rPr>
        <w:t>Other Changes</w:t>
      </w:r>
      <w:r>
        <w:rPr>
          <w:rFonts w:cs="Arial"/>
          <w:szCs w:val="20"/>
        </w:rPr>
        <w:t xml:space="preserve"> means any actual or proposed change in the Supplier's </w:t>
      </w:r>
      <w:r w:rsidR="002E5753">
        <w:rPr>
          <w:rFonts w:cs="Arial"/>
          <w:szCs w:val="20"/>
        </w:rPr>
        <w:t xml:space="preserve">circumstances, operations or supply chains (including a change to the Supplier's Personnel) </w:t>
      </w:r>
      <w:r>
        <w:rPr>
          <w:rFonts w:cs="Arial"/>
          <w:szCs w:val="20"/>
        </w:rPr>
        <w:t>that could reasonably be considered to:</w:t>
      </w:r>
    </w:p>
    <w:p w14:paraId="4823C599" w14:textId="77777777" w:rsidR="00A237FC" w:rsidRDefault="003B0185" w:rsidP="00F33FA8">
      <w:pPr>
        <w:pStyle w:val="DefinitionNum2"/>
        <w:rPr>
          <w:rFonts w:cs="Arial"/>
          <w:szCs w:val="20"/>
        </w:rPr>
      </w:pPr>
      <w:r>
        <w:rPr>
          <w:rFonts w:cs="Arial"/>
          <w:szCs w:val="20"/>
        </w:rPr>
        <w:t xml:space="preserve">create a security risk for the Customer or </w:t>
      </w:r>
      <w:r w:rsidR="0046740B">
        <w:rPr>
          <w:rFonts w:cs="Arial"/>
          <w:szCs w:val="20"/>
        </w:rPr>
        <w:t>the State of New South Wales</w:t>
      </w:r>
      <w:r>
        <w:rPr>
          <w:rFonts w:cs="Arial"/>
          <w:szCs w:val="20"/>
        </w:rPr>
        <w:t xml:space="preserve">; or </w:t>
      </w:r>
    </w:p>
    <w:p w14:paraId="1F605414" w14:textId="77777777" w:rsidR="00A237FC" w:rsidRDefault="003B0185" w:rsidP="00F33FA8">
      <w:pPr>
        <w:pStyle w:val="DefinitionNum2"/>
        <w:rPr>
          <w:rFonts w:cs="Arial"/>
          <w:szCs w:val="20"/>
        </w:rPr>
      </w:pPr>
      <w:r>
        <w:rPr>
          <w:rFonts w:cs="Arial"/>
          <w:szCs w:val="20"/>
        </w:rPr>
        <w:t>adversely affect</w:t>
      </w:r>
      <w:r w:rsidR="0046740B">
        <w:rPr>
          <w:rFonts w:cs="Arial"/>
          <w:szCs w:val="20"/>
        </w:rPr>
        <w:t xml:space="preserve"> the</w:t>
      </w:r>
      <w:r>
        <w:rPr>
          <w:rFonts w:cs="Arial"/>
          <w:szCs w:val="20"/>
        </w:rPr>
        <w:t>:</w:t>
      </w:r>
    </w:p>
    <w:p w14:paraId="4D864068" w14:textId="77777777" w:rsidR="00A237FC" w:rsidRDefault="003B0185" w:rsidP="00F33FA8">
      <w:pPr>
        <w:pStyle w:val="DefinitionNum3"/>
      </w:pPr>
      <w:r>
        <w:t>Supplier's ability to fulfil</w:t>
      </w:r>
      <w:r w:rsidR="00B9000D">
        <w:t xml:space="preserve"> its obligations under this</w:t>
      </w:r>
      <w:r>
        <w:t xml:space="preserve"> Agreement; or </w:t>
      </w:r>
    </w:p>
    <w:p w14:paraId="3261B803" w14:textId="77777777" w:rsidR="00A237FC" w:rsidRDefault="003B0185" w:rsidP="00F33FA8">
      <w:pPr>
        <w:pStyle w:val="DefinitionNum3"/>
      </w:pPr>
      <w:r>
        <w:t>reputation of the C</w:t>
      </w:r>
      <w:r w:rsidR="0046740B">
        <w:t>ustomer or the State of New South Wales</w:t>
      </w:r>
      <w:r>
        <w:t xml:space="preserve">. </w:t>
      </w:r>
    </w:p>
    <w:p w14:paraId="69DD29F2" w14:textId="77777777" w:rsidR="004836BA" w:rsidRPr="00F33FA8" w:rsidRDefault="003B0185" w:rsidP="004836BA">
      <w:pPr>
        <w:pStyle w:val="Definition"/>
        <w:rPr>
          <w:rFonts w:cs="Arial"/>
          <w:b/>
          <w:szCs w:val="20"/>
        </w:rPr>
      </w:pPr>
      <w:r w:rsidRPr="00E97103">
        <w:rPr>
          <w:rFonts w:cs="Arial"/>
          <w:b/>
          <w:szCs w:val="20"/>
        </w:rPr>
        <w:t>Other Supplier</w:t>
      </w:r>
      <w:r>
        <w:rPr>
          <w:rFonts w:cs="Arial"/>
          <w:szCs w:val="20"/>
        </w:rPr>
        <w:t xml:space="preserve"> means </w:t>
      </w:r>
      <w:r w:rsidRPr="00E97103">
        <w:rPr>
          <w:rFonts w:cs="Arial"/>
          <w:szCs w:val="20"/>
        </w:rPr>
        <w:t>any su</w:t>
      </w:r>
      <w:r>
        <w:rPr>
          <w:rFonts w:cs="Arial"/>
          <w:szCs w:val="20"/>
        </w:rPr>
        <w:t xml:space="preserve">pplier, contractor, consultant </w:t>
      </w:r>
      <w:r w:rsidRPr="00E97103">
        <w:rPr>
          <w:rFonts w:cs="Arial"/>
          <w:szCs w:val="20"/>
        </w:rPr>
        <w:t xml:space="preserve">or other person engaged to </w:t>
      </w:r>
      <w:r>
        <w:rPr>
          <w:rFonts w:cs="Arial"/>
          <w:szCs w:val="20"/>
        </w:rPr>
        <w:t>provide services or deliverables</w:t>
      </w:r>
      <w:r w:rsidR="008B596E">
        <w:rPr>
          <w:rFonts w:cs="Arial"/>
          <w:szCs w:val="20"/>
        </w:rPr>
        <w:t xml:space="preserve"> to the Customer</w:t>
      </w:r>
      <w:r>
        <w:rPr>
          <w:rFonts w:cs="Arial"/>
          <w:szCs w:val="20"/>
        </w:rPr>
        <w:t xml:space="preserve">, </w:t>
      </w:r>
      <w:r w:rsidRPr="00E97103">
        <w:rPr>
          <w:rFonts w:cs="Arial"/>
          <w:szCs w:val="20"/>
        </w:rPr>
        <w:t xml:space="preserve">other than the </w:t>
      </w:r>
      <w:r>
        <w:rPr>
          <w:rFonts w:cs="Arial"/>
          <w:szCs w:val="20"/>
        </w:rPr>
        <w:t xml:space="preserve">Supplier </w:t>
      </w:r>
      <w:r w:rsidR="008B596E">
        <w:rPr>
          <w:rFonts w:cs="Arial"/>
          <w:szCs w:val="20"/>
        </w:rPr>
        <w:t>or</w:t>
      </w:r>
      <w:r>
        <w:rPr>
          <w:rFonts w:cs="Arial"/>
          <w:szCs w:val="20"/>
        </w:rPr>
        <w:t xml:space="preserve"> its s</w:t>
      </w:r>
      <w:r w:rsidRPr="00E97103">
        <w:rPr>
          <w:rFonts w:cs="Arial"/>
          <w:szCs w:val="20"/>
        </w:rPr>
        <w:t>ubcontractors</w:t>
      </w:r>
      <w:r w:rsidR="008B596E">
        <w:rPr>
          <w:rFonts w:cs="Arial"/>
          <w:szCs w:val="20"/>
        </w:rPr>
        <w:t xml:space="preserve"> and suppliers</w:t>
      </w:r>
      <w:r w:rsidRPr="00E97103">
        <w:rPr>
          <w:rFonts w:cs="Arial"/>
          <w:szCs w:val="20"/>
        </w:rPr>
        <w:t>.</w:t>
      </w:r>
    </w:p>
    <w:p w14:paraId="649F2777" w14:textId="0489C257" w:rsidR="00A827BF" w:rsidRPr="009A5A1B" w:rsidRDefault="003B0185" w:rsidP="004836BA">
      <w:pPr>
        <w:pStyle w:val="Definition"/>
        <w:rPr>
          <w:rFonts w:cs="Arial"/>
          <w:b/>
          <w:szCs w:val="20"/>
        </w:rPr>
      </w:pPr>
      <w:r w:rsidRPr="00F33FA8">
        <w:rPr>
          <w:rFonts w:cs="Arial"/>
          <w:b/>
          <w:szCs w:val="20"/>
        </w:rPr>
        <w:t>Payment Particulars</w:t>
      </w:r>
      <w:r>
        <w:rPr>
          <w:rFonts w:cs="Arial"/>
          <w:szCs w:val="20"/>
        </w:rPr>
        <w:t xml:space="preserve"> means the pricing and payment regime for the completion of the Supplier's Activities as set out in the </w:t>
      </w:r>
      <w:r w:rsidR="0046740B">
        <w:rPr>
          <w:rFonts w:cs="Arial"/>
          <w:szCs w:val="20"/>
        </w:rPr>
        <w:t>Payment Schedule</w:t>
      </w:r>
      <w:r w:rsidR="0003269E">
        <w:rPr>
          <w:rFonts w:cs="Arial"/>
          <w:szCs w:val="20"/>
        </w:rPr>
        <w:t>, the Statement of Work</w:t>
      </w:r>
      <w:r w:rsidR="0046740B">
        <w:rPr>
          <w:rFonts w:cs="Arial"/>
          <w:szCs w:val="20"/>
        </w:rPr>
        <w:t xml:space="preserve"> or </w:t>
      </w:r>
      <w:r w:rsidR="008B39E0">
        <w:rPr>
          <w:rFonts w:cs="Arial"/>
          <w:szCs w:val="20"/>
        </w:rPr>
        <w:t xml:space="preserve">in </w:t>
      </w:r>
      <w:r w:rsidR="0046740B">
        <w:rPr>
          <w:rFonts w:cs="Arial"/>
          <w:szCs w:val="20"/>
        </w:rPr>
        <w:t xml:space="preserve">Item </w:t>
      </w:r>
      <w:r w:rsidR="001E3DDA" w:rsidRPr="00845DB4">
        <w:rPr>
          <w:rFonts w:cs="Arial"/>
          <w:szCs w:val="20"/>
        </w:rPr>
        <w:fldChar w:fldCharType="begin"/>
      </w:r>
      <w:r w:rsidR="001E3DDA" w:rsidRPr="00845DB4">
        <w:rPr>
          <w:rFonts w:cs="Arial"/>
          <w:szCs w:val="20"/>
        </w:rPr>
        <w:instrText xml:space="preserve"> REF _Ref73093733 \r \h </w:instrText>
      </w:r>
      <w:r w:rsidR="00845DB4" w:rsidRPr="00845DB4">
        <w:rPr>
          <w:rFonts w:cs="Arial"/>
          <w:szCs w:val="20"/>
        </w:rPr>
        <w:instrText xml:space="preserve"> \* MERGEFORMAT </w:instrText>
      </w:r>
      <w:r w:rsidR="001E3DDA" w:rsidRPr="00845DB4">
        <w:rPr>
          <w:rFonts w:cs="Arial"/>
          <w:szCs w:val="20"/>
        </w:rPr>
      </w:r>
      <w:r w:rsidR="001E3DDA" w:rsidRPr="00845DB4">
        <w:rPr>
          <w:rFonts w:cs="Arial"/>
          <w:szCs w:val="20"/>
        </w:rPr>
        <w:fldChar w:fldCharType="separate"/>
      </w:r>
      <w:r w:rsidR="007F1B11">
        <w:rPr>
          <w:rFonts w:cs="Arial"/>
          <w:szCs w:val="20"/>
        </w:rPr>
        <w:t>44</w:t>
      </w:r>
      <w:r w:rsidR="001E3DDA" w:rsidRPr="00845DB4">
        <w:rPr>
          <w:rFonts w:cs="Arial"/>
          <w:szCs w:val="20"/>
        </w:rPr>
        <w:fldChar w:fldCharType="end"/>
      </w:r>
      <w:r>
        <w:rPr>
          <w:rFonts w:cs="Arial"/>
          <w:szCs w:val="20"/>
        </w:rPr>
        <w:t xml:space="preserve"> of the Order Form. </w:t>
      </w:r>
    </w:p>
    <w:p w14:paraId="48B9F86A" w14:textId="49E33AE4" w:rsidR="002202E0" w:rsidRDefault="003B0185" w:rsidP="00E32F32">
      <w:pPr>
        <w:pStyle w:val="Definition"/>
        <w:keepNext/>
        <w:numPr>
          <w:ilvl w:val="0"/>
          <w:numId w:val="0"/>
        </w:numPr>
        <w:spacing w:after="0"/>
        <w:ind w:left="964"/>
        <w:rPr>
          <w:rFonts w:cs="Arial"/>
          <w:szCs w:val="20"/>
        </w:rPr>
      </w:pPr>
      <w:r w:rsidRPr="009A5A1B">
        <w:rPr>
          <w:rFonts w:cs="Arial"/>
          <w:b/>
          <w:szCs w:val="20"/>
        </w:rPr>
        <w:lastRenderedPageBreak/>
        <w:t>Payment Schedule</w:t>
      </w:r>
      <w:r>
        <w:rPr>
          <w:rFonts w:cs="Arial"/>
          <w:szCs w:val="20"/>
        </w:rPr>
        <w:t xml:space="preserve"> means the schedule of Prices and payment regime specified in</w:t>
      </w:r>
      <w:r w:rsidR="008D7EEA">
        <w:rPr>
          <w:rFonts w:cs="Arial"/>
          <w:szCs w:val="20"/>
        </w:rPr>
        <w:t xml:space="preserve"> </w:t>
      </w:r>
      <w:r w:rsidR="006E0AD4" w:rsidRPr="00845DB4">
        <w:rPr>
          <w:rFonts w:cs="Arial"/>
          <w:szCs w:val="20"/>
        </w:rPr>
        <w:fldChar w:fldCharType="begin"/>
      </w:r>
      <w:r w:rsidR="006E0AD4" w:rsidRPr="00845DB4">
        <w:rPr>
          <w:rFonts w:cs="Arial"/>
          <w:szCs w:val="20"/>
        </w:rPr>
        <w:instrText xml:space="preserve"> REF _Ref58569475 \r \h </w:instrText>
      </w:r>
      <w:r w:rsidR="00845DB4" w:rsidRPr="00845DB4">
        <w:rPr>
          <w:rFonts w:cs="Arial"/>
          <w:szCs w:val="20"/>
        </w:rPr>
        <w:instrText xml:space="preserve"> \* MERGEFORMAT </w:instrText>
      </w:r>
      <w:r w:rsidR="006E0AD4" w:rsidRPr="00845DB4">
        <w:rPr>
          <w:rFonts w:cs="Arial"/>
          <w:szCs w:val="20"/>
        </w:rPr>
      </w:r>
      <w:r w:rsidR="006E0AD4" w:rsidRPr="00845DB4">
        <w:rPr>
          <w:rFonts w:cs="Arial"/>
          <w:szCs w:val="20"/>
        </w:rPr>
        <w:fldChar w:fldCharType="separate"/>
      </w:r>
      <w:r w:rsidR="007F1B11">
        <w:rPr>
          <w:rFonts w:cs="Arial"/>
          <w:szCs w:val="20"/>
        </w:rPr>
        <w:t>Schedule 4</w:t>
      </w:r>
      <w:r w:rsidR="006E0AD4" w:rsidRPr="00845DB4">
        <w:rPr>
          <w:rFonts w:cs="Arial"/>
          <w:szCs w:val="20"/>
        </w:rPr>
        <w:fldChar w:fldCharType="end"/>
      </w:r>
      <w:r>
        <w:rPr>
          <w:rFonts w:cs="Arial"/>
          <w:szCs w:val="20"/>
        </w:rPr>
        <w:t>.</w:t>
      </w:r>
    </w:p>
    <w:p w14:paraId="217BE1D6" w14:textId="77777777" w:rsidR="002202E0" w:rsidRPr="009A5A1B" w:rsidRDefault="002202E0" w:rsidP="00D244BF">
      <w:pPr>
        <w:pStyle w:val="Definition"/>
        <w:keepNext/>
        <w:numPr>
          <w:ilvl w:val="0"/>
          <w:numId w:val="0"/>
        </w:numPr>
        <w:spacing w:after="0"/>
        <w:ind w:left="964"/>
        <w:rPr>
          <w:rFonts w:cs="Arial"/>
          <w:szCs w:val="20"/>
        </w:rPr>
      </w:pPr>
    </w:p>
    <w:p w14:paraId="289394BA" w14:textId="77777777" w:rsidR="004162BA" w:rsidRDefault="003B0185" w:rsidP="006878E1">
      <w:pPr>
        <w:pStyle w:val="IndentParaLevel1"/>
        <w:spacing w:after="0"/>
      </w:pPr>
      <w:r>
        <w:rPr>
          <w:b/>
        </w:rPr>
        <w:t xml:space="preserve">Performance Data </w:t>
      </w:r>
      <w:r w:rsidRPr="00F901A2">
        <w:t xml:space="preserve">means </w:t>
      </w:r>
      <w:r>
        <w:t xml:space="preserve">automatically generated metadata, not including any Personal Information or Confidential Information of the Customer or </w:t>
      </w:r>
      <w:r w:rsidR="00166347">
        <w:t xml:space="preserve">a Government Agency </w:t>
      </w:r>
      <w:r>
        <w:t>that:</w:t>
      </w:r>
    </w:p>
    <w:p w14:paraId="40BD7013" w14:textId="77777777" w:rsidR="004162BA" w:rsidRDefault="004162BA" w:rsidP="004162BA">
      <w:pPr>
        <w:pStyle w:val="IndentParaLevel1"/>
        <w:spacing w:after="0"/>
      </w:pPr>
    </w:p>
    <w:p w14:paraId="3E814DD6" w14:textId="77777777" w:rsidR="004162BA" w:rsidRDefault="003B0185" w:rsidP="00077468">
      <w:pPr>
        <w:pStyle w:val="Heading3"/>
        <w:numPr>
          <w:ilvl w:val="2"/>
          <w:numId w:val="73"/>
        </w:numPr>
      </w:pPr>
      <w:r>
        <w:t xml:space="preserve">is incidentally generated by a computer system in the course of its normal operation; </w:t>
      </w:r>
    </w:p>
    <w:p w14:paraId="0193E8C8" w14:textId="77777777" w:rsidR="004162BA" w:rsidRDefault="003B0185" w:rsidP="00077468">
      <w:pPr>
        <w:pStyle w:val="Heading3"/>
        <w:numPr>
          <w:ilvl w:val="2"/>
          <w:numId w:val="57"/>
        </w:numPr>
      </w:pPr>
      <w:r>
        <w:t>relates to the performance or operation of that computer system; and</w:t>
      </w:r>
    </w:p>
    <w:p w14:paraId="2255F290" w14:textId="77777777" w:rsidR="004162BA" w:rsidRPr="004162BA" w:rsidRDefault="003B0185" w:rsidP="00077468">
      <w:pPr>
        <w:pStyle w:val="Heading3"/>
        <w:numPr>
          <w:ilvl w:val="2"/>
          <w:numId w:val="57"/>
        </w:numPr>
      </w:pPr>
      <w:r>
        <w:t>arises in the course of the performance of the Supplier's Activities.</w:t>
      </w:r>
    </w:p>
    <w:p w14:paraId="564730BD" w14:textId="042F6BB7" w:rsidR="00EE4D9A" w:rsidRPr="00D244BF" w:rsidRDefault="003B0185" w:rsidP="00D244BF">
      <w:pPr>
        <w:pStyle w:val="Definition"/>
        <w:keepNext/>
        <w:spacing w:before="100" w:beforeAutospacing="1" w:after="100" w:afterAutospacing="1"/>
        <w:rPr>
          <w:rFonts w:cs="Arial"/>
          <w:szCs w:val="20"/>
        </w:rPr>
      </w:pPr>
      <w:r w:rsidRPr="00D244BF">
        <w:rPr>
          <w:rFonts w:cs="Arial"/>
          <w:b/>
          <w:szCs w:val="20"/>
        </w:rPr>
        <w:t>Performance Guarantee</w:t>
      </w:r>
      <w:r w:rsidR="00DB6447">
        <w:rPr>
          <w:rFonts w:cs="Arial"/>
          <w:szCs w:val="20"/>
        </w:rPr>
        <w:t xml:space="preserve"> has the meaning given to that term in clause </w:t>
      </w:r>
      <w:r w:rsidR="00DB6447" w:rsidRPr="00845DB4">
        <w:rPr>
          <w:rFonts w:cs="Arial"/>
          <w:szCs w:val="20"/>
        </w:rPr>
        <w:fldChar w:fldCharType="begin"/>
      </w:r>
      <w:r w:rsidR="00DB6447" w:rsidRPr="00845DB4">
        <w:rPr>
          <w:rFonts w:cs="Arial"/>
          <w:szCs w:val="20"/>
        </w:rPr>
        <w:instrText xml:space="preserve"> REF _Ref74738724 \w \h </w:instrText>
      </w:r>
      <w:r w:rsidR="00845DB4" w:rsidRPr="00845DB4">
        <w:rPr>
          <w:rFonts w:cs="Arial"/>
          <w:szCs w:val="20"/>
        </w:rPr>
        <w:instrText xml:space="preserve"> \* MERGEFORMAT </w:instrText>
      </w:r>
      <w:r w:rsidR="00DB6447" w:rsidRPr="00845DB4">
        <w:rPr>
          <w:rFonts w:cs="Arial"/>
          <w:szCs w:val="20"/>
        </w:rPr>
      </w:r>
      <w:r w:rsidR="00DB6447" w:rsidRPr="00845DB4">
        <w:rPr>
          <w:rFonts w:cs="Arial"/>
          <w:szCs w:val="20"/>
        </w:rPr>
        <w:fldChar w:fldCharType="separate"/>
      </w:r>
      <w:r w:rsidR="007F1B11">
        <w:rPr>
          <w:rFonts w:cs="Arial"/>
          <w:szCs w:val="20"/>
        </w:rPr>
        <w:t>28.1</w:t>
      </w:r>
      <w:r w:rsidR="00DB6447" w:rsidRPr="00845DB4">
        <w:rPr>
          <w:rFonts w:cs="Arial"/>
          <w:szCs w:val="20"/>
        </w:rPr>
        <w:fldChar w:fldCharType="end"/>
      </w:r>
      <w:r>
        <w:rPr>
          <w:rFonts w:cs="Arial"/>
          <w:szCs w:val="20"/>
        </w:rPr>
        <w:t xml:space="preserve">. </w:t>
      </w:r>
    </w:p>
    <w:p w14:paraId="0425B15F" w14:textId="77777777" w:rsidR="007E7C59" w:rsidRDefault="003B0185" w:rsidP="00D244BF">
      <w:pPr>
        <w:pStyle w:val="Definition"/>
        <w:keepNext/>
        <w:spacing w:before="100" w:beforeAutospacing="1" w:after="100" w:afterAutospacing="1"/>
        <w:rPr>
          <w:rFonts w:cs="Arial"/>
          <w:szCs w:val="20"/>
        </w:rPr>
      </w:pPr>
      <w:r w:rsidRPr="006B6961">
        <w:rPr>
          <w:rFonts w:cs="Arial"/>
          <w:b/>
          <w:szCs w:val="20"/>
        </w:rPr>
        <w:t>Personal Information</w:t>
      </w:r>
      <w:r w:rsidRPr="006B6961">
        <w:rPr>
          <w:rFonts w:cs="Arial"/>
          <w:szCs w:val="20"/>
        </w:rPr>
        <w:t xml:space="preserve"> </w:t>
      </w:r>
      <w:r>
        <w:rPr>
          <w:rFonts w:cs="Arial"/>
          <w:szCs w:val="20"/>
        </w:rPr>
        <w:t xml:space="preserve">means: </w:t>
      </w:r>
    </w:p>
    <w:p w14:paraId="3512381E" w14:textId="77777777" w:rsidR="007E7C59" w:rsidRPr="00BE33C9" w:rsidRDefault="003B0185" w:rsidP="007E7C59">
      <w:pPr>
        <w:pStyle w:val="DefinitionNum2"/>
        <w:rPr>
          <w:rFonts w:cs="Arial"/>
          <w:szCs w:val="20"/>
        </w:rPr>
      </w:pPr>
      <w:r w:rsidRPr="00BE33C9">
        <w:rPr>
          <w:rFonts w:cs="Arial"/>
          <w:szCs w:val="20"/>
        </w:rPr>
        <w:t xml:space="preserve">information or an opinion </w:t>
      </w:r>
      <w:r>
        <w:rPr>
          <w:rFonts w:cs="Arial"/>
          <w:szCs w:val="20"/>
        </w:rPr>
        <w:t>about an identified individual (that is, a natural person)</w:t>
      </w:r>
      <w:r w:rsidRPr="00BE33C9">
        <w:rPr>
          <w:rFonts w:cs="Arial"/>
          <w:szCs w:val="20"/>
        </w:rPr>
        <w:t xml:space="preserve"> or an individual who is reasonably identifiable</w:t>
      </w:r>
      <w:r>
        <w:rPr>
          <w:rFonts w:cs="Arial"/>
          <w:szCs w:val="20"/>
        </w:rPr>
        <w:t xml:space="preserve"> whether the information or opinion is</w:t>
      </w:r>
      <w:r w:rsidRPr="00BE33C9">
        <w:rPr>
          <w:rFonts w:cs="Arial"/>
          <w:szCs w:val="20"/>
        </w:rPr>
        <w:t>:</w:t>
      </w:r>
    </w:p>
    <w:p w14:paraId="16FFAFFE" w14:textId="77777777" w:rsidR="004836BA" w:rsidRPr="001A0DFD" w:rsidRDefault="003B0185" w:rsidP="007E7C59">
      <w:pPr>
        <w:pStyle w:val="DefinitionNum3"/>
      </w:pPr>
      <w:r w:rsidRPr="001A0DFD">
        <w:t>true or not; and</w:t>
      </w:r>
    </w:p>
    <w:p w14:paraId="6A0F559F" w14:textId="77777777" w:rsidR="004836BA" w:rsidRDefault="003B0185" w:rsidP="007E7C59">
      <w:pPr>
        <w:pStyle w:val="DefinitionNum3"/>
      </w:pPr>
      <w:r w:rsidRPr="001A0DFD">
        <w:t>recorded in a material form or not</w:t>
      </w:r>
      <w:r w:rsidR="007E7C59">
        <w:t>; and</w:t>
      </w:r>
      <w:r w:rsidRPr="001A0DFD">
        <w:t xml:space="preserve"> </w:t>
      </w:r>
    </w:p>
    <w:p w14:paraId="6954B75C" w14:textId="77777777" w:rsidR="007E7C59" w:rsidRPr="00BE33C9" w:rsidRDefault="003B0185" w:rsidP="007E7C59">
      <w:pPr>
        <w:pStyle w:val="DefinitionNum2"/>
        <w:rPr>
          <w:rFonts w:cs="Arial"/>
          <w:szCs w:val="20"/>
        </w:rPr>
      </w:pPr>
      <w:r>
        <w:rPr>
          <w:rFonts w:cs="Arial"/>
          <w:szCs w:val="20"/>
        </w:rPr>
        <w:t>information defined as such under</w:t>
      </w:r>
      <w:r w:rsidR="00535A9D">
        <w:rPr>
          <w:rFonts w:cs="Arial"/>
          <w:szCs w:val="20"/>
        </w:rPr>
        <w:t xml:space="preserve"> applicable Privacy Laws</w:t>
      </w:r>
      <w:r>
        <w:rPr>
          <w:rFonts w:cs="Arial"/>
          <w:szCs w:val="20"/>
        </w:rPr>
        <w:t>.</w:t>
      </w:r>
    </w:p>
    <w:p w14:paraId="720B3543" w14:textId="77777777" w:rsidR="004836BA" w:rsidRDefault="003B0185" w:rsidP="004836BA">
      <w:pPr>
        <w:pStyle w:val="Definition"/>
        <w:rPr>
          <w:rFonts w:cs="Arial"/>
          <w:szCs w:val="20"/>
        </w:rPr>
      </w:pPr>
      <w:r w:rsidRPr="006B6961">
        <w:rPr>
          <w:rFonts w:cs="Arial"/>
          <w:b/>
          <w:szCs w:val="20"/>
        </w:rPr>
        <w:t>Personnel</w:t>
      </w:r>
      <w:r>
        <w:rPr>
          <w:rFonts w:cs="Arial"/>
          <w:szCs w:val="20"/>
        </w:rPr>
        <w:t xml:space="preserve"> means a party's employees, </w:t>
      </w:r>
      <w:r w:rsidR="008A6F40">
        <w:rPr>
          <w:rFonts w:cs="Arial"/>
          <w:szCs w:val="20"/>
        </w:rPr>
        <w:t xml:space="preserve">officers, </w:t>
      </w:r>
      <w:r>
        <w:rPr>
          <w:rFonts w:cs="Arial"/>
          <w:szCs w:val="20"/>
        </w:rPr>
        <w:t>agents and subcontractors and:</w:t>
      </w:r>
    </w:p>
    <w:p w14:paraId="33073A4F" w14:textId="77777777" w:rsidR="004836BA" w:rsidRDefault="003B0185" w:rsidP="006B7DB4">
      <w:pPr>
        <w:pStyle w:val="DefinitionNum2"/>
      </w:pPr>
      <w:r>
        <w:t xml:space="preserve">in the case of the Supplier, includes any persons carrying out </w:t>
      </w:r>
      <w:r w:rsidR="004910FF">
        <w:t xml:space="preserve">or supplying </w:t>
      </w:r>
      <w:r>
        <w:t xml:space="preserve">the Supplier's Activities on the Supplier’s behalf; and </w:t>
      </w:r>
    </w:p>
    <w:p w14:paraId="3754C2FD" w14:textId="77777777" w:rsidR="004836BA" w:rsidRPr="00756EBF" w:rsidRDefault="003B0185" w:rsidP="006B7DB4">
      <w:pPr>
        <w:pStyle w:val="DefinitionNum2"/>
      </w:pPr>
      <w:r>
        <w:t>in the case of the Customer, includes any Customer Users permitted or enabled by the Customer to use the Deliverables and Services, but excludes the Supplier and its Personnel.</w:t>
      </w:r>
    </w:p>
    <w:p w14:paraId="49C93907" w14:textId="77777777" w:rsidR="004836BA" w:rsidRDefault="003B0185" w:rsidP="004836BA">
      <w:pPr>
        <w:pStyle w:val="Definition"/>
        <w:rPr>
          <w:rFonts w:cs="Arial"/>
          <w:szCs w:val="20"/>
        </w:rPr>
      </w:pPr>
      <w:r w:rsidRPr="00E43243">
        <w:rPr>
          <w:rFonts w:cs="Arial"/>
          <w:b/>
          <w:szCs w:val="20"/>
        </w:rPr>
        <w:t>Plans</w:t>
      </w:r>
      <w:r>
        <w:rPr>
          <w:rFonts w:cs="Arial"/>
          <w:szCs w:val="20"/>
        </w:rPr>
        <w:t xml:space="preserve"> means any:</w:t>
      </w:r>
    </w:p>
    <w:p w14:paraId="479DA892" w14:textId="77777777" w:rsidR="004836BA" w:rsidRDefault="003B0185" w:rsidP="006B7DB4">
      <w:pPr>
        <w:pStyle w:val="DefinitionNum2"/>
      </w:pPr>
      <w:r>
        <w:t xml:space="preserve">Project Plan; </w:t>
      </w:r>
    </w:p>
    <w:p w14:paraId="0658B984" w14:textId="77777777" w:rsidR="004836BA" w:rsidRDefault="003B0185" w:rsidP="006B7DB4">
      <w:pPr>
        <w:pStyle w:val="DefinitionNum2"/>
      </w:pPr>
      <w:r>
        <w:t xml:space="preserve">Business Contingency Plan; </w:t>
      </w:r>
    </w:p>
    <w:p w14:paraId="14D1B394" w14:textId="77777777" w:rsidR="007A65D9" w:rsidRDefault="003B0185" w:rsidP="006B7DB4">
      <w:pPr>
        <w:pStyle w:val="DefinitionNum2"/>
      </w:pPr>
      <w:r>
        <w:t>Data Management and Protection Plan;</w:t>
      </w:r>
    </w:p>
    <w:p w14:paraId="4BE2F833" w14:textId="77777777" w:rsidR="007A65D9" w:rsidRDefault="003B0185" w:rsidP="006B7DB4">
      <w:pPr>
        <w:pStyle w:val="DefinitionNum2"/>
      </w:pPr>
      <w:r>
        <w:t xml:space="preserve">Test Plan; </w:t>
      </w:r>
    </w:p>
    <w:p w14:paraId="5D58A8A6" w14:textId="77777777" w:rsidR="004836BA" w:rsidRDefault="003B0185" w:rsidP="006B7DB4">
      <w:pPr>
        <w:pStyle w:val="DefinitionNum2"/>
      </w:pPr>
      <w:r>
        <w:t xml:space="preserve">Transition-In Plan </w:t>
      </w:r>
      <w:r w:rsidR="007A65D9">
        <w:t>and</w:t>
      </w:r>
      <w:r>
        <w:t xml:space="preserve"> Transition-Out Plan; and </w:t>
      </w:r>
    </w:p>
    <w:p w14:paraId="2D4AC644" w14:textId="064E7037" w:rsidR="004836BA" w:rsidRPr="00F34339" w:rsidRDefault="003B0185" w:rsidP="006B7DB4">
      <w:pPr>
        <w:pStyle w:val="DefinitionNum2"/>
      </w:pPr>
      <w:r>
        <w:t>any additional plans specified in</w:t>
      </w:r>
      <w:r w:rsidR="0000026B">
        <w:t xml:space="preserve"> Item </w:t>
      </w:r>
      <w:r w:rsidR="0000026B" w:rsidRPr="00845DB4">
        <w:fldChar w:fldCharType="begin"/>
      </w:r>
      <w:r w:rsidR="0000026B" w:rsidRPr="00845DB4">
        <w:instrText xml:space="preserve"> REF _Ref72130396 \w \h </w:instrText>
      </w:r>
      <w:r w:rsidR="00845DB4" w:rsidRPr="00845DB4">
        <w:instrText xml:space="preserve"> \* MERGEFORMAT </w:instrText>
      </w:r>
      <w:r w:rsidR="0000026B" w:rsidRPr="00845DB4">
        <w:fldChar w:fldCharType="separate"/>
      </w:r>
      <w:r w:rsidR="007F1B11">
        <w:t>28</w:t>
      </w:r>
      <w:r w:rsidR="0000026B" w:rsidRPr="00845DB4">
        <w:fldChar w:fldCharType="end"/>
      </w:r>
      <w:r>
        <w:t xml:space="preserve"> </w:t>
      </w:r>
      <w:r w:rsidR="0000026B">
        <w:t xml:space="preserve">of </w:t>
      </w:r>
      <w:r w:rsidR="0082435E" w:rsidRPr="00B1331A">
        <w:t>the Order Form</w:t>
      </w:r>
      <w:r w:rsidR="00291F74">
        <w:t xml:space="preserve"> or required to be </w:t>
      </w:r>
      <w:r w:rsidR="004064CE">
        <w:t xml:space="preserve">complied with </w:t>
      </w:r>
      <w:r w:rsidR="00291F74">
        <w:t>under this Agreement</w:t>
      </w:r>
      <w:r>
        <w:t>.</w:t>
      </w:r>
    </w:p>
    <w:p w14:paraId="28A4F001" w14:textId="77777777" w:rsidR="00FF19F8" w:rsidRDefault="003B0185" w:rsidP="004836BA">
      <w:pPr>
        <w:pStyle w:val="Definition"/>
        <w:rPr>
          <w:rFonts w:cs="Arial"/>
          <w:szCs w:val="20"/>
        </w:rPr>
      </w:pPr>
      <w:r w:rsidRPr="00923C30">
        <w:rPr>
          <w:rFonts w:cs="Arial"/>
          <w:b/>
          <w:szCs w:val="20"/>
        </w:rPr>
        <w:t>Policies, Codes and Standards</w:t>
      </w:r>
      <w:r w:rsidR="00A22861">
        <w:rPr>
          <w:rFonts w:cs="Arial"/>
          <w:szCs w:val="20"/>
        </w:rPr>
        <w:t xml:space="preserve"> means</w:t>
      </w:r>
      <w:r>
        <w:rPr>
          <w:rFonts w:cs="Arial"/>
          <w:szCs w:val="20"/>
        </w:rPr>
        <w:t>:</w:t>
      </w:r>
      <w:r w:rsidR="00A22861">
        <w:rPr>
          <w:rFonts w:cs="Arial"/>
          <w:szCs w:val="20"/>
        </w:rPr>
        <w:t xml:space="preserve"> </w:t>
      </w:r>
    </w:p>
    <w:p w14:paraId="5A980CE9" w14:textId="77777777" w:rsidR="00F467A7" w:rsidRDefault="003B0185" w:rsidP="00FF19F8">
      <w:pPr>
        <w:pStyle w:val="DefinitionNum2"/>
        <w:rPr>
          <w:rFonts w:cs="Arial"/>
          <w:szCs w:val="20"/>
        </w:rPr>
      </w:pPr>
      <w:r>
        <w:rPr>
          <w:rFonts w:cs="Arial"/>
          <w:szCs w:val="20"/>
        </w:rPr>
        <w:t>all applicable SME Policies</w:t>
      </w:r>
      <w:r w:rsidR="00274822">
        <w:rPr>
          <w:rFonts w:cs="Arial"/>
          <w:szCs w:val="20"/>
        </w:rPr>
        <w:t xml:space="preserve"> and associated requirements</w:t>
      </w:r>
      <w:r>
        <w:rPr>
          <w:rFonts w:cs="Arial"/>
          <w:szCs w:val="20"/>
        </w:rPr>
        <w:t xml:space="preserve">; </w:t>
      </w:r>
    </w:p>
    <w:p w14:paraId="1634297A" w14:textId="77777777" w:rsidR="00C77D44" w:rsidRDefault="003B0185" w:rsidP="00FF19F8">
      <w:pPr>
        <w:pStyle w:val="DefinitionNum2"/>
        <w:rPr>
          <w:rFonts w:cs="Arial"/>
          <w:szCs w:val="20"/>
        </w:rPr>
      </w:pPr>
      <w:r>
        <w:rPr>
          <w:rFonts w:cs="Arial"/>
          <w:szCs w:val="20"/>
        </w:rPr>
        <w:t xml:space="preserve">the </w:t>
      </w:r>
      <w:r w:rsidR="00F467A7">
        <w:rPr>
          <w:rFonts w:cs="Arial"/>
          <w:szCs w:val="20"/>
        </w:rPr>
        <w:t xml:space="preserve">other </w:t>
      </w:r>
      <w:r w:rsidR="00FF19F8">
        <w:rPr>
          <w:rFonts w:cs="Arial"/>
          <w:szCs w:val="20"/>
        </w:rPr>
        <w:t xml:space="preserve">policies, </w:t>
      </w:r>
      <w:r>
        <w:rPr>
          <w:rFonts w:cs="Arial"/>
          <w:szCs w:val="20"/>
        </w:rPr>
        <w:t>codes, s</w:t>
      </w:r>
      <w:r w:rsidR="0082435E">
        <w:rPr>
          <w:rFonts w:cs="Arial"/>
          <w:szCs w:val="20"/>
        </w:rPr>
        <w:t xml:space="preserve">tandards </w:t>
      </w:r>
      <w:r>
        <w:rPr>
          <w:rFonts w:cs="Arial"/>
          <w:szCs w:val="20"/>
        </w:rPr>
        <w:t xml:space="preserve">and guidelines </w:t>
      </w:r>
      <w:r w:rsidR="008617DD">
        <w:rPr>
          <w:rFonts w:cs="Arial"/>
          <w:szCs w:val="20"/>
        </w:rPr>
        <w:t xml:space="preserve">and associated requirements </w:t>
      </w:r>
      <w:r w:rsidR="0082435E">
        <w:rPr>
          <w:rFonts w:cs="Arial"/>
          <w:szCs w:val="20"/>
        </w:rPr>
        <w:t>specifie</w:t>
      </w:r>
      <w:r w:rsidR="007D4366">
        <w:rPr>
          <w:rFonts w:cs="Arial"/>
          <w:szCs w:val="20"/>
        </w:rPr>
        <w:t>d in</w:t>
      </w:r>
      <w:r w:rsidR="00222DCF">
        <w:rPr>
          <w:rFonts w:cs="Arial"/>
          <w:szCs w:val="20"/>
        </w:rPr>
        <w:t xml:space="preserve"> this Agreement, including</w:t>
      </w:r>
      <w:r w:rsidR="00F467A7">
        <w:rPr>
          <w:rFonts w:cs="Arial"/>
          <w:szCs w:val="20"/>
        </w:rPr>
        <w:t xml:space="preserve"> within</w:t>
      </w:r>
      <w:r>
        <w:rPr>
          <w:rFonts w:cs="Arial"/>
          <w:szCs w:val="20"/>
        </w:rPr>
        <w:t>:</w:t>
      </w:r>
      <w:r w:rsidR="007D4366">
        <w:rPr>
          <w:rFonts w:cs="Arial"/>
          <w:szCs w:val="20"/>
        </w:rPr>
        <w:t xml:space="preserve"> </w:t>
      </w:r>
    </w:p>
    <w:p w14:paraId="6A27F733" w14:textId="283EC6F7" w:rsidR="00C77D44" w:rsidRPr="00C77D44" w:rsidRDefault="003B0185" w:rsidP="00C77D44">
      <w:pPr>
        <w:pStyle w:val="DefinitionNum3"/>
        <w:rPr>
          <w:rFonts w:cs="Arial"/>
          <w:szCs w:val="20"/>
        </w:rPr>
      </w:pPr>
      <w:r w:rsidRPr="00845DB4">
        <w:t>clause</w:t>
      </w:r>
      <w:r w:rsidR="00222DCF" w:rsidRPr="00845DB4">
        <w:t xml:space="preserve">s </w:t>
      </w:r>
      <w:r w:rsidR="00222DCF" w:rsidRPr="00845DB4">
        <w:rPr>
          <w:bCs/>
          <w:iCs/>
        </w:rPr>
        <w:fldChar w:fldCharType="begin"/>
      </w:r>
      <w:r w:rsidR="00222DCF" w:rsidRPr="00845DB4">
        <w:rPr>
          <w:bCs/>
          <w:iCs/>
        </w:rPr>
        <w:instrText xml:space="preserve"> REF _Ref74730389 \w \h </w:instrText>
      </w:r>
      <w:r w:rsidR="00845DB4" w:rsidRPr="00845DB4">
        <w:rPr>
          <w:bCs/>
          <w:iCs/>
        </w:rPr>
        <w:instrText xml:space="preserve"> \* MERGEFORMAT </w:instrText>
      </w:r>
      <w:r w:rsidR="00222DCF" w:rsidRPr="00845DB4">
        <w:rPr>
          <w:bCs/>
          <w:iCs/>
        </w:rPr>
      </w:r>
      <w:r w:rsidR="00222DCF" w:rsidRPr="00845DB4">
        <w:rPr>
          <w:bCs/>
          <w:iCs/>
        </w:rPr>
        <w:fldChar w:fldCharType="separate"/>
      </w:r>
      <w:r w:rsidR="007F1B11">
        <w:rPr>
          <w:bCs/>
          <w:iCs/>
        </w:rPr>
        <w:t>12.2(b)</w:t>
      </w:r>
      <w:r w:rsidR="00222DCF" w:rsidRPr="00845DB4">
        <w:rPr>
          <w:bCs/>
          <w:iCs/>
        </w:rPr>
        <w:fldChar w:fldCharType="end"/>
      </w:r>
      <w:r w:rsidR="00222DCF" w:rsidRPr="00845DB4">
        <w:rPr>
          <w:bCs/>
          <w:iCs/>
        </w:rPr>
        <w:t xml:space="preserve"> and</w:t>
      </w:r>
      <w:r w:rsidRPr="00845DB4">
        <w:t xml:space="preserve"> </w:t>
      </w:r>
      <w:r w:rsidRPr="00845DB4">
        <w:fldChar w:fldCharType="begin"/>
      </w:r>
      <w:r w:rsidRPr="00845DB4">
        <w:instrText xml:space="preserve"> REF _Ref71955167 \w \h </w:instrText>
      </w:r>
      <w:r w:rsidR="00845DB4" w:rsidRPr="00845DB4">
        <w:instrText xml:space="preserve"> \* MERGEFORMAT </w:instrText>
      </w:r>
      <w:r w:rsidRPr="00845DB4">
        <w:fldChar w:fldCharType="separate"/>
      </w:r>
      <w:r w:rsidR="007F1B11">
        <w:t>37.1(b)</w:t>
      </w:r>
      <w:r w:rsidRPr="00845DB4">
        <w:fldChar w:fldCharType="end"/>
      </w:r>
      <w:r w:rsidRPr="00845DB4">
        <w:t>; and</w:t>
      </w:r>
    </w:p>
    <w:p w14:paraId="1A433D1E" w14:textId="77777777" w:rsidR="00FF19F8" w:rsidRPr="00FF19F8" w:rsidRDefault="003B0185" w:rsidP="00C77D44">
      <w:pPr>
        <w:pStyle w:val="DefinitionNum3"/>
        <w:rPr>
          <w:rFonts w:cs="Arial"/>
          <w:szCs w:val="20"/>
        </w:rPr>
      </w:pPr>
      <w:r w:rsidRPr="00B1331A">
        <w:t>the Order Form</w:t>
      </w:r>
      <w:r>
        <w:t>;</w:t>
      </w:r>
      <w:r w:rsidR="00C87FD8">
        <w:t xml:space="preserve"> and</w:t>
      </w:r>
    </w:p>
    <w:p w14:paraId="208C565B" w14:textId="09414E5E" w:rsidR="00FF19F8" w:rsidRPr="00FF19F8" w:rsidRDefault="003B0185" w:rsidP="00FF19F8">
      <w:pPr>
        <w:pStyle w:val="DefinitionNum2"/>
        <w:rPr>
          <w:rFonts w:cs="Arial"/>
          <w:szCs w:val="20"/>
        </w:rPr>
      </w:pPr>
      <w:r>
        <w:lastRenderedPageBreak/>
        <w:t>any</w:t>
      </w:r>
      <w:r w:rsidR="00130C9C">
        <w:t xml:space="preserve"> Policy Changes with which the Supplier is or becomes required to comply with under clause </w:t>
      </w:r>
      <w:r w:rsidR="00130C9C" w:rsidRPr="00845DB4">
        <w:fldChar w:fldCharType="begin"/>
      </w:r>
      <w:r w:rsidR="00130C9C" w:rsidRPr="00845DB4">
        <w:instrText xml:space="preserve"> REF _Ref66486393 \w \h </w:instrText>
      </w:r>
      <w:r w:rsidR="00845DB4" w:rsidRPr="00845DB4">
        <w:instrText xml:space="preserve"> \* MERGEFORMAT </w:instrText>
      </w:r>
      <w:r w:rsidR="00130C9C" w:rsidRPr="00845DB4">
        <w:fldChar w:fldCharType="separate"/>
      </w:r>
      <w:r w:rsidR="007F1B11">
        <w:t>12.3</w:t>
      </w:r>
      <w:r w:rsidR="00130C9C" w:rsidRPr="00845DB4">
        <w:fldChar w:fldCharType="end"/>
      </w:r>
      <w:r>
        <w:t>.</w:t>
      </w:r>
      <w:r w:rsidR="00C87FD8">
        <w:t xml:space="preserve"> </w:t>
      </w:r>
    </w:p>
    <w:p w14:paraId="42D9AC36" w14:textId="1CB1565B" w:rsidR="00C25F4A" w:rsidRDefault="003B0185" w:rsidP="00C25F4A">
      <w:pPr>
        <w:pStyle w:val="Definition"/>
        <w:rPr>
          <w:rFonts w:cs="Arial"/>
          <w:szCs w:val="20"/>
        </w:rPr>
      </w:pPr>
      <w:r>
        <w:rPr>
          <w:rFonts w:cs="Arial"/>
          <w:b/>
          <w:szCs w:val="20"/>
        </w:rPr>
        <w:t>Policy Change</w:t>
      </w:r>
      <w:r w:rsidR="002F1E47">
        <w:rPr>
          <w:rFonts w:cs="Arial"/>
          <w:szCs w:val="20"/>
        </w:rPr>
        <w:t xml:space="preserve"> has the meaning given to that term in</w:t>
      </w:r>
      <w:r>
        <w:rPr>
          <w:rFonts w:cs="Arial"/>
          <w:szCs w:val="20"/>
        </w:rPr>
        <w:t xml:space="preserve"> clause </w:t>
      </w:r>
      <w:r w:rsidRPr="00845DB4">
        <w:rPr>
          <w:rFonts w:cs="Arial"/>
          <w:szCs w:val="20"/>
        </w:rPr>
        <w:fldChar w:fldCharType="begin"/>
      </w:r>
      <w:r w:rsidRPr="00845DB4">
        <w:rPr>
          <w:rFonts w:cs="Arial"/>
          <w:szCs w:val="20"/>
        </w:rPr>
        <w:instrText xml:space="preserve"> REF _Ref66485570 \w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12.3(a)</w:t>
      </w:r>
      <w:r w:rsidRPr="00845DB4">
        <w:rPr>
          <w:rFonts w:cs="Arial"/>
          <w:szCs w:val="20"/>
        </w:rPr>
        <w:fldChar w:fldCharType="end"/>
      </w:r>
      <w:r>
        <w:rPr>
          <w:rFonts w:cs="Arial"/>
          <w:szCs w:val="20"/>
        </w:rPr>
        <w:t xml:space="preserve">. </w:t>
      </w:r>
    </w:p>
    <w:p w14:paraId="33B07493" w14:textId="77777777" w:rsidR="004836BA" w:rsidRPr="006B6961" w:rsidRDefault="003B0185" w:rsidP="004836BA">
      <w:pPr>
        <w:pStyle w:val="Definition"/>
        <w:rPr>
          <w:rFonts w:cs="Arial"/>
          <w:szCs w:val="20"/>
        </w:rPr>
      </w:pPr>
      <w:r w:rsidRPr="006B6961">
        <w:rPr>
          <w:rFonts w:cs="Arial"/>
          <w:b/>
          <w:szCs w:val="20"/>
        </w:rPr>
        <w:t>Price</w:t>
      </w:r>
      <w:r w:rsidRPr="006B6961">
        <w:rPr>
          <w:rFonts w:cs="Arial"/>
          <w:szCs w:val="20"/>
        </w:rPr>
        <w:t xml:space="preserve"> means the</w:t>
      </w:r>
      <w:r>
        <w:rPr>
          <w:rFonts w:cs="Arial"/>
          <w:szCs w:val="20"/>
        </w:rPr>
        <w:t xml:space="preserve"> total amount payable by the Customer for the Deliverables and/or Services and the carrying out of the other Supplier's Activities under this Agreement as stated in the Payment </w:t>
      </w:r>
      <w:r w:rsidR="00D106D0">
        <w:rPr>
          <w:rFonts w:cs="Arial"/>
          <w:szCs w:val="20"/>
        </w:rPr>
        <w:t xml:space="preserve">Particulars, </w:t>
      </w:r>
      <w:r>
        <w:rPr>
          <w:rFonts w:cs="Arial"/>
          <w:szCs w:val="20"/>
        </w:rPr>
        <w:t xml:space="preserve">as may be adjusted under this Agreement. </w:t>
      </w:r>
    </w:p>
    <w:p w14:paraId="137506E5" w14:textId="77777777" w:rsidR="004836BA" w:rsidRDefault="003B0185" w:rsidP="004836BA">
      <w:pPr>
        <w:pStyle w:val="Definition"/>
        <w:rPr>
          <w:rFonts w:cs="Arial"/>
          <w:szCs w:val="20"/>
        </w:rPr>
      </w:pPr>
      <w:r w:rsidRPr="00261E6E">
        <w:rPr>
          <w:rFonts w:cs="Arial"/>
          <w:b/>
          <w:szCs w:val="20"/>
        </w:rPr>
        <w:t>Privacy Laws</w:t>
      </w:r>
      <w:r w:rsidRPr="006B6961">
        <w:rPr>
          <w:rFonts w:cs="Arial"/>
          <w:szCs w:val="20"/>
        </w:rPr>
        <w:t xml:space="preserve"> means: </w:t>
      </w:r>
    </w:p>
    <w:p w14:paraId="0B962A5B" w14:textId="77777777" w:rsidR="004836BA" w:rsidRPr="00737EDE" w:rsidRDefault="003B0185" w:rsidP="006B7DB4">
      <w:pPr>
        <w:pStyle w:val="DefinitionNum2"/>
      </w:pPr>
      <w:r w:rsidRPr="00737EDE">
        <w:t xml:space="preserve">the </w:t>
      </w:r>
      <w:r w:rsidRPr="00F33FA8">
        <w:rPr>
          <w:i/>
        </w:rPr>
        <w:t>Privacy Act 1988</w:t>
      </w:r>
      <w:r w:rsidRPr="00737EDE">
        <w:t xml:space="preserve"> (Cth);</w:t>
      </w:r>
    </w:p>
    <w:p w14:paraId="1AE38A27" w14:textId="77777777" w:rsidR="004836BA" w:rsidRPr="00737EDE" w:rsidRDefault="003B0185" w:rsidP="006B7DB4">
      <w:pPr>
        <w:pStyle w:val="DefinitionNum2"/>
      </w:pPr>
      <w:r w:rsidRPr="00737EDE">
        <w:t xml:space="preserve">the </w:t>
      </w:r>
      <w:r w:rsidRPr="00F33FA8">
        <w:rPr>
          <w:i/>
        </w:rPr>
        <w:t>Privacy and Personal Information Protection Act 1998</w:t>
      </w:r>
      <w:r w:rsidRPr="00737EDE">
        <w:t xml:space="preserve"> (NSW);</w:t>
      </w:r>
    </w:p>
    <w:p w14:paraId="2637AA46" w14:textId="77777777" w:rsidR="004836BA" w:rsidRPr="00737EDE" w:rsidRDefault="003B0185" w:rsidP="006B7DB4">
      <w:pPr>
        <w:pStyle w:val="DefinitionNum2"/>
      </w:pPr>
      <w:r w:rsidRPr="00737EDE">
        <w:t xml:space="preserve">the </w:t>
      </w:r>
      <w:r w:rsidRPr="00F33FA8">
        <w:rPr>
          <w:i/>
        </w:rPr>
        <w:t>Health Records and Information Privacy Act 2002</w:t>
      </w:r>
      <w:r w:rsidRPr="00737EDE">
        <w:t xml:space="preserve"> (NSW); </w:t>
      </w:r>
    </w:p>
    <w:p w14:paraId="408C0A6F" w14:textId="77777777" w:rsidR="004836BA" w:rsidRPr="00737EDE" w:rsidRDefault="003B0185" w:rsidP="006B7DB4">
      <w:pPr>
        <w:pStyle w:val="DefinitionNum2"/>
      </w:pPr>
      <w:r w:rsidRPr="00737EDE">
        <w:t>any legislation (to the extent that such legislation applies to the Customer or the Supplier or any other recipient of Personal Information) from time to time in force in:</w:t>
      </w:r>
    </w:p>
    <w:p w14:paraId="57791758" w14:textId="77777777" w:rsidR="004836BA" w:rsidRPr="00737EDE" w:rsidRDefault="003B0185" w:rsidP="006B7DB4">
      <w:pPr>
        <w:pStyle w:val="DefinitionNum3"/>
      </w:pPr>
      <w:r w:rsidRPr="00737EDE">
        <w:t>any Australian jurisdiction (which includes the Commonwealth of Australia and any State</w:t>
      </w:r>
      <w:r>
        <w:t xml:space="preserve"> or Territory of Australia); and</w:t>
      </w:r>
    </w:p>
    <w:p w14:paraId="5B816EB2" w14:textId="77777777" w:rsidR="004836BA" w:rsidRPr="00737EDE" w:rsidRDefault="003B0185" w:rsidP="006B7DB4">
      <w:pPr>
        <w:pStyle w:val="DefinitionNum3"/>
      </w:pPr>
      <w:r w:rsidRPr="00737EDE">
        <w:t>any other jurisdiction (to the extent that the Customer or any Personal Information or the Supplier is subject to</w:t>
      </w:r>
      <w:r>
        <w:t xml:space="preserve"> the laws of that jurisdiction),</w:t>
      </w:r>
    </w:p>
    <w:p w14:paraId="0F8099CE" w14:textId="77777777" w:rsidR="004836BA" w:rsidRPr="00737EDE" w:rsidRDefault="003B0185" w:rsidP="006B7DB4">
      <w:pPr>
        <w:pStyle w:val="IndentParaLevel2"/>
      </w:pPr>
      <w:r w:rsidRPr="00737EDE">
        <w:t>affecting privacy or Personal Information, provided that the Supplier ensures that it complies at all times with the Privacy Laws applicable in New South Wales; and</w:t>
      </w:r>
    </w:p>
    <w:p w14:paraId="53991FF8" w14:textId="77777777" w:rsidR="004836BA" w:rsidRPr="006C750A" w:rsidRDefault="003B0185" w:rsidP="006B7DB4">
      <w:pPr>
        <w:pStyle w:val="DefinitionNum2"/>
      </w:pPr>
      <w:r w:rsidRPr="00737EDE">
        <w:t xml:space="preserve">any ancillary rules, guidelines, orders, directions, directives, codes of conduct or other instruments made or issued under any of the legislation referred to in </w:t>
      </w:r>
      <w:r w:rsidR="002C1D9F">
        <w:t xml:space="preserve">paragraphs </w:t>
      </w:r>
      <w:r w:rsidRPr="00737EDE">
        <w:t>(a), (b), (c) and (d), as amended from time to time.</w:t>
      </w:r>
      <w:r>
        <w:t xml:space="preserve"> </w:t>
      </w:r>
    </w:p>
    <w:p w14:paraId="346C4669" w14:textId="77777777" w:rsidR="004836BA" w:rsidRDefault="003B0185" w:rsidP="006B7DB4">
      <w:pPr>
        <w:pStyle w:val="Definition"/>
      </w:pPr>
      <w:r w:rsidRPr="00172643">
        <w:rPr>
          <w:b/>
        </w:rPr>
        <w:t>Professional Standards Legislation</w:t>
      </w:r>
      <w:r>
        <w:t xml:space="preserve"> means the </w:t>
      </w:r>
      <w:r w:rsidRPr="00116760">
        <w:rPr>
          <w:i/>
        </w:rPr>
        <w:t>Professional Standards A</w:t>
      </w:r>
      <w:r>
        <w:rPr>
          <w:i/>
        </w:rPr>
        <w:t>ct 1994</w:t>
      </w:r>
      <w:r w:rsidRPr="00116760">
        <w:rPr>
          <w:i/>
        </w:rPr>
        <w:t xml:space="preserve"> </w:t>
      </w:r>
      <w:r w:rsidRPr="00116760">
        <w:t>(NSW)</w:t>
      </w:r>
      <w:r>
        <w:t xml:space="preserve"> or other equivalent Laws providing for the statutory limitation of liability of certain suppliers. </w:t>
      </w:r>
    </w:p>
    <w:p w14:paraId="38D5F167" w14:textId="7E22100B" w:rsidR="004836BA" w:rsidRPr="00833BE8" w:rsidRDefault="003B0185" w:rsidP="006B7DB4">
      <w:pPr>
        <w:pStyle w:val="Definition"/>
      </w:pPr>
      <w:r>
        <w:rPr>
          <w:b/>
        </w:rPr>
        <w:t xml:space="preserve">Project Plan </w:t>
      </w:r>
      <w:r>
        <w:t>has the meaning given to that term in clause</w:t>
      </w:r>
      <w:r w:rsidR="00555D32">
        <w:t xml:space="preserve"> </w:t>
      </w:r>
      <w:r w:rsidR="00555D32" w:rsidRPr="00845DB4">
        <w:fldChar w:fldCharType="begin"/>
      </w:r>
      <w:r w:rsidR="00555D32" w:rsidRPr="00845DB4">
        <w:instrText xml:space="preserve"> REF _Ref46928864 \w \h </w:instrText>
      </w:r>
      <w:r w:rsidR="00845DB4" w:rsidRPr="00845DB4">
        <w:instrText xml:space="preserve"> \* MERGEFORMAT </w:instrText>
      </w:r>
      <w:r w:rsidR="00555D32" w:rsidRPr="00845DB4">
        <w:fldChar w:fldCharType="separate"/>
      </w:r>
      <w:r w:rsidR="007F1B11">
        <w:t>6.5(a)</w:t>
      </w:r>
      <w:r w:rsidR="00555D32" w:rsidRPr="00845DB4">
        <w:fldChar w:fldCharType="end"/>
      </w:r>
      <w:r>
        <w:t>.</w:t>
      </w:r>
    </w:p>
    <w:p w14:paraId="029ACC4C" w14:textId="77777777" w:rsidR="00011B0C" w:rsidRPr="00476A44" w:rsidRDefault="003B0185" w:rsidP="006B7DB4">
      <w:pPr>
        <w:pStyle w:val="Definition"/>
      </w:pPr>
      <w:r>
        <w:rPr>
          <w:b/>
          <w:bCs/>
        </w:rPr>
        <w:t>Reasonable Steps</w:t>
      </w:r>
      <w:r w:rsidR="00D72031">
        <w:rPr>
          <w:b/>
          <w:bCs/>
        </w:rPr>
        <w:t xml:space="preserve"> </w:t>
      </w:r>
      <w:r w:rsidR="00D72031" w:rsidRPr="00476A44">
        <w:t>means those steps that are reasonable in the circumstances to prevent, identify, mitigate and remedy modern slavery. In assessing whether steps are reasonable, the parties may refer to the Modern Slavery Guidance and related information and resources published by the Office of the NSW Anti-slavery Commissioner</w:t>
      </w:r>
      <w:r w:rsidR="00D72031">
        <w:t>.</w:t>
      </w:r>
    </w:p>
    <w:p w14:paraId="079C24DA" w14:textId="77777777" w:rsidR="004836BA" w:rsidRDefault="003B0185" w:rsidP="006B7DB4">
      <w:pPr>
        <w:pStyle w:val="Definition"/>
      </w:pPr>
      <w:r w:rsidRPr="006C750A">
        <w:rPr>
          <w:b/>
        </w:rPr>
        <w:t>Related Body Corporate</w:t>
      </w:r>
      <w:r>
        <w:t xml:space="preserve"> has the meaning given to that term in the Corporations Act.</w:t>
      </w:r>
    </w:p>
    <w:p w14:paraId="0C3E7D3E" w14:textId="3C3A2173" w:rsidR="00D02E84" w:rsidRPr="006B0768" w:rsidRDefault="003B0185" w:rsidP="006B7DB4">
      <w:pPr>
        <w:pStyle w:val="Definition"/>
      </w:pPr>
      <w:r w:rsidRPr="0029393C">
        <w:rPr>
          <w:b/>
        </w:rPr>
        <w:t>Remediation Plan</w:t>
      </w:r>
      <w:r>
        <w:t xml:space="preserve"> has the meaning given to that term in clause </w:t>
      </w:r>
      <w:r w:rsidRPr="00845DB4">
        <w:fldChar w:fldCharType="begin"/>
      </w:r>
      <w:r w:rsidRPr="00845DB4">
        <w:instrText xml:space="preserve"> REF _Ref73665262 \w \h </w:instrText>
      </w:r>
      <w:r w:rsidR="00845DB4" w:rsidRPr="00845DB4">
        <w:instrText xml:space="preserve"> \* MERGEFORMAT </w:instrText>
      </w:r>
      <w:r w:rsidRPr="00845DB4">
        <w:fldChar w:fldCharType="separate"/>
      </w:r>
      <w:r w:rsidR="007F1B11">
        <w:t>22.2(a)(vi)</w:t>
      </w:r>
      <w:r w:rsidRPr="00845DB4">
        <w:fldChar w:fldCharType="end"/>
      </w:r>
      <w:r>
        <w:t>.</w:t>
      </w:r>
    </w:p>
    <w:p w14:paraId="545766EA" w14:textId="3BD2AFDE" w:rsidR="004836BA" w:rsidRDefault="003B0185" w:rsidP="004836BA">
      <w:pPr>
        <w:pStyle w:val="Definition"/>
        <w:rPr>
          <w:rFonts w:cs="Arial"/>
          <w:szCs w:val="20"/>
        </w:rPr>
      </w:pPr>
      <w:r w:rsidRPr="00261E6E">
        <w:rPr>
          <w:rFonts w:cs="Arial"/>
          <w:b/>
          <w:szCs w:val="20"/>
        </w:rPr>
        <w:t xml:space="preserve">Renewal </w:t>
      </w:r>
      <w:r>
        <w:rPr>
          <w:rFonts w:cs="Arial"/>
          <w:b/>
          <w:szCs w:val="20"/>
        </w:rPr>
        <w:t>Period</w:t>
      </w:r>
      <w:r w:rsidRPr="006B6961">
        <w:rPr>
          <w:rFonts w:cs="Arial"/>
          <w:szCs w:val="20"/>
        </w:rPr>
        <w:t xml:space="preserve"> means the </w:t>
      </w:r>
      <w:r>
        <w:rPr>
          <w:rFonts w:cs="Arial"/>
          <w:szCs w:val="20"/>
        </w:rPr>
        <w:t>r</w:t>
      </w:r>
      <w:r w:rsidRPr="006B6961">
        <w:rPr>
          <w:rFonts w:cs="Arial"/>
          <w:szCs w:val="20"/>
        </w:rPr>
        <w:t>enewal</w:t>
      </w:r>
      <w:r>
        <w:rPr>
          <w:rFonts w:cs="Arial"/>
          <w:szCs w:val="20"/>
        </w:rPr>
        <w:t xml:space="preserve"> period</w:t>
      </w:r>
      <w:r w:rsidRPr="006B6961">
        <w:rPr>
          <w:rFonts w:cs="Arial"/>
          <w:szCs w:val="20"/>
        </w:rPr>
        <w:t xml:space="preserve"> specified in</w:t>
      </w:r>
      <w:r>
        <w:rPr>
          <w:rFonts w:cs="Arial"/>
          <w:szCs w:val="20"/>
        </w:rPr>
        <w:t xml:space="preserve"> </w:t>
      </w:r>
      <w:r w:rsidR="0000026B">
        <w:rPr>
          <w:rFonts w:cs="Arial"/>
          <w:szCs w:val="20"/>
        </w:rPr>
        <w:t xml:space="preserve">Item </w:t>
      </w:r>
      <w:r w:rsidR="0000026B" w:rsidRPr="00845DB4">
        <w:rPr>
          <w:rFonts w:cs="Arial"/>
          <w:szCs w:val="20"/>
        </w:rPr>
        <w:fldChar w:fldCharType="begin"/>
      </w:r>
      <w:r w:rsidR="0000026B" w:rsidRPr="00845DB4">
        <w:rPr>
          <w:rFonts w:cs="Arial"/>
          <w:szCs w:val="20"/>
        </w:rPr>
        <w:instrText xml:space="preserve"> REF _Ref72044336 \w \h </w:instrText>
      </w:r>
      <w:r w:rsidR="00845DB4" w:rsidRPr="00845DB4">
        <w:rPr>
          <w:rFonts w:cs="Arial"/>
          <w:szCs w:val="20"/>
        </w:rPr>
        <w:instrText xml:space="preserve"> \* MERGEFORMAT </w:instrText>
      </w:r>
      <w:r w:rsidR="0000026B" w:rsidRPr="00845DB4">
        <w:rPr>
          <w:rFonts w:cs="Arial"/>
          <w:szCs w:val="20"/>
        </w:rPr>
      </w:r>
      <w:r w:rsidR="0000026B" w:rsidRPr="00845DB4">
        <w:rPr>
          <w:rFonts w:cs="Arial"/>
          <w:szCs w:val="20"/>
        </w:rPr>
        <w:fldChar w:fldCharType="separate"/>
      </w:r>
      <w:r w:rsidR="007F1B11">
        <w:rPr>
          <w:rFonts w:cs="Arial"/>
          <w:szCs w:val="20"/>
        </w:rPr>
        <w:t>9</w:t>
      </w:r>
      <w:r w:rsidR="0000026B" w:rsidRPr="00845DB4">
        <w:rPr>
          <w:rFonts w:cs="Arial"/>
          <w:szCs w:val="20"/>
        </w:rPr>
        <w:fldChar w:fldCharType="end"/>
      </w:r>
      <w:r w:rsidR="0000026B">
        <w:rPr>
          <w:rFonts w:cs="Arial"/>
          <w:szCs w:val="20"/>
        </w:rPr>
        <w:t xml:space="preserve"> of </w:t>
      </w:r>
      <w:r w:rsidRPr="00B1331A">
        <w:rPr>
          <w:rFonts w:cs="Arial"/>
          <w:szCs w:val="20"/>
        </w:rPr>
        <w:t>the</w:t>
      </w:r>
      <w:r w:rsidR="00C32C84" w:rsidRPr="00B1331A">
        <w:rPr>
          <w:rFonts w:cs="Arial"/>
          <w:szCs w:val="20"/>
        </w:rPr>
        <w:t xml:space="preserve"> Order Form</w:t>
      </w:r>
      <w:r>
        <w:rPr>
          <w:rFonts w:cs="Arial"/>
          <w:szCs w:val="20"/>
        </w:rPr>
        <w:t>.</w:t>
      </w:r>
    </w:p>
    <w:p w14:paraId="381400D1" w14:textId="692F0BDB" w:rsidR="00D3267C" w:rsidRPr="00D244BF" w:rsidRDefault="003B0185" w:rsidP="004836BA">
      <w:pPr>
        <w:pStyle w:val="Definition"/>
        <w:rPr>
          <w:rFonts w:cs="Arial"/>
          <w:b/>
          <w:szCs w:val="20"/>
        </w:rPr>
      </w:pPr>
      <w:r w:rsidRPr="00D244BF">
        <w:rPr>
          <w:rFonts w:cs="Arial"/>
          <w:b/>
          <w:szCs w:val="20"/>
        </w:rPr>
        <w:t>Schedule</w:t>
      </w:r>
      <w:r w:rsidR="00173805">
        <w:rPr>
          <w:rFonts w:cs="Arial"/>
          <w:b/>
          <w:szCs w:val="20"/>
        </w:rPr>
        <w:t xml:space="preserve"> </w:t>
      </w:r>
      <w:r w:rsidR="00173805">
        <w:rPr>
          <w:rFonts w:cs="Arial"/>
          <w:szCs w:val="20"/>
        </w:rPr>
        <w:t xml:space="preserve">means a Schedule to this Agreement. Those Schedules that are applicable to an Order will be identified </w:t>
      </w:r>
      <w:r w:rsidR="00BE6353">
        <w:rPr>
          <w:rFonts w:cs="Arial"/>
          <w:szCs w:val="20"/>
        </w:rPr>
        <w:t xml:space="preserve">in </w:t>
      </w:r>
      <w:r w:rsidR="00173805">
        <w:rPr>
          <w:rFonts w:cs="Arial"/>
          <w:szCs w:val="20"/>
        </w:rPr>
        <w:t xml:space="preserve">Item </w:t>
      </w:r>
      <w:r w:rsidR="00173805" w:rsidRPr="00845DB4">
        <w:rPr>
          <w:rFonts w:cs="Arial"/>
          <w:szCs w:val="20"/>
        </w:rPr>
        <w:fldChar w:fldCharType="begin"/>
      </w:r>
      <w:r w:rsidR="00173805" w:rsidRPr="00845DB4">
        <w:rPr>
          <w:rFonts w:cs="Arial"/>
          <w:szCs w:val="20"/>
        </w:rPr>
        <w:instrText xml:space="preserve"> REF _Ref74323140 \w \h </w:instrText>
      </w:r>
      <w:r w:rsidR="00845DB4" w:rsidRPr="00845DB4">
        <w:rPr>
          <w:rFonts w:cs="Arial"/>
          <w:szCs w:val="20"/>
        </w:rPr>
        <w:instrText xml:space="preserve"> \* MERGEFORMAT </w:instrText>
      </w:r>
      <w:r w:rsidR="00173805" w:rsidRPr="00845DB4">
        <w:rPr>
          <w:rFonts w:cs="Arial"/>
          <w:szCs w:val="20"/>
        </w:rPr>
      </w:r>
      <w:r w:rsidR="00173805" w:rsidRPr="00845DB4">
        <w:rPr>
          <w:rFonts w:cs="Arial"/>
          <w:szCs w:val="20"/>
        </w:rPr>
        <w:fldChar w:fldCharType="separate"/>
      </w:r>
      <w:r w:rsidR="007F1B11">
        <w:rPr>
          <w:rFonts w:cs="Arial"/>
          <w:szCs w:val="20"/>
        </w:rPr>
        <w:t>13</w:t>
      </w:r>
      <w:r w:rsidR="00173805" w:rsidRPr="00845DB4">
        <w:rPr>
          <w:rFonts w:cs="Arial"/>
          <w:szCs w:val="20"/>
        </w:rPr>
        <w:fldChar w:fldCharType="end"/>
      </w:r>
      <w:r w:rsidR="00173805">
        <w:rPr>
          <w:rFonts w:cs="Arial"/>
          <w:szCs w:val="20"/>
        </w:rPr>
        <w:t>.</w:t>
      </w:r>
    </w:p>
    <w:p w14:paraId="727034C1" w14:textId="77777777" w:rsidR="004836BA" w:rsidRPr="00845DB4" w:rsidRDefault="003B0185" w:rsidP="004836BA">
      <w:pPr>
        <w:pStyle w:val="Definition"/>
        <w:rPr>
          <w:rFonts w:cs="Arial"/>
          <w:szCs w:val="20"/>
        </w:rPr>
      </w:pPr>
      <w:r w:rsidRPr="00845DB4">
        <w:rPr>
          <w:rFonts w:cs="Arial"/>
          <w:b/>
          <w:szCs w:val="20"/>
        </w:rPr>
        <w:t>Security Incident</w:t>
      </w:r>
      <w:r w:rsidRPr="00845DB4">
        <w:rPr>
          <w:rFonts w:cs="Arial"/>
          <w:szCs w:val="20"/>
        </w:rPr>
        <w:t xml:space="preserve"> means </w:t>
      </w:r>
      <w:r w:rsidR="00BA021C" w:rsidRPr="00845DB4">
        <w:rPr>
          <w:rFonts w:cs="Arial"/>
          <w:szCs w:val="20"/>
        </w:rPr>
        <w:t>any one or more of the following:</w:t>
      </w:r>
    </w:p>
    <w:p w14:paraId="55A4C05B" w14:textId="77777777" w:rsidR="004836BA" w:rsidRPr="00845DB4" w:rsidRDefault="003B0185" w:rsidP="006B7DB4">
      <w:pPr>
        <w:pStyle w:val="DefinitionNum2"/>
      </w:pPr>
      <w:r w:rsidRPr="00845DB4">
        <w:t xml:space="preserve">any unauthorised </w:t>
      </w:r>
      <w:r w:rsidR="0057480C" w:rsidRPr="00845DB4">
        <w:t xml:space="preserve">(whether under this Agreement or otherwise) </w:t>
      </w:r>
      <w:r w:rsidRPr="00845DB4">
        <w:t>or unlawful use of, loss of, access to, alteration of, or disclosure of Customer Data or Personal Information within the Supplier's or its Personnel's possession or control (including any data and information stored on the Supplier’s equipment or in the facilities used by the Supplier to</w:t>
      </w:r>
      <w:r w:rsidR="00AD18EC" w:rsidRPr="00845DB4">
        <w:t xml:space="preserve"> carry out the Supplier's Activities</w:t>
      </w:r>
      <w:r w:rsidRPr="00845DB4">
        <w:t>, or any unauthorised or unlawful access to such equipment or facilities</w:t>
      </w:r>
      <w:r w:rsidR="00B15CA9" w:rsidRPr="00845DB4">
        <w:t>)</w:t>
      </w:r>
      <w:r w:rsidRPr="00845DB4">
        <w:t xml:space="preserve">; </w:t>
      </w:r>
    </w:p>
    <w:p w14:paraId="2C7440CC" w14:textId="77777777" w:rsidR="00863CB4" w:rsidRPr="00845DB4" w:rsidRDefault="003B0185" w:rsidP="006B7DB4">
      <w:pPr>
        <w:pStyle w:val="DefinitionNum2"/>
      </w:pPr>
      <w:r w:rsidRPr="00845DB4">
        <w:lastRenderedPageBreak/>
        <w:t xml:space="preserve">any notifiable data breach under the Privacy Laws; </w:t>
      </w:r>
    </w:p>
    <w:p w14:paraId="02E68E81" w14:textId="77777777" w:rsidR="002F1E47" w:rsidRPr="00845DB4" w:rsidRDefault="003B0185" w:rsidP="006B7DB4">
      <w:pPr>
        <w:pStyle w:val="DefinitionNum2"/>
      </w:pPr>
      <w:r w:rsidRPr="00845DB4">
        <w:t>any Denial of Service Attack</w:t>
      </w:r>
      <w:r w:rsidR="00BA021C" w:rsidRPr="00845DB4">
        <w:t xml:space="preserve">, Virus or other incident that </w:t>
      </w:r>
      <w:r w:rsidR="00077468" w:rsidRPr="00845DB4">
        <w:t>compromises</w:t>
      </w:r>
      <w:r w:rsidR="00BA021C" w:rsidRPr="00845DB4">
        <w:t xml:space="preserve"> or adversely impacts the security, availability or integrity of Customer Data, the systems and technologies holding such data or the Customer Environment (or which has the intent to do so);</w:t>
      </w:r>
    </w:p>
    <w:p w14:paraId="61F5ADC6" w14:textId="77777777" w:rsidR="000B2C3B" w:rsidRPr="00845DB4" w:rsidRDefault="003B0185" w:rsidP="00A03E9D">
      <w:pPr>
        <w:pStyle w:val="DefinitionNum2"/>
      </w:pPr>
      <w:r w:rsidRPr="00845DB4">
        <w:t>any</w:t>
      </w:r>
      <w:r w:rsidR="00BA021C" w:rsidRPr="00845DB4">
        <w:t xml:space="preserve"> security breaches, cyber security incidents or</w:t>
      </w:r>
      <w:r w:rsidRPr="00845DB4">
        <w:t xml:space="preserve"> similar events relating to</w:t>
      </w:r>
      <w:r w:rsidR="00BA021C" w:rsidRPr="00845DB4">
        <w:t>, or affecting</w:t>
      </w:r>
      <w:r w:rsidRPr="00845DB4">
        <w:t xml:space="preserve"> Customer Data</w:t>
      </w:r>
      <w:r w:rsidR="00BA021C" w:rsidRPr="00845DB4">
        <w:t>,</w:t>
      </w:r>
      <w:r w:rsidR="00C074A8" w:rsidRPr="00845DB4">
        <w:t xml:space="preserve"> </w:t>
      </w:r>
      <w:r w:rsidRPr="00845DB4">
        <w:t>Personal Information</w:t>
      </w:r>
      <w:r w:rsidR="00BA021C" w:rsidRPr="00845DB4">
        <w:t xml:space="preserve"> or the Customer Environment</w:t>
      </w:r>
      <w:r w:rsidRPr="00845DB4">
        <w:t xml:space="preserve"> which trigger, or are likely to trigger, </w:t>
      </w:r>
      <w:r w:rsidR="00A20FF9" w:rsidRPr="00845DB4">
        <w:t xml:space="preserve">contractual reporting obligations or </w:t>
      </w:r>
      <w:r w:rsidRPr="00845DB4">
        <w:t xml:space="preserve">legal reporting obligations to </w:t>
      </w:r>
      <w:r w:rsidR="0057340D" w:rsidRPr="00845DB4">
        <w:t xml:space="preserve">an Authority </w:t>
      </w:r>
      <w:r w:rsidR="002238BD" w:rsidRPr="00845DB4">
        <w:t>or which would require a response or action</w:t>
      </w:r>
      <w:r w:rsidR="004F089E" w:rsidRPr="00845DB4">
        <w:t xml:space="preserve"> under this</w:t>
      </w:r>
      <w:r w:rsidR="009216A6" w:rsidRPr="00845DB4">
        <w:t xml:space="preserve"> Agreement,</w:t>
      </w:r>
      <w:r w:rsidR="002238BD" w:rsidRPr="00845DB4">
        <w:t xml:space="preserve"> </w:t>
      </w:r>
      <w:r w:rsidR="0057340D" w:rsidRPr="00845DB4">
        <w:t>at L</w:t>
      </w:r>
      <w:r w:rsidR="009216A6" w:rsidRPr="00845DB4">
        <w:t>aw</w:t>
      </w:r>
      <w:r w:rsidR="0057340D" w:rsidRPr="00845DB4">
        <w:t xml:space="preserve"> or </w:t>
      </w:r>
      <w:r w:rsidR="002238BD" w:rsidRPr="00845DB4">
        <w:t>under</w:t>
      </w:r>
      <w:r w:rsidR="0057340D" w:rsidRPr="00845DB4">
        <w:t xml:space="preserve"> any of the Policies, Codes and Standards</w:t>
      </w:r>
      <w:r w:rsidRPr="00845DB4">
        <w:t xml:space="preserve">; </w:t>
      </w:r>
    </w:p>
    <w:p w14:paraId="291866A4" w14:textId="77777777" w:rsidR="00BA021C" w:rsidRPr="00845DB4" w:rsidRDefault="003B0185" w:rsidP="00A03E9D">
      <w:pPr>
        <w:pStyle w:val="DefinitionNum2"/>
      </w:pPr>
      <w:r w:rsidRPr="00845DB4">
        <w:t>where there are reasonable grounds to suspect that any breaches or circumstances under paragraphs (a) to (</w:t>
      </w:r>
      <w:r w:rsidR="00A01467" w:rsidRPr="00845DB4">
        <w:t>d</w:t>
      </w:r>
      <w:r w:rsidRPr="00845DB4">
        <w:t>) have occurred or are likely to have occurred or will occur; or</w:t>
      </w:r>
    </w:p>
    <w:p w14:paraId="282666AA" w14:textId="77777777" w:rsidR="0057480C" w:rsidRPr="00845DB4" w:rsidRDefault="003B0185" w:rsidP="00A03E9D">
      <w:pPr>
        <w:pStyle w:val="DefinitionNum2"/>
      </w:pPr>
      <w:r w:rsidRPr="00845DB4">
        <w:t>any alleged occurrence of any of the above</w:t>
      </w:r>
      <w:r w:rsidR="00A27F1B" w:rsidRPr="00845DB4">
        <w:t xml:space="preserve"> events or circumstances</w:t>
      </w:r>
      <w:r w:rsidR="00101FBB" w:rsidRPr="00845DB4">
        <w:t xml:space="preserve">. </w:t>
      </w:r>
    </w:p>
    <w:p w14:paraId="643D4D5D" w14:textId="4920D158" w:rsidR="00291F74" w:rsidRPr="00185544" w:rsidRDefault="003B0185" w:rsidP="004836BA">
      <w:pPr>
        <w:pStyle w:val="Definition"/>
        <w:rPr>
          <w:rFonts w:cs="Arial"/>
          <w:b/>
          <w:szCs w:val="20"/>
        </w:rPr>
      </w:pPr>
      <w:r w:rsidRPr="00ED1C52">
        <w:rPr>
          <w:rFonts w:cs="Arial"/>
          <w:b/>
          <w:szCs w:val="20"/>
        </w:rPr>
        <w:t>Security Program</w:t>
      </w:r>
      <w:r>
        <w:rPr>
          <w:rFonts w:cs="Arial"/>
          <w:b/>
          <w:szCs w:val="20"/>
        </w:rPr>
        <w:t xml:space="preserve"> </w:t>
      </w:r>
      <w:r w:rsidRPr="00ED1C52">
        <w:rPr>
          <w:rFonts w:cs="Arial"/>
          <w:szCs w:val="20"/>
        </w:rPr>
        <w:t xml:space="preserve">has the meaning given to that term in clause </w:t>
      </w:r>
      <w:r w:rsidRPr="00ED1C52">
        <w:rPr>
          <w:rFonts w:cs="Arial"/>
          <w:szCs w:val="20"/>
        </w:rPr>
        <w:fldChar w:fldCharType="begin"/>
      </w:r>
      <w:r w:rsidRPr="00ED1C52">
        <w:rPr>
          <w:rFonts w:cs="Arial"/>
          <w:szCs w:val="20"/>
        </w:rPr>
        <w:instrText xml:space="preserve"> REF _Ref72159734 \w \h </w:instrText>
      </w:r>
      <w:r>
        <w:rPr>
          <w:rFonts w:cs="Arial"/>
          <w:szCs w:val="20"/>
        </w:rPr>
        <w:instrText xml:space="preserve"> \* MERGEFORMAT </w:instrText>
      </w:r>
      <w:r w:rsidRPr="00ED1C52">
        <w:rPr>
          <w:rFonts w:cs="Arial"/>
          <w:szCs w:val="20"/>
        </w:rPr>
      </w:r>
      <w:r w:rsidRPr="00ED1C52">
        <w:rPr>
          <w:rFonts w:cs="Arial"/>
          <w:szCs w:val="20"/>
        </w:rPr>
        <w:fldChar w:fldCharType="separate"/>
      </w:r>
      <w:r w:rsidR="007F1B11">
        <w:rPr>
          <w:rFonts w:cs="Arial"/>
          <w:szCs w:val="20"/>
        </w:rPr>
        <w:t>21.2(a)</w:t>
      </w:r>
      <w:r w:rsidRPr="00ED1C52">
        <w:rPr>
          <w:rFonts w:cs="Arial"/>
          <w:szCs w:val="20"/>
        </w:rPr>
        <w:fldChar w:fldCharType="end"/>
      </w:r>
      <w:r>
        <w:rPr>
          <w:rFonts w:cs="Arial"/>
          <w:szCs w:val="20"/>
        </w:rPr>
        <w:t>.</w:t>
      </w:r>
    </w:p>
    <w:p w14:paraId="1ECDDF2D" w14:textId="77777777" w:rsidR="004836BA" w:rsidRPr="00845DB4" w:rsidRDefault="003B0185" w:rsidP="004836BA">
      <w:pPr>
        <w:pStyle w:val="Definition"/>
        <w:rPr>
          <w:rFonts w:cs="Arial"/>
          <w:szCs w:val="20"/>
        </w:rPr>
      </w:pPr>
      <w:r w:rsidRPr="0030755D">
        <w:rPr>
          <w:rFonts w:cs="Arial"/>
          <w:b/>
          <w:szCs w:val="20"/>
        </w:rPr>
        <w:t>Service Levels</w:t>
      </w:r>
      <w:r w:rsidRPr="00A60481">
        <w:rPr>
          <w:rFonts w:cs="Arial"/>
          <w:szCs w:val="20"/>
        </w:rPr>
        <w:t xml:space="preserve"> means any minimum performance levels</w:t>
      </w:r>
      <w:r w:rsidR="00544F5D">
        <w:rPr>
          <w:rFonts w:cs="Arial"/>
          <w:szCs w:val="20"/>
        </w:rPr>
        <w:t>, key performance indicators and other service standards</w:t>
      </w:r>
      <w:r>
        <w:rPr>
          <w:rFonts w:cs="Arial"/>
          <w:szCs w:val="20"/>
        </w:rPr>
        <w:t xml:space="preserve"> with respect to the </w:t>
      </w:r>
      <w:r w:rsidR="00D71F80">
        <w:rPr>
          <w:rFonts w:cs="Arial"/>
          <w:szCs w:val="20"/>
        </w:rPr>
        <w:t xml:space="preserve">Supplier's Activities </w:t>
      </w:r>
      <w:r w:rsidRPr="00A60481">
        <w:rPr>
          <w:rFonts w:cs="Arial"/>
          <w:szCs w:val="20"/>
        </w:rPr>
        <w:t xml:space="preserve">to be achieved </w:t>
      </w:r>
      <w:r>
        <w:rPr>
          <w:rFonts w:cs="Arial"/>
          <w:szCs w:val="20"/>
        </w:rPr>
        <w:t>by the Supplier as specified</w:t>
      </w:r>
      <w:r w:rsidR="00CE3A6B">
        <w:rPr>
          <w:rFonts w:cs="Arial"/>
          <w:szCs w:val="20"/>
        </w:rPr>
        <w:t>, included or incorporated by reference (in accordance with this Agreement)</w:t>
      </w:r>
      <w:r>
        <w:rPr>
          <w:rFonts w:cs="Arial"/>
          <w:szCs w:val="20"/>
        </w:rPr>
        <w:t xml:space="preserve"> </w:t>
      </w:r>
      <w:r w:rsidRPr="00396FB2">
        <w:rPr>
          <w:rFonts w:cs="Arial"/>
          <w:szCs w:val="20"/>
        </w:rPr>
        <w:t xml:space="preserve">in the </w:t>
      </w:r>
      <w:r>
        <w:rPr>
          <w:rFonts w:cs="Arial"/>
          <w:szCs w:val="20"/>
        </w:rPr>
        <w:t>Order Documents.</w:t>
      </w:r>
      <w:r w:rsidRPr="001017A1">
        <w:rPr>
          <w:rFonts w:cs="Arial"/>
          <w:szCs w:val="20"/>
        </w:rPr>
        <w:t xml:space="preserve"> </w:t>
      </w:r>
    </w:p>
    <w:p w14:paraId="5AF77486" w14:textId="77777777" w:rsidR="004836BA" w:rsidRDefault="003B0185" w:rsidP="004836BA">
      <w:pPr>
        <w:pStyle w:val="Definition"/>
        <w:rPr>
          <w:rFonts w:cs="Arial"/>
          <w:szCs w:val="20"/>
        </w:rPr>
      </w:pPr>
      <w:r w:rsidRPr="009820FD">
        <w:rPr>
          <w:rFonts w:cs="Arial"/>
          <w:b/>
          <w:szCs w:val="20"/>
        </w:rPr>
        <w:t>Services</w:t>
      </w:r>
      <w:r w:rsidRPr="006B6961">
        <w:rPr>
          <w:rFonts w:cs="Arial"/>
          <w:szCs w:val="20"/>
        </w:rPr>
        <w:t xml:space="preserve"> means</w:t>
      </w:r>
      <w:r>
        <w:rPr>
          <w:rFonts w:cs="Arial"/>
          <w:szCs w:val="20"/>
        </w:rPr>
        <w:t>:</w:t>
      </w:r>
    </w:p>
    <w:p w14:paraId="623E14D7" w14:textId="77777777" w:rsidR="004836BA" w:rsidRDefault="003B0185" w:rsidP="004836BA">
      <w:pPr>
        <w:pStyle w:val="DefinitionNum2"/>
        <w:rPr>
          <w:rFonts w:cs="Arial"/>
          <w:szCs w:val="20"/>
        </w:rPr>
      </w:pPr>
      <w:r>
        <w:rPr>
          <w:rFonts w:cs="Arial"/>
          <w:szCs w:val="20"/>
        </w:rPr>
        <w:t xml:space="preserve">the </w:t>
      </w:r>
      <w:r w:rsidRPr="001A1E62">
        <w:rPr>
          <w:rFonts w:cs="Arial"/>
          <w:szCs w:val="20"/>
        </w:rPr>
        <w:t>services</w:t>
      </w:r>
      <w:r>
        <w:rPr>
          <w:rFonts w:cs="Arial"/>
          <w:szCs w:val="20"/>
        </w:rPr>
        <w:t xml:space="preserve"> that the Supplier is required to perform </w:t>
      </w:r>
      <w:r w:rsidR="00CE3A6B">
        <w:rPr>
          <w:rFonts w:cs="Arial"/>
          <w:szCs w:val="20"/>
        </w:rPr>
        <w:t xml:space="preserve">or provide </w:t>
      </w:r>
      <w:r>
        <w:rPr>
          <w:rFonts w:cs="Arial"/>
          <w:szCs w:val="20"/>
        </w:rPr>
        <w:t xml:space="preserve">under this Agreement as </w:t>
      </w:r>
      <w:r w:rsidRPr="001A1E62">
        <w:rPr>
          <w:rFonts w:cs="Arial"/>
          <w:szCs w:val="20"/>
        </w:rPr>
        <w:t xml:space="preserve">described </w:t>
      </w:r>
      <w:r>
        <w:rPr>
          <w:rFonts w:cs="Arial"/>
          <w:szCs w:val="20"/>
        </w:rPr>
        <w:t>in the Order Documents; and</w:t>
      </w:r>
    </w:p>
    <w:p w14:paraId="02B265FC" w14:textId="77777777" w:rsidR="004836BA" w:rsidRDefault="003B0185" w:rsidP="004836BA">
      <w:pPr>
        <w:pStyle w:val="DefinitionNum2"/>
        <w:rPr>
          <w:rFonts w:cs="Arial"/>
          <w:szCs w:val="20"/>
        </w:rPr>
      </w:pPr>
      <w:r w:rsidRPr="00E93853">
        <w:rPr>
          <w:rFonts w:cs="Arial"/>
          <w:szCs w:val="20"/>
        </w:rPr>
        <w:t>any related or ancillary services which are required</w:t>
      </w:r>
      <w:r>
        <w:rPr>
          <w:rFonts w:cs="Arial"/>
          <w:szCs w:val="20"/>
        </w:rPr>
        <w:t xml:space="preserve"> or reasonably incidental</w:t>
      </w:r>
      <w:r w:rsidRPr="00E93853">
        <w:rPr>
          <w:rFonts w:cs="Arial"/>
          <w:szCs w:val="20"/>
        </w:rPr>
        <w:t xml:space="preserve"> for the proper performance of the </w:t>
      </w:r>
      <w:r>
        <w:rPr>
          <w:rFonts w:cs="Arial"/>
          <w:szCs w:val="20"/>
        </w:rPr>
        <w:t xml:space="preserve">services, functions, processes and responsibilities referred to in </w:t>
      </w:r>
      <w:r w:rsidR="00544B7D">
        <w:rPr>
          <w:rFonts w:cs="Arial"/>
          <w:szCs w:val="20"/>
        </w:rPr>
        <w:t xml:space="preserve">paragraph </w:t>
      </w:r>
      <w:r>
        <w:rPr>
          <w:rFonts w:cs="Arial"/>
          <w:szCs w:val="20"/>
        </w:rPr>
        <w:t xml:space="preserve">(a). </w:t>
      </w:r>
    </w:p>
    <w:p w14:paraId="10FF1AEA" w14:textId="681BD16F" w:rsidR="004836BA" w:rsidRPr="00EF4941" w:rsidRDefault="003B0185" w:rsidP="004836BA">
      <w:pPr>
        <w:pStyle w:val="Definition"/>
      </w:pPr>
      <w:r>
        <w:rPr>
          <w:b/>
        </w:rPr>
        <w:t xml:space="preserve">Site </w:t>
      </w:r>
      <w:r>
        <w:rPr>
          <w:szCs w:val="20"/>
        </w:rPr>
        <w:t xml:space="preserve">has the meaning </w:t>
      </w:r>
      <w:r>
        <w:rPr>
          <w:rFonts w:cs="Arial"/>
          <w:szCs w:val="20"/>
        </w:rPr>
        <w:t xml:space="preserve">given to </w:t>
      </w:r>
      <w:r>
        <w:rPr>
          <w:szCs w:val="20"/>
        </w:rPr>
        <w:t xml:space="preserve">that </w:t>
      </w:r>
      <w:r>
        <w:rPr>
          <w:rFonts w:cs="Arial"/>
          <w:szCs w:val="20"/>
        </w:rPr>
        <w:t>term in clause</w:t>
      </w:r>
      <w:r w:rsidR="00CC557A">
        <w:rPr>
          <w:rFonts w:cs="Arial"/>
          <w:szCs w:val="20"/>
        </w:rPr>
        <w:t xml:space="preserve"> </w:t>
      </w:r>
      <w:r w:rsidR="00CC557A" w:rsidRPr="00845DB4">
        <w:rPr>
          <w:rFonts w:cs="Arial"/>
          <w:szCs w:val="20"/>
        </w:rPr>
        <w:fldChar w:fldCharType="begin"/>
      </w:r>
      <w:r w:rsidR="00CC557A" w:rsidRPr="00845DB4">
        <w:rPr>
          <w:rFonts w:cs="Arial"/>
          <w:szCs w:val="20"/>
        </w:rPr>
        <w:instrText xml:space="preserve"> REF _Ref58580633 \w \h </w:instrText>
      </w:r>
      <w:r w:rsidR="00845DB4" w:rsidRPr="00845DB4">
        <w:rPr>
          <w:rFonts w:cs="Arial"/>
          <w:szCs w:val="20"/>
        </w:rPr>
        <w:instrText xml:space="preserve"> \* MERGEFORMAT </w:instrText>
      </w:r>
      <w:r w:rsidR="00CC557A" w:rsidRPr="00845DB4">
        <w:rPr>
          <w:rFonts w:cs="Arial"/>
          <w:szCs w:val="20"/>
        </w:rPr>
      </w:r>
      <w:r w:rsidR="00CC557A" w:rsidRPr="00845DB4">
        <w:rPr>
          <w:rFonts w:cs="Arial"/>
          <w:szCs w:val="20"/>
        </w:rPr>
        <w:fldChar w:fldCharType="separate"/>
      </w:r>
      <w:r w:rsidR="007F1B11">
        <w:rPr>
          <w:rFonts w:cs="Arial"/>
          <w:szCs w:val="20"/>
        </w:rPr>
        <w:t>6.10(a)</w:t>
      </w:r>
      <w:r w:rsidR="00CC557A" w:rsidRPr="00845DB4">
        <w:rPr>
          <w:rFonts w:cs="Arial"/>
          <w:szCs w:val="20"/>
        </w:rPr>
        <w:fldChar w:fldCharType="end"/>
      </w:r>
      <w:r>
        <w:rPr>
          <w:rFonts w:cs="Arial"/>
          <w:szCs w:val="20"/>
        </w:rPr>
        <w:t>.</w:t>
      </w:r>
    </w:p>
    <w:p w14:paraId="25B8367D" w14:textId="77777777" w:rsidR="009A647E" w:rsidRDefault="003B0185" w:rsidP="009A647E">
      <w:pPr>
        <w:pStyle w:val="Definition"/>
      </w:pPr>
      <w:r w:rsidRPr="00ED1C52">
        <w:rPr>
          <w:b/>
        </w:rPr>
        <w:t>SME Policies</w:t>
      </w:r>
      <w:r>
        <w:t xml:space="preserve"> means:</w:t>
      </w:r>
    </w:p>
    <w:p w14:paraId="270F1BB9" w14:textId="77777777" w:rsidR="00E845A9" w:rsidRDefault="003B0185" w:rsidP="00077468">
      <w:pPr>
        <w:pStyle w:val="Heading3"/>
        <w:numPr>
          <w:ilvl w:val="2"/>
          <w:numId w:val="92"/>
        </w:numPr>
      </w:pPr>
      <w:r>
        <w:t xml:space="preserve">the New South Wales Government's Small and Medium Enterprises and Regional Procurement Policy, published at </w:t>
      </w:r>
      <w:r w:rsidRPr="000259BF">
        <w:t>https://buy.nsw.gov.au/policy-library/policies/sme-and-regional-procurement-policy</w:t>
      </w:r>
      <w:r>
        <w:t xml:space="preserve"> (or such other link as notified by the Customer);</w:t>
      </w:r>
    </w:p>
    <w:p w14:paraId="09A75889" w14:textId="77777777" w:rsidR="002A57A6" w:rsidRDefault="003B0185" w:rsidP="00077468">
      <w:pPr>
        <w:pStyle w:val="Heading3"/>
        <w:numPr>
          <w:ilvl w:val="2"/>
          <w:numId w:val="92"/>
        </w:numPr>
      </w:pPr>
      <w:r>
        <w:t>the ICT/Digital Sovereign Procurement Commitments, published at</w:t>
      </w:r>
      <w:r w:rsidR="009A647E">
        <w:t xml:space="preserve"> </w:t>
      </w:r>
      <w:r w:rsidRPr="002033A4">
        <w:t>https://buy.nsw.gov.au/resources/ictdigital-sovereign-procurement-commitments</w:t>
      </w:r>
      <w:r>
        <w:t xml:space="preserve"> (or such other link as notified by the Customer)</w:t>
      </w:r>
      <w:r w:rsidR="00AF05CF">
        <w:t xml:space="preserve">; </w:t>
      </w:r>
    </w:p>
    <w:p w14:paraId="73FC2874" w14:textId="77777777" w:rsidR="009A647E" w:rsidRDefault="003B0185" w:rsidP="00077468">
      <w:pPr>
        <w:pStyle w:val="Heading3"/>
        <w:numPr>
          <w:ilvl w:val="2"/>
          <w:numId w:val="92"/>
        </w:numPr>
      </w:pPr>
      <w:r>
        <w:t xml:space="preserve">the Small Business Shorter Payment Terms Policy, published at </w:t>
      </w:r>
      <w:r w:rsidRPr="00565C8C">
        <w:t>https://buy.nsw.gov.au/policy-library/policies/small-business-shorter-payment-terms-policy</w:t>
      </w:r>
      <w:r>
        <w:t xml:space="preserve"> (or such other link as notified by the Customer); and</w:t>
      </w:r>
    </w:p>
    <w:p w14:paraId="2BA8DC2F" w14:textId="77777777" w:rsidR="009A647E" w:rsidRPr="00833BE8" w:rsidRDefault="003B0185" w:rsidP="0037024D">
      <w:pPr>
        <w:pStyle w:val="Heading3"/>
      </w:pPr>
      <w:r>
        <w:t xml:space="preserve">such other SME policies specified in the NSW Procurement Policy Framework, published at </w:t>
      </w:r>
      <w:r w:rsidRPr="000259BF">
        <w:t>https://buy.nsw.gov.au/policy-library/policies/procurement-policy-framework</w:t>
      </w:r>
      <w:r>
        <w:t xml:space="preserve"> (or such other link as notified by the Customer). </w:t>
      </w:r>
    </w:p>
    <w:p w14:paraId="0813BC3D" w14:textId="77777777" w:rsidR="004836BA" w:rsidRDefault="003B0185" w:rsidP="004836BA">
      <w:pPr>
        <w:pStyle w:val="Definition"/>
      </w:pPr>
      <w:r w:rsidRPr="001A06E0">
        <w:rPr>
          <w:b/>
        </w:rPr>
        <w:t>Specifications</w:t>
      </w:r>
      <w:r>
        <w:rPr>
          <w:b/>
        </w:rPr>
        <w:t xml:space="preserve"> </w:t>
      </w:r>
      <w:r w:rsidRPr="00396FB2">
        <w:t>in respect of a Deliverable</w:t>
      </w:r>
      <w:r>
        <w:t xml:space="preserve"> or Service</w:t>
      </w:r>
      <w:r w:rsidRPr="00396FB2">
        <w:t xml:space="preserve">, </w:t>
      </w:r>
      <w:r w:rsidRPr="00A51EA2">
        <w:t xml:space="preserve">means the technical or descriptive specifications of </w:t>
      </w:r>
      <w:r>
        <w:t xml:space="preserve">the </w:t>
      </w:r>
      <w:r w:rsidRPr="00A51EA2">
        <w:t>functional, operational</w:t>
      </w:r>
      <w:r w:rsidRPr="006B6961">
        <w:t xml:space="preserve">, performance or other characteristics relating to </w:t>
      </w:r>
      <w:r>
        <w:t>that</w:t>
      </w:r>
      <w:r w:rsidRPr="006B6961">
        <w:t xml:space="preserve"> Delivera</w:t>
      </w:r>
      <w:r>
        <w:t>ble or Service</w:t>
      </w:r>
      <w:r w:rsidRPr="006B6961">
        <w:t xml:space="preserve"> </w:t>
      </w:r>
      <w:r>
        <w:t xml:space="preserve">as detailed or referred to in the Order </w:t>
      </w:r>
      <w:r w:rsidR="00D71F80">
        <w:t>Documents</w:t>
      </w:r>
      <w:r w:rsidR="00CE3A6B">
        <w:t xml:space="preserve"> </w:t>
      </w:r>
      <w:r w:rsidR="00812D6E">
        <w:t>o</w:t>
      </w:r>
      <w:r>
        <w:t>r as otherwise agreed by the parties in writing.</w:t>
      </w:r>
    </w:p>
    <w:p w14:paraId="7829165F" w14:textId="77777777" w:rsidR="004836BA" w:rsidRDefault="003B0185" w:rsidP="004836BA">
      <w:pPr>
        <w:pStyle w:val="Definition"/>
      </w:pPr>
      <w:r w:rsidRPr="001A0DFD">
        <w:rPr>
          <w:b/>
        </w:rPr>
        <w:lastRenderedPageBreak/>
        <w:t>Stage</w:t>
      </w:r>
      <w:r>
        <w:t xml:space="preserve"> means one or more stages or phases of the project as specified in </w:t>
      </w:r>
      <w:r w:rsidR="00C32C84" w:rsidRPr="00B1331A">
        <w:t>the</w:t>
      </w:r>
      <w:r w:rsidR="00D71F80">
        <w:t xml:space="preserve"> Order Documents</w:t>
      </w:r>
      <w:r>
        <w:t>.</w:t>
      </w:r>
    </w:p>
    <w:p w14:paraId="5B4C2CC7" w14:textId="0E859D34" w:rsidR="004836BA" w:rsidRDefault="003B0185" w:rsidP="004836BA">
      <w:pPr>
        <w:pStyle w:val="Definition"/>
      </w:pPr>
      <w:r w:rsidRPr="001A0DFD">
        <w:rPr>
          <w:b/>
        </w:rPr>
        <w:t>Statement of Work</w:t>
      </w:r>
      <w:r>
        <w:t xml:space="preserve"> means a statement of work incorporated within or attached to an Order Form</w:t>
      </w:r>
      <w:r w:rsidR="008617EC">
        <w:t>,</w:t>
      </w:r>
      <w:r>
        <w:t xml:space="preserve"> an illustrative form of which is set out in </w:t>
      </w:r>
      <w:r w:rsidRPr="00845DB4">
        <w:fldChar w:fldCharType="begin"/>
      </w:r>
      <w:r w:rsidRPr="00845DB4">
        <w:instrText xml:space="preserve"> REF _Ref38289805 \n \h </w:instrText>
      </w:r>
      <w:r w:rsidR="00845DB4" w:rsidRPr="00845DB4">
        <w:instrText xml:space="preserve"> \* MERGEFORMAT </w:instrText>
      </w:r>
      <w:r w:rsidRPr="00845DB4">
        <w:fldChar w:fldCharType="separate"/>
      </w:r>
      <w:r w:rsidR="007F1B11">
        <w:t>Schedule 3</w:t>
      </w:r>
      <w:r w:rsidRPr="00845DB4">
        <w:fldChar w:fldCharType="end"/>
      </w:r>
      <w:r>
        <w:t xml:space="preserve">. </w:t>
      </w:r>
    </w:p>
    <w:p w14:paraId="145EA849" w14:textId="2DD51302" w:rsidR="004836BA" w:rsidRDefault="003B0185" w:rsidP="004836BA">
      <w:pPr>
        <w:pStyle w:val="Definition"/>
      </w:pPr>
      <w:r w:rsidRPr="001A0DFD">
        <w:rPr>
          <w:b/>
        </w:rPr>
        <w:t>Step-In Right</w:t>
      </w:r>
      <w:r>
        <w:t xml:space="preserve"> has the meaning given to </w:t>
      </w:r>
      <w:r w:rsidR="00AA2C8A">
        <w:t>that term</w:t>
      </w:r>
      <w:r>
        <w:t xml:space="preserve"> in clause </w:t>
      </w:r>
      <w:r w:rsidRPr="00845DB4">
        <w:fldChar w:fldCharType="begin"/>
      </w:r>
      <w:r w:rsidRPr="00845DB4">
        <w:instrText xml:space="preserve"> REF _Ref417324018 \w \h </w:instrText>
      </w:r>
      <w:r w:rsidR="00845DB4" w:rsidRPr="00845DB4">
        <w:instrText xml:space="preserve"> \* MERGEFORMAT </w:instrText>
      </w:r>
      <w:r w:rsidRPr="00845DB4">
        <w:fldChar w:fldCharType="separate"/>
      </w:r>
      <w:r w:rsidR="007F1B11">
        <w:t>26</w:t>
      </w:r>
      <w:r w:rsidRPr="00845DB4">
        <w:fldChar w:fldCharType="end"/>
      </w:r>
      <w:r>
        <w:t>.</w:t>
      </w:r>
    </w:p>
    <w:p w14:paraId="0E6AB1C5" w14:textId="585C6251" w:rsidR="004064CE" w:rsidRDefault="003B0185" w:rsidP="004836BA">
      <w:pPr>
        <w:pStyle w:val="Definition"/>
      </w:pPr>
      <w:r w:rsidRPr="00ED1C52">
        <w:rPr>
          <w:b/>
        </w:rPr>
        <w:t>Step-Out Notice</w:t>
      </w:r>
      <w:r>
        <w:t xml:space="preserve"> has the meaning given to that term in clause </w:t>
      </w:r>
      <w:r w:rsidRPr="00845DB4">
        <w:fldChar w:fldCharType="begin"/>
      </w:r>
      <w:r w:rsidRPr="00845DB4">
        <w:instrText xml:space="preserve"> REF _Ref72160092 \w \h </w:instrText>
      </w:r>
      <w:r w:rsidR="00845DB4" w:rsidRPr="00845DB4">
        <w:instrText xml:space="preserve"> \* MERGEFORMAT </w:instrText>
      </w:r>
      <w:r w:rsidRPr="00845DB4">
        <w:fldChar w:fldCharType="separate"/>
      </w:r>
      <w:r w:rsidR="007F1B11">
        <w:t>26.2(a)</w:t>
      </w:r>
      <w:r w:rsidRPr="00845DB4">
        <w:fldChar w:fldCharType="end"/>
      </w:r>
      <w:r>
        <w:t>.</w:t>
      </w:r>
    </w:p>
    <w:p w14:paraId="2E327D5A" w14:textId="5BE69A03" w:rsidR="004836BA" w:rsidRDefault="003B0185" w:rsidP="004836BA">
      <w:pPr>
        <w:pStyle w:val="Definition"/>
        <w:numPr>
          <w:ilvl w:val="0"/>
          <w:numId w:val="0"/>
        </w:numPr>
        <w:ind w:left="964"/>
        <w:rPr>
          <w:rFonts w:cs="Arial"/>
          <w:szCs w:val="20"/>
        </w:rPr>
      </w:pPr>
      <w:r w:rsidRPr="00261E6E">
        <w:rPr>
          <w:rFonts w:cs="Arial"/>
          <w:b/>
          <w:szCs w:val="20"/>
        </w:rPr>
        <w:t>Supplier</w:t>
      </w:r>
      <w:r>
        <w:rPr>
          <w:rFonts w:cs="Arial"/>
          <w:szCs w:val="20"/>
        </w:rPr>
        <w:t xml:space="preserve"> means the entity named </w:t>
      </w:r>
      <w:r w:rsidR="00612E8B">
        <w:rPr>
          <w:rFonts w:cs="Arial"/>
          <w:szCs w:val="20"/>
        </w:rPr>
        <w:t xml:space="preserve">as such </w:t>
      </w:r>
      <w:r>
        <w:rPr>
          <w:rFonts w:cs="Arial"/>
          <w:szCs w:val="20"/>
        </w:rPr>
        <w:t>in</w:t>
      </w:r>
      <w:r w:rsidR="00570E8C">
        <w:rPr>
          <w:rFonts w:cs="Arial"/>
          <w:szCs w:val="20"/>
        </w:rPr>
        <w:t xml:space="preserve"> Item </w:t>
      </w:r>
      <w:r w:rsidR="00570E8C" w:rsidRPr="00845DB4">
        <w:rPr>
          <w:rFonts w:cs="Arial"/>
          <w:szCs w:val="20"/>
        </w:rPr>
        <w:fldChar w:fldCharType="begin"/>
      </w:r>
      <w:r w:rsidR="00570E8C" w:rsidRPr="00845DB4">
        <w:rPr>
          <w:rFonts w:cs="Arial"/>
          <w:szCs w:val="20"/>
        </w:rPr>
        <w:instrText xml:space="preserve"> REF _Ref72094074 \w \h </w:instrText>
      </w:r>
      <w:r w:rsidR="00845DB4" w:rsidRPr="00845DB4">
        <w:rPr>
          <w:rFonts w:cs="Arial"/>
          <w:szCs w:val="20"/>
        </w:rPr>
        <w:instrText xml:space="preserve"> \* MERGEFORMAT </w:instrText>
      </w:r>
      <w:r w:rsidR="00570E8C" w:rsidRPr="00845DB4">
        <w:rPr>
          <w:rFonts w:cs="Arial"/>
          <w:szCs w:val="20"/>
        </w:rPr>
      </w:r>
      <w:r w:rsidR="00570E8C" w:rsidRPr="00845DB4">
        <w:rPr>
          <w:rFonts w:cs="Arial"/>
          <w:szCs w:val="20"/>
        </w:rPr>
        <w:fldChar w:fldCharType="separate"/>
      </w:r>
      <w:r w:rsidR="007F1B11">
        <w:rPr>
          <w:rFonts w:cs="Arial"/>
          <w:szCs w:val="20"/>
        </w:rPr>
        <w:t>4</w:t>
      </w:r>
      <w:r w:rsidR="00570E8C" w:rsidRPr="00845DB4">
        <w:rPr>
          <w:rFonts w:cs="Arial"/>
          <w:szCs w:val="20"/>
        </w:rPr>
        <w:fldChar w:fldCharType="end"/>
      </w:r>
      <w:r>
        <w:rPr>
          <w:rFonts w:cs="Arial"/>
          <w:szCs w:val="20"/>
        </w:rPr>
        <w:t xml:space="preserve"> </w:t>
      </w:r>
      <w:r w:rsidR="00570E8C">
        <w:rPr>
          <w:rFonts w:cs="Arial"/>
          <w:szCs w:val="20"/>
        </w:rPr>
        <w:t xml:space="preserve">of </w:t>
      </w:r>
      <w:r w:rsidRPr="00B1331A">
        <w:rPr>
          <w:rFonts w:cs="Arial"/>
          <w:szCs w:val="20"/>
        </w:rPr>
        <w:t>the</w:t>
      </w:r>
      <w:r w:rsidR="00C9263C" w:rsidRPr="00B1331A">
        <w:rPr>
          <w:rFonts w:cs="Arial"/>
          <w:szCs w:val="20"/>
        </w:rPr>
        <w:t xml:space="preserve"> Order Form</w:t>
      </w:r>
      <w:r>
        <w:rPr>
          <w:rFonts w:cs="Arial"/>
          <w:szCs w:val="20"/>
        </w:rPr>
        <w:t xml:space="preserve">. </w:t>
      </w:r>
    </w:p>
    <w:p w14:paraId="61FFB4AB" w14:textId="77777777" w:rsidR="004836BA" w:rsidRPr="006B6961" w:rsidRDefault="003B0185" w:rsidP="004836BA">
      <w:pPr>
        <w:pStyle w:val="Definition"/>
        <w:numPr>
          <w:ilvl w:val="0"/>
          <w:numId w:val="0"/>
        </w:numPr>
        <w:ind w:left="964"/>
        <w:rPr>
          <w:rFonts w:cs="Arial"/>
          <w:szCs w:val="20"/>
        </w:rPr>
      </w:pPr>
      <w:r w:rsidRPr="005D72E9">
        <w:rPr>
          <w:rFonts w:cs="Arial"/>
          <w:b/>
          <w:szCs w:val="20"/>
        </w:rPr>
        <w:t>Supplier's Activities</w:t>
      </w:r>
      <w:r>
        <w:rPr>
          <w:rFonts w:cs="Arial"/>
          <w:szCs w:val="20"/>
        </w:rPr>
        <w:t xml:space="preserve"> </w:t>
      </w:r>
      <w:r w:rsidRPr="005D72E9">
        <w:rPr>
          <w:rFonts w:cs="Arial"/>
          <w:szCs w:val="20"/>
        </w:rPr>
        <w:t xml:space="preserve">means all things or tasks which the </w:t>
      </w:r>
      <w:r>
        <w:rPr>
          <w:rFonts w:cs="Arial"/>
          <w:szCs w:val="20"/>
        </w:rPr>
        <w:t>Supplier</w:t>
      </w:r>
      <w:r w:rsidRPr="005D72E9">
        <w:rPr>
          <w:rFonts w:cs="Arial"/>
          <w:szCs w:val="20"/>
        </w:rPr>
        <w:t xml:space="preserve"> is, or may be, required to</w:t>
      </w:r>
      <w:r>
        <w:rPr>
          <w:rFonts w:cs="Arial"/>
          <w:szCs w:val="20"/>
        </w:rPr>
        <w:t xml:space="preserve"> do to comply with its </w:t>
      </w:r>
      <w:r w:rsidRPr="005D72E9">
        <w:rPr>
          <w:rFonts w:cs="Arial"/>
          <w:szCs w:val="20"/>
        </w:rPr>
        <w:t>obligations</w:t>
      </w:r>
      <w:r>
        <w:rPr>
          <w:rFonts w:cs="Arial"/>
          <w:szCs w:val="20"/>
        </w:rPr>
        <w:t xml:space="preserve"> under this Agreement</w:t>
      </w:r>
      <w:r w:rsidRPr="005D72E9">
        <w:rPr>
          <w:rFonts w:cs="Arial"/>
          <w:szCs w:val="20"/>
        </w:rPr>
        <w:t xml:space="preserve"> and includes the supply of the </w:t>
      </w:r>
      <w:r>
        <w:rPr>
          <w:rFonts w:cs="Arial"/>
          <w:szCs w:val="20"/>
        </w:rPr>
        <w:t>Deliverables and Services and</w:t>
      </w:r>
      <w:r w:rsidR="003F4C1C">
        <w:rPr>
          <w:rFonts w:cs="Arial"/>
          <w:szCs w:val="20"/>
        </w:rPr>
        <w:t>, where applicable,</w:t>
      </w:r>
      <w:r>
        <w:rPr>
          <w:rFonts w:cs="Arial"/>
          <w:szCs w:val="20"/>
        </w:rPr>
        <w:t xml:space="preserve"> the carrying out of any Transition-In Services and Transition-Out Services. </w:t>
      </w:r>
    </w:p>
    <w:p w14:paraId="29C2EF32" w14:textId="372D7533" w:rsidR="00D71F32" w:rsidRDefault="003B0185" w:rsidP="00D71F32">
      <w:pPr>
        <w:pStyle w:val="Definition"/>
        <w:rPr>
          <w:rFonts w:cs="Arial"/>
          <w:szCs w:val="20"/>
        </w:rPr>
      </w:pPr>
      <w:r>
        <w:rPr>
          <w:rFonts w:cs="Arial"/>
          <w:b/>
          <w:szCs w:val="20"/>
        </w:rPr>
        <w:t>Supplier's Documents</w:t>
      </w:r>
      <w:r w:rsidRPr="00677AFE">
        <w:rPr>
          <w:rFonts w:cs="Arial"/>
          <w:szCs w:val="20"/>
        </w:rPr>
        <w:t xml:space="preserve"> means any product specifications, service-specific detail or other terms and conditions </w:t>
      </w:r>
      <w:r>
        <w:rPr>
          <w:rFonts w:cs="Arial"/>
          <w:szCs w:val="20"/>
        </w:rPr>
        <w:t xml:space="preserve">of </w:t>
      </w:r>
      <w:r w:rsidRPr="00677AFE">
        <w:rPr>
          <w:rFonts w:cs="Arial"/>
          <w:szCs w:val="20"/>
        </w:rPr>
        <w:t xml:space="preserve">the Supplier which </w:t>
      </w:r>
      <w:r w:rsidR="00FA6465">
        <w:rPr>
          <w:rFonts w:cs="Arial"/>
          <w:szCs w:val="20"/>
        </w:rPr>
        <w:t xml:space="preserve">comply with clause </w:t>
      </w:r>
      <w:r w:rsidR="00FA6465" w:rsidRPr="00845DB4">
        <w:rPr>
          <w:rFonts w:cs="Arial"/>
          <w:szCs w:val="20"/>
        </w:rPr>
        <w:fldChar w:fldCharType="begin"/>
      </w:r>
      <w:r w:rsidR="00FA6465" w:rsidRPr="00845DB4">
        <w:rPr>
          <w:rFonts w:cs="Arial"/>
          <w:szCs w:val="20"/>
        </w:rPr>
        <w:instrText xml:space="preserve"> REF _Ref58338547 \w \h </w:instrText>
      </w:r>
      <w:r w:rsidR="00845DB4" w:rsidRPr="00845DB4">
        <w:rPr>
          <w:rFonts w:cs="Arial"/>
          <w:szCs w:val="20"/>
        </w:rPr>
        <w:instrText xml:space="preserve"> \* MERGEFORMAT </w:instrText>
      </w:r>
      <w:r w:rsidR="00FA6465" w:rsidRPr="00845DB4">
        <w:rPr>
          <w:rFonts w:cs="Arial"/>
          <w:szCs w:val="20"/>
        </w:rPr>
      </w:r>
      <w:r w:rsidR="00FA6465" w:rsidRPr="00845DB4">
        <w:rPr>
          <w:rFonts w:cs="Arial"/>
          <w:szCs w:val="20"/>
        </w:rPr>
        <w:fldChar w:fldCharType="separate"/>
      </w:r>
      <w:r w:rsidR="007F1B11">
        <w:rPr>
          <w:rFonts w:cs="Arial"/>
          <w:szCs w:val="20"/>
        </w:rPr>
        <w:t>1.5</w:t>
      </w:r>
      <w:r w:rsidR="00FA6465" w:rsidRPr="00845DB4">
        <w:rPr>
          <w:rFonts w:cs="Arial"/>
          <w:szCs w:val="20"/>
        </w:rPr>
        <w:fldChar w:fldCharType="end"/>
      </w:r>
      <w:r w:rsidR="00FA6465">
        <w:rPr>
          <w:rFonts w:cs="Arial"/>
          <w:szCs w:val="20"/>
        </w:rPr>
        <w:t xml:space="preserve"> and which </w:t>
      </w:r>
      <w:r w:rsidRPr="00677AFE">
        <w:rPr>
          <w:rFonts w:cs="Arial"/>
          <w:szCs w:val="20"/>
        </w:rPr>
        <w:t xml:space="preserve">the parties </w:t>
      </w:r>
      <w:r>
        <w:rPr>
          <w:rFonts w:cs="Arial"/>
          <w:szCs w:val="20"/>
        </w:rPr>
        <w:t xml:space="preserve">have expressly </w:t>
      </w:r>
      <w:r w:rsidRPr="00677AFE">
        <w:rPr>
          <w:rFonts w:cs="Arial"/>
          <w:szCs w:val="20"/>
        </w:rPr>
        <w:t>agree</w:t>
      </w:r>
      <w:r>
        <w:rPr>
          <w:rFonts w:cs="Arial"/>
          <w:szCs w:val="20"/>
        </w:rPr>
        <w:t>d</w:t>
      </w:r>
      <w:r w:rsidRPr="00677AFE">
        <w:rPr>
          <w:rFonts w:cs="Arial"/>
          <w:szCs w:val="20"/>
        </w:rPr>
        <w:t xml:space="preserve"> to incorporate into this Agreement</w:t>
      </w:r>
      <w:r>
        <w:rPr>
          <w:rFonts w:cs="Arial"/>
          <w:szCs w:val="20"/>
        </w:rPr>
        <w:t>, as set out in Annexure A to</w:t>
      </w:r>
      <w:r w:rsidR="00ED46AC">
        <w:rPr>
          <w:rFonts w:cs="Arial"/>
          <w:szCs w:val="20"/>
        </w:rPr>
        <w:t xml:space="preserve"> the Order Form</w:t>
      </w:r>
      <w:r w:rsidRPr="00677AFE">
        <w:rPr>
          <w:rFonts w:cs="Arial"/>
          <w:szCs w:val="20"/>
        </w:rPr>
        <w:t xml:space="preserve">. </w:t>
      </w:r>
    </w:p>
    <w:p w14:paraId="365F1A4C" w14:textId="058621FD" w:rsidR="004836BA" w:rsidRDefault="003B0185" w:rsidP="004836BA">
      <w:pPr>
        <w:pStyle w:val="Definition"/>
        <w:rPr>
          <w:rFonts w:cs="Arial"/>
          <w:szCs w:val="20"/>
        </w:rPr>
      </w:pPr>
      <w:r>
        <w:rPr>
          <w:rFonts w:cs="Arial"/>
          <w:b/>
          <w:szCs w:val="20"/>
        </w:rPr>
        <w:t>Supplier</w:t>
      </w:r>
      <w:r w:rsidRPr="006B6961">
        <w:rPr>
          <w:rFonts w:cs="Arial"/>
          <w:b/>
          <w:szCs w:val="20"/>
        </w:rPr>
        <w:t>’s Representative</w:t>
      </w:r>
      <w:r w:rsidRPr="006B6961">
        <w:rPr>
          <w:rFonts w:cs="Arial"/>
          <w:szCs w:val="20"/>
        </w:rPr>
        <w:t xml:space="preserve"> means the </w:t>
      </w:r>
      <w:r>
        <w:rPr>
          <w:rFonts w:cs="Arial"/>
          <w:szCs w:val="20"/>
        </w:rPr>
        <w:t>Supplier</w:t>
      </w:r>
      <w:r w:rsidRPr="006B6961">
        <w:rPr>
          <w:rFonts w:cs="Arial"/>
          <w:szCs w:val="20"/>
        </w:rPr>
        <w:t>’s employee nominated in</w:t>
      </w:r>
      <w:r w:rsidR="00570E8C">
        <w:rPr>
          <w:rFonts w:cs="Arial"/>
          <w:szCs w:val="20"/>
        </w:rPr>
        <w:t xml:space="preserve"> Item </w:t>
      </w:r>
      <w:r w:rsidR="00570E8C" w:rsidRPr="00845DB4">
        <w:rPr>
          <w:rFonts w:cs="Arial"/>
          <w:szCs w:val="20"/>
        </w:rPr>
        <w:fldChar w:fldCharType="begin"/>
      </w:r>
      <w:r w:rsidR="00570E8C" w:rsidRPr="00845DB4">
        <w:rPr>
          <w:rFonts w:cs="Arial"/>
          <w:szCs w:val="20"/>
        </w:rPr>
        <w:instrText xml:space="preserve"> REF _Ref73712278 \w \h </w:instrText>
      </w:r>
      <w:r w:rsidR="00845DB4" w:rsidRPr="00845DB4">
        <w:rPr>
          <w:rFonts w:cs="Arial"/>
          <w:szCs w:val="20"/>
        </w:rPr>
        <w:instrText xml:space="preserve"> \* MERGEFORMAT </w:instrText>
      </w:r>
      <w:r w:rsidR="00570E8C" w:rsidRPr="00845DB4">
        <w:rPr>
          <w:rFonts w:cs="Arial"/>
          <w:szCs w:val="20"/>
        </w:rPr>
      </w:r>
      <w:r w:rsidR="00570E8C" w:rsidRPr="00845DB4">
        <w:rPr>
          <w:rFonts w:cs="Arial"/>
          <w:szCs w:val="20"/>
        </w:rPr>
        <w:fldChar w:fldCharType="separate"/>
      </w:r>
      <w:r w:rsidR="007F1B11">
        <w:rPr>
          <w:rFonts w:cs="Arial"/>
          <w:szCs w:val="20"/>
        </w:rPr>
        <w:t>5</w:t>
      </w:r>
      <w:r w:rsidR="00570E8C" w:rsidRPr="00845DB4">
        <w:rPr>
          <w:rFonts w:cs="Arial"/>
          <w:szCs w:val="20"/>
        </w:rPr>
        <w:fldChar w:fldCharType="end"/>
      </w:r>
      <w:r w:rsidR="00570E8C">
        <w:rPr>
          <w:rFonts w:cs="Arial"/>
          <w:szCs w:val="20"/>
        </w:rPr>
        <w:t xml:space="preserve"> of</w:t>
      </w:r>
      <w:r w:rsidRPr="006B6961">
        <w:rPr>
          <w:rFonts w:cs="Arial"/>
          <w:szCs w:val="20"/>
        </w:rPr>
        <w:t xml:space="preserve"> </w:t>
      </w:r>
      <w:r w:rsidR="00C9263C" w:rsidRPr="00B1331A">
        <w:rPr>
          <w:rFonts w:cs="Arial"/>
          <w:szCs w:val="20"/>
        </w:rPr>
        <w:t>the Order Form</w:t>
      </w:r>
      <w:r w:rsidR="00C9263C">
        <w:rPr>
          <w:rFonts w:cs="Arial"/>
          <w:szCs w:val="20"/>
        </w:rPr>
        <w:t xml:space="preserve"> </w:t>
      </w:r>
      <w:r w:rsidRPr="006B6961">
        <w:rPr>
          <w:rFonts w:cs="Arial"/>
          <w:szCs w:val="20"/>
        </w:rPr>
        <w:t xml:space="preserve">or as advised in writing by the </w:t>
      </w:r>
      <w:r>
        <w:rPr>
          <w:rFonts w:cs="Arial"/>
          <w:szCs w:val="20"/>
        </w:rPr>
        <w:t>Supplier</w:t>
      </w:r>
      <w:r w:rsidRPr="006B6961">
        <w:rPr>
          <w:rFonts w:cs="Arial"/>
          <w:szCs w:val="20"/>
        </w:rPr>
        <w:t xml:space="preserve"> from time to time to act on its behalf in connection with this Agreement</w:t>
      </w:r>
      <w:r>
        <w:rPr>
          <w:rFonts w:cs="Arial"/>
          <w:szCs w:val="20"/>
        </w:rPr>
        <w:t>.</w:t>
      </w:r>
    </w:p>
    <w:p w14:paraId="798093DF" w14:textId="77777777" w:rsidR="004836BA" w:rsidRPr="00BF61DD" w:rsidRDefault="003B0185" w:rsidP="004836BA">
      <w:pPr>
        <w:pStyle w:val="Definition"/>
        <w:rPr>
          <w:rFonts w:cs="Arial"/>
          <w:szCs w:val="20"/>
        </w:rPr>
      </w:pPr>
      <w:r w:rsidRPr="00BF61DD">
        <w:rPr>
          <w:rFonts w:cs="Arial"/>
          <w:b/>
          <w:szCs w:val="20"/>
        </w:rPr>
        <w:t xml:space="preserve">Tax </w:t>
      </w:r>
      <w:r w:rsidRPr="00BF61DD">
        <w:rPr>
          <w:rFonts w:cs="Arial"/>
          <w:szCs w:val="20"/>
        </w:rPr>
        <w:t>means any sales tax, value added tax, duty, withholding tax, levy, impost or other charge or duty levied by any government in Australia or elsewhere, which arises out of or in connection with the Supplier’s performance of its obligations</w:t>
      </w:r>
      <w:r w:rsidR="0000026B">
        <w:rPr>
          <w:rFonts w:cs="Arial"/>
          <w:szCs w:val="20"/>
        </w:rPr>
        <w:t xml:space="preserve"> under this Agreement</w:t>
      </w:r>
      <w:r w:rsidRPr="00BF61DD">
        <w:rPr>
          <w:rFonts w:cs="Arial"/>
          <w:szCs w:val="20"/>
        </w:rPr>
        <w:t>, but excludes GST.</w:t>
      </w:r>
    </w:p>
    <w:p w14:paraId="54B5D00A" w14:textId="77777777" w:rsidR="004836BA" w:rsidRDefault="003B0185" w:rsidP="004836BA">
      <w:pPr>
        <w:pStyle w:val="Definition"/>
        <w:rPr>
          <w:rFonts w:cs="Arial"/>
          <w:szCs w:val="20"/>
        </w:rPr>
      </w:pPr>
      <w:r w:rsidRPr="004C4DF1">
        <w:rPr>
          <w:rFonts w:cs="Arial"/>
          <w:b/>
          <w:szCs w:val="20"/>
        </w:rPr>
        <w:t>Term</w:t>
      </w:r>
      <w:r w:rsidRPr="004C4DF1">
        <w:rPr>
          <w:rFonts w:cs="Arial"/>
          <w:szCs w:val="20"/>
        </w:rPr>
        <w:t xml:space="preserve"> means the Initial Term </w:t>
      </w:r>
      <w:r>
        <w:rPr>
          <w:rFonts w:cs="Arial"/>
          <w:szCs w:val="20"/>
        </w:rPr>
        <w:t xml:space="preserve">of this Agreement </w:t>
      </w:r>
      <w:r w:rsidRPr="004C4DF1">
        <w:rPr>
          <w:rFonts w:cs="Arial"/>
          <w:szCs w:val="20"/>
        </w:rPr>
        <w:t xml:space="preserve">and any Renewal </w:t>
      </w:r>
      <w:r>
        <w:rPr>
          <w:rFonts w:cs="Arial"/>
          <w:szCs w:val="20"/>
        </w:rPr>
        <w:t>Period</w:t>
      </w:r>
      <w:r w:rsidRPr="004C4DF1">
        <w:rPr>
          <w:rFonts w:cs="Arial"/>
          <w:szCs w:val="20"/>
        </w:rPr>
        <w:t>, unless this Agreement is terminated earlier, in which case the Term ends on the date of termination of this Agreement.</w:t>
      </w:r>
      <w:r>
        <w:rPr>
          <w:rFonts w:cs="Arial"/>
          <w:szCs w:val="20"/>
        </w:rPr>
        <w:t xml:space="preserve"> </w:t>
      </w:r>
    </w:p>
    <w:p w14:paraId="5DFAFD8D" w14:textId="7BDB553C" w:rsidR="00641CE0" w:rsidRPr="004C4DF1" w:rsidRDefault="003B0185" w:rsidP="004836BA">
      <w:pPr>
        <w:pStyle w:val="Definition"/>
        <w:rPr>
          <w:rFonts w:cs="Arial"/>
          <w:szCs w:val="20"/>
        </w:rPr>
      </w:pPr>
      <w:r w:rsidRPr="00ED1C52">
        <w:rPr>
          <w:rFonts w:cs="Arial"/>
          <w:b/>
          <w:szCs w:val="20"/>
        </w:rPr>
        <w:t>Test Plan</w:t>
      </w:r>
      <w:r>
        <w:rPr>
          <w:rFonts w:cs="Arial"/>
          <w:szCs w:val="20"/>
        </w:rPr>
        <w:t xml:space="preserve"> means </w:t>
      </w:r>
      <w:r w:rsidR="0000026B">
        <w:rPr>
          <w:rFonts w:cs="Arial"/>
          <w:szCs w:val="20"/>
        </w:rPr>
        <w:t>the P</w:t>
      </w:r>
      <w:r>
        <w:rPr>
          <w:rFonts w:cs="Arial"/>
          <w:szCs w:val="20"/>
        </w:rPr>
        <w:t xml:space="preserve">lan with respect to the conduct of tests pursuant to clause </w:t>
      </w:r>
      <w:r w:rsidRPr="00845DB4">
        <w:rPr>
          <w:rFonts w:cs="Arial"/>
          <w:szCs w:val="20"/>
        </w:rPr>
        <w:fldChar w:fldCharType="begin"/>
      </w:r>
      <w:r w:rsidRPr="00845DB4">
        <w:rPr>
          <w:rFonts w:cs="Arial"/>
          <w:szCs w:val="20"/>
        </w:rPr>
        <w:instrText xml:space="preserve"> REF _Ref72051246 \w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14</w:t>
      </w:r>
      <w:r w:rsidRPr="00845DB4">
        <w:rPr>
          <w:rFonts w:cs="Arial"/>
          <w:szCs w:val="20"/>
        </w:rPr>
        <w:fldChar w:fldCharType="end"/>
      </w:r>
      <w:r>
        <w:rPr>
          <w:rFonts w:cs="Arial"/>
          <w:szCs w:val="20"/>
        </w:rPr>
        <w:t>, and which is referenced in or annexed to</w:t>
      </w:r>
      <w:r w:rsidR="0000026B">
        <w:rPr>
          <w:rFonts w:cs="Arial"/>
          <w:szCs w:val="20"/>
        </w:rPr>
        <w:t xml:space="preserve"> </w:t>
      </w:r>
      <w:r>
        <w:rPr>
          <w:rFonts w:cs="Arial"/>
          <w:szCs w:val="20"/>
        </w:rPr>
        <w:t xml:space="preserve">the Statement of Work or other Order Documents or agreed between the parties in writing. </w:t>
      </w:r>
    </w:p>
    <w:p w14:paraId="00DDF5F9" w14:textId="4FA33E81" w:rsidR="004836BA" w:rsidRDefault="003B0185" w:rsidP="004836BA">
      <w:pPr>
        <w:pStyle w:val="Definition"/>
        <w:rPr>
          <w:rFonts w:cs="Arial"/>
          <w:szCs w:val="20"/>
        </w:rPr>
      </w:pPr>
      <w:r w:rsidRPr="008B13FD">
        <w:rPr>
          <w:rFonts w:cs="Arial"/>
          <w:b/>
          <w:szCs w:val="20"/>
        </w:rPr>
        <w:t>Transition</w:t>
      </w:r>
      <w:r>
        <w:rPr>
          <w:rFonts w:cs="Arial"/>
          <w:b/>
          <w:szCs w:val="20"/>
        </w:rPr>
        <w:t>-</w:t>
      </w:r>
      <w:r w:rsidRPr="008B13FD">
        <w:rPr>
          <w:rFonts w:cs="Arial"/>
          <w:b/>
          <w:szCs w:val="20"/>
        </w:rPr>
        <w:t>In Plan</w:t>
      </w:r>
      <w:r w:rsidRPr="008B13FD">
        <w:rPr>
          <w:rFonts w:cs="Arial"/>
          <w:szCs w:val="20"/>
        </w:rPr>
        <w:t xml:space="preserve"> means</w:t>
      </w:r>
      <w:r>
        <w:rPr>
          <w:rFonts w:cs="Arial"/>
          <w:szCs w:val="20"/>
        </w:rPr>
        <w:t xml:space="preserve"> a</w:t>
      </w:r>
      <w:r w:rsidRPr="008B13FD">
        <w:rPr>
          <w:rFonts w:cs="Arial"/>
          <w:szCs w:val="20"/>
        </w:rPr>
        <w:t xml:space="preserve"> transition-in </w:t>
      </w:r>
      <w:r>
        <w:rPr>
          <w:rFonts w:cs="Arial"/>
          <w:szCs w:val="20"/>
        </w:rPr>
        <w:t>P</w:t>
      </w:r>
      <w:r w:rsidRPr="008B13FD">
        <w:rPr>
          <w:rFonts w:cs="Arial"/>
          <w:szCs w:val="20"/>
        </w:rPr>
        <w:t>lan prepared by the Supplier</w:t>
      </w:r>
      <w:r>
        <w:rPr>
          <w:rFonts w:cs="Arial"/>
          <w:szCs w:val="20"/>
        </w:rPr>
        <w:t xml:space="preserve"> and approved by the Customer</w:t>
      </w:r>
      <w:r w:rsidRPr="008B13FD">
        <w:rPr>
          <w:rFonts w:cs="Arial"/>
          <w:szCs w:val="20"/>
        </w:rPr>
        <w:t xml:space="preserve"> in </w:t>
      </w:r>
      <w:r>
        <w:rPr>
          <w:rFonts w:cs="Arial"/>
          <w:szCs w:val="20"/>
        </w:rPr>
        <w:t xml:space="preserve">accordance with clause </w:t>
      </w:r>
      <w:r w:rsidR="006C10BD" w:rsidRPr="00845DB4">
        <w:rPr>
          <w:rFonts w:cs="Arial"/>
          <w:szCs w:val="20"/>
        </w:rPr>
        <w:fldChar w:fldCharType="begin"/>
      </w:r>
      <w:r w:rsidR="006C10BD" w:rsidRPr="00845DB4">
        <w:rPr>
          <w:rFonts w:cs="Arial"/>
          <w:szCs w:val="20"/>
        </w:rPr>
        <w:instrText xml:space="preserve"> REF _Ref36745989 \w \h </w:instrText>
      </w:r>
      <w:r w:rsidR="00845DB4" w:rsidRPr="00845DB4">
        <w:rPr>
          <w:rFonts w:cs="Arial"/>
          <w:szCs w:val="20"/>
        </w:rPr>
        <w:instrText xml:space="preserve"> \* MERGEFORMAT </w:instrText>
      </w:r>
      <w:r w:rsidR="006C10BD" w:rsidRPr="00845DB4">
        <w:rPr>
          <w:rFonts w:cs="Arial"/>
          <w:szCs w:val="20"/>
        </w:rPr>
      </w:r>
      <w:r w:rsidR="006C10BD" w:rsidRPr="00845DB4">
        <w:rPr>
          <w:rFonts w:cs="Arial"/>
          <w:szCs w:val="20"/>
        </w:rPr>
        <w:fldChar w:fldCharType="separate"/>
      </w:r>
      <w:r w:rsidR="007F1B11">
        <w:rPr>
          <w:rFonts w:cs="Arial"/>
          <w:szCs w:val="20"/>
        </w:rPr>
        <w:t>7</w:t>
      </w:r>
      <w:r w:rsidR="006C10BD" w:rsidRPr="00845DB4">
        <w:rPr>
          <w:rFonts w:cs="Arial"/>
          <w:szCs w:val="20"/>
        </w:rPr>
        <w:fldChar w:fldCharType="end"/>
      </w:r>
      <w:r>
        <w:rPr>
          <w:rFonts w:cs="Arial"/>
          <w:szCs w:val="20"/>
        </w:rPr>
        <w:t xml:space="preserve">. </w:t>
      </w:r>
    </w:p>
    <w:p w14:paraId="5E320C93" w14:textId="08DAE35F" w:rsidR="004836BA" w:rsidRDefault="003B0185" w:rsidP="004836BA">
      <w:pPr>
        <w:pStyle w:val="Definition"/>
        <w:rPr>
          <w:rFonts w:cs="Arial"/>
          <w:szCs w:val="20"/>
        </w:rPr>
      </w:pPr>
      <w:r w:rsidRPr="008B13FD">
        <w:rPr>
          <w:rFonts w:cs="Arial"/>
          <w:b/>
          <w:szCs w:val="20"/>
        </w:rPr>
        <w:t>Transition-In Services</w:t>
      </w:r>
      <w:r>
        <w:rPr>
          <w:rFonts w:cs="Arial"/>
          <w:szCs w:val="20"/>
        </w:rPr>
        <w:t xml:space="preserve"> means the transition-in </w:t>
      </w:r>
      <w:r w:rsidR="00AD18EC">
        <w:rPr>
          <w:rFonts w:cs="Arial"/>
          <w:szCs w:val="20"/>
        </w:rPr>
        <w:t>S</w:t>
      </w:r>
      <w:r>
        <w:rPr>
          <w:rFonts w:cs="Arial"/>
          <w:szCs w:val="20"/>
        </w:rPr>
        <w:t xml:space="preserve">ervices specified </w:t>
      </w:r>
      <w:r>
        <w:t xml:space="preserve">in the Order Documents or in any Transition-In Plan that is approved by the Customer in accordance with clause </w:t>
      </w:r>
      <w:r w:rsidRPr="00845DB4">
        <w:rPr>
          <w:rFonts w:cs="Arial"/>
          <w:szCs w:val="20"/>
        </w:rPr>
        <w:fldChar w:fldCharType="begin"/>
      </w:r>
      <w:r w:rsidRPr="00845DB4">
        <w:rPr>
          <w:rFonts w:cs="Arial"/>
          <w:szCs w:val="20"/>
        </w:rPr>
        <w:instrText xml:space="preserve"> REF _Ref36592506 \w \h </w:instrText>
      </w:r>
      <w:r w:rsidR="00845DB4" w:rsidRPr="00845DB4">
        <w:rPr>
          <w:rFonts w:cs="Arial"/>
          <w:szCs w:val="20"/>
        </w:rPr>
        <w:instrText xml:space="preserve"> \* MERGEFORMAT </w:instrText>
      </w:r>
      <w:r w:rsidRPr="00845DB4">
        <w:rPr>
          <w:rFonts w:cs="Arial"/>
          <w:szCs w:val="20"/>
        </w:rPr>
      </w:r>
      <w:r w:rsidRPr="00845DB4">
        <w:rPr>
          <w:rFonts w:cs="Arial"/>
          <w:szCs w:val="20"/>
        </w:rPr>
        <w:fldChar w:fldCharType="separate"/>
      </w:r>
      <w:r w:rsidR="007F1B11">
        <w:rPr>
          <w:rFonts w:cs="Arial"/>
          <w:szCs w:val="20"/>
        </w:rPr>
        <w:t>7.2</w:t>
      </w:r>
      <w:r w:rsidRPr="00845DB4">
        <w:rPr>
          <w:rFonts w:cs="Arial"/>
          <w:szCs w:val="20"/>
        </w:rPr>
        <w:fldChar w:fldCharType="end"/>
      </w:r>
      <w:r>
        <w:rPr>
          <w:rFonts w:cs="Arial"/>
          <w:szCs w:val="20"/>
        </w:rPr>
        <w:t xml:space="preserve">. </w:t>
      </w:r>
    </w:p>
    <w:p w14:paraId="4119494E" w14:textId="77777777" w:rsidR="004836BA" w:rsidRPr="006B6961" w:rsidRDefault="003B0185" w:rsidP="004836BA">
      <w:pPr>
        <w:pStyle w:val="Definition"/>
        <w:rPr>
          <w:rFonts w:cs="Arial"/>
          <w:szCs w:val="20"/>
        </w:rPr>
      </w:pPr>
      <w:r w:rsidRPr="008B13FD">
        <w:rPr>
          <w:rFonts w:cs="Arial"/>
          <w:b/>
          <w:szCs w:val="20"/>
        </w:rPr>
        <w:t>Transition-Out Period</w:t>
      </w:r>
      <w:r>
        <w:rPr>
          <w:rFonts w:cs="Arial"/>
          <w:szCs w:val="20"/>
        </w:rPr>
        <w:t xml:space="preserve"> means the period specified in </w:t>
      </w:r>
      <w:r w:rsidR="00C9263C" w:rsidRPr="00B1331A">
        <w:rPr>
          <w:rFonts w:cs="Arial"/>
          <w:szCs w:val="20"/>
        </w:rPr>
        <w:t xml:space="preserve">the Order </w:t>
      </w:r>
      <w:r w:rsidR="008B39E0">
        <w:rPr>
          <w:rFonts w:cs="Arial"/>
          <w:szCs w:val="20"/>
        </w:rPr>
        <w:t>Documents</w:t>
      </w:r>
      <w:r w:rsidR="00C9263C">
        <w:rPr>
          <w:rFonts w:cs="Arial"/>
          <w:szCs w:val="20"/>
        </w:rPr>
        <w:t xml:space="preserve"> </w:t>
      </w:r>
      <w:r>
        <w:rPr>
          <w:rFonts w:cs="Arial"/>
          <w:szCs w:val="20"/>
        </w:rPr>
        <w:t>or, if no period is specified in th</w:t>
      </w:r>
      <w:r w:rsidR="00B37524">
        <w:rPr>
          <w:rFonts w:cs="Arial"/>
          <w:szCs w:val="20"/>
        </w:rPr>
        <w:t xml:space="preserve">e Order </w:t>
      </w:r>
      <w:r w:rsidR="008B39E0">
        <w:rPr>
          <w:rFonts w:cs="Arial"/>
          <w:szCs w:val="20"/>
        </w:rPr>
        <w:t>Documents</w:t>
      </w:r>
      <w:r>
        <w:rPr>
          <w:rFonts w:cs="Arial"/>
          <w:szCs w:val="20"/>
        </w:rPr>
        <w:t>, the period commencing on the expiry or termination of this Agreement and continuing for six months.</w:t>
      </w:r>
      <w:r w:rsidR="00351D16">
        <w:rPr>
          <w:rFonts w:cs="Arial"/>
          <w:szCs w:val="20"/>
        </w:rPr>
        <w:t xml:space="preserve"> </w:t>
      </w:r>
    </w:p>
    <w:p w14:paraId="021E1BD8" w14:textId="5D113348" w:rsidR="004836BA" w:rsidRPr="009348D7" w:rsidRDefault="003B0185" w:rsidP="004836BA">
      <w:pPr>
        <w:pStyle w:val="Definition"/>
        <w:rPr>
          <w:rFonts w:cs="Arial"/>
          <w:szCs w:val="20"/>
        </w:rPr>
      </w:pPr>
      <w:r w:rsidRPr="006B6961">
        <w:rPr>
          <w:rFonts w:cs="Arial"/>
          <w:b/>
          <w:szCs w:val="20"/>
        </w:rPr>
        <w:t>Transition</w:t>
      </w:r>
      <w:r>
        <w:rPr>
          <w:rFonts w:cs="Arial"/>
          <w:b/>
          <w:szCs w:val="20"/>
        </w:rPr>
        <w:t>-</w:t>
      </w:r>
      <w:r w:rsidRPr="006B6961">
        <w:rPr>
          <w:rFonts w:cs="Arial"/>
          <w:b/>
          <w:szCs w:val="20"/>
        </w:rPr>
        <w:t xml:space="preserve">Out Plan </w:t>
      </w:r>
      <w:r>
        <w:rPr>
          <w:rFonts w:cs="Arial"/>
          <w:szCs w:val="20"/>
        </w:rPr>
        <w:t xml:space="preserve">means a transition-out Plan prepared by the Supplier and approved by the Customer in </w:t>
      </w:r>
      <w:r w:rsidRPr="009348D7">
        <w:rPr>
          <w:rFonts w:cs="Arial"/>
          <w:szCs w:val="20"/>
        </w:rPr>
        <w:t>accordance with clause</w:t>
      </w:r>
      <w:r w:rsidR="006C10BD" w:rsidRPr="009348D7">
        <w:rPr>
          <w:rFonts w:cs="Arial"/>
          <w:szCs w:val="20"/>
        </w:rPr>
        <w:t xml:space="preserve"> </w:t>
      </w:r>
      <w:r w:rsidR="006C10BD" w:rsidRPr="009348D7">
        <w:rPr>
          <w:rFonts w:cs="Arial"/>
          <w:szCs w:val="20"/>
        </w:rPr>
        <w:fldChar w:fldCharType="begin"/>
      </w:r>
      <w:r w:rsidR="006C10BD" w:rsidRPr="009348D7">
        <w:rPr>
          <w:rFonts w:cs="Arial"/>
          <w:szCs w:val="20"/>
        </w:rPr>
        <w:instrText xml:space="preserve"> REF _Ref36589115 \w \h </w:instrText>
      </w:r>
      <w:r w:rsidR="00845DB4" w:rsidRPr="009348D7">
        <w:rPr>
          <w:rFonts w:cs="Arial"/>
          <w:szCs w:val="20"/>
        </w:rPr>
        <w:instrText xml:space="preserve"> \* MERGEFORMAT </w:instrText>
      </w:r>
      <w:r w:rsidR="006C10BD" w:rsidRPr="009348D7">
        <w:rPr>
          <w:rFonts w:cs="Arial"/>
          <w:szCs w:val="20"/>
        </w:rPr>
      </w:r>
      <w:r w:rsidR="006C10BD" w:rsidRPr="009348D7">
        <w:rPr>
          <w:rFonts w:cs="Arial"/>
          <w:szCs w:val="20"/>
        </w:rPr>
        <w:fldChar w:fldCharType="separate"/>
      </w:r>
      <w:r w:rsidR="007F1B11">
        <w:rPr>
          <w:rFonts w:cs="Arial"/>
          <w:szCs w:val="20"/>
        </w:rPr>
        <w:t>31.2</w:t>
      </w:r>
      <w:r w:rsidR="006C10BD" w:rsidRPr="009348D7">
        <w:rPr>
          <w:rFonts w:cs="Arial"/>
          <w:szCs w:val="20"/>
        </w:rPr>
        <w:fldChar w:fldCharType="end"/>
      </w:r>
      <w:r w:rsidRPr="009348D7">
        <w:rPr>
          <w:rFonts w:cs="Arial"/>
          <w:szCs w:val="20"/>
        </w:rPr>
        <w:t xml:space="preserve">. </w:t>
      </w:r>
    </w:p>
    <w:p w14:paraId="581ECD2A" w14:textId="47656755" w:rsidR="004836BA" w:rsidRPr="009348D7" w:rsidRDefault="003B0185" w:rsidP="004836BA">
      <w:pPr>
        <w:pStyle w:val="Definition"/>
        <w:rPr>
          <w:rFonts w:cs="Arial"/>
          <w:szCs w:val="20"/>
        </w:rPr>
      </w:pPr>
      <w:r w:rsidRPr="009348D7">
        <w:rPr>
          <w:rFonts w:cs="Arial"/>
          <w:b/>
          <w:szCs w:val="20"/>
        </w:rPr>
        <w:t>Transition-Out Services</w:t>
      </w:r>
      <w:r w:rsidRPr="009348D7">
        <w:rPr>
          <w:rFonts w:cs="Arial"/>
          <w:szCs w:val="20"/>
        </w:rPr>
        <w:t xml:space="preserve"> means any transition</w:t>
      </w:r>
      <w:r w:rsidR="007A65D9" w:rsidRPr="009348D7">
        <w:rPr>
          <w:rFonts w:cs="Arial"/>
          <w:szCs w:val="20"/>
        </w:rPr>
        <w:t>-</w:t>
      </w:r>
      <w:r w:rsidRPr="009348D7">
        <w:rPr>
          <w:rFonts w:cs="Arial"/>
          <w:szCs w:val="20"/>
        </w:rPr>
        <w:t xml:space="preserve">out or disengagement </w:t>
      </w:r>
      <w:r w:rsidR="00AD18EC" w:rsidRPr="009348D7">
        <w:rPr>
          <w:rFonts w:cs="Arial"/>
          <w:szCs w:val="20"/>
        </w:rPr>
        <w:t>S</w:t>
      </w:r>
      <w:r w:rsidRPr="009348D7">
        <w:rPr>
          <w:rFonts w:cs="Arial"/>
          <w:szCs w:val="20"/>
        </w:rPr>
        <w:t xml:space="preserve">ervices provided by the Supplier pursuant to clause </w:t>
      </w:r>
      <w:r w:rsidRPr="009348D7">
        <w:rPr>
          <w:rFonts w:cs="Arial"/>
          <w:szCs w:val="20"/>
        </w:rPr>
        <w:fldChar w:fldCharType="begin"/>
      </w:r>
      <w:r w:rsidRPr="009348D7">
        <w:rPr>
          <w:rFonts w:cs="Arial"/>
          <w:szCs w:val="20"/>
        </w:rPr>
        <w:instrText xml:space="preserve"> REF _Ref505662919 \r \h </w:instrText>
      </w:r>
      <w:r w:rsidR="00845DB4" w:rsidRPr="009348D7">
        <w:rPr>
          <w:rFonts w:cs="Arial"/>
          <w:szCs w:val="20"/>
        </w:rPr>
        <w:instrText xml:space="preserve"> \* MERGEFORMAT </w:instrText>
      </w:r>
      <w:r w:rsidRPr="009348D7">
        <w:rPr>
          <w:rFonts w:cs="Arial"/>
          <w:szCs w:val="20"/>
        </w:rPr>
      </w:r>
      <w:r w:rsidRPr="009348D7">
        <w:rPr>
          <w:rFonts w:cs="Arial"/>
          <w:szCs w:val="20"/>
        </w:rPr>
        <w:fldChar w:fldCharType="separate"/>
      </w:r>
      <w:r w:rsidR="007F1B11">
        <w:rPr>
          <w:rFonts w:cs="Arial"/>
          <w:szCs w:val="20"/>
        </w:rPr>
        <w:t>31</w:t>
      </w:r>
      <w:r w:rsidRPr="009348D7">
        <w:rPr>
          <w:rFonts w:cs="Arial"/>
          <w:szCs w:val="20"/>
        </w:rPr>
        <w:fldChar w:fldCharType="end"/>
      </w:r>
      <w:r w:rsidRPr="009348D7">
        <w:rPr>
          <w:rFonts w:cs="Arial"/>
          <w:szCs w:val="20"/>
        </w:rPr>
        <w:t xml:space="preserve">, including under any Transition-Out Plan. </w:t>
      </w:r>
    </w:p>
    <w:p w14:paraId="798D616A" w14:textId="4611C7F2" w:rsidR="00FE231E" w:rsidRPr="009348D7" w:rsidRDefault="00FE231E" w:rsidP="004836BA">
      <w:pPr>
        <w:pStyle w:val="Definition"/>
        <w:rPr>
          <w:rFonts w:cs="Arial"/>
          <w:b/>
          <w:bCs/>
          <w:szCs w:val="20"/>
        </w:rPr>
      </w:pPr>
      <w:r w:rsidRPr="009348D7">
        <w:rPr>
          <w:rFonts w:cs="Arial"/>
          <w:b/>
          <w:bCs/>
          <w:szCs w:val="20"/>
        </w:rPr>
        <w:t xml:space="preserve">Unilateral Variation </w:t>
      </w:r>
      <w:r w:rsidRPr="009348D7">
        <w:rPr>
          <w:rFonts w:cs="Arial"/>
          <w:szCs w:val="20"/>
        </w:rPr>
        <w:t>has the meaning given in clause 1.4 of the Cloud Module.</w:t>
      </w:r>
    </w:p>
    <w:p w14:paraId="30B197BB" w14:textId="435A481D" w:rsidR="004836BA" w:rsidRDefault="003B0185" w:rsidP="004836BA">
      <w:pPr>
        <w:pStyle w:val="Definition"/>
        <w:rPr>
          <w:rFonts w:cs="Arial"/>
          <w:szCs w:val="20"/>
        </w:rPr>
      </w:pPr>
      <w:r w:rsidRPr="009348D7">
        <w:rPr>
          <w:rFonts w:cs="Arial"/>
          <w:b/>
          <w:szCs w:val="20"/>
        </w:rPr>
        <w:t>Updates</w:t>
      </w:r>
      <w:r w:rsidRPr="009348D7">
        <w:rPr>
          <w:rFonts w:cs="Arial"/>
          <w:szCs w:val="20"/>
        </w:rPr>
        <w:t xml:space="preserve"> means software which has been produced primarily to overcome Defects in, or to improve the operation of, the relevant part of the Licensed Software without significantly altering the Specifications whether</w:t>
      </w:r>
      <w:r w:rsidRPr="006B6961">
        <w:rPr>
          <w:rFonts w:cs="Arial"/>
          <w:szCs w:val="20"/>
        </w:rPr>
        <w:t xml:space="preserve"> or not that </w:t>
      </w:r>
      <w:r>
        <w:rPr>
          <w:rFonts w:cs="Arial"/>
          <w:szCs w:val="20"/>
        </w:rPr>
        <w:t xml:space="preserve">Licensed </w:t>
      </w:r>
      <w:r w:rsidRPr="006B6961">
        <w:rPr>
          <w:rFonts w:cs="Arial"/>
          <w:szCs w:val="20"/>
        </w:rPr>
        <w:t>Software has also been extended, altered or improved by providing additional functionality or performance enhancement</w:t>
      </w:r>
      <w:r>
        <w:rPr>
          <w:rFonts w:cs="Arial"/>
          <w:szCs w:val="20"/>
        </w:rPr>
        <w:t xml:space="preserve">. </w:t>
      </w:r>
    </w:p>
    <w:p w14:paraId="2816B8C0" w14:textId="77777777" w:rsidR="004836BA" w:rsidRDefault="003B0185" w:rsidP="004836BA">
      <w:pPr>
        <w:pStyle w:val="Definition"/>
        <w:rPr>
          <w:rFonts w:cs="Arial"/>
          <w:szCs w:val="20"/>
        </w:rPr>
      </w:pPr>
      <w:r>
        <w:rPr>
          <w:rFonts w:cs="Arial"/>
          <w:b/>
          <w:szCs w:val="20"/>
        </w:rPr>
        <w:lastRenderedPageBreak/>
        <w:t xml:space="preserve">User </w:t>
      </w:r>
      <w:r w:rsidRPr="00261E6E">
        <w:rPr>
          <w:rFonts w:cs="Arial"/>
          <w:b/>
          <w:szCs w:val="20"/>
        </w:rPr>
        <w:t>Documentation</w:t>
      </w:r>
      <w:r>
        <w:rPr>
          <w:rFonts w:cs="Arial"/>
          <w:szCs w:val="20"/>
        </w:rPr>
        <w:t xml:space="preserve"> means </w:t>
      </w:r>
      <w:r w:rsidRPr="00D91F74">
        <w:rPr>
          <w:rFonts w:cs="Arial"/>
          <w:szCs w:val="20"/>
        </w:rPr>
        <w:t>any</w:t>
      </w:r>
      <w:r>
        <w:rPr>
          <w:rFonts w:cs="Arial"/>
          <w:szCs w:val="20"/>
        </w:rPr>
        <w:t xml:space="preserve"> documentation (such as</w:t>
      </w:r>
      <w:r w:rsidRPr="00D91F74">
        <w:rPr>
          <w:rFonts w:cs="Arial"/>
          <w:szCs w:val="20"/>
        </w:rPr>
        <w:t xml:space="preserve"> user manuals, operating manuals, technical manuals, published specificat</w:t>
      </w:r>
      <w:r>
        <w:rPr>
          <w:rFonts w:cs="Arial"/>
          <w:szCs w:val="20"/>
        </w:rPr>
        <w:t>ions, security configurations</w:t>
      </w:r>
      <w:r w:rsidRPr="00D91F74">
        <w:rPr>
          <w:rFonts w:cs="Arial"/>
          <w:szCs w:val="20"/>
        </w:rPr>
        <w:t xml:space="preserve"> or other documentation</w:t>
      </w:r>
      <w:r>
        <w:rPr>
          <w:rFonts w:cs="Arial"/>
          <w:szCs w:val="20"/>
        </w:rPr>
        <w:t>) that:</w:t>
      </w:r>
    </w:p>
    <w:p w14:paraId="0ABA7319" w14:textId="77777777" w:rsidR="004836BA" w:rsidRDefault="003B0185" w:rsidP="004836BA">
      <w:pPr>
        <w:pStyle w:val="DefinitionNum2"/>
        <w:rPr>
          <w:rFonts w:cs="Arial"/>
          <w:szCs w:val="20"/>
        </w:rPr>
      </w:pPr>
      <w:r>
        <w:rPr>
          <w:rFonts w:cs="Arial"/>
          <w:szCs w:val="20"/>
        </w:rPr>
        <w:t>is specified in the Order Documents; or</w:t>
      </w:r>
    </w:p>
    <w:p w14:paraId="2DDE354A" w14:textId="77777777" w:rsidR="004836BA" w:rsidRPr="00166B55" w:rsidRDefault="003B0185" w:rsidP="004836BA">
      <w:pPr>
        <w:pStyle w:val="DefinitionNum2"/>
        <w:rPr>
          <w:rFonts w:cs="Arial"/>
          <w:szCs w:val="20"/>
        </w:rPr>
      </w:pPr>
      <w:r>
        <w:rPr>
          <w:rFonts w:cs="Arial"/>
          <w:szCs w:val="20"/>
        </w:rPr>
        <w:t>is</w:t>
      </w:r>
      <w:r w:rsidRPr="00D91F74">
        <w:rPr>
          <w:rFonts w:cs="Arial"/>
          <w:szCs w:val="20"/>
        </w:rPr>
        <w:t xml:space="preserve"> reasonably required in order for</w:t>
      </w:r>
      <w:r>
        <w:rPr>
          <w:rFonts w:cs="Arial"/>
          <w:szCs w:val="20"/>
        </w:rPr>
        <w:t xml:space="preserve"> the Customer or Customer Users </w:t>
      </w:r>
      <w:r w:rsidRPr="00D91F74">
        <w:rPr>
          <w:rFonts w:cs="Arial"/>
          <w:szCs w:val="20"/>
        </w:rPr>
        <w:t>to use, maintain, secure, operate or otherwise obtain the benefit of any Deliverable or Service</w:t>
      </w:r>
      <w:r>
        <w:rPr>
          <w:rFonts w:cs="Arial"/>
          <w:szCs w:val="20"/>
        </w:rPr>
        <w:t>.</w:t>
      </w:r>
    </w:p>
    <w:p w14:paraId="40AF1BFE" w14:textId="77777777" w:rsidR="004836BA" w:rsidRDefault="003B0185" w:rsidP="00ED5A64">
      <w:pPr>
        <w:pStyle w:val="Definition"/>
      </w:pPr>
      <w:r w:rsidRPr="006B7DB4">
        <w:rPr>
          <w:b/>
        </w:rPr>
        <w:t>Virus</w:t>
      </w:r>
      <w:r w:rsidRPr="00E33160">
        <w:t xml:space="preserve"> means a computer program, code, device, product or component that is designed to </w:t>
      </w:r>
      <w:r w:rsidR="00D60AAD">
        <w:t xml:space="preserve">threaten the security or integrity of the Customer's operations or the Deliverables and/or Services, </w:t>
      </w:r>
      <w:r w:rsidRPr="00E33160">
        <w:t xml:space="preserve">prevent, inhibit or impair the performance of </w:t>
      </w:r>
      <w:r w:rsidR="00D60AAD">
        <w:t>the Customer's operations or the</w:t>
      </w:r>
      <w:r w:rsidR="006B7DB4">
        <w:t xml:space="preserve"> </w:t>
      </w:r>
      <w:r w:rsidRPr="00E33160">
        <w:t>Deliverable</w:t>
      </w:r>
      <w:r w:rsidR="00D60AAD">
        <w:t>s</w:t>
      </w:r>
      <w:r w:rsidRPr="00E33160">
        <w:t xml:space="preserve"> </w:t>
      </w:r>
      <w:r w:rsidR="00D60AAD">
        <w:t>and/</w:t>
      </w:r>
      <w:r w:rsidRPr="00E33160">
        <w:t>or Service</w:t>
      </w:r>
      <w:r w:rsidR="00D60AAD">
        <w:t>s or pose a threat or hazard to the security or integrity of the Customer's operations</w:t>
      </w:r>
      <w:r w:rsidRPr="00E33160">
        <w:t>, but does not include any</w:t>
      </w:r>
      <w:r>
        <w:t xml:space="preserve"> </w:t>
      </w:r>
      <w:r w:rsidRPr="00E33160">
        <w:t xml:space="preserve">code, mechanism or device that is included in software by the </w:t>
      </w:r>
      <w:r>
        <w:t xml:space="preserve">Supplier </w:t>
      </w:r>
      <w:r w:rsidRPr="00E33160">
        <w:t>for the purpose of</w:t>
      </w:r>
      <w:r>
        <w:t xml:space="preserve"> </w:t>
      </w:r>
      <w:r w:rsidRPr="007E5550">
        <w:t>managing the licensed use of software</w:t>
      </w:r>
      <w:r>
        <w:t xml:space="preserve">. </w:t>
      </w:r>
    </w:p>
    <w:p w14:paraId="18D1BD63" w14:textId="01A43177" w:rsidR="00F11F01" w:rsidRDefault="003B0185" w:rsidP="006B7DB4">
      <w:pPr>
        <w:pStyle w:val="Definition"/>
      </w:pPr>
      <w:bookmarkStart w:id="1832" w:name="_Ref72843616"/>
      <w:r w:rsidRPr="0064796A">
        <w:rPr>
          <w:b/>
        </w:rPr>
        <w:t>Warranty Period</w:t>
      </w:r>
      <w:r>
        <w:t xml:space="preserve"> means the period </w:t>
      </w:r>
      <w:r w:rsidRPr="003E3452">
        <w:t>specified in</w:t>
      </w:r>
      <w:r w:rsidR="0000026B">
        <w:t xml:space="preserve"> Item </w:t>
      </w:r>
      <w:r w:rsidR="0000026B" w:rsidRPr="00845DB4">
        <w:fldChar w:fldCharType="begin"/>
      </w:r>
      <w:r w:rsidR="0000026B" w:rsidRPr="00845DB4">
        <w:instrText xml:space="preserve"> REF _Ref72130821 \w \h </w:instrText>
      </w:r>
      <w:r w:rsidR="00845DB4" w:rsidRPr="00845DB4">
        <w:instrText xml:space="preserve"> \* MERGEFORMAT </w:instrText>
      </w:r>
      <w:r w:rsidR="0000026B" w:rsidRPr="00845DB4">
        <w:fldChar w:fldCharType="separate"/>
      </w:r>
      <w:r w:rsidR="007F1B11">
        <w:t>37</w:t>
      </w:r>
      <w:r w:rsidR="0000026B" w:rsidRPr="00845DB4">
        <w:fldChar w:fldCharType="end"/>
      </w:r>
      <w:r w:rsidR="0000026B">
        <w:t xml:space="preserve"> of</w:t>
      </w:r>
      <w:r w:rsidRPr="003E3452">
        <w:t xml:space="preserve"> </w:t>
      </w:r>
      <w:r w:rsidR="00C9263C" w:rsidRPr="003E3452">
        <w:t>the Order Form</w:t>
      </w:r>
      <w:r w:rsidRPr="003E3452">
        <w:t>, or where no warranty period is specified</w:t>
      </w:r>
      <w:r>
        <w:t>:</w:t>
      </w:r>
      <w:bookmarkEnd w:id="1832"/>
    </w:p>
    <w:p w14:paraId="415B37D6" w14:textId="77777777" w:rsidR="00F11F01" w:rsidRDefault="003B0185" w:rsidP="00077468">
      <w:pPr>
        <w:pStyle w:val="Heading3"/>
        <w:numPr>
          <w:ilvl w:val="2"/>
          <w:numId w:val="93"/>
        </w:numPr>
      </w:pPr>
      <w:r w:rsidRPr="00323B24">
        <w:t>90</w:t>
      </w:r>
      <w:r w:rsidR="008E4E7B">
        <w:t xml:space="preserve"> </w:t>
      </w:r>
      <w:r w:rsidRPr="00E67730">
        <w:t>days from Acceptance of the relevant Deliverable or S</w:t>
      </w:r>
      <w:r w:rsidRPr="00BD25F3">
        <w:t>ervice</w:t>
      </w:r>
      <w:r>
        <w:t>;</w:t>
      </w:r>
      <w:r w:rsidRPr="00BD25F3">
        <w:t xml:space="preserve"> or </w:t>
      </w:r>
    </w:p>
    <w:p w14:paraId="6379E169" w14:textId="77777777" w:rsidR="00CE0A45" w:rsidRDefault="003B0185" w:rsidP="00F33FA8">
      <w:pPr>
        <w:pStyle w:val="Heading3"/>
      </w:pPr>
      <w:r w:rsidRPr="00BD25F3">
        <w:t>if a Deliverable or Service is not subject to Ac</w:t>
      </w:r>
      <w:r w:rsidRPr="000D645B">
        <w:t xml:space="preserve">ceptance, 30 </w:t>
      </w:r>
      <w:r w:rsidRPr="00323B24">
        <w:t>days from the provision of the Deliverable or Service to the C</w:t>
      </w:r>
      <w:r w:rsidRPr="00E67730">
        <w:t>ustomer</w:t>
      </w:r>
      <w:r>
        <w:t xml:space="preserve"> in accordance with this Agreement.</w:t>
      </w:r>
    </w:p>
    <w:p w14:paraId="55C95CB9" w14:textId="77777777" w:rsidR="004836BA" w:rsidRDefault="003B0185" w:rsidP="006B7DB4">
      <w:pPr>
        <w:pStyle w:val="Definition"/>
      </w:pPr>
      <w:r w:rsidRPr="00156D55">
        <w:rPr>
          <w:b/>
        </w:rPr>
        <w:t>WHS Legislation</w:t>
      </w:r>
      <w:r>
        <w:t xml:space="preserve"> means </w:t>
      </w:r>
      <w:r w:rsidRPr="00446182">
        <w:t xml:space="preserve">legislation relating to health and safety, including the </w:t>
      </w:r>
      <w:r w:rsidRPr="00156D55">
        <w:rPr>
          <w:i/>
        </w:rPr>
        <w:t>Work Health and Safety Act 2011</w:t>
      </w:r>
      <w:r w:rsidRPr="00446182">
        <w:t xml:space="preserve"> (NSW) and the </w:t>
      </w:r>
      <w:r w:rsidRPr="00460477">
        <w:rPr>
          <w:i/>
        </w:rPr>
        <w:t>Work Health and Safety Regulation 2017</w:t>
      </w:r>
      <w:r w:rsidRPr="00446182">
        <w:t xml:space="preserve"> (NSW).</w:t>
      </w:r>
    </w:p>
    <w:p w14:paraId="28F70E68" w14:textId="77777777" w:rsidR="0001682C" w:rsidRDefault="003B0185" w:rsidP="0001682C">
      <w:pPr>
        <w:pStyle w:val="Definition"/>
      </w:pPr>
      <w:bookmarkStart w:id="1833" w:name="_Toc41212915"/>
      <w:bookmarkStart w:id="1834" w:name="_Toc41260651"/>
      <w:bookmarkStart w:id="1835" w:name="_Toc41296334"/>
      <w:bookmarkStart w:id="1836" w:name="_Toc48901757"/>
      <w:bookmarkStart w:id="1837" w:name="_Toc50564980"/>
      <w:r>
        <w:rPr>
          <w:b/>
        </w:rPr>
        <w:t>Wilful Misconduct</w:t>
      </w:r>
      <w:r>
        <w:t xml:space="preserve"> means an </w:t>
      </w:r>
      <w:r w:rsidRPr="0001682C">
        <w:t xml:space="preserve">act or omission of </w:t>
      </w:r>
      <w:r>
        <w:t>a party, deliberately performed or engaged in,</w:t>
      </w:r>
      <w:r w:rsidRPr="0001682C">
        <w:t xml:space="preserve"> which the </w:t>
      </w:r>
      <w:r>
        <w:t xml:space="preserve">relevant party </w:t>
      </w:r>
      <w:r w:rsidRPr="0001682C">
        <w:t xml:space="preserve">knew </w:t>
      </w:r>
      <w:r>
        <w:t>(</w:t>
      </w:r>
      <w:r w:rsidRPr="0001682C">
        <w:t>or ought to have known</w:t>
      </w:r>
      <w:r>
        <w:t xml:space="preserve"> </w:t>
      </w:r>
      <w:r w:rsidR="00B80BE1">
        <w:t xml:space="preserve">or predicted </w:t>
      </w:r>
      <w:r>
        <w:t xml:space="preserve">on </w:t>
      </w:r>
      <w:r w:rsidRPr="0001682C">
        <w:t xml:space="preserve">due </w:t>
      </w:r>
      <w:r>
        <w:t xml:space="preserve">and </w:t>
      </w:r>
      <w:r w:rsidR="00B80BE1">
        <w:t xml:space="preserve">reasonable </w:t>
      </w:r>
      <w:r w:rsidRPr="0001682C">
        <w:t>consideration</w:t>
      </w:r>
      <w:r>
        <w:t xml:space="preserve">), would have a reasonable possibility of </w:t>
      </w:r>
      <w:r w:rsidR="00B80BE1">
        <w:t xml:space="preserve">damaging, </w:t>
      </w:r>
      <w:r>
        <w:t xml:space="preserve">having </w:t>
      </w:r>
      <w:r w:rsidRPr="0001682C">
        <w:t>a materially adverse effect on</w:t>
      </w:r>
      <w:r w:rsidR="00B80BE1">
        <w:t>, or prejudicing</w:t>
      </w:r>
      <w:r w:rsidR="00500120">
        <w:t>,</w:t>
      </w:r>
      <w:r w:rsidRPr="0001682C">
        <w:t xml:space="preserve"> the </w:t>
      </w:r>
      <w:r>
        <w:t>other party.</w:t>
      </w:r>
    </w:p>
    <w:p w14:paraId="28F08685" w14:textId="77777777" w:rsidR="004836BA" w:rsidRPr="00E9488A" w:rsidRDefault="003B0185" w:rsidP="006B7DB4">
      <w:pPr>
        <w:pStyle w:val="Schedule2"/>
      </w:pPr>
      <w:r w:rsidRPr="00F930B1">
        <w:t>Interpretation</w:t>
      </w:r>
      <w:bookmarkEnd w:id="1833"/>
      <w:bookmarkEnd w:id="1834"/>
      <w:bookmarkEnd w:id="1835"/>
      <w:bookmarkEnd w:id="1836"/>
      <w:bookmarkEnd w:id="1837"/>
      <w:r w:rsidRPr="00F930B1">
        <w:t xml:space="preserve"> </w:t>
      </w:r>
    </w:p>
    <w:p w14:paraId="2E6574E2" w14:textId="77777777" w:rsidR="004836BA" w:rsidRDefault="003B0185" w:rsidP="004836BA">
      <w:pPr>
        <w:pStyle w:val="IndentParaLevel1"/>
      </w:pPr>
      <w:r>
        <w:t>In this Agreement, the following rules of interpretation apply unless the contrary intention appears:</w:t>
      </w:r>
    </w:p>
    <w:p w14:paraId="0541D068" w14:textId="77777777" w:rsidR="004836BA" w:rsidRPr="002F0F7F" w:rsidRDefault="003B0185" w:rsidP="006B7DB4">
      <w:pPr>
        <w:pStyle w:val="Schedule3"/>
      </w:pPr>
      <w:r w:rsidRPr="002F0F7F">
        <w:t>headings are for convenience only and do not affect the interpretation of this Agreement;</w:t>
      </w:r>
    </w:p>
    <w:p w14:paraId="48E4D223" w14:textId="77777777" w:rsidR="004836BA" w:rsidRDefault="003B0185" w:rsidP="006B7DB4">
      <w:pPr>
        <w:pStyle w:val="Schedule3"/>
      </w:pPr>
      <w:r w:rsidRPr="002F0F7F">
        <w:t>the singular includes the plural and vice versa;</w:t>
      </w:r>
    </w:p>
    <w:p w14:paraId="0D5E76F0" w14:textId="77777777" w:rsidR="004836BA" w:rsidRPr="00323B24" w:rsidRDefault="003B0185" w:rsidP="006B7DB4">
      <w:pPr>
        <w:pStyle w:val="Schedule3"/>
      </w:pPr>
      <w:r w:rsidRPr="00323B24">
        <w:t xml:space="preserve">an obligation or liability assumed by, or a right conferred on, two or more persons binds or benefits them jointly and severally; </w:t>
      </w:r>
    </w:p>
    <w:p w14:paraId="7C059014" w14:textId="77777777" w:rsidR="004836BA" w:rsidRPr="002F0F7F" w:rsidRDefault="003B0185" w:rsidP="006B7DB4">
      <w:pPr>
        <w:pStyle w:val="Schedule3"/>
      </w:pPr>
      <w:r w:rsidRPr="002F0F7F">
        <w:t>words that are gender neutral or gender specific include each gender;</w:t>
      </w:r>
    </w:p>
    <w:p w14:paraId="7C75469F" w14:textId="77777777" w:rsidR="004836BA" w:rsidRPr="002F0F7F" w:rsidRDefault="003B0185" w:rsidP="006B7DB4">
      <w:pPr>
        <w:pStyle w:val="Schedule3"/>
      </w:pPr>
      <w:r w:rsidRPr="002F0F7F">
        <w:t>where a word or phrase is given a particular meaning, other parts of speech and grammatical forms of that word or phrase have corresponding meanings;</w:t>
      </w:r>
    </w:p>
    <w:p w14:paraId="3A234F9A" w14:textId="77777777" w:rsidR="004836BA" w:rsidRPr="002F0F7F" w:rsidRDefault="003B0185" w:rsidP="006B7DB4">
      <w:pPr>
        <w:pStyle w:val="Schedule3"/>
      </w:pPr>
      <w:r>
        <w:t>the words "such as", "including", "particularly"</w:t>
      </w:r>
      <w:r w:rsidRPr="002F0F7F">
        <w:t xml:space="preserve"> and similar expressions are not used as, nor are intended to be interpreted as</w:t>
      </w:r>
      <w:r w:rsidR="00AD18EC">
        <w:t>,</w:t>
      </w:r>
      <w:r w:rsidRPr="002F0F7F">
        <w:t xml:space="preserve"> words of limitation;</w:t>
      </w:r>
    </w:p>
    <w:p w14:paraId="77B19AF0" w14:textId="77777777" w:rsidR="004836BA" w:rsidRDefault="003B0185" w:rsidP="006B7DB4">
      <w:pPr>
        <w:pStyle w:val="Schedule3"/>
      </w:pPr>
      <w:r w:rsidRPr="002F0F7F">
        <w:t>a reference to:</w:t>
      </w:r>
    </w:p>
    <w:p w14:paraId="7391DAC7" w14:textId="77777777" w:rsidR="004836BA" w:rsidRPr="002F0F7F" w:rsidRDefault="003B0185" w:rsidP="006B7DB4">
      <w:pPr>
        <w:pStyle w:val="Schedule4"/>
      </w:pPr>
      <w:r w:rsidRPr="002F0F7F">
        <w:t>a person includes a natural person, partnership, joint venture, government agency, association, corporation or other body corporate;</w:t>
      </w:r>
    </w:p>
    <w:p w14:paraId="3D82EC38" w14:textId="77777777" w:rsidR="004836BA" w:rsidRPr="002F0F7F" w:rsidRDefault="003B0185" w:rsidP="006B7DB4">
      <w:pPr>
        <w:pStyle w:val="Schedule4"/>
      </w:pPr>
      <w:r w:rsidRPr="002F0F7F">
        <w:t>a thing (including a chose in action or other right) includes a part of that thing;</w:t>
      </w:r>
    </w:p>
    <w:p w14:paraId="62ACF7C9" w14:textId="77777777" w:rsidR="004836BA" w:rsidRPr="002F0F7F" w:rsidRDefault="003B0185" w:rsidP="006B7DB4">
      <w:pPr>
        <w:pStyle w:val="Schedule4"/>
      </w:pPr>
      <w:r w:rsidRPr="002F0F7F">
        <w:lastRenderedPageBreak/>
        <w:t>a party includes its successors and permitted assigns;</w:t>
      </w:r>
    </w:p>
    <w:p w14:paraId="20AAB2E3" w14:textId="77777777" w:rsidR="004836BA" w:rsidRPr="002F0F7F" w:rsidRDefault="003B0185" w:rsidP="006B7DB4">
      <w:pPr>
        <w:pStyle w:val="Schedule4"/>
      </w:pPr>
      <w:r w:rsidRPr="002F0F7F">
        <w:t>a document includes all amendments or supplements to that document;</w:t>
      </w:r>
    </w:p>
    <w:p w14:paraId="4F9D7246" w14:textId="77777777" w:rsidR="004836BA" w:rsidRPr="002F0F7F" w:rsidRDefault="003B0185" w:rsidP="006B7DB4">
      <w:pPr>
        <w:pStyle w:val="Schedule4"/>
      </w:pPr>
      <w:r w:rsidRPr="002F0F7F">
        <w:t>a clause, term, party, schedule or attachment is a reference to a clause or term of, or party, schedule or attachment to the relevant part of this Agreement in which that reference is located;</w:t>
      </w:r>
    </w:p>
    <w:p w14:paraId="6635D007" w14:textId="77777777" w:rsidR="004836BA" w:rsidRPr="002F0F7F" w:rsidRDefault="003B0185" w:rsidP="006B7DB4">
      <w:pPr>
        <w:pStyle w:val="Schedule4"/>
      </w:pPr>
      <w:r>
        <w:t>a reference to a statute or other L</w:t>
      </w:r>
      <w:r w:rsidRPr="002F0F7F">
        <w:t xml:space="preserve">aw </w:t>
      </w:r>
      <w:r>
        <w:t xml:space="preserve">is a reference to that </w:t>
      </w:r>
      <w:r w:rsidRPr="00CE3A6B">
        <w:t>statute</w:t>
      </w:r>
      <w:r>
        <w:t xml:space="preserve"> or other L</w:t>
      </w:r>
      <w:r w:rsidRPr="002F0F7F">
        <w:t>aw as amende</w:t>
      </w:r>
      <w:r>
        <w:t xml:space="preserve">d, consolidated or replaced; </w:t>
      </w:r>
    </w:p>
    <w:p w14:paraId="397A8C43" w14:textId="77777777" w:rsidR="004836BA" w:rsidRDefault="003B0185" w:rsidP="006B7DB4">
      <w:pPr>
        <w:pStyle w:val="Schedule4"/>
      </w:pPr>
      <w:r>
        <w:t>a monetary amount is to</w:t>
      </w:r>
      <w:r w:rsidRPr="002F0F7F">
        <w:t xml:space="preserve"> Australian dollars</w:t>
      </w:r>
      <w:r w:rsidR="006F3928">
        <w:t xml:space="preserve"> or such other currency specified in the Order Documents</w:t>
      </w:r>
      <w:r w:rsidRPr="002F0F7F">
        <w:t>;</w:t>
      </w:r>
      <w:r>
        <w:t xml:space="preserve"> and</w:t>
      </w:r>
    </w:p>
    <w:p w14:paraId="2D63B983" w14:textId="77777777" w:rsidR="004836BA" w:rsidRPr="002F0F7F" w:rsidRDefault="003B0185" w:rsidP="006B7DB4">
      <w:pPr>
        <w:pStyle w:val="Schedule4"/>
      </w:pPr>
      <w:r>
        <w:t xml:space="preserve">time is to Australian Eastern Standard Time; </w:t>
      </w:r>
    </w:p>
    <w:p w14:paraId="65D0A1E4" w14:textId="77777777" w:rsidR="004836BA" w:rsidRPr="00323B24" w:rsidRDefault="003B0185" w:rsidP="006B7DB4">
      <w:pPr>
        <w:pStyle w:val="Schedule3"/>
      </w:pPr>
      <w:r w:rsidRPr="00323B24">
        <w:t>a reference to any Authority, institute, association or body is:</w:t>
      </w:r>
    </w:p>
    <w:p w14:paraId="0FDF96BA" w14:textId="77777777" w:rsidR="004836BA" w:rsidRPr="00323B24" w:rsidRDefault="003B0185" w:rsidP="006B7DB4">
      <w:pPr>
        <w:pStyle w:val="Schedule4"/>
      </w:pPr>
      <w:r w:rsidRPr="00323B24">
        <w:t>if that Authority, institute, association or body is reconstituted, renamed or replaced or if the powers or functions of that Authority, institute, association or body are transferred to another organisation, deemed to refer to the reconstituted, renamed or replaced organisation or the organisation to which the powers or functions are transferred, as the case may be; and</w:t>
      </w:r>
    </w:p>
    <w:p w14:paraId="0FA60A75" w14:textId="77777777" w:rsidR="004836BA" w:rsidRPr="00323B24" w:rsidRDefault="003B0185" w:rsidP="006B7DB4">
      <w:pPr>
        <w:pStyle w:val="Schedule4"/>
      </w:pPr>
      <w:r w:rsidRPr="00323B24">
        <w:t>if that Authority, institute, association or body ceases to exist, deemed to refer to the organisation which serves substantially the same purposes or object as that Authority, institute, association or body; and</w:t>
      </w:r>
    </w:p>
    <w:p w14:paraId="6FEBD669" w14:textId="77777777" w:rsidR="004836BA" w:rsidRPr="002F0F7F" w:rsidRDefault="003B0185" w:rsidP="006B7DB4">
      <w:pPr>
        <w:pStyle w:val="Schedule3"/>
      </w:pPr>
      <w:r w:rsidRPr="002F0F7F">
        <w:t>no rule of construction applies to the disadvantage of a party because that party was responsible for the preparation of</w:t>
      </w:r>
      <w:r>
        <w:t xml:space="preserve"> any part of th</w:t>
      </w:r>
      <w:r w:rsidR="004E79BF">
        <w:t>is</w:t>
      </w:r>
      <w:r>
        <w:t xml:space="preserve"> Agreement</w:t>
      </w:r>
      <w:r w:rsidRPr="002F0F7F">
        <w:t>.</w:t>
      </w:r>
    </w:p>
    <w:p w14:paraId="458D64EB" w14:textId="77777777" w:rsidR="004836BA" w:rsidRDefault="003B0185" w:rsidP="006B7DB4">
      <w:pPr>
        <w:pStyle w:val="Schedule2"/>
      </w:pPr>
      <w:bookmarkStart w:id="1838" w:name="_Toc41212916"/>
      <w:bookmarkStart w:id="1839" w:name="_Toc41260652"/>
      <w:bookmarkStart w:id="1840" w:name="_Toc41296335"/>
      <w:bookmarkStart w:id="1841" w:name="_Toc48901758"/>
      <w:bookmarkStart w:id="1842" w:name="_Toc50564981"/>
      <w:bookmarkStart w:id="1843" w:name="_Ref58569580"/>
      <w:r>
        <w:t>Discretion</w:t>
      </w:r>
      <w:bookmarkEnd w:id="1838"/>
      <w:bookmarkEnd w:id="1839"/>
      <w:bookmarkEnd w:id="1840"/>
      <w:bookmarkEnd w:id="1841"/>
      <w:bookmarkEnd w:id="1842"/>
      <w:bookmarkEnd w:id="1843"/>
    </w:p>
    <w:p w14:paraId="5C655F11" w14:textId="77777777" w:rsidR="004836BA" w:rsidRPr="00091C30" w:rsidRDefault="003B0185" w:rsidP="006B7DB4">
      <w:pPr>
        <w:pStyle w:val="Schedule3"/>
      </w:pPr>
      <w:bookmarkStart w:id="1844" w:name="_Ref38039610"/>
      <w:r w:rsidRPr="00091C30">
        <w:t>Subject to any expre</w:t>
      </w:r>
      <w:r>
        <w:t>ss provision in this</w:t>
      </w:r>
      <w:r w:rsidRPr="00091C30">
        <w:t xml:space="preserve"> </w:t>
      </w:r>
      <w:r>
        <w:t xml:space="preserve">Agreement </w:t>
      </w:r>
      <w:r w:rsidRPr="00091C30">
        <w:t>to the contrary:</w:t>
      </w:r>
      <w:bookmarkEnd w:id="1844"/>
      <w:r w:rsidRPr="00091C30">
        <w:t xml:space="preserve"> </w:t>
      </w:r>
    </w:p>
    <w:p w14:paraId="37FCE4E5" w14:textId="77777777" w:rsidR="004836BA" w:rsidRPr="009A08A9" w:rsidRDefault="003B0185" w:rsidP="006B7DB4">
      <w:pPr>
        <w:pStyle w:val="Schedule4"/>
      </w:pPr>
      <w:r w:rsidRPr="00AA3B02">
        <w:t xml:space="preserve">a provision of this </w:t>
      </w:r>
      <w:r w:rsidRPr="008B37E7">
        <w:t>Agreement</w:t>
      </w:r>
      <w:r w:rsidRPr="00FD3C1F">
        <w:t xml:space="preserve"> which says that the </w:t>
      </w:r>
      <w:r w:rsidRPr="003F317C">
        <w:t xml:space="preserve">Customer </w:t>
      </w:r>
      <w:r w:rsidRPr="00B512B5">
        <w:t xml:space="preserve">or the </w:t>
      </w:r>
      <w:r w:rsidRPr="00D04032">
        <w:t xml:space="preserve">Customer's </w:t>
      </w:r>
      <w:r w:rsidRPr="004B4858">
        <w:t xml:space="preserve">Representative "may" do or not do something is not to be construed as imposing an obligation on the Customer </w:t>
      </w:r>
      <w:r w:rsidRPr="00E5538C">
        <w:t>or the Customer's</w:t>
      </w:r>
      <w:r w:rsidRPr="009A08A9">
        <w:t xml:space="preserve"> Representative to do or not do that thing; and</w:t>
      </w:r>
    </w:p>
    <w:p w14:paraId="7BE5F73C" w14:textId="77777777" w:rsidR="004836BA" w:rsidRPr="00A61E18" w:rsidRDefault="003B0185" w:rsidP="006B7DB4">
      <w:pPr>
        <w:pStyle w:val="Schedule4"/>
      </w:pPr>
      <w:r w:rsidRPr="009A08A9">
        <w:t xml:space="preserve">there will be no procedural or substantive limitation upon the manner </w:t>
      </w:r>
      <w:r w:rsidRPr="00F34339">
        <w:t>in which the Customer or the Customer's Representative may exercise any discretion, power or entitlement conferred by this Agreement</w:t>
      </w:r>
      <w:r w:rsidRPr="00A61E18">
        <w:t>.</w:t>
      </w:r>
    </w:p>
    <w:p w14:paraId="404AB507" w14:textId="0C7A1E21" w:rsidR="008B10FD" w:rsidRPr="00F8478D" w:rsidRDefault="003B0185" w:rsidP="006B7DB4">
      <w:pPr>
        <w:pStyle w:val="Schedule3"/>
        <w:rPr>
          <w:b/>
        </w:rPr>
      </w:pPr>
      <w:r w:rsidRPr="00091C30">
        <w:t xml:space="preserve">Without </w:t>
      </w:r>
      <w:r w:rsidRPr="006E0AD4">
        <w:t>limiting</w:t>
      </w:r>
      <w:r w:rsidRPr="00B92667">
        <w:t xml:space="preserve"> clause </w:t>
      </w:r>
      <w:r w:rsidR="006E0AD4" w:rsidRPr="00845DB4">
        <w:fldChar w:fldCharType="begin"/>
      </w:r>
      <w:r w:rsidR="006E0AD4" w:rsidRPr="00845DB4">
        <w:instrText xml:space="preserve"> REF _Ref58569580 \r \h </w:instrText>
      </w:r>
      <w:r w:rsidR="00845DB4" w:rsidRPr="00845DB4">
        <w:instrText xml:space="preserve"> \* MERGEFORMAT </w:instrText>
      </w:r>
      <w:r w:rsidR="006E0AD4" w:rsidRPr="00845DB4">
        <w:fldChar w:fldCharType="separate"/>
      </w:r>
      <w:r w:rsidR="007F1B11">
        <w:t>1.3</w:t>
      </w:r>
      <w:r w:rsidR="006E0AD4" w:rsidRPr="00845DB4">
        <w:fldChar w:fldCharType="end"/>
      </w:r>
      <w:r w:rsidR="006E0AD4" w:rsidRPr="00845DB4">
        <w:fldChar w:fldCharType="begin"/>
      </w:r>
      <w:r w:rsidR="006E0AD4" w:rsidRPr="00845DB4">
        <w:instrText xml:space="preserve"> REF _Ref38039610 \r \h </w:instrText>
      </w:r>
      <w:r w:rsidR="00845DB4" w:rsidRPr="00845DB4">
        <w:instrText xml:space="preserve"> \* MERGEFORMAT </w:instrText>
      </w:r>
      <w:r w:rsidR="006E0AD4" w:rsidRPr="00845DB4">
        <w:fldChar w:fldCharType="separate"/>
      </w:r>
      <w:r w:rsidR="007F1B11">
        <w:t>(a)</w:t>
      </w:r>
      <w:r w:rsidR="006E0AD4" w:rsidRPr="00845DB4">
        <w:fldChar w:fldCharType="end"/>
      </w:r>
      <w:r w:rsidR="007177A2">
        <w:t xml:space="preserve"> of this Schedule</w:t>
      </w:r>
      <w:r w:rsidRPr="006E0AD4">
        <w:t>, neither</w:t>
      </w:r>
      <w:r w:rsidRPr="00091C30">
        <w:t xml:space="preserve"> the </w:t>
      </w:r>
      <w:r>
        <w:t xml:space="preserve">Customer </w:t>
      </w:r>
      <w:r w:rsidRPr="00091C30">
        <w:t xml:space="preserve">nor the </w:t>
      </w:r>
      <w:r>
        <w:t xml:space="preserve">Customer's </w:t>
      </w:r>
      <w:r w:rsidRPr="00091C30">
        <w:t xml:space="preserve">Representative will be under any obligation to exercise any such discretion, power or entitlement for the benefit of the </w:t>
      </w:r>
      <w:r>
        <w:t xml:space="preserve">Supplier </w:t>
      </w:r>
      <w:r w:rsidRPr="00091C30">
        <w:t>or as required by any other legal doctrine which in any way limits the express words used in the provision</w:t>
      </w:r>
      <w:r>
        <w:t>s</w:t>
      </w:r>
      <w:r w:rsidRPr="00091C30">
        <w:t xml:space="preserve"> of </w:t>
      </w:r>
      <w:r>
        <w:t xml:space="preserve">this Agreement </w:t>
      </w:r>
      <w:r w:rsidRPr="00091C30">
        <w:t>conferring the discretion, power or entitlement.</w:t>
      </w:r>
      <w:r w:rsidR="0081652E">
        <w:t xml:space="preserve"> </w:t>
      </w:r>
    </w:p>
    <w:p w14:paraId="0D0FADAE" w14:textId="77777777" w:rsidR="00E37D87" w:rsidRPr="00681933" w:rsidRDefault="003B0185" w:rsidP="00E9162B">
      <w:pPr>
        <w:pStyle w:val="ScheduleHeading"/>
      </w:pPr>
      <w:bookmarkStart w:id="1845" w:name="_Ref37690270"/>
      <w:bookmarkStart w:id="1846" w:name="_Toc41212917"/>
      <w:bookmarkStart w:id="1847" w:name="_Toc41296336"/>
      <w:bookmarkStart w:id="1848" w:name="_Toc41260653"/>
      <w:bookmarkStart w:id="1849" w:name="_Toc48901759"/>
      <w:bookmarkStart w:id="1850" w:name="_Toc50564982"/>
      <w:bookmarkStart w:id="1851" w:name="_Toc204709457"/>
      <w:r>
        <w:lastRenderedPageBreak/>
        <w:t xml:space="preserve">- </w:t>
      </w:r>
      <w:r w:rsidR="00C525C0" w:rsidRPr="00681933">
        <w:t>Order Form</w:t>
      </w:r>
      <w:bookmarkEnd w:id="1845"/>
      <w:bookmarkEnd w:id="1846"/>
      <w:bookmarkEnd w:id="1847"/>
      <w:bookmarkEnd w:id="1848"/>
      <w:bookmarkEnd w:id="1849"/>
      <w:bookmarkEnd w:id="1850"/>
      <w:bookmarkEnd w:id="1851"/>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4A0" w:firstRow="1" w:lastRow="0" w:firstColumn="1" w:lastColumn="0" w:noHBand="0" w:noVBand="1"/>
      </w:tblPr>
      <w:tblGrid>
        <w:gridCol w:w="801"/>
        <w:gridCol w:w="8805"/>
      </w:tblGrid>
      <w:tr w:rsidR="00D53CF9" w14:paraId="5BEFD6F2" w14:textId="77777777" w:rsidTr="00290F77">
        <w:tc>
          <w:tcPr>
            <w:tcW w:w="801" w:type="dxa"/>
            <w:tcBorders>
              <w:top w:val="single" w:sz="4" w:space="0" w:color="auto"/>
              <w:left w:val="single" w:sz="4" w:space="0" w:color="auto"/>
              <w:bottom w:val="single" w:sz="4" w:space="0" w:color="auto"/>
              <w:right w:val="single" w:sz="4" w:space="0" w:color="auto"/>
            </w:tcBorders>
          </w:tcPr>
          <w:p w14:paraId="2D86A169" w14:textId="77777777" w:rsidR="00290F77" w:rsidRPr="00290F77" w:rsidRDefault="003B0185" w:rsidP="00F061E3">
            <w:pPr>
              <w:spacing w:before="60" w:after="60"/>
              <w:rPr>
                <w:noProof/>
                <w:lang w:eastAsia="en-AU"/>
              </w:rPr>
            </w:pPr>
            <w:r>
              <w:rPr>
                <w:rFonts w:cs="Arial"/>
                <w:noProof/>
                <w:sz w:val="28"/>
                <w:szCs w:val="28"/>
              </w:rPr>
              <w:drawing>
                <wp:inline distT="0" distB="0" distL="0" distR="0" wp14:anchorId="7B28E8B5" wp14:editId="6B745825">
                  <wp:extent cx="342900" cy="342900"/>
                  <wp:effectExtent l="0" t="0" r="0" b="0"/>
                  <wp:docPr id="36" name="Graphic 36"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10" descr="Informati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42900" cy="342900"/>
                          </a:xfrm>
                          <a:prstGeom prst="rect">
                            <a:avLst/>
                          </a:prstGeom>
                        </pic:spPr>
                      </pic:pic>
                    </a:graphicData>
                  </a:graphic>
                </wp:inline>
              </w:drawing>
            </w:r>
          </w:p>
        </w:tc>
        <w:tc>
          <w:tcPr>
            <w:tcW w:w="8805" w:type="dxa"/>
            <w:tcBorders>
              <w:top w:val="single" w:sz="4" w:space="0" w:color="auto"/>
              <w:left w:val="single" w:sz="4" w:space="0" w:color="auto"/>
              <w:bottom w:val="single" w:sz="4" w:space="0" w:color="auto"/>
              <w:right w:val="single" w:sz="4" w:space="0" w:color="auto"/>
            </w:tcBorders>
            <w:shd w:val="clear" w:color="auto" w:fill="FFFFFF"/>
          </w:tcPr>
          <w:p w14:paraId="20EB11A3" w14:textId="77777777" w:rsidR="005C6C1E" w:rsidRDefault="003B0185" w:rsidP="00022437">
            <w:pPr>
              <w:spacing w:before="60" w:after="60"/>
              <w:rPr>
                <w:rFonts w:cs="Arial"/>
                <w:bCs/>
                <w:szCs w:val="20"/>
              </w:rPr>
            </w:pPr>
            <w:r>
              <w:rPr>
                <w:rFonts w:cs="Arial"/>
                <w:b/>
                <w:bCs/>
                <w:szCs w:val="20"/>
              </w:rPr>
              <w:t>Guidance note</w:t>
            </w:r>
            <w:r w:rsidRPr="002566C0">
              <w:rPr>
                <w:rFonts w:cs="Arial"/>
                <w:b/>
                <w:bCs/>
                <w:szCs w:val="20"/>
              </w:rPr>
              <w:t>:</w:t>
            </w:r>
            <w:r w:rsidRPr="00290F77">
              <w:rPr>
                <w:rFonts w:cs="Arial"/>
                <w:b/>
                <w:bCs/>
                <w:szCs w:val="20"/>
              </w:rPr>
              <w:t xml:space="preserve"> </w:t>
            </w:r>
            <w:r w:rsidRPr="00ED1C52">
              <w:rPr>
                <w:rFonts w:cs="Arial"/>
                <w:bCs/>
                <w:szCs w:val="20"/>
              </w:rPr>
              <w:t xml:space="preserve">Where a particular Item number in the Order Form is not applicable, insert </w:t>
            </w:r>
            <w:r>
              <w:rPr>
                <w:rFonts w:cs="Arial"/>
                <w:bCs/>
                <w:szCs w:val="20"/>
              </w:rPr>
              <w:t>"</w:t>
            </w:r>
            <w:r w:rsidRPr="00ED1C52">
              <w:rPr>
                <w:rFonts w:cs="Arial"/>
                <w:bCs/>
                <w:szCs w:val="20"/>
              </w:rPr>
              <w:t>not applicable</w:t>
            </w:r>
            <w:r>
              <w:rPr>
                <w:rFonts w:cs="Arial"/>
                <w:bCs/>
                <w:szCs w:val="20"/>
              </w:rPr>
              <w:t xml:space="preserve">". </w:t>
            </w:r>
          </w:p>
          <w:p w14:paraId="7510618B" w14:textId="77777777" w:rsidR="00290F77" w:rsidRDefault="003B0185" w:rsidP="007A65D9">
            <w:pPr>
              <w:spacing w:before="60" w:after="60"/>
              <w:rPr>
                <w:rFonts w:cs="Arial"/>
                <w:bCs/>
                <w:szCs w:val="20"/>
              </w:rPr>
            </w:pPr>
            <w:r>
              <w:rPr>
                <w:rFonts w:cs="Arial"/>
                <w:bCs/>
                <w:szCs w:val="20"/>
              </w:rPr>
              <w:t xml:space="preserve">If a particular Item number is addressed in the Statement of Work or another Order Document, reference the relevant document within the last column; for example, "As stated in section X of the Statement of Work". </w:t>
            </w:r>
          </w:p>
          <w:p w14:paraId="107B0EB4" w14:textId="77777777" w:rsidR="00AE54E4" w:rsidRPr="00F33FA8" w:rsidRDefault="003B0185" w:rsidP="001D3675">
            <w:pPr>
              <w:spacing w:before="60" w:after="60"/>
              <w:rPr>
                <w:rFonts w:cs="Arial"/>
                <w:bCs/>
                <w:szCs w:val="20"/>
              </w:rPr>
            </w:pPr>
            <w:r>
              <w:rPr>
                <w:rFonts w:cs="Arial"/>
                <w:bCs/>
                <w:szCs w:val="20"/>
              </w:rPr>
              <w:t xml:space="preserve">If the Agreement is being entered into pursuant to a MICTA, certain </w:t>
            </w:r>
            <w:r w:rsidR="001D3675">
              <w:rPr>
                <w:rFonts w:cs="Arial"/>
                <w:bCs/>
                <w:szCs w:val="20"/>
              </w:rPr>
              <w:t xml:space="preserve">Items and components </w:t>
            </w:r>
            <w:r>
              <w:rPr>
                <w:rFonts w:cs="Arial"/>
                <w:bCs/>
                <w:szCs w:val="20"/>
              </w:rPr>
              <w:t xml:space="preserve">of the Order Form may have been pre-agreed as part of the MICTA. If this is this case, </w:t>
            </w:r>
            <w:r w:rsidR="001D3675">
              <w:rPr>
                <w:rFonts w:cs="Arial"/>
                <w:bCs/>
                <w:szCs w:val="20"/>
              </w:rPr>
              <w:t>the parties only need to complete the remaining Items and components of the Order Form.</w:t>
            </w:r>
          </w:p>
        </w:tc>
      </w:tr>
    </w:tbl>
    <w:p w14:paraId="1B15EDAA" w14:textId="77777777" w:rsidR="00290F77" w:rsidRDefault="00290F77" w:rsidP="00681933">
      <w:pPr>
        <w:rPr>
          <w:b/>
          <w:iCs/>
        </w:rPr>
      </w:pPr>
    </w:p>
    <w:p w14:paraId="334B4DE1" w14:textId="77777777" w:rsidR="00165371" w:rsidRDefault="003B0185" w:rsidP="00165371">
      <w:pPr>
        <w:rPr>
          <w:b/>
          <w:iCs/>
        </w:rPr>
      </w:pPr>
      <w:r>
        <w:rPr>
          <w:b/>
          <w:iCs/>
        </w:rPr>
        <w:t>PART A: ICT</w:t>
      </w:r>
      <w:r w:rsidR="00927D2C">
        <w:rPr>
          <w:b/>
          <w:iCs/>
        </w:rPr>
        <w:t>A</w:t>
      </w:r>
      <w:r>
        <w:rPr>
          <w:b/>
          <w:iCs/>
        </w:rPr>
        <w:t xml:space="preserve"> </w:t>
      </w:r>
    </w:p>
    <w:p w14:paraId="6AF77046" w14:textId="77777777" w:rsidR="00290F77" w:rsidRDefault="003B0185" w:rsidP="0085669F">
      <w:pPr>
        <w:ind w:right="707"/>
        <w:rPr>
          <w:bCs/>
          <w:iCs/>
        </w:rPr>
      </w:pPr>
      <w:r>
        <w:rPr>
          <w:bCs/>
          <w:iCs/>
        </w:rPr>
        <w:t>Complete this section in relation to parts of th</w:t>
      </w:r>
      <w:r w:rsidR="004E79BF">
        <w:rPr>
          <w:bCs/>
          <w:iCs/>
        </w:rPr>
        <w:t>is</w:t>
      </w:r>
      <w:r>
        <w:rPr>
          <w:bCs/>
          <w:iCs/>
        </w:rPr>
        <w:t xml:space="preserve"> Agreement which reference this Order Form. </w:t>
      </w:r>
      <w:r w:rsidR="00165371">
        <w:rPr>
          <w:bCs/>
          <w:iCs/>
        </w:rPr>
        <w:t>Clause references below are references to clauses in th</w:t>
      </w:r>
      <w:r w:rsidR="004E79BF">
        <w:rPr>
          <w:bCs/>
          <w:iCs/>
        </w:rPr>
        <w:t>is</w:t>
      </w:r>
      <w:r>
        <w:rPr>
          <w:bCs/>
          <w:iCs/>
        </w:rPr>
        <w:t xml:space="preserve"> Agreement</w:t>
      </w:r>
      <w:r w:rsidR="00165371">
        <w:rPr>
          <w:bCs/>
          <w:iCs/>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2274"/>
        <w:gridCol w:w="1275"/>
        <w:gridCol w:w="5812"/>
      </w:tblGrid>
      <w:tr w:rsidR="00D53CF9" w14:paraId="31FA8423" w14:textId="77777777" w:rsidTr="00ED1C52">
        <w:trPr>
          <w:tblHeader/>
        </w:trPr>
        <w:tc>
          <w:tcPr>
            <w:tcW w:w="528" w:type="dxa"/>
            <w:tcBorders>
              <w:bottom w:val="single" w:sz="4" w:space="0" w:color="auto"/>
            </w:tcBorders>
            <w:shd w:val="clear" w:color="auto" w:fill="2F5496"/>
          </w:tcPr>
          <w:p w14:paraId="319B2ED5" w14:textId="77777777" w:rsidR="00532D95" w:rsidRPr="00ED1C52" w:rsidRDefault="003B0185" w:rsidP="00F33FA8">
            <w:pPr>
              <w:spacing w:before="120" w:after="120"/>
              <w:rPr>
                <w:b/>
                <w:iCs/>
                <w:color w:val="FFFFFF"/>
              </w:rPr>
            </w:pPr>
            <w:r w:rsidRPr="00ED1C52">
              <w:rPr>
                <w:b/>
                <w:iCs/>
                <w:color w:val="FFFFFF"/>
              </w:rPr>
              <w:t>No</w:t>
            </w:r>
          </w:p>
        </w:tc>
        <w:tc>
          <w:tcPr>
            <w:tcW w:w="2274" w:type="dxa"/>
            <w:tcBorders>
              <w:bottom w:val="single" w:sz="4" w:space="0" w:color="auto"/>
            </w:tcBorders>
            <w:shd w:val="clear" w:color="auto" w:fill="2F5496"/>
          </w:tcPr>
          <w:p w14:paraId="29606F88" w14:textId="77777777" w:rsidR="00532D95" w:rsidRPr="00ED1C52" w:rsidRDefault="003B0185" w:rsidP="00BF019F">
            <w:pPr>
              <w:spacing w:before="120" w:after="120"/>
              <w:rPr>
                <w:b/>
                <w:iCs/>
                <w:color w:val="FFFFFF"/>
              </w:rPr>
            </w:pPr>
            <w:r w:rsidRPr="00ED1C52">
              <w:rPr>
                <w:b/>
                <w:iCs/>
                <w:color w:val="FFFFFF"/>
              </w:rPr>
              <w:t>Item</w:t>
            </w:r>
          </w:p>
        </w:tc>
        <w:tc>
          <w:tcPr>
            <w:tcW w:w="1275" w:type="dxa"/>
            <w:tcBorders>
              <w:bottom w:val="single" w:sz="4" w:space="0" w:color="auto"/>
            </w:tcBorders>
            <w:shd w:val="clear" w:color="auto" w:fill="2F5496"/>
          </w:tcPr>
          <w:p w14:paraId="73A37930" w14:textId="77777777" w:rsidR="00532D95" w:rsidRPr="00ED1C52" w:rsidRDefault="003B0185" w:rsidP="00BF019F">
            <w:pPr>
              <w:spacing w:before="120" w:after="120"/>
              <w:rPr>
                <w:b/>
                <w:iCs/>
                <w:color w:val="FFFFFF"/>
              </w:rPr>
            </w:pPr>
            <w:r w:rsidRPr="00ED1C52">
              <w:rPr>
                <w:b/>
                <w:iCs/>
                <w:color w:val="FFFFFF"/>
              </w:rPr>
              <w:t>Ref</w:t>
            </w:r>
          </w:p>
        </w:tc>
        <w:tc>
          <w:tcPr>
            <w:tcW w:w="5812" w:type="dxa"/>
            <w:tcBorders>
              <w:bottom w:val="single" w:sz="4" w:space="0" w:color="auto"/>
            </w:tcBorders>
            <w:shd w:val="clear" w:color="auto" w:fill="2F5496"/>
          </w:tcPr>
          <w:p w14:paraId="616D1CE6" w14:textId="77777777" w:rsidR="00532D95" w:rsidRPr="00ED1C52" w:rsidRDefault="003B0185" w:rsidP="0085669F">
            <w:pPr>
              <w:tabs>
                <w:tab w:val="left" w:pos="5174"/>
              </w:tabs>
              <w:spacing w:before="120" w:after="120"/>
              <w:ind w:right="1877"/>
              <w:rPr>
                <w:b/>
                <w:iCs/>
                <w:color w:val="FFFFFF"/>
              </w:rPr>
            </w:pPr>
            <w:r w:rsidRPr="00ED1C52">
              <w:rPr>
                <w:b/>
                <w:iCs/>
                <w:color w:val="FFFFFF"/>
              </w:rPr>
              <w:t>Description or selection</w:t>
            </w:r>
          </w:p>
        </w:tc>
      </w:tr>
      <w:tr w:rsidR="00D53CF9" w14:paraId="4E30CC55" w14:textId="77777777" w:rsidTr="00ED1C52">
        <w:tc>
          <w:tcPr>
            <w:tcW w:w="9889" w:type="dxa"/>
            <w:gridSpan w:val="4"/>
            <w:shd w:val="clear" w:color="auto" w:fill="C00000"/>
          </w:tcPr>
          <w:p w14:paraId="72AC11B9" w14:textId="77777777" w:rsidR="009E2214" w:rsidRPr="00845DB4" w:rsidRDefault="003B0185" w:rsidP="006B3608">
            <w:pPr>
              <w:spacing w:before="120" w:after="120"/>
              <w:rPr>
                <w:b/>
              </w:rPr>
            </w:pPr>
            <w:r w:rsidRPr="009E2214">
              <w:rPr>
                <w:b/>
                <w:iCs/>
              </w:rPr>
              <w:t>KEY DETAILS</w:t>
            </w:r>
          </w:p>
        </w:tc>
      </w:tr>
      <w:tr w:rsidR="00D53CF9" w14:paraId="628CE5BA" w14:textId="77777777" w:rsidTr="007A0B89">
        <w:tc>
          <w:tcPr>
            <w:tcW w:w="528" w:type="dxa"/>
          </w:tcPr>
          <w:p w14:paraId="411BC8E6" w14:textId="77777777" w:rsidR="000343F4" w:rsidRPr="00BF019F" w:rsidRDefault="000343F4" w:rsidP="00077468">
            <w:pPr>
              <w:numPr>
                <w:ilvl w:val="0"/>
                <w:numId w:val="78"/>
              </w:numPr>
              <w:spacing w:before="120" w:after="120"/>
              <w:ind w:left="0" w:right="452" w:firstLine="0"/>
              <w:rPr>
                <w:bCs/>
                <w:iCs/>
              </w:rPr>
            </w:pPr>
            <w:bookmarkStart w:id="1852" w:name="_Ref72094019"/>
          </w:p>
        </w:tc>
        <w:bookmarkEnd w:id="1852"/>
        <w:tc>
          <w:tcPr>
            <w:tcW w:w="2274" w:type="dxa"/>
            <w:shd w:val="clear" w:color="auto" w:fill="F2F2F2"/>
          </w:tcPr>
          <w:p w14:paraId="61F6E83C" w14:textId="77777777" w:rsidR="000343F4" w:rsidRPr="00BF019F" w:rsidRDefault="003B0185" w:rsidP="00BF019F">
            <w:pPr>
              <w:spacing w:before="120" w:after="120"/>
              <w:rPr>
                <w:bCs/>
                <w:iCs/>
              </w:rPr>
            </w:pPr>
            <w:r w:rsidRPr="00BF019F">
              <w:rPr>
                <w:bCs/>
                <w:iCs/>
              </w:rPr>
              <w:t>Customer</w:t>
            </w:r>
          </w:p>
        </w:tc>
        <w:tc>
          <w:tcPr>
            <w:tcW w:w="1275" w:type="dxa"/>
          </w:tcPr>
          <w:p w14:paraId="583826FA" w14:textId="77777777" w:rsidR="000343F4" w:rsidRDefault="003B0185" w:rsidP="00BF019F">
            <w:pPr>
              <w:spacing w:before="120" w:after="120"/>
              <w:rPr>
                <w:bCs/>
                <w:iCs/>
              </w:rPr>
            </w:pPr>
            <w:r>
              <w:rPr>
                <w:bCs/>
                <w:iCs/>
              </w:rPr>
              <w:t>Generally</w:t>
            </w:r>
          </w:p>
          <w:p w14:paraId="7D3C3536" w14:textId="2C77B2ED" w:rsidR="0041555F" w:rsidRPr="00BF019F" w:rsidRDefault="003B0185" w:rsidP="00BF019F">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09D24425" w14:textId="77777777" w:rsidR="000343F4" w:rsidRPr="00BF019F" w:rsidRDefault="003B0185" w:rsidP="006B3608">
            <w:pPr>
              <w:spacing w:before="120" w:after="120"/>
              <w:rPr>
                <w:bCs/>
                <w:iCs/>
              </w:rPr>
            </w:pPr>
            <w:r w:rsidRPr="00845DB4">
              <w:t>[</w:t>
            </w:r>
            <w:r w:rsidR="008B2476" w:rsidRPr="00845DB4">
              <w:t xml:space="preserve">Specify </w:t>
            </w:r>
            <w:r w:rsidRPr="00845DB4">
              <w:t>the Customer entity</w:t>
            </w:r>
            <w:r w:rsidR="008B2476" w:rsidRPr="00845DB4">
              <w:t>'s full name</w:t>
            </w:r>
            <w:r w:rsidR="00D621FE" w:rsidRPr="00845DB4">
              <w:t xml:space="preserve"> and ABN</w:t>
            </w:r>
            <w:r w:rsidRPr="00845DB4">
              <w:t>.]</w:t>
            </w:r>
          </w:p>
        </w:tc>
      </w:tr>
      <w:tr w:rsidR="00D53CF9" w14:paraId="2AC89603" w14:textId="77777777" w:rsidTr="007A0B89">
        <w:tc>
          <w:tcPr>
            <w:tcW w:w="528" w:type="dxa"/>
          </w:tcPr>
          <w:p w14:paraId="525609CE" w14:textId="77777777" w:rsidR="000343F4" w:rsidRPr="00BF019F" w:rsidRDefault="000343F4" w:rsidP="00077468">
            <w:pPr>
              <w:numPr>
                <w:ilvl w:val="0"/>
                <w:numId w:val="78"/>
              </w:numPr>
              <w:spacing w:before="120" w:after="120"/>
              <w:ind w:left="0" w:right="452" w:firstLine="0"/>
              <w:rPr>
                <w:bCs/>
                <w:iCs/>
              </w:rPr>
            </w:pPr>
            <w:bookmarkStart w:id="1853" w:name="_Ref72094021"/>
          </w:p>
        </w:tc>
        <w:bookmarkEnd w:id="1853"/>
        <w:tc>
          <w:tcPr>
            <w:tcW w:w="2274" w:type="dxa"/>
            <w:shd w:val="clear" w:color="auto" w:fill="F2F2F2"/>
          </w:tcPr>
          <w:p w14:paraId="49C2F9A1" w14:textId="77777777" w:rsidR="000343F4" w:rsidRPr="00BF019F" w:rsidRDefault="003B0185" w:rsidP="00BF019F">
            <w:pPr>
              <w:spacing w:before="120" w:after="120"/>
              <w:rPr>
                <w:bCs/>
                <w:iCs/>
              </w:rPr>
            </w:pPr>
            <w:r w:rsidRPr="00BF019F">
              <w:rPr>
                <w:bCs/>
                <w:iCs/>
              </w:rPr>
              <w:t>Customer’s Representative</w:t>
            </w:r>
          </w:p>
        </w:tc>
        <w:tc>
          <w:tcPr>
            <w:tcW w:w="1275" w:type="dxa"/>
          </w:tcPr>
          <w:p w14:paraId="57EF6E81" w14:textId="77777777" w:rsidR="000343F4" w:rsidRDefault="003B0185" w:rsidP="00BF019F">
            <w:pPr>
              <w:spacing w:before="120" w:after="120"/>
              <w:rPr>
                <w:bCs/>
                <w:iCs/>
              </w:rPr>
            </w:pPr>
            <w:r>
              <w:rPr>
                <w:bCs/>
                <w:iCs/>
              </w:rPr>
              <w:t xml:space="preserve">Generally </w:t>
            </w:r>
          </w:p>
          <w:p w14:paraId="176F1C9D" w14:textId="067BAB4D" w:rsidR="004D3A5F" w:rsidRPr="00BF019F" w:rsidRDefault="003B0185" w:rsidP="00BF019F">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1CA96D08" w14:textId="77777777" w:rsidR="000343F4" w:rsidRPr="00BF019F" w:rsidRDefault="003B0185" w:rsidP="00BF019F">
            <w:pPr>
              <w:spacing w:before="120" w:after="120"/>
              <w:rPr>
                <w:bCs/>
                <w:iCs/>
              </w:rPr>
            </w:pPr>
            <w:r w:rsidRPr="00845DB4">
              <w:t>[Name the Customer’s Representative.]</w:t>
            </w:r>
          </w:p>
        </w:tc>
      </w:tr>
      <w:tr w:rsidR="00D53CF9" w14:paraId="565A9630" w14:textId="77777777" w:rsidTr="007A0B89">
        <w:tc>
          <w:tcPr>
            <w:tcW w:w="528" w:type="dxa"/>
          </w:tcPr>
          <w:p w14:paraId="6C2FBD37" w14:textId="77777777" w:rsidR="008E4E7B" w:rsidRPr="00BF019F" w:rsidRDefault="008E4E7B" w:rsidP="00077468">
            <w:pPr>
              <w:numPr>
                <w:ilvl w:val="0"/>
                <w:numId w:val="78"/>
              </w:numPr>
              <w:spacing w:before="120" w:after="120"/>
              <w:ind w:left="0" w:right="452" w:firstLine="0"/>
              <w:rPr>
                <w:bCs/>
                <w:iCs/>
              </w:rPr>
            </w:pPr>
          </w:p>
        </w:tc>
        <w:tc>
          <w:tcPr>
            <w:tcW w:w="2274" w:type="dxa"/>
            <w:shd w:val="clear" w:color="auto" w:fill="F2F2F2"/>
          </w:tcPr>
          <w:p w14:paraId="7E7AD5CC" w14:textId="77777777" w:rsidR="008E4E7B" w:rsidRPr="00BF019F" w:rsidRDefault="003B0185" w:rsidP="007157F8">
            <w:pPr>
              <w:spacing w:before="120" w:after="120"/>
              <w:rPr>
                <w:bCs/>
                <w:iCs/>
              </w:rPr>
            </w:pPr>
            <w:r>
              <w:rPr>
                <w:bCs/>
                <w:iCs/>
              </w:rPr>
              <w:t>MICTA</w:t>
            </w:r>
          </w:p>
        </w:tc>
        <w:tc>
          <w:tcPr>
            <w:tcW w:w="1275" w:type="dxa"/>
          </w:tcPr>
          <w:p w14:paraId="4968E5D3" w14:textId="684BE086" w:rsidR="0031491D" w:rsidRDefault="003B0185" w:rsidP="00CD474B">
            <w:pPr>
              <w:spacing w:after="0"/>
              <w:rPr>
                <w:bCs/>
                <w:iCs/>
              </w:rPr>
            </w:pPr>
            <w:r>
              <w:rPr>
                <w:bCs/>
                <w:iCs/>
              </w:rPr>
              <w:fldChar w:fldCharType="begin"/>
            </w:r>
            <w:r>
              <w:rPr>
                <w:bCs/>
                <w:iCs/>
              </w:rPr>
              <w:instrText xml:space="preserve"> REF _Ref48723390 \r \h </w:instrText>
            </w:r>
            <w:r w:rsidR="00605A60">
              <w:rPr>
                <w:bCs/>
                <w:iCs/>
              </w:rPr>
              <w:instrText xml:space="preserve"> \* MERGEFORMAT </w:instrText>
            </w:r>
            <w:r>
              <w:rPr>
                <w:bCs/>
                <w:iCs/>
              </w:rPr>
            </w:r>
            <w:r>
              <w:rPr>
                <w:bCs/>
                <w:iCs/>
              </w:rPr>
              <w:fldChar w:fldCharType="separate"/>
            </w:r>
            <w:r w:rsidR="007F1B11">
              <w:rPr>
                <w:bCs/>
                <w:iCs/>
              </w:rPr>
              <w:t>1.4</w:t>
            </w:r>
            <w:r>
              <w:rPr>
                <w:bCs/>
                <w:iCs/>
              </w:rPr>
              <w:fldChar w:fldCharType="end"/>
            </w:r>
          </w:p>
          <w:p w14:paraId="5845AD16" w14:textId="77777777" w:rsidR="002A76AA" w:rsidRDefault="002A76AA" w:rsidP="00CD474B">
            <w:pPr>
              <w:spacing w:after="0"/>
              <w:rPr>
                <w:bCs/>
                <w:iCs/>
              </w:rPr>
            </w:pPr>
          </w:p>
          <w:p w14:paraId="040E123E" w14:textId="77777777" w:rsidR="008E4E7B" w:rsidRDefault="003B0185" w:rsidP="00CD474B">
            <w:pPr>
              <w:spacing w:after="0"/>
              <w:rPr>
                <w:bCs/>
                <w:iCs/>
              </w:rPr>
            </w:pPr>
            <w:r>
              <w:rPr>
                <w:bCs/>
                <w:iCs/>
              </w:rPr>
              <w:t xml:space="preserve">Generally </w:t>
            </w:r>
          </w:p>
          <w:p w14:paraId="2ADE818F" w14:textId="66CA7786" w:rsidR="004D3A5F" w:rsidRPr="00BF019F" w:rsidRDefault="003B0185" w:rsidP="007157F8">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351D04CB" w14:textId="77777777" w:rsidR="007157F8" w:rsidRPr="00E26864" w:rsidRDefault="003B0185" w:rsidP="007157F8">
            <w:pPr>
              <w:spacing w:before="120" w:after="120"/>
              <w:rPr>
                <w:bCs/>
                <w:iCs/>
              </w:rPr>
            </w:pPr>
            <w:r>
              <w:rPr>
                <w:bCs/>
                <w:iCs/>
              </w:rPr>
              <w:t>Is this Agreement entered into pursuant to a MICTA?</w:t>
            </w:r>
          </w:p>
          <w:p w14:paraId="354DC247" w14:textId="77777777" w:rsidR="007157F8" w:rsidRDefault="003B0185" w:rsidP="007157F8">
            <w:pPr>
              <w:spacing w:before="120" w:after="120"/>
              <w:rPr>
                <w:bCs/>
                <w:iCs/>
              </w:rPr>
            </w:pPr>
            <w:r>
              <w:rPr>
                <w:bCs/>
                <w:iCs/>
              </w:rPr>
              <w:fldChar w:fldCharType="begin">
                <w:ffData>
                  <w:name w:val="Check1"/>
                  <w:enabled/>
                  <w:calcOnExit w:val="0"/>
                  <w:checkBox>
                    <w:sizeAuto/>
                    <w:default w:val="0"/>
                  </w:checkBox>
                </w:ffData>
              </w:fldChar>
            </w:r>
            <w:r>
              <w:rPr>
                <w:bCs/>
                <w:iCs/>
              </w:rPr>
              <w:instrText xml:space="preserve"> FORMCHECKBOX </w:instrText>
            </w:r>
            <w:r>
              <w:rPr>
                <w:bCs/>
                <w:iCs/>
              </w:rPr>
            </w:r>
            <w:r>
              <w:rPr>
                <w:bCs/>
                <w:iCs/>
              </w:rPr>
              <w:fldChar w:fldCharType="separate"/>
            </w:r>
            <w:r>
              <w:rPr>
                <w:bCs/>
                <w:iCs/>
              </w:rPr>
              <w:fldChar w:fldCharType="end"/>
            </w:r>
            <w:r>
              <w:rPr>
                <w:bCs/>
                <w:iCs/>
              </w:rPr>
              <w:t xml:space="preserve"> Yes</w:t>
            </w:r>
          </w:p>
          <w:p w14:paraId="0322F22B" w14:textId="77777777" w:rsidR="007157F8" w:rsidRDefault="003B0185" w:rsidP="007157F8">
            <w:pPr>
              <w:spacing w:before="120" w:after="120"/>
              <w:rPr>
                <w:bCs/>
                <w:iCs/>
              </w:rPr>
            </w:pPr>
            <w:r>
              <w:rPr>
                <w:bCs/>
                <w:iCs/>
              </w:rPr>
              <w:fldChar w:fldCharType="begin">
                <w:ffData>
                  <w:name w:val="Check1"/>
                  <w:enabled/>
                  <w:calcOnExit w:val="0"/>
                  <w:checkBox>
                    <w:sizeAuto/>
                    <w:default w:val="0"/>
                  </w:checkBox>
                </w:ffData>
              </w:fldChar>
            </w:r>
            <w:r>
              <w:rPr>
                <w:bCs/>
                <w:iCs/>
              </w:rPr>
              <w:instrText xml:space="preserve"> FORMCHECKBOX </w:instrText>
            </w:r>
            <w:r>
              <w:rPr>
                <w:bCs/>
                <w:iCs/>
              </w:rPr>
            </w:r>
            <w:r>
              <w:rPr>
                <w:bCs/>
                <w:iCs/>
              </w:rPr>
              <w:fldChar w:fldCharType="separate"/>
            </w:r>
            <w:r>
              <w:rPr>
                <w:bCs/>
                <w:iCs/>
              </w:rPr>
              <w:fldChar w:fldCharType="end"/>
            </w:r>
            <w:r>
              <w:rPr>
                <w:bCs/>
                <w:iCs/>
              </w:rPr>
              <w:t xml:space="preserve"> No. </w:t>
            </w:r>
          </w:p>
          <w:p w14:paraId="6EB0FCF6" w14:textId="77777777" w:rsidR="00757DE9" w:rsidRPr="00845DB4" w:rsidRDefault="003B0185" w:rsidP="00E579EA">
            <w:pPr>
              <w:spacing w:before="120" w:after="120"/>
            </w:pPr>
            <w:r w:rsidRPr="00845DB4">
              <w:t xml:space="preserve">[Identify "Yes" or "No" by </w:t>
            </w:r>
            <w:r w:rsidR="00B4099E" w:rsidRPr="00845DB4">
              <w:t xml:space="preserve">selecting </w:t>
            </w:r>
            <w:r w:rsidRPr="00845DB4">
              <w:t>the relevant box above. If "Yes</w:t>
            </w:r>
            <w:r w:rsidR="00CC4B86" w:rsidRPr="00845DB4">
              <w:t>"</w:t>
            </w:r>
            <w:r w:rsidRPr="00845DB4">
              <w:t>:</w:t>
            </w:r>
          </w:p>
          <w:p w14:paraId="16E5630E" w14:textId="77777777" w:rsidR="00757DE9" w:rsidRPr="00845DB4" w:rsidRDefault="003B0185" w:rsidP="00077468">
            <w:pPr>
              <w:numPr>
                <w:ilvl w:val="0"/>
                <w:numId w:val="96"/>
              </w:numPr>
              <w:spacing w:before="120" w:after="120"/>
            </w:pPr>
            <w:r w:rsidRPr="00845DB4">
              <w:t>identify the Contract Authority; and</w:t>
            </w:r>
          </w:p>
          <w:p w14:paraId="7915DA09" w14:textId="77777777" w:rsidR="008E4E7B" w:rsidRPr="00845DB4" w:rsidRDefault="003B0185" w:rsidP="00077468">
            <w:pPr>
              <w:numPr>
                <w:ilvl w:val="0"/>
                <w:numId w:val="96"/>
              </w:numPr>
              <w:spacing w:before="120" w:after="120"/>
            </w:pPr>
            <w:r w:rsidRPr="00845DB4">
              <w:t>ensure that you follow the mechanism outlined in clause 4 of the MICTA</w:t>
            </w:r>
            <w:r w:rsidR="007157F8" w:rsidRPr="00845DB4">
              <w:t>.]</w:t>
            </w:r>
          </w:p>
        </w:tc>
      </w:tr>
      <w:tr w:rsidR="00D53CF9" w14:paraId="678FAF8D" w14:textId="77777777" w:rsidTr="007A0B89">
        <w:tc>
          <w:tcPr>
            <w:tcW w:w="528" w:type="dxa"/>
          </w:tcPr>
          <w:p w14:paraId="6C408048" w14:textId="77777777" w:rsidR="008E4E7B" w:rsidRPr="00BF019F" w:rsidRDefault="008E4E7B" w:rsidP="00077468">
            <w:pPr>
              <w:numPr>
                <w:ilvl w:val="0"/>
                <w:numId w:val="78"/>
              </w:numPr>
              <w:spacing w:before="120" w:after="120"/>
              <w:ind w:left="0" w:right="452" w:firstLine="0"/>
              <w:rPr>
                <w:bCs/>
                <w:iCs/>
              </w:rPr>
            </w:pPr>
            <w:bookmarkStart w:id="1854" w:name="_Ref72094074"/>
          </w:p>
        </w:tc>
        <w:bookmarkEnd w:id="1854"/>
        <w:tc>
          <w:tcPr>
            <w:tcW w:w="2274" w:type="dxa"/>
            <w:shd w:val="clear" w:color="auto" w:fill="F2F2F2"/>
          </w:tcPr>
          <w:p w14:paraId="018649FD" w14:textId="77777777" w:rsidR="008E4E7B" w:rsidRPr="00BF019F" w:rsidRDefault="003B0185" w:rsidP="00BF019F">
            <w:pPr>
              <w:spacing w:before="120" w:after="120"/>
              <w:rPr>
                <w:bCs/>
                <w:iCs/>
              </w:rPr>
            </w:pPr>
            <w:r w:rsidRPr="00BF019F">
              <w:rPr>
                <w:bCs/>
                <w:iCs/>
              </w:rPr>
              <w:t>Supplier</w:t>
            </w:r>
          </w:p>
        </w:tc>
        <w:tc>
          <w:tcPr>
            <w:tcW w:w="1275" w:type="dxa"/>
          </w:tcPr>
          <w:p w14:paraId="17D11DE5" w14:textId="77777777" w:rsidR="0041555F" w:rsidRDefault="003B0185" w:rsidP="00C06501">
            <w:pPr>
              <w:spacing w:before="120" w:after="120"/>
              <w:rPr>
                <w:bCs/>
                <w:iCs/>
              </w:rPr>
            </w:pPr>
            <w:r>
              <w:rPr>
                <w:bCs/>
                <w:iCs/>
              </w:rPr>
              <w:t>Generally</w:t>
            </w:r>
          </w:p>
          <w:p w14:paraId="4C748966" w14:textId="6FD1626B" w:rsidR="008E4E7B" w:rsidRPr="00BF019F" w:rsidRDefault="003B0185" w:rsidP="00C06501">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r w:rsidR="00AF6CF8" w:rsidRPr="00845DB4">
              <w:rPr>
                <w:bCs/>
                <w:iCs/>
              </w:rPr>
              <w:t xml:space="preserve"> </w:t>
            </w:r>
          </w:p>
        </w:tc>
        <w:tc>
          <w:tcPr>
            <w:tcW w:w="5812" w:type="dxa"/>
          </w:tcPr>
          <w:p w14:paraId="2DC7DDAB" w14:textId="77777777" w:rsidR="008E4E7B" w:rsidRPr="00845DB4" w:rsidRDefault="003B0185" w:rsidP="00BF019F">
            <w:pPr>
              <w:spacing w:before="120" w:after="120"/>
            </w:pPr>
            <w:r w:rsidRPr="00845DB4">
              <w:t>[</w:t>
            </w:r>
            <w:r w:rsidR="008B2476" w:rsidRPr="00845DB4">
              <w:t>Specify</w:t>
            </w:r>
            <w:r w:rsidRPr="00845DB4">
              <w:t xml:space="preserve"> the Supplier entity</w:t>
            </w:r>
            <w:r w:rsidR="008B2476" w:rsidRPr="00845DB4">
              <w:t>'s full name</w:t>
            </w:r>
            <w:r w:rsidR="00D621FE" w:rsidRPr="00845DB4">
              <w:t xml:space="preserve"> and ABN (where applicable)</w:t>
            </w:r>
            <w:r w:rsidRPr="00845DB4">
              <w:t>.]</w:t>
            </w:r>
            <w:r w:rsidR="004A583D" w:rsidRPr="00845DB4">
              <w:t xml:space="preserve"> </w:t>
            </w:r>
          </w:p>
        </w:tc>
      </w:tr>
      <w:tr w:rsidR="00D53CF9" w14:paraId="515AF428" w14:textId="77777777" w:rsidTr="007A0B89">
        <w:tc>
          <w:tcPr>
            <w:tcW w:w="528" w:type="dxa"/>
          </w:tcPr>
          <w:p w14:paraId="0E4EAA8A" w14:textId="77777777" w:rsidR="008E4E7B" w:rsidRPr="00BF019F" w:rsidRDefault="008E4E7B" w:rsidP="00077468">
            <w:pPr>
              <w:numPr>
                <w:ilvl w:val="0"/>
                <w:numId w:val="78"/>
              </w:numPr>
              <w:spacing w:before="120" w:after="120"/>
              <w:ind w:left="0" w:right="452" w:firstLine="0"/>
              <w:rPr>
                <w:bCs/>
                <w:iCs/>
              </w:rPr>
            </w:pPr>
            <w:bookmarkStart w:id="1855" w:name="_Ref73712278"/>
          </w:p>
        </w:tc>
        <w:bookmarkEnd w:id="1855"/>
        <w:tc>
          <w:tcPr>
            <w:tcW w:w="2274" w:type="dxa"/>
            <w:shd w:val="clear" w:color="auto" w:fill="F2F2F2"/>
          </w:tcPr>
          <w:p w14:paraId="7AF11C56" w14:textId="77777777" w:rsidR="008E4E7B" w:rsidRPr="00BF019F" w:rsidRDefault="003B0185" w:rsidP="00BF019F">
            <w:pPr>
              <w:spacing w:before="120" w:after="120"/>
              <w:rPr>
                <w:bCs/>
                <w:iCs/>
              </w:rPr>
            </w:pPr>
            <w:r w:rsidRPr="00BF019F">
              <w:rPr>
                <w:bCs/>
                <w:iCs/>
              </w:rPr>
              <w:t>Supplier’s Representative</w:t>
            </w:r>
          </w:p>
        </w:tc>
        <w:tc>
          <w:tcPr>
            <w:tcW w:w="1275" w:type="dxa"/>
          </w:tcPr>
          <w:p w14:paraId="0ED915E4" w14:textId="77777777" w:rsidR="008E4E7B" w:rsidRDefault="003B0185" w:rsidP="00BF019F">
            <w:pPr>
              <w:spacing w:before="120" w:after="120"/>
              <w:rPr>
                <w:bCs/>
                <w:iCs/>
              </w:rPr>
            </w:pPr>
            <w:r>
              <w:rPr>
                <w:bCs/>
                <w:iCs/>
              </w:rPr>
              <w:t xml:space="preserve">Generally </w:t>
            </w:r>
          </w:p>
          <w:p w14:paraId="39298F0A" w14:textId="2ABCBA87" w:rsidR="004D3A5F" w:rsidRPr="00BF019F" w:rsidRDefault="003B0185" w:rsidP="00BF019F">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0A6149DA" w14:textId="77777777" w:rsidR="008E4E7B" w:rsidRPr="00845DB4" w:rsidRDefault="003B0185" w:rsidP="00BF019F">
            <w:pPr>
              <w:spacing w:before="120" w:after="120"/>
            </w:pPr>
            <w:r w:rsidRPr="00845DB4">
              <w:t>[Name the Supplier’s Representative.]</w:t>
            </w:r>
          </w:p>
        </w:tc>
      </w:tr>
      <w:tr w:rsidR="00D53CF9" w14:paraId="6465F37D" w14:textId="77777777" w:rsidTr="007A0B89">
        <w:tc>
          <w:tcPr>
            <w:tcW w:w="528" w:type="dxa"/>
            <w:vMerge w:val="restart"/>
          </w:tcPr>
          <w:p w14:paraId="295572B5" w14:textId="77777777" w:rsidR="0088701E" w:rsidRPr="00BF019F" w:rsidRDefault="0088701E" w:rsidP="00077468">
            <w:pPr>
              <w:numPr>
                <w:ilvl w:val="0"/>
                <w:numId w:val="78"/>
              </w:numPr>
              <w:spacing w:before="120" w:after="120"/>
              <w:ind w:left="0" w:right="452" w:firstLine="0"/>
              <w:rPr>
                <w:bCs/>
                <w:iCs/>
              </w:rPr>
            </w:pPr>
          </w:p>
          <w:p w14:paraId="4E1E4ADE" w14:textId="77777777" w:rsidR="0088701E" w:rsidRPr="00BF019F" w:rsidRDefault="0088701E" w:rsidP="00F33FA8">
            <w:pPr>
              <w:spacing w:before="120" w:after="120"/>
              <w:ind w:left="360" w:right="452"/>
              <w:rPr>
                <w:bCs/>
                <w:iCs/>
              </w:rPr>
            </w:pPr>
          </w:p>
        </w:tc>
        <w:tc>
          <w:tcPr>
            <w:tcW w:w="2274" w:type="dxa"/>
            <w:shd w:val="clear" w:color="auto" w:fill="F2F2F2"/>
          </w:tcPr>
          <w:p w14:paraId="7B2AFA91" w14:textId="77777777" w:rsidR="0088701E" w:rsidRPr="00BF019F" w:rsidRDefault="003B0185" w:rsidP="00BF019F">
            <w:pPr>
              <w:spacing w:before="120" w:after="120"/>
              <w:rPr>
                <w:bCs/>
                <w:iCs/>
              </w:rPr>
            </w:pPr>
            <w:r w:rsidRPr="00BF019F">
              <w:rPr>
                <w:bCs/>
                <w:iCs/>
              </w:rPr>
              <w:t>Notices</w:t>
            </w:r>
            <w:r>
              <w:rPr>
                <w:bCs/>
                <w:iCs/>
              </w:rPr>
              <w:t xml:space="preserve"> for the Customer</w:t>
            </w:r>
          </w:p>
        </w:tc>
        <w:tc>
          <w:tcPr>
            <w:tcW w:w="1275" w:type="dxa"/>
          </w:tcPr>
          <w:p w14:paraId="3ADB774D" w14:textId="51D5FE22" w:rsidR="0088701E" w:rsidRPr="00BF019F" w:rsidRDefault="003B0185" w:rsidP="00BF019F">
            <w:pPr>
              <w:spacing w:before="120" w:after="120"/>
              <w:rPr>
                <w:bCs/>
                <w:iCs/>
              </w:rPr>
            </w:pPr>
            <w:r>
              <w:rPr>
                <w:bCs/>
                <w:iCs/>
              </w:rPr>
              <w:fldChar w:fldCharType="begin"/>
            </w:r>
            <w:r>
              <w:rPr>
                <w:bCs/>
                <w:iCs/>
              </w:rPr>
              <w:instrText xml:space="preserve"> REF _Ref48723428 \r \h  \* MERGEFORMAT </w:instrText>
            </w:r>
            <w:r>
              <w:rPr>
                <w:bCs/>
                <w:iCs/>
              </w:rPr>
            </w:r>
            <w:r>
              <w:rPr>
                <w:bCs/>
                <w:iCs/>
              </w:rPr>
              <w:fldChar w:fldCharType="separate"/>
            </w:r>
            <w:r w:rsidR="007F1B11">
              <w:rPr>
                <w:bCs/>
                <w:iCs/>
              </w:rPr>
              <w:t>39.13(b)</w:t>
            </w:r>
            <w:r>
              <w:rPr>
                <w:bCs/>
                <w:iCs/>
              </w:rPr>
              <w:fldChar w:fldCharType="end"/>
            </w:r>
          </w:p>
        </w:tc>
        <w:tc>
          <w:tcPr>
            <w:tcW w:w="5812" w:type="dxa"/>
          </w:tcPr>
          <w:p w14:paraId="107C8ABC" w14:textId="77777777" w:rsidR="0088701E" w:rsidRDefault="003B0185" w:rsidP="009E3D67">
            <w:pPr>
              <w:spacing w:before="120"/>
            </w:pPr>
            <w:r w:rsidRPr="00BF019F">
              <w:t>Customer</w:t>
            </w:r>
            <w:r>
              <w:t>'s</w:t>
            </w:r>
            <w:r w:rsidRPr="00BF019F">
              <w:t xml:space="preserve"> </w:t>
            </w:r>
            <w:r>
              <w:t xml:space="preserve">address: </w:t>
            </w:r>
            <w:r w:rsidRPr="00845DB4">
              <w:t>[</w:t>
            </w:r>
            <w:r w:rsidR="004322B3" w:rsidRPr="00845DB4">
              <w:t>I</w:t>
            </w:r>
            <w:r w:rsidRPr="00845DB4">
              <w:t>nsert]</w:t>
            </w:r>
          </w:p>
          <w:p w14:paraId="14E305E6" w14:textId="77777777" w:rsidR="0088701E" w:rsidRPr="00BF019F" w:rsidRDefault="003B0185" w:rsidP="007E50ED">
            <w:pPr>
              <w:spacing w:before="120" w:after="120"/>
              <w:rPr>
                <w:bCs/>
                <w:iCs/>
              </w:rPr>
            </w:pPr>
            <w:r>
              <w:rPr>
                <w:bCs/>
                <w:iCs/>
              </w:rPr>
              <w:t>Customer's email:</w:t>
            </w:r>
            <w:r w:rsidRPr="00904C18">
              <w:rPr>
                <w:bCs/>
                <w:iCs/>
              </w:rPr>
              <w:t xml:space="preserve"> </w:t>
            </w:r>
            <w:r w:rsidRPr="00845DB4">
              <w:t>[</w:t>
            </w:r>
            <w:r w:rsidR="004322B3" w:rsidRPr="00845DB4">
              <w:t>I</w:t>
            </w:r>
            <w:r w:rsidRPr="00845DB4">
              <w:t>nsert]</w:t>
            </w:r>
          </w:p>
        </w:tc>
      </w:tr>
      <w:tr w:rsidR="00D53CF9" w14:paraId="5779936B" w14:textId="77777777" w:rsidTr="007D0E00">
        <w:tc>
          <w:tcPr>
            <w:tcW w:w="528" w:type="dxa"/>
            <w:vMerge/>
            <w:tcBorders>
              <w:bottom w:val="single" w:sz="4" w:space="0" w:color="auto"/>
            </w:tcBorders>
          </w:tcPr>
          <w:p w14:paraId="363ADF52" w14:textId="77777777" w:rsidR="0088701E" w:rsidRPr="00BF019F" w:rsidRDefault="0088701E" w:rsidP="00F33FA8">
            <w:pPr>
              <w:spacing w:before="120" w:after="120"/>
              <w:ind w:left="360" w:right="452"/>
              <w:rPr>
                <w:bCs/>
                <w:iCs/>
              </w:rPr>
            </w:pPr>
          </w:p>
        </w:tc>
        <w:tc>
          <w:tcPr>
            <w:tcW w:w="2274" w:type="dxa"/>
            <w:tcBorders>
              <w:bottom w:val="single" w:sz="4" w:space="0" w:color="auto"/>
            </w:tcBorders>
            <w:shd w:val="clear" w:color="auto" w:fill="F2F2F2"/>
          </w:tcPr>
          <w:p w14:paraId="0B962F9F" w14:textId="77777777" w:rsidR="0088701E" w:rsidRPr="00BF019F" w:rsidRDefault="003B0185" w:rsidP="00842F80">
            <w:pPr>
              <w:spacing w:before="120" w:after="120"/>
              <w:rPr>
                <w:bCs/>
                <w:iCs/>
              </w:rPr>
            </w:pPr>
            <w:r>
              <w:rPr>
                <w:bCs/>
                <w:iCs/>
              </w:rPr>
              <w:t xml:space="preserve">Notices for the Supplier </w:t>
            </w:r>
          </w:p>
        </w:tc>
        <w:tc>
          <w:tcPr>
            <w:tcW w:w="1275" w:type="dxa"/>
            <w:tcBorders>
              <w:bottom w:val="single" w:sz="4" w:space="0" w:color="auto"/>
            </w:tcBorders>
          </w:tcPr>
          <w:p w14:paraId="1BADB0A5" w14:textId="5BC19C54" w:rsidR="0088701E" w:rsidRPr="00BF019F" w:rsidRDefault="003B0185" w:rsidP="00BF019F">
            <w:pPr>
              <w:spacing w:before="120" w:after="120"/>
              <w:rPr>
                <w:bCs/>
                <w:iCs/>
              </w:rPr>
            </w:pPr>
            <w:r>
              <w:rPr>
                <w:bCs/>
                <w:iCs/>
              </w:rPr>
              <w:fldChar w:fldCharType="begin"/>
            </w:r>
            <w:r>
              <w:rPr>
                <w:bCs/>
                <w:iCs/>
              </w:rPr>
              <w:instrText xml:space="preserve"> REF _Ref48723428 \r \h  \* MERGEFORMAT </w:instrText>
            </w:r>
            <w:r>
              <w:rPr>
                <w:bCs/>
                <w:iCs/>
              </w:rPr>
            </w:r>
            <w:r>
              <w:rPr>
                <w:bCs/>
                <w:iCs/>
              </w:rPr>
              <w:fldChar w:fldCharType="separate"/>
            </w:r>
            <w:r w:rsidR="007F1B11">
              <w:rPr>
                <w:bCs/>
                <w:iCs/>
              </w:rPr>
              <w:t>39.13(b)</w:t>
            </w:r>
            <w:r>
              <w:rPr>
                <w:bCs/>
                <w:iCs/>
              </w:rPr>
              <w:fldChar w:fldCharType="end"/>
            </w:r>
          </w:p>
        </w:tc>
        <w:tc>
          <w:tcPr>
            <w:tcW w:w="5812" w:type="dxa"/>
            <w:tcBorders>
              <w:bottom w:val="single" w:sz="4" w:space="0" w:color="auto"/>
            </w:tcBorders>
          </w:tcPr>
          <w:p w14:paraId="715E6129" w14:textId="77777777" w:rsidR="0088701E" w:rsidRPr="00904C18" w:rsidRDefault="003B0185" w:rsidP="006016D8">
            <w:pPr>
              <w:spacing w:before="120" w:after="120"/>
              <w:rPr>
                <w:bCs/>
                <w:iCs/>
              </w:rPr>
            </w:pPr>
            <w:r w:rsidRPr="00904C18">
              <w:rPr>
                <w:bCs/>
                <w:iCs/>
              </w:rPr>
              <w:t xml:space="preserve">Supplier's address: </w:t>
            </w:r>
            <w:r w:rsidRPr="00845DB4">
              <w:t>[</w:t>
            </w:r>
            <w:r w:rsidR="004322B3" w:rsidRPr="00845DB4">
              <w:t>I</w:t>
            </w:r>
            <w:r w:rsidRPr="00845DB4">
              <w:t>nsert]</w:t>
            </w:r>
          </w:p>
          <w:p w14:paraId="4CC25D14" w14:textId="77777777" w:rsidR="0088701E" w:rsidRPr="00904C18" w:rsidRDefault="003B0185" w:rsidP="006016D8">
            <w:pPr>
              <w:spacing w:before="120" w:after="120"/>
              <w:rPr>
                <w:bCs/>
                <w:iCs/>
              </w:rPr>
            </w:pPr>
            <w:r w:rsidRPr="00904C18">
              <w:rPr>
                <w:bCs/>
                <w:iCs/>
              </w:rPr>
              <w:lastRenderedPageBreak/>
              <w:t xml:space="preserve">Supplier's email: </w:t>
            </w:r>
            <w:r w:rsidRPr="00845DB4">
              <w:t>[</w:t>
            </w:r>
            <w:r w:rsidR="004322B3" w:rsidRPr="00845DB4">
              <w:t>I</w:t>
            </w:r>
            <w:r w:rsidRPr="00845DB4">
              <w:t>nsert]</w:t>
            </w:r>
          </w:p>
        </w:tc>
      </w:tr>
      <w:tr w:rsidR="00D53CF9" w14:paraId="5C3EB080" w14:textId="77777777" w:rsidTr="00ED1C52">
        <w:tc>
          <w:tcPr>
            <w:tcW w:w="9889" w:type="dxa"/>
            <w:gridSpan w:val="4"/>
            <w:shd w:val="clear" w:color="auto" w:fill="C00000"/>
          </w:tcPr>
          <w:p w14:paraId="6E1950D3" w14:textId="77777777" w:rsidR="009E2214" w:rsidRPr="00845DB4" w:rsidRDefault="003B0185" w:rsidP="000A4319">
            <w:pPr>
              <w:spacing w:before="120" w:after="120"/>
              <w:rPr>
                <w:b/>
              </w:rPr>
            </w:pPr>
            <w:r w:rsidRPr="009E2214">
              <w:rPr>
                <w:b/>
                <w:iCs/>
              </w:rPr>
              <w:lastRenderedPageBreak/>
              <w:t>TERM</w:t>
            </w:r>
          </w:p>
        </w:tc>
      </w:tr>
      <w:tr w:rsidR="00D53CF9" w14:paraId="087535DF" w14:textId="77777777" w:rsidTr="0042767C">
        <w:tc>
          <w:tcPr>
            <w:tcW w:w="528" w:type="dxa"/>
          </w:tcPr>
          <w:p w14:paraId="6C061675" w14:textId="77777777" w:rsidR="009E2214" w:rsidRPr="00BF019F" w:rsidRDefault="009E2214" w:rsidP="00077468">
            <w:pPr>
              <w:numPr>
                <w:ilvl w:val="0"/>
                <w:numId w:val="78"/>
              </w:numPr>
              <w:spacing w:before="120" w:after="120"/>
              <w:ind w:left="0" w:right="452" w:firstLine="0"/>
              <w:rPr>
                <w:bCs/>
                <w:iCs/>
              </w:rPr>
            </w:pPr>
          </w:p>
        </w:tc>
        <w:tc>
          <w:tcPr>
            <w:tcW w:w="2274" w:type="dxa"/>
            <w:shd w:val="clear" w:color="auto" w:fill="F2F2F2"/>
          </w:tcPr>
          <w:p w14:paraId="40987F4A" w14:textId="77777777" w:rsidR="00354B4B" w:rsidRDefault="003B0185" w:rsidP="0042767C">
            <w:pPr>
              <w:spacing w:before="120" w:after="120"/>
              <w:rPr>
                <w:bCs/>
                <w:iCs/>
              </w:rPr>
            </w:pPr>
            <w:r w:rsidRPr="00BF019F">
              <w:rPr>
                <w:bCs/>
                <w:iCs/>
              </w:rPr>
              <w:t>Commencement Date</w:t>
            </w:r>
          </w:p>
          <w:p w14:paraId="35580C3B" w14:textId="77777777" w:rsidR="00354B4B" w:rsidRPr="00354B4B" w:rsidRDefault="00354B4B" w:rsidP="0029393C"/>
          <w:p w14:paraId="0DD9FED1" w14:textId="77777777" w:rsidR="009E2214" w:rsidRPr="00354B4B" w:rsidRDefault="009E2214" w:rsidP="0029393C">
            <w:pPr>
              <w:jc w:val="center"/>
            </w:pPr>
          </w:p>
        </w:tc>
        <w:tc>
          <w:tcPr>
            <w:tcW w:w="1275" w:type="dxa"/>
          </w:tcPr>
          <w:p w14:paraId="7F11410F" w14:textId="1CD9562F" w:rsidR="009E2214" w:rsidRDefault="003B0185" w:rsidP="0042767C">
            <w:pPr>
              <w:spacing w:before="120" w:after="120"/>
              <w:rPr>
                <w:bCs/>
                <w:iCs/>
              </w:rPr>
            </w:pPr>
            <w:r>
              <w:rPr>
                <w:bCs/>
                <w:iCs/>
              </w:rPr>
              <w:fldChar w:fldCharType="begin"/>
            </w:r>
            <w:r>
              <w:rPr>
                <w:bCs/>
                <w:iCs/>
              </w:rPr>
              <w:instrText xml:space="preserve"> REF _Ref48723768 \r \h  \* MERGEFORMAT </w:instrText>
            </w:r>
            <w:r>
              <w:rPr>
                <w:bCs/>
                <w:iCs/>
              </w:rPr>
            </w:r>
            <w:r>
              <w:rPr>
                <w:bCs/>
                <w:iCs/>
              </w:rPr>
              <w:fldChar w:fldCharType="separate"/>
            </w:r>
            <w:r w:rsidR="007F1B11">
              <w:rPr>
                <w:bCs/>
                <w:iCs/>
              </w:rPr>
              <w:t>5.1</w:t>
            </w:r>
            <w:r>
              <w:rPr>
                <w:bCs/>
                <w:iCs/>
              </w:rPr>
              <w:fldChar w:fldCharType="end"/>
            </w:r>
            <w:r w:rsidRPr="00BF019F">
              <w:rPr>
                <w:bCs/>
                <w:iCs/>
              </w:rPr>
              <w:t xml:space="preserve"> </w:t>
            </w:r>
          </w:p>
          <w:p w14:paraId="53F9D1F0" w14:textId="285BF417" w:rsidR="00197531" w:rsidRDefault="003B0185" w:rsidP="0042767C">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p w14:paraId="31F7B6D6" w14:textId="77777777" w:rsidR="00197531" w:rsidRPr="00BF019F" w:rsidRDefault="00197531" w:rsidP="0042767C">
            <w:pPr>
              <w:spacing w:before="120" w:after="120"/>
              <w:rPr>
                <w:bCs/>
                <w:iCs/>
              </w:rPr>
            </w:pPr>
          </w:p>
        </w:tc>
        <w:tc>
          <w:tcPr>
            <w:tcW w:w="5812" w:type="dxa"/>
          </w:tcPr>
          <w:p w14:paraId="072DF0A2" w14:textId="77777777" w:rsidR="009E2214" w:rsidRPr="00845DB4" w:rsidRDefault="003B0185" w:rsidP="00CD10CF">
            <w:pPr>
              <w:spacing w:before="120" w:after="120"/>
            </w:pPr>
            <w:r w:rsidRPr="00845DB4">
              <w:t>[Specify the Commencement Date.</w:t>
            </w:r>
            <w:r w:rsidR="00CD10CF" w:rsidRPr="00845DB4">
              <w:t>]</w:t>
            </w:r>
          </w:p>
        </w:tc>
      </w:tr>
      <w:tr w:rsidR="00D53CF9" w14:paraId="790A9874" w14:textId="77777777" w:rsidTr="0042767C">
        <w:tc>
          <w:tcPr>
            <w:tcW w:w="528" w:type="dxa"/>
          </w:tcPr>
          <w:p w14:paraId="13A05646" w14:textId="77777777" w:rsidR="009E2214" w:rsidRPr="00BF019F" w:rsidRDefault="009E2214" w:rsidP="00077468">
            <w:pPr>
              <w:numPr>
                <w:ilvl w:val="0"/>
                <w:numId w:val="78"/>
              </w:numPr>
              <w:spacing w:before="120" w:after="120"/>
              <w:ind w:left="0" w:right="452" w:firstLine="0"/>
              <w:rPr>
                <w:bCs/>
                <w:iCs/>
              </w:rPr>
            </w:pPr>
          </w:p>
        </w:tc>
        <w:tc>
          <w:tcPr>
            <w:tcW w:w="2274" w:type="dxa"/>
            <w:shd w:val="clear" w:color="auto" w:fill="F2F2F2"/>
          </w:tcPr>
          <w:p w14:paraId="091A7FFE" w14:textId="77777777" w:rsidR="009E2214" w:rsidRPr="00BF019F" w:rsidRDefault="003B0185" w:rsidP="0042767C">
            <w:pPr>
              <w:spacing w:before="120" w:after="120"/>
              <w:rPr>
                <w:bCs/>
                <w:iCs/>
              </w:rPr>
            </w:pPr>
            <w:r w:rsidRPr="00BF019F">
              <w:rPr>
                <w:bCs/>
                <w:iCs/>
              </w:rPr>
              <w:t>Initial Term</w:t>
            </w:r>
          </w:p>
        </w:tc>
        <w:tc>
          <w:tcPr>
            <w:tcW w:w="1275" w:type="dxa"/>
          </w:tcPr>
          <w:p w14:paraId="58ACEE77" w14:textId="775A0577" w:rsidR="00197531" w:rsidRDefault="003B0185" w:rsidP="0042767C">
            <w:pPr>
              <w:spacing w:before="120" w:after="120"/>
              <w:rPr>
                <w:bCs/>
                <w:iCs/>
              </w:rPr>
            </w:pPr>
            <w:r>
              <w:rPr>
                <w:bCs/>
                <w:iCs/>
              </w:rPr>
              <w:fldChar w:fldCharType="begin"/>
            </w:r>
            <w:r>
              <w:rPr>
                <w:bCs/>
                <w:iCs/>
              </w:rPr>
              <w:instrText xml:space="preserve"> REF _Ref48723821 \r \h  \* MERGEFORMAT </w:instrText>
            </w:r>
            <w:r>
              <w:rPr>
                <w:bCs/>
                <w:iCs/>
              </w:rPr>
            </w:r>
            <w:r>
              <w:rPr>
                <w:bCs/>
                <w:iCs/>
              </w:rPr>
              <w:fldChar w:fldCharType="separate"/>
            </w:r>
            <w:r w:rsidR="007F1B11">
              <w:rPr>
                <w:bCs/>
                <w:iCs/>
              </w:rPr>
              <w:t>5.1</w:t>
            </w:r>
            <w:r>
              <w:rPr>
                <w:bCs/>
                <w:iCs/>
              </w:rPr>
              <w:fldChar w:fldCharType="end"/>
            </w:r>
            <w:r w:rsidRPr="00BF019F">
              <w:rPr>
                <w:bCs/>
                <w:iCs/>
              </w:rPr>
              <w:t xml:space="preserve"> </w:t>
            </w:r>
          </w:p>
          <w:p w14:paraId="7D453819" w14:textId="70BAD1B8" w:rsidR="00197531" w:rsidRDefault="003B0185" w:rsidP="00197531">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p w14:paraId="6386145C" w14:textId="77777777" w:rsidR="00197531" w:rsidRPr="00BF019F" w:rsidRDefault="00197531" w:rsidP="0042767C">
            <w:pPr>
              <w:spacing w:before="120" w:after="120"/>
              <w:rPr>
                <w:bCs/>
                <w:iCs/>
              </w:rPr>
            </w:pPr>
          </w:p>
        </w:tc>
        <w:tc>
          <w:tcPr>
            <w:tcW w:w="5812" w:type="dxa"/>
          </w:tcPr>
          <w:p w14:paraId="29C8023D" w14:textId="77777777" w:rsidR="009E2214" w:rsidRPr="00845DB4" w:rsidRDefault="003B0185" w:rsidP="0042767C">
            <w:pPr>
              <w:spacing w:before="120" w:after="120"/>
            </w:pPr>
            <w:r w:rsidRPr="00845DB4">
              <w:t>[Specify the Initial Term.]</w:t>
            </w:r>
          </w:p>
        </w:tc>
      </w:tr>
      <w:tr w:rsidR="00D53CF9" w14:paraId="60329586" w14:textId="77777777" w:rsidTr="0042767C">
        <w:tc>
          <w:tcPr>
            <w:tcW w:w="528" w:type="dxa"/>
            <w:vMerge w:val="restart"/>
          </w:tcPr>
          <w:p w14:paraId="2687801F" w14:textId="77777777" w:rsidR="009E2214" w:rsidRPr="00601961" w:rsidRDefault="009E2214" w:rsidP="00077468">
            <w:pPr>
              <w:numPr>
                <w:ilvl w:val="0"/>
                <w:numId w:val="78"/>
              </w:numPr>
              <w:spacing w:before="120" w:after="120"/>
              <w:ind w:left="0" w:right="452" w:firstLine="0"/>
              <w:rPr>
                <w:bCs/>
                <w:iCs/>
              </w:rPr>
            </w:pPr>
            <w:bookmarkStart w:id="1856" w:name="_Ref72044336"/>
          </w:p>
        </w:tc>
        <w:bookmarkEnd w:id="1856"/>
        <w:tc>
          <w:tcPr>
            <w:tcW w:w="2274" w:type="dxa"/>
            <w:shd w:val="clear" w:color="auto" w:fill="F2F2F2"/>
          </w:tcPr>
          <w:p w14:paraId="374AE0FB" w14:textId="77777777" w:rsidR="009E2214" w:rsidRPr="00BF019F" w:rsidRDefault="003B0185" w:rsidP="0042767C">
            <w:pPr>
              <w:spacing w:before="120" w:after="120"/>
              <w:rPr>
                <w:bCs/>
                <w:iCs/>
              </w:rPr>
            </w:pPr>
            <w:r w:rsidRPr="00BF019F">
              <w:rPr>
                <w:bCs/>
                <w:iCs/>
              </w:rPr>
              <w:t>Renewal Period</w:t>
            </w:r>
          </w:p>
        </w:tc>
        <w:tc>
          <w:tcPr>
            <w:tcW w:w="1275" w:type="dxa"/>
          </w:tcPr>
          <w:p w14:paraId="4EA5CE1B" w14:textId="314BB449" w:rsidR="009E2214" w:rsidRDefault="003B0185" w:rsidP="0042767C">
            <w:pPr>
              <w:spacing w:after="0"/>
              <w:rPr>
                <w:bCs/>
                <w:iCs/>
              </w:rPr>
            </w:pPr>
            <w:r>
              <w:rPr>
                <w:bCs/>
                <w:iCs/>
              </w:rPr>
              <w:fldChar w:fldCharType="begin"/>
            </w:r>
            <w:r>
              <w:rPr>
                <w:bCs/>
                <w:iCs/>
              </w:rPr>
              <w:instrText xml:space="preserve"> REF _Ref48723847 \r \h  \* MERGEFORMAT </w:instrText>
            </w:r>
            <w:r>
              <w:rPr>
                <w:bCs/>
                <w:iCs/>
              </w:rPr>
            </w:r>
            <w:r>
              <w:rPr>
                <w:bCs/>
                <w:iCs/>
              </w:rPr>
              <w:fldChar w:fldCharType="separate"/>
            </w:r>
            <w:r w:rsidR="007F1B11">
              <w:rPr>
                <w:bCs/>
                <w:iCs/>
              </w:rPr>
              <w:t>5.2</w:t>
            </w:r>
            <w:r>
              <w:rPr>
                <w:bCs/>
                <w:iCs/>
              </w:rPr>
              <w:fldChar w:fldCharType="end"/>
            </w:r>
            <w:r w:rsidRPr="00BF019F">
              <w:rPr>
                <w:bCs/>
                <w:iCs/>
              </w:rPr>
              <w:t xml:space="preserve"> </w:t>
            </w:r>
          </w:p>
          <w:p w14:paraId="49E0C23E" w14:textId="5B1B7E9D" w:rsidR="00197531" w:rsidRDefault="003B0185" w:rsidP="00197531">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p w14:paraId="4E889598" w14:textId="77777777" w:rsidR="00197531" w:rsidRDefault="00197531" w:rsidP="0042767C">
            <w:pPr>
              <w:spacing w:after="0"/>
              <w:rPr>
                <w:bCs/>
                <w:iCs/>
              </w:rPr>
            </w:pPr>
          </w:p>
          <w:p w14:paraId="68DFD696" w14:textId="77777777" w:rsidR="009E2214" w:rsidRPr="00BF019F" w:rsidRDefault="009E2214" w:rsidP="0042767C">
            <w:pPr>
              <w:spacing w:after="0"/>
              <w:rPr>
                <w:bCs/>
                <w:iCs/>
              </w:rPr>
            </w:pPr>
          </w:p>
        </w:tc>
        <w:tc>
          <w:tcPr>
            <w:tcW w:w="5812" w:type="dxa"/>
          </w:tcPr>
          <w:p w14:paraId="6E3827AF" w14:textId="77777777" w:rsidR="009E2214" w:rsidRPr="00845DB4" w:rsidRDefault="003B0185" w:rsidP="0042767C">
            <w:pPr>
              <w:spacing w:before="120" w:after="120"/>
            </w:pPr>
            <w:r w:rsidRPr="00845DB4">
              <w:t>[Specify any Renewal Period. If no Renewal Period, state "not applicable".]</w:t>
            </w:r>
          </w:p>
          <w:p w14:paraId="7B5753B1" w14:textId="77777777" w:rsidR="009E2214" w:rsidRPr="00845DB4" w:rsidRDefault="003B0185" w:rsidP="0042767C">
            <w:pPr>
              <w:spacing w:before="120" w:after="120"/>
            </w:pPr>
            <w:r w:rsidRPr="00845DB4">
              <w:t>[Specify any maximum number of renewals, if any.]</w:t>
            </w:r>
          </w:p>
        </w:tc>
      </w:tr>
      <w:tr w:rsidR="00D53CF9" w14:paraId="592C86BD" w14:textId="77777777" w:rsidTr="0042767C">
        <w:tc>
          <w:tcPr>
            <w:tcW w:w="528" w:type="dxa"/>
            <w:vMerge/>
          </w:tcPr>
          <w:p w14:paraId="0F9F28FF" w14:textId="77777777" w:rsidR="009E2214" w:rsidRPr="00BF019F" w:rsidRDefault="009E2214" w:rsidP="0042767C">
            <w:pPr>
              <w:spacing w:before="120" w:after="120"/>
              <w:ind w:right="452"/>
              <w:rPr>
                <w:bCs/>
                <w:iCs/>
              </w:rPr>
            </w:pPr>
          </w:p>
        </w:tc>
        <w:tc>
          <w:tcPr>
            <w:tcW w:w="2274" w:type="dxa"/>
            <w:shd w:val="clear" w:color="auto" w:fill="F2F2F2"/>
          </w:tcPr>
          <w:p w14:paraId="67F48704" w14:textId="77777777" w:rsidR="009E2214" w:rsidRPr="00BF019F" w:rsidRDefault="003B0185" w:rsidP="0042767C">
            <w:pPr>
              <w:spacing w:before="120" w:after="120"/>
              <w:rPr>
                <w:bCs/>
                <w:iCs/>
              </w:rPr>
            </w:pPr>
            <w:r w:rsidRPr="00BF019F">
              <w:rPr>
                <w:bCs/>
                <w:iCs/>
              </w:rPr>
              <w:t>Notice period for renewals</w:t>
            </w:r>
          </w:p>
        </w:tc>
        <w:tc>
          <w:tcPr>
            <w:tcW w:w="1275" w:type="dxa"/>
          </w:tcPr>
          <w:p w14:paraId="2AEC9020" w14:textId="5AECD173" w:rsidR="009E2214" w:rsidRPr="00BF019F" w:rsidRDefault="003B0185" w:rsidP="0042767C">
            <w:pPr>
              <w:spacing w:before="120" w:after="120"/>
              <w:rPr>
                <w:bCs/>
                <w:iCs/>
              </w:rPr>
            </w:pPr>
            <w:r>
              <w:rPr>
                <w:bCs/>
                <w:iCs/>
              </w:rPr>
              <w:fldChar w:fldCharType="begin"/>
            </w:r>
            <w:r>
              <w:rPr>
                <w:bCs/>
                <w:iCs/>
              </w:rPr>
              <w:instrText xml:space="preserve"> REF _Ref48723866 \r \h  \* MERGEFORMAT </w:instrText>
            </w:r>
            <w:r>
              <w:rPr>
                <w:bCs/>
                <w:iCs/>
              </w:rPr>
            </w:r>
            <w:r>
              <w:rPr>
                <w:bCs/>
                <w:iCs/>
              </w:rPr>
              <w:fldChar w:fldCharType="separate"/>
            </w:r>
            <w:r w:rsidR="007F1B11">
              <w:rPr>
                <w:bCs/>
                <w:iCs/>
              </w:rPr>
              <w:t>5.2</w:t>
            </w:r>
            <w:r>
              <w:rPr>
                <w:bCs/>
                <w:iCs/>
              </w:rPr>
              <w:fldChar w:fldCharType="end"/>
            </w:r>
          </w:p>
        </w:tc>
        <w:tc>
          <w:tcPr>
            <w:tcW w:w="5812" w:type="dxa"/>
          </w:tcPr>
          <w:p w14:paraId="5061F623" w14:textId="77777777" w:rsidR="009E2214" w:rsidRPr="00845DB4" w:rsidRDefault="003B0185" w:rsidP="0042767C">
            <w:pPr>
              <w:spacing w:before="120" w:after="120"/>
            </w:pPr>
            <w:r w:rsidRPr="00845DB4">
              <w:t>[If applicable, specify any alternative period for notification of renewals. The default period is 15 Business Days prior to the end of the then-current Term.]</w:t>
            </w:r>
          </w:p>
        </w:tc>
      </w:tr>
      <w:tr w:rsidR="00D53CF9" w14:paraId="729FD0BF" w14:textId="77777777" w:rsidTr="00ED1C52">
        <w:tc>
          <w:tcPr>
            <w:tcW w:w="9889" w:type="dxa"/>
            <w:gridSpan w:val="4"/>
            <w:shd w:val="clear" w:color="auto" w:fill="C00000"/>
          </w:tcPr>
          <w:p w14:paraId="1C39DB53" w14:textId="77777777" w:rsidR="009E2214" w:rsidRPr="00845DB4" w:rsidRDefault="003B0185" w:rsidP="0042767C">
            <w:pPr>
              <w:spacing w:before="120" w:after="120"/>
              <w:rPr>
                <w:b/>
              </w:rPr>
            </w:pPr>
            <w:r>
              <w:rPr>
                <w:b/>
                <w:iCs/>
              </w:rPr>
              <w:t>ORDERING AND PURCHASING</w:t>
            </w:r>
          </w:p>
        </w:tc>
      </w:tr>
      <w:tr w:rsidR="00D53CF9" w14:paraId="02155844" w14:textId="77777777" w:rsidTr="007A0B89">
        <w:tc>
          <w:tcPr>
            <w:tcW w:w="528" w:type="dxa"/>
          </w:tcPr>
          <w:p w14:paraId="7818282B" w14:textId="77777777" w:rsidR="000A4319" w:rsidRPr="00BF019F" w:rsidRDefault="000A4319" w:rsidP="00077468">
            <w:pPr>
              <w:numPr>
                <w:ilvl w:val="0"/>
                <w:numId w:val="78"/>
              </w:numPr>
              <w:spacing w:before="120" w:after="120"/>
              <w:ind w:left="0" w:right="452" w:firstLine="0"/>
              <w:rPr>
                <w:bCs/>
                <w:iCs/>
              </w:rPr>
            </w:pPr>
            <w:bookmarkStart w:id="1857" w:name="_Ref72043803"/>
          </w:p>
        </w:tc>
        <w:bookmarkEnd w:id="1857"/>
        <w:tc>
          <w:tcPr>
            <w:tcW w:w="2274" w:type="dxa"/>
            <w:shd w:val="clear" w:color="auto" w:fill="F2F2F2"/>
          </w:tcPr>
          <w:p w14:paraId="51C9F254" w14:textId="77777777" w:rsidR="000A4319" w:rsidRDefault="003B0185" w:rsidP="000A4319">
            <w:pPr>
              <w:spacing w:before="120" w:after="120"/>
              <w:rPr>
                <w:bCs/>
                <w:iCs/>
              </w:rPr>
            </w:pPr>
            <w:r>
              <w:rPr>
                <w:bCs/>
                <w:iCs/>
              </w:rPr>
              <w:t>Additional Orders</w:t>
            </w:r>
          </w:p>
        </w:tc>
        <w:tc>
          <w:tcPr>
            <w:tcW w:w="1275" w:type="dxa"/>
          </w:tcPr>
          <w:p w14:paraId="4B627255" w14:textId="3F88FA8F" w:rsidR="000A4319" w:rsidRDefault="003B0185" w:rsidP="000A4319">
            <w:pPr>
              <w:spacing w:before="120" w:after="120"/>
              <w:rPr>
                <w:bCs/>
                <w:iCs/>
              </w:rPr>
            </w:pPr>
            <w:r>
              <w:rPr>
                <w:bCs/>
                <w:iCs/>
              </w:rPr>
              <w:fldChar w:fldCharType="begin"/>
            </w:r>
            <w:r>
              <w:rPr>
                <w:bCs/>
                <w:iCs/>
              </w:rPr>
              <w:instrText xml:space="preserve"> REF _Ref58649829 \w \h  \* MERGEFORMAT </w:instrText>
            </w:r>
            <w:r>
              <w:rPr>
                <w:bCs/>
                <w:iCs/>
              </w:rPr>
            </w:r>
            <w:r>
              <w:rPr>
                <w:bCs/>
                <w:iCs/>
              </w:rPr>
              <w:fldChar w:fldCharType="separate"/>
            </w:r>
            <w:r w:rsidR="007F1B11">
              <w:rPr>
                <w:bCs/>
                <w:iCs/>
              </w:rPr>
              <w:t>3.3</w:t>
            </w:r>
            <w:r>
              <w:rPr>
                <w:bCs/>
                <w:iCs/>
              </w:rPr>
              <w:fldChar w:fldCharType="end"/>
            </w:r>
          </w:p>
          <w:p w14:paraId="1AC8FD59" w14:textId="15F98F8D" w:rsidR="00994E3B" w:rsidRDefault="003B0185" w:rsidP="000A4319">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2BAC0A56" w14:textId="2BCA1713" w:rsidR="000A4319" w:rsidRPr="00845DB4" w:rsidRDefault="003B0185" w:rsidP="000A4319">
            <w:pPr>
              <w:spacing w:before="120" w:after="120"/>
            </w:pPr>
            <w:r w:rsidRPr="00845DB4">
              <w:t xml:space="preserve">[Specify if the Customer is permitted to place Additional Orders in accordance with clause </w:t>
            </w:r>
            <w:r w:rsidRPr="00845DB4">
              <w:fldChar w:fldCharType="begin"/>
            </w:r>
            <w:r w:rsidRPr="00845DB4">
              <w:instrText xml:space="preserve"> REF _Ref58649829 \w \h  \* MERGEFORMAT </w:instrText>
            </w:r>
            <w:r w:rsidRPr="00845DB4">
              <w:fldChar w:fldCharType="separate"/>
            </w:r>
            <w:r w:rsidR="007F1B11">
              <w:t>3.3</w:t>
            </w:r>
            <w:r w:rsidRPr="00845DB4">
              <w:fldChar w:fldCharType="end"/>
            </w:r>
            <w:r w:rsidRPr="00845DB4">
              <w:t xml:space="preserve"> and, if so, identify any reasonable qualifications which apply to any Additional Orders.]</w:t>
            </w:r>
          </w:p>
        </w:tc>
      </w:tr>
      <w:tr w:rsidR="00D53CF9" w14:paraId="77CD4A26" w14:textId="77777777" w:rsidTr="007A0B89">
        <w:tc>
          <w:tcPr>
            <w:tcW w:w="528" w:type="dxa"/>
          </w:tcPr>
          <w:p w14:paraId="07E7E613" w14:textId="77777777" w:rsidR="000A4319" w:rsidRPr="00BF019F" w:rsidRDefault="000A4319" w:rsidP="00077468">
            <w:pPr>
              <w:numPr>
                <w:ilvl w:val="0"/>
                <w:numId w:val="78"/>
              </w:numPr>
              <w:spacing w:before="120" w:after="120"/>
              <w:ind w:left="0" w:right="452" w:firstLine="0"/>
              <w:rPr>
                <w:bCs/>
                <w:iCs/>
              </w:rPr>
            </w:pPr>
            <w:bookmarkStart w:id="1858" w:name="_Ref72044249"/>
          </w:p>
        </w:tc>
        <w:bookmarkEnd w:id="1858"/>
        <w:tc>
          <w:tcPr>
            <w:tcW w:w="2274" w:type="dxa"/>
            <w:shd w:val="clear" w:color="auto" w:fill="F2F2F2"/>
          </w:tcPr>
          <w:p w14:paraId="66721150" w14:textId="77777777" w:rsidR="000A4319" w:rsidRPr="00BF019F" w:rsidRDefault="003B0185" w:rsidP="000A4319">
            <w:pPr>
              <w:spacing w:before="120" w:after="120"/>
              <w:rPr>
                <w:bCs/>
                <w:iCs/>
              </w:rPr>
            </w:pPr>
            <w:r w:rsidRPr="00BF019F">
              <w:rPr>
                <w:bCs/>
                <w:iCs/>
              </w:rPr>
              <w:t>Additional Conditions</w:t>
            </w:r>
          </w:p>
        </w:tc>
        <w:tc>
          <w:tcPr>
            <w:tcW w:w="1275" w:type="dxa"/>
          </w:tcPr>
          <w:p w14:paraId="410F138D" w14:textId="461C6FB9" w:rsidR="000A4319" w:rsidRDefault="003B0185" w:rsidP="000A4319">
            <w:pPr>
              <w:spacing w:before="120" w:after="120"/>
              <w:rPr>
                <w:bCs/>
                <w:iCs/>
              </w:rPr>
            </w:pPr>
            <w:r>
              <w:rPr>
                <w:bCs/>
                <w:iCs/>
              </w:rPr>
              <w:fldChar w:fldCharType="begin"/>
            </w:r>
            <w:r>
              <w:rPr>
                <w:bCs/>
                <w:iCs/>
              </w:rPr>
              <w:instrText xml:space="preserve"> REF _Ref48723358 \r \h  \* MERGEFORMAT </w:instrText>
            </w:r>
            <w:r>
              <w:rPr>
                <w:bCs/>
                <w:iCs/>
              </w:rPr>
            </w:r>
            <w:r>
              <w:rPr>
                <w:bCs/>
                <w:iCs/>
              </w:rPr>
              <w:fldChar w:fldCharType="separate"/>
            </w:r>
            <w:r w:rsidR="007F1B11">
              <w:rPr>
                <w:bCs/>
                <w:iCs/>
              </w:rPr>
              <w:t>3.5</w:t>
            </w:r>
            <w:r>
              <w:rPr>
                <w:bCs/>
                <w:iCs/>
              </w:rPr>
              <w:fldChar w:fldCharType="end"/>
            </w:r>
          </w:p>
          <w:p w14:paraId="7A6DEF8C" w14:textId="5BA497DB" w:rsidR="00994E3B" w:rsidRPr="00BF019F" w:rsidRDefault="003B0185" w:rsidP="000A4319">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668BBA34" w14:textId="77777777" w:rsidR="00AE283B" w:rsidRPr="00845DB4" w:rsidRDefault="003B0185" w:rsidP="000A4319">
            <w:pPr>
              <w:spacing w:before="120" w:after="120"/>
            </w:pPr>
            <w:r w:rsidRPr="00845DB4">
              <w:t>[Specify if any Additional Conditions apply. Additional Conditions may be attached to this Order Form (if any). However, ensure that the attachment is clearly labelled "Additional Conditions".</w:t>
            </w:r>
            <w:r w:rsidR="007A0B89" w:rsidRPr="00845DB4">
              <w:t>]</w:t>
            </w:r>
          </w:p>
          <w:p w14:paraId="19734FE9" w14:textId="77777777" w:rsidR="000A4319" w:rsidRPr="00845DB4" w:rsidRDefault="003B0185" w:rsidP="007A65D9">
            <w:pPr>
              <w:spacing w:before="120" w:after="120"/>
            </w:pPr>
            <w:r w:rsidRPr="00845DB4">
              <w:t xml:space="preserve">[Note: Additional Conditions are subject to relevant </w:t>
            </w:r>
            <w:r w:rsidR="00E521A4" w:rsidRPr="00845DB4">
              <w:t xml:space="preserve">New South Wales </w:t>
            </w:r>
            <w:r w:rsidR="00FF4562" w:rsidRPr="00845DB4">
              <w:t>Procurement Board Directions</w:t>
            </w:r>
            <w:r w:rsidRPr="00845DB4">
              <w:t>.]</w:t>
            </w:r>
          </w:p>
        </w:tc>
      </w:tr>
      <w:tr w:rsidR="00D53CF9" w14:paraId="59FB2D47" w14:textId="77777777" w:rsidTr="007A0B89">
        <w:tc>
          <w:tcPr>
            <w:tcW w:w="528" w:type="dxa"/>
          </w:tcPr>
          <w:p w14:paraId="19A28FF7" w14:textId="77777777" w:rsidR="000A4319" w:rsidRPr="00BF019F" w:rsidRDefault="000A4319" w:rsidP="00077468">
            <w:pPr>
              <w:numPr>
                <w:ilvl w:val="0"/>
                <w:numId w:val="78"/>
              </w:numPr>
              <w:spacing w:before="120" w:after="120"/>
              <w:ind w:left="0" w:right="452" w:firstLine="0"/>
              <w:rPr>
                <w:bCs/>
                <w:iCs/>
              </w:rPr>
            </w:pPr>
            <w:bookmarkStart w:id="1859" w:name="_Ref72044159"/>
          </w:p>
        </w:tc>
        <w:bookmarkEnd w:id="1859"/>
        <w:tc>
          <w:tcPr>
            <w:tcW w:w="2274" w:type="dxa"/>
            <w:shd w:val="clear" w:color="auto" w:fill="F2F2F2"/>
          </w:tcPr>
          <w:p w14:paraId="0C79A976" w14:textId="77777777" w:rsidR="000A4319" w:rsidRPr="00BF019F" w:rsidRDefault="003B0185" w:rsidP="000A4319">
            <w:pPr>
              <w:spacing w:before="120" w:after="120"/>
              <w:rPr>
                <w:bCs/>
                <w:iCs/>
              </w:rPr>
            </w:pPr>
            <w:r>
              <w:rPr>
                <w:bCs/>
                <w:iCs/>
              </w:rPr>
              <w:t>Reseller arrangements</w:t>
            </w:r>
          </w:p>
        </w:tc>
        <w:tc>
          <w:tcPr>
            <w:tcW w:w="1275" w:type="dxa"/>
          </w:tcPr>
          <w:p w14:paraId="3266C638" w14:textId="18B191BF" w:rsidR="000A4319" w:rsidRDefault="003B0185" w:rsidP="000A4319">
            <w:pPr>
              <w:spacing w:before="120" w:after="120"/>
              <w:rPr>
                <w:bCs/>
                <w:iCs/>
              </w:rPr>
            </w:pPr>
            <w:r w:rsidRPr="00845DB4">
              <w:rPr>
                <w:bCs/>
                <w:iCs/>
              </w:rPr>
              <w:fldChar w:fldCharType="begin"/>
            </w:r>
            <w:r w:rsidRPr="00845DB4">
              <w:rPr>
                <w:bCs/>
                <w:iCs/>
              </w:rPr>
              <w:instrText xml:space="preserve"> REF _Ref58763952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3.6</w:t>
            </w:r>
            <w:r w:rsidRPr="00845DB4">
              <w:rPr>
                <w:bCs/>
                <w:iCs/>
              </w:rPr>
              <w:fldChar w:fldCharType="end"/>
            </w:r>
          </w:p>
        </w:tc>
        <w:tc>
          <w:tcPr>
            <w:tcW w:w="5812" w:type="dxa"/>
          </w:tcPr>
          <w:p w14:paraId="2BCF2E95" w14:textId="77777777" w:rsidR="000A4319" w:rsidRPr="00845DB4" w:rsidRDefault="003B0185" w:rsidP="000A4319">
            <w:pPr>
              <w:spacing w:before="120" w:after="120"/>
            </w:pPr>
            <w:r w:rsidRPr="00845DB4">
              <w:t xml:space="preserve">[Identify if the Supplier may provide </w:t>
            </w:r>
            <w:r w:rsidR="00FF5E6B" w:rsidRPr="00845DB4">
              <w:t>any</w:t>
            </w:r>
            <w:r w:rsidRPr="00845DB4">
              <w:t xml:space="preserve"> Services and/or Deliverables in the Supplier's capacity as a reseller and, if so, which Services and/or Deliverables may be provided in the Supplier's capacity as a reseller.</w:t>
            </w:r>
            <w:r w:rsidR="00531A2B" w:rsidRPr="00845DB4">
              <w:t>]</w:t>
            </w:r>
            <w:r w:rsidRPr="00845DB4">
              <w:t xml:space="preserve"> </w:t>
            </w:r>
          </w:p>
          <w:p w14:paraId="463AD49C" w14:textId="641DF977" w:rsidR="000A4319" w:rsidRPr="00845DB4" w:rsidRDefault="003B0185" w:rsidP="000A4319">
            <w:pPr>
              <w:spacing w:before="120" w:after="120"/>
            </w:pPr>
            <w:r w:rsidRPr="00845DB4">
              <w:t xml:space="preserve">[Note: Where the Supplier is acting as a reseller, consideration should be given to whether any relevant Additional Conditions are required to reflect the arrangement. If so, any such Additional Conditions should be included as per Item </w:t>
            </w:r>
            <w:r w:rsidR="00FF5E6B" w:rsidRPr="00845DB4">
              <w:rPr>
                <w:bCs/>
                <w:iCs/>
              </w:rPr>
              <w:fldChar w:fldCharType="begin"/>
            </w:r>
            <w:r w:rsidR="00FF5E6B" w:rsidRPr="00845DB4">
              <w:rPr>
                <w:bCs/>
                <w:iCs/>
              </w:rPr>
              <w:instrText xml:space="preserve"> REF _Ref72044249 \w \h </w:instrText>
            </w:r>
            <w:r w:rsidR="00845DB4" w:rsidRPr="00845DB4">
              <w:rPr>
                <w:bCs/>
                <w:iCs/>
              </w:rPr>
              <w:instrText xml:space="preserve"> \* MERGEFORMAT </w:instrText>
            </w:r>
            <w:r w:rsidR="00FF5E6B" w:rsidRPr="00845DB4">
              <w:rPr>
                <w:bCs/>
                <w:iCs/>
              </w:rPr>
            </w:r>
            <w:r w:rsidR="00FF5E6B" w:rsidRPr="00845DB4">
              <w:rPr>
                <w:bCs/>
                <w:iCs/>
              </w:rPr>
              <w:fldChar w:fldCharType="separate"/>
            </w:r>
            <w:r w:rsidR="007F1B11">
              <w:rPr>
                <w:bCs/>
                <w:iCs/>
              </w:rPr>
              <w:t>11</w:t>
            </w:r>
            <w:r w:rsidR="00FF5E6B" w:rsidRPr="00845DB4">
              <w:rPr>
                <w:bCs/>
                <w:iCs/>
              </w:rPr>
              <w:fldChar w:fldCharType="end"/>
            </w:r>
            <w:r w:rsidR="00FF5E6B" w:rsidRPr="00845DB4">
              <w:t xml:space="preserve"> </w:t>
            </w:r>
            <w:r w:rsidRPr="00845DB4">
              <w:t>above.]</w:t>
            </w:r>
          </w:p>
        </w:tc>
      </w:tr>
      <w:tr w:rsidR="00D53CF9" w14:paraId="2F007D54" w14:textId="77777777" w:rsidTr="007A0B89">
        <w:tc>
          <w:tcPr>
            <w:tcW w:w="528" w:type="dxa"/>
            <w:vMerge w:val="restart"/>
          </w:tcPr>
          <w:p w14:paraId="1404D702" w14:textId="77777777" w:rsidR="00552F6E" w:rsidRPr="00BF019F" w:rsidRDefault="00552F6E" w:rsidP="00077468">
            <w:pPr>
              <w:numPr>
                <w:ilvl w:val="0"/>
                <w:numId w:val="78"/>
              </w:numPr>
              <w:spacing w:before="120" w:after="120"/>
              <w:ind w:left="0" w:right="452" w:firstLine="0"/>
              <w:rPr>
                <w:bCs/>
                <w:iCs/>
              </w:rPr>
            </w:pPr>
            <w:bookmarkStart w:id="1860" w:name="_Ref74323140"/>
          </w:p>
        </w:tc>
        <w:bookmarkEnd w:id="1860"/>
        <w:tc>
          <w:tcPr>
            <w:tcW w:w="2274" w:type="dxa"/>
            <w:shd w:val="clear" w:color="auto" w:fill="F2F2F2"/>
          </w:tcPr>
          <w:p w14:paraId="18B935E1" w14:textId="77777777" w:rsidR="00552F6E" w:rsidRPr="00BF019F" w:rsidRDefault="003B0185" w:rsidP="000A4319">
            <w:pPr>
              <w:spacing w:before="120" w:after="120"/>
              <w:rPr>
                <w:bCs/>
                <w:iCs/>
              </w:rPr>
            </w:pPr>
            <w:r>
              <w:rPr>
                <w:bCs/>
                <w:iCs/>
              </w:rPr>
              <w:t>Schedules</w:t>
            </w:r>
          </w:p>
        </w:tc>
        <w:tc>
          <w:tcPr>
            <w:tcW w:w="1275" w:type="dxa"/>
          </w:tcPr>
          <w:p w14:paraId="1454BD87" w14:textId="77777777" w:rsidR="00552F6E" w:rsidRDefault="003B0185" w:rsidP="000A4319">
            <w:pPr>
              <w:spacing w:before="120" w:after="120"/>
              <w:rPr>
                <w:bCs/>
                <w:iCs/>
              </w:rPr>
            </w:pPr>
            <w:r>
              <w:rPr>
                <w:bCs/>
                <w:iCs/>
              </w:rPr>
              <w:t>Generally</w:t>
            </w:r>
          </w:p>
          <w:p w14:paraId="11F78DC8" w14:textId="674CB9AE" w:rsidR="00006B5D" w:rsidRDefault="003B0185" w:rsidP="000A4319">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6106EBCD" w14:textId="77777777" w:rsidR="00552F6E" w:rsidRPr="00845DB4" w:rsidRDefault="003B0185" w:rsidP="00552F6E">
            <w:pPr>
              <w:spacing w:before="120" w:after="120"/>
            </w:pPr>
            <w:r w:rsidRPr="00845DB4">
              <w:t>[Identify the Schedules which apply by selecting the relevant boxes below. Note: Schedules 1, 2 and 5</w:t>
            </w:r>
            <w:r w:rsidR="003C22E3" w:rsidRPr="00845DB4">
              <w:t xml:space="preserve"> will apply to all O</w:t>
            </w:r>
            <w:r w:rsidRPr="00845DB4">
              <w:t>rders and have already been identified.]</w:t>
            </w:r>
          </w:p>
          <w:p w14:paraId="6190EF83" w14:textId="77777777" w:rsidR="00552F6E" w:rsidRDefault="003B0185" w:rsidP="00552F6E">
            <w:pPr>
              <w:spacing w:before="120" w:after="120"/>
              <w:rPr>
                <w:bCs/>
                <w:iCs/>
              </w:rPr>
            </w:pPr>
            <w:r>
              <w:rPr>
                <w:bCs/>
                <w:iCs/>
              </w:rPr>
              <w:fldChar w:fldCharType="begin">
                <w:ffData>
                  <w:name w:val=""/>
                  <w:enabled/>
                  <w:calcOnExit w:val="0"/>
                  <w:checkBox>
                    <w:sizeAuto/>
                    <w:default w:val="1"/>
                  </w:checkBox>
                </w:ffData>
              </w:fldChar>
            </w:r>
            <w:r>
              <w:rPr>
                <w:bCs/>
                <w:iCs/>
              </w:rPr>
              <w:instrText xml:space="preserve"> FORMCHECKBOX </w:instrText>
            </w:r>
            <w:r>
              <w:rPr>
                <w:bCs/>
                <w:iCs/>
              </w:rPr>
            </w:r>
            <w:r>
              <w:rPr>
                <w:bCs/>
                <w:iCs/>
              </w:rPr>
              <w:fldChar w:fldCharType="separate"/>
            </w:r>
            <w:r>
              <w:rPr>
                <w:bCs/>
                <w:iCs/>
              </w:rPr>
              <w:fldChar w:fldCharType="end"/>
            </w:r>
            <w:r>
              <w:rPr>
                <w:bCs/>
                <w:iCs/>
              </w:rPr>
              <w:t xml:space="preserve"> Schedule 1 - Definitions and interpretation</w:t>
            </w:r>
          </w:p>
          <w:p w14:paraId="10415ED7" w14:textId="77777777" w:rsidR="00552F6E" w:rsidRDefault="003B0185" w:rsidP="00552F6E">
            <w:pPr>
              <w:spacing w:before="120" w:after="120"/>
              <w:rPr>
                <w:bCs/>
                <w:iCs/>
              </w:rPr>
            </w:pPr>
            <w:r>
              <w:rPr>
                <w:bCs/>
                <w:iCs/>
              </w:rPr>
              <w:lastRenderedPageBreak/>
              <w:fldChar w:fldCharType="begin">
                <w:ffData>
                  <w:name w:val=""/>
                  <w:enabled/>
                  <w:calcOnExit w:val="0"/>
                  <w:checkBox>
                    <w:sizeAuto/>
                    <w:default w:val="1"/>
                  </w:checkBox>
                </w:ffData>
              </w:fldChar>
            </w:r>
            <w:r>
              <w:rPr>
                <w:bCs/>
                <w:iCs/>
              </w:rPr>
              <w:instrText xml:space="preserve"> FORMCHECKBOX </w:instrText>
            </w:r>
            <w:r>
              <w:rPr>
                <w:bCs/>
                <w:iCs/>
              </w:rPr>
            </w:r>
            <w:r>
              <w:rPr>
                <w:bCs/>
                <w:iCs/>
              </w:rPr>
              <w:fldChar w:fldCharType="separate"/>
            </w:r>
            <w:r>
              <w:rPr>
                <w:bCs/>
                <w:iCs/>
              </w:rPr>
              <w:fldChar w:fldCharType="end"/>
            </w:r>
            <w:r>
              <w:rPr>
                <w:bCs/>
                <w:iCs/>
              </w:rPr>
              <w:t xml:space="preserve"> Schedule 2 - Order Form</w:t>
            </w:r>
          </w:p>
          <w:p w14:paraId="36E02750" w14:textId="77777777" w:rsidR="00552F6E" w:rsidRDefault="003B0185" w:rsidP="00552F6E">
            <w:pPr>
              <w:spacing w:before="120" w:after="120"/>
              <w:rPr>
                <w:bCs/>
                <w:iCs/>
              </w:rPr>
            </w:pPr>
            <w:r>
              <w:rPr>
                <w:bCs/>
                <w:iCs/>
              </w:rPr>
              <w:t>Schedule 3 - Statement of Work Template (Note: If a Statement of Work is used, this should be included at Annexure B to Schedule 2 (Order Form). The template in Schedule 3 can be used for this purpose</w:t>
            </w:r>
            <w:r w:rsidR="006C1212">
              <w:rPr>
                <w:bCs/>
                <w:iCs/>
              </w:rPr>
              <w:t>)</w:t>
            </w:r>
            <w:r>
              <w:rPr>
                <w:bCs/>
                <w:iCs/>
              </w:rPr>
              <w:t>.</w:t>
            </w:r>
          </w:p>
          <w:p w14:paraId="5050ED4C" w14:textId="77777777" w:rsidR="00552F6E" w:rsidRDefault="003B0185" w:rsidP="00552F6E">
            <w:pPr>
              <w:spacing w:before="120" w:after="120"/>
              <w:rPr>
                <w:bCs/>
                <w:iCs/>
              </w:rPr>
            </w:pPr>
            <w:r>
              <w:rPr>
                <w:bCs/>
                <w:iCs/>
              </w:rPr>
              <w:fldChar w:fldCharType="begin">
                <w:ffData>
                  <w:name w:val="Check1"/>
                  <w:enabled/>
                  <w:calcOnExit w:val="0"/>
                  <w:checkBox>
                    <w:sizeAuto/>
                    <w:default w:val="0"/>
                  </w:checkBox>
                </w:ffData>
              </w:fldChar>
            </w:r>
            <w:r>
              <w:rPr>
                <w:bCs/>
                <w:iCs/>
              </w:rPr>
              <w:instrText xml:space="preserve"> FORMCHECKBOX </w:instrText>
            </w:r>
            <w:r>
              <w:rPr>
                <w:bCs/>
                <w:iCs/>
              </w:rPr>
            </w:r>
            <w:r>
              <w:rPr>
                <w:bCs/>
                <w:iCs/>
              </w:rPr>
              <w:fldChar w:fldCharType="separate"/>
            </w:r>
            <w:r>
              <w:rPr>
                <w:bCs/>
                <w:iCs/>
              </w:rPr>
              <w:fldChar w:fldCharType="end"/>
            </w:r>
            <w:r>
              <w:rPr>
                <w:bCs/>
                <w:iCs/>
              </w:rPr>
              <w:t xml:space="preserve"> Schedule 4 - Payment Schedule</w:t>
            </w:r>
          </w:p>
          <w:p w14:paraId="4BAC5027" w14:textId="77777777" w:rsidR="00552F6E" w:rsidRDefault="003B0185" w:rsidP="00552F6E">
            <w:pPr>
              <w:spacing w:before="120" w:after="120"/>
              <w:rPr>
                <w:bCs/>
                <w:iCs/>
              </w:rPr>
            </w:pPr>
            <w:r>
              <w:rPr>
                <w:bCs/>
                <w:iCs/>
              </w:rPr>
              <w:fldChar w:fldCharType="begin">
                <w:ffData>
                  <w:name w:val=""/>
                  <w:enabled/>
                  <w:calcOnExit w:val="0"/>
                  <w:checkBox>
                    <w:sizeAuto/>
                    <w:default w:val="1"/>
                  </w:checkBox>
                </w:ffData>
              </w:fldChar>
            </w:r>
            <w:r>
              <w:rPr>
                <w:bCs/>
                <w:iCs/>
              </w:rPr>
              <w:instrText xml:space="preserve"> FORMCHECKBOX </w:instrText>
            </w:r>
            <w:r>
              <w:rPr>
                <w:bCs/>
                <w:iCs/>
              </w:rPr>
            </w:r>
            <w:r>
              <w:rPr>
                <w:bCs/>
                <w:iCs/>
              </w:rPr>
              <w:fldChar w:fldCharType="separate"/>
            </w:r>
            <w:r>
              <w:rPr>
                <w:bCs/>
                <w:iCs/>
              </w:rPr>
              <w:fldChar w:fldCharType="end"/>
            </w:r>
            <w:r>
              <w:rPr>
                <w:bCs/>
                <w:iCs/>
              </w:rPr>
              <w:t xml:space="preserve"> Schedule 5 - Change Request Form (Note: The Change Request Form should be included for all Orders. However, note that, if approved by the Customer, an alternate form to the default provisions in Schedule 5 may be used).</w:t>
            </w:r>
          </w:p>
          <w:p w14:paraId="2C8BD650" w14:textId="77777777" w:rsidR="00552F6E" w:rsidRDefault="003B0185" w:rsidP="00552F6E">
            <w:pPr>
              <w:spacing w:before="120" w:after="120"/>
              <w:rPr>
                <w:bCs/>
                <w:iCs/>
              </w:rPr>
            </w:pPr>
            <w:r>
              <w:rPr>
                <w:bCs/>
                <w:iCs/>
              </w:rPr>
              <w:fldChar w:fldCharType="begin">
                <w:ffData>
                  <w:name w:val="Check1"/>
                  <w:enabled/>
                  <w:calcOnExit w:val="0"/>
                  <w:checkBox>
                    <w:sizeAuto/>
                    <w:default w:val="0"/>
                  </w:checkBox>
                </w:ffData>
              </w:fldChar>
            </w:r>
            <w:r>
              <w:rPr>
                <w:bCs/>
                <w:iCs/>
              </w:rPr>
              <w:instrText xml:space="preserve"> FORMCHECKBOX </w:instrText>
            </w:r>
            <w:r>
              <w:rPr>
                <w:bCs/>
                <w:iCs/>
              </w:rPr>
            </w:r>
            <w:r>
              <w:rPr>
                <w:bCs/>
                <w:iCs/>
              </w:rPr>
              <w:fldChar w:fldCharType="separate"/>
            </w:r>
            <w:r>
              <w:rPr>
                <w:bCs/>
                <w:iCs/>
              </w:rPr>
              <w:fldChar w:fldCharType="end"/>
            </w:r>
            <w:r>
              <w:rPr>
                <w:bCs/>
                <w:iCs/>
              </w:rPr>
              <w:t xml:space="preserve"> Schedule 6 - Deed of </w:t>
            </w:r>
            <w:r w:rsidR="006C1212">
              <w:rPr>
                <w:bCs/>
                <w:iCs/>
              </w:rPr>
              <w:t>Confidentiality and Privacy</w:t>
            </w:r>
          </w:p>
          <w:p w14:paraId="0BA9955B" w14:textId="77777777" w:rsidR="00552F6E" w:rsidRDefault="003B0185" w:rsidP="00552F6E">
            <w:pPr>
              <w:spacing w:before="120" w:after="120"/>
              <w:rPr>
                <w:bCs/>
                <w:iCs/>
              </w:rPr>
            </w:pPr>
            <w:r>
              <w:rPr>
                <w:bCs/>
                <w:iCs/>
              </w:rPr>
              <w:fldChar w:fldCharType="begin">
                <w:ffData>
                  <w:name w:val="Check1"/>
                  <w:enabled/>
                  <w:calcOnExit w:val="0"/>
                  <w:checkBox>
                    <w:sizeAuto/>
                    <w:default w:val="0"/>
                  </w:checkBox>
                </w:ffData>
              </w:fldChar>
            </w:r>
            <w:r>
              <w:rPr>
                <w:bCs/>
                <w:iCs/>
              </w:rPr>
              <w:instrText xml:space="preserve"> FORMCHECKBOX </w:instrText>
            </w:r>
            <w:r>
              <w:rPr>
                <w:bCs/>
                <w:iCs/>
              </w:rPr>
            </w:r>
            <w:r>
              <w:rPr>
                <w:bCs/>
                <w:iCs/>
              </w:rPr>
              <w:fldChar w:fldCharType="separate"/>
            </w:r>
            <w:r>
              <w:rPr>
                <w:bCs/>
                <w:iCs/>
              </w:rPr>
              <w:fldChar w:fldCharType="end"/>
            </w:r>
            <w:r>
              <w:rPr>
                <w:bCs/>
                <w:iCs/>
              </w:rPr>
              <w:t xml:space="preserve"> S</w:t>
            </w:r>
            <w:r w:rsidR="006C1212">
              <w:rPr>
                <w:bCs/>
                <w:iCs/>
              </w:rPr>
              <w:t>chedule 7</w:t>
            </w:r>
            <w:r>
              <w:rPr>
                <w:bCs/>
                <w:iCs/>
              </w:rPr>
              <w:t xml:space="preserve"> - </w:t>
            </w:r>
            <w:r w:rsidR="006C1212">
              <w:rPr>
                <w:bCs/>
                <w:iCs/>
              </w:rPr>
              <w:t>Escrow Deed</w:t>
            </w:r>
          </w:p>
          <w:p w14:paraId="03D372D1" w14:textId="77777777" w:rsidR="00552F6E" w:rsidRDefault="003B0185" w:rsidP="00552F6E">
            <w:pPr>
              <w:spacing w:before="120" w:after="120"/>
              <w:rPr>
                <w:bCs/>
                <w:iCs/>
              </w:rPr>
            </w:pPr>
            <w:r>
              <w:rPr>
                <w:bCs/>
                <w:iCs/>
              </w:rPr>
              <w:fldChar w:fldCharType="begin">
                <w:ffData>
                  <w:name w:val="Check1"/>
                  <w:enabled/>
                  <w:calcOnExit w:val="0"/>
                  <w:checkBox>
                    <w:sizeAuto/>
                    <w:default w:val="0"/>
                  </w:checkBox>
                </w:ffData>
              </w:fldChar>
            </w:r>
            <w:r>
              <w:rPr>
                <w:bCs/>
                <w:iCs/>
              </w:rPr>
              <w:instrText xml:space="preserve"> FORMCHECKBOX </w:instrText>
            </w:r>
            <w:r>
              <w:rPr>
                <w:bCs/>
                <w:iCs/>
              </w:rPr>
            </w:r>
            <w:r>
              <w:rPr>
                <w:bCs/>
                <w:iCs/>
              </w:rPr>
              <w:fldChar w:fldCharType="separate"/>
            </w:r>
            <w:r>
              <w:rPr>
                <w:bCs/>
                <w:iCs/>
              </w:rPr>
              <w:fldChar w:fldCharType="end"/>
            </w:r>
            <w:r>
              <w:rPr>
                <w:bCs/>
                <w:iCs/>
              </w:rPr>
              <w:t xml:space="preserve"> S</w:t>
            </w:r>
            <w:r w:rsidR="006C1212">
              <w:rPr>
                <w:bCs/>
                <w:iCs/>
              </w:rPr>
              <w:t>chedule 8</w:t>
            </w:r>
            <w:r>
              <w:rPr>
                <w:bCs/>
                <w:iCs/>
              </w:rPr>
              <w:t xml:space="preserve"> - </w:t>
            </w:r>
            <w:r w:rsidR="006C1212">
              <w:rPr>
                <w:bCs/>
                <w:iCs/>
              </w:rPr>
              <w:t>Performance Guarantee</w:t>
            </w:r>
          </w:p>
          <w:p w14:paraId="61E87C96" w14:textId="77777777" w:rsidR="00552F6E" w:rsidRPr="00D244BF" w:rsidRDefault="003B0185" w:rsidP="006C1212">
            <w:pPr>
              <w:spacing w:before="120" w:after="120"/>
              <w:rPr>
                <w:bCs/>
                <w:iCs/>
              </w:rPr>
            </w:pPr>
            <w:r>
              <w:rPr>
                <w:bCs/>
                <w:iCs/>
              </w:rPr>
              <w:fldChar w:fldCharType="begin">
                <w:ffData>
                  <w:name w:val="Check1"/>
                  <w:enabled/>
                  <w:calcOnExit w:val="0"/>
                  <w:checkBox>
                    <w:sizeAuto/>
                    <w:default w:val="0"/>
                  </w:checkBox>
                </w:ffData>
              </w:fldChar>
            </w:r>
            <w:r>
              <w:rPr>
                <w:bCs/>
                <w:iCs/>
              </w:rPr>
              <w:instrText xml:space="preserve"> FORMCHECKBOX </w:instrText>
            </w:r>
            <w:r>
              <w:rPr>
                <w:bCs/>
                <w:iCs/>
              </w:rPr>
            </w:r>
            <w:r>
              <w:rPr>
                <w:bCs/>
                <w:iCs/>
              </w:rPr>
              <w:fldChar w:fldCharType="separate"/>
            </w:r>
            <w:r>
              <w:rPr>
                <w:bCs/>
                <w:iCs/>
              </w:rPr>
              <w:fldChar w:fldCharType="end"/>
            </w:r>
            <w:r>
              <w:rPr>
                <w:bCs/>
                <w:iCs/>
              </w:rPr>
              <w:t xml:space="preserve"> Schedule 9 - Financial Security</w:t>
            </w:r>
          </w:p>
        </w:tc>
      </w:tr>
      <w:tr w:rsidR="00D53CF9" w14:paraId="6D6EA0E6" w14:textId="77777777" w:rsidTr="007A0B89">
        <w:tc>
          <w:tcPr>
            <w:tcW w:w="528" w:type="dxa"/>
            <w:vMerge/>
          </w:tcPr>
          <w:p w14:paraId="40D4DC80" w14:textId="77777777" w:rsidR="00552F6E" w:rsidRPr="00BF019F" w:rsidRDefault="00552F6E" w:rsidP="00077468">
            <w:pPr>
              <w:numPr>
                <w:ilvl w:val="0"/>
                <w:numId w:val="78"/>
              </w:numPr>
              <w:spacing w:before="120" w:after="120"/>
              <w:ind w:left="0" w:right="452" w:firstLine="0"/>
              <w:rPr>
                <w:bCs/>
                <w:iCs/>
              </w:rPr>
            </w:pPr>
            <w:bookmarkStart w:id="1861" w:name="_Ref72130469"/>
          </w:p>
        </w:tc>
        <w:bookmarkEnd w:id="1861"/>
        <w:tc>
          <w:tcPr>
            <w:tcW w:w="2274" w:type="dxa"/>
            <w:shd w:val="clear" w:color="auto" w:fill="F2F2F2"/>
          </w:tcPr>
          <w:p w14:paraId="411C044D" w14:textId="77777777" w:rsidR="00552F6E" w:rsidRPr="00BF019F" w:rsidRDefault="003B0185" w:rsidP="000A4319">
            <w:pPr>
              <w:spacing w:before="120" w:after="120"/>
              <w:rPr>
                <w:bCs/>
                <w:iCs/>
              </w:rPr>
            </w:pPr>
            <w:r w:rsidRPr="00BF019F">
              <w:rPr>
                <w:bCs/>
                <w:iCs/>
              </w:rPr>
              <w:t>Modules</w:t>
            </w:r>
          </w:p>
        </w:tc>
        <w:tc>
          <w:tcPr>
            <w:tcW w:w="1275" w:type="dxa"/>
          </w:tcPr>
          <w:p w14:paraId="6ADDC3BB" w14:textId="177B4168" w:rsidR="00552F6E" w:rsidRPr="00BF019F" w:rsidRDefault="003B0185" w:rsidP="000A4319">
            <w:pPr>
              <w:spacing w:before="120" w:after="120"/>
              <w:rPr>
                <w:bCs/>
                <w:iCs/>
              </w:rPr>
            </w:pPr>
            <w:r>
              <w:rPr>
                <w:bCs/>
                <w:iCs/>
              </w:rPr>
              <w:fldChar w:fldCharType="begin"/>
            </w:r>
            <w:r>
              <w:rPr>
                <w:bCs/>
                <w:iCs/>
              </w:rPr>
              <w:instrText xml:space="preserve"> REF _Ref48723546 \r \h  \* MERGEFORMAT </w:instrText>
            </w:r>
            <w:r>
              <w:rPr>
                <w:bCs/>
                <w:iCs/>
              </w:rPr>
            </w:r>
            <w:r>
              <w:rPr>
                <w:bCs/>
                <w:iCs/>
              </w:rPr>
              <w:fldChar w:fldCharType="separate"/>
            </w:r>
            <w:r w:rsidR="007F1B11">
              <w:rPr>
                <w:bCs/>
                <w:iCs/>
              </w:rPr>
              <w:t>1.2(c)</w:t>
            </w:r>
            <w:r>
              <w:rPr>
                <w:bCs/>
                <w:iCs/>
              </w:rPr>
              <w:fldChar w:fldCharType="end"/>
            </w:r>
            <w:r>
              <w:rPr>
                <w:bCs/>
                <w:iCs/>
              </w:rPr>
              <w:t xml:space="preserve"> </w:t>
            </w:r>
          </w:p>
        </w:tc>
        <w:tc>
          <w:tcPr>
            <w:tcW w:w="5812" w:type="dxa"/>
          </w:tcPr>
          <w:p w14:paraId="58AABAE4" w14:textId="77777777" w:rsidR="00552F6E" w:rsidRDefault="003B0185" w:rsidP="000A4319">
            <w:pPr>
              <w:spacing w:before="120" w:after="120"/>
              <w:rPr>
                <w:bCs/>
                <w:iCs/>
              </w:rPr>
            </w:pPr>
            <w:r w:rsidRPr="00845DB4">
              <w:t xml:space="preserve">[Identify the Module(s) which apply by </w:t>
            </w:r>
            <w:r w:rsidR="00B4099E" w:rsidRPr="00845DB4">
              <w:t xml:space="preserve">selecting </w:t>
            </w:r>
            <w:r w:rsidRPr="00845DB4">
              <w:t>the relevant box or boxes.]</w:t>
            </w:r>
          </w:p>
          <w:p w14:paraId="28D0B4A4" w14:textId="77777777" w:rsidR="00552F6E" w:rsidRDefault="003B0185" w:rsidP="000A4319">
            <w:pPr>
              <w:spacing w:before="120" w:after="120"/>
              <w:rPr>
                <w:bCs/>
                <w:iCs/>
              </w:rPr>
            </w:pPr>
            <w:r>
              <w:rPr>
                <w:bCs/>
                <w:iCs/>
              </w:rPr>
              <w:fldChar w:fldCharType="begin">
                <w:ffData>
                  <w:name w:val="Check1"/>
                  <w:enabled/>
                  <w:calcOnExit w:val="0"/>
                  <w:checkBox>
                    <w:sizeAuto/>
                    <w:default w:val="0"/>
                  </w:checkBox>
                </w:ffData>
              </w:fldChar>
            </w:r>
            <w:bookmarkStart w:id="1862" w:name="Check1"/>
            <w:r>
              <w:rPr>
                <w:bCs/>
                <w:iCs/>
              </w:rPr>
              <w:instrText xml:space="preserve"> FORMCHECKBOX </w:instrText>
            </w:r>
            <w:r>
              <w:rPr>
                <w:bCs/>
                <w:iCs/>
              </w:rPr>
            </w:r>
            <w:r>
              <w:rPr>
                <w:bCs/>
                <w:iCs/>
              </w:rPr>
              <w:fldChar w:fldCharType="separate"/>
            </w:r>
            <w:r>
              <w:rPr>
                <w:bCs/>
                <w:iCs/>
              </w:rPr>
              <w:fldChar w:fldCharType="end"/>
            </w:r>
            <w:bookmarkEnd w:id="1862"/>
            <w:r>
              <w:rPr>
                <w:bCs/>
                <w:iCs/>
              </w:rPr>
              <w:t xml:space="preserve"> Cloud Module</w:t>
            </w:r>
          </w:p>
          <w:p w14:paraId="69AEBC0F" w14:textId="77777777" w:rsidR="00552F6E" w:rsidRDefault="003B0185" w:rsidP="000A4319">
            <w:pPr>
              <w:spacing w:before="120" w:after="120"/>
              <w:rPr>
                <w:bCs/>
                <w:iCs/>
              </w:rPr>
            </w:pPr>
            <w:r>
              <w:rPr>
                <w:bCs/>
                <w:iCs/>
              </w:rPr>
              <w:fldChar w:fldCharType="begin">
                <w:ffData>
                  <w:name w:val="Check1"/>
                  <w:enabled/>
                  <w:calcOnExit w:val="0"/>
                  <w:checkBox>
                    <w:sizeAuto/>
                    <w:default w:val="0"/>
                  </w:checkBox>
                </w:ffData>
              </w:fldChar>
            </w:r>
            <w:r>
              <w:rPr>
                <w:bCs/>
                <w:iCs/>
              </w:rPr>
              <w:instrText xml:space="preserve"> FORMCHECKBOX </w:instrText>
            </w:r>
            <w:r>
              <w:rPr>
                <w:bCs/>
                <w:iCs/>
              </w:rPr>
            </w:r>
            <w:r>
              <w:rPr>
                <w:bCs/>
                <w:iCs/>
              </w:rPr>
              <w:fldChar w:fldCharType="separate"/>
            </w:r>
            <w:r>
              <w:rPr>
                <w:bCs/>
                <w:iCs/>
              </w:rPr>
              <w:fldChar w:fldCharType="end"/>
            </w:r>
            <w:r>
              <w:rPr>
                <w:bCs/>
                <w:iCs/>
              </w:rPr>
              <w:t xml:space="preserve"> Services Module</w:t>
            </w:r>
          </w:p>
          <w:p w14:paraId="6F718C66" w14:textId="77777777" w:rsidR="00552F6E" w:rsidRDefault="003B0185" w:rsidP="000A4319">
            <w:pPr>
              <w:spacing w:before="120" w:after="120"/>
              <w:rPr>
                <w:bCs/>
                <w:iCs/>
              </w:rPr>
            </w:pPr>
            <w:r>
              <w:rPr>
                <w:bCs/>
                <w:iCs/>
              </w:rPr>
              <w:fldChar w:fldCharType="begin">
                <w:ffData>
                  <w:name w:val="Check1"/>
                  <w:enabled/>
                  <w:calcOnExit w:val="0"/>
                  <w:checkBox>
                    <w:sizeAuto/>
                    <w:default w:val="0"/>
                  </w:checkBox>
                </w:ffData>
              </w:fldChar>
            </w:r>
            <w:r>
              <w:rPr>
                <w:bCs/>
                <w:iCs/>
              </w:rPr>
              <w:instrText xml:space="preserve"> FORMCHECKBOX </w:instrText>
            </w:r>
            <w:r>
              <w:rPr>
                <w:bCs/>
                <w:iCs/>
              </w:rPr>
            </w:r>
            <w:r>
              <w:rPr>
                <w:bCs/>
                <w:iCs/>
              </w:rPr>
              <w:fldChar w:fldCharType="separate"/>
            </w:r>
            <w:r>
              <w:rPr>
                <w:bCs/>
                <w:iCs/>
              </w:rPr>
              <w:fldChar w:fldCharType="end"/>
            </w:r>
            <w:r>
              <w:rPr>
                <w:bCs/>
                <w:iCs/>
              </w:rPr>
              <w:t xml:space="preserve"> Software Module (Non-Cloud)</w:t>
            </w:r>
          </w:p>
          <w:p w14:paraId="7224160B" w14:textId="77777777" w:rsidR="00552F6E" w:rsidRPr="00BF019F" w:rsidRDefault="003B0185" w:rsidP="000A4319">
            <w:pPr>
              <w:spacing w:before="120" w:after="120"/>
              <w:rPr>
                <w:bCs/>
                <w:iCs/>
              </w:rPr>
            </w:pPr>
            <w:r>
              <w:rPr>
                <w:bCs/>
                <w:iCs/>
              </w:rPr>
              <w:fldChar w:fldCharType="begin">
                <w:ffData>
                  <w:name w:val="Check1"/>
                  <w:enabled/>
                  <w:calcOnExit w:val="0"/>
                  <w:checkBox>
                    <w:sizeAuto/>
                    <w:default w:val="0"/>
                  </w:checkBox>
                </w:ffData>
              </w:fldChar>
            </w:r>
            <w:r>
              <w:rPr>
                <w:bCs/>
                <w:iCs/>
              </w:rPr>
              <w:instrText xml:space="preserve"> FORMCHECKBOX </w:instrText>
            </w:r>
            <w:r>
              <w:rPr>
                <w:bCs/>
                <w:iCs/>
              </w:rPr>
            </w:r>
            <w:r>
              <w:rPr>
                <w:bCs/>
                <w:iCs/>
              </w:rPr>
              <w:fldChar w:fldCharType="separate"/>
            </w:r>
            <w:r>
              <w:rPr>
                <w:bCs/>
                <w:iCs/>
              </w:rPr>
              <w:fldChar w:fldCharType="end"/>
            </w:r>
            <w:r>
              <w:rPr>
                <w:bCs/>
                <w:iCs/>
              </w:rPr>
              <w:t xml:space="preserve"> Hardware and Other ICT Deliverables Module</w:t>
            </w:r>
          </w:p>
        </w:tc>
      </w:tr>
      <w:tr w:rsidR="00D53CF9" w14:paraId="7DE2CCAB" w14:textId="77777777" w:rsidTr="00ED1C52">
        <w:tc>
          <w:tcPr>
            <w:tcW w:w="9889" w:type="dxa"/>
            <w:gridSpan w:val="4"/>
            <w:shd w:val="clear" w:color="auto" w:fill="C00000"/>
          </w:tcPr>
          <w:p w14:paraId="481F8FF7" w14:textId="77777777" w:rsidR="00930745" w:rsidRPr="00845DB4" w:rsidRDefault="003B0185" w:rsidP="0029393C">
            <w:pPr>
              <w:keepNext/>
              <w:spacing w:before="120" w:after="120"/>
            </w:pPr>
            <w:r>
              <w:rPr>
                <w:b/>
                <w:iCs/>
              </w:rPr>
              <w:t>SUPPLIER’S ACTIVITIE</w:t>
            </w:r>
            <w:r w:rsidR="00B4513A">
              <w:rPr>
                <w:b/>
                <w:iCs/>
              </w:rPr>
              <w:t>S</w:t>
            </w:r>
          </w:p>
        </w:tc>
      </w:tr>
      <w:tr w:rsidR="00D53CF9" w14:paraId="224A8997" w14:textId="77777777" w:rsidTr="007A0B89">
        <w:tc>
          <w:tcPr>
            <w:tcW w:w="528" w:type="dxa"/>
          </w:tcPr>
          <w:p w14:paraId="00D2C971" w14:textId="77777777" w:rsidR="00513A38" w:rsidRPr="00BF019F" w:rsidRDefault="00513A38" w:rsidP="00077468">
            <w:pPr>
              <w:numPr>
                <w:ilvl w:val="0"/>
                <w:numId w:val="78"/>
              </w:numPr>
              <w:spacing w:before="120" w:after="120"/>
              <w:ind w:left="0" w:right="452" w:firstLine="0"/>
              <w:rPr>
                <w:bCs/>
                <w:iCs/>
              </w:rPr>
            </w:pPr>
          </w:p>
        </w:tc>
        <w:tc>
          <w:tcPr>
            <w:tcW w:w="2274" w:type="dxa"/>
            <w:shd w:val="clear" w:color="auto" w:fill="F2F2F2"/>
          </w:tcPr>
          <w:p w14:paraId="31869758" w14:textId="77777777" w:rsidR="00513A38" w:rsidRPr="00BF019F" w:rsidRDefault="003B0185" w:rsidP="000A4319">
            <w:pPr>
              <w:spacing w:before="120" w:after="120"/>
              <w:rPr>
                <w:bCs/>
                <w:iCs/>
              </w:rPr>
            </w:pPr>
            <w:r>
              <w:rPr>
                <w:bCs/>
                <w:iCs/>
              </w:rPr>
              <w:t>Scope</w:t>
            </w:r>
          </w:p>
        </w:tc>
        <w:tc>
          <w:tcPr>
            <w:tcW w:w="1275" w:type="dxa"/>
          </w:tcPr>
          <w:p w14:paraId="1368D3A7" w14:textId="77777777" w:rsidR="00513A38" w:rsidRDefault="003B0185" w:rsidP="0029393C">
            <w:pPr>
              <w:keepNext/>
              <w:spacing w:before="120" w:after="120"/>
              <w:rPr>
                <w:bCs/>
                <w:iCs/>
              </w:rPr>
            </w:pPr>
            <w:r>
              <w:rPr>
                <w:bCs/>
                <w:iCs/>
              </w:rPr>
              <w:t>Generally</w:t>
            </w:r>
          </w:p>
        </w:tc>
        <w:tc>
          <w:tcPr>
            <w:tcW w:w="5812" w:type="dxa"/>
          </w:tcPr>
          <w:p w14:paraId="378C73FD" w14:textId="77777777" w:rsidR="00513A38" w:rsidRPr="00845DB4" w:rsidRDefault="003B0185" w:rsidP="0029393C">
            <w:pPr>
              <w:keepNext/>
              <w:spacing w:before="120" w:after="120"/>
            </w:pPr>
            <w:r w:rsidRPr="00845DB4">
              <w:t>[Describe what the Supplier's Activities include, including all Services and Deliverables to be provided. If necessary, include these details in the Statement of Work and refer to the Statement of Work</w:t>
            </w:r>
            <w:r w:rsidR="004C73A6" w:rsidRPr="00845DB4">
              <w:t xml:space="preserve"> by stating "As set out in the Statement of Work"</w:t>
            </w:r>
            <w:r w:rsidRPr="00845DB4">
              <w:t>.]</w:t>
            </w:r>
          </w:p>
        </w:tc>
      </w:tr>
      <w:tr w:rsidR="00D53CF9" w14:paraId="0341F019" w14:textId="77777777" w:rsidTr="007A0B89">
        <w:tc>
          <w:tcPr>
            <w:tcW w:w="528" w:type="dxa"/>
            <w:vMerge w:val="restart"/>
          </w:tcPr>
          <w:p w14:paraId="208D2B64" w14:textId="77777777" w:rsidR="00513A38" w:rsidRPr="00BF019F" w:rsidRDefault="00513A38" w:rsidP="00077468">
            <w:pPr>
              <w:numPr>
                <w:ilvl w:val="0"/>
                <w:numId w:val="78"/>
              </w:numPr>
              <w:spacing w:before="120" w:after="120"/>
              <w:ind w:left="0" w:right="452" w:firstLine="0"/>
              <w:rPr>
                <w:bCs/>
                <w:iCs/>
              </w:rPr>
            </w:pPr>
            <w:bookmarkStart w:id="1863" w:name="_Ref73347561"/>
          </w:p>
        </w:tc>
        <w:bookmarkEnd w:id="1863"/>
        <w:tc>
          <w:tcPr>
            <w:tcW w:w="2274" w:type="dxa"/>
            <w:shd w:val="clear" w:color="auto" w:fill="F2F2F2"/>
          </w:tcPr>
          <w:p w14:paraId="62C66462" w14:textId="77777777" w:rsidR="00513A38" w:rsidRPr="00BF019F" w:rsidRDefault="003B0185" w:rsidP="000A4319">
            <w:pPr>
              <w:spacing w:before="120" w:after="120"/>
              <w:rPr>
                <w:bCs/>
                <w:iCs/>
              </w:rPr>
            </w:pPr>
            <w:r>
              <w:rPr>
                <w:bCs/>
                <w:iCs/>
              </w:rPr>
              <w:t xml:space="preserve">Requirements - </w:t>
            </w:r>
            <w:r w:rsidRPr="00BF019F">
              <w:rPr>
                <w:bCs/>
                <w:iCs/>
              </w:rPr>
              <w:t>Accessibility requirements</w:t>
            </w:r>
          </w:p>
        </w:tc>
        <w:tc>
          <w:tcPr>
            <w:tcW w:w="1275" w:type="dxa"/>
          </w:tcPr>
          <w:p w14:paraId="7005E142" w14:textId="16DC0DCC" w:rsidR="00513A38" w:rsidRPr="00BF019F" w:rsidRDefault="003B0185" w:rsidP="000A4319">
            <w:pPr>
              <w:spacing w:before="120" w:after="120"/>
              <w:rPr>
                <w:bCs/>
                <w:iCs/>
              </w:rPr>
            </w:pPr>
            <w:r>
              <w:rPr>
                <w:bCs/>
                <w:iCs/>
              </w:rPr>
              <w:fldChar w:fldCharType="begin"/>
            </w:r>
            <w:r>
              <w:rPr>
                <w:bCs/>
                <w:iCs/>
              </w:rPr>
              <w:instrText xml:space="preserve"> REF _Ref48747868 \w \h  \* MERGEFORMAT </w:instrText>
            </w:r>
            <w:r>
              <w:rPr>
                <w:bCs/>
                <w:iCs/>
              </w:rPr>
            </w:r>
            <w:r>
              <w:rPr>
                <w:bCs/>
                <w:iCs/>
              </w:rPr>
              <w:fldChar w:fldCharType="separate"/>
            </w:r>
            <w:r w:rsidR="007F1B11">
              <w:rPr>
                <w:bCs/>
                <w:iCs/>
              </w:rPr>
              <w:t>6.3(b)(ii)</w:t>
            </w:r>
            <w:r>
              <w:rPr>
                <w:bCs/>
                <w:iCs/>
              </w:rPr>
              <w:fldChar w:fldCharType="end"/>
            </w:r>
          </w:p>
        </w:tc>
        <w:tc>
          <w:tcPr>
            <w:tcW w:w="5812" w:type="dxa"/>
          </w:tcPr>
          <w:p w14:paraId="2C9FA321" w14:textId="77777777" w:rsidR="00513A38" w:rsidRPr="00845DB4" w:rsidRDefault="003B0185" w:rsidP="00ED7036">
            <w:pPr>
              <w:spacing w:before="120" w:after="120"/>
            </w:pPr>
            <w:r w:rsidRPr="00845DB4">
              <w:t xml:space="preserve">[Specify if any </w:t>
            </w:r>
            <w:r w:rsidR="004C73A6" w:rsidRPr="00845DB4">
              <w:t xml:space="preserve">alternative or additional </w:t>
            </w:r>
            <w:r w:rsidRPr="00845DB4">
              <w:t>accessibility requirements apply and what they are.]</w:t>
            </w:r>
          </w:p>
        </w:tc>
      </w:tr>
      <w:tr w:rsidR="00D53CF9" w14:paraId="2637E918" w14:textId="77777777" w:rsidTr="007A0B89">
        <w:tc>
          <w:tcPr>
            <w:tcW w:w="528" w:type="dxa"/>
            <w:vMerge/>
          </w:tcPr>
          <w:p w14:paraId="13A4B106" w14:textId="77777777" w:rsidR="00513A38" w:rsidRPr="00BF019F" w:rsidRDefault="00513A38" w:rsidP="00077468">
            <w:pPr>
              <w:numPr>
                <w:ilvl w:val="0"/>
                <w:numId w:val="78"/>
              </w:numPr>
              <w:spacing w:before="120" w:after="120"/>
              <w:ind w:left="0" w:right="452" w:firstLine="0"/>
              <w:rPr>
                <w:bCs/>
                <w:iCs/>
              </w:rPr>
            </w:pPr>
          </w:p>
        </w:tc>
        <w:tc>
          <w:tcPr>
            <w:tcW w:w="2274" w:type="dxa"/>
            <w:shd w:val="clear" w:color="auto" w:fill="F2F2F2"/>
          </w:tcPr>
          <w:p w14:paraId="3027E0AA" w14:textId="77777777" w:rsidR="00513A38" w:rsidRPr="00BF019F" w:rsidRDefault="003B0185" w:rsidP="00430EAE">
            <w:pPr>
              <w:spacing w:before="120" w:after="120"/>
              <w:rPr>
                <w:bCs/>
                <w:iCs/>
              </w:rPr>
            </w:pPr>
            <w:r>
              <w:rPr>
                <w:bCs/>
                <w:iCs/>
              </w:rPr>
              <w:t>Requirements</w:t>
            </w:r>
            <w:r w:rsidR="00EF4941">
              <w:rPr>
                <w:bCs/>
                <w:iCs/>
              </w:rPr>
              <w:t xml:space="preserve"> </w:t>
            </w:r>
            <w:r>
              <w:rPr>
                <w:bCs/>
                <w:iCs/>
              </w:rPr>
              <w:t xml:space="preserve">- Work health and safety </w:t>
            </w:r>
          </w:p>
        </w:tc>
        <w:tc>
          <w:tcPr>
            <w:tcW w:w="1275" w:type="dxa"/>
          </w:tcPr>
          <w:p w14:paraId="04E2AE0E" w14:textId="00871D08" w:rsidR="00513A38" w:rsidRDefault="003B0185" w:rsidP="000A4319">
            <w:pPr>
              <w:spacing w:before="120" w:after="120"/>
              <w:rPr>
                <w:bCs/>
                <w:iCs/>
              </w:rPr>
            </w:pPr>
            <w:r w:rsidRPr="00845DB4">
              <w:rPr>
                <w:bCs/>
                <w:iCs/>
              </w:rPr>
              <w:fldChar w:fldCharType="begin"/>
            </w:r>
            <w:r w:rsidRPr="00845DB4">
              <w:rPr>
                <w:bCs/>
                <w:iCs/>
              </w:rPr>
              <w:instrText xml:space="preserve"> REF _Ref72232521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12.4(f)</w:t>
            </w:r>
            <w:r w:rsidRPr="00845DB4">
              <w:rPr>
                <w:bCs/>
                <w:iCs/>
              </w:rPr>
              <w:fldChar w:fldCharType="end"/>
            </w:r>
          </w:p>
        </w:tc>
        <w:tc>
          <w:tcPr>
            <w:tcW w:w="5812" w:type="dxa"/>
          </w:tcPr>
          <w:p w14:paraId="073C0FD4" w14:textId="77777777" w:rsidR="00513A38" w:rsidRPr="00845DB4" w:rsidRDefault="003B0185" w:rsidP="00EF4941">
            <w:pPr>
              <w:spacing w:before="120" w:after="120"/>
            </w:pPr>
            <w:r w:rsidRPr="00845DB4">
              <w:t xml:space="preserve">[Specify if any other </w:t>
            </w:r>
            <w:r w:rsidR="00EF4941" w:rsidRPr="00845DB4">
              <w:t>work</w:t>
            </w:r>
            <w:r w:rsidRPr="00845DB4">
              <w:t xml:space="preserve"> health and safety requirements apply and</w:t>
            </w:r>
            <w:r w:rsidR="00861AC5" w:rsidRPr="00845DB4">
              <w:t>, if so,</w:t>
            </w:r>
            <w:r w:rsidRPr="00845DB4">
              <w:t xml:space="preserve"> what they are.]</w:t>
            </w:r>
          </w:p>
        </w:tc>
      </w:tr>
      <w:tr w:rsidR="00D53CF9" w14:paraId="683F2F5F" w14:textId="77777777" w:rsidTr="007A0B89">
        <w:tc>
          <w:tcPr>
            <w:tcW w:w="528" w:type="dxa"/>
            <w:vMerge w:val="restart"/>
          </w:tcPr>
          <w:p w14:paraId="49F61695" w14:textId="77777777" w:rsidR="007626F4" w:rsidRPr="00BF019F" w:rsidRDefault="007626F4" w:rsidP="00077468">
            <w:pPr>
              <w:numPr>
                <w:ilvl w:val="0"/>
                <w:numId w:val="78"/>
              </w:numPr>
              <w:spacing w:before="120" w:after="120"/>
              <w:ind w:left="0" w:right="452" w:firstLine="0"/>
              <w:rPr>
                <w:bCs/>
                <w:iCs/>
              </w:rPr>
            </w:pPr>
            <w:bookmarkStart w:id="1864" w:name="_Ref71954427"/>
          </w:p>
        </w:tc>
        <w:bookmarkEnd w:id="1864"/>
        <w:tc>
          <w:tcPr>
            <w:tcW w:w="2274" w:type="dxa"/>
            <w:shd w:val="clear" w:color="auto" w:fill="F2F2F2"/>
          </w:tcPr>
          <w:p w14:paraId="00CD3C4E" w14:textId="77777777" w:rsidR="007626F4" w:rsidRPr="00BF019F" w:rsidRDefault="003B0185" w:rsidP="000A4319">
            <w:pPr>
              <w:spacing w:before="120" w:after="120"/>
              <w:rPr>
                <w:bCs/>
                <w:iCs/>
              </w:rPr>
            </w:pPr>
            <w:r>
              <w:rPr>
                <w:bCs/>
                <w:iCs/>
              </w:rPr>
              <w:t>Site</w:t>
            </w:r>
            <w:r w:rsidR="00D9458E">
              <w:rPr>
                <w:bCs/>
                <w:iCs/>
              </w:rPr>
              <w:t xml:space="preserve"> attendance</w:t>
            </w:r>
          </w:p>
        </w:tc>
        <w:tc>
          <w:tcPr>
            <w:tcW w:w="1275" w:type="dxa"/>
            <w:vMerge w:val="restart"/>
          </w:tcPr>
          <w:p w14:paraId="5C8F3E92" w14:textId="22620815" w:rsidR="007626F4" w:rsidRDefault="003B0185" w:rsidP="000A4319">
            <w:pPr>
              <w:spacing w:before="120" w:after="120"/>
              <w:rPr>
                <w:bCs/>
                <w:iCs/>
              </w:rPr>
            </w:pPr>
            <w:r w:rsidRPr="00845DB4">
              <w:rPr>
                <w:bCs/>
                <w:iCs/>
              </w:rPr>
              <w:fldChar w:fldCharType="begin"/>
            </w:r>
            <w:r w:rsidRPr="00845DB4">
              <w:rPr>
                <w:bCs/>
                <w:iCs/>
              </w:rPr>
              <w:instrText xml:space="preserve"> REF _Ref66617478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6.10</w:t>
            </w:r>
            <w:r w:rsidRPr="00845DB4">
              <w:rPr>
                <w:bCs/>
                <w:iCs/>
              </w:rPr>
              <w:fldChar w:fldCharType="end"/>
            </w:r>
          </w:p>
          <w:p w14:paraId="7E6056C1" w14:textId="24AECF07" w:rsidR="004D3A5F" w:rsidRDefault="003B0185" w:rsidP="004D3A5F">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p w14:paraId="50ED2F1C" w14:textId="77777777" w:rsidR="00197531" w:rsidRDefault="00197531" w:rsidP="000A4319">
            <w:pPr>
              <w:spacing w:before="120" w:after="120"/>
              <w:rPr>
                <w:bCs/>
                <w:iCs/>
              </w:rPr>
            </w:pPr>
          </w:p>
        </w:tc>
        <w:tc>
          <w:tcPr>
            <w:tcW w:w="5812" w:type="dxa"/>
          </w:tcPr>
          <w:p w14:paraId="36352EE6" w14:textId="77777777" w:rsidR="00D9458E" w:rsidRPr="0037024D" w:rsidRDefault="003B0185" w:rsidP="00D9458E">
            <w:pPr>
              <w:spacing w:before="120" w:after="120"/>
              <w:rPr>
                <w:bCs/>
                <w:iCs/>
              </w:rPr>
            </w:pPr>
            <w:r w:rsidRPr="0037024D">
              <w:rPr>
                <w:bCs/>
                <w:iCs/>
              </w:rPr>
              <w:t xml:space="preserve">Will the Supplier be required to attend the Site to carry out any aspect of the Supplier's Activities (including </w:t>
            </w:r>
            <w:r w:rsidR="009F0F9E">
              <w:rPr>
                <w:bCs/>
                <w:iCs/>
              </w:rPr>
              <w:t xml:space="preserve">the </w:t>
            </w:r>
            <w:r w:rsidRPr="0037024D">
              <w:rPr>
                <w:bCs/>
                <w:iCs/>
              </w:rPr>
              <w:t>supply of any Deliverables)?</w:t>
            </w:r>
          </w:p>
          <w:p w14:paraId="3154EC59" w14:textId="77777777" w:rsidR="00D9458E" w:rsidRDefault="003B0185" w:rsidP="00D9458E">
            <w:pPr>
              <w:spacing w:before="120" w:after="120"/>
              <w:rPr>
                <w:bCs/>
                <w:iCs/>
              </w:rPr>
            </w:pPr>
            <w:r>
              <w:rPr>
                <w:bCs/>
                <w:iCs/>
              </w:rPr>
              <w:fldChar w:fldCharType="begin">
                <w:ffData>
                  <w:name w:val="Check1"/>
                  <w:enabled/>
                  <w:calcOnExit w:val="0"/>
                  <w:checkBox>
                    <w:sizeAuto/>
                    <w:default w:val="0"/>
                  </w:checkBox>
                </w:ffData>
              </w:fldChar>
            </w:r>
            <w:r>
              <w:rPr>
                <w:bCs/>
                <w:iCs/>
              </w:rPr>
              <w:instrText xml:space="preserve"> FORMCHECKBOX </w:instrText>
            </w:r>
            <w:r>
              <w:rPr>
                <w:bCs/>
                <w:iCs/>
              </w:rPr>
            </w:r>
            <w:r>
              <w:rPr>
                <w:bCs/>
                <w:iCs/>
              </w:rPr>
              <w:fldChar w:fldCharType="separate"/>
            </w:r>
            <w:r>
              <w:rPr>
                <w:bCs/>
                <w:iCs/>
              </w:rPr>
              <w:fldChar w:fldCharType="end"/>
            </w:r>
            <w:r>
              <w:rPr>
                <w:bCs/>
                <w:iCs/>
              </w:rPr>
              <w:t xml:space="preserve"> Yes</w:t>
            </w:r>
          </w:p>
          <w:p w14:paraId="21FBCE0D" w14:textId="77777777" w:rsidR="00D9458E" w:rsidRDefault="003B0185" w:rsidP="00D9458E">
            <w:pPr>
              <w:spacing w:before="120" w:after="120"/>
              <w:rPr>
                <w:bCs/>
                <w:iCs/>
              </w:rPr>
            </w:pPr>
            <w:r>
              <w:rPr>
                <w:bCs/>
                <w:iCs/>
              </w:rPr>
              <w:fldChar w:fldCharType="begin">
                <w:ffData>
                  <w:name w:val="Check1"/>
                  <w:enabled/>
                  <w:calcOnExit w:val="0"/>
                  <w:checkBox>
                    <w:sizeAuto/>
                    <w:default w:val="0"/>
                  </w:checkBox>
                </w:ffData>
              </w:fldChar>
            </w:r>
            <w:r>
              <w:rPr>
                <w:bCs/>
                <w:iCs/>
              </w:rPr>
              <w:instrText xml:space="preserve"> FORMCHECKBOX </w:instrText>
            </w:r>
            <w:r>
              <w:rPr>
                <w:bCs/>
                <w:iCs/>
              </w:rPr>
            </w:r>
            <w:r>
              <w:rPr>
                <w:bCs/>
                <w:iCs/>
              </w:rPr>
              <w:fldChar w:fldCharType="separate"/>
            </w:r>
            <w:r>
              <w:rPr>
                <w:bCs/>
                <w:iCs/>
              </w:rPr>
              <w:fldChar w:fldCharType="end"/>
            </w:r>
            <w:r w:rsidR="00E5041B">
              <w:rPr>
                <w:bCs/>
                <w:iCs/>
              </w:rPr>
              <w:t xml:space="preserve"> No</w:t>
            </w:r>
          </w:p>
          <w:p w14:paraId="541C99A5" w14:textId="4BC45D42" w:rsidR="00D9458E" w:rsidRPr="00D9458E" w:rsidRDefault="003B0185" w:rsidP="007F580F">
            <w:pPr>
              <w:spacing w:before="120" w:after="120"/>
              <w:rPr>
                <w:bCs/>
                <w:iCs/>
              </w:rPr>
            </w:pPr>
            <w:r w:rsidRPr="00845DB4">
              <w:lastRenderedPageBreak/>
              <w:t xml:space="preserve">[Identify "Yes" or "No" by </w:t>
            </w:r>
            <w:r w:rsidR="00B4099E" w:rsidRPr="00845DB4">
              <w:t xml:space="preserve">selecting </w:t>
            </w:r>
            <w:r w:rsidRPr="00845DB4">
              <w:t>the relevant box above. If "Yes</w:t>
            </w:r>
            <w:r w:rsidR="002A76AA" w:rsidRPr="00845DB4">
              <w:t>"</w:t>
            </w:r>
            <w:r w:rsidRPr="00845DB4">
              <w:t xml:space="preserve">, complete the below details in this Item </w:t>
            </w:r>
            <w:r w:rsidRPr="00845DB4">
              <w:fldChar w:fldCharType="begin"/>
            </w:r>
            <w:r w:rsidRPr="00845DB4">
              <w:instrText xml:space="preserve"> REF _Ref71954427 \w \h </w:instrText>
            </w:r>
            <w:r w:rsidR="00845DB4" w:rsidRPr="00845DB4">
              <w:instrText xml:space="preserve"> \* MERGEFORMAT </w:instrText>
            </w:r>
            <w:r w:rsidRPr="00845DB4">
              <w:fldChar w:fldCharType="separate"/>
            </w:r>
            <w:r w:rsidR="007F1B11">
              <w:t>16</w:t>
            </w:r>
            <w:r w:rsidRPr="00845DB4">
              <w:fldChar w:fldCharType="end"/>
            </w:r>
            <w:r w:rsidRPr="00845DB4">
              <w:t>.]</w:t>
            </w:r>
          </w:p>
        </w:tc>
      </w:tr>
      <w:tr w:rsidR="00D53CF9" w14:paraId="24DE95EE" w14:textId="77777777" w:rsidTr="007A0B89">
        <w:tc>
          <w:tcPr>
            <w:tcW w:w="528" w:type="dxa"/>
            <w:vMerge/>
          </w:tcPr>
          <w:p w14:paraId="5B0946F2" w14:textId="77777777" w:rsidR="00ED7036" w:rsidRPr="00BF019F" w:rsidRDefault="00ED7036" w:rsidP="00077468">
            <w:pPr>
              <w:numPr>
                <w:ilvl w:val="0"/>
                <w:numId w:val="78"/>
              </w:numPr>
              <w:spacing w:before="120" w:after="120"/>
              <w:ind w:left="0" w:right="452" w:firstLine="0"/>
              <w:rPr>
                <w:bCs/>
                <w:iCs/>
              </w:rPr>
            </w:pPr>
          </w:p>
        </w:tc>
        <w:tc>
          <w:tcPr>
            <w:tcW w:w="2274" w:type="dxa"/>
            <w:shd w:val="clear" w:color="auto" w:fill="F2F2F2"/>
          </w:tcPr>
          <w:p w14:paraId="0DF3A049" w14:textId="77777777" w:rsidR="00ED7036" w:rsidRDefault="003B0185" w:rsidP="000A4319">
            <w:pPr>
              <w:spacing w:before="120" w:after="120"/>
              <w:rPr>
                <w:bCs/>
                <w:iCs/>
              </w:rPr>
            </w:pPr>
            <w:r>
              <w:rPr>
                <w:bCs/>
                <w:iCs/>
              </w:rPr>
              <w:t>Site location</w:t>
            </w:r>
          </w:p>
        </w:tc>
        <w:tc>
          <w:tcPr>
            <w:tcW w:w="1275" w:type="dxa"/>
            <w:vMerge/>
          </w:tcPr>
          <w:p w14:paraId="5658D959" w14:textId="77777777" w:rsidR="00ED7036" w:rsidRDefault="00ED7036" w:rsidP="000A4319">
            <w:pPr>
              <w:spacing w:before="120" w:after="120"/>
              <w:rPr>
                <w:bCs/>
                <w:iCs/>
              </w:rPr>
            </w:pPr>
          </w:p>
        </w:tc>
        <w:tc>
          <w:tcPr>
            <w:tcW w:w="5812" w:type="dxa"/>
          </w:tcPr>
          <w:p w14:paraId="29971A74" w14:textId="77777777" w:rsidR="00ED7036" w:rsidRPr="00845DB4" w:rsidRDefault="003B0185" w:rsidP="007626F4">
            <w:pPr>
              <w:spacing w:before="120" w:after="120"/>
            </w:pPr>
            <w:r w:rsidRPr="00845DB4">
              <w:t>[Specify the location of the Site(s), including any Site where the Supplier must deliver or supply the Deliverables or Services.]</w:t>
            </w:r>
          </w:p>
        </w:tc>
      </w:tr>
      <w:tr w:rsidR="00D53CF9" w14:paraId="55A8D22D" w14:textId="77777777" w:rsidTr="007A0B89">
        <w:tc>
          <w:tcPr>
            <w:tcW w:w="528" w:type="dxa"/>
            <w:vMerge/>
          </w:tcPr>
          <w:p w14:paraId="0A2A915F" w14:textId="77777777" w:rsidR="00391226" w:rsidRPr="00BF019F" w:rsidRDefault="00391226" w:rsidP="00077468">
            <w:pPr>
              <w:numPr>
                <w:ilvl w:val="0"/>
                <w:numId w:val="78"/>
              </w:numPr>
              <w:spacing w:before="120" w:after="120"/>
              <w:ind w:left="0" w:right="452" w:firstLine="0"/>
              <w:rPr>
                <w:bCs/>
                <w:iCs/>
              </w:rPr>
            </w:pPr>
          </w:p>
        </w:tc>
        <w:tc>
          <w:tcPr>
            <w:tcW w:w="2274" w:type="dxa"/>
            <w:shd w:val="clear" w:color="auto" w:fill="F2F2F2"/>
          </w:tcPr>
          <w:p w14:paraId="1E17AF0C" w14:textId="77777777" w:rsidR="00391226" w:rsidRDefault="003B0185" w:rsidP="000A4319">
            <w:pPr>
              <w:spacing w:before="120" w:after="120"/>
              <w:rPr>
                <w:bCs/>
                <w:iCs/>
              </w:rPr>
            </w:pPr>
            <w:r>
              <w:rPr>
                <w:bCs/>
                <w:iCs/>
              </w:rPr>
              <w:t xml:space="preserve">Physical delivery </w:t>
            </w:r>
          </w:p>
          <w:p w14:paraId="0DA3286B" w14:textId="77777777" w:rsidR="00391226" w:rsidRDefault="00391226" w:rsidP="000A4319">
            <w:pPr>
              <w:spacing w:before="120" w:after="120"/>
              <w:rPr>
                <w:bCs/>
                <w:iCs/>
              </w:rPr>
            </w:pPr>
          </w:p>
        </w:tc>
        <w:tc>
          <w:tcPr>
            <w:tcW w:w="1275" w:type="dxa"/>
            <w:vMerge/>
          </w:tcPr>
          <w:p w14:paraId="4752482B" w14:textId="77777777" w:rsidR="00391226" w:rsidRDefault="00391226" w:rsidP="000A4319">
            <w:pPr>
              <w:spacing w:before="120" w:after="120"/>
              <w:rPr>
                <w:bCs/>
                <w:iCs/>
              </w:rPr>
            </w:pPr>
          </w:p>
        </w:tc>
        <w:tc>
          <w:tcPr>
            <w:tcW w:w="5812" w:type="dxa"/>
          </w:tcPr>
          <w:p w14:paraId="3AA77569" w14:textId="77777777" w:rsidR="00391226" w:rsidRPr="00845DB4" w:rsidRDefault="003B0185" w:rsidP="00ED7036">
            <w:pPr>
              <w:spacing w:before="120" w:after="120"/>
            </w:pPr>
            <w:r w:rsidRPr="00845DB4">
              <w:t>[W</w:t>
            </w:r>
            <w:r w:rsidR="00B675A3" w:rsidRPr="00845DB4">
              <w:t>here physical delivery of any Deliverables is</w:t>
            </w:r>
            <w:r w:rsidRPr="00845DB4">
              <w:t xml:space="preserve"> required, s</w:t>
            </w:r>
            <w:r w:rsidR="00B675A3" w:rsidRPr="00845DB4">
              <w:t>pecify:</w:t>
            </w:r>
          </w:p>
          <w:p w14:paraId="4550042D" w14:textId="77777777" w:rsidR="00B675A3" w:rsidRPr="00845DB4" w:rsidRDefault="003B0185" w:rsidP="00077468">
            <w:pPr>
              <w:numPr>
                <w:ilvl w:val="0"/>
                <w:numId w:val="94"/>
              </w:numPr>
              <w:spacing w:before="120" w:after="120"/>
            </w:pPr>
            <w:r w:rsidRPr="00845DB4">
              <w:t xml:space="preserve">the specific delivery area at the Site; and </w:t>
            </w:r>
          </w:p>
          <w:p w14:paraId="29BD13AE" w14:textId="77777777" w:rsidR="00B675A3" w:rsidRPr="00845DB4" w:rsidRDefault="003B0185" w:rsidP="00077468">
            <w:pPr>
              <w:numPr>
                <w:ilvl w:val="0"/>
                <w:numId w:val="94"/>
              </w:numPr>
              <w:spacing w:before="120" w:after="120"/>
            </w:pPr>
            <w:r w:rsidRPr="00845DB4">
              <w:t>the Date for Delivery and the hours for delivery.]</w:t>
            </w:r>
          </w:p>
        </w:tc>
      </w:tr>
      <w:tr w:rsidR="00D53CF9" w14:paraId="023E2854" w14:textId="77777777" w:rsidTr="007A0B89">
        <w:tc>
          <w:tcPr>
            <w:tcW w:w="528" w:type="dxa"/>
            <w:vMerge/>
          </w:tcPr>
          <w:p w14:paraId="4893EBA1" w14:textId="77777777" w:rsidR="007626F4" w:rsidRPr="00BF019F" w:rsidRDefault="007626F4" w:rsidP="00077468">
            <w:pPr>
              <w:numPr>
                <w:ilvl w:val="0"/>
                <w:numId w:val="78"/>
              </w:numPr>
              <w:spacing w:before="120" w:after="120"/>
              <w:ind w:left="0" w:right="452" w:firstLine="0"/>
              <w:rPr>
                <w:bCs/>
                <w:iCs/>
              </w:rPr>
            </w:pPr>
          </w:p>
        </w:tc>
        <w:tc>
          <w:tcPr>
            <w:tcW w:w="2274" w:type="dxa"/>
            <w:shd w:val="clear" w:color="auto" w:fill="F2F2F2"/>
          </w:tcPr>
          <w:p w14:paraId="6DC34CD0" w14:textId="77777777" w:rsidR="007626F4" w:rsidRDefault="003B0185" w:rsidP="009F0F9E">
            <w:pPr>
              <w:spacing w:before="120" w:after="120"/>
              <w:rPr>
                <w:bCs/>
                <w:iCs/>
              </w:rPr>
            </w:pPr>
            <w:r>
              <w:rPr>
                <w:bCs/>
                <w:iCs/>
              </w:rPr>
              <w:t xml:space="preserve">Requirements for attendance at the Site </w:t>
            </w:r>
          </w:p>
        </w:tc>
        <w:tc>
          <w:tcPr>
            <w:tcW w:w="1275" w:type="dxa"/>
            <w:vMerge/>
          </w:tcPr>
          <w:p w14:paraId="7866B2C8" w14:textId="77777777" w:rsidR="007626F4" w:rsidRDefault="007626F4" w:rsidP="000A4319">
            <w:pPr>
              <w:spacing w:before="120" w:after="120"/>
              <w:rPr>
                <w:bCs/>
                <w:iCs/>
              </w:rPr>
            </w:pPr>
          </w:p>
        </w:tc>
        <w:tc>
          <w:tcPr>
            <w:tcW w:w="5812" w:type="dxa"/>
          </w:tcPr>
          <w:p w14:paraId="16E5A02A" w14:textId="77777777" w:rsidR="008829EF" w:rsidRPr="00845DB4" w:rsidRDefault="003B0185" w:rsidP="009F0F9E">
            <w:pPr>
              <w:spacing w:before="120" w:after="120"/>
            </w:pPr>
            <w:r w:rsidRPr="00845DB4">
              <w:t>[</w:t>
            </w:r>
            <w:r w:rsidR="007626F4" w:rsidRPr="00845DB4">
              <w:t>Identify any</w:t>
            </w:r>
            <w:r w:rsidR="0079429C" w:rsidRPr="00845DB4">
              <w:t xml:space="preserve"> additional</w:t>
            </w:r>
            <w:r w:rsidR="007626F4" w:rsidRPr="00845DB4">
              <w:t xml:space="preserve"> requirements which apply to attendance at the Site, including the dates/hours that the Supplier may attend the Site</w:t>
            </w:r>
            <w:r w:rsidR="0079429C" w:rsidRPr="00845DB4">
              <w:t xml:space="preserve"> if those dates/hours have not already been specified above.</w:t>
            </w:r>
            <w:r w:rsidR="007626F4" w:rsidRPr="00845DB4">
              <w:t>]</w:t>
            </w:r>
          </w:p>
        </w:tc>
      </w:tr>
      <w:tr w:rsidR="00D53CF9" w14:paraId="236D0AA0" w14:textId="77777777" w:rsidTr="007A0B89">
        <w:tc>
          <w:tcPr>
            <w:tcW w:w="528" w:type="dxa"/>
            <w:vMerge w:val="restart"/>
          </w:tcPr>
          <w:p w14:paraId="259DD36B" w14:textId="5E3E7E74" w:rsidR="00EA2B28" w:rsidRPr="00BF019F" w:rsidRDefault="00EA2B28" w:rsidP="007F1B11">
            <w:pPr>
              <w:numPr>
                <w:ilvl w:val="0"/>
                <w:numId w:val="78"/>
              </w:numPr>
              <w:spacing w:before="120" w:after="120"/>
              <w:ind w:left="0" w:right="452" w:firstLine="0"/>
              <w:rPr>
                <w:bCs/>
                <w:iCs/>
              </w:rPr>
            </w:pPr>
          </w:p>
        </w:tc>
        <w:tc>
          <w:tcPr>
            <w:tcW w:w="2274" w:type="dxa"/>
            <w:vMerge w:val="restart"/>
            <w:shd w:val="clear" w:color="auto" w:fill="F2F2F2"/>
          </w:tcPr>
          <w:p w14:paraId="32C46C7E" w14:textId="77777777" w:rsidR="00EA2B28" w:rsidRPr="00BF019F" w:rsidRDefault="003B0185" w:rsidP="000A4319">
            <w:pPr>
              <w:spacing w:before="120" w:after="120"/>
              <w:rPr>
                <w:bCs/>
                <w:iCs/>
              </w:rPr>
            </w:pPr>
            <w:r>
              <w:rPr>
                <w:bCs/>
                <w:iCs/>
              </w:rPr>
              <w:t>AI Systems</w:t>
            </w:r>
          </w:p>
          <w:p w14:paraId="3482E63B" w14:textId="77777777" w:rsidR="00EA2B28" w:rsidRPr="00BF019F" w:rsidRDefault="00EA2B28" w:rsidP="000A4319">
            <w:pPr>
              <w:spacing w:before="120" w:after="120"/>
              <w:rPr>
                <w:bCs/>
                <w:iCs/>
              </w:rPr>
            </w:pPr>
          </w:p>
        </w:tc>
        <w:tc>
          <w:tcPr>
            <w:tcW w:w="1275" w:type="dxa"/>
          </w:tcPr>
          <w:p w14:paraId="1CC731B7" w14:textId="4CDC1380" w:rsidR="00EA2B28" w:rsidRDefault="003B0185" w:rsidP="00ED1C52">
            <w:pPr>
              <w:spacing w:before="120" w:after="120"/>
              <w:rPr>
                <w:bCs/>
                <w:iCs/>
              </w:rPr>
            </w:pPr>
            <w:r>
              <w:rPr>
                <w:bCs/>
                <w:iCs/>
              </w:rPr>
              <w:fldChar w:fldCharType="begin"/>
            </w:r>
            <w:r>
              <w:rPr>
                <w:bCs/>
                <w:iCs/>
              </w:rPr>
              <w:instrText xml:space="preserve"> REF _Ref198218621 \w \h </w:instrText>
            </w:r>
            <w:r>
              <w:rPr>
                <w:bCs/>
                <w:iCs/>
              </w:rPr>
            </w:r>
            <w:r>
              <w:rPr>
                <w:bCs/>
                <w:iCs/>
              </w:rPr>
              <w:fldChar w:fldCharType="separate"/>
            </w:r>
            <w:r w:rsidR="007F1B11">
              <w:rPr>
                <w:bCs/>
                <w:iCs/>
              </w:rPr>
              <w:t>6.11(a)(i)</w:t>
            </w:r>
            <w:r>
              <w:rPr>
                <w:bCs/>
                <w:iCs/>
              </w:rPr>
              <w:fldChar w:fldCharType="end"/>
            </w:r>
          </w:p>
        </w:tc>
        <w:tc>
          <w:tcPr>
            <w:tcW w:w="5812" w:type="dxa"/>
          </w:tcPr>
          <w:p w14:paraId="20CAE983" w14:textId="79CC17DD" w:rsidR="00EA2B28" w:rsidRPr="009348D7" w:rsidRDefault="003B0185" w:rsidP="000A4319">
            <w:pPr>
              <w:spacing w:before="120" w:after="120"/>
              <w:rPr>
                <w:szCs w:val="20"/>
              </w:rPr>
            </w:pPr>
            <w:r w:rsidRPr="009348D7">
              <w:rPr>
                <w:szCs w:val="20"/>
              </w:rPr>
              <w:t>[If applicable, specify any AI Systems for which the Supplier is not required to notify prior to their use or deployment in the Supplier’s Activities</w:t>
            </w:r>
            <w:r w:rsidR="00FF42C3" w:rsidRPr="009348D7">
              <w:rPr>
                <w:szCs w:val="20"/>
              </w:rPr>
              <w:t xml:space="preserve"> (for example, any standard corporate tools used by the Supplier to perform the Supplier’s Activities that incorporate an AI System)</w:t>
            </w:r>
            <w:r w:rsidR="000867AF" w:rsidRPr="009348D7">
              <w:rPr>
                <w:szCs w:val="20"/>
              </w:rPr>
              <w:t>. The default is notification is required for all AI Systems.</w:t>
            </w:r>
            <w:r w:rsidRPr="009348D7">
              <w:rPr>
                <w:szCs w:val="20"/>
              </w:rPr>
              <w:t>]</w:t>
            </w:r>
          </w:p>
        </w:tc>
      </w:tr>
      <w:tr w:rsidR="00D53CF9" w14:paraId="79B9B510" w14:textId="77777777" w:rsidTr="007A0B89">
        <w:tc>
          <w:tcPr>
            <w:tcW w:w="528" w:type="dxa"/>
            <w:vMerge/>
          </w:tcPr>
          <w:p w14:paraId="293D7345" w14:textId="77777777" w:rsidR="00EA2B28" w:rsidRDefault="00EA2B28" w:rsidP="00947479">
            <w:pPr>
              <w:spacing w:before="120" w:after="120"/>
              <w:ind w:right="452"/>
              <w:rPr>
                <w:bCs/>
                <w:iCs/>
              </w:rPr>
            </w:pPr>
          </w:p>
        </w:tc>
        <w:tc>
          <w:tcPr>
            <w:tcW w:w="2274" w:type="dxa"/>
            <w:vMerge/>
            <w:shd w:val="clear" w:color="auto" w:fill="F2F2F2"/>
          </w:tcPr>
          <w:p w14:paraId="357BDB0F" w14:textId="77777777" w:rsidR="00EA2B28" w:rsidRDefault="00EA2B28" w:rsidP="000A4319">
            <w:pPr>
              <w:spacing w:before="120" w:after="120"/>
              <w:rPr>
                <w:bCs/>
                <w:iCs/>
              </w:rPr>
            </w:pPr>
          </w:p>
        </w:tc>
        <w:tc>
          <w:tcPr>
            <w:tcW w:w="1275" w:type="dxa"/>
          </w:tcPr>
          <w:p w14:paraId="6B8FA2BE" w14:textId="34B0A5F2" w:rsidR="00EA2B28" w:rsidRDefault="003B0185" w:rsidP="00ED1C52">
            <w:pPr>
              <w:spacing w:before="120" w:after="120"/>
              <w:rPr>
                <w:bCs/>
                <w:iCs/>
              </w:rPr>
            </w:pPr>
            <w:r>
              <w:rPr>
                <w:bCs/>
                <w:iCs/>
              </w:rPr>
              <w:fldChar w:fldCharType="begin"/>
            </w:r>
            <w:r>
              <w:rPr>
                <w:bCs/>
                <w:iCs/>
              </w:rPr>
              <w:instrText xml:space="preserve"> REF _Ref198220829 \w \h </w:instrText>
            </w:r>
            <w:r>
              <w:rPr>
                <w:bCs/>
                <w:iCs/>
              </w:rPr>
            </w:r>
            <w:r>
              <w:rPr>
                <w:bCs/>
                <w:iCs/>
              </w:rPr>
              <w:fldChar w:fldCharType="separate"/>
            </w:r>
            <w:r w:rsidR="007F1B11">
              <w:rPr>
                <w:bCs/>
                <w:iCs/>
              </w:rPr>
              <w:t>6.11(a)(ii)</w:t>
            </w:r>
            <w:r>
              <w:rPr>
                <w:bCs/>
                <w:iCs/>
              </w:rPr>
              <w:fldChar w:fldCharType="end"/>
            </w:r>
          </w:p>
        </w:tc>
        <w:tc>
          <w:tcPr>
            <w:tcW w:w="5812" w:type="dxa"/>
          </w:tcPr>
          <w:p w14:paraId="00633A21" w14:textId="77777777" w:rsidR="00EA2B28" w:rsidRPr="009348D7" w:rsidRDefault="003B0185" w:rsidP="000A4319">
            <w:pPr>
              <w:spacing w:before="120" w:after="120"/>
              <w:rPr>
                <w:szCs w:val="20"/>
              </w:rPr>
            </w:pPr>
            <w:r w:rsidRPr="009348D7">
              <w:t>[If applicable, specify any alternative period before which notified AI Systems can be used or deployed by the Supplier in the Supplier’s Activities. The default period is 3 months.]</w:t>
            </w:r>
          </w:p>
        </w:tc>
      </w:tr>
      <w:tr w:rsidR="00D53CF9" w14:paraId="475BFC19" w14:textId="77777777" w:rsidTr="007A0B89">
        <w:tc>
          <w:tcPr>
            <w:tcW w:w="528" w:type="dxa"/>
            <w:vMerge/>
          </w:tcPr>
          <w:p w14:paraId="6464260A" w14:textId="77777777" w:rsidR="00EA2B28" w:rsidRDefault="00EA2B28" w:rsidP="00947479">
            <w:pPr>
              <w:spacing w:before="120" w:after="120"/>
              <w:ind w:right="452"/>
              <w:rPr>
                <w:bCs/>
                <w:iCs/>
              </w:rPr>
            </w:pPr>
          </w:p>
        </w:tc>
        <w:tc>
          <w:tcPr>
            <w:tcW w:w="2274" w:type="dxa"/>
            <w:vMerge/>
            <w:shd w:val="clear" w:color="auto" w:fill="F2F2F2"/>
          </w:tcPr>
          <w:p w14:paraId="71144631" w14:textId="77777777" w:rsidR="00EA2B28" w:rsidRDefault="00EA2B28" w:rsidP="000A4319">
            <w:pPr>
              <w:spacing w:before="120" w:after="120"/>
              <w:rPr>
                <w:bCs/>
                <w:iCs/>
              </w:rPr>
            </w:pPr>
          </w:p>
        </w:tc>
        <w:tc>
          <w:tcPr>
            <w:tcW w:w="1275" w:type="dxa"/>
          </w:tcPr>
          <w:p w14:paraId="31D5A99B" w14:textId="27C98B32" w:rsidR="00EA2B28" w:rsidRDefault="003B0185" w:rsidP="00ED1C52">
            <w:pPr>
              <w:spacing w:before="120" w:after="120"/>
              <w:rPr>
                <w:bCs/>
                <w:iCs/>
              </w:rPr>
            </w:pPr>
            <w:r>
              <w:rPr>
                <w:bCs/>
                <w:iCs/>
              </w:rPr>
              <w:fldChar w:fldCharType="begin"/>
            </w:r>
            <w:r>
              <w:rPr>
                <w:bCs/>
                <w:iCs/>
              </w:rPr>
              <w:instrText xml:space="preserve"> REF _Ref198220835 \w \h </w:instrText>
            </w:r>
            <w:r>
              <w:rPr>
                <w:bCs/>
                <w:iCs/>
              </w:rPr>
            </w:r>
            <w:r>
              <w:rPr>
                <w:bCs/>
                <w:iCs/>
              </w:rPr>
              <w:fldChar w:fldCharType="separate"/>
            </w:r>
            <w:r w:rsidR="007F1B11">
              <w:rPr>
                <w:bCs/>
                <w:iCs/>
              </w:rPr>
              <w:t>6.11(a)(iii)</w:t>
            </w:r>
            <w:r>
              <w:rPr>
                <w:bCs/>
                <w:iCs/>
              </w:rPr>
              <w:fldChar w:fldCharType="end"/>
            </w:r>
          </w:p>
        </w:tc>
        <w:tc>
          <w:tcPr>
            <w:tcW w:w="5812" w:type="dxa"/>
          </w:tcPr>
          <w:p w14:paraId="6CD8770C" w14:textId="311C788A" w:rsidR="00EA2B28" w:rsidRPr="009348D7" w:rsidRDefault="003B0185" w:rsidP="000A4319">
            <w:pPr>
              <w:spacing w:before="120" w:after="120"/>
              <w:rPr>
                <w:szCs w:val="20"/>
              </w:rPr>
            </w:pPr>
            <w:r w:rsidRPr="009348D7">
              <w:rPr>
                <w:szCs w:val="20"/>
              </w:rPr>
              <w:t>[If applicable, specify any AI Systems for which the Supplier is not required to obtain approval prior to their use or deployment in the Supplier’s Activities</w:t>
            </w:r>
            <w:r w:rsidR="00BE4B78" w:rsidRPr="009348D7">
              <w:rPr>
                <w:szCs w:val="20"/>
              </w:rPr>
              <w:t xml:space="preserve">.  Any AI Systems noted in the box above for clause </w:t>
            </w:r>
            <w:r w:rsidR="00BE4B78" w:rsidRPr="009348D7">
              <w:rPr>
                <w:bCs/>
                <w:iCs/>
              </w:rPr>
              <w:fldChar w:fldCharType="begin"/>
            </w:r>
            <w:r w:rsidR="00BE4B78" w:rsidRPr="009348D7">
              <w:rPr>
                <w:bCs/>
                <w:iCs/>
              </w:rPr>
              <w:instrText xml:space="preserve"> REF _Ref198218621 \w \h </w:instrText>
            </w:r>
            <w:r w:rsidR="00BE4B78" w:rsidRPr="009348D7">
              <w:rPr>
                <w:bCs/>
                <w:iCs/>
              </w:rPr>
            </w:r>
            <w:r w:rsidR="00BE4B78" w:rsidRPr="009348D7">
              <w:rPr>
                <w:bCs/>
                <w:iCs/>
              </w:rPr>
              <w:fldChar w:fldCharType="separate"/>
            </w:r>
            <w:r w:rsidR="007F1B11">
              <w:rPr>
                <w:bCs/>
                <w:iCs/>
              </w:rPr>
              <w:t>6.11(a)(i)</w:t>
            </w:r>
            <w:r w:rsidR="00BE4B78" w:rsidRPr="009348D7">
              <w:rPr>
                <w:bCs/>
                <w:iCs/>
              </w:rPr>
              <w:fldChar w:fldCharType="end"/>
            </w:r>
            <w:r w:rsidR="00BE4B78" w:rsidRPr="009348D7">
              <w:rPr>
                <w:szCs w:val="20"/>
              </w:rPr>
              <w:t xml:space="preserve"> should be listed here, but it may also include additional AI Systems for which notification, but not approval is required</w:t>
            </w:r>
            <w:r w:rsidRPr="009348D7">
              <w:rPr>
                <w:szCs w:val="20"/>
              </w:rPr>
              <w:t>]</w:t>
            </w:r>
          </w:p>
        </w:tc>
      </w:tr>
      <w:tr w:rsidR="00D53CF9" w14:paraId="2C30F6EB" w14:textId="77777777" w:rsidTr="007A0B89">
        <w:tc>
          <w:tcPr>
            <w:tcW w:w="528" w:type="dxa"/>
            <w:vMerge/>
          </w:tcPr>
          <w:p w14:paraId="2EE324EC" w14:textId="77777777" w:rsidR="00EA2B28" w:rsidRDefault="00EA2B28" w:rsidP="00947479">
            <w:pPr>
              <w:spacing w:before="120" w:after="120"/>
              <w:ind w:right="452"/>
              <w:rPr>
                <w:bCs/>
                <w:iCs/>
              </w:rPr>
            </w:pPr>
          </w:p>
        </w:tc>
        <w:tc>
          <w:tcPr>
            <w:tcW w:w="2274" w:type="dxa"/>
            <w:vMerge/>
            <w:shd w:val="clear" w:color="auto" w:fill="F2F2F2"/>
          </w:tcPr>
          <w:p w14:paraId="5B0C4368" w14:textId="77777777" w:rsidR="00EA2B28" w:rsidRDefault="00EA2B28" w:rsidP="000A4319">
            <w:pPr>
              <w:spacing w:before="120" w:after="120"/>
              <w:rPr>
                <w:bCs/>
                <w:iCs/>
              </w:rPr>
            </w:pPr>
          </w:p>
        </w:tc>
        <w:tc>
          <w:tcPr>
            <w:tcW w:w="1275" w:type="dxa"/>
          </w:tcPr>
          <w:p w14:paraId="0082C62D" w14:textId="0D2B5BD2" w:rsidR="00EA2B28" w:rsidRDefault="003B0185" w:rsidP="00ED1C52">
            <w:pPr>
              <w:spacing w:before="120" w:after="120"/>
              <w:rPr>
                <w:bCs/>
                <w:iCs/>
              </w:rPr>
            </w:pPr>
            <w:r>
              <w:rPr>
                <w:bCs/>
                <w:iCs/>
              </w:rPr>
              <w:fldChar w:fldCharType="begin"/>
            </w:r>
            <w:r>
              <w:rPr>
                <w:bCs/>
                <w:iCs/>
              </w:rPr>
              <w:instrText xml:space="preserve"> REF _Ref199344833 \w \h </w:instrText>
            </w:r>
            <w:r>
              <w:rPr>
                <w:bCs/>
                <w:iCs/>
              </w:rPr>
            </w:r>
            <w:r>
              <w:rPr>
                <w:bCs/>
                <w:iCs/>
              </w:rPr>
              <w:fldChar w:fldCharType="separate"/>
            </w:r>
            <w:r w:rsidR="007F1B11">
              <w:rPr>
                <w:bCs/>
                <w:iCs/>
              </w:rPr>
              <w:t>6.11(d)</w:t>
            </w:r>
            <w:r>
              <w:rPr>
                <w:bCs/>
                <w:iCs/>
              </w:rPr>
              <w:fldChar w:fldCharType="end"/>
            </w:r>
          </w:p>
        </w:tc>
        <w:tc>
          <w:tcPr>
            <w:tcW w:w="5812" w:type="dxa"/>
          </w:tcPr>
          <w:p w14:paraId="33F95436" w14:textId="0513C835" w:rsidR="00EA2B28" w:rsidRPr="009348D7" w:rsidRDefault="003B0185" w:rsidP="000A4319">
            <w:pPr>
              <w:spacing w:before="120" w:after="120"/>
              <w:rPr>
                <w:szCs w:val="20"/>
              </w:rPr>
            </w:pPr>
            <w:r w:rsidRPr="009348D7">
              <w:rPr>
                <w:szCs w:val="20"/>
              </w:rPr>
              <w:t>[If applicable, specify any AI Systems or activities associated with the design, development, training and testing of AI Systems for which the Supplier is not required to provide a warranty and representation in risk management.  For example</w:t>
            </w:r>
            <w:r w:rsidR="00C66F92">
              <w:rPr>
                <w:szCs w:val="20"/>
              </w:rPr>
              <w:t>,</w:t>
            </w:r>
            <w:r w:rsidRPr="009348D7">
              <w:rPr>
                <w:szCs w:val="20"/>
              </w:rPr>
              <w:t xml:space="preserve"> </w:t>
            </w:r>
            <w:r w:rsidR="00BE4B78" w:rsidRPr="009348D7">
              <w:rPr>
                <w:szCs w:val="20"/>
              </w:rPr>
              <w:t xml:space="preserve">the warranty may only be required to </w:t>
            </w:r>
            <w:r w:rsidRPr="009348D7">
              <w:rPr>
                <w:szCs w:val="20"/>
              </w:rPr>
              <w:t xml:space="preserve">apply to AI Systems with </w:t>
            </w:r>
            <w:r w:rsidR="00765261" w:rsidRPr="009348D7">
              <w:rPr>
                <w:szCs w:val="20"/>
              </w:rPr>
              <w:t>e</w:t>
            </w:r>
            <w:r w:rsidRPr="009348D7">
              <w:rPr>
                <w:szCs w:val="20"/>
              </w:rPr>
              <w:t xml:space="preserve">levated </w:t>
            </w:r>
            <w:r w:rsidR="00765261" w:rsidRPr="009348D7">
              <w:rPr>
                <w:szCs w:val="20"/>
              </w:rPr>
              <w:t>r</w:t>
            </w:r>
            <w:r w:rsidRPr="009348D7">
              <w:rPr>
                <w:szCs w:val="20"/>
              </w:rPr>
              <w:t xml:space="preserve">isk, and may be limited </w:t>
            </w:r>
            <w:r w:rsidR="00BE4B78" w:rsidRPr="009348D7">
              <w:rPr>
                <w:szCs w:val="20"/>
              </w:rPr>
              <w:t xml:space="preserve">in application </w:t>
            </w:r>
            <w:r w:rsidRPr="009348D7">
              <w:rPr>
                <w:szCs w:val="20"/>
              </w:rPr>
              <w:t>to the point that the AI System is Accepted by the Customer].</w:t>
            </w:r>
          </w:p>
          <w:p w14:paraId="7F20675E" w14:textId="6A0E9A2B" w:rsidR="00EA2B28" w:rsidRPr="009348D7" w:rsidRDefault="003B0185" w:rsidP="000A4319">
            <w:pPr>
              <w:spacing w:before="120" w:after="120"/>
              <w:rPr>
                <w:szCs w:val="20"/>
              </w:rPr>
            </w:pPr>
            <w:r w:rsidRPr="009348D7">
              <w:rPr>
                <w:szCs w:val="20"/>
              </w:rPr>
              <w:t>[If applicable</w:t>
            </w:r>
            <w:r w:rsidR="00C66F92">
              <w:rPr>
                <w:szCs w:val="20"/>
              </w:rPr>
              <w:t>,</w:t>
            </w:r>
            <w:r w:rsidRPr="009348D7">
              <w:rPr>
                <w:szCs w:val="20"/>
              </w:rPr>
              <w:t xml:space="preserve"> set out any standards or information against which the warranty and representation is aligned, for example</w:t>
            </w:r>
            <w:r w:rsidR="009B0C02" w:rsidRPr="009348D7">
              <w:rPr>
                <w:szCs w:val="20"/>
              </w:rPr>
              <w:t>:</w:t>
            </w:r>
            <w:r w:rsidRPr="009348D7">
              <w:rPr>
                <w:szCs w:val="20"/>
              </w:rPr>
              <w:t xml:space="preserve"> </w:t>
            </w:r>
          </w:p>
          <w:p w14:paraId="192A7EFE" w14:textId="596FD01A" w:rsidR="00EA2B28" w:rsidRPr="009348D7" w:rsidRDefault="003B0185" w:rsidP="001551CF">
            <w:pPr>
              <w:pStyle w:val="ListBullet"/>
              <w:numPr>
                <w:ilvl w:val="0"/>
                <w:numId w:val="104"/>
              </w:numPr>
            </w:pPr>
            <w:r w:rsidRPr="009348D7">
              <w:t>Best Industry Practice, or specific industry standards such as NIST AI Risk Management Framework or ISO / IEC 42001:2023 Information technology – Artificial Intelligence – Management System; ISO /IEC TR 24027:2021 – Information technology – Artificial Intelligence – Bias in AI systems and AI aided decision making.</w:t>
            </w:r>
          </w:p>
          <w:p w14:paraId="0E569F7B" w14:textId="4846F210" w:rsidR="00EA2B28" w:rsidRPr="009348D7" w:rsidRDefault="003B0185" w:rsidP="001551CF">
            <w:pPr>
              <w:pStyle w:val="ListBullet"/>
              <w:numPr>
                <w:ilvl w:val="0"/>
                <w:numId w:val="104"/>
              </w:numPr>
            </w:pPr>
            <w:r w:rsidRPr="009348D7">
              <w:lastRenderedPageBreak/>
              <w:t xml:space="preserve">Any information provided by the Supplier under clause </w:t>
            </w:r>
            <w:r w:rsidRPr="009348D7">
              <w:fldChar w:fldCharType="begin"/>
            </w:r>
            <w:r w:rsidRPr="009348D7">
              <w:instrText xml:space="preserve"> REF _Ref199345107 \w \h </w:instrText>
            </w:r>
            <w:r w:rsidR="009348D7" w:rsidRPr="009348D7">
              <w:instrText xml:space="preserve"> \* MERGEFORMAT </w:instrText>
            </w:r>
            <w:r w:rsidRPr="009348D7">
              <w:fldChar w:fldCharType="separate"/>
            </w:r>
            <w:r w:rsidR="007F1B11">
              <w:t>6.11(c)(ii)</w:t>
            </w:r>
            <w:r w:rsidRPr="009348D7">
              <w:fldChar w:fldCharType="end"/>
            </w:r>
            <w:r w:rsidRPr="009348D7">
              <w:t xml:space="preserve"> or otherwise in relation to the AI System, and User Documentation, AI Documentation.</w:t>
            </w:r>
            <w:r w:rsidR="00F27D33" w:rsidRPr="009348D7">
              <w:t>]</w:t>
            </w:r>
          </w:p>
        </w:tc>
      </w:tr>
      <w:tr w:rsidR="00BE4B78" w14:paraId="51B68427" w14:textId="77777777" w:rsidTr="007A0B89">
        <w:tc>
          <w:tcPr>
            <w:tcW w:w="528" w:type="dxa"/>
            <w:vMerge/>
          </w:tcPr>
          <w:p w14:paraId="5357F7B4" w14:textId="77777777" w:rsidR="00BE4B78" w:rsidRDefault="00BE4B78" w:rsidP="00947479">
            <w:pPr>
              <w:spacing w:before="120" w:after="120"/>
              <w:ind w:right="452"/>
              <w:rPr>
                <w:bCs/>
                <w:iCs/>
              </w:rPr>
            </w:pPr>
          </w:p>
        </w:tc>
        <w:tc>
          <w:tcPr>
            <w:tcW w:w="2274" w:type="dxa"/>
            <w:vMerge/>
            <w:shd w:val="clear" w:color="auto" w:fill="F2F2F2"/>
          </w:tcPr>
          <w:p w14:paraId="70C6A95A" w14:textId="77777777" w:rsidR="00BE4B78" w:rsidRDefault="00BE4B78" w:rsidP="000A4319">
            <w:pPr>
              <w:spacing w:before="120" w:after="120"/>
              <w:rPr>
                <w:bCs/>
                <w:iCs/>
              </w:rPr>
            </w:pPr>
          </w:p>
        </w:tc>
        <w:tc>
          <w:tcPr>
            <w:tcW w:w="1275" w:type="dxa"/>
          </w:tcPr>
          <w:p w14:paraId="105BD04B" w14:textId="618A3BC9" w:rsidR="00BE4B78" w:rsidRPr="009348D7" w:rsidRDefault="00BE4B78" w:rsidP="00ED1C52">
            <w:pPr>
              <w:spacing w:before="120" w:after="120"/>
              <w:rPr>
                <w:bCs/>
                <w:iCs/>
              </w:rPr>
            </w:pPr>
            <w:r w:rsidRPr="009348D7">
              <w:rPr>
                <w:bCs/>
                <w:iCs/>
              </w:rPr>
              <w:fldChar w:fldCharType="begin"/>
            </w:r>
            <w:r w:rsidRPr="009348D7">
              <w:rPr>
                <w:bCs/>
                <w:iCs/>
              </w:rPr>
              <w:instrText xml:space="preserve"> REF _Ref201692306 \w \h  \* MERGEFORMAT </w:instrText>
            </w:r>
            <w:r w:rsidRPr="009348D7">
              <w:rPr>
                <w:bCs/>
                <w:iCs/>
              </w:rPr>
            </w:r>
            <w:r w:rsidRPr="009348D7">
              <w:rPr>
                <w:bCs/>
                <w:iCs/>
              </w:rPr>
              <w:fldChar w:fldCharType="separate"/>
            </w:r>
            <w:r w:rsidR="007F1B11">
              <w:rPr>
                <w:bCs/>
                <w:iCs/>
              </w:rPr>
              <w:t>6.11(e)(i)</w:t>
            </w:r>
            <w:r w:rsidRPr="009348D7">
              <w:rPr>
                <w:bCs/>
                <w:iCs/>
              </w:rPr>
              <w:fldChar w:fldCharType="end"/>
            </w:r>
          </w:p>
        </w:tc>
        <w:tc>
          <w:tcPr>
            <w:tcW w:w="5812" w:type="dxa"/>
          </w:tcPr>
          <w:p w14:paraId="70C5B41C" w14:textId="06B6464D" w:rsidR="00BE4B78" w:rsidRPr="009348D7" w:rsidRDefault="00BE4B78" w:rsidP="000A4319">
            <w:pPr>
              <w:spacing w:before="120" w:after="120"/>
              <w:rPr>
                <w:bCs/>
                <w:iCs/>
              </w:rPr>
            </w:pPr>
            <w:r w:rsidRPr="009348D7">
              <w:rPr>
                <w:szCs w:val="20"/>
              </w:rPr>
              <w:t xml:space="preserve">[If applicable, </w:t>
            </w:r>
            <w:r w:rsidR="00EA7082" w:rsidRPr="009348D7">
              <w:rPr>
                <w:szCs w:val="20"/>
              </w:rPr>
              <w:t>specif</w:t>
            </w:r>
            <w:r w:rsidR="00351508">
              <w:rPr>
                <w:szCs w:val="20"/>
              </w:rPr>
              <w:t>y</w:t>
            </w:r>
            <w:r w:rsidR="00EA7082" w:rsidRPr="009348D7">
              <w:rPr>
                <w:szCs w:val="20"/>
              </w:rPr>
              <w:t xml:space="preserve"> any modifications to the warranty in clause </w:t>
            </w:r>
            <w:r w:rsidR="00EA7082" w:rsidRPr="009348D7">
              <w:rPr>
                <w:bCs/>
                <w:iCs/>
              </w:rPr>
              <w:fldChar w:fldCharType="begin"/>
            </w:r>
            <w:r w:rsidR="00EA7082" w:rsidRPr="009348D7">
              <w:rPr>
                <w:bCs/>
                <w:iCs/>
              </w:rPr>
              <w:instrText xml:space="preserve"> REF _Ref201692306 \w \h  \* MERGEFORMAT </w:instrText>
            </w:r>
            <w:r w:rsidR="00EA7082" w:rsidRPr="009348D7">
              <w:rPr>
                <w:bCs/>
                <w:iCs/>
              </w:rPr>
            </w:r>
            <w:r w:rsidR="00EA7082" w:rsidRPr="009348D7">
              <w:rPr>
                <w:bCs/>
                <w:iCs/>
              </w:rPr>
              <w:fldChar w:fldCharType="separate"/>
            </w:r>
            <w:r w:rsidR="007F1B11">
              <w:rPr>
                <w:bCs/>
                <w:iCs/>
              </w:rPr>
              <w:t>6.11(e)(i)</w:t>
            </w:r>
            <w:r w:rsidR="00EA7082" w:rsidRPr="009348D7">
              <w:rPr>
                <w:bCs/>
                <w:iCs/>
              </w:rPr>
              <w:fldChar w:fldCharType="end"/>
            </w:r>
            <w:r w:rsidR="00EA7082" w:rsidRPr="009348D7">
              <w:rPr>
                <w:bCs/>
                <w:iCs/>
              </w:rPr>
              <w:t>, including:</w:t>
            </w:r>
          </w:p>
          <w:p w14:paraId="67E61386" w14:textId="1B8AEBAD" w:rsidR="00EA7082" w:rsidRPr="009348D7" w:rsidRDefault="00EA7082" w:rsidP="00EA7082">
            <w:pPr>
              <w:pStyle w:val="ListParagraph"/>
              <w:numPr>
                <w:ilvl w:val="0"/>
                <w:numId w:val="104"/>
              </w:numPr>
              <w:spacing w:before="120" w:after="120"/>
              <w:rPr>
                <w:rFonts w:ascii="Arial" w:hAnsi="Arial" w:cs="Arial"/>
                <w:szCs w:val="20"/>
              </w:rPr>
            </w:pPr>
            <w:r w:rsidRPr="009348D7">
              <w:rPr>
                <w:rFonts w:ascii="Arial" w:hAnsi="Arial" w:cs="Arial"/>
                <w:szCs w:val="20"/>
              </w:rPr>
              <w:t>Any AI Systems to which it doesn’t apply</w:t>
            </w:r>
            <w:r w:rsidR="00482D2D" w:rsidRPr="009348D7">
              <w:rPr>
                <w:rFonts w:ascii="Arial" w:hAnsi="Arial" w:cs="Arial"/>
                <w:szCs w:val="20"/>
              </w:rPr>
              <w:t>;</w:t>
            </w:r>
          </w:p>
          <w:p w14:paraId="2D52849F" w14:textId="02B208DC" w:rsidR="00EA7082" w:rsidRPr="009348D7" w:rsidRDefault="00EA7082" w:rsidP="00482D2D">
            <w:pPr>
              <w:pStyle w:val="ListParagraph"/>
              <w:numPr>
                <w:ilvl w:val="0"/>
                <w:numId w:val="104"/>
              </w:numPr>
              <w:spacing w:before="120" w:after="120"/>
              <w:rPr>
                <w:szCs w:val="20"/>
              </w:rPr>
            </w:pPr>
            <w:r w:rsidRPr="009348D7">
              <w:rPr>
                <w:rFonts w:ascii="Arial" w:hAnsi="Arial" w:cs="Arial"/>
                <w:szCs w:val="20"/>
              </w:rPr>
              <w:t xml:space="preserve">Any mechanisms that the Supplier is required to implement </w:t>
            </w:r>
            <w:r w:rsidR="00482D2D" w:rsidRPr="009348D7">
              <w:rPr>
                <w:rFonts w:ascii="Arial" w:hAnsi="Arial" w:cs="Arial"/>
                <w:szCs w:val="20"/>
              </w:rPr>
              <w:t>to protect against causing harm or adverse affects. If the mechanisms are set out in the Order Documents, such as a Statement of Work or Specifications, include a reference to the relevant location where the mechanisms are set out.]</w:t>
            </w:r>
          </w:p>
        </w:tc>
      </w:tr>
      <w:tr w:rsidR="00BE4B78" w14:paraId="01EDAD93" w14:textId="77777777" w:rsidTr="007A0B89">
        <w:tc>
          <w:tcPr>
            <w:tcW w:w="528" w:type="dxa"/>
            <w:vMerge/>
          </w:tcPr>
          <w:p w14:paraId="1F9CC3CC" w14:textId="77777777" w:rsidR="00BE4B78" w:rsidRDefault="00BE4B78" w:rsidP="00947479">
            <w:pPr>
              <w:spacing w:before="120" w:after="120"/>
              <w:ind w:right="452"/>
              <w:rPr>
                <w:bCs/>
                <w:iCs/>
              </w:rPr>
            </w:pPr>
          </w:p>
        </w:tc>
        <w:tc>
          <w:tcPr>
            <w:tcW w:w="2274" w:type="dxa"/>
            <w:vMerge/>
            <w:shd w:val="clear" w:color="auto" w:fill="F2F2F2"/>
          </w:tcPr>
          <w:p w14:paraId="5C101DB5" w14:textId="77777777" w:rsidR="00BE4B78" w:rsidRDefault="00BE4B78" w:rsidP="000A4319">
            <w:pPr>
              <w:spacing w:before="120" w:after="120"/>
              <w:rPr>
                <w:bCs/>
                <w:iCs/>
              </w:rPr>
            </w:pPr>
          </w:p>
        </w:tc>
        <w:tc>
          <w:tcPr>
            <w:tcW w:w="1275" w:type="dxa"/>
          </w:tcPr>
          <w:p w14:paraId="71509639" w14:textId="1A134B7D" w:rsidR="00BE4B78" w:rsidRPr="009348D7" w:rsidRDefault="00BE4B78" w:rsidP="00ED1C52">
            <w:pPr>
              <w:spacing w:before="120" w:after="120"/>
              <w:rPr>
                <w:bCs/>
                <w:iCs/>
              </w:rPr>
            </w:pPr>
            <w:r w:rsidRPr="009348D7">
              <w:rPr>
                <w:bCs/>
                <w:iCs/>
              </w:rPr>
              <w:fldChar w:fldCharType="begin"/>
            </w:r>
            <w:r w:rsidRPr="009348D7">
              <w:rPr>
                <w:bCs/>
                <w:iCs/>
              </w:rPr>
              <w:instrText xml:space="preserve"> REF _Ref201692156 \w \h </w:instrText>
            </w:r>
            <w:r w:rsidR="00482D2D" w:rsidRPr="009348D7">
              <w:rPr>
                <w:bCs/>
                <w:iCs/>
              </w:rPr>
              <w:instrText xml:space="preserve"> \* MERGEFORMAT </w:instrText>
            </w:r>
            <w:r w:rsidRPr="009348D7">
              <w:rPr>
                <w:bCs/>
                <w:iCs/>
              </w:rPr>
            </w:r>
            <w:r w:rsidRPr="009348D7">
              <w:rPr>
                <w:bCs/>
                <w:iCs/>
              </w:rPr>
              <w:fldChar w:fldCharType="separate"/>
            </w:r>
            <w:r w:rsidR="007F1B11">
              <w:rPr>
                <w:bCs/>
                <w:iCs/>
              </w:rPr>
              <w:t>6.11(e)(ii)</w:t>
            </w:r>
            <w:r w:rsidRPr="009348D7">
              <w:rPr>
                <w:bCs/>
                <w:iCs/>
              </w:rPr>
              <w:fldChar w:fldCharType="end"/>
            </w:r>
          </w:p>
        </w:tc>
        <w:tc>
          <w:tcPr>
            <w:tcW w:w="5812" w:type="dxa"/>
          </w:tcPr>
          <w:p w14:paraId="3B9FF102" w14:textId="50DF3C2E" w:rsidR="00BE4B78" w:rsidRPr="009348D7" w:rsidRDefault="00BE4B78" w:rsidP="000A4319">
            <w:pPr>
              <w:spacing w:before="120" w:after="120"/>
              <w:rPr>
                <w:szCs w:val="20"/>
              </w:rPr>
            </w:pPr>
            <w:r w:rsidRPr="009348D7">
              <w:rPr>
                <w:szCs w:val="20"/>
              </w:rPr>
              <w:t>[If the restriction on AI Systems prohibited under the EU A</w:t>
            </w:r>
            <w:r w:rsidR="00E54E49">
              <w:rPr>
                <w:szCs w:val="20"/>
              </w:rPr>
              <w:t xml:space="preserve">rtificial </w:t>
            </w:r>
            <w:r w:rsidRPr="009348D7">
              <w:rPr>
                <w:szCs w:val="20"/>
              </w:rPr>
              <w:t>I</w:t>
            </w:r>
            <w:r w:rsidR="00E54E49">
              <w:rPr>
                <w:szCs w:val="20"/>
              </w:rPr>
              <w:t>ntelligence</w:t>
            </w:r>
            <w:r w:rsidRPr="009348D7">
              <w:rPr>
                <w:szCs w:val="20"/>
              </w:rPr>
              <w:t xml:space="preserve"> Act applies,</w:t>
            </w:r>
            <w:r w:rsidRPr="009348D7">
              <w:rPr>
                <w:bCs/>
                <w:iCs/>
              </w:rPr>
              <w:t xml:space="preserve"> state “clause </w:t>
            </w:r>
            <w:r w:rsidRPr="009348D7">
              <w:rPr>
                <w:bCs/>
                <w:iCs/>
              </w:rPr>
              <w:fldChar w:fldCharType="begin"/>
            </w:r>
            <w:r w:rsidRPr="009348D7">
              <w:rPr>
                <w:bCs/>
                <w:iCs/>
              </w:rPr>
              <w:instrText xml:space="preserve"> REF _Ref201692156 \w \h </w:instrText>
            </w:r>
            <w:r w:rsidR="00482D2D" w:rsidRPr="009348D7">
              <w:rPr>
                <w:bCs/>
                <w:iCs/>
              </w:rPr>
              <w:instrText xml:space="preserve"> \* MERGEFORMAT </w:instrText>
            </w:r>
            <w:r w:rsidRPr="009348D7">
              <w:rPr>
                <w:bCs/>
                <w:iCs/>
              </w:rPr>
            </w:r>
            <w:r w:rsidRPr="009348D7">
              <w:rPr>
                <w:bCs/>
                <w:iCs/>
              </w:rPr>
              <w:fldChar w:fldCharType="separate"/>
            </w:r>
            <w:r w:rsidR="007F1B11">
              <w:rPr>
                <w:bCs/>
                <w:iCs/>
              </w:rPr>
              <w:t>6.11(e)(ii)</w:t>
            </w:r>
            <w:r w:rsidRPr="009348D7">
              <w:rPr>
                <w:bCs/>
                <w:iCs/>
              </w:rPr>
              <w:fldChar w:fldCharType="end"/>
            </w:r>
            <w:r w:rsidRPr="009348D7">
              <w:rPr>
                <w:bCs/>
                <w:iCs/>
              </w:rPr>
              <w:t xml:space="preserve"> applies</w:t>
            </w:r>
            <w:r w:rsidR="00482D2D" w:rsidRPr="009348D7">
              <w:rPr>
                <w:bCs/>
                <w:iCs/>
              </w:rPr>
              <w:t>”</w:t>
            </w:r>
            <w:r w:rsidRPr="009348D7">
              <w:rPr>
                <w:bCs/>
                <w:iCs/>
              </w:rPr>
              <w:t xml:space="preserve">, otherwise put </w:t>
            </w:r>
            <w:r w:rsidR="00482D2D" w:rsidRPr="009348D7">
              <w:rPr>
                <w:bCs/>
                <w:iCs/>
              </w:rPr>
              <w:t>“</w:t>
            </w:r>
            <w:r w:rsidRPr="009348D7">
              <w:rPr>
                <w:bCs/>
                <w:iCs/>
              </w:rPr>
              <w:t>not applicable’</w:t>
            </w:r>
            <w:r w:rsidR="00482D2D" w:rsidRPr="009348D7">
              <w:rPr>
                <w:bCs/>
                <w:iCs/>
              </w:rPr>
              <w:t>”</w:t>
            </w:r>
            <w:r w:rsidRPr="009348D7">
              <w:rPr>
                <w:bCs/>
                <w:iCs/>
              </w:rPr>
              <w:t>.]</w:t>
            </w:r>
          </w:p>
        </w:tc>
      </w:tr>
      <w:tr w:rsidR="00D53CF9" w14:paraId="582CA827" w14:textId="77777777" w:rsidTr="007A0B89">
        <w:tc>
          <w:tcPr>
            <w:tcW w:w="528" w:type="dxa"/>
            <w:vMerge/>
          </w:tcPr>
          <w:p w14:paraId="6D7D68EA" w14:textId="77777777" w:rsidR="00EA2B28" w:rsidRDefault="00EA2B28" w:rsidP="00947479">
            <w:pPr>
              <w:spacing w:before="120" w:after="120"/>
              <w:ind w:right="452"/>
              <w:rPr>
                <w:bCs/>
                <w:iCs/>
              </w:rPr>
            </w:pPr>
          </w:p>
        </w:tc>
        <w:tc>
          <w:tcPr>
            <w:tcW w:w="2274" w:type="dxa"/>
            <w:vMerge/>
            <w:shd w:val="clear" w:color="auto" w:fill="F2F2F2"/>
          </w:tcPr>
          <w:p w14:paraId="7F2EC726" w14:textId="77777777" w:rsidR="00EA2B28" w:rsidRDefault="00EA2B28" w:rsidP="000A4319">
            <w:pPr>
              <w:spacing w:before="120" w:after="120"/>
              <w:rPr>
                <w:bCs/>
                <w:iCs/>
              </w:rPr>
            </w:pPr>
          </w:p>
        </w:tc>
        <w:tc>
          <w:tcPr>
            <w:tcW w:w="1275" w:type="dxa"/>
          </w:tcPr>
          <w:p w14:paraId="409AFD9B" w14:textId="75E568EC" w:rsidR="00EA2B28" w:rsidRDefault="00BE4B78" w:rsidP="00ED1C52">
            <w:pPr>
              <w:spacing w:before="120" w:after="120"/>
              <w:rPr>
                <w:bCs/>
                <w:iCs/>
              </w:rPr>
            </w:pPr>
            <w:r>
              <w:rPr>
                <w:bCs/>
                <w:iCs/>
              </w:rPr>
              <w:fldChar w:fldCharType="begin"/>
            </w:r>
            <w:r>
              <w:rPr>
                <w:bCs/>
                <w:iCs/>
              </w:rPr>
              <w:instrText xml:space="preserve"> REF _Ref201691269 \w \h </w:instrText>
            </w:r>
            <w:r>
              <w:rPr>
                <w:bCs/>
                <w:iCs/>
              </w:rPr>
            </w:r>
            <w:r>
              <w:rPr>
                <w:bCs/>
                <w:iCs/>
              </w:rPr>
              <w:fldChar w:fldCharType="separate"/>
            </w:r>
            <w:r w:rsidR="007F1B11">
              <w:rPr>
                <w:bCs/>
                <w:iCs/>
              </w:rPr>
              <w:t>6.11(f)</w:t>
            </w:r>
            <w:r>
              <w:rPr>
                <w:bCs/>
                <w:iCs/>
              </w:rPr>
              <w:fldChar w:fldCharType="end"/>
            </w:r>
          </w:p>
        </w:tc>
        <w:tc>
          <w:tcPr>
            <w:tcW w:w="5812" w:type="dxa"/>
          </w:tcPr>
          <w:p w14:paraId="15000671" w14:textId="77777777" w:rsidR="00EA2B28" w:rsidRDefault="003B0185" w:rsidP="000A4319">
            <w:pPr>
              <w:spacing w:before="120" w:after="120"/>
              <w:rPr>
                <w:szCs w:val="20"/>
              </w:rPr>
            </w:pPr>
            <w:r>
              <w:rPr>
                <w:szCs w:val="20"/>
              </w:rPr>
              <w:t xml:space="preserve">[If applicable, specify any modifications to the Supplier’s obligation to notify in relation to AI Incidents, including any limitations on to which AI Systems it applies to such as those with </w:t>
            </w:r>
            <w:r w:rsidR="00765261">
              <w:rPr>
                <w:szCs w:val="20"/>
              </w:rPr>
              <w:t>e</w:t>
            </w:r>
            <w:r>
              <w:rPr>
                <w:szCs w:val="20"/>
              </w:rPr>
              <w:t xml:space="preserve">levated </w:t>
            </w:r>
            <w:r w:rsidR="00765261">
              <w:rPr>
                <w:szCs w:val="20"/>
              </w:rPr>
              <w:t>r</w:t>
            </w:r>
            <w:r>
              <w:rPr>
                <w:szCs w:val="20"/>
              </w:rPr>
              <w:t>isk, or only to AI Systems for which the Supplier is operating on the Customer’s behalf, or specific AI Systems used in the Supplier’s delivery of Services).]</w:t>
            </w:r>
          </w:p>
          <w:p w14:paraId="3D03DC71" w14:textId="77777777" w:rsidR="00EA2B28" w:rsidRDefault="003B0185" w:rsidP="000A4319">
            <w:pPr>
              <w:spacing w:before="120" w:after="120"/>
              <w:rPr>
                <w:szCs w:val="20"/>
              </w:rPr>
            </w:pPr>
            <w:r>
              <w:rPr>
                <w:szCs w:val="20"/>
              </w:rPr>
              <w:t>[If applicable, specify the period that the Supplier has to report on AI Incidents, the default is quarterly].</w:t>
            </w:r>
          </w:p>
        </w:tc>
      </w:tr>
      <w:tr w:rsidR="00D53CF9" w14:paraId="6B12B4F6" w14:textId="77777777" w:rsidTr="007A0B89">
        <w:tc>
          <w:tcPr>
            <w:tcW w:w="528" w:type="dxa"/>
            <w:vMerge w:val="restart"/>
          </w:tcPr>
          <w:p w14:paraId="443BB67C" w14:textId="77777777" w:rsidR="008829EF" w:rsidRPr="00BF019F" w:rsidRDefault="008829EF" w:rsidP="00077468">
            <w:pPr>
              <w:numPr>
                <w:ilvl w:val="0"/>
                <w:numId w:val="78"/>
              </w:numPr>
              <w:spacing w:before="120" w:after="120"/>
              <w:ind w:left="0" w:right="452" w:firstLine="0"/>
              <w:rPr>
                <w:bCs/>
                <w:iCs/>
              </w:rPr>
            </w:pPr>
            <w:bookmarkStart w:id="1865" w:name="_Ref74730127"/>
          </w:p>
        </w:tc>
        <w:bookmarkEnd w:id="1865"/>
        <w:tc>
          <w:tcPr>
            <w:tcW w:w="2274" w:type="dxa"/>
            <w:shd w:val="clear" w:color="auto" w:fill="F2F2F2"/>
          </w:tcPr>
          <w:p w14:paraId="41D4967A" w14:textId="77777777" w:rsidR="008829EF" w:rsidRPr="00BF019F" w:rsidRDefault="003B0185" w:rsidP="000A4319">
            <w:pPr>
              <w:spacing w:before="120" w:after="120"/>
              <w:rPr>
                <w:bCs/>
                <w:iCs/>
              </w:rPr>
            </w:pPr>
            <w:r w:rsidRPr="00BF019F">
              <w:rPr>
                <w:bCs/>
                <w:iCs/>
              </w:rPr>
              <w:t>Policies</w:t>
            </w:r>
            <w:r>
              <w:rPr>
                <w:bCs/>
                <w:iCs/>
              </w:rPr>
              <w:t>,</w:t>
            </w:r>
            <w:r w:rsidRPr="00BF019F">
              <w:rPr>
                <w:bCs/>
                <w:iCs/>
              </w:rPr>
              <w:t xml:space="preserve"> Codes and Standards</w:t>
            </w:r>
          </w:p>
        </w:tc>
        <w:tc>
          <w:tcPr>
            <w:tcW w:w="1275" w:type="dxa"/>
          </w:tcPr>
          <w:p w14:paraId="139DA196" w14:textId="7F8F8019" w:rsidR="008829EF" w:rsidRDefault="003B0185" w:rsidP="00ED1C52">
            <w:pPr>
              <w:spacing w:before="120" w:after="120"/>
              <w:rPr>
                <w:bCs/>
                <w:iCs/>
              </w:rPr>
            </w:pPr>
            <w:r>
              <w:rPr>
                <w:bCs/>
                <w:iCs/>
              </w:rPr>
              <w:fldChar w:fldCharType="begin"/>
            </w:r>
            <w:r>
              <w:rPr>
                <w:bCs/>
                <w:iCs/>
              </w:rPr>
              <w:instrText xml:space="preserve"> REF _Ref48727532 \r \h  \* MERGEFORMAT </w:instrText>
            </w:r>
            <w:r>
              <w:rPr>
                <w:bCs/>
                <w:iCs/>
              </w:rPr>
            </w:r>
            <w:r>
              <w:rPr>
                <w:bCs/>
                <w:iCs/>
              </w:rPr>
              <w:fldChar w:fldCharType="separate"/>
            </w:r>
            <w:r w:rsidR="007F1B11">
              <w:rPr>
                <w:bCs/>
                <w:iCs/>
              </w:rPr>
              <w:t>12.2</w:t>
            </w:r>
            <w:r>
              <w:rPr>
                <w:bCs/>
                <w:iCs/>
              </w:rPr>
              <w:fldChar w:fldCharType="end"/>
            </w:r>
          </w:p>
          <w:p w14:paraId="214CB41D" w14:textId="02B327BA" w:rsidR="008829EF" w:rsidRDefault="003B0185" w:rsidP="004D3A5F">
            <w:pPr>
              <w:spacing w:before="120" w:after="120"/>
              <w:rPr>
                <w:bCs/>
                <w:iCs/>
              </w:rPr>
            </w:pPr>
            <w:r>
              <w:rPr>
                <w:bCs/>
                <w:iCs/>
              </w:rPr>
              <w:fldChar w:fldCharType="begin"/>
            </w:r>
            <w:r>
              <w:rPr>
                <w:bCs/>
                <w:iCs/>
              </w:rPr>
              <w:instrText xml:space="preserve"> REF _Ref72707755 \w \h  \* MERGEFORMAT </w:instrText>
            </w:r>
            <w:r>
              <w:rPr>
                <w:bCs/>
                <w:iCs/>
              </w:rPr>
            </w:r>
            <w:r>
              <w:rPr>
                <w:bCs/>
                <w:iCs/>
              </w:rPr>
              <w:fldChar w:fldCharType="separate"/>
            </w:r>
            <w:r w:rsidR="007F1B11">
              <w:rPr>
                <w:bCs/>
                <w:iCs/>
              </w:rPr>
              <w:t>Schedule 1</w:t>
            </w:r>
            <w:r>
              <w:rPr>
                <w:bCs/>
                <w:iCs/>
              </w:rPr>
              <w:fldChar w:fldCharType="end"/>
            </w:r>
          </w:p>
          <w:p w14:paraId="16A66DFE" w14:textId="77777777" w:rsidR="008829EF" w:rsidRPr="00BF019F" w:rsidRDefault="008829EF" w:rsidP="00ED1C52">
            <w:pPr>
              <w:spacing w:before="120" w:after="120"/>
              <w:rPr>
                <w:bCs/>
                <w:iCs/>
              </w:rPr>
            </w:pPr>
          </w:p>
        </w:tc>
        <w:tc>
          <w:tcPr>
            <w:tcW w:w="5812" w:type="dxa"/>
          </w:tcPr>
          <w:p w14:paraId="09D65842" w14:textId="77777777" w:rsidR="008829EF" w:rsidRPr="00845DB4" w:rsidRDefault="003B0185" w:rsidP="000A4319">
            <w:pPr>
              <w:spacing w:before="120" w:after="120"/>
              <w:rPr>
                <w:szCs w:val="20"/>
              </w:rPr>
            </w:pPr>
            <w:r w:rsidRPr="00845DB4">
              <w:rPr>
                <w:szCs w:val="20"/>
              </w:rPr>
              <w:t>[Revise as applicable (including to reflect any updated links and policies) and list any other additional Policies, Codes and Standards which apply. Note: The definition of Policies, Codes and Standards includes the Policies, Codes and Standards identified in the Order Form, as well as all other Policies, Codes and Standards within the scope of the definition of Policies, Codes and Standards.</w:t>
            </w:r>
          </w:p>
          <w:p w14:paraId="7F048B2E" w14:textId="77777777" w:rsidR="008829EF" w:rsidRPr="00845DB4" w:rsidRDefault="003B0185" w:rsidP="000A4319">
            <w:pPr>
              <w:spacing w:before="120" w:after="120"/>
              <w:rPr>
                <w:szCs w:val="20"/>
              </w:rPr>
            </w:pPr>
            <w:r w:rsidRPr="00845DB4">
              <w:rPr>
                <w:szCs w:val="20"/>
              </w:rPr>
              <w:t>The Supplier must comply with:</w:t>
            </w:r>
          </w:p>
          <w:p w14:paraId="6C5C4E2F" w14:textId="77777777" w:rsidR="008829EF" w:rsidRPr="00845DB4" w:rsidRDefault="003B0185" w:rsidP="00077468">
            <w:pPr>
              <w:numPr>
                <w:ilvl w:val="0"/>
                <w:numId w:val="80"/>
              </w:numPr>
              <w:spacing w:before="120" w:after="120"/>
              <w:rPr>
                <w:szCs w:val="20"/>
              </w:rPr>
            </w:pPr>
            <w:r w:rsidRPr="00845DB4">
              <w:rPr>
                <w:szCs w:val="20"/>
              </w:rPr>
              <w:t>the NSW Procurement Policy Framework published at https://buy.nsw.gov.au/policy-library/policies/procurement-policy-framework in so far that it relates to the Supplier's Activities;</w:t>
            </w:r>
          </w:p>
          <w:p w14:paraId="2C303F43" w14:textId="77777777" w:rsidR="008829EF" w:rsidRPr="00845DB4" w:rsidRDefault="003B0185" w:rsidP="00077468">
            <w:pPr>
              <w:numPr>
                <w:ilvl w:val="0"/>
                <w:numId w:val="80"/>
              </w:numPr>
              <w:spacing w:before="120" w:after="120"/>
              <w:rPr>
                <w:szCs w:val="20"/>
              </w:rPr>
            </w:pPr>
            <w:r w:rsidRPr="00845DB4">
              <w:rPr>
                <w:szCs w:val="20"/>
              </w:rPr>
              <w:t xml:space="preserve">the Supplier Code of Conduct published at https://buy.nsw.gov.au/policy-library/policies/supplier-code-of-conduct; </w:t>
            </w:r>
          </w:p>
          <w:p w14:paraId="51F7AD41" w14:textId="77777777" w:rsidR="008829EF" w:rsidRPr="00845DB4" w:rsidRDefault="003B0185" w:rsidP="00077468">
            <w:pPr>
              <w:numPr>
                <w:ilvl w:val="0"/>
                <w:numId w:val="80"/>
              </w:numPr>
              <w:spacing w:before="120" w:after="120"/>
              <w:rPr>
                <w:szCs w:val="20"/>
              </w:rPr>
            </w:pPr>
            <w:r w:rsidRPr="00845DB4">
              <w:rPr>
                <w:szCs w:val="20"/>
              </w:rPr>
              <w:t>the NSW Government Cyber Security Policy published at https://www.digital.nsw.gov.au/policy/cyber-security-policy in so far as it relates to the Supplier's Activities and the Supplier is directed by the Customer to assist the Customer's compliance with that policy;</w:t>
            </w:r>
          </w:p>
          <w:p w14:paraId="25BE6E22" w14:textId="77777777" w:rsidR="008829EF" w:rsidRPr="00845DB4" w:rsidRDefault="003B0185" w:rsidP="00077468">
            <w:pPr>
              <w:numPr>
                <w:ilvl w:val="0"/>
                <w:numId w:val="80"/>
              </w:numPr>
              <w:spacing w:before="120" w:after="120"/>
              <w:rPr>
                <w:szCs w:val="20"/>
              </w:rPr>
            </w:pPr>
            <w:r w:rsidRPr="00845DB4">
              <w:rPr>
                <w:szCs w:val="20"/>
              </w:rPr>
              <w:t xml:space="preserve">the Aboriginal Procurement Policy published at https://buy.nsw.gov.au/policy-library/policies/aboriginal-procurement-policy; </w:t>
            </w:r>
          </w:p>
          <w:p w14:paraId="1593C7D3" w14:textId="77777777" w:rsidR="008829EF" w:rsidRPr="00845DB4" w:rsidRDefault="003B0185" w:rsidP="00077468">
            <w:pPr>
              <w:numPr>
                <w:ilvl w:val="0"/>
                <w:numId w:val="80"/>
              </w:numPr>
              <w:spacing w:before="120" w:after="120"/>
              <w:rPr>
                <w:szCs w:val="20"/>
              </w:rPr>
            </w:pPr>
            <w:r w:rsidRPr="00845DB4">
              <w:rPr>
                <w:szCs w:val="20"/>
              </w:rPr>
              <w:lastRenderedPageBreak/>
              <w:t>where Services are provided under the Cloud Module, the NSW Government’s cloud policies, including the NSW Government Cloud Policy published at https://www.digital.nsw.gov.au/sites/default/files/NSW%20Government%20Cloud%20Policy%20v1.1.pdf;</w:t>
            </w:r>
          </w:p>
          <w:p w14:paraId="6165A957" w14:textId="77777777" w:rsidR="008829EF" w:rsidRPr="00845DB4" w:rsidRDefault="003B0185" w:rsidP="00077468">
            <w:pPr>
              <w:numPr>
                <w:ilvl w:val="0"/>
                <w:numId w:val="80"/>
              </w:numPr>
              <w:spacing w:before="120" w:after="120"/>
              <w:rPr>
                <w:szCs w:val="20"/>
              </w:rPr>
            </w:pPr>
            <w:r w:rsidRPr="00845DB4">
              <w:rPr>
                <w:szCs w:val="20"/>
              </w:rPr>
              <w:t>the Worst Forms of Child Labour Convention,1999 (ILO Convention 182) ensuring that the Products and Services have not been produced using the "worst forms of child labour" as defined; and</w:t>
            </w:r>
          </w:p>
          <w:p w14:paraId="141E5795" w14:textId="02AAB9D1" w:rsidR="008829EF" w:rsidRPr="00845DB4" w:rsidRDefault="003B0185" w:rsidP="00077468">
            <w:pPr>
              <w:numPr>
                <w:ilvl w:val="0"/>
                <w:numId w:val="80"/>
              </w:numPr>
              <w:spacing w:before="120" w:after="120"/>
              <w:rPr>
                <w:szCs w:val="20"/>
              </w:rPr>
            </w:pPr>
            <w:r w:rsidRPr="00845DB4">
              <w:rPr>
                <w:szCs w:val="20"/>
              </w:rPr>
              <w:t>the NSW Government Internet of Things (</w:t>
            </w:r>
            <w:r w:rsidRPr="00845DB4">
              <w:rPr>
                <w:b/>
                <w:szCs w:val="20"/>
              </w:rPr>
              <w:t>IoT</w:t>
            </w:r>
            <w:r w:rsidRPr="00845DB4">
              <w:rPr>
                <w:szCs w:val="20"/>
              </w:rPr>
              <w:t xml:space="preserve">) Policy published at </w:t>
            </w:r>
            <w:r w:rsidR="0051156A" w:rsidRPr="0051156A">
              <w:rPr>
                <w:szCs w:val="20"/>
              </w:rPr>
              <w:t>https://www.digital.nsw.gov.au/sites/default/files/2022-09/iot-policy-guidance.pdf</w:t>
            </w:r>
            <w:r w:rsidR="0051156A" w:rsidRPr="0051156A">
              <w:rPr>
                <w:szCs w:val="20"/>
              </w:rPr>
              <w:t xml:space="preserve"> </w:t>
            </w:r>
            <w:r w:rsidR="0051156A">
              <w:rPr>
                <w:szCs w:val="20"/>
              </w:rPr>
              <w:br/>
            </w:r>
            <w:r w:rsidRPr="00845DB4">
              <w:rPr>
                <w:szCs w:val="20"/>
              </w:rPr>
              <w:t>in so far as it relates to the Supplier's Activities.]</w:t>
            </w:r>
          </w:p>
        </w:tc>
      </w:tr>
      <w:tr w:rsidR="00D53CF9" w14:paraId="21044755" w14:textId="77777777" w:rsidTr="007A0B89">
        <w:tc>
          <w:tcPr>
            <w:tcW w:w="528" w:type="dxa"/>
            <w:vMerge/>
          </w:tcPr>
          <w:p w14:paraId="47B5264C" w14:textId="77777777" w:rsidR="008829EF" w:rsidRPr="00BF019F" w:rsidRDefault="008829EF" w:rsidP="00077468">
            <w:pPr>
              <w:numPr>
                <w:ilvl w:val="0"/>
                <w:numId w:val="78"/>
              </w:numPr>
              <w:spacing w:before="120" w:after="120"/>
              <w:ind w:left="0" w:right="452" w:firstLine="0"/>
              <w:rPr>
                <w:bCs/>
                <w:iCs/>
              </w:rPr>
            </w:pPr>
          </w:p>
        </w:tc>
        <w:tc>
          <w:tcPr>
            <w:tcW w:w="2274" w:type="dxa"/>
            <w:shd w:val="clear" w:color="auto" w:fill="F2F2F2"/>
          </w:tcPr>
          <w:p w14:paraId="0B8AFEDD" w14:textId="77777777" w:rsidR="008829EF" w:rsidRPr="00BF019F" w:rsidRDefault="003B0185" w:rsidP="000A4319">
            <w:pPr>
              <w:spacing w:before="120" w:after="120"/>
              <w:rPr>
                <w:bCs/>
                <w:iCs/>
              </w:rPr>
            </w:pPr>
            <w:r>
              <w:rPr>
                <w:bCs/>
                <w:iCs/>
              </w:rPr>
              <w:t>SME Policies</w:t>
            </w:r>
          </w:p>
        </w:tc>
        <w:tc>
          <w:tcPr>
            <w:tcW w:w="1275" w:type="dxa"/>
          </w:tcPr>
          <w:p w14:paraId="6E60222C" w14:textId="2D639D5F" w:rsidR="008829EF" w:rsidRDefault="003B0185" w:rsidP="00ED1C52">
            <w:pPr>
              <w:spacing w:before="120" w:after="120"/>
              <w:rPr>
                <w:bCs/>
                <w:iCs/>
              </w:rPr>
            </w:pPr>
            <w:r>
              <w:rPr>
                <w:bCs/>
                <w:iCs/>
              </w:rPr>
              <w:fldChar w:fldCharType="begin"/>
            </w:r>
            <w:r>
              <w:rPr>
                <w:bCs/>
                <w:iCs/>
              </w:rPr>
              <w:instrText xml:space="preserve"> REF _Ref48727532 \r \h  \* MERGEFORMAT </w:instrText>
            </w:r>
            <w:r>
              <w:rPr>
                <w:bCs/>
                <w:iCs/>
              </w:rPr>
            </w:r>
            <w:r>
              <w:rPr>
                <w:bCs/>
                <w:iCs/>
              </w:rPr>
              <w:fldChar w:fldCharType="separate"/>
            </w:r>
            <w:r w:rsidR="007F1B11">
              <w:rPr>
                <w:bCs/>
                <w:iCs/>
              </w:rPr>
              <w:t>12.2</w:t>
            </w:r>
            <w:r>
              <w:rPr>
                <w:bCs/>
                <w:iCs/>
              </w:rPr>
              <w:fldChar w:fldCharType="end"/>
            </w:r>
          </w:p>
          <w:p w14:paraId="790BF388" w14:textId="480FEB7E" w:rsidR="008829EF" w:rsidRDefault="003B0185" w:rsidP="00ED1C52">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5A8AAADB" w14:textId="77777777" w:rsidR="00CD18BD" w:rsidRPr="00845DB4" w:rsidRDefault="003B0185" w:rsidP="008617DD">
            <w:pPr>
              <w:spacing w:before="120" w:after="120"/>
              <w:rPr>
                <w:szCs w:val="20"/>
              </w:rPr>
            </w:pPr>
            <w:r w:rsidRPr="00845DB4">
              <w:rPr>
                <w:szCs w:val="20"/>
              </w:rPr>
              <w:t xml:space="preserve">[Where applicable, identify </w:t>
            </w:r>
            <w:r w:rsidR="00B07339" w:rsidRPr="00845DB4">
              <w:rPr>
                <w:szCs w:val="20"/>
              </w:rPr>
              <w:t xml:space="preserve">below </w:t>
            </w:r>
            <w:r w:rsidRPr="00845DB4">
              <w:rPr>
                <w:szCs w:val="20"/>
              </w:rPr>
              <w:t xml:space="preserve">any </w:t>
            </w:r>
            <w:r w:rsidR="00614263" w:rsidRPr="00845DB4">
              <w:rPr>
                <w:szCs w:val="20"/>
              </w:rPr>
              <w:t xml:space="preserve">SME Policy </w:t>
            </w:r>
            <w:r w:rsidRPr="00845DB4">
              <w:rPr>
                <w:szCs w:val="20"/>
              </w:rPr>
              <w:t xml:space="preserve">specific requirements </w:t>
            </w:r>
            <w:r w:rsidR="00B07339" w:rsidRPr="00845DB4">
              <w:rPr>
                <w:szCs w:val="20"/>
              </w:rPr>
              <w:t xml:space="preserve">(including any SME specific commitments/targets) </w:t>
            </w:r>
            <w:r w:rsidRPr="00845DB4">
              <w:rPr>
                <w:szCs w:val="20"/>
              </w:rPr>
              <w:t xml:space="preserve">that </w:t>
            </w:r>
            <w:r w:rsidR="00614263" w:rsidRPr="00845DB4">
              <w:rPr>
                <w:szCs w:val="20"/>
              </w:rPr>
              <w:t>apply to the Agreement</w:t>
            </w:r>
            <w:r w:rsidRPr="00845DB4">
              <w:rPr>
                <w:szCs w:val="20"/>
              </w:rPr>
              <w:t xml:space="preserve">. </w:t>
            </w:r>
            <w:r w:rsidR="00614263" w:rsidRPr="00845DB4">
              <w:rPr>
                <w:szCs w:val="20"/>
              </w:rPr>
              <w:t>Note: Whether SME P</w:t>
            </w:r>
            <w:r w:rsidR="00274822" w:rsidRPr="00845DB4">
              <w:rPr>
                <w:szCs w:val="20"/>
              </w:rPr>
              <w:t>olicy specific requirements</w:t>
            </w:r>
            <w:r w:rsidR="00614263" w:rsidRPr="00845DB4">
              <w:rPr>
                <w:szCs w:val="20"/>
              </w:rPr>
              <w:t xml:space="preserve"> apply will depend on the nature and value of the procurement.</w:t>
            </w:r>
          </w:p>
          <w:p w14:paraId="14C9768B" w14:textId="77777777" w:rsidR="008829EF" w:rsidRPr="00845DB4" w:rsidRDefault="003B0185" w:rsidP="00274822">
            <w:pPr>
              <w:spacing w:before="120" w:after="120"/>
              <w:rPr>
                <w:szCs w:val="20"/>
              </w:rPr>
            </w:pPr>
            <w:r w:rsidRPr="00845DB4">
              <w:rPr>
                <w:szCs w:val="20"/>
              </w:rPr>
              <w:t xml:space="preserve">Note: If this Agreement is valued </w:t>
            </w:r>
            <w:r w:rsidR="00CD18BD" w:rsidRPr="00845DB4">
              <w:rPr>
                <w:szCs w:val="20"/>
              </w:rPr>
              <w:t xml:space="preserve">at </w:t>
            </w:r>
            <w:r w:rsidR="00022F59" w:rsidRPr="00845DB4">
              <w:rPr>
                <w:szCs w:val="20"/>
              </w:rPr>
              <w:t xml:space="preserve">over </w:t>
            </w:r>
            <w:r w:rsidRPr="00845DB4">
              <w:rPr>
                <w:szCs w:val="20"/>
              </w:rPr>
              <w:t>$3 million</w:t>
            </w:r>
            <w:r w:rsidR="005B1D77" w:rsidRPr="00845DB4">
              <w:rPr>
                <w:szCs w:val="20"/>
              </w:rPr>
              <w:t xml:space="preserve"> </w:t>
            </w:r>
            <w:r w:rsidR="00022F59" w:rsidRPr="00845DB4">
              <w:rPr>
                <w:szCs w:val="20"/>
              </w:rPr>
              <w:t>(ex. GST)</w:t>
            </w:r>
            <w:r w:rsidRPr="00845DB4">
              <w:rPr>
                <w:szCs w:val="20"/>
              </w:rPr>
              <w:t xml:space="preserve">, </w:t>
            </w:r>
            <w:r w:rsidR="00CD18BD" w:rsidRPr="00845DB4">
              <w:rPr>
                <w:szCs w:val="20"/>
              </w:rPr>
              <w:t xml:space="preserve">the Government Agency will need to attach the current and agreed form of the SME and Local Participation Plan in accordance with the New South Wales Government's Small and Medium Enterprises and Regional Procurement Policy. </w:t>
            </w:r>
          </w:p>
          <w:p w14:paraId="0FD563F4" w14:textId="77777777" w:rsidR="00CD18BD" w:rsidRPr="00845DB4" w:rsidRDefault="003B0185" w:rsidP="005B1D77">
            <w:pPr>
              <w:spacing w:before="120" w:after="120"/>
              <w:rPr>
                <w:szCs w:val="20"/>
              </w:rPr>
            </w:pPr>
            <w:r w:rsidRPr="00845DB4">
              <w:rPr>
                <w:szCs w:val="20"/>
              </w:rPr>
              <w:t>Sample text is below:</w:t>
            </w:r>
          </w:p>
          <w:p w14:paraId="086836A0" w14:textId="77777777" w:rsidR="00CD18BD" w:rsidRPr="00845DB4" w:rsidRDefault="003B0185" w:rsidP="005B1D77">
            <w:pPr>
              <w:spacing w:before="120" w:after="120"/>
              <w:rPr>
                <w:szCs w:val="20"/>
              </w:rPr>
            </w:pPr>
            <w:r w:rsidRPr="00845DB4">
              <w:rPr>
                <w:szCs w:val="20"/>
              </w:rPr>
              <w:t>The Supplier must comply with the SME and Local Participation Plan as specified in attachment X of this Order Form.]</w:t>
            </w:r>
          </w:p>
        </w:tc>
      </w:tr>
      <w:tr w:rsidR="00D53CF9" w14:paraId="536315E0" w14:textId="77777777" w:rsidTr="007A0B89">
        <w:tc>
          <w:tcPr>
            <w:tcW w:w="528" w:type="dxa"/>
            <w:vMerge/>
          </w:tcPr>
          <w:p w14:paraId="3C314BFD" w14:textId="77777777" w:rsidR="008829EF" w:rsidRPr="00BF019F" w:rsidRDefault="008829EF" w:rsidP="00077468">
            <w:pPr>
              <w:numPr>
                <w:ilvl w:val="0"/>
                <w:numId w:val="78"/>
              </w:numPr>
              <w:spacing w:before="120" w:after="120"/>
              <w:ind w:left="0" w:right="452" w:firstLine="0"/>
              <w:rPr>
                <w:bCs/>
                <w:iCs/>
              </w:rPr>
            </w:pPr>
          </w:p>
        </w:tc>
        <w:tc>
          <w:tcPr>
            <w:tcW w:w="2274" w:type="dxa"/>
            <w:shd w:val="clear" w:color="auto" w:fill="F2F2F2"/>
          </w:tcPr>
          <w:p w14:paraId="4A3D0705" w14:textId="77777777" w:rsidR="008829EF" w:rsidRPr="00BF019F" w:rsidRDefault="003B0185" w:rsidP="00EE56F2">
            <w:pPr>
              <w:spacing w:before="120" w:after="120"/>
              <w:rPr>
                <w:bCs/>
                <w:iCs/>
              </w:rPr>
            </w:pPr>
            <w:r>
              <w:rPr>
                <w:bCs/>
                <w:iCs/>
              </w:rPr>
              <w:t>Aboriginal Procurement Policy: Aboriginal participation</w:t>
            </w:r>
          </w:p>
        </w:tc>
        <w:tc>
          <w:tcPr>
            <w:tcW w:w="1275" w:type="dxa"/>
          </w:tcPr>
          <w:p w14:paraId="22432A0D" w14:textId="539FDF66" w:rsidR="008829EF" w:rsidRDefault="003B0185" w:rsidP="00ED1C52">
            <w:pPr>
              <w:spacing w:before="120" w:after="120"/>
              <w:rPr>
                <w:bCs/>
                <w:iCs/>
              </w:rPr>
            </w:pPr>
            <w:r>
              <w:rPr>
                <w:bCs/>
                <w:iCs/>
              </w:rPr>
              <w:fldChar w:fldCharType="begin"/>
            </w:r>
            <w:r>
              <w:rPr>
                <w:bCs/>
                <w:iCs/>
              </w:rPr>
              <w:instrText xml:space="preserve"> REF _Ref74730389 \w \h  \* MERGEFORMAT </w:instrText>
            </w:r>
            <w:r>
              <w:rPr>
                <w:bCs/>
                <w:iCs/>
              </w:rPr>
            </w:r>
            <w:r>
              <w:rPr>
                <w:bCs/>
                <w:iCs/>
              </w:rPr>
              <w:fldChar w:fldCharType="separate"/>
            </w:r>
            <w:r w:rsidR="007F1B11">
              <w:rPr>
                <w:bCs/>
                <w:iCs/>
              </w:rPr>
              <w:t>12.2(b)</w:t>
            </w:r>
            <w:r>
              <w:rPr>
                <w:bCs/>
                <w:iCs/>
              </w:rPr>
              <w:fldChar w:fldCharType="end"/>
            </w:r>
          </w:p>
        </w:tc>
        <w:tc>
          <w:tcPr>
            <w:tcW w:w="5812" w:type="dxa"/>
          </w:tcPr>
          <w:p w14:paraId="05B10965" w14:textId="339F483A" w:rsidR="008829EF" w:rsidRPr="00845DB4" w:rsidRDefault="003B0185" w:rsidP="000A4319">
            <w:pPr>
              <w:spacing w:before="120" w:after="120"/>
              <w:rPr>
                <w:szCs w:val="20"/>
              </w:rPr>
            </w:pPr>
            <w:r w:rsidRPr="00845DB4">
              <w:rPr>
                <w:szCs w:val="20"/>
              </w:rPr>
              <w:t xml:space="preserve">[If this Agreement is valued at $7.5 million </w:t>
            </w:r>
            <w:r w:rsidR="00022F59" w:rsidRPr="00845DB4">
              <w:rPr>
                <w:szCs w:val="20"/>
              </w:rPr>
              <w:t xml:space="preserve">(ex. GST) </w:t>
            </w:r>
            <w:r w:rsidRPr="00845DB4">
              <w:rPr>
                <w:szCs w:val="20"/>
              </w:rPr>
              <w:t xml:space="preserve">or above, the </w:t>
            </w:r>
            <w:r w:rsidR="00CD18BD" w:rsidRPr="00845DB4">
              <w:rPr>
                <w:szCs w:val="20"/>
              </w:rPr>
              <w:t xml:space="preserve">Government </w:t>
            </w:r>
            <w:r w:rsidRPr="00845DB4">
              <w:rPr>
                <w:szCs w:val="20"/>
              </w:rPr>
              <w:t xml:space="preserve">Agency will need to specify that clause </w:t>
            </w:r>
            <w:r w:rsidRPr="008617DD">
              <w:rPr>
                <w:bCs/>
                <w:iCs/>
                <w:szCs w:val="20"/>
              </w:rPr>
              <w:fldChar w:fldCharType="begin"/>
            </w:r>
            <w:r w:rsidRPr="000E3813">
              <w:rPr>
                <w:bCs/>
                <w:iCs/>
                <w:szCs w:val="20"/>
              </w:rPr>
              <w:instrText xml:space="preserve"> REF _Ref74730389 \w \h </w:instrText>
            </w:r>
            <w:r w:rsidRPr="00192C0D">
              <w:rPr>
                <w:bCs/>
                <w:iCs/>
                <w:szCs w:val="20"/>
              </w:rPr>
              <w:instrText xml:space="preserve"> \* MERGEFORMAT </w:instrText>
            </w:r>
            <w:r w:rsidRPr="008617DD">
              <w:rPr>
                <w:bCs/>
                <w:iCs/>
                <w:szCs w:val="20"/>
              </w:rPr>
            </w:r>
            <w:r w:rsidRPr="008617DD">
              <w:rPr>
                <w:bCs/>
                <w:iCs/>
                <w:szCs w:val="20"/>
              </w:rPr>
              <w:fldChar w:fldCharType="separate"/>
            </w:r>
            <w:r w:rsidR="007F1B11">
              <w:rPr>
                <w:bCs/>
                <w:iCs/>
                <w:szCs w:val="20"/>
              </w:rPr>
              <w:t>12.2(b)</w:t>
            </w:r>
            <w:r w:rsidRPr="008617DD">
              <w:rPr>
                <w:bCs/>
                <w:iCs/>
                <w:szCs w:val="20"/>
              </w:rPr>
              <w:fldChar w:fldCharType="end"/>
            </w:r>
            <w:r w:rsidRPr="00845DB4">
              <w:rPr>
                <w:szCs w:val="20"/>
              </w:rPr>
              <w:t xml:space="preserve"> applies and will need to attach the current and agreed form of the Aboriginal Participation Plan as an attachment to this Order Form. A template Aboriginal Participation Plan is available at https://buy.nsw.gov.au/policy-library/policies/aboriginal-procurement-policy. </w:t>
            </w:r>
          </w:p>
          <w:p w14:paraId="73C224E8" w14:textId="77777777" w:rsidR="008829EF" w:rsidRPr="00845DB4" w:rsidRDefault="003B0185" w:rsidP="000A4319">
            <w:pPr>
              <w:spacing w:before="120" w:after="120"/>
              <w:rPr>
                <w:szCs w:val="20"/>
              </w:rPr>
            </w:pPr>
            <w:r w:rsidRPr="00845DB4">
              <w:rPr>
                <w:szCs w:val="20"/>
              </w:rPr>
              <w:t>Sample text is below:</w:t>
            </w:r>
          </w:p>
          <w:p w14:paraId="7A0EC17A" w14:textId="78CE1352" w:rsidR="008829EF" w:rsidRPr="00845DB4" w:rsidRDefault="003B0185" w:rsidP="000A4319">
            <w:pPr>
              <w:spacing w:before="120" w:after="120"/>
              <w:rPr>
                <w:szCs w:val="20"/>
              </w:rPr>
            </w:pPr>
            <w:r w:rsidRPr="00845DB4">
              <w:rPr>
                <w:szCs w:val="20"/>
              </w:rPr>
              <w:t xml:space="preserve">The Supplier must comply with clause </w:t>
            </w:r>
            <w:r w:rsidRPr="00845DB4">
              <w:rPr>
                <w:szCs w:val="20"/>
              </w:rPr>
              <w:fldChar w:fldCharType="begin"/>
            </w:r>
            <w:r w:rsidRPr="00845DB4">
              <w:rPr>
                <w:szCs w:val="20"/>
              </w:rPr>
              <w:instrText xml:space="preserve"> REF _Ref74730389 \w \h  \* MERGEFORMAT </w:instrText>
            </w:r>
            <w:r w:rsidRPr="00845DB4">
              <w:rPr>
                <w:szCs w:val="20"/>
              </w:rPr>
            </w:r>
            <w:r w:rsidRPr="00845DB4">
              <w:rPr>
                <w:szCs w:val="20"/>
              </w:rPr>
              <w:fldChar w:fldCharType="separate"/>
            </w:r>
            <w:r w:rsidR="007F1B11">
              <w:rPr>
                <w:szCs w:val="20"/>
              </w:rPr>
              <w:t>12.2(b)</w:t>
            </w:r>
            <w:r w:rsidRPr="00845DB4">
              <w:rPr>
                <w:szCs w:val="20"/>
              </w:rPr>
              <w:fldChar w:fldCharType="end"/>
            </w:r>
            <w:r w:rsidRPr="00845DB4">
              <w:rPr>
                <w:szCs w:val="20"/>
              </w:rPr>
              <w:t xml:space="preserve"> and the Aboriginal Participation Plan as specified in attachment X of this Order Form.] </w:t>
            </w:r>
          </w:p>
          <w:p w14:paraId="2321666D" w14:textId="77777777" w:rsidR="008829EF" w:rsidRPr="00845DB4" w:rsidRDefault="003B0185" w:rsidP="000A4319">
            <w:pPr>
              <w:spacing w:before="120" w:after="120"/>
              <w:rPr>
                <w:szCs w:val="20"/>
              </w:rPr>
            </w:pPr>
            <w:r w:rsidRPr="00845DB4">
              <w:rPr>
                <w:szCs w:val="20"/>
              </w:rPr>
              <w:t>[If the Supplier is not required to comply with the Aboriginal Participation Plan, state "Not applicable".]</w:t>
            </w:r>
          </w:p>
        </w:tc>
      </w:tr>
      <w:tr w:rsidR="00D53CF9" w14:paraId="7A3BCDAC" w14:textId="77777777" w:rsidTr="007A0B89">
        <w:tc>
          <w:tcPr>
            <w:tcW w:w="528" w:type="dxa"/>
          </w:tcPr>
          <w:p w14:paraId="1B4B07A5" w14:textId="77777777" w:rsidR="008F4FDF" w:rsidRPr="00BF019F" w:rsidRDefault="008F4FDF" w:rsidP="00077468">
            <w:pPr>
              <w:numPr>
                <w:ilvl w:val="0"/>
                <w:numId w:val="78"/>
              </w:numPr>
              <w:spacing w:before="120" w:after="120"/>
              <w:ind w:left="0" w:right="452" w:firstLine="0"/>
              <w:rPr>
                <w:bCs/>
                <w:iCs/>
              </w:rPr>
            </w:pPr>
            <w:bookmarkStart w:id="1866" w:name="_Ref72130356"/>
          </w:p>
        </w:tc>
        <w:bookmarkEnd w:id="1866"/>
        <w:tc>
          <w:tcPr>
            <w:tcW w:w="2274" w:type="dxa"/>
            <w:shd w:val="clear" w:color="auto" w:fill="F2F2F2"/>
          </w:tcPr>
          <w:p w14:paraId="2871138B" w14:textId="77777777" w:rsidR="008F4FDF" w:rsidRPr="00BF019F" w:rsidRDefault="003B0185" w:rsidP="000A4319">
            <w:pPr>
              <w:spacing w:before="120" w:after="120"/>
              <w:rPr>
                <w:bCs/>
                <w:iCs/>
              </w:rPr>
            </w:pPr>
            <w:r>
              <w:rPr>
                <w:bCs/>
                <w:iCs/>
              </w:rPr>
              <w:t>Nominated Personnel</w:t>
            </w:r>
          </w:p>
        </w:tc>
        <w:tc>
          <w:tcPr>
            <w:tcW w:w="1275" w:type="dxa"/>
          </w:tcPr>
          <w:p w14:paraId="150783BB" w14:textId="40A10793" w:rsidR="008F4FDF" w:rsidRDefault="003B0185" w:rsidP="00ED1C52">
            <w:pPr>
              <w:spacing w:before="120" w:after="120"/>
              <w:rPr>
                <w:bCs/>
                <w:iCs/>
              </w:rPr>
            </w:pPr>
            <w:r>
              <w:rPr>
                <w:bCs/>
                <w:iCs/>
              </w:rPr>
              <w:fldChar w:fldCharType="begin"/>
            </w:r>
            <w:r>
              <w:rPr>
                <w:bCs/>
                <w:iCs/>
              </w:rPr>
              <w:instrText xml:space="preserve"> REF _Ref379192250 \w \h </w:instrText>
            </w:r>
            <w:r w:rsidR="00ED1C52">
              <w:rPr>
                <w:bCs/>
                <w:iCs/>
              </w:rPr>
              <w:instrText xml:space="preserve"> \* MERGEFORMAT </w:instrText>
            </w:r>
            <w:r>
              <w:rPr>
                <w:bCs/>
                <w:iCs/>
              </w:rPr>
            </w:r>
            <w:r>
              <w:rPr>
                <w:bCs/>
                <w:iCs/>
              </w:rPr>
              <w:fldChar w:fldCharType="separate"/>
            </w:r>
            <w:r w:rsidR="007F1B11">
              <w:rPr>
                <w:bCs/>
                <w:iCs/>
              </w:rPr>
              <w:t>11.1</w:t>
            </w:r>
            <w:r>
              <w:rPr>
                <w:bCs/>
                <w:iCs/>
              </w:rPr>
              <w:fldChar w:fldCharType="end"/>
            </w:r>
          </w:p>
          <w:p w14:paraId="5C55544E" w14:textId="7B9F30C4" w:rsidR="00197531" w:rsidRDefault="003B0185" w:rsidP="00197531">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p w14:paraId="50901717" w14:textId="77777777" w:rsidR="00197531" w:rsidRDefault="00197531" w:rsidP="00ED1C52">
            <w:pPr>
              <w:spacing w:before="120" w:after="120"/>
              <w:rPr>
                <w:bCs/>
                <w:iCs/>
              </w:rPr>
            </w:pPr>
          </w:p>
          <w:p w14:paraId="42D2B6A1" w14:textId="77777777" w:rsidR="00197531" w:rsidRDefault="00197531" w:rsidP="00ED1C52">
            <w:pPr>
              <w:spacing w:before="120" w:after="120"/>
              <w:rPr>
                <w:bCs/>
                <w:iCs/>
              </w:rPr>
            </w:pPr>
          </w:p>
        </w:tc>
        <w:tc>
          <w:tcPr>
            <w:tcW w:w="5812" w:type="dxa"/>
          </w:tcPr>
          <w:p w14:paraId="28B52032" w14:textId="77777777" w:rsidR="008F4FDF" w:rsidRPr="00845DB4" w:rsidRDefault="003B0185" w:rsidP="000A4319">
            <w:pPr>
              <w:spacing w:before="120" w:after="120"/>
            </w:pPr>
            <w:r w:rsidRPr="00845DB4">
              <w:lastRenderedPageBreak/>
              <w:t>[Specify any Nominated Personnel and their role</w:t>
            </w:r>
            <w:r w:rsidR="002F3F6C" w:rsidRPr="00845DB4">
              <w:t>/responsibility</w:t>
            </w:r>
            <w:r w:rsidR="00530822" w:rsidRPr="00845DB4">
              <w:t>.</w:t>
            </w:r>
            <w:r w:rsidRPr="00845DB4">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2791"/>
            </w:tblGrid>
            <w:tr w:rsidR="00D53CF9" w14:paraId="74413A87" w14:textId="77777777" w:rsidTr="004966AA">
              <w:tc>
                <w:tcPr>
                  <w:tcW w:w="2790" w:type="dxa"/>
                </w:tcPr>
                <w:p w14:paraId="47A0F29C" w14:textId="77777777" w:rsidR="004B75E4" w:rsidRPr="00335F8F" w:rsidRDefault="003B0185" w:rsidP="004966AA">
                  <w:pPr>
                    <w:spacing w:before="120" w:after="120"/>
                    <w:rPr>
                      <w:bCs/>
                      <w:iCs/>
                    </w:rPr>
                  </w:pPr>
                  <w:r w:rsidRPr="00335F8F">
                    <w:rPr>
                      <w:bCs/>
                      <w:iCs/>
                    </w:rPr>
                    <w:t>Nominated Personnel's name and position</w:t>
                  </w:r>
                </w:p>
              </w:tc>
              <w:tc>
                <w:tcPr>
                  <w:tcW w:w="2791" w:type="dxa"/>
                </w:tcPr>
                <w:p w14:paraId="0488195A" w14:textId="77777777" w:rsidR="004B75E4" w:rsidRPr="00335F8F" w:rsidRDefault="003B0185" w:rsidP="004966AA">
                  <w:pPr>
                    <w:spacing w:before="120" w:after="120"/>
                    <w:rPr>
                      <w:bCs/>
                      <w:iCs/>
                    </w:rPr>
                  </w:pPr>
                  <w:r w:rsidRPr="009D6E58">
                    <w:rPr>
                      <w:bCs/>
                      <w:iCs/>
                    </w:rPr>
                    <w:t>Role</w:t>
                  </w:r>
                  <w:r w:rsidRPr="004966AA">
                    <w:rPr>
                      <w:bCs/>
                      <w:iCs/>
                    </w:rPr>
                    <w:t>/responsibility</w:t>
                  </w:r>
                </w:p>
              </w:tc>
            </w:tr>
            <w:tr w:rsidR="00D53CF9" w14:paraId="586D78AA" w14:textId="77777777" w:rsidTr="004966AA">
              <w:tc>
                <w:tcPr>
                  <w:tcW w:w="2790" w:type="dxa"/>
                </w:tcPr>
                <w:p w14:paraId="056F4D06" w14:textId="77777777" w:rsidR="004B75E4" w:rsidRPr="00845DB4" w:rsidRDefault="004B75E4" w:rsidP="004966AA">
                  <w:pPr>
                    <w:spacing w:before="120" w:after="120"/>
                  </w:pPr>
                </w:p>
              </w:tc>
              <w:tc>
                <w:tcPr>
                  <w:tcW w:w="2791" w:type="dxa"/>
                </w:tcPr>
                <w:p w14:paraId="19EA9BF3" w14:textId="77777777" w:rsidR="004B75E4" w:rsidRPr="00845DB4" w:rsidRDefault="004B75E4" w:rsidP="004966AA">
                  <w:pPr>
                    <w:spacing w:before="120" w:after="120"/>
                  </w:pPr>
                </w:p>
              </w:tc>
            </w:tr>
            <w:tr w:rsidR="00D53CF9" w14:paraId="48BFF39C" w14:textId="77777777" w:rsidTr="004966AA">
              <w:tc>
                <w:tcPr>
                  <w:tcW w:w="2790" w:type="dxa"/>
                </w:tcPr>
                <w:p w14:paraId="7ABB0538" w14:textId="77777777" w:rsidR="004B75E4" w:rsidRPr="00845DB4" w:rsidRDefault="004B75E4" w:rsidP="004966AA">
                  <w:pPr>
                    <w:spacing w:before="120" w:after="120"/>
                  </w:pPr>
                </w:p>
              </w:tc>
              <w:tc>
                <w:tcPr>
                  <w:tcW w:w="2791" w:type="dxa"/>
                </w:tcPr>
                <w:p w14:paraId="73C43206" w14:textId="77777777" w:rsidR="004B75E4" w:rsidRPr="00845DB4" w:rsidRDefault="004B75E4" w:rsidP="004966AA">
                  <w:pPr>
                    <w:spacing w:before="120" w:after="120"/>
                  </w:pPr>
                </w:p>
              </w:tc>
            </w:tr>
          </w:tbl>
          <w:p w14:paraId="06F18303" w14:textId="77777777" w:rsidR="004B75E4" w:rsidRPr="00845DB4" w:rsidRDefault="004B75E4" w:rsidP="000A4319">
            <w:pPr>
              <w:spacing w:before="120" w:after="120"/>
            </w:pPr>
          </w:p>
        </w:tc>
      </w:tr>
      <w:tr w:rsidR="00D53CF9" w14:paraId="131193FC" w14:textId="77777777" w:rsidTr="0042767C">
        <w:tc>
          <w:tcPr>
            <w:tcW w:w="528" w:type="dxa"/>
          </w:tcPr>
          <w:p w14:paraId="634E398A" w14:textId="77777777" w:rsidR="00C22C6C" w:rsidRPr="00BF019F" w:rsidRDefault="00C22C6C" w:rsidP="00077468">
            <w:pPr>
              <w:numPr>
                <w:ilvl w:val="0"/>
                <w:numId w:val="78"/>
              </w:numPr>
              <w:spacing w:before="120" w:after="120"/>
              <w:ind w:left="0" w:right="452" w:firstLine="0"/>
              <w:rPr>
                <w:bCs/>
                <w:iCs/>
              </w:rPr>
            </w:pPr>
            <w:bookmarkStart w:id="1867" w:name="_Ref72048231"/>
          </w:p>
        </w:tc>
        <w:bookmarkEnd w:id="1867"/>
        <w:tc>
          <w:tcPr>
            <w:tcW w:w="2274" w:type="dxa"/>
            <w:shd w:val="clear" w:color="auto" w:fill="F2F2F2"/>
          </w:tcPr>
          <w:p w14:paraId="4B025F4A" w14:textId="77777777" w:rsidR="00C22C6C" w:rsidRPr="00BF019F" w:rsidRDefault="003B0185" w:rsidP="0042767C">
            <w:pPr>
              <w:spacing w:before="120" w:after="120"/>
              <w:rPr>
                <w:bCs/>
                <w:iCs/>
              </w:rPr>
            </w:pPr>
            <w:r w:rsidRPr="00BF019F">
              <w:rPr>
                <w:bCs/>
                <w:iCs/>
              </w:rPr>
              <w:t>Deed of Confidentiality and Privacy</w:t>
            </w:r>
          </w:p>
        </w:tc>
        <w:tc>
          <w:tcPr>
            <w:tcW w:w="1275" w:type="dxa"/>
          </w:tcPr>
          <w:p w14:paraId="350E72E6" w14:textId="5B6EC733" w:rsidR="00C22C6C" w:rsidRDefault="003B0185" w:rsidP="0042767C">
            <w:pPr>
              <w:spacing w:before="120" w:after="120"/>
              <w:rPr>
                <w:bCs/>
                <w:iCs/>
              </w:rPr>
            </w:pPr>
            <w:r>
              <w:rPr>
                <w:bCs/>
                <w:iCs/>
              </w:rPr>
              <w:fldChar w:fldCharType="begin"/>
            </w:r>
            <w:r>
              <w:rPr>
                <w:bCs/>
                <w:iCs/>
              </w:rPr>
              <w:instrText xml:space="preserve"> REF _Ref46937478 \r \h  \* MERGEFORMAT </w:instrText>
            </w:r>
            <w:r>
              <w:rPr>
                <w:bCs/>
                <w:iCs/>
              </w:rPr>
            </w:r>
            <w:r>
              <w:rPr>
                <w:bCs/>
                <w:iCs/>
              </w:rPr>
              <w:fldChar w:fldCharType="separate"/>
            </w:r>
            <w:r w:rsidR="007F1B11">
              <w:rPr>
                <w:bCs/>
                <w:iCs/>
              </w:rPr>
              <w:t>11.4(a)</w:t>
            </w:r>
            <w:r>
              <w:rPr>
                <w:bCs/>
                <w:iCs/>
              </w:rPr>
              <w:fldChar w:fldCharType="end"/>
            </w:r>
          </w:p>
          <w:p w14:paraId="065AB34E" w14:textId="0C5BDC54" w:rsidR="0038420F" w:rsidRPr="00BF019F" w:rsidRDefault="003B0185" w:rsidP="0042767C">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609D7154" w14:textId="77777777" w:rsidR="00C22C6C" w:rsidRPr="00845DB4" w:rsidRDefault="003B0185" w:rsidP="0042767C">
            <w:pPr>
              <w:spacing w:before="120" w:after="120"/>
            </w:pPr>
            <w:r w:rsidRPr="00845DB4">
              <w:t>[State whether Personnel (including any subcontractors) must sign a Deed of Confidentiality and Privacy.]</w:t>
            </w:r>
          </w:p>
        </w:tc>
      </w:tr>
      <w:tr w:rsidR="00D53CF9" w14:paraId="0AD8EB41" w14:textId="77777777" w:rsidTr="0042767C">
        <w:tc>
          <w:tcPr>
            <w:tcW w:w="528" w:type="dxa"/>
          </w:tcPr>
          <w:p w14:paraId="2466F6AD" w14:textId="77777777" w:rsidR="00C22C6C" w:rsidRPr="00BF019F" w:rsidRDefault="00C22C6C" w:rsidP="00077468">
            <w:pPr>
              <w:numPr>
                <w:ilvl w:val="0"/>
                <w:numId w:val="78"/>
              </w:numPr>
              <w:spacing w:before="120" w:after="120"/>
              <w:ind w:left="0" w:right="452" w:firstLine="0"/>
              <w:rPr>
                <w:bCs/>
                <w:iCs/>
              </w:rPr>
            </w:pPr>
            <w:bookmarkStart w:id="1868" w:name="_Ref72048273"/>
          </w:p>
        </w:tc>
        <w:bookmarkEnd w:id="1868"/>
        <w:tc>
          <w:tcPr>
            <w:tcW w:w="2274" w:type="dxa"/>
            <w:shd w:val="clear" w:color="auto" w:fill="F2F2F2"/>
          </w:tcPr>
          <w:p w14:paraId="1D12134E" w14:textId="77777777" w:rsidR="00C22C6C" w:rsidRPr="00BF019F" w:rsidRDefault="003B0185" w:rsidP="0042767C">
            <w:pPr>
              <w:spacing w:before="120" w:after="120"/>
              <w:rPr>
                <w:bCs/>
                <w:iCs/>
              </w:rPr>
            </w:pPr>
            <w:r>
              <w:rPr>
                <w:bCs/>
                <w:iCs/>
              </w:rPr>
              <w:t>Permitted subcontractors</w:t>
            </w:r>
          </w:p>
        </w:tc>
        <w:tc>
          <w:tcPr>
            <w:tcW w:w="1275" w:type="dxa"/>
          </w:tcPr>
          <w:p w14:paraId="597B639D" w14:textId="5C121679" w:rsidR="00C22C6C" w:rsidRDefault="003B0185" w:rsidP="0042767C">
            <w:pPr>
              <w:spacing w:before="120" w:after="120"/>
              <w:rPr>
                <w:bCs/>
                <w:iCs/>
              </w:rPr>
            </w:pPr>
            <w:r>
              <w:rPr>
                <w:bCs/>
                <w:iCs/>
              </w:rPr>
              <w:fldChar w:fldCharType="begin"/>
            </w:r>
            <w:r>
              <w:rPr>
                <w:bCs/>
                <w:iCs/>
              </w:rPr>
              <w:instrText xml:space="preserve"> REF _Ref379192287 \w \h  \* MERGEFORMAT </w:instrText>
            </w:r>
            <w:r>
              <w:rPr>
                <w:bCs/>
                <w:iCs/>
              </w:rPr>
            </w:r>
            <w:r>
              <w:rPr>
                <w:bCs/>
                <w:iCs/>
              </w:rPr>
              <w:fldChar w:fldCharType="separate"/>
            </w:r>
            <w:r w:rsidR="007F1B11">
              <w:rPr>
                <w:bCs/>
                <w:iCs/>
              </w:rPr>
              <w:t>11.5(a)</w:t>
            </w:r>
            <w:r>
              <w:rPr>
                <w:bCs/>
                <w:iCs/>
              </w:rPr>
              <w:fldChar w:fldCharType="end"/>
            </w:r>
          </w:p>
          <w:p w14:paraId="6DA9546D" w14:textId="77777777" w:rsidR="0038420F" w:rsidRDefault="0038420F" w:rsidP="005C3763">
            <w:pPr>
              <w:spacing w:before="120" w:after="120"/>
              <w:rPr>
                <w:bCs/>
                <w:iCs/>
              </w:rPr>
            </w:pPr>
          </w:p>
        </w:tc>
        <w:tc>
          <w:tcPr>
            <w:tcW w:w="5812" w:type="dxa"/>
          </w:tcPr>
          <w:p w14:paraId="1418C400" w14:textId="77777777" w:rsidR="00C22C6C" w:rsidRDefault="003B0185" w:rsidP="0042767C">
            <w:pPr>
              <w:spacing w:before="120" w:after="120"/>
              <w:rPr>
                <w:bCs/>
                <w:iCs/>
              </w:rPr>
            </w:pPr>
            <w:r w:rsidRPr="00845DB4">
              <w:t>[State whether the Supplier is permitted to use any subcontractors, and, if so, specify those subcontractors below.]</w:t>
            </w:r>
          </w:p>
          <w:p w14:paraId="1523E4C8" w14:textId="77777777" w:rsidR="00C22C6C" w:rsidRDefault="003B0185" w:rsidP="0042767C">
            <w:pPr>
              <w:spacing w:before="120" w:after="120"/>
              <w:rPr>
                <w:bCs/>
                <w:iCs/>
              </w:rPr>
            </w:pPr>
            <w:r>
              <w:rPr>
                <w:bCs/>
                <w:iCs/>
              </w:rPr>
              <w:t xml:space="preserve">Is the Supplier permitted to subcontract? </w:t>
            </w:r>
            <w:r w:rsidRPr="00845DB4">
              <w:t>[Insert "Yes"/"No"</w:t>
            </w:r>
            <w:r w:rsidR="00530822" w:rsidRPr="00845DB4">
              <w:t>.</w:t>
            </w:r>
            <w:r w:rsidRPr="00845DB4">
              <w:t>]</w:t>
            </w:r>
          </w:p>
          <w:p w14:paraId="1D0C89A6" w14:textId="77777777" w:rsidR="00C22C6C" w:rsidRDefault="003B0185" w:rsidP="0042767C">
            <w:pPr>
              <w:spacing w:before="120" w:after="120"/>
              <w:rPr>
                <w:bCs/>
                <w:iCs/>
              </w:rPr>
            </w:pPr>
            <w:r>
              <w:rPr>
                <w:bCs/>
                <w:iCs/>
              </w:rPr>
              <w:t>The permitted subcontractors are specified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3159"/>
            </w:tblGrid>
            <w:tr w:rsidR="00D53CF9" w14:paraId="02681605" w14:textId="77777777" w:rsidTr="0042767C">
              <w:tc>
                <w:tcPr>
                  <w:tcW w:w="1980" w:type="dxa"/>
                </w:tcPr>
                <w:p w14:paraId="0509799A" w14:textId="77777777" w:rsidR="00C22C6C" w:rsidRPr="00A931AF" w:rsidRDefault="003B0185" w:rsidP="0042767C">
                  <w:pPr>
                    <w:spacing w:before="120" w:after="120"/>
                    <w:rPr>
                      <w:bCs/>
                      <w:iCs/>
                    </w:rPr>
                  </w:pPr>
                  <w:r w:rsidRPr="00A931AF">
                    <w:rPr>
                      <w:bCs/>
                      <w:iCs/>
                    </w:rPr>
                    <w:t>Subcontractor</w:t>
                  </w:r>
                  <w:r>
                    <w:rPr>
                      <w:bCs/>
                      <w:iCs/>
                    </w:rPr>
                    <w:t>'s</w:t>
                  </w:r>
                  <w:r w:rsidRPr="00A931AF">
                    <w:rPr>
                      <w:bCs/>
                      <w:iCs/>
                    </w:rPr>
                    <w:t xml:space="preserve"> full name and ABN</w:t>
                  </w:r>
                </w:p>
              </w:tc>
              <w:tc>
                <w:tcPr>
                  <w:tcW w:w="3159" w:type="dxa"/>
                </w:tcPr>
                <w:p w14:paraId="578AC9AF" w14:textId="77777777" w:rsidR="00C22C6C" w:rsidRPr="00A931AF" w:rsidRDefault="003B0185" w:rsidP="0042767C">
                  <w:pPr>
                    <w:spacing w:before="120" w:after="120"/>
                    <w:rPr>
                      <w:bCs/>
                      <w:iCs/>
                    </w:rPr>
                  </w:pPr>
                  <w:r w:rsidRPr="00A931AF">
                    <w:rPr>
                      <w:bCs/>
                      <w:iCs/>
                    </w:rPr>
                    <w:t>Role/responsibility</w:t>
                  </w:r>
                </w:p>
              </w:tc>
            </w:tr>
            <w:tr w:rsidR="00D53CF9" w14:paraId="631C962F" w14:textId="77777777" w:rsidTr="0042767C">
              <w:tc>
                <w:tcPr>
                  <w:tcW w:w="1980" w:type="dxa"/>
                </w:tcPr>
                <w:p w14:paraId="6E217051" w14:textId="77777777" w:rsidR="00C22C6C" w:rsidRPr="00A931AF" w:rsidRDefault="00C22C6C" w:rsidP="0042767C">
                  <w:pPr>
                    <w:spacing w:before="120" w:after="120"/>
                    <w:rPr>
                      <w:bCs/>
                      <w:iCs/>
                    </w:rPr>
                  </w:pPr>
                </w:p>
              </w:tc>
              <w:tc>
                <w:tcPr>
                  <w:tcW w:w="3159" w:type="dxa"/>
                </w:tcPr>
                <w:p w14:paraId="13DEBD9B" w14:textId="77777777" w:rsidR="00C22C6C" w:rsidRPr="00A931AF" w:rsidRDefault="00C22C6C" w:rsidP="0042767C">
                  <w:pPr>
                    <w:spacing w:before="120" w:after="120"/>
                    <w:rPr>
                      <w:bCs/>
                      <w:iCs/>
                    </w:rPr>
                  </w:pPr>
                </w:p>
              </w:tc>
            </w:tr>
            <w:tr w:rsidR="00D53CF9" w14:paraId="34D1B3E8" w14:textId="77777777" w:rsidTr="0042767C">
              <w:tc>
                <w:tcPr>
                  <w:tcW w:w="1980" w:type="dxa"/>
                </w:tcPr>
                <w:p w14:paraId="5ABA6FBA" w14:textId="77777777" w:rsidR="00C22C6C" w:rsidRPr="00A931AF" w:rsidRDefault="00C22C6C" w:rsidP="0042767C">
                  <w:pPr>
                    <w:spacing w:before="120" w:after="120"/>
                    <w:rPr>
                      <w:bCs/>
                      <w:iCs/>
                    </w:rPr>
                  </w:pPr>
                </w:p>
              </w:tc>
              <w:tc>
                <w:tcPr>
                  <w:tcW w:w="3159" w:type="dxa"/>
                </w:tcPr>
                <w:p w14:paraId="3D5D0691" w14:textId="77777777" w:rsidR="00C22C6C" w:rsidRPr="00A931AF" w:rsidRDefault="00C22C6C" w:rsidP="0042767C">
                  <w:pPr>
                    <w:spacing w:before="120" w:after="120"/>
                    <w:rPr>
                      <w:bCs/>
                      <w:iCs/>
                    </w:rPr>
                  </w:pPr>
                </w:p>
              </w:tc>
            </w:tr>
          </w:tbl>
          <w:p w14:paraId="6BEF8CD7" w14:textId="77777777" w:rsidR="00C22C6C" w:rsidRDefault="003B0185" w:rsidP="0042767C">
            <w:pPr>
              <w:spacing w:before="120" w:after="120"/>
              <w:rPr>
                <w:bCs/>
                <w:iCs/>
              </w:rPr>
            </w:pPr>
            <w:r w:rsidRPr="00845DB4">
              <w:t>[Alternatively, state whether approval is given in respect of any classes or categories of subcontractor or types of subcontracted activities.]</w:t>
            </w:r>
          </w:p>
          <w:p w14:paraId="5FFB11D5" w14:textId="77777777" w:rsidR="00C22C6C" w:rsidRPr="006339D6" w:rsidRDefault="003B0185" w:rsidP="0042767C">
            <w:pPr>
              <w:spacing w:before="120" w:after="120"/>
              <w:rPr>
                <w:bCs/>
                <w:iCs/>
              </w:rPr>
            </w:pPr>
            <w:r w:rsidRPr="00845DB4">
              <w:t>[Specify any applicable conditions that apply to such permissions.]</w:t>
            </w:r>
          </w:p>
          <w:p w14:paraId="3DE810CA" w14:textId="77777777" w:rsidR="00C22C6C" w:rsidRPr="00BF019F" w:rsidRDefault="003B0185" w:rsidP="0042767C">
            <w:pPr>
              <w:spacing w:before="120" w:after="120"/>
              <w:rPr>
                <w:bCs/>
                <w:iCs/>
              </w:rPr>
            </w:pPr>
            <w:r w:rsidRPr="00845DB4">
              <w:t>[Note: Alternatively</w:t>
            </w:r>
            <w:r w:rsidR="00530822" w:rsidRPr="00845DB4">
              <w:t>,</w:t>
            </w:r>
            <w:r w:rsidRPr="00845DB4">
              <w:t xml:space="preserve"> the names could be specified in the S</w:t>
            </w:r>
            <w:r w:rsidR="001021C8" w:rsidRPr="00845DB4">
              <w:t>tatement of Work</w:t>
            </w:r>
            <w:r w:rsidRPr="00845DB4">
              <w:t>. If so, state "Refer to the Statement of Work"</w:t>
            </w:r>
            <w:r w:rsidR="0072125C" w:rsidRPr="00845DB4">
              <w:t>.</w:t>
            </w:r>
            <w:r w:rsidRPr="00845DB4">
              <w:t>]</w:t>
            </w:r>
          </w:p>
        </w:tc>
      </w:tr>
      <w:tr w:rsidR="00D53CF9" w14:paraId="4C716EBB" w14:textId="77777777" w:rsidTr="0042767C">
        <w:tc>
          <w:tcPr>
            <w:tcW w:w="528" w:type="dxa"/>
            <w:vMerge w:val="restart"/>
          </w:tcPr>
          <w:p w14:paraId="3EC5D63C" w14:textId="77777777" w:rsidR="00150493" w:rsidRPr="00BF019F" w:rsidRDefault="00150493" w:rsidP="00077468">
            <w:pPr>
              <w:numPr>
                <w:ilvl w:val="0"/>
                <w:numId w:val="78"/>
              </w:numPr>
              <w:spacing w:before="120" w:after="120"/>
              <w:ind w:left="0" w:right="452" w:firstLine="0"/>
              <w:rPr>
                <w:bCs/>
                <w:iCs/>
              </w:rPr>
            </w:pPr>
          </w:p>
        </w:tc>
        <w:tc>
          <w:tcPr>
            <w:tcW w:w="2274" w:type="dxa"/>
            <w:shd w:val="clear" w:color="auto" w:fill="F2F2F2"/>
          </w:tcPr>
          <w:p w14:paraId="46B8896C" w14:textId="77777777" w:rsidR="00150493" w:rsidRPr="00BF019F" w:rsidRDefault="003B0185" w:rsidP="0042767C">
            <w:pPr>
              <w:spacing w:before="120" w:after="120"/>
              <w:rPr>
                <w:bCs/>
                <w:iCs/>
              </w:rPr>
            </w:pPr>
            <w:r w:rsidRPr="00BF019F">
              <w:rPr>
                <w:bCs/>
                <w:iCs/>
              </w:rPr>
              <w:t>Subcontractor deed</w:t>
            </w:r>
          </w:p>
        </w:tc>
        <w:tc>
          <w:tcPr>
            <w:tcW w:w="1275" w:type="dxa"/>
          </w:tcPr>
          <w:p w14:paraId="307CD4F8" w14:textId="1E536AF2" w:rsidR="00150493" w:rsidRPr="00BF019F" w:rsidRDefault="003B0185" w:rsidP="0042767C">
            <w:pPr>
              <w:spacing w:before="120" w:after="120"/>
              <w:rPr>
                <w:bCs/>
                <w:iCs/>
              </w:rPr>
            </w:pPr>
            <w:r>
              <w:rPr>
                <w:bCs/>
                <w:iCs/>
              </w:rPr>
              <w:fldChar w:fldCharType="begin"/>
            </w:r>
            <w:r>
              <w:rPr>
                <w:bCs/>
                <w:iCs/>
              </w:rPr>
              <w:instrText xml:space="preserve"> REF _Ref48728346 \r \h  \* MERGEFORMAT </w:instrText>
            </w:r>
            <w:r>
              <w:rPr>
                <w:bCs/>
                <w:iCs/>
              </w:rPr>
            </w:r>
            <w:r>
              <w:rPr>
                <w:bCs/>
                <w:iCs/>
              </w:rPr>
              <w:fldChar w:fldCharType="separate"/>
            </w:r>
            <w:r w:rsidR="007F1B11">
              <w:rPr>
                <w:bCs/>
                <w:iCs/>
              </w:rPr>
              <w:t>11.5(j)</w:t>
            </w:r>
            <w:r>
              <w:rPr>
                <w:bCs/>
                <w:iCs/>
              </w:rPr>
              <w:fldChar w:fldCharType="end"/>
            </w:r>
            <w:r>
              <w:rPr>
                <w:bCs/>
                <w:iCs/>
              </w:rPr>
              <w:t xml:space="preserve"> </w:t>
            </w:r>
          </w:p>
        </w:tc>
        <w:tc>
          <w:tcPr>
            <w:tcW w:w="5812" w:type="dxa"/>
          </w:tcPr>
          <w:p w14:paraId="4002F4AD" w14:textId="77777777" w:rsidR="00150493" w:rsidRPr="00845DB4" w:rsidRDefault="003B0185" w:rsidP="0042767C">
            <w:pPr>
              <w:spacing w:before="120" w:after="120"/>
            </w:pPr>
            <w:r w:rsidRPr="00845DB4">
              <w:t xml:space="preserve">[State whether the Supplier is required to arrange for its subcontractors to enter into a subcontractor deed </w:t>
            </w:r>
            <w:r w:rsidRPr="00845DB4">
              <w:rPr>
                <w:szCs w:val="20"/>
              </w:rPr>
              <w:t>on terms consistent with, and no less onerous than, the parts of this Agreement applicable to the subcontractor's activities</w:t>
            </w:r>
            <w:r w:rsidRPr="00845DB4">
              <w:t>. If so, specify the form of that deed.]</w:t>
            </w:r>
          </w:p>
        </w:tc>
      </w:tr>
      <w:tr w:rsidR="00D53CF9" w14:paraId="65E716E3" w14:textId="77777777" w:rsidTr="0042767C">
        <w:tc>
          <w:tcPr>
            <w:tcW w:w="528" w:type="dxa"/>
            <w:vMerge/>
          </w:tcPr>
          <w:p w14:paraId="36B1ECA0" w14:textId="77777777" w:rsidR="00150493" w:rsidRPr="00BF019F" w:rsidRDefault="00150493" w:rsidP="00077468">
            <w:pPr>
              <w:numPr>
                <w:ilvl w:val="0"/>
                <w:numId w:val="78"/>
              </w:numPr>
              <w:spacing w:before="120" w:after="120"/>
              <w:ind w:left="0" w:right="452" w:firstLine="0"/>
              <w:rPr>
                <w:bCs/>
                <w:iCs/>
              </w:rPr>
            </w:pPr>
          </w:p>
        </w:tc>
        <w:tc>
          <w:tcPr>
            <w:tcW w:w="2274" w:type="dxa"/>
            <w:shd w:val="clear" w:color="auto" w:fill="F2F2F2"/>
          </w:tcPr>
          <w:p w14:paraId="62CF9728" w14:textId="77777777" w:rsidR="00150493" w:rsidRPr="00BF019F" w:rsidRDefault="003B0185" w:rsidP="0042767C">
            <w:pPr>
              <w:spacing w:before="120" w:after="120"/>
              <w:rPr>
                <w:bCs/>
                <w:iCs/>
              </w:rPr>
            </w:pPr>
            <w:r>
              <w:rPr>
                <w:bCs/>
                <w:iCs/>
              </w:rPr>
              <w:t xml:space="preserve">Additional subcontractor procurement policy requirements </w:t>
            </w:r>
          </w:p>
        </w:tc>
        <w:tc>
          <w:tcPr>
            <w:tcW w:w="1275" w:type="dxa"/>
          </w:tcPr>
          <w:p w14:paraId="50E6BBFC" w14:textId="3E270248" w:rsidR="00150493" w:rsidRDefault="003B0185" w:rsidP="0042767C">
            <w:pPr>
              <w:spacing w:before="120" w:after="120"/>
              <w:rPr>
                <w:bCs/>
                <w:iCs/>
              </w:rPr>
            </w:pPr>
            <w:r w:rsidRPr="00845DB4">
              <w:rPr>
                <w:bCs/>
                <w:iCs/>
              </w:rPr>
              <w:fldChar w:fldCharType="begin"/>
            </w:r>
            <w:r w:rsidRPr="00845DB4">
              <w:rPr>
                <w:bCs/>
                <w:iCs/>
              </w:rPr>
              <w:instrText xml:space="preserve"> REF _Ref48728397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11.5(k)</w:t>
            </w:r>
            <w:r w:rsidRPr="00845DB4">
              <w:rPr>
                <w:bCs/>
                <w:iCs/>
              </w:rPr>
              <w:fldChar w:fldCharType="end"/>
            </w:r>
          </w:p>
        </w:tc>
        <w:tc>
          <w:tcPr>
            <w:tcW w:w="5812" w:type="dxa"/>
          </w:tcPr>
          <w:p w14:paraId="3EC6A650" w14:textId="77777777" w:rsidR="00150493" w:rsidRPr="00845DB4" w:rsidRDefault="003B0185" w:rsidP="0042767C">
            <w:pPr>
              <w:spacing w:before="120" w:after="120"/>
            </w:pPr>
            <w:r w:rsidRPr="00845DB4">
              <w:t>[Describe any additional procurement policy requirements in relation to any subcontracting arrangement.]</w:t>
            </w:r>
          </w:p>
        </w:tc>
      </w:tr>
      <w:tr w:rsidR="00D53CF9" w14:paraId="29519702" w14:textId="77777777" w:rsidTr="0042767C">
        <w:tc>
          <w:tcPr>
            <w:tcW w:w="528" w:type="dxa"/>
            <w:vMerge w:val="restart"/>
          </w:tcPr>
          <w:p w14:paraId="6D65FBC5" w14:textId="77777777" w:rsidR="00022437" w:rsidRPr="00BF019F" w:rsidRDefault="00022437" w:rsidP="00077468">
            <w:pPr>
              <w:numPr>
                <w:ilvl w:val="0"/>
                <w:numId w:val="78"/>
              </w:numPr>
              <w:spacing w:before="120" w:after="120"/>
              <w:ind w:left="0" w:right="452" w:firstLine="0"/>
              <w:rPr>
                <w:bCs/>
                <w:iCs/>
              </w:rPr>
            </w:pPr>
            <w:bookmarkStart w:id="1869" w:name="_Ref72048427"/>
          </w:p>
        </w:tc>
        <w:bookmarkEnd w:id="1869"/>
        <w:tc>
          <w:tcPr>
            <w:tcW w:w="2274" w:type="dxa"/>
            <w:shd w:val="clear" w:color="auto" w:fill="F2F2F2"/>
          </w:tcPr>
          <w:p w14:paraId="7C78B7B0" w14:textId="77777777" w:rsidR="00022437" w:rsidRPr="00BF019F" w:rsidRDefault="003B0185" w:rsidP="0042767C">
            <w:pPr>
              <w:spacing w:before="120" w:after="120"/>
              <w:rPr>
                <w:bCs/>
                <w:iCs/>
              </w:rPr>
            </w:pPr>
            <w:r w:rsidRPr="00BF019F">
              <w:rPr>
                <w:bCs/>
                <w:iCs/>
              </w:rPr>
              <w:t>Background checks</w:t>
            </w:r>
          </w:p>
        </w:tc>
        <w:tc>
          <w:tcPr>
            <w:tcW w:w="1275" w:type="dxa"/>
            <w:vMerge w:val="restart"/>
          </w:tcPr>
          <w:p w14:paraId="3E2BD658" w14:textId="42811A7C" w:rsidR="00022437" w:rsidRPr="00BF019F" w:rsidRDefault="003B0185" w:rsidP="0042767C">
            <w:pPr>
              <w:spacing w:before="120" w:after="120"/>
              <w:rPr>
                <w:bCs/>
                <w:iCs/>
              </w:rPr>
            </w:pPr>
            <w:r w:rsidRPr="00845DB4">
              <w:rPr>
                <w:bCs/>
                <w:iCs/>
              </w:rPr>
              <w:fldChar w:fldCharType="begin"/>
            </w:r>
            <w:r w:rsidRPr="00845DB4">
              <w:rPr>
                <w:bCs/>
                <w:iCs/>
              </w:rPr>
              <w:instrText xml:space="preserve"> REF _Ref72232344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11.6(b)</w:t>
            </w:r>
            <w:r w:rsidRPr="00845DB4">
              <w:rPr>
                <w:bCs/>
                <w:iCs/>
              </w:rPr>
              <w:fldChar w:fldCharType="end"/>
            </w:r>
          </w:p>
        </w:tc>
        <w:tc>
          <w:tcPr>
            <w:tcW w:w="5812" w:type="dxa"/>
          </w:tcPr>
          <w:p w14:paraId="32CACE1A" w14:textId="77777777" w:rsidR="00022437" w:rsidRPr="00845DB4" w:rsidRDefault="003B0185" w:rsidP="00022437">
            <w:pPr>
              <w:spacing w:before="120" w:after="120"/>
            </w:pPr>
            <w:r w:rsidRPr="00845DB4">
              <w:t>[Specify if the Supplier is required to conduct any background checks of its Personnel, and if so, name those backgrounds checks.]</w:t>
            </w:r>
          </w:p>
        </w:tc>
      </w:tr>
      <w:tr w:rsidR="00D53CF9" w14:paraId="0952C870" w14:textId="77777777" w:rsidTr="0042767C">
        <w:tc>
          <w:tcPr>
            <w:tcW w:w="528" w:type="dxa"/>
            <w:vMerge/>
          </w:tcPr>
          <w:p w14:paraId="3A1B0038" w14:textId="77777777" w:rsidR="00022437" w:rsidRPr="00BF019F" w:rsidRDefault="00022437" w:rsidP="00077468">
            <w:pPr>
              <w:numPr>
                <w:ilvl w:val="0"/>
                <w:numId w:val="78"/>
              </w:numPr>
              <w:spacing w:before="120" w:after="120"/>
              <w:ind w:left="0" w:right="452" w:firstLine="0"/>
              <w:rPr>
                <w:bCs/>
                <w:iCs/>
              </w:rPr>
            </w:pPr>
          </w:p>
        </w:tc>
        <w:tc>
          <w:tcPr>
            <w:tcW w:w="2274" w:type="dxa"/>
            <w:shd w:val="clear" w:color="auto" w:fill="F2F2F2"/>
          </w:tcPr>
          <w:p w14:paraId="38E42BAD" w14:textId="77777777" w:rsidR="00022437" w:rsidRPr="00BF019F" w:rsidRDefault="003B0185" w:rsidP="00022437">
            <w:pPr>
              <w:spacing w:before="120" w:after="120"/>
              <w:rPr>
                <w:bCs/>
                <w:iCs/>
              </w:rPr>
            </w:pPr>
            <w:r>
              <w:rPr>
                <w:bCs/>
                <w:iCs/>
              </w:rPr>
              <w:t>Timeframes and time for background checks</w:t>
            </w:r>
          </w:p>
        </w:tc>
        <w:tc>
          <w:tcPr>
            <w:tcW w:w="1275" w:type="dxa"/>
            <w:vMerge/>
          </w:tcPr>
          <w:p w14:paraId="246C62B1" w14:textId="77777777" w:rsidR="00022437" w:rsidRDefault="00022437" w:rsidP="00022437">
            <w:pPr>
              <w:spacing w:before="120" w:after="120"/>
              <w:rPr>
                <w:bCs/>
                <w:iCs/>
              </w:rPr>
            </w:pPr>
          </w:p>
        </w:tc>
        <w:tc>
          <w:tcPr>
            <w:tcW w:w="5812" w:type="dxa"/>
          </w:tcPr>
          <w:p w14:paraId="6D12E7C8" w14:textId="77777777" w:rsidR="00022437" w:rsidRPr="00845DB4" w:rsidRDefault="003B0185" w:rsidP="00022437">
            <w:pPr>
              <w:spacing w:before="120" w:after="120"/>
            </w:pPr>
            <w:r w:rsidRPr="00845DB4">
              <w:t>[Specify any requirements in relation to background checks and the timeframe within which the results of those checks must be provided to the Customer's Representative (if applicable).]</w:t>
            </w:r>
          </w:p>
        </w:tc>
      </w:tr>
      <w:tr w:rsidR="00D53CF9" w14:paraId="7E9E5C7E" w14:textId="77777777" w:rsidTr="00ED1C52">
        <w:tc>
          <w:tcPr>
            <w:tcW w:w="9889" w:type="dxa"/>
            <w:gridSpan w:val="4"/>
            <w:shd w:val="clear" w:color="auto" w:fill="C00000"/>
          </w:tcPr>
          <w:p w14:paraId="47E03000" w14:textId="77777777" w:rsidR="00022437" w:rsidRPr="00930745" w:rsidRDefault="003B0185" w:rsidP="00022437">
            <w:pPr>
              <w:spacing w:before="120" w:after="120"/>
              <w:rPr>
                <w:b/>
                <w:iCs/>
              </w:rPr>
            </w:pPr>
            <w:r w:rsidRPr="00930745">
              <w:rPr>
                <w:b/>
                <w:iCs/>
              </w:rPr>
              <w:t>PERFORMANCE AND DELIVERY</w:t>
            </w:r>
          </w:p>
        </w:tc>
      </w:tr>
      <w:tr w:rsidR="00D53CF9" w14:paraId="0A0598F5" w14:textId="77777777" w:rsidTr="0042767C">
        <w:tc>
          <w:tcPr>
            <w:tcW w:w="528" w:type="dxa"/>
            <w:vMerge w:val="restart"/>
          </w:tcPr>
          <w:p w14:paraId="1C4F4E94" w14:textId="77777777" w:rsidR="00513A38" w:rsidRPr="00BF019F" w:rsidRDefault="00513A38" w:rsidP="00077468">
            <w:pPr>
              <w:numPr>
                <w:ilvl w:val="0"/>
                <w:numId w:val="78"/>
              </w:numPr>
              <w:spacing w:before="120" w:after="120"/>
              <w:ind w:left="0" w:right="452" w:firstLine="0"/>
              <w:rPr>
                <w:bCs/>
                <w:iCs/>
              </w:rPr>
            </w:pPr>
          </w:p>
        </w:tc>
        <w:tc>
          <w:tcPr>
            <w:tcW w:w="2274" w:type="dxa"/>
            <w:shd w:val="clear" w:color="auto" w:fill="F2F2F2"/>
          </w:tcPr>
          <w:p w14:paraId="29864089" w14:textId="77777777" w:rsidR="00513A38" w:rsidRDefault="003B0185" w:rsidP="00022437">
            <w:pPr>
              <w:spacing w:before="120" w:after="120"/>
              <w:rPr>
                <w:bCs/>
                <w:iCs/>
              </w:rPr>
            </w:pPr>
            <w:r>
              <w:rPr>
                <w:bCs/>
                <w:iCs/>
              </w:rPr>
              <w:t>Timeframes and requirements for performance</w:t>
            </w:r>
          </w:p>
        </w:tc>
        <w:tc>
          <w:tcPr>
            <w:tcW w:w="1275" w:type="dxa"/>
          </w:tcPr>
          <w:p w14:paraId="1E668729" w14:textId="0AFF0952" w:rsidR="00513A38" w:rsidRDefault="003B0185" w:rsidP="00022437">
            <w:pPr>
              <w:spacing w:before="120" w:after="120"/>
              <w:rPr>
                <w:bCs/>
                <w:iCs/>
              </w:rPr>
            </w:pPr>
            <w:r w:rsidRPr="00845DB4">
              <w:rPr>
                <w:bCs/>
                <w:iCs/>
              </w:rPr>
              <w:fldChar w:fldCharType="begin"/>
            </w:r>
            <w:r w:rsidRPr="00845DB4">
              <w:rPr>
                <w:bCs/>
                <w:iCs/>
              </w:rPr>
              <w:instrText xml:space="preserve"> REF _Ref72231041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6.1</w:t>
            </w:r>
            <w:r w:rsidRPr="00845DB4">
              <w:rPr>
                <w:bCs/>
                <w:iCs/>
              </w:rPr>
              <w:fldChar w:fldCharType="end"/>
            </w:r>
          </w:p>
        </w:tc>
        <w:tc>
          <w:tcPr>
            <w:tcW w:w="5812" w:type="dxa"/>
          </w:tcPr>
          <w:p w14:paraId="5E5BFCFF" w14:textId="77777777" w:rsidR="00513A38" w:rsidRPr="00845DB4" w:rsidRDefault="003B0185" w:rsidP="00A44706">
            <w:pPr>
              <w:spacing w:before="120" w:after="120"/>
            </w:pPr>
            <w:r w:rsidRPr="00845DB4">
              <w:t>[Specify the timeframes and requirements for the provision of the Supplier's Activities, including any Dates for Delivery or Key Milestones. If these details are specified in the Statement of Work and/or in another Order Document, those documents can be referenced here.]</w:t>
            </w:r>
          </w:p>
        </w:tc>
      </w:tr>
      <w:tr w:rsidR="00D53CF9" w14:paraId="68DACA70" w14:textId="77777777" w:rsidTr="0042767C">
        <w:tc>
          <w:tcPr>
            <w:tcW w:w="528" w:type="dxa"/>
            <w:vMerge/>
          </w:tcPr>
          <w:p w14:paraId="13C9AC13" w14:textId="77777777" w:rsidR="00513A38" w:rsidRPr="00BF019F" w:rsidRDefault="00513A38" w:rsidP="00077468">
            <w:pPr>
              <w:numPr>
                <w:ilvl w:val="0"/>
                <w:numId w:val="78"/>
              </w:numPr>
              <w:spacing w:before="120" w:after="120"/>
              <w:ind w:left="0" w:right="452" w:firstLine="0"/>
              <w:rPr>
                <w:bCs/>
                <w:iCs/>
              </w:rPr>
            </w:pPr>
          </w:p>
        </w:tc>
        <w:tc>
          <w:tcPr>
            <w:tcW w:w="2274" w:type="dxa"/>
            <w:shd w:val="clear" w:color="auto" w:fill="F2F2F2"/>
          </w:tcPr>
          <w:p w14:paraId="3ADB09CD" w14:textId="77777777" w:rsidR="00513A38" w:rsidRDefault="003B0185" w:rsidP="00022437">
            <w:pPr>
              <w:spacing w:before="120" w:after="120"/>
              <w:rPr>
                <w:bCs/>
                <w:iCs/>
              </w:rPr>
            </w:pPr>
            <w:r>
              <w:rPr>
                <w:bCs/>
                <w:iCs/>
              </w:rPr>
              <w:t>Specifications</w:t>
            </w:r>
          </w:p>
        </w:tc>
        <w:tc>
          <w:tcPr>
            <w:tcW w:w="1275" w:type="dxa"/>
          </w:tcPr>
          <w:p w14:paraId="0013E075" w14:textId="4CC6EEED" w:rsidR="009F0F9E" w:rsidRDefault="003B0185" w:rsidP="007E7670">
            <w:pPr>
              <w:spacing w:before="120" w:after="120"/>
              <w:rPr>
                <w:bCs/>
                <w:iCs/>
              </w:rPr>
            </w:pPr>
            <w:r w:rsidRPr="00845DB4">
              <w:rPr>
                <w:bCs/>
                <w:iCs/>
              </w:rPr>
              <w:fldChar w:fldCharType="begin"/>
            </w:r>
            <w:r w:rsidRPr="00845DB4">
              <w:rPr>
                <w:bCs/>
                <w:iCs/>
              </w:rPr>
              <w:instrText xml:space="preserve"> REF _Ref72231041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6.1</w:t>
            </w:r>
            <w:r w:rsidRPr="00845DB4">
              <w:rPr>
                <w:bCs/>
                <w:iCs/>
              </w:rPr>
              <w:fldChar w:fldCharType="end"/>
            </w:r>
          </w:p>
          <w:p w14:paraId="159699F6" w14:textId="606EFBC1" w:rsidR="007E7670" w:rsidRDefault="003B0185" w:rsidP="007E7670">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p w14:paraId="4D9D2159" w14:textId="77777777" w:rsidR="00513A38" w:rsidRDefault="00513A38" w:rsidP="00022437">
            <w:pPr>
              <w:spacing w:before="120" w:after="120"/>
              <w:rPr>
                <w:bCs/>
                <w:iCs/>
              </w:rPr>
            </w:pPr>
          </w:p>
        </w:tc>
        <w:tc>
          <w:tcPr>
            <w:tcW w:w="5812" w:type="dxa"/>
          </w:tcPr>
          <w:p w14:paraId="2015368F" w14:textId="77777777" w:rsidR="00513A38" w:rsidRPr="00845DB4" w:rsidRDefault="003B0185" w:rsidP="00430EAE">
            <w:pPr>
              <w:spacing w:before="120" w:after="120"/>
            </w:pPr>
            <w:r w:rsidRPr="00845DB4">
              <w:t>[Specify the document(s) that set out the Specifications. If there is more than one document that includes the Specifications, indicate what order of priority applies in the event of any conflict between the relevant documents.]</w:t>
            </w:r>
          </w:p>
        </w:tc>
      </w:tr>
      <w:tr w:rsidR="00D53CF9" w14:paraId="3501CB7F" w14:textId="77777777" w:rsidTr="0042767C">
        <w:tc>
          <w:tcPr>
            <w:tcW w:w="528" w:type="dxa"/>
          </w:tcPr>
          <w:p w14:paraId="2C951743" w14:textId="77777777" w:rsidR="008027C9" w:rsidRPr="00BF019F" w:rsidRDefault="008027C9" w:rsidP="00077468">
            <w:pPr>
              <w:numPr>
                <w:ilvl w:val="0"/>
                <w:numId w:val="78"/>
              </w:numPr>
              <w:spacing w:before="120" w:after="120"/>
              <w:ind w:left="0" w:right="452" w:firstLine="0"/>
              <w:rPr>
                <w:bCs/>
                <w:iCs/>
              </w:rPr>
            </w:pPr>
          </w:p>
        </w:tc>
        <w:tc>
          <w:tcPr>
            <w:tcW w:w="2274" w:type="dxa"/>
            <w:shd w:val="clear" w:color="auto" w:fill="F2F2F2"/>
          </w:tcPr>
          <w:p w14:paraId="6EAA2061" w14:textId="77777777" w:rsidR="008027C9" w:rsidRPr="00BF019F" w:rsidRDefault="003B0185" w:rsidP="00022437">
            <w:pPr>
              <w:spacing w:before="120" w:after="120"/>
              <w:rPr>
                <w:bCs/>
                <w:iCs/>
              </w:rPr>
            </w:pPr>
            <w:r>
              <w:rPr>
                <w:bCs/>
                <w:iCs/>
              </w:rPr>
              <w:t>Service Levels</w:t>
            </w:r>
          </w:p>
        </w:tc>
        <w:tc>
          <w:tcPr>
            <w:tcW w:w="1275" w:type="dxa"/>
          </w:tcPr>
          <w:p w14:paraId="0FA92E8A" w14:textId="1D100CA3" w:rsidR="008027C9" w:rsidRDefault="003B0185" w:rsidP="00022437">
            <w:pPr>
              <w:spacing w:before="120" w:after="120"/>
              <w:rPr>
                <w:bCs/>
                <w:iCs/>
              </w:rPr>
            </w:pPr>
            <w:r w:rsidRPr="00845DB4">
              <w:rPr>
                <w:bCs/>
                <w:iCs/>
              </w:rPr>
              <w:fldChar w:fldCharType="begin"/>
            </w:r>
            <w:r w:rsidRPr="00845DB4">
              <w:rPr>
                <w:bCs/>
                <w:iCs/>
              </w:rPr>
              <w:instrText xml:space="preserve"> REF _Ref37228620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15.2</w:t>
            </w:r>
            <w:r w:rsidRPr="00845DB4">
              <w:rPr>
                <w:bCs/>
                <w:iCs/>
              </w:rPr>
              <w:fldChar w:fldCharType="end"/>
            </w:r>
          </w:p>
          <w:p w14:paraId="686B1D00" w14:textId="194C5ECD" w:rsidR="00EF3949" w:rsidRDefault="003B0185" w:rsidP="00EF3949">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p w14:paraId="70448408" w14:textId="77777777" w:rsidR="00EF3949" w:rsidRDefault="00EF3949" w:rsidP="00022437">
            <w:pPr>
              <w:spacing w:before="120" w:after="120"/>
              <w:rPr>
                <w:bCs/>
                <w:iCs/>
              </w:rPr>
            </w:pPr>
          </w:p>
        </w:tc>
        <w:tc>
          <w:tcPr>
            <w:tcW w:w="5812" w:type="dxa"/>
          </w:tcPr>
          <w:p w14:paraId="0F8A0A7D" w14:textId="77777777" w:rsidR="008027C9" w:rsidRPr="00845DB4" w:rsidRDefault="003B0185" w:rsidP="00022437">
            <w:pPr>
              <w:spacing w:before="120" w:after="120"/>
            </w:pPr>
            <w:r w:rsidRPr="00845DB4">
              <w:t>[State whether any Service Levels apply to the provision of the Services. If yes, specify the Service Levels here or i</w:t>
            </w:r>
            <w:r w:rsidR="007A65D9" w:rsidRPr="00845DB4">
              <w:t>nclude in the Statement of Work, and if included in the Statement of Work</w:t>
            </w:r>
            <w:r w:rsidRPr="00845DB4">
              <w:t>, state "Refer to the Statement of Work"</w:t>
            </w:r>
            <w:r w:rsidR="0072125C" w:rsidRPr="00845DB4">
              <w:t>.]</w:t>
            </w:r>
          </w:p>
          <w:p w14:paraId="3DC12052" w14:textId="77777777" w:rsidR="008027C9" w:rsidRPr="00845DB4" w:rsidRDefault="003B0185" w:rsidP="00022437">
            <w:pPr>
              <w:spacing w:before="120" w:after="120"/>
            </w:pPr>
            <w:r w:rsidRPr="00845DB4">
              <w:t>[Note</w:t>
            </w:r>
            <w:r w:rsidR="00403395" w:rsidRPr="00845DB4">
              <w:t>: I</w:t>
            </w:r>
            <w:r w:rsidRPr="00845DB4">
              <w:t>f a service level agreement has been created that sets out the Service Levels, it can be included within or annexed to the Statement of Work.]</w:t>
            </w:r>
          </w:p>
        </w:tc>
      </w:tr>
      <w:tr w:rsidR="00D53CF9" w14:paraId="3219C330" w14:textId="77777777" w:rsidTr="0042767C">
        <w:tc>
          <w:tcPr>
            <w:tcW w:w="528" w:type="dxa"/>
            <w:vMerge w:val="restart"/>
          </w:tcPr>
          <w:p w14:paraId="20E89B95" w14:textId="77777777" w:rsidR="00994E3B" w:rsidRPr="00BF019F" w:rsidRDefault="00994E3B" w:rsidP="00077468">
            <w:pPr>
              <w:numPr>
                <w:ilvl w:val="0"/>
                <w:numId w:val="78"/>
              </w:numPr>
              <w:spacing w:before="120" w:after="120"/>
              <w:ind w:left="0" w:right="452" w:firstLine="0"/>
              <w:rPr>
                <w:bCs/>
                <w:iCs/>
              </w:rPr>
            </w:pPr>
            <w:bookmarkStart w:id="1870" w:name="_Ref73380057"/>
          </w:p>
        </w:tc>
        <w:bookmarkEnd w:id="1870"/>
        <w:tc>
          <w:tcPr>
            <w:tcW w:w="2274" w:type="dxa"/>
            <w:shd w:val="clear" w:color="auto" w:fill="F2F2F2"/>
          </w:tcPr>
          <w:p w14:paraId="16A571CE" w14:textId="77777777" w:rsidR="00994E3B" w:rsidRPr="00BF019F" w:rsidRDefault="003B0185" w:rsidP="00022437">
            <w:pPr>
              <w:spacing w:before="120" w:after="120"/>
              <w:rPr>
                <w:bCs/>
                <w:iCs/>
              </w:rPr>
            </w:pPr>
            <w:r w:rsidRPr="00BF019F">
              <w:rPr>
                <w:bCs/>
                <w:iCs/>
              </w:rPr>
              <w:t>Performance reports</w:t>
            </w:r>
          </w:p>
        </w:tc>
        <w:tc>
          <w:tcPr>
            <w:tcW w:w="1275" w:type="dxa"/>
          </w:tcPr>
          <w:p w14:paraId="640BBB09" w14:textId="0E95AAC9" w:rsidR="00994E3B" w:rsidRDefault="003B0185" w:rsidP="00022437">
            <w:pPr>
              <w:spacing w:before="120" w:after="120"/>
              <w:rPr>
                <w:bCs/>
                <w:iCs/>
              </w:rPr>
            </w:pPr>
            <w:r>
              <w:rPr>
                <w:bCs/>
                <w:iCs/>
              </w:rPr>
              <w:fldChar w:fldCharType="begin"/>
            </w:r>
            <w:r>
              <w:rPr>
                <w:bCs/>
                <w:iCs/>
              </w:rPr>
              <w:instrText xml:space="preserve"> REF _Ref48728799 \r \h  \* MERGEFORMAT </w:instrText>
            </w:r>
            <w:r>
              <w:rPr>
                <w:bCs/>
                <w:iCs/>
              </w:rPr>
            </w:r>
            <w:r>
              <w:rPr>
                <w:bCs/>
                <w:iCs/>
              </w:rPr>
              <w:fldChar w:fldCharType="separate"/>
            </w:r>
            <w:r w:rsidR="007F1B11">
              <w:rPr>
                <w:bCs/>
                <w:iCs/>
              </w:rPr>
              <w:t>15.4(a)(iii)</w:t>
            </w:r>
            <w:r>
              <w:rPr>
                <w:bCs/>
                <w:iCs/>
              </w:rPr>
              <w:fldChar w:fldCharType="end"/>
            </w:r>
          </w:p>
          <w:p w14:paraId="311321E3" w14:textId="77777777" w:rsidR="00994E3B" w:rsidRPr="00BF019F" w:rsidRDefault="00994E3B" w:rsidP="00022437">
            <w:pPr>
              <w:spacing w:before="120" w:after="120"/>
              <w:rPr>
                <w:bCs/>
                <w:iCs/>
              </w:rPr>
            </w:pPr>
          </w:p>
        </w:tc>
        <w:tc>
          <w:tcPr>
            <w:tcW w:w="5812" w:type="dxa"/>
          </w:tcPr>
          <w:p w14:paraId="4607BE3B" w14:textId="77777777" w:rsidR="00994E3B" w:rsidRPr="00845DB4" w:rsidRDefault="003B0185" w:rsidP="00022437">
            <w:pPr>
              <w:spacing w:before="120" w:after="120"/>
            </w:pPr>
            <w:r w:rsidRPr="00845DB4">
              <w:t xml:space="preserve">[Specify any additional matters to be covered in </w:t>
            </w:r>
            <w:r w:rsidR="00072B25" w:rsidRPr="00845DB4">
              <w:t xml:space="preserve">the </w:t>
            </w:r>
            <w:r w:rsidRPr="00845DB4">
              <w:t>monthly performance reports.]</w:t>
            </w:r>
            <w:r w:rsidR="005953D5" w:rsidRPr="00845DB4">
              <w:t xml:space="preserve"> </w:t>
            </w:r>
          </w:p>
        </w:tc>
      </w:tr>
      <w:tr w:rsidR="00D53CF9" w14:paraId="70D996EE" w14:textId="77777777" w:rsidTr="0042767C">
        <w:tc>
          <w:tcPr>
            <w:tcW w:w="528" w:type="dxa"/>
            <w:vMerge/>
          </w:tcPr>
          <w:p w14:paraId="2161D58A" w14:textId="77777777" w:rsidR="00994E3B" w:rsidRPr="00BF019F" w:rsidRDefault="00994E3B" w:rsidP="00077468">
            <w:pPr>
              <w:numPr>
                <w:ilvl w:val="0"/>
                <w:numId w:val="78"/>
              </w:numPr>
              <w:spacing w:before="120" w:after="120"/>
              <w:ind w:left="0" w:right="452" w:firstLine="0"/>
              <w:rPr>
                <w:bCs/>
                <w:iCs/>
              </w:rPr>
            </w:pPr>
          </w:p>
        </w:tc>
        <w:tc>
          <w:tcPr>
            <w:tcW w:w="2274" w:type="dxa"/>
            <w:shd w:val="clear" w:color="auto" w:fill="F2F2F2"/>
          </w:tcPr>
          <w:p w14:paraId="4149E573" w14:textId="77777777" w:rsidR="00994E3B" w:rsidRPr="00BF019F" w:rsidRDefault="003B0185" w:rsidP="00022437">
            <w:pPr>
              <w:spacing w:before="120" w:after="120"/>
              <w:rPr>
                <w:bCs/>
                <w:iCs/>
              </w:rPr>
            </w:pPr>
            <w:r>
              <w:rPr>
                <w:bCs/>
                <w:iCs/>
              </w:rPr>
              <w:t>Additional performance reporting requirements</w:t>
            </w:r>
          </w:p>
        </w:tc>
        <w:tc>
          <w:tcPr>
            <w:tcW w:w="1275" w:type="dxa"/>
          </w:tcPr>
          <w:p w14:paraId="4AF45035" w14:textId="502E7B2B" w:rsidR="00994E3B" w:rsidRDefault="003B0185" w:rsidP="00022437">
            <w:pPr>
              <w:spacing w:before="120" w:after="120"/>
              <w:rPr>
                <w:bCs/>
                <w:iCs/>
              </w:rPr>
            </w:pPr>
            <w:r>
              <w:rPr>
                <w:bCs/>
                <w:iCs/>
              </w:rPr>
              <w:fldChar w:fldCharType="begin"/>
            </w:r>
            <w:r>
              <w:rPr>
                <w:bCs/>
                <w:iCs/>
              </w:rPr>
              <w:instrText xml:space="preserve"> REF _Ref48750080 \w \h  \* MERGEFORMAT </w:instrText>
            </w:r>
            <w:r>
              <w:rPr>
                <w:bCs/>
                <w:iCs/>
              </w:rPr>
            </w:r>
            <w:r>
              <w:rPr>
                <w:bCs/>
                <w:iCs/>
              </w:rPr>
              <w:fldChar w:fldCharType="separate"/>
            </w:r>
            <w:r w:rsidR="007F1B11">
              <w:rPr>
                <w:bCs/>
                <w:iCs/>
              </w:rPr>
              <w:t>15.4(c)</w:t>
            </w:r>
            <w:r>
              <w:rPr>
                <w:bCs/>
                <w:iCs/>
              </w:rPr>
              <w:fldChar w:fldCharType="end"/>
            </w:r>
          </w:p>
        </w:tc>
        <w:tc>
          <w:tcPr>
            <w:tcW w:w="5812" w:type="dxa"/>
          </w:tcPr>
          <w:p w14:paraId="19B5DC85" w14:textId="77777777" w:rsidR="00994E3B" w:rsidRPr="00845DB4" w:rsidRDefault="003B0185" w:rsidP="00022437">
            <w:pPr>
              <w:spacing w:before="120" w:after="120"/>
            </w:pPr>
            <w:r w:rsidRPr="00845DB4">
              <w:t>[Specify any additional performance reporting requirements and the timeframe for provision of those additional reports.]</w:t>
            </w:r>
          </w:p>
        </w:tc>
      </w:tr>
      <w:tr w:rsidR="00D53CF9" w14:paraId="069B309A" w14:textId="77777777" w:rsidTr="0042767C">
        <w:tc>
          <w:tcPr>
            <w:tcW w:w="528" w:type="dxa"/>
            <w:vMerge/>
          </w:tcPr>
          <w:p w14:paraId="668026A3" w14:textId="77777777" w:rsidR="00994E3B" w:rsidRPr="00BF019F" w:rsidRDefault="00994E3B" w:rsidP="00077468">
            <w:pPr>
              <w:numPr>
                <w:ilvl w:val="0"/>
                <w:numId w:val="78"/>
              </w:numPr>
              <w:spacing w:before="120" w:after="120"/>
              <w:ind w:left="0" w:right="452" w:firstLine="0"/>
              <w:rPr>
                <w:bCs/>
                <w:iCs/>
              </w:rPr>
            </w:pPr>
          </w:p>
        </w:tc>
        <w:tc>
          <w:tcPr>
            <w:tcW w:w="2274" w:type="dxa"/>
            <w:shd w:val="clear" w:color="auto" w:fill="F2F2F2"/>
          </w:tcPr>
          <w:p w14:paraId="5D5736EC" w14:textId="77777777" w:rsidR="00994E3B" w:rsidRPr="00BF019F" w:rsidRDefault="003B0185" w:rsidP="00022437">
            <w:pPr>
              <w:spacing w:before="120" w:after="120"/>
              <w:rPr>
                <w:bCs/>
                <w:iCs/>
              </w:rPr>
            </w:pPr>
            <w:r w:rsidRPr="00BF019F">
              <w:rPr>
                <w:bCs/>
                <w:iCs/>
              </w:rPr>
              <w:t>Performance reviews</w:t>
            </w:r>
          </w:p>
        </w:tc>
        <w:tc>
          <w:tcPr>
            <w:tcW w:w="1275" w:type="dxa"/>
          </w:tcPr>
          <w:p w14:paraId="75E2D14D" w14:textId="5856D520" w:rsidR="00994E3B" w:rsidRPr="00BF019F" w:rsidRDefault="003B0185" w:rsidP="00022437">
            <w:pPr>
              <w:spacing w:before="120" w:after="120"/>
              <w:rPr>
                <w:bCs/>
                <w:iCs/>
              </w:rPr>
            </w:pPr>
            <w:r>
              <w:rPr>
                <w:bCs/>
                <w:iCs/>
              </w:rPr>
              <w:fldChar w:fldCharType="begin"/>
            </w:r>
            <w:r>
              <w:rPr>
                <w:bCs/>
                <w:iCs/>
              </w:rPr>
              <w:instrText xml:space="preserve"> REF _Ref48728919 \r \h  \* MERGEFORMAT </w:instrText>
            </w:r>
            <w:r>
              <w:rPr>
                <w:bCs/>
                <w:iCs/>
              </w:rPr>
            </w:r>
            <w:r>
              <w:rPr>
                <w:bCs/>
                <w:iCs/>
              </w:rPr>
              <w:fldChar w:fldCharType="separate"/>
            </w:r>
            <w:r w:rsidR="007F1B11">
              <w:rPr>
                <w:bCs/>
                <w:iCs/>
              </w:rPr>
              <w:t>15.5(a)</w:t>
            </w:r>
            <w:r>
              <w:rPr>
                <w:bCs/>
                <w:iCs/>
              </w:rPr>
              <w:fldChar w:fldCharType="end"/>
            </w:r>
          </w:p>
        </w:tc>
        <w:tc>
          <w:tcPr>
            <w:tcW w:w="5812" w:type="dxa"/>
          </w:tcPr>
          <w:p w14:paraId="19846173" w14:textId="77777777" w:rsidR="00994E3B" w:rsidRPr="00845DB4" w:rsidRDefault="003B0185" w:rsidP="00022437">
            <w:pPr>
              <w:spacing w:before="120" w:after="120"/>
            </w:pPr>
            <w:r w:rsidRPr="00845DB4">
              <w:t>[Nominate whether the parties must conduct a service and performance review of the Supplier and</w:t>
            </w:r>
            <w:r w:rsidR="00072B25" w:rsidRPr="00845DB4">
              <w:t>,</w:t>
            </w:r>
            <w:r w:rsidRPr="00845DB4">
              <w:t xml:space="preserve"> if so, the intervals and any other requirements in relation to such review.]</w:t>
            </w:r>
          </w:p>
        </w:tc>
      </w:tr>
      <w:tr w:rsidR="00D53CF9" w14:paraId="116A936D" w14:textId="77777777" w:rsidTr="0042767C">
        <w:tc>
          <w:tcPr>
            <w:tcW w:w="528" w:type="dxa"/>
          </w:tcPr>
          <w:p w14:paraId="0AA443CA" w14:textId="77777777" w:rsidR="00022437" w:rsidRPr="00BF019F" w:rsidRDefault="00022437" w:rsidP="00077468">
            <w:pPr>
              <w:numPr>
                <w:ilvl w:val="0"/>
                <w:numId w:val="78"/>
              </w:numPr>
              <w:spacing w:before="120" w:after="120"/>
              <w:ind w:left="0" w:right="452" w:firstLine="0"/>
              <w:rPr>
                <w:bCs/>
                <w:iCs/>
              </w:rPr>
            </w:pPr>
          </w:p>
        </w:tc>
        <w:tc>
          <w:tcPr>
            <w:tcW w:w="2274" w:type="dxa"/>
            <w:shd w:val="clear" w:color="auto" w:fill="F2F2F2"/>
          </w:tcPr>
          <w:p w14:paraId="5AC94691" w14:textId="77777777" w:rsidR="00022437" w:rsidRPr="00BF019F" w:rsidRDefault="003B0185" w:rsidP="00022437">
            <w:pPr>
              <w:spacing w:before="120" w:after="120"/>
              <w:rPr>
                <w:bCs/>
                <w:iCs/>
              </w:rPr>
            </w:pPr>
            <w:r w:rsidRPr="00BF019F">
              <w:rPr>
                <w:bCs/>
                <w:iCs/>
              </w:rPr>
              <w:t>Meetings</w:t>
            </w:r>
          </w:p>
        </w:tc>
        <w:tc>
          <w:tcPr>
            <w:tcW w:w="1275" w:type="dxa"/>
          </w:tcPr>
          <w:p w14:paraId="76A50CA1" w14:textId="723D0BD9" w:rsidR="00022437" w:rsidRDefault="003B0185" w:rsidP="00022437">
            <w:pPr>
              <w:spacing w:before="120" w:after="120"/>
              <w:rPr>
                <w:bCs/>
                <w:iCs/>
              </w:rPr>
            </w:pPr>
            <w:r>
              <w:rPr>
                <w:bCs/>
                <w:iCs/>
              </w:rPr>
              <w:fldChar w:fldCharType="begin"/>
            </w:r>
            <w:r>
              <w:rPr>
                <w:bCs/>
                <w:iCs/>
              </w:rPr>
              <w:instrText xml:space="preserve"> REF _Ref48729053 \r \h  \* MERGEFORMAT </w:instrText>
            </w:r>
            <w:r>
              <w:rPr>
                <w:bCs/>
                <w:iCs/>
              </w:rPr>
            </w:r>
            <w:r>
              <w:rPr>
                <w:bCs/>
                <w:iCs/>
              </w:rPr>
              <w:fldChar w:fldCharType="separate"/>
            </w:r>
            <w:r w:rsidR="007F1B11">
              <w:rPr>
                <w:bCs/>
                <w:iCs/>
              </w:rPr>
              <w:t>15.7(a)</w:t>
            </w:r>
            <w:r>
              <w:rPr>
                <w:bCs/>
                <w:iCs/>
              </w:rPr>
              <w:fldChar w:fldCharType="end"/>
            </w:r>
          </w:p>
          <w:p w14:paraId="34E2622B" w14:textId="77777777" w:rsidR="003D2FC5" w:rsidRPr="00BF019F" w:rsidRDefault="003D2FC5" w:rsidP="00022437">
            <w:pPr>
              <w:spacing w:before="120" w:after="120"/>
              <w:rPr>
                <w:bCs/>
                <w:iCs/>
              </w:rPr>
            </w:pPr>
          </w:p>
        </w:tc>
        <w:tc>
          <w:tcPr>
            <w:tcW w:w="5812" w:type="dxa"/>
          </w:tcPr>
          <w:p w14:paraId="6BDCD1D4" w14:textId="77777777" w:rsidR="00022437" w:rsidRPr="00845DB4" w:rsidRDefault="003B0185" w:rsidP="00022437">
            <w:pPr>
              <w:spacing w:before="120" w:after="120"/>
            </w:pPr>
            <w:r w:rsidRPr="00845DB4">
              <w:t xml:space="preserve">[Specify </w:t>
            </w:r>
            <w:r w:rsidR="00182F6E" w:rsidRPr="00845DB4">
              <w:t xml:space="preserve">the </w:t>
            </w:r>
            <w:r w:rsidRPr="00845DB4">
              <w:t>times and locations for meetings of the Supplier’s Representative and Customer’s Representative</w:t>
            </w:r>
            <w:r w:rsidR="00A8170B" w:rsidRPr="00845DB4">
              <w:t xml:space="preserve"> (or other Personnel</w:t>
            </w:r>
            <w:r w:rsidR="009C05FC" w:rsidRPr="00845DB4">
              <w:t>)</w:t>
            </w:r>
            <w:r w:rsidRPr="00845DB4">
              <w:t>.]</w:t>
            </w:r>
          </w:p>
        </w:tc>
      </w:tr>
      <w:tr w:rsidR="00D53CF9" w14:paraId="75E6A84C" w14:textId="77777777" w:rsidTr="0042767C">
        <w:tc>
          <w:tcPr>
            <w:tcW w:w="528" w:type="dxa"/>
            <w:vMerge w:val="restart"/>
          </w:tcPr>
          <w:p w14:paraId="40A6752B" w14:textId="77777777" w:rsidR="00E60AE1" w:rsidRPr="00BF019F" w:rsidRDefault="00E60AE1" w:rsidP="00077468">
            <w:pPr>
              <w:numPr>
                <w:ilvl w:val="0"/>
                <w:numId w:val="78"/>
              </w:numPr>
              <w:spacing w:before="120" w:after="120"/>
              <w:ind w:left="0" w:right="452" w:firstLine="0"/>
              <w:rPr>
                <w:bCs/>
                <w:iCs/>
              </w:rPr>
            </w:pPr>
            <w:bookmarkStart w:id="1871" w:name="_Ref72130396"/>
          </w:p>
        </w:tc>
        <w:bookmarkEnd w:id="1871"/>
        <w:tc>
          <w:tcPr>
            <w:tcW w:w="2274" w:type="dxa"/>
            <w:shd w:val="clear" w:color="auto" w:fill="F2F2F2"/>
          </w:tcPr>
          <w:p w14:paraId="4CE9D1C8" w14:textId="77777777" w:rsidR="00E60AE1" w:rsidRPr="00BF019F" w:rsidRDefault="003B0185" w:rsidP="00B8504B">
            <w:pPr>
              <w:spacing w:before="120" w:after="120"/>
              <w:rPr>
                <w:bCs/>
                <w:iCs/>
              </w:rPr>
            </w:pPr>
            <w:r>
              <w:rPr>
                <w:bCs/>
                <w:iCs/>
              </w:rPr>
              <w:t>Project Plans</w:t>
            </w:r>
          </w:p>
        </w:tc>
        <w:tc>
          <w:tcPr>
            <w:tcW w:w="1275" w:type="dxa"/>
          </w:tcPr>
          <w:p w14:paraId="4121B35B" w14:textId="0DB2AD84" w:rsidR="00E60AE1" w:rsidRDefault="003B0185" w:rsidP="00B8504B">
            <w:pPr>
              <w:spacing w:before="120" w:after="120"/>
              <w:rPr>
                <w:bCs/>
                <w:iCs/>
              </w:rPr>
            </w:pPr>
            <w:r>
              <w:rPr>
                <w:bCs/>
                <w:iCs/>
              </w:rPr>
              <w:fldChar w:fldCharType="begin"/>
            </w:r>
            <w:r>
              <w:rPr>
                <w:bCs/>
                <w:iCs/>
              </w:rPr>
              <w:instrText xml:space="preserve"> REF _Ref41295686 \r \h  \* MERGEFORMAT </w:instrText>
            </w:r>
            <w:r>
              <w:rPr>
                <w:bCs/>
                <w:iCs/>
              </w:rPr>
            </w:r>
            <w:r>
              <w:rPr>
                <w:bCs/>
                <w:iCs/>
              </w:rPr>
              <w:fldChar w:fldCharType="separate"/>
            </w:r>
            <w:r w:rsidR="007F1B11">
              <w:rPr>
                <w:bCs/>
                <w:iCs/>
              </w:rPr>
              <w:t>6.5(b)</w:t>
            </w:r>
            <w:r>
              <w:rPr>
                <w:bCs/>
                <w:iCs/>
              </w:rPr>
              <w:fldChar w:fldCharType="end"/>
            </w:r>
          </w:p>
        </w:tc>
        <w:tc>
          <w:tcPr>
            <w:tcW w:w="5812" w:type="dxa"/>
          </w:tcPr>
          <w:p w14:paraId="44EA91C2" w14:textId="77777777" w:rsidR="00E60AE1" w:rsidRPr="00845DB4" w:rsidRDefault="003B0185" w:rsidP="00B8504B">
            <w:pPr>
              <w:spacing w:before="120" w:after="120"/>
            </w:pPr>
            <w:r w:rsidRPr="00845DB4">
              <w:t>[State whether the Supplier is required to prepare and submit a Project Plan. If so, list the details it must cover.]</w:t>
            </w:r>
          </w:p>
        </w:tc>
      </w:tr>
      <w:tr w:rsidR="00D53CF9" w14:paraId="38FA46B0" w14:textId="77777777" w:rsidTr="0042767C">
        <w:tc>
          <w:tcPr>
            <w:tcW w:w="528" w:type="dxa"/>
            <w:vMerge/>
          </w:tcPr>
          <w:p w14:paraId="2CD3703C" w14:textId="77777777" w:rsidR="00E60AE1" w:rsidRPr="00BF019F" w:rsidRDefault="00E60AE1" w:rsidP="00077468">
            <w:pPr>
              <w:numPr>
                <w:ilvl w:val="0"/>
                <w:numId w:val="78"/>
              </w:numPr>
              <w:spacing w:before="120" w:after="120"/>
              <w:ind w:left="0" w:right="452" w:firstLine="0"/>
              <w:rPr>
                <w:bCs/>
                <w:iCs/>
              </w:rPr>
            </w:pPr>
          </w:p>
        </w:tc>
        <w:tc>
          <w:tcPr>
            <w:tcW w:w="2274" w:type="dxa"/>
            <w:shd w:val="clear" w:color="auto" w:fill="F2F2F2"/>
          </w:tcPr>
          <w:p w14:paraId="468574C1" w14:textId="77777777" w:rsidR="00E60AE1" w:rsidRDefault="003B0185" w:rsidP="00E60AE1">
            <w:pPr>
              <w:spacing w:before="120" w:after="120"/>
              <w:rPr>
                <w:bCs/>
                <w:iCs/>
              </w:rPr>
            </w:pPr>
            <w:r>
              <w:rPr>
                <w:bCs/>
                <w:iCs/>
              </w:rPr>
              <w:t>Other Plans</w:t>
            </w:r>
          </w:p>
        </w:tc>
        <w:tc>
          <w:tcPr>
            <w:tcW w:w="1275" w:type="dxa"/>
          </w:tcPr>
          <w:p w14:paraId="08DCEA7B" w14:textId="31544232" w:rsidR="00E60AE1" w:rsidRDefault="003B0185" w:rsidP="00E60AE1">
            <w:pPr>
              <w:spacing w:before="120" w:after="120"/>
              <w:rPr>
                <w:bCs/>
                <w:iCs/>
              </w:rPr>
            </w:pPr>
            <w:r>
              <w:rPr>
                <w:bCs/>
                <w:iCs/>
              </w:rPr>
              <w:fldChar w:fldCharType="begin"/>
            </w:r>
            <w:r>
              <w:rPr>
                <w:bCs/>
                <w:iCs/>
              </w:rPr>
              <w:instrText xml:space="preserve"> REF _Ref48730560 \r \h  \* MERGEFORMAT </w:instrText>
            </w:r>
            <w:r>
              <w:rPr>
                <w:bCs/>
                <w:iCs/>
              </w:rPr>
            </w:r>
            <w:r>
              <w:rPr>
                <w:bCs/>
                <w:iCs/>
              </w:rPr>
              <w:fldChar w:fldCharType="separate"/>
            </w:r>
            <w:r w:rsidR="007F1B11">
              <w:rPr>
                <w:bCs/>
                <w:iCs/>
              </w:rPr>
              <w:t>Schedule 1</w:t>
            </w:r>
            <w:r>
              <w:rPr>
                <w:bCs/>
                <w:iCs/>
              </w:rPr>
              <w:fldChar w:fldCharType="end"/>
            </w:r>
          </w:p>
        </w:tc>
        <w:tc>
          <w:tcPr>
            <w:tcW w:w="5812" w:type="dxa"/>
          </w:tcPr>
          <w:p w14:paraId="1E1C2669" w14:textId="77777777" w:rsidR="00E60AE1" w:rsidRPr="00845DB4" w:rsidRDefault="003B0185" w:rsidP="00E60AE1">
            <w:pPr>
              <w:spacing w:before="120" w:after="120"/>
            </w:pPr>
            <w:r w:rsidRPr="00845DB4">
              <w:t>[Specify whether the Supplier is required to prepare any Plans other than those already specified elsewhere in this Order Form.]</w:t>
            </w:r>
          </w:p>
        </w:tc>
      </w:tr>
      <w:tr w:rsidR="00D53CF9" w14:paraId="7956AFDD" w14:textId="77777777" w:rsidTr="00323427">
        <w:trPr>
          <w:trHeight w:val="1346"/>
        </w:trPr>
        <w:tc>
          <w:tcPr>
            <w:tcW w:w="528" w:type="dxa"/>
            <w:vMerge w:val="restart"/>
          </w:tcPr>
          <w:p w14:paraId="74769EC8" w14:textId="77777777" w:rsidR="00A44706" w:rsidRPr="00BF019F" w:rsidRDefault="00A44706" w:rsidP="00077468">
            <w:pPr>
              <w:numPr>
                <w:ilvl w:val="0"/>
                <w:numId w:val="78"/>
              </w:numPr>
              <w:spacing w:before="120" w:after="120"/>
              <w:ind w:left="0" w:right="452" w:firstLine="0"/>
              <w:rPr>
                <w:bCs/>
                <w:iCs/>
              </w:rPr>
            </w:pPr>
            <w:bookmarkStart w:id="1872" w:name="_Ref73397720"/>
          </w:p>
        </w:tc>
        <w:bookmarkEnd w:id="1872"/>
        <w:tc>
          <w:tcPr>
            <w:tcW w:w="2274" w:type="dxa"/>
            <w:shd w:val="clear" w:color="auto" w:fill="F2F2F2"/>
          </w:tcPr>
          <w:p w14:paraId="05B65E7D" w14:textId="77777777" w:rsidR="00A44706" w:rsidRPr="00BF019F" w:rsidRDefault="003B0185" w:rsidP="00994E3B">
            <w:pPr>
              <w:spacing w:before="120" w:after="120"/>
              <w:rPr>
                <w:bCs/>
                <w:iCs/>
              </w:rPr>
            </w:pPr>
            <w:r w:rsidRPr="00BF019F">
              <w:rPr>
                <w:bCs/>
                <w:iCs/>
              </w:rPr>
              <w:t>Stages</w:t>
            </w:r>
            <w:r>
              <w:rPr>
                <w:bCs/>
                <w:iCs/>
              </w:rPr>
              <w:t xml:space="preserve"> </w:t>
            </w:r>
          </w:p>
        </w:tc>
        <w:tc>
          <w:tcPr>
            <w:tcW w:w="1275" w:type="dxa"/>
          </w:tcPr>
          <w:p w14:paraId="40539064" w14:textId="1F20895B" w:rsidR="00A44706" w:rsidRDefault="003B0185" w:rsidP="00994E3B">
            <w:pPr>
              <w:spacing w:before="120" w:after="120"/>
              <w:rPr>
                <w:bCs/>
                <w:iCs/>
              </w:rPr>
            </w:pPr>
            <w:r>
              <w:rPr>
                <w:bCs/>
                <w:iCs/>
              </w:rPr>
              <w:fldChar w:fldCharType="begin"/>
            </w:r>
            <w:r>
              <w:rPr>
                <w:bCs/>
                <w:iCs/>
              </w:rPr>
              <w:instrText xml:space="preserve"> REF _Ref48748614 \w \h  \* MERGEFORMAT </w:instrText>
            </w:r>
            <w:r>
              <w:rPr>
                <w:bCs/>
                <w:iCs/>
              </w:rPr>
            </w:r>
            <w:r>
              <w:rPr>
                <w:bCs/>
                <w:iCs/>
              </w:rPr>
              <w:fldChar w:fldCharType="separate"/>
            </w:r>
            <w:r w:rsidR="007F1B11">
              <w:rPr>
                <w:bCs/>
                <w:iCs/>
              </w:rPr>
              <w:t>6.6(a)</w:t>
            </w:r>
            <w:r>
              <w:rPr>
                <w:bCs/>
                <w:iCs/>
              </w:rPr>
              <w:fldChar w:fldCharType="end"/>
            </w:r>
            <w:r w:rsidRPr="00BF019F">
              <w:rPr>
                <w:bCs/>
                <w:iCs/>
              </w:rPr>
              <w:t xml:space="preserve"> </w:t>
            </w:r>
          </w:p>
          <w:p w14:paraId="60D721E5" w14:textId="0932A7EE" w:rsidR="00F73C14" w:rsidRDefault="003B0185" w:rsidP="00994E3B">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383C38AA" w14:textId="77777777" w:rsidR="00A44706" w:rsidRPr="00845DB4" w:rsidRDefault="003B0185" w:rsidP="00EF4941">
            <w:pPr>
              <w:spacing w:before="120" w:after="120"/>
            </w:pPr>
            <w:r w:rsidRPr="00845DB4">
              <w:t>[Where a project is to be performed in Stages or phases, identify the different Stages/phases that apply by identifying them below or in the Statement of Work. Where the Stages/phases are specified in the Statement of Work, state: "As set out in the Statement of Work".]</w:t>
            </w:r>
            <w:r w:rsidR="00F73C14" w:rsidRPr="00845DB4">
              <w:t xml:space="preserve"> </w:t>
            </w:r>
          </w:p>
        </w:tc>
      </w:tr>
      <w:tr w:rsidR="00D53CF9" w14:paraId="75AC6384" w14:textId="77777777" w:rsidTr="007A0B89">
        <w:tc>
          <w:tcPr>
            <w:tcW w:w="528" w:type="dxa"/>
            <w:vMerge/>
          </w:tcPr>
          <w:p w14:paraId="0DA5B6E3" w14:textId="77777777" w:rsidR="00A44706" w:rsidRPr="00BF019F" w:rsidRDefault="00A44706" w:rsidP="00077468">
            <w:pPr>
              <w:numPr>
                <w:ilvl w:val="0"/>
                <w:numId w:val="78"/>
              </w:numPr>
              <w:spacing w:before="120" w:after="120"/>
              <w:ind w:left="0" w:right="452" w:firstLine="0"/>
              <w:rPr>
                <w:bCs/>
                <w:iCs/>
              </w:rPr>
            </w:pPr>
          </w:p>
        </w:tc>
        <w:tc>
          <w:tcPr>
            <w:tcW w:w="2274" w:type="dxa"/>
            <w:shd w:val="clear" w:color="auto" w:fill="F2F2F2"/>
          </w:tcPr>
          <w:p w14:paraId="2965D0D9" w14:textId="77777777" w:rsidR="00A44706" w:rsidRPr="00BF019F" w:rsidRDefault="003B0185" w:rsidP="00994E3B">
            <w:pPr>
              <w:spacing w:before="120" w:after="120"/>
              <w:rPr>
                <w:bCs/>
                <w:iCs/>
              </w:rPr>
            </w:pPr>
            <w:r>
              <w:rPr>
                <w:bCs/>
                <w:iCs/>
              </w:rPr>
              <w:t xml:space="preserve">Project methodology </w:t>
            </w:r>
          </w:p>
        </w:tc>
        <w:tc>
          <w:tcPr>
            <w:tcW w:w="1275" w:type="dxa"/>
          </w:tcPr>
          <w:p w14:paraId="4209D904" w14:textId="20DF0A84" w:rsidR="00A44706" w:rsidRPr="00BF019F" w:rsidRDefault="003B0185" w:rsidP="00994E3B">
            <w:pPr>
              <w:spacing w:before="120" w:after="120"/>
              <w:rPr>
                <w:bCs/>
                <w:iCs/>
              </w:rPr>
            </w:pPr>
            <w:r w:rsidRPr="00845DB4">
              <w:rPr>
                <w:bCs/>
                <w:iCs/>
              </w:rPr>
              <w:fldChar w:fldCharType="begin"/>
            </w:r>
            <w:r w:rsidRPr="00845DB4">
              <w:rPr>
                <w:bCs/>
                <w:iCs/>
              </w:rPr>
              <w:instrText xml:space="preserve"> REF _Ref58764743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6.6(e)</w:t>
            </w:r>
            <w:r w:rsidRPr="00845DB4">
              <w:rPr>
                <w:bCs/>
                <w:iCs/>
              </w:rPr>
              <w:fldChar w:fldCharType="end"/>
            </w:r>
          </w:p>
        </w:tc>
        <w:tc>
          <w:tcPr>
            <w:tcW w:w="5812" w:type="dxa"/>
          </w:tcPr>
          <w:p w14:paraId="0ED75389" w14:textId="77777777" w:rsidR="00A44706" w:rsidRPr="00845DB4" w:rsidRDefault="003B0185" w:rsidP="0041466E">
            <w:pPr>
              <w:spacing w:before="120" w:after="120"/>
            </w:pPr>
            <w:r w:rsidRPr="00845DB4">
              <w:t>[Where staged implementation is not applicable, specify the project methodology to be applied (for example, agile) and any requirements or terms that apply to the delivery of that project methodology. Consider including those requirements in the S</w:t>
            </w:r>
            <w:r w:rsidR="009C05FC" w:rsidRPr="00845DB4">
              <w:t>tatement of Work</w:t>
            </w:r>
            <w:r w:rsidRPr="00845DB4">
              <w:t xml:space="preserve">.] </w:t>
            </w:r>
          </w:p>
        </w:tc>
      </w:tr>
      <w:tr w:rsidR="00D53CF9" w14:paraId="6C4858FB" w14:textId="77777777" w:rsidTr="007A0B89">
        <w:tc>
          <w:tcPr>
            <w:tcW w:w="528" w:type="dxa"/>
            <w:vMerge/>
          </w:tcPr>
          <w:p w14:paraId="7172BA5B" w14:textId="77777777" w:rsidR="00A44706" w:rsidRPr="00BF019F" w:rsidRDefault="00A44706" w:rsidP="00077468">
            <w:pPr>
              <w:numPr>
                <w:ilvl w:val="0"/>
                <w:numId w:val="78"/>
              </w:numPr>
              <w:spacing w:before="120" w:after="120"/>
              <w:ind w:left="0" w:right="452" w:firstLine="0"/>
              <w:rPr>
                <w:bCs/>
                <w:iCs/>
              </w:rPr>
            </w:pPr>
          </w:p>
        </w:tc>
        <w:tc>
          <w:tcPr>
            <w:tcW w:w="2274" w:type="dxa"/>
            <w:shd w:val="clear" w:color="auto" w:fill="F2F2F2"/>
          </w:tcPr>
          <w:p w14:paraId="59643B8E" w14:textId="77777777" w:rsidR="00A44706" w:rsidRDefault="003B0185" w:rsidP="00994E3B">
            <w:pPr>
              <w:spacing w:before="120" w:after="120"/>
              <w:rPr>
                <w:bCs/>
                <w:iCs/>
              </w:rPr>
            </w:pPr>
            <w:r>
              <w:rPr>
                <w:bCs/>
                <w:iCs/>
              </w:rPr>
              <w:t>Costs of removing any Stage(s)</w:t>
            </w:r>
          </w:p>
        </w:tc>
        <w:tc>
          <w:tcPr>
            <w:tcW w:w="1275" w:type="dxa"/>
          </w:tcPr>
          <w:p w14:paraId="754D9238" w14:textId="3B308E28" w:rsidR="00A44706" w:rsidRDefault="003B0185" w:rsidP="00994E3B">
            <w:pPr>
              <w:spacing w:before="120" w:after="120"/>
              <w:rPr>
                <w:bCs/>
                <w:iCs/>
              </w:rPr>
            </w:pPr>
            <w:r w:rsidRPr="00845DB4">
              <w:rPr>
                <w:bCs/>
                <w:iCs/>
              </w:rPr>
              <w:fldChar w:fldCharType="begin"/>
            </w:r>
            <w:r w:rsidRPr="00845DB4">
              <w:rPr>
                <w:bCs/>
                <w:iCs/>
              </w:rPr>
              <w:instrText xml:space="preserve"> REF _Ref72231394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6.6(d)</w:t>
            </w:r>
            <w:r w:rsidRPr="00845DB4">
              <w:rPr>
                <w:bCs/>
                <w:iCs/>
              </w:rPr>
              <w:fldChar w:fldCharType="end"/>
            </w:r>
          </w:p>
        </w:tc>
        <w:tc>
          <w:tcPr>
            <w:tcW w:w="5812" w:type="dxa"/>
          </w:tcPr>
          <w:p w14:paraId="3BEF742B" w14:textId="77777777" w:rsidR="00A44706" w:rsidRPr="00845DB4" w:rsidRDefault="003B0185" w:rsidP="00994E3B">
            <w:pPr>
              <w:spacing w:before="120" w:after="120"/>
            </w:pPr>
            <w:r w:rsidRPr="00845DB4">
              <w:t>[Specify any costs that are recoverable by the Supplier in the event that any Stage(s) are removed from scope.]</w:t>
            </w:r>
          </w:p>
        </w:tc>
      </w:tr>
      <w:tr w:rsidR="00D53CF9" w14:paraId="775E9F2C" w14:textId="77777777" w:rsidTr="0042767C">
        <w:tc>
          <w:tcPr>
            <w:tcW w:w="528" w:type="dxa"/>
          </w:tcPr>
          <w:p w14:paraId="2E8A7A57" w14:textId="77777777" w:rsidR="00994E3B" w:rsidRPr="00BF019F" w:rsidRDefault="00994E3B" w:rsidP="00077468">
            <w:pPr>
              <w:numPr>
                <w:ilvl w:val="0"/>
                <w:numId w:val="78"/>
              </w:numPr>
              <w:spacing w:before="120" w:after="120"/>
              <w:ind w:left="0" w:right="452" w:firstLine="0"/>
              <w:rPr>
                <w:bCs/>
                <w:iCs/>
              </w:rPr>
            </w:pPr>
            <w:bookmarkStart w:id="1873" w:name="_Ref72052503"/>
          </w:p>
        </w:tc>
        <w:bookmarkEnd w:id="1873"/>
        <w:tc>
          <w:tcPr>
            <w:tcW w:w="2274" w:type="dxa"/>
            <w:shd w:val="clear" w:color="auto" w:fill="F2F2F2"/>
          </w:tcPr>
          <w:p w14:paraId="1184177A" w14:textId="77777777" w:rsidR="00994E3B" w:rsidRPr="00BF019F" w:rsidRDefault="003B0185" w:rsidP="00994E3B">
            <w:pPr>
              <w:spacing w:before="120" w:after="120"/>
              <w:rPr>
                <w:bCs/>
                <w:iCs/>
              </w:rPr>
            </w:pPr>
            <w:r w:rsidRPr="00BF019F">
              <w:rPr>
                <w:bCs/>
                <w:iCs/>
              </w:rPr>
              <w:t>Liquidated Damages</w:t>
            </w:r>
          </w:p>
        </w:tc>
        <w:tc>
          <w:tcPr>
            <w:tcW w:w="1275" w:type="dxa"/>
          </w:tcPr>
          <w:p w14:paraId="13855BD2" w14:textId="5C1D36B7" w:rsidR="00994E3B" w:rsidRDefault="003B0185" w:rsidP="00994E3B">
            <w:pPr>
              <w:spacing w:before="120" w:after="120"/>
              <w:rPr>
                <w:bCs/>
                <w:iCs/>
              </w:rPr>
            </w:pPr>
            <w:r>
              <w:rPr>
                <w:bCs/>
                <w:iCs/>
              </w:rPr>
              <w:fldChar w:fldCharType="begin"/>
            </w:r>
            <w:r>
              <w:rPr>
                <w:bCs/>
                <w:iCs/>
              </w:rPr>
              <w:instrText xml:space="preserve"> REF _Ref48729110 \r \h  \* MERGEFORMAT </w:instrText>
            </w:r>
            <w:r>
              <w:rPr>
                <w:bCs/>
                <w:iCs/>
              </w:rPr>
            </w:r>
            <w:r>
              <w:rPr>
                <w:bCs/>
                <w:iCs/>
              </w:rPr>
              <w:fldChar w:fldCharType="separate"/>
            </w:r>
            <w:r w:rsidR="007F1B11">
              <w:rPr>
                <w:bCs/>
                <w:iCs/>
              </w:rPr>
              <w:t>16(a)</w:t>
            </w:r>
            <w:r>
              <w:rPr>
                <w:bCs/>
                <w:iCs/>
              </w:rPr>
              <w:fldChar w:fldCharType="end"/>
            </w:r>
          </w:p>
          <w:p w14:paraId="7E20391D" w14:textId="522C8FDB" w:rsidR="00994E3B" w:rsidRDefault="003B0185" w:rsidP="00994E3B">
            <w:pPr>
              <w:spacing w:before="120" w:after="120"/>
              <w:rPr>
                <w:bCs/>
                <w:iCs/>
              </w:rPr>
            </w:pPr>
            <w:r>
              <w:rPr>
                <w:bCs/>
                <w:iCs/>
              </w:rPr>
              <w:fldChar w:fldCharType="begin"/>
            </w:r>
            <w:r>
              <w:rPr>
                <w:bCs/>
                <w:iCs/>
              </w:rPr>
              <w:instrText xml:space="preserve"> REF _Ref411774466 \r \h  \* MERGEFORMAT </w:instrText>
            </w:r>
            <w:r>
              <w:rPr>
                <w:bCs/>
                <w:iCs/>
              </w:rPr>
            </w:r>
            <w:r>
              <w:rPr>
                <w:bCs/>
                <w:iCs/>
              </w:rPr>
              <w:fldChar w:fldCharType="separate"/>
            </w:r>
            <w:r w:rsidR="007F1B11">
              <w:rPr>
                <w:bCs/>
                <w:iCs/>
              </w:rPr>
              <w:t>16(b)</w:t>
            </w:r>
            <w:r>
              <w:rPr>
                <w:bCs/>
                <w:iCs/>
              </w:rPr>
              <w:fldChar w:fldCharType="end"/>
            </w:r>
          </w:p>
          <w:p w14:paraId="353C05B9" w14:textId="5F2E4F02" w:rsidR="00E83BB5" w:rsidRDefault="003B0185" w:rsidP="00E83BB5">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p w14:paraId="5AB44B2B" w14:textId="77777777" w:rsidR="00E83BB5" w:rsidRPr="00BF019F" w:rsidRDefault="00E83BB5" w:rsidP="00994E3B">
            <w:pPr>
              <w:spacing w:before="120" w:after="120"/>
              <w:rPr>
                <w:bCs/>
                <w:iCs/>
              </w:rPr>
            </w:pPr>
          </w:p>
        </w:tc>
        <w:tc>
          <w:tcPr>
            <w:tcW w:w="5812" w:type="dxa"/>
          </w:tcPr>
          <w:p w14:paraId="51B49CF7" w14:textId="77777777" w:rsidR="00994E3B" w:rsidRPr="00845DB4" w:rsidRDefault="003B0185" w:rsidP="00994E3B">
            <w:pPr>
              <w:spacing w:before="120" w:after="120"/>
            </w:pPr>
            <w:r w:rsidRPr="00845DB4">
              <w:t>[Specify whether Liquidated Damages apply in relation to the failure to meet a Key Milestone. If so, specify:</w:t>
            </w:r>
          </w:p>
          <w:p w14:paraId="18F6A299" w14:textId="77777777" w:rsidR="00994E3B" w:rsidRPr="00845DB4" w:rsidRDefault="003B0185" w:rsidP="00077468">
            <w:pPr>
              <w:numPr>
                <w:ilvl w:val="0"/>
                <w:numId w:val="65"/>
              </w:numPr>
              <w:spacing w:before="120" w:after="120"/>
            </w:pPr>
            <w:r w:rsidRPr="00845DB4">
              <w:t xml:space="preserve">amount; </w:t>
            </w:r>
          </w:p>
          <w:p w14:paraId="48C88C84" w14:textId="77777777" w:rsidR="00994E3B" w:rsidRPr="00845DB4" w:rsidRDefault="003B0185" w:rsidP="00077468">
            <w:pPr>
              <w:numPr>
                <w:ilvl w:val="0"/>
                <w:numId w:val="65"/>
              </w:numPr>
              <w:spacing w:before="120" w:after="120"/>
            </w:pPr>
            <w:r w:rsidRPr="00845DB4">
              <w:t>method of calculation; and</w:t>
            </w:r>
          </w:p>
          <w:p w14:paraId="50C381FD" w14:textId="77777777" w:rsidR="00994E3B" w:rsidRPr="00845DB4" w:rsidRDefault="003B0185" w:rsidP="00077468">
            <w:pPr>
              <w:numPr>
                <w:ilvl w:val="0"/>
                <w:numId w:val="65"/>
              </w:numPr>
              <w:spacing w:before="120" w:after="120"/>
            </w:pPr>
            <w:r w:rsidRPr="00845DB4">
              <w:t>(if applicable) maximum number of days / percentage value of applicable Prices.]</w:t>
            </w:r>
          </w:p>
        </w:tc>
      </w:tr>
      <w:tr w:rsidR="00D53CF9" w14:paraId="186BC7AF" w14:textId="77777777" w:rsidTr="0042767C">
        <w:tc>
          <w:tcPr>
            <w:tcW w:w="528" w:type="dxa"/>
          </w:tcPr>
          <w:p w14:paraId="040D5A24" w14:textId="77777777" w:rsidR="00994E3B" w:rsidRPr="00BF019F" w:rsidRDefault="00994E3B" w:rsidP="00077468">
            <w:pPr>
              <w:numPr>
                <w:ilvl w:val="0"/>
                <w:numId w:val="78"/>
              </w:numPr>
              <w:spacing w:before="120" w:after="120"/>
              <w:ind w:left="0" w:right="452" w:firstLine="0"/>
              <w:rPr>
                <w:bCs/>
                <w:iCs/>
              </w:rPr>
            </w:pPr>
          </w:p>
        </w:tc>
        <w:tc>
          <w:tcPr>
            <w:tcW w:w="2274" w:type="dxa"/>
            <w:shd w:val="clear" w:color="auto" w:fill="F2F2F2"/>
          </w:tcPr>
          <w:p w14:paraId="0F47D400" w14:textId="77777777" w:rsidR="00994E3B" w:rsidRPr="00BF019F" w:rsidRDefault="003B0185" w:rsidP="00994E3B">
            <w:pPr>
              <w:spacing w:before="120" w:after="120"/>
              <w:rPr>
                <w:bCs/>
                <w:iCs/>
              </w:rPr>
            </w:pPr>
            <w:r w:rsidRPr="00BF019F">
              <w:rPr>
                <w:bCs/>
                <w:iCs/>
              </w:rPr>
              <w:t>Governance Framework</w:t>
            </w:r>
          </w:p>
        </w:tc>
        <w:tc>
          <w:tcPr>
            <w:tcW w:w="1275" w:type="dxa"/>
          </w:tcPr>
          <w:p w14:paraId="519CAAF6" w14:textId="7D52CE36" w:rsidR="00994E3B" w:rsidRPr="00BF019F" w:rsidRDefault="003B0185" w:rsidP="00994E3B">
            <w:pPr>
              <w:spacing w:before="120" w:after="120"/>
              <w:rPr>
                <w:bCs/>
                <w:iCs/>
              </w:rPr>
            </w:pPr>
            <w:r>
              <w:rPr>
                <w:bCs/>
                <w:iCs/>
              </w:rPr>
              <w:fldChar w:fldCharType="begin"/>
            </w:r>
            <w:r>
              <w:rPr>
                <w:bCs/>
                <w:iCs/>
              </w:rPr>
              <w:instrText xml:space="preserve"> REF _Ref48723619 \r \h  \* MERGEFORMAT </w:instrText>
            </w:r>
            <w:r>
              <w:rPr>
                <w:bCs/>
                <w:iCs/>
              </w:rPr>
            </w:r>
            <w:r>
              <w:rPr>
                <w:bCs/>
                <w:iCs/>
              </w:rPr>
              <w:fldChar w:fldCharType="separate"/>
            </w:r>
            <w:r w:rsidR="007F1B11">
              <w:rPr>
                <w:bCs/>
                <w:iCs/>
              </w:rPr>
              <w:t>4.3</w:t>
            </w:r>
            <w:r>
              <w:rPr>
                <w:bCs/>
                <w:iCs/>
              </w:rPr>
              <w:fldChar w:fldCharType="end"/>
            </w:r>
          </w:p>
        </w:tc>
        <w:tc>
          <w:tcPr>
            <w:tcW w:w="5812" w:type="dxa"/>
          </w:tcPr>
          <w:p w14:paraId="02578A98" w14:textId="77777777" w:rsidR="00994E3B" w:rsidRPr="00845DB4" w:rsidRDefault="003B0185" w:rsidP="00994E3B">
            <w:pPr>
              <w:spacing w:before="120" w:after="120"/>
            </w:pPr>
            <w:r w:rsidRPr="00845DB4">
              <w:t>[Nominate if a Governance Framework applies. If so, specify:</w:t>
            </w:r>
          </w:p>
          <w:p w14:paraId="736C99EB" w14:textId="77777777" w:rsidR="00994E3B" w:rsidRPr="00845DB4" w:rsidRDefault="003B0185" w:rsidP="00077468">
            <w:pPr>
              <w:numPr>
                <w:ilvl w:val="0"/>
                <w:numId w:val="64"/>
              </w:numPr>
              <w:spacing w:before="120" w:after="120"/>
            </w:pPr>
            <w:r w:rsidRPr="00845DB4">
              <w:t>the details it must cover; and</w:t>
            </w:r>
          </w:p>
          <w:p w14:paraId="2859CF20" w14:textId="77777777" w:rsidR="00994E3B" w:rsidRPr="00845DB4" w:rsidRDefault="003B0185" w:rsidP="00077468">
            <w:pPr>
              <w:numPr>
                <w:ilvl w:val="0"/>
                <w:numId w:val="64"/>
              </w:numPr>
              <w:spacing w:before="120" w:after="120"/>
            </w:pPr>
            <w:r w:rsidRPr="00845DB4">
              <w:t>the time within which it must be provided.]</w:t>
            </w:r>
          </w:p>
        </w:tc>
      </w:tr>
      <w:tr w:rsidR="00D53CF9" w14:paraId="709F56D3" w14:textId="77777777" w:rsidTr="00D96FB8">
        <w:tc>
          <w:tcPr>
            <w:tcW w:w="528" w:type="dxa"/>
            <w:vMerge w:val="restart"/>
          </w:tcPr>
          <w:p w14:paraId="79D83BDE" w14:textId="77777777" w:rsidR="00994E3B" w:rsidRPr="00BF019F" w:rsidRDefault="00994E3B" w:rsidP="00077468">
            <w:pPr>
              <w:numPr>
                <w:ilvl w:val="0"/>
                <w:numId w:val="78"/>
              </w:numPr>
              <w:spacing w:before="120" w:after="120"/>
              <w:ind w:left="0" w:right="452" w:firstLine="0"/>
              <w:rPr>
                <w:bCs/>
                <w:iCs/>
              </w:rPr>
            </w:pPr>
          </w:p>
        </w:tc>
        <w:tc>
          <w:tcPr>
            <w:tcW w:w="2274" w:type="dxa"/>
            <w:tcBorders>
              <w:bottom w:val="single" w:sz="4" w:space="0" w:color="auto"/>
            </w:tcBorders>
            <w:shd w:val="clear" w:color="auto" w:fill="F2F2F2"/>
          </w:tcPr>
          <w:p w14:paraId="777DB5CC" w14:textId="77777777" w:rsidR="00994E3B" w:rsidRPr="00BF019F" w:rsidRDefault="003B0185" w:rsidP="00994E3B">
            <w:pPr>
              <w:spacing w:before="120" w:after="120"/>
              <w:rPr>
                <w:bCs/>
                <w:iCs/>
              </w:rPr>
            </w:pPr>
            <w:r w:rsidRPr="00BF019F">
              <w:rPr>
                <w:bCs/>
                <w:iCs/>
              </w:rPr>
              <w:t>Customer Supplied Items</w:t>
            </w:r>
          </w:p>
        </w:tc>
        <w:tc>
          <w:tcPr>
            <w:tcW w:w="1275" w:type="dxa"/>
            <w:vMerge w:val="restart"/>
          </w:tcPr>
          <w:p w14:paraId="2CB44095" w14:textId="4CC6C98E" w:rsidR="00994E3B" w:rsidRDefault="003B0185" w:rsidP="00994E3B">
            <w:pPr>
              <w:spacing w:after="0"/>
              <w:rPr>
                <w:bCs/>
                <w:iCs/>
              </w:rPr>
            </w:pPr>
            <w:r w:rsidRPr="00845DB4">
              <w:rPr>
                <w:bCs/>
                <w:iCs/>
              </w:rPr>
              <w:fldChar w:fldCharType="begin"/>
            </w:r>
            <w:r w:rsidRPr="00845DB4">
              <w:rPr>
                <w:bCs/>
                <w:iCs/>
              </w:rPr>
              <w:instrText xml:space="preserve"> REF _Ref38077721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6.2</w:t>
            </w:r>
            <w:r w:rsidRPr="00845DB4">
              <w:rPr>
                <w:bCs/>
                <w:iCs/>
              </w:rPr>
              <w:fldChar w:fldCharType="end"/>
            </w:r>
          </w:p>
          <w:p w14:paraId="1A1E5625" w14:textId="0B93D63C" w:rsidR="00197531" w:rsidRDefault="003B0185" w:rsidP="00197531">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p w14:paraId="18DB7DE5" w14:textId="77777777" w:rsidR="00197531" w:rsidRDefault="00197531" w:rsidP="00994E3B">
            <w:pPr>
              <w:spacing w:after="0"/>
              <w:rPr>
                <w:bCs/>
                <w:iCs/>
              </w:rPr>
            </w:pPr>
          </w:p>
          <w:p w14:paraId="3779735D" w14:textId="77777777" w:rsidR="00994E3B" w:rsidRPr="00BF019F" w:rsidRDefault="00994E3B" w:rsidP="00994E3B">
            <w:pPr>
              <w:spacing w:after="0"/>
              <w:rPr>
                <w:bCs/>
                <w:iCs/>
              </w:rPr>
            </w:pPr>
          </w:p>
        </w:tc>
        <w:tc>
          <w:tcPr>
            <w:tcW w:w="5812" w:type="dxa"/>
            <w:tcBorders>
              <w:bottom w:val="single" w:sz="4" w:space="0" w:color="auto"/>
            </w:tcBorders>
          </w:tcPr>
          <w:p w14:paraId="494B80F7" w14:textId="77777777" w:rsidR="00994E3B" w:rsidRPr="00845DB4" w:rsidRDefault="003B0185" w:rsidP="00994E3B">
            <w:pPr>
              <w:spacing w:before="120" w:after="120"/>
            </w:pPr>
            <w:r w:rsidRPr="00845DB4">
              <w:t>[Describe any Customer Supplied Items (</w:t>
            </w:r>
            <w:r w:rsidRPr="00845DB4">
              <w:rPr>
                <w:b/>
              </w:rPr>
              <w:t>CSI</w:t>
            </w:r>
            <w:r w:rsidRPr="00845DB4">
              <w:t>) to which the Supplier will receive access. If any of that CSI is "Critical CSI", clearly identify each CSI that is Critical CSI by including the words "Critical CSI" in brackets after the name of the Critical CSI.]</w:t>
            </w:r>
          </w:p>
        </w:tc>
      </w:tr>
      <w:tr w:rsidR="00D53CF9" w14:paraId="60E54796" w14:textId="77777777" w:rsidTr="00D96FB8">
        <w:tc>
          <w:tcPr>
            <w:tcW w:w="528" w:type="dxa"/>
            <w:vMerge/>
          </w:tcPr>
          <w:p w14:paraId="2BD2C75A" w14:textId="77777777" w:rsidR="00994E3B" w:rsidRPr="00BF019F" w:rsidRDefault="00994E3B" w:rsidP="00077468">
            <w:pPr>
              <w:numPr>
                <w:ilvl w:val="0"/>
                <w:numId w:val="78"/>
              </w:numPr>
              <w:spacing w:before="120" w:after="120"/>
              <w:ind w:left="0" w:right="452" w:firstLine="0"/>
              <w:rPr>
                <w:bCs/>
                <w:iCs/>
              </w:rPr>
            </w:pPr>
          </w:p>
        </w:tc>
        <w:tc>
          <w:tcPr>
            <w:tcW w:w="2274" w:type="dxa"/>
            <w:tcBorders>
              <w:bottom w:val="single" w:sz="4" w:space="0" w:color="auto"/>
            </w:tcBorders>
            <w:shd w:val="clear" w:color="auto" w:fill="F2F2F2"/>
          </w:tcPr>
          <w:p w14:paraId="50369459" w14:textId="77777777" w:rsidR="00994E3B" w:rsidRPr="00BF019F" w:rsidRDefault="003B0185" w:rsidP="00994E3B">
            <w:pPr>
              <w:spacing w:before="120" w:after="120"/>
              <w:rPr>
                <w:bCs/>
                <w:iCs/>
              </w:rPr>
            </w:pPr>
            <w:r>
              <w:rPr>
                <w:bCs/>
                <w:iCs/>
              </w:rPr>
              <w:t>Date for provision of CSI</w:t>
            </w:r>
          </w:p>
        </w:tc>
        <w:tc>
          <w:tcPr>
            <w:tcW w:w="1275" w:type="dxa"/>
            <w:vMerge/>
          </w:tcPr>
          <w:p w14:paraId="58E5ED34" w14:textId="77777777" w:rsidR="00994E3B" w:rsidRDefault="00994E3B" w:rsidP="00994E3B">
            <w:pPr>
              <w:spacing w:after="0"/>
              <w:rPr>
                <w:bCs/>
                <w:iCs/>
              </w:rPr>
            </w:pPr>
          </w:p>
        </w:tc>
        <w:tc>
          <w:tcPr>
            <w:tcW w:w="5812" w:type="dxa"/>
            <w:tcBorders>
              <w:bottom w:val="single" w:sz="4" w:space="0" w:color="auto"/>
            </w:tcBorders>
          </w:tcPr>
          <w:p w14:paraId="07C9B9B0" w14:textId="77777777" w:rsidR="00994E3B" w:rsidRPr="00845DB4" w:rsidRDefault="003B0185" w:rsidP="00994E3B">
            <w:pPr>
              <w:spacing w:before="120" w:after="120"/>
            </w:pPr>
            <w:r w:rsidRPr="00845DB4">
              <w:t>[Specify when the Customer will supply the relevant CSI</w:t>
            </w:r>
            <w:r w:rsidR="00E25932" w:rsidRPr="00845DB4">
              <w:t>.</w:t>
            </w:r>
            <w:r w:rsidRPr="00845DB4">
              <w:t>]</w:t>
            </w:r>
          </w:p>
        </w:tc>
      </w:tr>
      <w:tr w:rsidR="00D53CF9" w14:paraId="7874F72A" w14:textId="77777777" w:rsidTr="00D96FB8">
        <w:tc>
          <w:tcPr>
            <w:tcW w:w="528" w:type="dxa"/>
            <w:vMerge/>
          </w:tcPr>
          <w:p w14:paraId="56F83D9A" w14:textId="77777777" w:rsidR="00994E3B" w:rsidRPr="00BF019F" w:rsidRDefault="00994E3B" w:rsidP="00077468">
            <w:pPr>
              <w:numPr>
                <w:ilvl w:val="0"/>
                <w:numId w:val="78"/>
              </w:numPr>
              <w:spacing w:before="120" w:after="120"/>
              <w:ind w:left="0" w:right="452" w:firstLine="0"/>
              <w:rPr>
                <w:bCs/>
                <w:iCs/>
              </w:rPr>
            </w:pPr>
          </w:p>
        </w:tc>
        <w:tc>
          <w:tcPr>
            <w:tcW w:w="2274" w:type="dxa"/>
            <w:tcBorders>
              <w:bottom w:val="single" w:sz="4" w:space="0" w:color="auto"/>
            </w:tcBorders>
            <w:shd w:val="clear" w:color="auto" w:fill="F2F2F2"/>
          </w:tcPr>
          <w:p w14:paraId="0C601D4E" w14:textId="77777777" w:rsidR="00994E3B" w:rsidRPr="00BF019F" w:rsidRDefault="003B0185" w:rsidP="00994E3B">
            <w:pPr>
              <w:spacing w:before="120" w:after="120"/>
              <w:rPr>
                <w:bCs/>
                <w:iCs/>
              </w:rPr>
            </w:pPr>
            <w:r>
              <w:rPr>
                <w:bCs/>
                <w:iCs/>
              </w:rPr>
              <w:t>CSI requirements</w:t>
            </w:r>
          </w:p>
        </w:tc>
        <w:tc>
          <w:tcPr>
            <w:tcW w:w="1275" w:type="dxa"/>
            <w:vMerge/>
          </w:tcPr>
          <w:p w14:paraId="5E510370" w14:textId="77777777" w:rsidR="00994E3B" w:rsidRDefault="00994E3B" w:rsidP="00994E3B">
            <w:pPr>
              <w:spacing w:after="0"/>
              <w:rPr>
                <w:bCs/>
                <w:iCs/>
              </w:rPr>
            </w:pPr>
          </w:p>
        </w:tc>
        <w:tc>
          <w:tcPr>
            <w:tcW w:w="5812" w:type="dxa"/>
            <w:tcBorders>
              <w:bottom w:val="single" w:sz="4" w:space="0" w:color="auto"/>
            </w:tcBorders>
          </w:tcPr>
          <w:p w14:paraId="64FDD22D" w14:textId="77777777" w:rsidR="00994E3B" w:rsidRPr="00845DB4" w:rsidRDefault="003B0185" w:rsidP="00994E3B">
            <w:pPr>
              <w:spacing w:before="120" w:after="120"/>
            </w:pPr>
            <w:r w:rsidRPr="00845DB4">
              <w:t>[List any associated requirements that apply to CSI</w:t>
            </w:r>
            <w:r w:rsidR="002421CE" w:rsidRPr="00845DB4">
              <w:t xml:space="preserve">, </w:t>
            </w:r>
            <w:r w:rsidR="000A1EDC" w:rsidRPr="00845DB4">
              <w:t>including in</w:t>
            </w:r>
            <w:r w:rsidR="002421CE" w:rsidRPr="00845DB4">
              <w:t xml:space="preserve"> relation to the handling and preservation of CSI</w:t>
            </w:r>
            <w:r w:rsidRPr="00845DB4">
              <w:t>.]</w:t>
            </w:r>
          </w:p>
        </w:tc>
      </w:tr>
      <w:tr w:rsidR="00D53CF9" w14:paraId="5ABE69A6" w14:textId="77777777" w:rsidTr="0042767C">
        <w:tc>
          <w:tcPr>
            <w:tcW w:w="528" w:type="dxa"/>
            <w:vMerge/>
            <w:tcBorders>
              <w:bottom w:val="single" w:sz="4" w:space="0" w:color="auto"/>
            </w:tcBorders>
          </w:tcPr>
          <w:p w14:paraId="3A3AF8E6" w14:textId="77777777" w:rsidR="00994E3B" w:rsidRPr="00BF019F" w:rsidRDefault="00994E3B" w:rsidP="00077468">
            <w:pPr>
              <w:numPr>
                <w:ilvl w:val="0"/>
                <w:numId w:val="78"/>
              </w:numPr>
              <w:spacing w:before="120" w:after="120"/>
              <w:ind w:left="0" w:right="452" w:firstLine="0"/>
              <w:rPr>
                <w:bCs/>
                <w:iCs/>
              </w:rPr>
            </w:pPr>
          </w:p>
        </w:tc>
        <w:tc>
          <w:tcPr>
            <w:tcW w:w="2274" w:type="dxa"/>
            <w:tcBorders>
              <w:bottom w:val="single" w:sz="4" w:space="0" w:color="auto"/>
            </w:tcBorders>
            <w:shd w:val="clear" w:color="auto" w:fill="F2F2F2"/>
          </w:tcPr>
          <w:p w14:paraId="036B661A" w14:textId="77777777" w:rsidR="00994E3B" w:rsidRPr="00BF019F" w:rsidRDefault="003B0185" w:rsidP="00994E3B">
            <w:pPr>
              <w:spacing w:before="120" w:after="120"/>
              <w:rPr>
                <w:bCs/>
                <w:iCs/>
              </w:rPr>
            </w:pPr>
            <w:r>
              <w:rPr>
                <w:bCs/>
                <w:iCs/>
              </w:rPr>
              <w:t>Supplier's costs for CSI and time for payment</w:t>
            </w:r>
          </w:p>
        </w:tc>
        <w:tc>
          <w:tcPr>
            <w:tcW w:w="1275" w:type="dxa"/>
            <w:vMerge/>
            <w:tcBorders>
              <w:bottom w:val="single" w:sz="4" w:space="0" w:color="auto"/>
            </w:tcBorders>
          </w:tcPr>
          <w:p w14:paraId="4A389F0E" w14:textId="77777777" w:rsidR="00994E3B" w:rsidRDefault="00994E3B" w:rsidP="00994E3B">
            <w:pPr>
              <w:spacing w:after="0"/>
              <w:rPr>
                <w:bCs/>
                <w:iCs/>
              </w:rPr>
            </w:pPr>
          </w:p>
        </w:tc>
        <w:tc>
          <w:tcPr>
            <w:tcW w:w="5812" w:type="dxa"/>
            <w:tcBorders>
              <w:bottom w:val="single" w:sz="4" w:space="0" w:color="auto"/>
            </w:tcBorders>
          </w:tcPr>
          <w:p w14:paraId="793AAAFB" w14:textId="77777777" w:rsidR="00994E3B" w:rsidRPr="00845DB4" w:rsidRDefault="003B0185" w:rsidP="00994E3B">
            <w:pPr>
              <w:spacing w:before="120" w:after="120"/>
            </w:pPr>
            <w:r w:rsidRPr="00845DB4">
              <w:t>[Specify if the Supplier will pay any costs for receiving the CSI, and any timeframes for payment of those costs. If no costs are applicable, state "not applicable".]</w:t>
            </w:r>
          </w:p>
        </w:tc>
      </w:tr>
      <w:tr w:rsidR="00D53CF9" w14:paraId="42E117FE" w14:textId="77777777" w:rsidTr="007A0B89">
        <w:tc>
          <w:tcPr>
            <w:tcW w:w="528" w:type="dxa"/>
            <w:vMerge w:val="restart"/>
          </w:tcPr>
          <w:p w14:paraId="55E7F8EB" w14:textId="77777777" w:rsidR="00323427" w:rsidRPr="00BF019F" w:rsidRDefault="00323427" w:rsidP="00077468">
            <w:pPr>
              <w:numPr>
                <w:ilvl w:val="0"/>
                <w:numId w:val="78"/>
              </w:numPr>
              <w:spacing w:before="120" w:after="120"/>
              <w:ind w:left="0" w:right="452" w:firstLine="0"/>
              <w:rPr>
                <w:bCs/>
                <w:iCs/>
              </w:rPr>
            </w:pPr>
          </w:p>
        </w:tc>
        <w:tc>
          <w:tcPr>
            <w:tcW w:w="2274" w:type="dxa"/>
            <w:shd w:val="clear" w:color="auto" w:fill="F2F2F2"/>
          </w:tcPr>
          <w:p w14:paraId="3F4533A0" w14:textId="77777777" w:rsidR="00323427" w:rsidRPr="00BF019F" w:rsidRDefault="003B0185" w:rsidP="00994E3B">
            <w:pPr>
              <w:spacing w:before="120" w:after="120"/>
              <w:rPr>
                <w:bCs/>
                <w:iCs/>
              </w:rPr>
            </w:pPr>
            <w:r>
              <w:rPr>
                <w:bCs/>
                <w:iCs/>
              </w:rPr>
              <w:t>Transition-In Plan</w:t>
            </w:r>
          </w:p>
        </w:tc>
        <w:tc>
          <w:tcPr>
            <w:tcW w:w="1275" w:type="dxa"/>
          </w:tcPr>
          <w:p w14:paraId="5CDA5C50" w14:textId="11805FE6" w:rsidR="00323427" w:rsidRDefault="003B0185" w:rsidP="00994E3B">
            <w:pPr>
              <w:spacing w:before="120" w:after="120"/>
              <w:rPr>
                <w:bCs/>
                <w:iCs/>
              </w:rPr>
            </w:pPr>
            <w:r w:rsidRPr="00845DB4">
              <w:rPr>
                <w:bCs/>
                <w:iCs/>
              </w:rPr>
              <w:fldChar w:fldCharType="begin"/>
            </w:r>
            <w:r w:rsidRPr="00845DB4">
              <w:rPr>
                <w:bCs/>
                <w:iCs/>
              </w:rPr>
              <w:instrText xml:space="preserve"> REF _Ref36592506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7.2</w:t>
            </w:r>
            <w:r w:rsidRPr="00845DB4">
              <w:rPr>
                <w:bCs/>
                <w:iCs/>
              </w:rPr>
              <w:fldChar w:fldCharType="end"/>
            </w:r>
          </w:p>
          <w:p w14:paraId="40144513" w14:textId="60665BBE" w:rsidR="00860B1A" w:rsidRDefault="003B0185" w:rsidP="00860B1A">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p w14:paraId="64AAC5D6" w14:textId="77777777" w:rsidR="00860B1A" w:rsidRDefault="00860B1A" w:rsidP="00994E3B">
            <w:pPr>
              <w:spacing w:before="120" w:after="120"/>
              <w:rPr>
                <w:bCs/>
                <w:iCs/>
              </w:rPr>
            </w:pPr>
          </w:p>
        </w:tc>
        <w:tc>
          <w:tcPr>
            <w:tcW w:w="5812" w:type="dxa"/>
          </w:tcPr>
          <w:p w14:paraId="06749E14" w14:textId="77777777" w:rsidR="00323427" w:rsidRPr="00845DB4" w:rsidRDefault="003B0185" w:rsidP="00724225">
            <w:pPr>
              <w:spacing w:before="120" w:after="120"/>
            </w:pPr>
            <w:r w:rsidRPr="00845DB4">
              <w:t xml:space="preserve">[Specify </w:t>
            </w:r>
            <w:r w:rsidR="006D452D" w:rsidRPr="00845DB4">
              <w:t>whether a Transition-In Plan with respect to the Transition-In Services is required, and if so, the date by which the Supplier must prepare and submit it to the Customer’s Representative.]</w:t>
            </w:r>
          </w:p>
        </w:tc>
      </w:tr>
      <w:tr w:rsidR="00D53CF9" w14:paraId="12E8A9F1" w14:textId="77777777" w:rsidTr="007A0B89">
        <w:tc>
          <w:tcPr>
            <w:tcW w:w="528" w:type="dxa"/>
            <w:vMerge/>
          </w:tcPr>
          <w:p w14:paraId="506243FD" w14:textId="77777777" w:rsidR="00323427" w:rsidRPr="00BF019F" w:rsidRDefault="00323427" w:rsidP="00077468">
            <w:pPr>
              <w:numPr>
                <w:ilvl w:val="0"/>
                <w:numId w:val="78"/>
              </w:numPr>
              <w:spacing w:before="120" w:after="120"/>
              <w:ind w:left="0" w:right="452" w:firstLine="0"/>
              <w:rPr>
                <w:bCs/>
                <w:iCs/>
              </w:rPr>
            </w:pPr>
          </w:p>
        </w:tc>
        <w:tc>
          <w:tcPr>
            <w:tcW w:w="2274" w:type="dxa"/>
            <w:shd w:val="clear" w:color="auto" w:fill="F2F2F2"/>
          </w:tcPr>
          <w:p w14:paraId="64D71D25" w14:textId="77777777" w:rsidR="00323427" w:rsidRPr="00BF019F" w:rsidRDefault="003B0185" w:rsidP="00994E3B">
            <w:pPr>
              <w:spacing w:before="120" w:after="120"/>
              <w:rPr>
                <w:bCs/>
                <w:iCs/>
              </w:rPr>
            </w:pPr>
            <w:r w:rsidRPr="00BF019F">
              <w:rPr>
                <w:bCs/>
                <w:iCs/>
              </w:rPr>
              <w:t>Transition-In Services</w:t>
            </w:r>
          </w:p>
        </w:tc>
        <w:tc>
          <w:tcPr>
            <w:tcW w:w="1275" w:type="dxa"/>
          </w:tcPr>
          <w:p w14:paraId="2B860549" w14:textId="41A70FEF" w:rsidR="00323427" w:rsidRDefault="003B0185" w:rsidP="00994E3B">
            <w:pPr>
              <w:spacing w:before="120" w:after="120"/>
              <w:rPr>
                <w:bCs/>
                <w:iCs/>
              </w:rPr>
            </w:pPr>
            <w:r>
              <w:rPr>
                <w:bCs/>
                <w:iCs/>
              </w:rPr>
              <w:fldChar w:fldCharType="begin"/>
            </w:r>
            <w:r>
              <w:rPr>
                <w:bCs/>
                <w:iCs/>
              </w:rPr>
              <w:instrText xml:space="preserve"> REF _Ref48727775 \r \h  \* MERGEFORMAT </w:instrText>
            </w:r>
            <w:r>
              <w:rPr>
                <w:bCs/>
                <w:iCs/>
              </w:rPr>
            </w:r>
            <w:r>
              <w:rPr>
                <w:bCs/>
                <w:iCs/>
              </w:rPr>
              <w:fldChar w:fldCharType="separate"/>
            </w:r>
            <w:r w:rsidR="007F1B11">
              <w:rPr>
                <w:bCs/>
                <w:iCs/>
              </w:rPr>
              <w:t>7.3</w:t>
            </w:r>
            <w:r>
              <w:rPr>
                <w:bCs/>
                <w:iCs/>
              </w:rPr>
              <w:fldChar w:fldCharType="end"/>
            </w:r>
          </w:p>
          <w:p w14:paraId="4F858A20" w14:textId="45319841" w:rsidR="00860B1A" w:rsidRDefault="003B0185" w:rsidP="00860B1A">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p w14:paraId="5110C7D7" w14:textId="77777777" w:rsidR="00860B1A" w:rsidRPr="00BF019F" w:rsidRDefault="00860B1A" w:rsidP="00994E3B">
            <w:pPr>
              <w:spacing w:before="120" w:after="120"/>
              <w:rPr>
                <w:bCs/>
                <w:iCs/>
              </w:rPr>
            </w:pPr>
          </w:p>
        </w:tc>
        <w:tc>
          <w:tcPr>
            <w:tcW w:w="5812" w:type="dxa"/>
          </w:tcPr>
          <w:p w14:paraId="0BCF5142" w14:textId="77777777" w:rsidR="00323427" w:rsidRPr="00845DB4" w:rsidRDefault="003B0185" w:rsidP="00994E3B">
            <w:pPr>
              <w:spacing w:before="120" w:after="120"/>
            </w:pPr>
            <w:r w:rsidRPr="00845DB4">
              <w:t>[Nominate whether the Supplier is required to provide Transition-In Services during all or any aspect or Stage(s) of the Supplier's Activities. Note that transition-in may occur during staged projects as part of the transition between different Stages of the project. Describe the period or Stage(s) when the Supplier must provide the Transition-In Services.]</w:t>
            </w:r>
          </w:p>
          <w:p w14:paraId="2B6D15C3" w14:textId="77777777" w:rsidR="00323427" w:rsidRPr="00845DB4" w:rsidRDefault="003B0185" w:rsidP="00724225">
            <w:pPr>
              <w:spacing w:before="120" w:after="120"/>
            </w:pPr>
            <w:r w:rsidRPr="00845DB4">
              <w:t>[Specify the Transition-In Services that must be provided</w:t>
            </w:r>
            <w:r w:rsidR="006D452D" w:rsidRPr="00845DB4">
              <w:t>.</w:t>
            </w:r>
            <w:r w:rsidRPr="00845DB4">
              <w:t>]</w:t>
            </w:r>
          </w:p>
        </w:tc>
      </w:tr>
      <w:tr w:rsidR="00D53CF9" w14:paraId="45544B21" w14:textId="77777777" w:rsidTr="007A0B89">
        <w:tc>
          <w:tcPr>
            <w:tcW w:w="528" w:type="dxa"/>
            <w:vMerge w:val="restart"/>
          </w:tcPr>
          <w:p w14:paraId="02CC3CB3" w14:textId="77777777" w:rsidR="006D452D" w:rsidRPr="00BF019F" w:rsidRDefault="006D452D" w:rsidP="00077468">
            <w:pPr>
              <w:numPr>
                <w:ilvl w:val="0"/>
                <w:numId w:val="78"/>
              </w:numPr>
              <w:spacing w:before="120" w:after="120"/>
              <w:ind w:left="0" w:right="452" w:firstLine="0"/>
              <w:rPr>
                <w:bCs/>
                <w:iCs/>
              </w:rPr>
            </w:pPr>
          </w:p>
        </w:tc>
        <w:tc>
          <w:tcPr>
            <w:tcW w:w="2274" w:type="dxa"/>
            <w:shd w:val="clear" w:color="auto" w:fill="F2F2F2"/>
          </w:tcPr>
          <w:p w14:paraId="704150B4" w14:textId="77777777" w:rsidR="006D452D" w:rsidRPr="00BF019F" w:rsidRDefault="003B0185" w:rsidP="00994E3B">
            <w:pPr>
              <w:spacing w:before="120" w:after="120"/>
              <w:rPr>
                <w:bCs/>
                <w:iCs/>
              </w:rPr>
            </w:pPr>
            <w:r>
              <w:rPr>
                <w:bCs/>
                <w:iCs/>
              </w:rPr>
              <w:t>Transition-Out Services</w:t>
            </w:r>
          </w:p>
        </w:tc>
        <w:tc>
          <w:tcPr>
            <w:tcW w:w="1275" w:type="dxa"/>
          </w:tcPr>
          <w:p w14:paraId="14C1F3A5" w14:textId="246CD7C2" w:rsidR="006D452D" w:rsidRDefault="003B0185" w:rsidP="00994E3B">
            <w:pPr>
              <w:spacing w:before="120" w:after="120"/>
              <w:rPr>
                <w:bCs/>
                <w:iCs/>
              </w:rPr>
            </w:pPr>
            <w:r w:rsidRPr="00845DB4">
              <w:rPr>
                <w:bCs/>
                <w:iCs/>
              </w:rPr>
              <w:fldChar w:fldCharType="begin"/>
            </w:r>
            <w:r w:rsidRPr="00845DB4">
              <w:rPr>
                <w:bCs/>
                <w:iCs/>
              </w:rPr>
              <w:instrText xml:space="preserve"> REF _Ref72231818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31.1</w:t>
            </w:r>
            <w:r w:rsidRPr="00845DB4">
              <w:rPr>
                <w:bCs/>
                <w:iCs/>
              </w:rPr>
              <w:fldChar w:fldCharType="end"/>
            </w:r>
          </w:p>
          <w:p w14:paraId="6FACBADC" w14:textId="0A24DE4F" w:rsidR="005C3763" w:rsidRDefault="003B0185" w:rsidP="005C3763">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p w14:paraId="5089736C" w14:textId="77777777" w:rsidR="005C3763" w:rsidRDefault="005C3763" w:rsidP="00994E3B">
            <w:pPr>
              <w:spacing w:before="120" w:after="120"/>
              <w:rPr>
                <w:bCs/>
                <w:iCs/>
              </w:rPr>
            </w:pPr>
          </w:p>
        </w:tc>
        <w:tc>
          <w:tcPr>
            <w:tcW w:w="5812" w:type="dxa"/>
          </w:tcPr>
          <w:p w14:paraId="441DC67C" w14:textId="77777777" w:rsidR="006D452D" w:rsidRPr="00845DB4" w:rsidRDefault="003B0185" w:rsidP="00994E3B">
            <w:pPr>
              <w:spacing w:before="120" w:after="120"/>
            </w:pPr>
            <w:r w:rsidRPr="00845DB4">
              <w:t>[Nominate whether the Supplier is required to provide Transition-Out Services during all or any aspect or Stage(s) of the Supplier's Activities. Note that transition-out may occur during staged projects as part of the transition-out between different Stages of the project. Describe the period or Stage(s) when the Supplier must provide the Transition-Out Services.]</w:t>
            </w:r>
          </w:p>
        </w:tc>
      </w:tr>
      <w:tr w:rsidR="00D53CF9" w14:paraId="3041A5CF" w14:textId="77777777" w:rsidTr="007A0B89">
        <w:tc>
          <w:tcPr>
            <w:tcW w:w="528" w:type="dxa"/>
            <w:vMerge/>
          </w:tcPr>
          <w:p w14:paraId="4DD300C9" w14:textId="77777777" w:rsidR="006D452D" w:rsidRPr="00BF019F" w:rsidRDefault="006D452D" w:rsidP="00077468">
            <w:pPr>
              <w:numPr>
                <w:ilvl w:val="0"/>
                <w:numId w:val="78"/>
              </w:numPr>
              <w:spacing w:before="120" w:after="120"/>
              <w:ind w:left="0" w:right="452" w:firstLine="0"/>
              <w:rPr>
                <w:bCs/>
                <w:iCs/>
              </w:rPr>
            </w:pPr>
          </w:p>
        </w:tc>
        <w:tc>
          <w:tcPr>
            <w:tcW w:w="2274" w:type="dxa"/>
            <w:shd w:val="clear" w:color="auto" w:fill="F2F2F2"/>
          </w:tcPr>
          <w:p w14:paraId="32D20A05" w14:textId="77777777" w:rsidR="006D452D" w:rsidRPr="00BF019F" w:rsidRDefault="003B0185" w:rsidP="00994E3B">
            <w:pPr>
              <w:spacing w:before="120" w:after="120"/>
              <w:rPr>
                <w:bCs/>
                <w:iCs/>
              </w:rPr>
            </w:pPr>
            <w:r>
              <w:rPr>
                <w:bCs/>
                <w:iCs/>
              </w:rPr>
              <w:t>Transition-Out Plan</w:t>
            </w:r>
          </w:p>
        </w:tc>
        <w:tc>
          <w:tcPr>
            <w:tcW w:w="1275" w:type="dxa"/>
          </w:tcPr>
          <w:p w14:paraId="3ED723FA" w14:textId="665DD685" w:rsidR="006D452D" w:rsidRDefault="003B0185" w:rsidP="00994E3B">
            <w:pPr>
              <w:spacing w:before="120" w:after="120"/>
              <w:rPr>
                <w:bCs/>
                <w:iCs/>
              </w:rPr>
            </w:pPr>
            <w:r w:rsidRPr="00845DB4">
              <w:rPr>
                <w:bCs/>
                <w:iCs/>
              </w:rPr>
              <w:fldChar w:fldCharType="begin"/>
            </w:r>
            <w:r w:rsidRPr="00845DB4">
              <w:rPr>
                <w:bCs/>
                <w:iCs/>
              </w:rPr>
              <w:instrText xml:space="preserve"> REF _Ref36589115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31.2</w:t>
            </w:r>
            <w:r w:rsidRPr="00845DB4">
              <w:rPr>
                <w:bCs/>
                <w:iCs/>
              </w:rPr>
              <w:fldChar w:fldCharType="end"/>
            </w:r>
          </w:p>
          <w:p w14:paraId="5E8C1692" w14:textId="283ED133" w:rsidR="005C3763" w:rsidRDefault="003B0185" w:rsidP="00994E3B">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3F4AB655" w14:textId="77777777" w:rsidR="006D452D" w:rsidRPr="00845DB4" w:rsidRDefault="003B0185" w:rsidP="00994E3B">
            <w:pPr>
              <w:spacing w:before="120" w:after="120"/>
            </w:pPr>
            <w:r w:rsidRPr="00845DB4">
              <w:t xml:space="preserve">[Specify whether a Transition-Out Plan with respect to the Transition-Out Services is required, and if so, the date by </w:t>
            </w:r>
            <w:r w:rsidRPr="00845DB4">
              <w:lastRenderedPageBreak/>
              <w:t>which the Supplier must prepare and submit it to the Customer’s Representative.]</w:t>
            </w:r>
          </w:p>
        </w:tc>
      </w:tr>
      <w:tr w:rsidR="00D53CF9" w14:paraId="09D0395F" w14:textId="77777777" w:rsidTr="007A0B89">
        <w:tc>
          <w:tcPr>
            <w:tcW w:w="528" w:type="dxa"/>
            <w:vMerge/>
          </w:tcPr>
          <w:p w14:paraId="6182C240" w14:textId="77777777" w:rsidR="006D452D" w:rsidRPr="00BF019F" w:rsidRDefault="006D452D" w:rsidP="00077468">
            <w:pPr>
              <w:numPr>
                <w:ilvl w:val="0"/>
                <w:numId w:val="78"/>
              </w:numPr>
              <w:spacing w:before="120" w:after="120"/>
              <w:ind w:left="0" w:right="452" w:firstLine="0"/>
              <w:rPr>
                <w:bCs/>
                <w:iCs/>
              </w:rPr>
            </w:pPr>
          </w:p>
        </w:tc>
        <w:tc>
          <w:tcPr>
            <w:tcW w:w="2274" w:type="dxa"/>
            <w:shd w:val="clear" w:color="auto" w:fill="F2F2F2"/>
          </w:tcPr>
          <w:p w14:paraId="7062F919" w14:textId="77777777" w:rsidR="006D452D" w:rsidRPr="00BF019F" w:rsidRDefault="003B0185" w:rsidP="00994E3B">
            <w:pPr>
              <w:spacing w:before="120" w:after="120"/>
              <w:rPr>
                <w:bCs/>
                <w:iCs/>
              </w:rPr>
            </w:pPr>
            <w:r w:rsidRPr="00BF019F">
              <w:rPr>
                <w:bCs/>
                <w:iCs/>
              </w:rPr>
              <w:t>Transition-Out Period</w:t>
            </w:r>
          </w:p>
        </w:tc>
        <w:tc>
          <w:tcPr>
            <w:tcW w:w="1275" w:type="dxa"/>
          </w:tcPr>
          <w:p w14:paraId="1FFB2AD8" w14:textId="629B20F1" w:rsidR="006D452D" w:rsidRDefault="003B0185" w:rsidP="00994E3B">
            <w:pPr>
              <w:spacing w:before="120" w:after="120"/>
              <w:rPr>
                <w:bCs/>
                <w:iCs/>
              </w:rPr>
            </w:pPr>
            <w:r>
              <w:rPr>
                <w:bCs/>
                <w:iCs/>
              </w:rPr>
              <w:fldChar w:fldCharType="begin"/>
            </w:r>
            <w:r>
              <w:rPr>
                <w:bCs/>
                <w:iCs/>
              </w:rPr>
              <w:instrText xml:space="preserve"> REF _Ref48728035 \r \h  \* MERGEFORMAT </w:instrText>
            </w:r>
            <w:r>
              <w:rPr>
                <w:bCs/>
                <w:iCs/>
              </w:rPr>
            </w:r>
            <w:r>
              <w:rPr>
                <w:bCs/>
                <w:iCs/>
              </w:rPr>
              <w:fldChar w:fldCharType="separate"/>
            </w:r>
            <w:r w:rsidR="007F1B11">
              <w:rPr>
                <w:bCs/>
                <w:iCs/>
              </w:rPr>
              <w:t>31.3</w:t>
            </w:r>
            <w:r>
              <w:rPr>
                <w:bCs/>
                <w:iCs/>
              </w:rPr>
              <w:fldChar w:fldCharType="end"/>
            </w:r>
            <w:r w:rsidRPr="00BF019F">
              <w:rPr>
                <w:bCs/>
                <w:iCs/>
              </w:rPr>
              <w:t xml:space="preserve"> </w:t>
            </w:r>
          </w:p>
          <w:p w14:paraId="01A77691" w14:textId="16EF7B7B" w:rsidR="00EF4941" w:rsidRPr="00BF019F" w:rsidRDefault="003B0185" w:rsidP="00994E3B">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107C40D7" w14:textId="77777777" w:rsidR="00454092" w:rsidRPr="00845DB4" w:rsidRDefault="003B0185" w:rsidP="00454092">
            <w:pPr>
              <w:spacing w:before="120" w:after="120"/>
            </w:pPr>
            <w:r w:rsidRPr="00845DB4">
              <w:t>[State the Transition-Out Period (if different from six months following the expiry or termination of this Agreement</w:t>
            </w:r>
            <w:r w:rsidR="000A1EDC" w:rsidRPr="00845DB4">
              <w:t>)</w:t>
            </w:r>
            <w:r w:rsidRPr="00845DB4">
              <w:t>.]</w:t>
            </w:r>
            <w:r w:rsidR="00290965" w:rsidRPr="00845DB4">
              <w:t xml:space="preserve"> </w:t>
            </w:r>
          </w:p>
        </w:tc>
      </w:tr>
      <w:tr w:rsidR="00D53CF9" w14:paraId="4A4E63CF" w14:textId="77777777" w:rsidTr="007A0B89">
        <w:tc>
          <w:tcPr>
            <w:tcW w:w="528" w:type="dxa"/>
            <w:vMerge w:val="restart"/>
          </w:tcPr>
          <w:p w14:paraId="1435B882" w14:textId="77777777" w:rsidR="006D452D" w:rsidRPr="00BF019F" w:rsidRDefault="006D452D" w:rsidP="00077468">
            <w:pPr>
              <w:numPr>
                <w:ilvl w:val="0"/>
                <w:numId w:val="78"/>
              </w:numPr>
              <w:spacing w:before="120" w:after="120"/>
              <w:ind w:left="0" w:right="452" w:firstLine="0"/>
              <w:rPr>
                <w:bCs/>
                <w:iCs/>
              </w:rPr>
            </w:pPr>
          </w:p>
        </w:tc>
        <w:tc>
          <w:tcPr>
            <w:tcW w:w="2274" w:type="dxa"/>
            <w:shd w:val="clear" w:color="auto" w:fill="F2F2F2"/>
          </w:tcPr>
          <w:p w14:paraId="6BF41DE4" w14:textId="77777777" w:rsidR="006D452D" w:rsidRPr="00BF019F" w:rsidRDefault="003B0185" w:rsidP="00994E3B">
            <w:pPr>
              <w:spacing w:before="120" w:after="120"/>
              <w:rPr>
                <w:bCs/>
                <w:iCs/>
              </w:rPr>
            </w:pPr>
            <w:r w:rsidRPr="00BF019F">
              <w:rPr>
                <w:bCs/>
                <w:iCs/>
              </w:rPr>
              <w:t>User Documentation</w:t>
            </w:r>
          </w:p>
        </w:tc>
        <w:tc>
          <w:tcPr>
            <w:tcW w:w="1275" w:type="dxa"/>
          </w:tcPr>
          <w:p w14:paraId="0F2BA10A" w14:textId="2A4D57AC" w:rsidR="006D452D" w:rsidRPr="00BF019F" w:rsidRDefault="003B0185" w:rsidP="00994E3B">
            <w:pPr>
              <w:spacing w:before="120" w:after="120"/>
              <w:rPr>
                <w:bCs/>
                <w:iCs/>
              </w:rPr>
            </w:pPr>
            <w:r w:rsidRPr="00845DB4">
              <w:rPr>
                <w:bCs/>
                <w:iCs/>
              </w:rPr>
              <w:fldChar w:fldCharType="begin"/>
            </w:r>
            <w:r w:rsidRPr="00845DB4">
              <w:rPr>
                <w:bCs/>
                <w:iCs/>
              </w:rPr>
              <w:instrText xml:space="preserve"> REF _Ref72232186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8.4(a)</w:t>
            </w:r>
            <w:r w:rsidRPr="00845DB4">
              <w:rPr>
                <w:bCs/>
                <w:iCs/>
              </w:rPr>
              <w:fldChar w:fldCharType="end"/>
            </w:r>
          </w:p>
        </w:tc>
        <w:tc>
          <w:tcPr>
            <w:tcW w:w="5812" w:type="dxa"/>
          </w:tcPr>
          <w:p w14:paraId="17CDB967" w14:textId="77777777" w:rsidR="006D452D" w:rsidRPr="00845DB4" w:rsidRDefault="003B0185" w:rsidP="005D1E8E">
            <w:pPr>
              <w:spacing w:before="120" w:after="120"/>
            </w:pPr>
            <w:r w:rsidRPr="00845DB4">
              <w:t>[Specify whether the S</w:t>
            </w:r>
            <w:r w:rsidR="001D5FAF" w:rsidRPr="00845DB4">
              <w:t>upplier will provide any</w:t>
            </w:r>
            <w:r w:rsidRPr="00845DB4">
              <w:t xml:space="preserve"> User D</w:t>
            </w:r>
            <w:r w:rsidR="001D5FAF" w:rsidRPr="00845DB4">
              <w:t>ocumentation</w:t>
            </w:r>
            <w:r w:rsidR="00454092" w:rsidRPr="00845DB4">
              <w:t xml:space="preserve">. The default provision is that User Documentation is provided by the Supplier at its sole cost. If </w:t>
            </w:r>
            <w:r w:rsidR="005C3763" w:rsidRPr="00845DB4">
              <w:t>there are any changes to this</w:t>
            </w:r>
            <w:r w:rsidR="00454092" w:rsidRPr="00845DB4">
              <w:t xml:space="preserve"> default position, specify those changes here</w:t>
            </w:r>
            <w:r w:rsidR="001D5FAF" w:rsidRPr="00845DB4">
              <w:t>.]</w:t>
            </w:r>
          </w:p>
        </w:tc>
      </w:tr>
      <w:tr w:rsidR="00D53CF9" w14:paraId="0A990E23" w14:textId="77777777" w:rsidTr="007A0B89">
        <w:tc>
          <w:tcPr>
            <w:tcW w:w="528" w:type="dxa"/>
            <w:vMerge/>
          </w:tcPr>
          <w:p w14:paraId="3C57C94D" w14:textId="77777777" w:rsidR="006D452D" w:rsidRPr="00BF019F" w:rsidRDefault="006D452D" w:rsidP="00077468">
            <w:pPr>
              <w:numPr>
                <w:ilvl w:val="0"/>
                <w:numId w:val="78"/>
              </w:numPr>
              <w:spacing w:before="120" w:after="120"/>
              <w:ind w:left="0" w:right="452" w:firstLine="0"/>
              <w:rPr>
                <w:bCs/>
                <w:iCs/>
              </w:rPr>
            </w:pPr>
          </w:p>
        </w:tc>
        <w:tc>
          <w:tcPr>
            <w:tcW w:w="2274" w:type="dxa"/>
            <w:shd w:val="clear" w:color="auto" w:fill="F2F2F2"/>
          </w:tcPr>
          <w:p w14:paraId="0ED2654B" w14:textId="77777777" w:rsidR="006D452D" w:rsidRPr="00BF019F" w:rsidRDefault="003B0185" w:rsidP="006D452D">
            <w:pPr>
              <w:spacing w:before="120" w:after="120"/>
              <w:rPr>
                <w:bCs/>
                <w:iCs/>
              </w:rPr>
            </w:pPr>
            <w:r>
              <w:rPr>
                <w:bCs/>
                <w:iCs/>
              </w:rPr>
              <w:t>Format for the User Documentation</w:t>
            </w:r>
          </w:p>
        </w:tc>
        <w:tc>
          <w:tcPr>
            <w:tcW w:w="1275" w:type="dxa"/>
          </w:tcPr>
          <w:p w14:paraId="3884AB50" w14:textId="67B6EBCB" w:rsidR="006D452D" w:rsidRDefault="003B0185" w:rsidP="006D452D">
            <w:pPr>
              <w:spacing w:before="120" w:after="120"/>
              <w:rPr>
                <w:bCs/>
                <w:iCs/>
              </w:rPr>
            </w:pPr>
            <w:r>
              <w:rPr>
                <w:bCs/>
                <w:iCs/>
              </w:rPr>
              <w:fldChar w:fldCharType="begin"/>
            </w:r>
            <w:r>
              <w:rPr>
                <w:bCs/>
                <w:iCs/>
              </w:rPr>
              <w:instrText xml:space="preserve"> REF _Ref48749606 \w \h  \* MERGEFORMAT </w:instrText>
            </w:r>
            <w:r>
              <w:rPr>
                <w:bCs/>
                <w:iCs/>
              </w:rPr>
            </w:r>
            <w:r>
              <w:rPr>
                <w:bCs/>
                <w:iCs/>
              </w:rPr>
              <w:fldChar w:fldCharType="separate"/>
            </w:r>
            <w:r w:rsidR="007F1B11">
              <w:rPr>
                <w:bCs/>
                <w:iCs/>
              </w:rPr>
              <w:t>8.4(c)</w:t>
            </w:r>
            <w:r>
              <w:rPr>
                <w:bCs/>
                <w:iCs/>
              </w:rPr>
              <w:fldChar w:fldCharType="end"/>
            </w:r>
          </w:p>
        </w:tc>
        <w:tc>
          <w:tcPr>
            <w:tcW w:w="5812" w:type="dxa"/>
          </w:tcPr>
          <w:p w14:paraId="54ACF753" w14:textId="77777777" w:rsidR="006D452D" w:rsidRPr="00845DB4" w:rsidRDefault="003B0185" w:rsidP="006D452D">
            <w:pPr>
              <w:spacing w:before="120" w:after="120"/>
            </w:pPr>
            <w:r w:rsidRPr="00845DB4">
              <w:t>[State whether the Customer requires any User Documentation to be provided in hard copy format.]</w:t>
            </w:r>
          </w:p>
        </w:tc>
      </w:tr>
      <w:tr w:rsidR="00D53CF9" w14:paraId="30AC77E5" w14:textId="77777777" w:rsidTr="007A0B89">
        <w:tc>
          <w:tcPr>
            <w:tcW w:w="528" w:type="dxa"/>
            <w:vMerge w:val="restart"/>
          </w:tcPr>
          <w:p w14:paraId="2CC0062B" w14:textId="77777777" w:rsidR="006D452D" w:rsidRPr="00BF019F" w:rsidRDefault="006D452D" w:rsidP="00077468">
            <w:pPr>
              <w:numPr>
                <w:ilvl w:val="0"/>
                <w:numId w:val="78"/>
              </w:numPr>
              <w:spacing w:before="120" w:after="120"/>
              <w:ind w:left="0" w:right="452" w:firstLine="0"/>
              <w:rPr>
                <w:bCs/>
                <w:iCs/>
              </w:rPr>
            </w:pPr>
          </w:p>
        </w:tc>
        <w:tc>
          <w:tcPr>
            <w:tcW w:w="2274" w:type="dxa"/>
            <w:vMerge w:val="restart"/>
            <w:shd w:val="clear" w:color="auto" w:fill="F2F2F2"/>
          </w:tcPr>
          <w:p w14:paraId="5DB974F7" w14:textId="77777777" w:rsidR="006D452D" w:rsidRPr="00BF019F" w:rsidRDefault="003B0185" w:rsidP="006D452D">
            <w:pPr>
              <w:spacing w:before="120" w:after="120"/>
              <w:rPr>
                <w:bCs/>
                <w:iCs/>
              </w:rPr>
            </w:pPr>
            <w:r w:rsidRPr="00BF019F">
              <w:rPr>
                <w:bCs/>
                <w:iCs/>
              </w:rPr>
              <w:t xml:space="preserve">Acceptance </w:t>
            </w:r>
            <w:r>
              <w:rPr>
                <w:bCs/>
                <w:iCs/>
              </w:rPr>
              <w:t>T</w:t>
            </w:r>
            <w:r w:rsidRPr="00BF019F">
              <w:rPr>
                <w:bCs/>
                <w:iCs/>
              </w:rPr>
              <w:t>esting</w:t>
            </w:r>
          </w:p>
        </w:tc>
        <w:tc>
          <w:tcPr>
            <w:tcW w:w="1275" w:type="dxa"/>
          </w:tcPr>
          <w:p w14:paraId="2EC8FD4D" w14:textId="3AD41F80" w:rsidR="006D452D" w:rsidRDefault="003B0185" w:rsidP="006D452D">
            <w:pPr>
              <w:spacing w:before="120" w:after="120"/>
              <w:rPr>
                <w:bCs/>
                <w:iCs/>
              </w:rPr>
            </w:pPr>
            <w:r w:rsidRPr="00845DB4">
              <w:rPr>
                <w:bCs/>
                <w:iCs/>
              </w:rPr>
              <w:fldChar w:fldCharType="begin"/>
            </w:r>
            <w:r w:rsidRPr="00845DB4">
              <w:rPr>
                <w:bCs/>
                <w:iCs/>
              </w:rPr>
              <w:instrText xml:space="preserve"> REF _Ref71957655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14</w:t>
            </w:r>
            <w:r w:rsidRPr="00845DB4">
              <w:rPr>
                <w:bCs/>
                <w:iCs/>
              </w:rPr>
              <w:fldChar w:fldCharType="end"/>
            </w:r>
          </w:p>
          <w:p w14:paraId="6FAA3714" w14:textId="24FA07A8" w:rsidR="006D452D" w:rsidRPr="00BF019F" w:rsidRDefault="003B0185" w:rsidP="006D452D">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700FFEBC" w14:textId="77777777" w:rsidR="006D452D" w:rsidRPr="00845DB4" w:rsidRDefault="003B0185" w:rsidP="006D452D">
            <w:pPr>
              <w:spacing w:before="120" w:after="120"/>
            </w:pPr>
            <w:r w:rsidRPr="00845DB4">
              <w:t xml:space="preserve">[Specify whether any Acceptance Tests are to be performed with respect to any Deliverables. If yes, specify those tests here </w:t>
            </w:r>
            <w:r w:rsidR="00783223">
              <w:t xml:space="preserve">(including any additional timings for when such tests should occur) </w:t>
            </w:r>
            <w:r w:rsidRPr="00845DB4">
              <w:t>or refer to the relevant part(s) of the Order Documents where the Acceptance Tests are specified.]</w:t>
            </w:r>
          </w:p>
        </w:tc>
      </w:tr>
      <w:tr w:rsidR="00D53CF9" w14:paraId="477B9E23" w14:textId="77777777" w:rsidTr="007A0B89">
        <w:tc>
          <w:tcPr>
            <w:tcW w:w="528" w:type="dxa"/>
            <w:vMerge/>
          </w:tcPr>
          <w:p w14:paraId="638060EF" w14:textId="77777777" w:rsidR="006D452D" w:rsidRPr="00BF019F" w:rsidRDefault="006D452D" w:rsidP="00077468">
            <w:pPr>
              <w:numPr>
                <w:ilvl w:val="0"/>
                <w:numId w:val="78"/>
              </w:numPr>
              <w:spacing w:before="120" w:after="120"/>
              <w:ind w:left="0" w:right="452" w:firstLine="0"/>
              <w:rPr>
                <w:bCs/>
                <w:iCs/>
              </w:rPr>
            </w:pPr>
          </w:p>
        </w:tc>
        <w:tc>
          <w:tcPr>
            <w:tcW w:w="2274" w:type="dxa"/>
            <w:vMerge/>
            <w:shd w:val="clear" w:color="auto" w:fill="F2F2F2"/>
          </w:tcPr>
          <w:p w14:paraId="4F139B5F" w14:textId="77777777" w:rsidR="006D452D" w:rsidRPr="00BF019F" w:rsidRDefault="006D452D" w:rsidP="006D452D">
            <w:pPr>
              <w:spacing w:before="120" w:after="120"/>
              <w:rPr>
                <w:bCs/>
                <w:iCs/>
              </w:rPr>
            </w:pPr>
          </w:p>
        </w:tc>
        <w:tc>
          <w:tcPr>
            <w:tcW w:w="1275" w:type="dxa"/>
          </w:tcPr>
          <w:p w14:paraId="3E3C7097" w14:textId="729F893C" w:rsidR="006D452D" w:rsidRDefault="003B0185" w:rsidP="006D452D">
            <w:pPr>
              <w:spacing w:before="120" w:after="120"/>
              <w:rPr>
                <w:bCs/>
                <w:iCs/>
              </w:rPr>
            </w:pPr>
            <w:r>
              <w:rPr>
                <w:bCs/>
                <w:iCs/>
              </w:rPr>
              <w:fldChar w:fldCharType="begin"/>
            </w:r>
            <w:r>
              <w:rPr>
                <w:bCs/>
                <w:iCs/>
              </w:rPr>
              <w:instrText xml:space="preserve"> REF _Ref48728587 \r \h  \* MERGEFORMAT </w:instrText>
            </w:r>
            <w:r>
              <w:rPr>
                <w:bCs/>
                <w:iCs/>
              </w:rPr>
            </w:r>
            <w:r>
              <w:rPr>
                <w:bCs/>
                <w:iCs/>
              </w:rPr>
              <w:fldChar w:fldCharType="separate"/>
            </w:r>
            <w:r w:rsidR="007F1B11">
              <w:rPr>
                <w:bCs/>
                <w:iCs/>
              </w:rPr>
              <w:t>14.1</w:t>
            </w:r>
            <w:r>
              <w:rPr>
                <w:bCs/>
                <w:iCs/>
              </w:rPr>
              <w:fldChar w:fldCharType="end"/>
            </w:r>
          </w:p>
        </w:tc>
        <w:tc>
          <w:tcPr>
            <w:tcW w:w="5812" w:type="dxa"/>
          </w:tcPr>
          <w:p w14:paraId="2FB82BF8" w14:textId="354ADB8E" w:rsidR="006D452D" w:rsidRPr="00845DB4" w:rsidRDefault="003B0185" w:rsidP="006D452D">
            <w:pPr>
              <w:spacing w:before="120" w:after="120"/>
            </w:pPr>
            <w:r w:rsidRPr="00845DB4">
              <w:t xml:space="preserve">[If alternative or altered Acceptance Testing procedures to those in clause </w:t>
            </w:r>
            <w:r w:rsidRPr="00845DB4">
              <w:rPr>
                <w:bCs/>
                <w:iCs/>
              </w:rPr>
              <w:fldChar w:fldCharType="begin"/>
            </w:r>
            <w:r w:rsidRPr="00845DB4">
              <w:rPr>
                <w:bCs/>
                <w:iCs/>
              </w:rPr>
              <w:instrText xml:space="preserve"> REF _Ref57923319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14</w:t>
            </w:r>
            <w:r w:rsidRPr="00845DB4">
              <w:rPr>
                <w:bCs/>
                <w:iCs/>
              </w:rPr>
              <w:fldChar w:fldCharType="end"/>
            </w:r>
            <w:r w:rsidRPr="00845DB4">
              <w:t xml:space="preserve"> are contemplated, specify th</w:t>
            </w:r>
            <w:r w:rsidR="00454092" w:rsidRPr="00845DB4">
              <w:t>ose</w:t>
            </w:r>
            <w:r w:rsidRPr="00845DB4">
              <w:t xml:space="preserve"> here.]</w:t>
            </w:r>
          </w:p>
        </w:tc>
      </w:tr>
      <w:tr w:rsidR="00D53CF9" w14:paraId="738F67E6" w14:textId="77777777" w:rsidTr="007A0B89">
        <w:tc>
          <w:tcPr>
            <w:tcW w:w="528" w:type="dxa"/>
            <w:vMerge/>
          </w:tcPr>
          <w:p w14:paraId="6C6E84C5" w14:textId="77777777" w:rsidR="006D452D" w:rsidRPr="00BF019F" w:rsidRDefault="006D452D" w:rsidP="00077468">
            <w:pPr>
              <w:numPr>
                <w:ilvl w:val="0"/>
                <w:numId w:val="78"/>
              </w:numPr>
              <w:spacing w:before="120" w:after="120"/>
              <w:ind w:left="0" w:right="452" w:firstLine="0"/>
              <w:rPr>
                <w:bCs/>
                <w:iCs/>
              </w:rPr>
            </w:pPr>
          </w:p>
        </w:tc>
        <w:tc>
          <w:tcPr>
            <w:tcW w:w="2274" w:type="dxa"/>
            <w:vMerge/>
            <w:shd w:val="clear" w:color="auto" w:fill="F2F2F2"/>
          </w:tcPr>
          <w:p w14:paraId="66E87486" w14:textId="77777777" w:rsidR="006D452D" w:rsidRPr="00BF019F" w:rsidRDefault="006D452D" w:rsidP="006D452D">
            <w:pPr>
              <w:spacing w:before="120" w:after="120"/>
              <w:rPr>
                <w:bCs/>
                <w:iCs/>
              </w:rPr>
            </w:pPr>
          </w:p>
        </w:tc>
        <w:tc>
          <w:tcPr>
            <w:tcW w:w="1275" w:type="dxa"/>
          </w:tcPr>
          <w:p w14:paraId="7ECB155D" w14:textId="091A490C" w:rsidR="006D452D" w:rsidRDefault="003B0185" w:rsidP="006D452D">
            <w:pPr>
              <w:spacing w:before="120" w:after="120"/>
              <w:rPr>
                <w:bCs/>
                <w:iCs/>
              </w:rPr>
            </w:pPr>
            <w:r w:rsidRPr="00845DB4">
              <w:rPr>
                <w:bCs/>
                <w:iCs/>
              </w:rPr>
              <w:fldChar w:fldCharType="begin"/>
            </w:r>
            <w:r w:rsidRPr="00845DB4">
              <w:rPr>
                <w:bCs/>
                <w:iCs/>
              </w:rPr>
              <w:instrText xml:space="preserve"> REF _Ref73399506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14.2</w:t>
            </w:r>
            <w:r w:rsidRPr="00845DB4">
              <w:rPr>
                <w:bCs/>
                <w:iCs/>
              </w:rPr>
              <w:fldChar w:fldCharType="end"/>
            </w:r>
          </w:p>
          <w:p w14:paraId="4FFF8513" w14:textId="1BD04C09" w:rsidR="00F749F3" w:rsidRDefault="003B0185" w:rsidP="006D452D">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18A10026" w14:textId="77777777" w:rsidR="006D452D" w:rsidRPr="00845DB4" w:rsidRDefault="003B0185" w:rsidP="006D452D">
            <w:pPr>
              <w:spacing w:before="120" w:after="120"/>
            </w:pPr>
            <w:r w:rsidRPr="00845DB4">
              <w:t xml:space="preserve">[Insert </w:t>
            </w:r>
            <w:r w:rsidR="00454092" w:rsidRPr="00845DB4">
              <w:t xml:space="preserve">the </w:t>
            </w:r>
            <w:r w:rsidRPr="00845DB4">
              <w:t>Acceptance Criteria for the conduct of Acceptance Testing here.]</w:t>
            </w:r>
          </w:p>
        </w:tc>
      </w:tr>
      <w:tr w:rsidR="00D53CF9" w14:paraId="500068EC" w14:textId="77777777" w:rsidTr="007A0B89">
        <w:tc>
          <w:tcPr>
            <w:tcW w:w="528" w:type="dxa"/>
          </w:tcPr>
          <w:p w14:paraId="5F91E84D" w14:textId="77777777" w:rsidR="006D452D" w:rsidRPr="00BF019F" w:rsidRDefault="006D452D" w:rsidP="00077468">
            <w:pPr>
              <w:numPr>
                <w:ilvl w:val="0"/>
                <w:numId w:val="78"/>
              </w:numPr>
              <w:spacing w:before="120" w:after="120"/>
              <w:ind w:left="0" w:right="452" w:firstLine="0"/>
              <w:rPr>
                <w:bCs/>
                <w:iCs/>
              </w:rPr>
            </w:pPr>
            <w:bookmarkStart w:id="1874" w:name="_Ref72130821"/>
          </w:p>
        </w:tc>
        <w:bookmarkEnd w:id="1874"/>
        <w:tc>
          <w:tcPr>
            <w:tcW w:w="2274" w:type="dxa"/>
            <w:shd w:val="clear" w:color="auto" w:fill="F2F2F2"/>
          </w:tcPr>
          <w:p w14:paraId="7B89B4A6" w14:textId="77777777" w:rsidR="006D452D" w:rsidRPr="00BF019F" w:rsidRDefault="003B0185" w:rsidP="006D452D">
            <w:pPr>
              <w:spacing w:before="120" w:after="120"/>
              <w:rPr>
                <w:bCs/>
                <w:iCs/>
              </w:rPr>
            </w:pPr>
            <w:r w:rsidRPr="00BF019F">
              <w:rPr>
                <w:bCs/>
                <w:iCs/>
              </w:rPr>
              <w:t>Warranty Period</w:t>
            </w:r>
          </w:p>
        </w:tc>
        <w:tc>
          <w:tcPr>
            <w:tcW w:w="1275" w:type="dxa"/>
          </w:tcPr>
          <w:p w14:paraId="6CE44CF9" w14:textId="075D5F1E" w:rsidR="006D452D" w:rsidRDefault="003B0185" w:rsidP="006D452D">
            <w:pPr>
              <w:spacing w:before="120" w:after="120"/>
              <w:rPr>
                <w:bCs/>
                <w:iCs/>
              </w:rPr>
            </w:pPr>
            <w:r>
              <w:rPr>
                <w:bCs/>
                <w:iCs/>
              </w:rPr>
              <w:fldChar w:fldCharType="begin"/>
            </w:r>
            <w:r>
              <w:rPr>
                <w:bCs/>
                <w:iCs/>
              </w:rPr>
              <w:instrText xml:space="preserve"> REF _Ref48728716 \r \h  \* MERGEFORMAT </w:instrText>
            </w:r>
            <w:r>
              <w:rPr>
                <w:bCs/>
                <w:iCs/>
              </w:rPr>
            </w:r>
            <w:r>
              <w:rPr>
                <w:bCs/>
                <w:iCs/>
              </w:rPr>
              <w:fldChar w:fldCharType="separate"/>
            </w:r>
            <w:r w:rsidR="007F1B11">
              <w:rPr>
                <w:bCs/>
                <w:iCs/>
              </w:rPr>
              <w:t>9</w:t>
            </w:r>
            <w:r>
              <w:rPr>
                <w:bCs/>
                <w:iCs/>
              </w:rPr>
              <w:fldChar w:fldCharType="end"/>
            </w:r>
          </w:p>
          <w:p w14:paraId="0D69D24A" w14:textId="189A5A22" w:rsidR="006D452D" w:rsidRPr="00BF019F" w:rsidRDefault="003B0185" w:rsidP="006D452D">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2FB50EAA" w14:textId="77777777" w:rsidR="006D452D" w:rsidRPr="00845DB4" w:rsidRDefault="003B0185" w:rsidP="00196837">
            <w:pPr>
              <w:spacing w:before="120" w:after="120"/>
            </w:pPr>
            <w:r w:rsidRPr="00845DB4">
              <w:t>[State the Warranty Period (if different from 90 days from Acceptance, or 30 days from provision of a Deliverable or Service which is not subject to Acceptance Tests</w:t>
            </w:r>
            <w:r w:rsidR="00CD582A" w:rsidRPr="00845DB4">
              <w:t>)</w:t>
            </w:r>
            <w:r w:rsidRPr="00845DB4">
              <w:t>.]</w:t>
            </w:r>
            <w:r w:rsidR="00926785" w:rsidRPr="00845DB4">
              <w:t xml:space="preserve"> </w:t>
            </w:r>
          </w:p>
        </w:tc>
      </w:tr>
      <w:tr w:rsidR="00D53CF9" w14:paraId="59CAB1FC" w14:textId="77777777" w:rsidTr="00ED1C52">
        <w:tc>
          <w:tcPr>
            <w:tcW w:w="9889" w:type="dxa"/>
            <w:gridSpan w:val="4"/>
            <w:shd w:val="clear" w:color="auto" w:fill="C00000"/>
          </w:tcPr>
          <w:p w14:paraId="3AC6056B" w14:textId="77777777" w:rsidR="006D452D" w:rsidRPr="00C22C6C" w:rsidRDefault="003B0185" w:rsidP="006D452D">
            <w:pPr>
              <w:spacing w:before="120" w:after="120"/>
              <w:rPr>
                <w:b/>
                <w:iCs/>
              </w:rPr>
            </w:pPr>
            <w:r>
              <w:rPr>
                <w:b/>
                <w:iCs/>
              </w:rPr>
              <w:t>INTELLECTUAL PROPERTY</w:t>
            </w:r>
          </w:p>
        </w:tc>
      </w:tr>
      <w:tr w:rsidR="00D53CF9" w14:paraId="79533177" w14:textId="77777777" w:rsidTr="007A0B89">
        <w:tc>
          <w:tcPr>
            <w:tcW w:w="528" w:type="dxa"/>
            <w:vMerge w:val="restart"/>
          </w:tcPr>
          <w:p w14:paraId="501B01C3" w14:textId="77777777" w:rsidR="006D452D" w:rsidRPr="00BF019F" w:rsidRDefault="006D452D" w:rsidP="00077468">
            <w:pPr>
              <w:numPr>
                <w:ilvl w:val="0"/>
                <w:numId w:val="78"/>
              </w:numPr>
              <w:spacing w:before="120" w:after="120"/>
              <w:ind w:left="0" w:right="452" w:firstLine="0"/>
              <w:rPr>
                <w:bCs/>
                <w:iCs/>
              </w:rPr>
            </w:pPr>
            <w:bookmarkStart w:id="1875" w:name="_Ref67564443"/>
          </w:p>
        </w:tc>
        <w:bookmarkEnd w:id="1875"/>
        <w:tc>
          <w:tcPr>
            <w:tcW w:w="2274" w:type="dxa"/>
            <w:shd w:val="clear" w:color="auto" w:fill="F2F2F2"/>
          </w:tcPr>
          <w:p w14:paraId="371F814A" w14:textId="77777777" w:rsidR="006D452D" w:rsidRPr="00BF019F" w:rsidRDefault="003B0185" w:rsidP="006D452D">
            <w:pPr>
              <w:spacing w:before="120" w:after="120"/>
              <w:rPr>
                <w:bCs/>
                <w:iCs/>
              </w:rPr>
            </w:pPr>
            <w:r>
              <w:rPr>
                <w:bCs/>
                <w:iCs/>
              </w:rPr>
              <w:t xml:space="preserve">Ownership of Existing Materials </w:t>
            </w:r>
          </w:p>
        </w:tc>
        <w:tc>
          <w:tcPr>
            <w:tcW w:w="1275" w:type="dxa"/>
          </w:tcPr>
          <w:p w14:paraId="4EAFB97E" w14:textId="49B5A99D" w:rsidR="006D452D" w:rsidRPr="00BF019F" w:rsidRDefault="003B0185" w:rsidP="006D452D">
            <w:pPr>
              <w:spacing w:before="120" w:after="120"/>
              <w:rPr>
                <w:bCs/>
                <w:iCs/>
              </w:rPr>
            </w:pPr>
            <w:r w:rsidRPr="00845DB4">
              <w:rPr>
                <w:bCs/>
                <w:iCs/>
              </w:rPr>
              <w:fldChar w:fldCharType="begin"/>
            </w:r>
            <w:r w:rsidRPr="00845DB4">
              <w:rPr>
                <w:bCs/>
                <w:iCs/>
              </w:rPr>
              <w:instrText xml:space="preserve"> REF _Ref72053943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17.1</w:t>
            </w:r>
            <w:r w:rsidRPr="00845DB4">
              <w:rPr>
                <w:bCs/>
                <w:iCs/>
              </w:rPr>
              <w:fldChar w:fldCharType="end"/>
            </w:r>
          </w:p>
        </w:tc>
        <w:tc>
          <w:tcPr>
            <w:tcW w:w="5812" w:type="dxa"/>
          </w:tcPr>
          <w:p w14:paraId="466BE6CC" w14:textId="77777777" w:rsidR="006D452D" w:rsidRPr="00845DB4" w:rsidRDefault="003B0185" w:rsidP="006D452D">
            <w:pPr>
              <w:spacing w:before="120" w:after="120"/>
            </w:pPr>
            <w:r w:rsidRPr="00845DB4">
              <w:t>[Specify if any alternative position applies in relation to the ownership of Intellectual Property Rights in Existing Materials and what that alternative position is.]</w:t>
            </w:r>
          </w:p>
          <w:p w14:paraId="3481F9A6" w14:textId="77777777" w:rsidR="006D452D" w:rsidRPr="00845DB4" w:rsidRDefault="006D452D" w:rsidP="006D452D">
            <w:pPr>
              <w:spacing w:before="120" w:after="120"/>
            </w:pPr>
          </w:p>
        </w:tc>
      </w:tr>
      <w:tr w:rsidR="00D53CF9" w14:paraId="00052B4C" w14:textId="77777777" w:rsidTr="007A0B89">
        <w:tc>
          <w:tcPr>
            <w:tcW w:w="528" w:type="dxa"/>
            <w:vMerge/>
          </w:tcPr>
          <w:p w14:paraId="079D8C1C" w14:textId="77777777" w:rsidR="006D452D" w:rsidRPr="00BF019F" w:rsidRDefault="006D452D" w:rsidP="00077468">
            <w:pPr>
              <w:numPr>
                <w:ilvl w:val="0"/>
                <w:numId w:val="78"/>
              </w:numPr>
              <w:spacing w:before="120" w:after="120"/>
              <w:ind w:left="0" w:right="452" w:firstLine="0"/>
              <w:rPr>
                <w:bCs/>
                <w:iCs/>
              </w:rPr>
            </w:pPr>
          </w:p>
        </w:tc>
        <w:tc>
          <w:tcPr>
            <w:tcW w:w="2274" w:type="dxa"/>
            <w:shd w:val="clear" w:color="auto" w:fill="F2F2F2"/>
          </w:tcPr>
          <w:p w14:paraId="4214B49C" w14:textId="77777777" w:rsidR="006D452D" w:rsidRPr="00BF019F" w:rsidRDefault="003B0185" w:rsidP="006D452D">
            <w:pPr>
              <w:spacing w:before="120" w:after="120"/>
              <w:rPr>
                <w:bCs/>
                <w:iCs/>
              </w:rPr>
            </w:pPr>
            <w:r>
              <w:rPr>
                <w:bCs/>
                <w:iCs/>
              </w:rPr>
              <w:t>Licence to use Existing Materials</w:t>
            </w:r>
          </w:p>
        </w:tc>
        <w:tc>
          <w:tcPr>
            <w:tcW w:w="1275" w:type="dxa"/>
          </w:tcPr>
          <w:p w14:paraId="2F61A57B" w14:textId="5AC7159F" w:rsidR="00E25932" w:rsidRDefault="003B0185" w:rsidP="006D452D">
            <w:pPr>
              <w:spacing w:before="120" w:after="120"/>
              <w:rPr>
                <w:bCs/>
                <w:iCs/>
              </w:rPr>
            </w:pPr>
            <w:r w:rsidRPr="00845DB4">
              <w:rPr>
                <w:bCs/>
                <w:iCs/>
              </w:rPr>
              <w:fldChar w:fldCharType="begin"/>
            </w:r>
            <w:r w:rsidRPr="00845DB4">
              <w:rPr>
                <w:bCs/>
                <w:iCs/>
              </w:rPr>
              <w:instrText xml:space="preserve"> REF _Ref72053946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17.2</w:t>
            </w:r>
            <w:r w:rsidRPr="00845DB4">
              <w:rPr>
                <w:bCs/>
                <w:iCs/>
              </w:rPr>
              <w:fldChar w:fldCharType="end"/>
            </w:r>
          </w:p>
          <w:p w14:paraId="50162D3C" w14:textId="582596E3" w:rsidR="006D452D" w:rsidRDefault="003B0185" w:rsidP="006D452D">
            <w:pPr>
              <w:spacing w:before="120" w:after="120"/>
              <w:rPr>
                <w:bCs/>
                <w:iCs/>
              </w:rPr>
            </w:pPr>
            <w:r w:rsidRPr="00845DB4">
              <w:rPr>
                <w:bCs/>
                <w:iCs/>
              </w:rPr>
              <w:fldChar w:fldCharType="begin"/>
            </w:r>
            <w:r w:rsidRPr="00845DB4">
              <w:rPr>
                <w:bCs/>
                <w:iCs/>
              </w:rPr>
              <w:instrText xml:space="preserve"> REF _Ref72054117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17.5</w:t>
            </w:r>
            <w:r w:rsidRPr="00845DB4">
              <w:rPr>
                <w:bCs/>
                <w:iCs/>
              </w:rPr>
              <w:fldChar w:fldCharType="end"/>
            </w:r>
          </w:p>
        </w:tc>
        <w:tc>
          <w:tcPr>
            <w:tcW w:w="5812" w:type="dxa"/>
          </w:tcPr>
          <w:p w14:paraId="7DD2308F" w14:textId="77777777" w:rsidR="006D452D" w:rsidRPr="00845DB4" w:rsidRDefault="003B0185" w:rsidP="006D452D">
            <w:pPr>
              <w:spacing w:before="120" w:after="120"/>
            </w:pPr>
            <w:r w:rsidRPr="00845DB4">
              <w:t>[Specify if any alternative position applies in relation to the licence:</w:t>
            </w:r>
          </w:p>
          <w:p w14:paraId="039DCF05" w14:textId="77777777" w:rsidR="006D452D" w:rsidRPr="00845DB4" w:rsidRDefault="003B0185" w:rsidP="00077468">
            <w:pPr>
              <w:numPr>
                <w:ilvl w:val="0"/>
                <w:numId w:val="66"/>
              </w:numPr>
              <w:spacing w:before="120" w:after="120"/>
            </w:pPr>
            <w:r w:rsidRPr="00845DB4">
              <w:t>granted to the Customer by the Supplier in relation to the Supplier’s Existing Materials; and</w:t>
            </w:r>
          </w:p>
          <w:p w14:paraId="581BAA0A" w14:textId="77777777" w:rsidR="006D452D" w:rsidRPr="00845DB4" w:rsidRDefault="003B0185" w:rsidP="00077468">
            <w:pPr>
              <w:numPr>
                <w:ilvl w:val="0"/>
                <w:numId w:val="66"/>
              </w:numPr>
              <w:spacing w:before="120" w:after="120"/>
            </w:pPr>
            <w:r w:rsidRPr="00845DB4">
              <w:t xml:space="preserve">granted to the Supplier by the Customer in relation to the Customer’s Existing Materials, </w:t>
            </w:r>
          </w:p>
          <w:p w14:paraId="38571674" w14:textId="77777777" w:rsidR="006D452D" w:rsidRPr="00845DB4" w:rsidRDefault="003B0185" w:rsidP="006D452D">
            <w:pPr>
              <w:spacing w:before="120" w:after="120"/>
            </w:pPr>
            <w:r w:rsidRPr="00845DB4">
              <w:t>and, if so, specify the alternative position including any varied licence terms.]</w:t>
            </w:r>
          </w:p>
        </w:tc>
      </w:tr>
      <w:tr w:rsidR="00D53CF9" w14:paraId="1EFB226F" w14:textId="77777777" w:rsidTr="007A0B89">
        <w:tc>
          <w:tcPr>
            <w:tcW w:w="528" w:type="dxa"/>
            <w:vMerge/>
          </w:tcPr>
          <w:p w14:paraId="615ABD34" w14:textId="77777777" w:rsidR="006D452D" w:rsidRPr="00BF019F" w:rsidRDefault="006D452D" w:rsidP="00077468">
            <w:pPr>
              <w:numPr>
                <w:ilvl w:val="0"/>
                <w:numId w:val="78"/>
              </w:numPr>
              <w:spacing w:before="120" w:after="120"/>
              <w:ind w:left="0" w:right="452" w:firstLine="0"/>
              <w:rPr>
                <w:bCs/>
                <w:iCs/>
              </w:rPr>
            </w:pPr>
          </w:p>
        </w:tc>
        <w:tc>
          <w:tcPr>
            <w:tcW w:w="2274" w:type="dxa"/>
            <w:shd w:val="clear" w:color="auto" w:fill="F2F2F2"/>
          </w:tcPr>
          <w:p w14:paraId="71194F60" w14:textId="77777777" w:rsidR="006D452D" w:rsidRDefault="003B0185" w:rsidP="006D452D">
            <w:pPr>
              <w:spacing w:before="120" w:after="120"/>
              <w:rPr>
                <w:bCs/>
                <w:iCs/>
              </w:rPr>
            </w:pPr>
            <w:r>
              <w:rPr>
                <w:bCs/>
                <w:iCs/>
              </w:rPr>
              <w:t>Ownership of New Materials</w:t>
            </w:r>
          </w:p>
        </w:tc>
        <w:tc>
          <w:tcPr>
            <w:tcW w:w="1275" w:type="dxa"/>
          </w:tcPr>
          <w:p w14:paraId="73071B9F" w14:textId="52170E31" w:rsidR="006D452D" w:rsidRDefault="003B0185" w:rsidP="006D452D">
            <w:pPr>
              <w:spacing w:before="120" w:after="120"/>
              <w:rPr>
                <w:bCs/>
                <w:iCs/>
              </w:rPr>
            </w:pPr>
            <w:r w:rsidRPr="00845DB4">
              <w:rPr>
                <w:bCs/>
                <w:iCs/>
              </w:rPr>
              <w:fldChar w:fldCharType="begin"/>
            </w:r>
            <w:r w:rsidRPr="00845DB4">
              <w:rPr>
                <w:bCs/>
                <w:iCs/>
              </w:rPr>
              <w:instrText xml:space="preserve"> REF _Ref48750290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17.3</w:t>
            </w:r>
            <w:r w:rsidRPr="00845DB4">
              <w:rPr>
                <w:bCs/>
                <w:iCs/>
              </w:rPr>
              <w:fldChar w:fldCharType="end"/>
            </w:r>
          </w:p>
        </w:tc>
        <w:tc>
          <w:tcPr>
            <w:tcW w:w="5812" w:type="dxa"/>
          </w:tcPr>
          <w:p w14:paraId="72BB8571" w14:textId="77777777" w:rsidR="006D452D" w:rsidRPr="00845DB4" w:rsidRDefault="003B0185" w:rsidP="006D452D">
            <w:pPr>
              <w:spacing w:before="120" w:after="120"/>
            </w:pPr>
            <w:r w:rsidRPr="00845DB4">
              <w:t>[Specify if any alternative position applies in relation to the ownership of Intellectual Property Rights in New Materials and what that alternative position is.]</w:t>
            </w:r>
          </w:p>
        </w:tc>
      </w:tr>
      <w:tr w:rsidR="00D53CF9" w14:paraId="67A4336B" w14:textId="77777777" w:rsidTr="007A0B89">
        <w:tc>
          <w:tcPr>
            <w:tcW w:w="528" w:type="dxa"/>
            <w:vMerge/>
          </w:tcPr>
          <w:p w14:paraId="2364C2D5" w14:textId="77777777" w:rsidR="006D452D" w:rsidRPr="00BF019F" w:rsidRDefault="006D452D" w:rsidP="00077468">
            <w:pPr>
              <w:numPr>
                <w:ilvl w:val="0"/>
                <w:numId w:val="78"/>
              </w:numPr>
              <w:spacing w:before="120" w:after="120"/>
              <w:ind w:left="0" w:right="452" w:firstLine="0"/>
              <w:rPr>
                <w:bCs/>
                <w:iCs/>
              </w:rPr>
            </w:pPr>
          </w:p>
        </w:tc>
        <w:tc>
          <w:tcPr>
            <w:tcW w:w="2274" w:type="dxa"/>
            <w:shd w:val="clear" w:color="auto" w:fill="F2F2F2"/>
          </w:tcPr>
          <w:p w14:paraId="6B933C4B" w14:textId="77777777" w:rsidR="006D452D" w:rsidRPr="00BF019F" w:rsidRDefault="003B0185" w:rsidP="006D452D">
            <w:pPr>
              <w:spacing w:before="120" w:after="120"/>
              <w:rPr>
                <w:bCs/>
                <w:iCs/>
              </w:rPr>
            </w:pPr>
            <w:r>
              <w:rPr>
                <w:bCs/>
                <w:iCs/>
              </w:rPr>
              <w:t>Licence to use New Materials</w:t>
            </w:r>
          </w:p>
        </w:tc>
        <w:tc>
          <w:tcPr>
            <w:tcW w:w="1275" w:type="dxa"/>
          </w:tcPr>
          <w:p w14:paraId="0A7CFE10" w14:textId="5F6D0B01" w:rsidR="00E25932" w:rsidRDefault="003B0185" w:rsidP="008851A6">
            <w:pPr>
              <w:spacing w:before="120" w:after="120"/>
              <w:rPr>
                <w:bCs/>
                <w:iCs/>
              </w:rPr>
            </w:pPr>
            <w:r w:rsidRPr="00845DB4">
              <w:rPr>
                <w:bCs/>
                <w:iCs/>
              </w:rPr>
              <w:fldChar w:fldCharType="begin"/>
            </w:r>
            <w:r w:rsidRPr="00845DB4">
              <w:rPr>
                <w:bCs/>
                <w:iCs/>
              </w:rPr>
              <w:instrText xml:space="preserve"> REF _Ref72053993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17.4</w:t>
            </w:r>
            <w:r w:rsidRPr="00845DB4">
              <w:rPr>
                <w:bCs/>
                <w:iCs/>
              </w:rPr>
              <w:fldChar w:fldCharType="end"/>
            </w:r>
          </w:p>
          <w:p w14:paraId="782B662E" w14:textId="7FD4FC32" w:rsidR="006D452D" w:rsidRDefault="003B0185" w:rsidP="008851A6">
            <w:pPr>
              <w:spacing w:before="120" w:after="120"/>
              <w:rPr>
                <w:bCs/>
                <w:iCs/>
              </w:rPr>
            </w:pPr>
            <w:r w:rsidRPr="00845DB4">
              <w:rPr>
                <w:bCs/>
                <w:iCs/>
              </w:rPr>
              <w:fldChar w:fldCharType="begin"/>
            </w:r>
            <w:r w:rsidRPr="00845DB4">
              <w:rPr>
                <w:bCs/>
                <w:iCs/>
              </w:rPr>
              <w:instrText xml:space="preserve"> REF _Ref72054117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17.5</w:t>
            </w:r>
            <w:r w:rsidRPr="00845DB4">
              <w:rPr>
                <w:bCs/>
                <w:iCs/>
              </w:rPr>
              <w:fldChar w:fldCharType="end"/>
            </w:r>
            <w:r w:rsidRPr="00845DB4">
              <w:rPr>
                <w:bCs/>
                <w:iCs/>
              </w:rPr>
              <w:t xml:space="preserve"> </w:t>
            </w:r>
          </w:p>
        </w:tc>
        <w:tc>
          <w:tcPr>
            <w:tcW w:w="5812" w:type="dxa"/>
          </w:tcPr>
          <w:p w14:paraId="33FBDFA8" w14:textId="77777777" w:rsidR="006D452D" w:rsidRPr="00845DB4" w:rsidRDefault="003B0185" w:rsidP="006D452D">
            <w:pPr>
              <w:spacing w:before="120" w:after="120"/>
            </w:pPr>
            <w:r w:rsidRPr="00845DB4">
              <w:t>[Specify if any alternative position applies in relation to the licence:</w:t>
            </w:r>
          </w:p>
          <w:p w14:paraId="60C00E11" w14:textId="77777777" w:rsidR="006D452D" w:rsidRPr="00845DB4" w:rsidRDefault="003B0185" w:rsidP="00077468">
            <w:pPr>
              <w:numPr>
                <w:ilvl w:val="0"/>
                <w:numId w:val="66"/>
              </w:numPr>
              <w:spacing w:before="120" w:after="120"/>
            </w:pPr>
            <w:r w:rsidRPr="00845DB4">
              <w:t>granted to the Customer by the Supplier in relation to the New Materials; and</w:t>
            </w:r>
          </w:p>
          <w:p w14:paraId="42E87A71" w14:textId="77777777" w:rsidR="006D452D" w:rsidRPr="00845DB4" w:rsidRDefault="003B0185" w:rsidP="00077468">
            <w:pPr>
              <w:numPr>
                <w:ilvl w:val="0"/>
                <w:numId w:val="66"/>
              </w:numPr>
              <w:spacing w:before="120" w:after="120"/>
            </w:pPr>
            <w:r w:rsidRPr="00845DB4">
              <w:t xml:space="preserve">if applicable, any licence granted to the Supplier by the Customer in relation to New Materials owned by the Customer, </w:t>
            </w:r>
          </w:p>
          <w:p w14:paraId="6BAE19D7" w14:textId="77777777" w:rsidR="006D452D" w:rsidRPr="00845DB4" w:rsidRDefault="003B0185" w:rsidP="006D452D">
            <w:pPr>
              <w:spacing w:before="120" w:after="120"/>
            </w:pPr>
            <w:r w:rsidRPr="00845DB4">
              <w:t xml:space="preserve">and, if so, specify the alternative position, including any varied licence terms. </w:t>
            </w:r>
          </w:p>
          <w:p w14:paraId="11223050" w14:textId="1DA5FCF7" w:rsidR="006D452D" w:rsidRPr="00845DB4" w:rsidRDefault="003B0185" w:rsidP="006D452D">
            <w:pPr>
              <w:spacing w:before="120" w:after="120"/>
            </w:pPr>
            <w:r w:rsidRPr="00845DB4">
              <w:t xml:space="preserve">As part of completing this Item, specify whether or not the licence to New Materials extends to exploitation and commercialisation and for what purposes (if different to those in clause </w:t>
            </w:r>
            <w:r w:rsidRPr="00845DB4">
              <w:rPr>
                <w:bCs/>
                <w:iCs/>
              </w:rPr>
              <w:fldChar w:fldCharType="begin"/>
            </w:r>
            <w:r w:rsidRPr="00845DB4">
              <w:rPr>
                <w:bCs/>
                <w:iCs/>
              </w:rPr>
              <w:instrText xml:space="preserve"> REF _Ref72054548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17.4(b)</w:t>
            </w:r>
            <w:r w:rsidRPr="00845DB4">
              <w:rPr>
                <w:bCs/>
                <w:iCs/>
              </w:rPr>
              <w:fldChar w:fldCharType="end"/>
            </w:r>
            <w:r w:rsidRPr="00845DB4">
              <w:t xml:space="preserve">.] </w:t>
            </w:r>
          </w:p>
        </w:tc>
      </w:tr>
      <w:tr w:rsidR="00D53CF9" w14:paraId="44A94930" w14:textId="77777777" w:rsidTr="007A0B89">
        <w:tc>
          <w:tcPr>
            <w:tcW w:w="528" w:type="dxa"/>
            <w:vMerge/>
          </w:tcPr>
          <w:p w14:paraId="21557F37" w14:textId="77777777" w:rsidR="006D452D" w:rsidRPr="00BF019F" w:rsidRDefault="006D452D" w:rsidP="00077468">
            <w:pPr>
              <w:numPr>
                <w:ilvl w:val="0"/>
                <w:numId w:val="78"/>
              </w:numPr>
              <w:spacing w:before="120" w:after="120"/>
              <w:ind w:left="0" w:right="452" w:firstLine="0"/>
              <w:rPr>
                <w:bCs/>
                <w:iCs/>
              </w:rPr>
            </w:pPr>
          </w:p>
        </w:tc>
        <w:tc>
          <w:tcPr>
            <w:tcW w:w="2274" w:type="dxa"/>
            <w:shd w:val="clear" w:color="auto" w:fill="F2F2F2"/>
          </w:tcPr>
          <w:p w14:paraId="67FE37AC" w14:textId="77777777" w:rsidR="006D452D" w:rsidRDefault="003B0185" w:rsidP="006D452D">
            <w:pPr>
              <w:spacing w:before="120" w:after="120"/>
              <w:rPr>
                <w:bCs/>
                <w:iCs/>
              </w:rPr>
            </w:pPr>
            <w:r>
              <w:rPr>
                <w:bCs/>
                <w:iCs/>
              </w:rPr>
              <w:t>Third party Intellectual Property Rights</w:t>
            </w:r>
          </w:p>
        </w:tc>
        <w:tc>
          <w:tcPr>
            <w:tcW w:w="1275" w:type="dxa"/>
          </w:tcPr>
          <w:p w14:paraId="1EAAA165" w14:textId="36229D9B" w:rsidR="006D452D" w:rsidRDefault="003B0185" w:rsidP="006D452D">
            <w:pPr>
              <w:spacing w:before="120" w:after="120"/>
              <w:rPr>
                <w:bCs/>
                <w:iCs/>
              </w:rPr>
            </w:pPr>
            <w:r w:rsidRPr="00845DB4">
              <w:rPr>
                <w:bCs/>
                <w:iCs/>
              </w:rPr>
              <w:fldChar w:fldCharType="begin"/>
            </w:r>
            <w:r w:rsidRPr="00845DB4">
              <w:rPr>
                <w:bCs/>
                <w:iCs/>
              </w:rPr>
              <w:instrText xml:space="preserve"> REF _Ref72054167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17.7</w:t>
            </w:r>
            <w:r w:rsidRPr="00845DB4">
              <w:rPr>
                <w:bCs/>
                <w:iCs/>
              </w:rPr>
              <w:fldChar w:fldCharType="end"/>
            </w:r>
          </w:p>
        </w:tc>
        <w:tc>
          <w:tcPr>
            <w:tcW w:w="5812" w:type="dxa"/>
          </w:tcPr>
          <w:p w14:paraId="12FE665A" w14:textId="77777777" w:rsidR="00395D0A" w:rsidRPr="00845DB4" w:rsidRDefault="003B0185" w:rsidP="006D452D">
            <w:pPr>
              <w:spacing w:before="120" w:after="120"/>
            </w:pPr>
            <w:r w:rsidRPr="00845DB4">
              <w:t>[</w:t>
            </w:r>
            <w:r w:rsidR="006D452D" w:rsidRPr="00845DB4">
              <w:t>Specify if any alternative position applies in relation to third party Intellectual Property Rights, and if so, specify the alternative position.]</w:t>
            </w:r>
          </w:p>
        </w:tc>
      </w:tr>
      <w:tr w:rsidR="00D53CF9" w14:paraId="5793F273" w14:textId="77777777" w:rsidTr="007A0B89">
        <w:tc>
          <w:tcPr>
            <w:tcW w:w="528" w:type="dxa"/>
            <w:vMerge w:val="restart"/>
          </w:tcPr>
          <w:p w14:paraId="2D697CA6" w14:textId="77777777" w:rsidR="00395D0A" w:rsidRPr="00BF019F" w:rsidRDefault="00395D0A" w:rsidP="00077468">
            <w:pPr>
              <w:numPr>
                <w:ilvl w:val="0"/>
                <w:numId w:val="78"/>
              </w:numPr>
              <w:spacing w:before="120" w:after="120"/>
              <w:ind w:left="0" w:right="452" w:firstLine="0"/>
              <w:rPr>
                <w:bCs/>
                <w:iCs/>
              </w:rPr>
            </w:pPr>
            <w:bookmarkStart w:id="1876" w:name="_Ref72056257"/>
          </w:p>
        </w:tc>
        <w:bookmarkEnd w:id="1876"/>
        <w:tc>
          <w:tcPr>
            <w:tcW w:w="2274" w:type="dxa"/>
            <w:shd w:val="clear" w:color="auto" w:fill="F2F2F2"/>
          </w:tcPr>
          <w:p w14:paraId="42DFA759" w14:textId="77777777" w:rsidR="00395D0A" w:rsidRPr="00BF019F" w:rsidRDefault="003B0185" w:rsidP="006D452D">
            <w:pPr>
              <w:spacing w:before="120" w:after="120"/>
              <w:rPr>
                <w:bCs/>
                <w:iCs/>
              </w:rPr>
            </w:pPr>
            <w:r w:rsidRPr="00BF019F">
              <w:rPr>
                <w:bCs/>
                <w:iCs/>
              </w:rPr>
              <w:t>Escrow</w:t>
            </w:r>
          </w:p>
        </w:tc>
        <w:tc>
          <w:tcPr>
            <w:tcW w:w="1275" w:type="dxa"/>
          </w:tcPr>
          <w:p w14:paraId="1923E045" w14:textId="4969F387" w:rsidR="00395D0A" w:rsidRPr="00BF019F" w:rsidRDefault="003B0185" w:rsidP="006D452D">
            <w:pPr>
              <w:spacing w:before="120" w:after="120"/>
              <w:rPr>
                <w:bCs/>
                <w:iCs/>
              </w:rPr>
            </w:pPr>
            <w:r>
              <w:rPr>
                <w:bCs/>
                <w:iCs/>
              </w:rPr>
              <w:fldChar w:fldCharType="begin"/>
            </w:r>
            <w:r>
              <w:rPr>
                <w:bCs/>
                <w:iCs/>
              </w:rPr>
              <w:instrText xml:space="preserve"> REF _Ref48729258 \r \h  \* MERGEFORMAT </w:instrText>
            </w:r>
            <w:r>
              <w:rPr>
                <w:bCs/>
                <w:iCs/>
              </w:rPr>
            </w:r>
            <w:r>
              <w:rPr>
                <w:bCs/>
                <w:iCs/>
              </w:rPr>
              <w:fldChar w:fldCharType="separate"/>
            </w:r>
            <w:r w:rsidR="007F1B11">
              <w:rPr>
                <w:bCs/>
                <w:iCs/>
              </w:rPr>
              <w:t>18</w:t>
            </w:r>
            <w:r>
              <w:rPr>
                <w:bCs/>
                <w:iCs/>
              </w:rPr>
              <w:fldChar w:fldCharType="end"/>
            </w:r>
          </w:p>
        </w:tc>
        <w:tc>
          <w:tcPr>
            <w:tcW w:w="5812" w:type="dxa"/>
          </w:tcPr>
          <w:p w14:paraId="105F6FDE" w14:textId="77777777" w:rsidR="00395D0A" w:rsidRPr="00845DB4" w:rsidRDefault="003B0185" w:rsidP="006D452D">
            <w:pPr>
              <w:spacing w:before="120" w:after="120"/>
            </w:pPr>
            <w:r w:rsidRPr="00845DB4">
              <w:t>[Describe whether any Escrow Materials are to be held in escrow. If applicable, specify:</w:t>
            </w:r>
          </w:p>
          <w:p w14:paraId="38533EFD" w14:textId="77777777" w:rsidR="00395D0A" w:rsidRPr="00845DB4" w:rsidRDefault="003B0185" w:rsidP="00077468">
            <w:pPr>
              <w:numPr>
                <w:ilvl w:val="0"/>
                <w:numId w:val="67"/>
              </w:numPr>
              <w:spacing w:before="120" w:after="120"/>
            </w:pPr>
            <w:r w:rsidRPr="00845DB4">
              <w:t xml:space="preserve">the minimum period for the escrow arrangement; </w:t>
            </w:r>
          </w:p>
          <w:p w14:paraId="6CA4313F" w14:textId="77777777" w:rsidR="00395D0A" w:rsidRPr="00845DB4" w:rsidRDefault="003B0185" w:rsidP="00077468">
            <w:pPr>
              <w:numPr>
                <w:ilvl w:val="0"/>
                <w:numId w:val="67"/>
              </w:numPr>
              <w:spacing w:before="120" w:after="120"/>
            </w:pPr>
            <w:r w:rsidRPr="00845DB4">
              <w:t>the timeframe within which the escrow arrangement must be established; and</w:t>
            </w:r>
          </w:p>
          <w:p w14:paraId="720226B5" w14:textId="77777777" w:rsidR="00395D0A" w:rsidRPr="00845DB4" w:rsidRDefault="003B0185" w:rsidP="00077468">
            <w:pPr>
              <w:numPr>
                <w:ilvl w:val="0"/>
                <w:numId w:val="67"/>
              </w:numPr>
              <w:spacing w:before="120" w:after="120"/>
            </w:pPr>
            <w:r w:rsidRPr="00845DB4">
              <w:t>the location of the escrow.]</w:t>
            </w:r>
          </w:p>
        </w:tc>
      </w:tr>
      <w:tr w:rsidR="00D53CF9" w14:paraId="5671EB1B" w14:textId="77777777" w:rsidTr="007A0B89">
        <w:tc>
          <w:tcPr>
            <w:tcW w:w="528" w:type="dxa"/>
            <w:vMerge/>
          </w:tcPr>
          <w:p w14:paraId="61C919FD" w14:textId="77777777" w:rsidR="00395D0A" w:rsidRPr="00BF019F" w:rsidRDefault="00395D0A" w:rsidP="00077468">
            <w:pPr>
              <w:numPr>
                <w:ilvl w:val="0"/>
                <w:numId w:val="78"/>
              </w:numPr>
              <w:spacing w:before="120" w:after="120"/>
              <w:ind w:left="0" w:right="452" w:firstLine="0"/>
              <w:rPr>
                <w:bCs/>
                <w:iCs/>
              </w:rPr>
            </w:pPr>
          </w:p>
        </w:tc>
        <w:tc>
          <w:tcPr>
            <w:tcW w:w="2274" w:type="dxa"/>
            <w:shd w:val="clear" w:color="auto" w:fill="F2F2F2"/>
          </w:tcPr>
          <w:p w14:paraId="7AF6F48B" w14:textId="77777777" w:rsidR="00395D0A" w:rsidRPr="00BF019F" w:rsidRDefault="003B0185" w:rsidP="006D452D">
            <w:pPr>
              <w:spacing w:before="120" w:after="120"/>
              <w:rPr>
                <w:bCs/>
                <w:iCs/>
              </w:rPr>
            </w:pPr>
            <w:r>
              <w:rPr>
                <w:bCs/>
                <w:iCs/>
              </w:rPr>
              <w:t>Escrow Materials</w:t>
            </w:r>
          </w:p>
        </w:tc>
        <w:tc>
          <w:tcPr>
            <w:tcW w:w="1275" w:type="dxa"/>
          </w:tcPr>
          <w:p w14:paraId="6F107F70" w14:textId="0125900C" w:rsidR="00395D0A" w:rsidRDefault="003B0185" w:rsidP="006D452D">
            <w:pPr>
              <w:spacing w:before="120" w:after="120"/>
              <w:rPr>
                <w:bCs/>
                <w:iCs/>
              </w:rPr>
            </w:pPr>
            <w:r>
              <w:rPr>
                <w:bCs/>
                <w:iCs/>
              </w:rPr>
              <w:fldChar w:fldCharType="begin"/>
            </w:r>
            <w:r>
              <w:rPr>
                <w:bCs/>
                <w:iCs/>
              </w:rPr>
              <w:instrText xml:space="preserve"> REF _Ref48729258 \r \h  \* MERGEFORMAT </w:instrText>
            </w:r>
            <w:r>
              <w:rPr>
                <w:bCs/>
                <w:iCs/>
              </w:rPr>
            </w:r>
            <w:r>
              <w:rPr>
                <w:bCs/>
                <w:iCs/>
              </w:rPr>
              <w:fldChar w:fldCharType="separate"/>
            </w:r>
            <w:r w:rsidR="007F1B11">
              <w:rPr>
                <w:bCs/>
                <w:iCs/>
              </w:rPr>
              <w:t>18</w:t>
            </w:r>
            <w:r>
              <w:rPr>
                <w:bCs/>
                <w:iCs/>
              </w:rPr>
              <w:fldChar w:fldCharType="end"/>
            </w:r>
          </w:p>
          <w:p w14:paraId="66F5F122" w14:textId="25645596" w:rsidR="00395D0A" w:rsidRDefault="003B0185" w:rsidP="006D452D">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04309287" w14:textId="77777777" w:rsidR="00395D0A" w:rsidRPr="00845DB4" w:rsidRDefault="003B0185" w:rsidP="000D4735">
            <w:pPr>
              <w:spacing w:before="120" w:after="120"/>
            </w:pPr>
            <w:r w:rsidRPr="00845DB4">
              <w:t xml:space="preserve">[Define </w:t>
            </w:r>
            <w:r w:rsidR="006E7780" w:rsidRPr="00845DB4">
              <w:t xml:space="preserve">the </w:t>
            </w:r>
            <w:r w:rsidRPr="00845DB4">
              <w:t>Escrow Materials below.]</w:t>
            </w:r>
          </w:p>
        </w:tc>
      </w:tr>
      <w:tr w:rsidR="00D53CF9" w14:paraId="42C9D3DF" w14:textId="77777777" w:rsidTr="00ED1C52">
        <w:tc>
          <w:tcPr>
            <w:tcW w:w="9889" w:type="dxa"/>
            <w:gridSpan w:val="4"/>
            <w:shd w:val="clear" w:color="auto" w:fill="C00000"/>
          </w:tcPr>
          <w:p w14:paraId="6B554F23" w14:textId="77777777" w:rsidR="006D452D" w:rsidRPr="00C22C6C" w:rsidRDefault="003B0185" w:rsidP="006D452D">
            <w:pPr>
              <w:spacing w:before="120" w:after="120"/>
              <w:rPr>
                <w:b/>
                <w:iCs/>
              </w:rPr>
            </w:pPr>
            <w:r>
              <w:rPr>
                <w:b/>
                <w:iCs/>
              </w:rPr>
              <w:t>DATA AND SECURITY</w:t>
            </w:r>
          </w:p>
        </w:tc>
      </w:tr>
      <w:tr w:rsidR="00D53CF9" w14:paraId="7E7D2011" w14:textId="77777777" w:rsidTr="007A0B89">
        <w:tc>
          <w:tcPr>
            <w:tcW w:w="528" w:type="dxa"/>
            <w:vMerge w:val="restart"/>
          </w:tcPr>
          <w:p w14:paraId="53D1EA0D" w14:textId="77777777" w:rsidR="00AE682B" w:rsidRPr="00BF019F" w:rsidRDefault="00AE682B" w:rsidP="00077468">
            <w:pPr>
              <w:numPr>
                <w:ilvl w:val="0"/>
                <w:numId w:val="78"/>
              </w:numPr>
              <w:spacing w:before="120" w:after="120"/>
              <w:ind w:left="0" w:right="452" w:firstLine="0"/>
              <w:rPr>
                <w:bCs/>
                <w:iCs/>
              </w:rPr>
            </w:pPr>
            <w:bookmarkStart w:id="1877" w:name="_Ref73453976"/>
          </w:p>
        </w:tc>
        <w:bookmarkEnd w:id="1877"/>
        <w:tc>
          <w:tcPr>
            <w:tcW w:w="2274" w:type="dxa"/>
            <w:shd w:val="clear" w:color="auto" w:fill="F2F2F2"/>
          </w:tcPr>
          <w:p w14:paraId="370CDEF9" w14:textId="77777777" w:rsidR="00AE682B" w:rsidRDefault="003B0185" w:rsidP="006D452D">
            <w:pPr>
              <w:spacing w:before="120" w:after="120"/>
              <w:rPr>
                <w:bCs/>
                <w:iCs/>
              </w:rPr>
            </w:pPr>
            <w:r>
              <w:rPr>
                <w:bCs/>
                <w:iCs/>
              </w:rPr>
              <w:t>Location of Personal Information</w:t>
            </w:r>
          </w:p>
        </w:tc>
        <w:tc>
          <w:tcPr>
            <w:tcW w:w="1275" w:type="dxa"/>
          </w:tcPr>
          <w:p w14:paraId="03D2BFAA" w14:textId="57BFA034" w:rsidR="00AE682B" w:rsidRDefault="003B0185" w:rsidP="006D452D">
            <w:pPr>
              <w:spacing w:before="120" w:after="120"/>
              <w:rPr>
                <w:bCs/>
                <w:iCs/>
              </w:rPr>
            </w:pPr>
            <w:r w:rsidRPr="00845DB4">
              <w:rPr>
                <w:bCs/>
                <w:iCs/>
              </w:rPr>
              <w:fldChar w:fldCharType="begin"/>
            </w:r>
            <w:r w:rsidRPr="00845DB4">
              <w:rPr>
                <w:bCs/>
                <w:iCs/>
              </w:rPr>
              <w:instrText xml:space="preserve"> REF _Ref72232789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20.1(a)(iv)</w:t>
            </w:r>
            <w:r w:rsidRPr="00845DB4">
              <w:rPr>
                <w:bCs/>
                <w:iCs/>
              </w:rPr>
              <w:fldChar w:fldCharType="end"/>
            </w:r>
          </w:p>
          <w:p w14:paraId="470FA1FE" w14:textId="4169C209" w:rsidR="009B3C39" w:rsidRDefault="003B0185" w:rsidP="006D452D">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3DC660D2" w14:textId="77777777" w:rsidR="00AE682B" w:rsidRPr="00845DB4" w:rsidRDefault="003B0185" w:rsidP="002132A5">
            <w:pPr>
              <w:spacing w:before="120" w:after="120"/>
            </w:pPr>
            <w:r w:rsidRPr="00845DB4">
              <w:t xml:space="preserve">[Specify if the Supplier is permitted to transfer, or access, Personal Information from outside NSW, and if so, specify </w:t>
            </w:r>
            <w:r w:rsidR="000D4735" w:rsidRPr="00845DB4">
              <w:t xml:space="preserve">any additional </w:t>
            </w:r>
            <w:r w:rsidRPr="00845DB4">
              <w:t>Data Location Conditions below.]</w:t>
            </w:r>
          </w:p>
        </w:tc>
      </w:tr>
      <w:tr w:rsidR="00D53CF9" w14:paraId="3E04AF9D" w14:textId="77777777" w:rsidTr="007A0B89">
        <w:tc>
          <w:tcPr>
            <w:tcW w:w="528" w:type="dxa"/>
            <w:vMerge/>
          </w:tcPr>
          <w:p w14:paraId="21442CD4" w14:textId="77777777" w:rsidR="00AE682B" w:rsidRPr="00BF019F" w:rsidRDefault="00AE682B" w:rsidP="00077468">
            <w:pPr>
              <w:numPr>
                <w:ilvl w:val="0"/>
                <w:numId w:val="78"/>
              </w:numPr>
              <w:spacing w:before="120" w:after="120"/>
              <w:ind w:left="0" w:right="452" w:firstLine="0"/>
              <w:rPr>
                <w:bCs/>
                <w:iCs/>
              </w:rPr>
            </w:pPr>
            <w:bookmarkStart w:id="1878" w:name="_Ref72128782"/>
          </w:p>
        </w:tc>
        <w:bookmarkEnd w:id="1878"/>
        <w:tc>
          <w:tcPr>
            <w:tcW w:w="2274" w:type="dxa"/>
            <w:shd w:val="clear" w:color="auto" w:fill="F2F2F2"/>
          </w:tcPr>
          <w:p w14:paraId="4F789635" w14:textId="77777777" w:rsidR="00AE682B" w:rsidRPr="00BF019F" w:rsidRDefault="003B0185" w:rsidP="006D452D">
            <w:pPr>
              <w:spacing w:before="120" w:after="120"/>
              <w:rPr>
                <w:bCs/>
                <w:iCs/>
              </w:rPr>
            </w:pPr>
            <w:r>
              <w:rPr>
                <w:bCs/>
                <w:iCs/>
              </w:rPr>
              <w:t xml:space="preserve">Data Location Conditions </w:t>
            </w:r>
          </w:p>
        </w:tc>
        <w:tc>
          <w:tcPr>
            <w:tcW w:w="1275" w:type="dxa"/>
          </w:tcPr>
          <w:p w14:paraId="60275D3F" w14:textId="0A333611" w:rsidR="00AE682B" w:rsidRDefault="003B0185" w:rsidP="006D452D">
            <w:pPr>
              <w:spacing w:before="120" w:after="120"/>
              <w:rPr>
                <w:bCs/>
                <w:iCs/>
              </w:rPr>
            </w:pPr>
            <w:r>
              <w:rPr>
                <w:bCs/>
                <w:iCs/>
              </w:rPr>
              <w:fldChar w:fldCharType="begin"/>
            </w:r>
            <w:r>
              <w:rPr>
                <w:bCs/>
                <w:iCs/>
              </w:rPr>
              <w:instrText xml:space="preserve"> REF _Ref36656545 \w \h  \* MERGEFORMAT </w:instrText>
            </w:r>
            <w:r>
              <w:rPr>
                <w:bCs/>
                <w:iCs/>
              </w:rPr>
            </w:r>
            <w:r>
              <w:rPr>
                <w:bCs/>
                <w:iCs/>
              </w:rPr>
              <w:fldChar w:fldCharType="separate"/>
            </w:r>
            <w:r w:rsidR="007F1B11">
              <w:rPr>
                <w:bCs/>
                <w:iCs/>
              </w:rPr>
              <w:t>19.3(b)</w:t>
            </w:r>
            <w:r>
              <w:rPr>
                <w:bCs/>
                <w:iCs/>
              </w:rPr>
              <w:fldChar w:fldCharType="end"/>
            </w:r>
          </w:p>
          <w:p w14:paraId="61312C9A" w14:textId="4CC5A0CB" w:rsidR="00AE682B" w:rsidRPr="00BF019F" w:rsidRDefault="003B0185" w:rsidP="006D452D">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3688ED4F" w14:textId="77777777" w:rsidR="00AE682B" w:rsidRPr="00845DB4" w:rsidRDefault="003B0185" w:rsidP="002132A5">
            <w:pPr>
              <w:spacing w:before="120" w:after="120"/>
            </w:pPr>
            <w:r w:rsidRPr="00845DB4">
              <w:t xml:space="preserve">[Specify if any additional requirements or conditions apply under which the Supplier will be allowed to transfer, store process, access, disclose or view Customer Data </w:t>
            </w:r>
            <w:r w:rsidR="002132A5" w:rsidRPr="00845DB4">
              <w:t>and</w:t>
            </w:r>
            <w:r w:rsidRPr="00845DB4">
              <w:t xml:space="preserve"> </w:t>
            </w:r>
            <w:r w:rsidR="001F4DD5" w:rsidRPr="00845DB4">
              <w:t xml:space="preserve">(if applicable) </w:t>
            </w:r>
            <w:r w:rsidRPr="00845DB4">
              <w:t>Personal Information outside New South Wales. If so, nominate those specific requirements and conditions, as well as any specific locations at which such activities will be allowed.</w:t>
            </w:r>
            <w:r w:rsidR="002132A5" w:rsidRPr="00845DB4">
              <w:t xml:space="preserve"> These requirements form the additional Data Location Conditions. When completing this Item please note that the definition of Data Location Conditions contains some default requirements. Conditions/requirements that already form part of the definition of Data Location Conditions do not need to be replicated below.</w:t>
            </w:r>
            <w:r w:rsidRPr="00845DB4">
              <w:t>]</w:t>
            </w:r>
          </w:p>
        </w:tc>
      </w:tr>
      <w:tr w:rsidR="00D53CF9" w14:paraId="52883E1C" w14:textId="77777777" w:rsidTr="007A0B89">
        <w:tc>
          <w:tcPr>
            <w:tcW w:w="528" w:type="dxa"/>
            <w:vMerge w:val="restart"/>
          </w:tcPr>
          <w:p w14:paraId="54D1F18D" w14:textId="77777777" w:rsidR="001F4DD5" w:rsidRPr="00BF019F" w:rsidRDefault="001F4DD5" w:rsidP="00077468">
            <w:pPr>
              <w:numPr>
                <w:ilvl w:val="0"/>
                <w:numId w:val="78"/>
              </w:numPr>
              <w:spacing w:before="120" w:after="120"/>
              <w:ind w:left="0" w:right="452" w:firstLine="0"/>
              <w:rPr>
                <w:bCs/>
                <w:iCs/>
              </w:rPr>
            </w:pPr>
            <w:bookmarkStart w:id="1879" w:name="_Ref72057360"/>
          </w:p>
        </w:tc>
        <w:bookmarkEnd w:id="1879"/>
        <w:tc>
          <w:tcPr>
            <w:tcW w:w="2274" w:type="dxa"/>
            <w:shd w:val="clear" w:color="auto" w:fill="F2F2F2"/>
          </w:tcPr>
          <w:p w14:paraId="152C8E0F" w14:textId="77777777" w:rsidR="001F4DD5" w:rsidRPr="00BF019F" w:rsidRDefault="003B0185" w:rsidP="006D452D">
            <w:pPr>
              <w:spacing w:before="120" w:after="120"/>
              <w:rPr>
                <w:bCs/>
                <w:iCs/>
              </w:rPr>
            </w:pPr>
            <w:r w:rsidRPr="00BF019F">
              <w:rPr>
                <w:bCs/>
                <w:iCs/>
              </w:rPr>
              <w:t>Security obligations</w:t>
            </w:r>
            <w:r>
              <w:rPr>
                <w:bCs/>
                <w:iCs/>
              </w:rPr>
              <w:t xml:space="preserve">, standards and </w:t>
            </w:r>
            <w:r>
              <w:rPr>
                <w:bCs/>
                <w:iCs/>
              </w:rPr>
              <w:lastRenderedPageBreak/>
              <w:t>Information Security Requirements</w:t>
            </w:r>
          </w:p>
        </w:tc>
        <w:tc>
          <w:tcPr>
            <w:tcW w:w="1275" w:type="dxa"/>
          </w:tcPr>
          <w:p w14:paraId="69529523" w14:textId="40B41079" w:rsidR="001F4DD5" w:rsidRDefault="003B0185" w:rsidP="006D452D">
            <w:pPr>
              <w:spacing w:before="120" w:after="120"/>
              <w:rPr>
                <w:bCs/>
                <w:iCs/>
              </w:rPr>
            </w:pPr>
            <w:r w:rsidRPr="00845DB4">
              <w:rPr>
                <w:bCs/>
                <w:iCs/>
              </w:rPr>
              <w:lastRenderedPageBreak/>
              <w:fldChar w:fldCharType="begin"/>
            </w:r>
            <w:r w:rsidRPr="00845DB4">
              <w:rPr>
                <w:bCs/>
                <w:iCs/>
              </w:rPr>
              <w:instrText xml:space="preserve"> REF _Ref58739743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19.2</w:t>
            </w:r>
            <w:r w:rsidRPr="00845DB4">
              <w:rPr>
                <w:bCs/>
                <w:iCs/>
              </w:rPr>
              <w:fldChar w:fldCharType="end"/>
            </w:r>
          </w:p>
          <w:p w14:paraId="203048B1" w14:textId="3AE7EDE7" w:rsidR="001F4DD5" w:rsidRPr="00BF019F" w:rsidRDefault="003B0185" w:rsidP="006D452D">
            <w:pPr>
              <w:spacing w:before="120" w:after="120"/>
              <w:rPr>
                <w:bCs/>
                <w:iCs/>
              </w:rPr>
            </w:pPr>
            <w:r w:rsidRPr="00845DB4">
              <w:rPr>
                <w:bCs/>
                <w:iCs/>
              </w:rPr>
              <w:lastRenderedPageBreak/>
              <w:fldChar w:fldCharType="begin"/>
            </w:r>
            <w:r w:rsidRPr="00845DB4">
              <w:rPr>
                <w:bCs/>
                <w:iCs/>
              </w:rPr>
              <w:instrText xml:space="preserve"> REF _Ref36709962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21.2</w:t>
            </w:r>
            <w:r w:rsidRPr="00845DB4">
              <w:rPr>
                <w:bCs/>
                <w:iCs/>
              </w:rPr>
              <w:fldChar w:fldCharType="end"/>
            </w:r>
          </w:p>
        </w:tc>
        <w:tc>
          <w:tcPr>
            <w:tcW w:w="5812" w:type="dxa"/>
          </w:tcPr>
          <w:p w14:paraId="77617422" w14:textId="77777777" w:rsidR="001F4DD5" w:rsidRPr="00845DB4" w:rsidRDefault="003B0185" w:rsidP="006D452D">
            <w:pPr>
              <w:spacing w:before="120" w:after="120"/>
            </w:pPr>
            <w:r w:rsidRPr="00845DB4">
              <w:lastRenderedPageBreak/>
              <w:t xml:space="preserve">[List any additional ICT security and cyber security standards and requirements (including the International Standards for Information Security) </w:t>
            </w:r>
            <w:r w:rsidR="002132A5" w:rsidRPr="00845DB4">
              <w:t xml:space="preserve">that </w:t>
            </w:r>
            <w:r w:rsidRPr="00845DB4">
              <w:t xml:space="preserve">the Supplier’s Security Program must </w:t>
            </w:r>
            <w:r w:rsidRPr="00845DB4">
              <w:lastRenderedPageBreak/>
              <w:t xml:space="preserve">comply </w:t>
            </w:r>
            <w:r w:rsidR="002132A5" w:rsidRPr="00845DB4">
              <w:t xml:space="preserve">with </w:t>
            </w:r>
            <w:r w:rsidRPr="00845DB4">
              <w:t>or any alternative standards. Any alternative standards must be consistent with the obligations under this Agreement with respect to privacy, Customer Data and security.</w:t>
            </w:r>
            <w:r w:rsidR="007F580F" w:rsidRPr="00845DB4">
              <w:t>]</w:t>
            </w:r>
          </w:p>
          <w:p w14:paraId="70B12147" w14:textId="77777777" w:rsidR="001F4DD5" w:rsidRPr="00ED1C52" w:rsidRDefault="003B0185" w:rsidP="00ED1C52">
            <w:pPr>
              <w:pStyle w:val="Definition"/>
              <w:numPr>
                <w:ilvl w:val="0"/>
                <w:numId w:val="0"/>
              </w:numPr>
            </w:pPr>
            <w:r w:rsidRPr="00845DB4">
              <w:rPr>
                <w:szCs w:val="24"/>
              </w:rPr>
              <w:t>[Note: The International Standards for Information Security means the ISO/IEC 27001, ISO/IEC 27002 and IEC 62443 and other equivalent or replacement industry-adopted standards published by the International Organisation for Standardisation and the Internation</w:t>
            </w:r>
            <w:r w:rsidR="002132A5" w:rsidRPr="00845DB4">
              <w:rPr>
                <w:szCs w:val="24"/>
              </w:rPr>
              <w:t>al Electrotechnical Commission.</w:t>
            </w:r>
            <w:r w:rsidRPr="00845DB4">
              <w:rPr>
                <w:szCs w:val="24"/>
              </w:rPr>
              <w:t>]</w:t>
            </w:r>
          </w:p>
          <w:p w14:paraId="56569468" w14:textId="77777777" w:rsidR="001F4DD5" w:rsidRPr="00845DB4" w:rsidRDefault="003B0185" w:rsidP="00ED1C52">
            <w:pPr>
              <w:pStyle w:val="Definition"/>
              <w:numPr>
                <w:ilvl w:val="0"/>
                <w:numId w:val="0"/>
              </w:numPr>
            </w:pPr>
            <w:r w:rsidRPr="00845DB4">
              <w:t>[Describe any other Information Security Requirements, including with respect to particular Modules, such as the Cloud Module.]</w:t>
            </w:r>
          </w:p>
        </w:tc>
      </w:tr>
      <w:tr w:rsidR="00D53CF9" w14:paraId="585B1A1B" w14:textId="77777777" w:rsidTr="007A0B89">
        <w:tc>
          <w:tcPr>
            <w:tcW w:w="528" w:type="dxa"/>
            <w:vMerge/>
          </w:tcPr>
          <w:p w14:paraId="4FC39A54" w14:textId="77777777" w:rsidR="001F4DD5" w:rsidRPr="00BF019F" w:rsidRDefault="001F4DD5" w:rsidP="00077468">
            <w:pPr>
              <w:numPr>
                <w:ilvl w:val="0"/>
                <w:numId w:val="78"/>
              </w:numPr>
              <w:spacing w:before="120" w:after="120"/>
              <w:ind w:left="0" w:right="452" w:firstLine="0"/>
              <w:rPr>
                <w:bCs/>
                <w:iCs/>
              </w:rPr>
            </w:pPr>
          </w:p>
        </w:tc>
        <w:tc>
          <w:tcPr>
            <w:tcW w:w="2274" w:type="dxa"/>
            <w:shd w:val="clear" w:color="auto" w:fill="F2F2F2"/>
          </w:tcPr>
          <w:p w14:paraId="1E046069" w14:textId="77777777" w:rsidR="001F4DD5" w:rsidRPr="00BF019F" w:rsidRDefault="003B0185" w:rsidP="006D452D">
            <w:pPr>
              <w:spacing w:before="120" w:after="120"/>
              <w:rPr>
                <w:bCs/>
                <w:iCs/>
              </w:rPr>
            </w:pPr>
            <w:r>
              <w:rPr>
                <w:bCs/>
                <w:iCs/>
              </w:rPr>
              <w:t>Security certifications</w:t>
            </w:r>
          </w:p>
        </w:tc>
        <w:tc>
          <w:tcPr>
            <w:tcW w:w="1275" w:type="dxa"/>
          </w:tcPr>
          <w:p w14:paraId="28F35218" w14:textId="76440790" w:rsidR="001F4DD5" w:rsidRDefault="003B0185" w:rsidP="006D452D">
            <w:pPr>
              <w:spacing w:before="120" w:after="120"/>
              <w:rPr>
                <w:bCs/>
                <w:iCs/>
              </w:rPr>
            </w:pPr>
            <w:r w:rsidRPr="00845DB4">
              <w:rPr>
                <w:bCs/>
                <w:iCs/>
              </w:rPr>
              <w:fldChar w:fldCharType="begin"/>
            </w:r>
            <w:r w:rsidRPr="00845DB4">
              <w:rPr>
                <w:bCs/>
                <w:iCs/>
              </w:rPr>
              <w:instrText xml:space="preserve"> REF _Ref48729427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21.2(e)</w:t>
            </w:r>
            <w:r w:rsidRPr="00845DB4">
              <w:rPr>
                <w:bCs/>
                <w:iCs/>
              </w:rPr>
              <w:fldChar w:fldCharType="end"/>
            </w:r>
          </w:p>
        </w:tc>
        <w:tc>
          <w:tcPr>
            <w:tcW w:w="5812" w:type="dxa"/>
          </w:tcPr>
          <w:p w14:paraId="19A1342B" w14:textId="77777777" w:rsidR="001F4DD5" w:rsidRPr="00845DB4" w:rsidRDefault="003B0185" w:rsidP="006D452D">
            <w:pPr>
              <w:spacing w:before="120" w:after="120"/>
            </w:pPr>
            <w:r w:rsidRPr="00845DB4">
              <w:t>[List any security certifications that the Supplier must have</w:t>
            </w:r>
            <w:r w:rsidR="00E25932" w:rsidRPr="00845DB4">
              <w:t xml:space="preserve"> and</w:t>
            </w:r>
            <w:r w:rsidRPr="00845DB4">
              <w:t xml:space="preserve"> maintain</w:t>
            </w:r>
            <w:r w:rsidR="00E25932" w:rsidRPr="00845DB4">
              <w:t>;</w:t>
            </w:r>
            <w:r w:rsidRPr="00845DB4">
              <w:t xml:space="preserve"> the frequency with which they must be updated (if other than annually)</w:t>
            </w:r>
            <w:r w:rsidR="00E25932" w:rsidRPr="00845DB4">
              <w:t>;</w:t>
            </w:r>
            <w:r w:rsidRPr="00845DB4">
              <w:t xml:space="preserve"> and any other specific requirements</w:t>
            </w:r>
            <w:r w:rsidR="002132A5" w:rsidRPr="00845DB4">
              <w:t xml:space="preserve"> re</w:t>
            </w:r>
            <w:r w:rsidR="005D1E8E" w:rsidRPr="00845DB4">
              <w:t>lating to those</w:t>
            </w:r>
            <w:r w:rsidR="002132A5" w:rsidRPr="00845DB4">
              <w:t xml:space="preserve"> security certifications</w:t>
            </w:r>
            <w:r w:rsidRPr="00845DB4">
              <w:t>.]</w:t>
            </w:r>
          </w:p>
        </w:tc>
      </w:tr>
      <w:tr w:rsidR="00D53CF9" w14:paraId="7BC508A3" w14:textId="77777777" w:rsidTr="007A0B89">
        <w:tc>
          <w:tcPr>
            <w:tcW w:w="528" w:type="dxa"/>
            <w:vMerge/>
          </w:tcPr>
          <w:p w14:paraId="3A055866" w14:textId="77777777" w:rsidR="001F4DD5" w:rsidRPr="00BF019F" w:rsidRDefault="001F4DD5" w:rsidP="00077468">
            <w:pPr>
              <w:numPr>
                <w:ilvl w:val="0"/>
                <w:numId w:val="78"/>
              </w:numPr>
              <w:spacing w:before="120" w:after="120"/>
              <w:ind w:left="0" w:right="452" w:firstLine="0"/>
              <w:rPr>
                <w:bCs/>
                <w:iCs/>
              </w:rPr>
            </w:pPr>
          </w:p>
        </w:tc>
        <w:tc>
          <w:tcPr>
            <w:tcW w:w="2274" w:type="dxa"/>
            <w:shd w:val="clear" w:color="auto" w:fill="F2F2F2"/>
          </w:tcPr>
          <w:p w14:paraId="7A1D0BAE" w14:textId="77777777" w:rsidR="001F4DD5" w:rsidRDefault="003B0185" w:rsidP="006D452D">
            <w:pPr>
              <w:spacing w:before="120" w:after="120"/>
              <w:rPr>
                <w:bCs/>
                <w:iCs/>
              </w:rPr>
            </w:pPr>
            <w:r>
              <w:rPr>
                <w:bCs/>
                <w:iCs/>
              </w:rPr>
              <w:t>Security audits</w:t>
            </w:r>
          </w:p>
        </w:tc>
        <w:tc>
          <w:tcPr>
            <w:tcW w:w="1275" w:type="dxa"/>
          </w:tcPr>
          <w:p w14:paraId="47560F1E" w14:textId="6684B964" w:rsidR="001F4DD5" w:rsidRDefault="003B0185" w:rsidP="006D452D">
            <w:pPr>
              <w:spacing w:before="120" w:after="120"/>
              <w:rPr>
                <w:bCs/>
                <w:iCs/>
              </w:rPr>
            </w:pPr>
            <w:r w:rsidRPr="00845DB4">
              <w:rPr>
                <w:bCs/>
                <w:iCs/>
              </w:rPr>
              <w:fldChar w:fldCharType="begin"/>
            </w:r>
            <w:r w:rsidRPr="00845DB4">
              <w:rPr>
                <w:bCs/>
                <w:iCs/>
              </w:rPr>
              <w:instrText xml:space="preserve"> REF _Ref72233064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21.3</w:t>
            </w:r>
            <w:r w:rsidRPr="00845DB4">
              <w:rPr>
                <w:bCs/>
                <w:iCs/>
              </w:rPr>
              <w:fldChar w:fldCharType="end"/>
            </w:r>
          </w:p>
          <w:p w14:paraId="4B8EC3F2" w14:textId="197BCE40" w:rsidR="00600D63" w:rsidRDefault="003B0185" w:rsidP="006D452D">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3EFFF0C8" w14:textId="77777777" w:rsidR="001F4DD5" w:rsidRPr="00845DB4" w:rsidRDefault="003B0185" w:rsidP="00724225">
            <w:pPr>
              <w:spacing w:before="120" w:after="120"/>
            </w:pPr>
            <w:r w:rsidRPr="00845DB4">
              <w:t xml:space="preserve">[Specify any alternative requirements in relation to </w:t>
            </w:r>
            <w:r w:rsidR="008C675A" w:rsidRPr="00845DB4">
              <w:t>auditing</w:t>
            </w:r>
            <w:r w:rsidRPr="00845DB4">
              <w:t xml:space="preserve"> with respect to the Supplier's compliance with its Security Program and the security requirements under the Agreement</w:t>
            </w:r>
            <w:r w:rsidR="00750DAD" w:rsidRPr="00845DB4">
              <w:t>, including any</w:t>
            </w:r>
            <w:r w:rsidR="008C675A" w:rsidRPr="00845DB4">
              <w:t xml:space="preserve"> departures from the default requirements with respect to the conduct of vulnerability scanning, patching and coverage verification.]</w:t>
            </w:r>
          </w:p>
        </w:tc>
      </w:tr>
      <w:tr w:rsidR="00D53CF9" w14:paraId="6E63F684" w14:textId="77777777" w:rsidTr="007A0B89">
        <w:tc>
          <w:tcPr>
            <w:tcW w:w="528" w:type="dxa"/>
            <w:vMerge w:val="restart"/>
          </w:tcPr>
          <w:p w14:paraId="50E94934" w14:textId="77777777" w:rsidR="005D1E8E" w:rsidRPr="00BF019F" w:rsidRDefault="005D1E8E" w:rsidP="00077468">
            <w:pPr>
              <w:numPr>
                <w:ilvl w:val="0"/>
                <w:numId w:val="78"/>
              </w:numPr>
              <w:spacing w:before="120" w:after="120"/>
              <w:ind w:left="0" w:right="452" w:firstLine="0"/>
              <w:rPr>
                <w:bCs/>
                <w:iCs/>
              </w:rPr>
            </w:pPr>
          </w:p>
        </w:tc>
        <w:tc>
          <w:tcPr>
            <w:tcW w:w="2274" w:type="dxa"/>
            <w:shd w:val="clear" w:color="auto" w:fill="F2F2F2"/>
          </w:tcPr>
          <w:p w14:paraId="20AA30A0" w14:textId="77777777" w:rsidR="005D1E8E" w:rsidRPr="00BF019F" w:rsidRDefault="003B0185" w:rsidP="005D1E8E">
            <w:pPr>
              <w:spacing w:before="120" w:after="120"/>
              <w:rPr>
                <w:bCs/>
                <w:iCs/>
              </w:rPr>
            </w:pPr>
            <w:r>
              <w:rPr>
                <w:bCs/>
                <w:iCs/>
              </w:rPr>
              <w:t xml:space="preserve">Backup of Customer Data </w:t>
            </w:r>
          </w:p>
        </w:tc>
        <w:tc>
          <w:tcPr>
            <w:tcW w:w="1275" w:type="dxa"/>
          </w:tcPr>
          <w:p w14:paraId="3C1830B5" w14:textId="5E799ADE" w:rsidR="005D1E8E" w:rsidRDefault="003B0185" w:rsidP="006D452D">
            <w:pPr>
              <w:spacing w:before="120" w:after="120"/>
              <w:rPr>
                <w:bCs/>
                <w:iCs/>
              </w:rPr>
            </w:pPr>
            <w:r w:rsidRPr="00845DB4">
              <w:rPr>
                <w:bCs/>
                <w:iCs/>
              </w:rPr>
              <w:fldChar w:fldCharType="begin"/>
            </w:r>
            <w:r w:rsidRPr="00845DB4">
              <w:rPr>
                <w:bCs/>
                <w:iCs/>
              </w:rPr>
              <w:instrText xml:space="preserve"> REF _Ref58739884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19.4</w:t>
            </w:r>
            <w:r w:rsidRPr="00845DB4">
              <w:rPr>
                <w:bCs/>
                <w:iCs/>
              </w:rPr>
              <w:fldChar w:fldCharType="end"/>
            </w:r>
          </w:p>
          <w:p w14:paraId="07116DA5" w14:textId="77777777" w:rsidR="005D1E8E" w:rsidRDefault="005D1E8E" w:rsidP="006D452D">
            <w:pPr>
              <w:spacing w:before="120" w:after="120"/>
              <w:rPr>
                <w:bCs/>
                <w:iCs/>
              </w:rPr>
            </w:pPr>
          </w:p>
        </w:tc>
        <w:tc>
          <w:tcPr>
            <w:tcW w:w="5812" w:type="dxa"/>
          </w:tcPr>
          <w:p w14:paraId="42A7F6E8" w14:textId="77777777" w:rsidR="005D1E8E" w:rsidRPr="00845DB4" w:rsidRDefault="003B0185" w:rsidP="006D452D">
            <w:pPr>
              <w:spacing w:before="120" w:after="120"/>
            </w:pPr>
            <w:r w:rsidRPr="00845DB4">
              <w:t xml:space="preserve">[Specify whether the Supplier is required to make and store backup copies of Customer Data as part of the Supplier's Activities.] </w:t>
            </w:r>
          </w:p>
          <w:p w14:paraId="40B80350" w14:textId="77777777" w:rsidR="005D1E8E" w:rsidRPr="00845DB4" w:rsidRDefault="003B0185" w:rsidP="006D452D">
            <w:pPr>
              <w:spacing w:before="120" w:after="120"/>
            </w:pPr>
            <w:r w:rsidRPr="00845DB4">
              <w:t>[Specify any alternative requirements in relation to the backup of Customer Data, including the timeframe within which the Supplier must check the integrity of all backups. Note: The default period for integrity checks is annually.]</w:t>
            </w:r>
          </w:p>
        </w:tc>
      </w:tr>
      <w:tr w:rsidR="00D53CF9" w14:paraId="55D33661" w14:textId="77777777" w:rsidTr="007A0B89">
        <w:tc>
          <w:tcPr>
            <w:tcW w:w="528" w:type="dxa"/>
            <w:vMerge/>
          </w:tcPr>
          <w:p w14:paraId="0BF519B9" w14:textId="77777777" w:rsidR="005D1E8E" w:rsidRPr="00BF019F" w:rsidRDefault="005D1E8E" w:rsidP="00077468">
            <w:pPr>
              <w:numPr>
                <w:ilvl w:val="0"/>
                <w:numId w:val="78"/>
              </w:numPr>
              <w:spacing w:before="120" w:after="120"/>
              <w:ind w:left="0" w:right="452" w:firstLine="0"/>
              <w:rPr>
                <w:bCs/>
                <w:iCs/>
              </w:rPr>
            </w:pPr>
          </w:p>
        </w:tc>
        <w:tc>
          <w:tcPr>
            <w:tcW w:w="2274" w:type="dxa"/>
            <w:shd w:val="clear" w:color="auto" w:fill="F2F2F2"/>
          </w:tcPr>
          <w:p w14:paraId="54E873BF" w14:textId="77777777" w:rsidR="005D1E8E" w:rsidRDefault="003B0185" w:rsidP="006D452D">
            <w:pPr>
              <w:spacing w:before="120" w:after="120"/>
              <w:rPr>
                <w:bCs/>
                <w:iCs/>
              </w:rPr>
            </w:pPr>
            <w:r>
              <w:rPr>
                <w:bCs/>
                <w:iCs/>
              </w:rPr>
              <w:t>Retention of Customer Data</w:t>
            </w:r>
          </w:p>
        </w:tc>
        <w:tc>
          <w:tcPr>
            <w:tcW w:w="1275" w:type="dxa"/>
          </w:tcPr>
          <w:p w14:paraId="74AD404C" w14:textId="2FD36250" w:rsidR="005D1E8E" w:rsidRDefault="003B0185" w:rsidP="006D452D">
            <w:pPr>
              <w:spacing w:before="120" w:after="120"/>
              <w:rPr>
                <w:bCs/>
                <w:iCs/>
              </w:rPr>
            </w:pPr>
            <w:r w:rsidRPr="00845DB4">
              <w:rPr>
                <w:bCs/>
                <w:iCs/>
              </w:rPr>
              <w:fldChar w:fldCharType="begin"/>
            </w:r>
            <w:r w:rsidRPr="00845DB4">
              <w:rPr>
                <w:bCs/>
                <w:iCs/>
              </w:rPr>
              <w:instrText xml:space="preserve"> REF _Ref67464486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19.7</w:t>
            </w:r>
            <w:r w:rsidRPr="00845DB4">
              <w:rPr>
                <w:bCs/>
                <w:iCs/>
              </w:rPr>
              <w:fldChar w:fldCharType="end"/>
            </w:r>
          </w:p>
        </w:tc>
        <w:tc>
          <w:tcPr>
            <w:tcW w:w="5812" w:type="dxa"/>
          </w:tcPr>
          <w:p w14:paraId="3588A29D" w14:textId="77777777" w:rsidR="005D1E8E" w:rsidRPr="00845DB4" w:rsidRDefault="003B0185" w:rsidP="006D452D">
            <w:pPr>
              <w:spacing w:before="120" w:after="120"/>
            </w:pPr>
            <w:r w:rsidRPr="00845DB4">
              <w:t>[Specify whether the Supplier is required to establish, keep and maintain complete, accurate and up-to-date copies of Customer Data and provide them to the Customer on request.]</w:t>
            </w:r>
          </w:p>
        </w:tc>
      </w:tr>
      <w:tr w:rsidR="00D53CF9" w14:paraId="6ACCBF00" w14:textId="77777777" w:rsidTr="007A0B89">
        <w:tc>
          <w:tcPr>
            <w:tcW w:w="528" w:type="dxa"/>
          </w:tcPr>
          <w:p w14:paraId="22D9FCCF" w14:textId="77777777" w:rsidR="006D452D" w:rsidRPr="00BF019F" w:rsidRDefault="006D452D" w:rsidP="00077468">
            <w:pPr>
              <w:numPr>
                <w:ilvl w:val="0"/>
                <w:numId w:val="78"/>
              </w:numPr>
              <w:spacing w:before="120" w:after="120"/>
              <w:ind w:left="0" w:right="452" w:firstLine="0"/>
              <w:rPr>
                <w:bCs/>
                <w:iCs/>
              </w:rPr>
            </w:pPr>
            <w:bookmarkStart w:id="1880" w:name="_Ref73477614"/>
          </w:p>
        </w:tc>
        <w:bookmarkEnd w:id="1880"/>
        <w:tc>
          <w:tcPr>
            <w:tcW w:w="2274" w:type="dxa"/>
            <w:shd w:val="clear" w:color="auto" w:fill="F2F2F2"/>
          </w:tcPr>
          <w:p w14:paraId="1FC45550" w14:textId="77777777" w:rsidR="006D452D" w:rsidRPr="00BF019F" w:rsidRDefault="003B0185" w:rsidP="006D452D">
            <w:pPr>
              <w:spacing w:before="120" w:after="120"/>
              <w:rPr>
                <w:bCs/>
                <w:iCs/>
              </w:rPr>
            </w:pPr>
            <w:r w:rsidRPr="00BF019F">
              <w:rPr>
                <w:bCs/>
                <w:iCs/>
              </w:rPr>
              <w:t>Security Incident</w:t>
            </w:r>
          </w:p>
        </w:tc>
        <w:tc>
          <w:tcPr>
            <w:tcW w:w="1275" w:type="dxa"/>
          </w:tcPr>
          <w:p w14:paraId="4A0995CF" w14:textId="415D4474" w:rsidR="006D452D" w:rsidRDefault="003B0185" w:rsidP="006D452D">
            <w:pPr>
              <w:spacing w:before="120" w:after="120"/>
              <w:rPr>
                <w:bCs/>
                <w:iCs/>
              </w:rPr>
            </w:pPr>
            <w:r>
              <w:rPr>
                <w:bCs/>
                <w:iCs/>
              </w:rPr>
              <w:fldChar w:fldCharType="begin"/>
            </w:r>
            <w:r>
              <w:rPr>
                <w:bCs/>
                <w:iCs/>
              </w:rPr>
              <w:instrText xml:space="preserve"> REF _Ref48750669 \w \h  \* MERGEFORMAT </w:instrText>
            </w:r>
            <w:r>
              <w:rPr>
                <w:bCs/>
                <w:iCs/>
              </w:rPr>
            </w:r>
            <w:r>
              <w:rPr>
                <w:bCs/>
                <w:iCs/>
              </w:rPr>
              <w:fldChar w:fldCharType="separate"/>
            </w:r>
            <w:r w:rsidR="007F1B11">
              <w:rPr>
                <w:bCs/>
                <w:iCs/>
              </w:rPr>
              <w:t>22.2(a)</w:t>
            </w:r>
            <w:r>
              <w:rPr>
                <w:bCs/>
                <w:iCs/>
              </w:rPr>
              <w:fldChar w:fldCharType="end"/>
            </w:r>
          </w:p>
          <w:p w14:paraId="6CC5056E" w14:textId="594D59A6" w:rsidR="00EB0B4D" w:rsidRPr="00BF019F" w:rsidRDefault="003B0185" w:rsidP="006D452D">
            <w:pPr>
              <w:spacing w:before="120" w:after="12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5D6E47FE" w14:textId="35285E32" w:rsidR="006D452D" w:rsidRPr="007857AC" w:rsidRDefault="003B0185" w:rsidP="007857AC">
            <w:pPr>
              <w:spacing w:before="120" w:after="120"/>
              <w:rPr>
                <w:bCs/>
                <w:iCs/>
              </w:rPr>
            </w:pPr>
            <w:r w:rsidRPr="00845DB4">
              <w:t xml:space="preserve">[Describe </w:t>
            </w:r>
            <w:r w:rsidR="007857AC" w:rsidRPr="00845DB4">
              <w:t xml:space="preserve">the </w:t>
            </w:r>
            <w:r w:rsidRPr="00845DB4">
              <w:t xml:space="preserve">time within which Security Incidents must be notified </w:t>
            </w:r>
            <w:r w:rsidR="007857AC" w:rsidRPr="00845DB4">
              <w:t xml:space="preserve">and actioned </w:t>
            </w:r>
            <w:r w:rsidRPr="00845DB4">
              <w:t>by the Supplier</w:t>
            </w:r>
            <w:r w:rsidR="00D075CE" w:rsidRPr="00845DB4">
              <w:t xml:space="preserve"> in accordance with clause </w:t>
            </w:r>
            <w:r w:rsidR="00D075CE">
              <w:rPr>
                <w:bCs/>
                <w:iCs/>
              </w:rPr>
              <w:fldChar w:fldCharType="begin"/>
            </w:r>
            <w:r w:rsidR="00D075CE">
              <w:rPr>
                <w:bCs/>
                <w:iCs/>
              </w:rPr>
              <w:instrText xml:space="preserve"> REF _Ref48750669 \w \h  \* MERGEFORMAT </w:instrText>
            </w:r>
            <w:r w:rsidR="00D075CE">
              <w:rPr>
                <w:bCs/>
                <w:iCs/>
              </w:rPr>
            </w:r>
            <w:r w:rsidR="00D075CE">
              <w:rPr>
                <w:bCs/>
                <w:iCs/>
              </w:rPr>
              <w:fldChar w:fldCharType="separate"/>
            </w:r>
            <w:r w:rsidR="007F1B11">
              <w:rPr>
                <w:bCs/>
                <w:iCs/>
              </w:rPr>
              <w:t>22.2(a)</w:t>
            </w:r>
            <w:r w:rsidR="00D075CE">
              <w:rPr>
                <w:bCs/>
                <w:iCs/>
              </w:rPr>
              <w:fldChar w:fldCharType="end"/>
            </w:r>
            <w:r w:rsidRPr="00845DB4">
              <w:t xml:space="preserve">. Note that it is important that Security Incidents are </w:t>
            </w:r>
            <w:r w:rsidR="00D075CE" w:rsidRPr="00845DB4">
              <w:t xml:space="preserve">redressed </w:t>
            </w:r>
            <w:r w:rsidRPr="00845DB4">
              <w:t>as soon as possible to ensure that</w:t>
            </w:r>
            <w:r w:rsidR="00D075CE" w:rsidRPr="00845DB4">
              <w:t xml:space="preserve"> Security Incident</w:t>
            </w:r>
            <w:r w:rsidR="00F91052" w:rsidRPr="00845DB4">
              <w:t>s</w:t>
            </w:r>
            <w:r w:rsidR="00D075CE" w:rsidRPr="00845DB4">
              <w:t xml:space="preserve"> can be managed and mitigated and so that the</w:t>
            </w:r>
            <w:r w:rsidRPr="00845DB4">
              <w:t xml:space="preserve"> Customer can meet its obligations under the Privacy Laws. Any alternate timeframe should be consistent with </w:t>
            </w:r>
            <w:r w:rsidR="00D075CE" w:rsidRPr="00845DB4">
              <w:t>these principles</w:t>
            </w:r>
            <w:r w:rsidRPr="00845DB4">
              <w:t>.]</w:t>
            </w:r>
          </w:p>
        </w:tc>
      </w:tr>
      <w:tr w:rsidR="00D53CF9" w14:paraId="6036C35C" w14:textId="77777777" w:rsidTr="00ED1C52">
        <w:tc>
          <w:tcPr>
            <w:tcW w:w="9889" w:type="dxa"/>
            <w:gridSpan w:val="4"/>
            <w:shd w:val="clear" w:color="auto" w:fill="C00000"/>
          </w:tcPr>
          <w:p w14:paraId="4BC85A23" w14:textId="77777777" w:rsidR="006D452D" w:rsidRPr="00C22C6C" w:rsidRDefault="003B0185" w:rsidP="00ED1C52">
            <w:pPr>
              <w:keepNext/>
              <w:spacing w:before="120" w:after="120"/>
              <w:rPr>
                <w:b/>
                <w:iCs/>
              </w:rPr>
            </w:pPr>
            <w:r>
              <w:rPr>
                <w:b/>
                <w:iCs/>
              </w:rPr>
              <w:lastRenderedPageBreak/>
              <w:t>FEES AND PAYMENT</w:t>
            </w:r>
          </w:p>
        </w:tc>
      </w:tr>
      <w:tr w:rsidR="00D53CF9" w14:paraId="4100AB73" w14:textId="77777777" w:rsidTr="007A0B89">
        <w:tc>
          <w:tcPr>
            <w:tcW w:w="528" w:type="dxa"/>
            <w:vMerge w:val="restart"/>
          </w:tcPr>
          <w:p w14:paraId="2FF187AD" w14:textId="77777777" w:rsidR="006D452D" w:rsidRPr="00BF019F" w:rsidRDefault="006D452D" w:rsidP="00077468">
            <w:pPr>
              <w:keepNext/>
              <w:numPr>
                <w:ilvl w:val="0"/>
                <w:numId w:val="78"/>
              </w:numPr>
              <w:spacing w:before="120" w:after="120"/>
              <w:ind w:left="0" w:right="452" w:firstLine="0"/>
              <w:rPr>
                <w:bCs/>
                <w:iCs/>
              </w:rPr>
            </w:pPr>
            <w:bookmarkStart w:id="1881" w:name="_Ref73093733"/>
          </w:p>
        </w:tc>
        <w:bookmarkEnd w:id="1881"/>
        <w:tc>
          <w:tcPr>
            <w:tcW w:w="2274" w:type="dxa"/>
            <w:shd w:val="clear" w:color="auto" w:fill="F2F2F2"/>
          </w:tcPr>
          <w:p w14:paraId="5FEEB6DC" w14:textId="77777777" w:rsidR="006D452D" w:rsidRPr="00BF019F" w:rsidRDefault="003B0185" w:rsidP="00ED1C52">
            <w:pPr>
              <w:keepNext/>
              <w:spacing w:before="120" w:after="120"/>
              <w:rPr>
                <w:bCs/>
                <w:iCs/>
              </w:rPr>
            </w:pPr>
            <w:r>
              <w:rPr>
                <w:bCs/>
                <w:iCs/>
              </w:rPr>
              <w:t xml:space="preserve">Payment Particulars </w:t>
            </w:r>
          </w:p>
        </w:tc>
        <w:tc>
          <w:tcPr>
            <w:tcW w:w="1275" w:type="dxa"/>
          </w:tcPr>
          <w:p w14:paraId="63EA0CE8" w14:textId="4B94B7F5" w:rsidR="006D452D" w:rsidRPr="00BF019F" w:rsidRDefault="003B0185" w:rsidP="006D452D">
            <w:pPr>
              <w:keepNext/>
              <w:spacing w:before="120" w:after="120"/>
              <w:rPr>
                <w:bCs/>
                <w:iCs/>
              </w:rPr>
            </w:pPr>
            <w:r>
              <w:rPr>
                <w:bCs/>
                <w:iCs/>
              </w:rPr>
              <w:fldChar w:fldCharType="begin"/>
            </w:r>
            <w:r>
              <w:rPr>
                <w:bCs/>
                <w:iCs/>
              </w:rPr>
              <w:instrText xml:space="preserve"> REF _Ref48543977 \r \h  \* MERGEFORMAT </w:instrText>
            </w:r>
            <w:r>
              <w:rPr>
                <w:bCs/>
                <w:iCs/>
              </w:rPr>
            </w:r>
            <w:r>
              <w:rPr>
                <w:bCs/>
                <w:iCs/>
              </w:rPr>
              <w:fldChar w:fldCharType="separate"/>
            </w:r>
            <w:r w:rsidR="007F1B11">
              <w:rPr>
                <w:bCs/>
                <w:iCs/>
              </w:rPr>
              <w:t>24.1(a)</w:t>
            </w:r>
            <w:r>
              <w:rPr>
                <w:bCs/>
                <w:iCs/>
              </w:rPr>
              <w:fldChar w:fldCharType="end"/>
            </w:r>
          </w:p>
        </w:tc>
        <w:tc>
          <w:tcPr>
            <w:tcW w:w="5812" w:type="dxa"/>
          </w:tcPr>
          <w:p w14:paraId="24FE0B35" w14:textId="77777777" w:rsidR="006D452D" w:rsidRPr="00845DB4" w:rsidRDefault="003B0185" w:rsidP="00ED1C52">
            <w:pPr>
              <w:keepNext/>
              <w:spacing w:before="120" w:after="120"/>
            </w:pPr>
            <w:r w:rsidRPr="00845DB4">
              <w:t>[If the Payment Schedule is not being used, specify the Payment Particulars here or in the Statement of Work (including any milestone payments and any relevant discounts etc. that apply). If the Payment Schedule is being used state: "As set out in the Payment Schedule" and complete that Schedule. If the Statement of Work includes the Payment Particulars, state: "As set out in the Statement of Work".</w:t>
            </w:r>
            <w:r w:rsidR="007F580F" w:rsidRPr="00845DB4">
              <w:t>]</w:t>
            </w:r>
          </w:p>
        </w:tc>
      </w:tr>
      <w:tr w:rsidR="00D53CF9" w14:paraId="686FC87D" w14:textId="77777777" w:rsidTr="007A0B89">
        <w:tc>
          <w:tcPr>
            <w:tcW w:w="528" w:type="dxa"/>
            <w:vMerge/>
          </w:tcPr>
          <w:p w14:paraId="51BE2149" w14:textId="77777777" w:rsidR="006D452D" w:rsidRPr="00BF019F" w:rsidRDefault="006D452D" w:rsidP="00077468">
            <w:pPr>
              <w:numPr>
                <w:ilvl w:val="0"/>
                <w:numId w:val="78"/>
              </w:numPr>
              <w:spacing w:before="120" w:after="120"/>
              <w:ind w:left="0" w:right="452" w:firstLine="0"/>
              <w:rPr>
                <w:bCs/>
                <w:iCs/>
              </w:rPr>
            </w:pPr>
          </w:p>
        </w:tc>
        <w:tc>
          <w:tcPr>
            <w:tcW w:w="2274" w:type="dxa"/>
            <w:shd w:val="clear" w:color="auto" w:fill="F2F2F2"/>
          </w:tcPr>
          <w:p w14:paraId="060FC471" w14:textId="77777777" w:rsidR="006D452D" w:rsidRPr="00BF019F" w:rsidRDefault="003B0185" w:rsidP="006D452D">
            <w:pPr>
              <w:spacing w:before="120" w:after="120"/>
              <w:rPr>
                <w:bCs/>
                <w:iCs/>
              </w:rPr>
            </w:pPr>
            <w:r>
              <w:rPr>
                <w:bCs/>
                <w:iCs/>
              </w:rPr>
              <w:t>Price model (exception)</w:t>
            </w:r>
          </w:p>
        </w:tc>
        <w:tc>
          <w:tcPr>
            <w:tcW w:w="1275" w:type="dxa"/>
          </w:tcPr>
          <w:p w14:paraId="25EFCB24" w14:textId="5BE0EFE2" w:rsidR="006D452D" w:rsidRPr="00BF019F" w:rsidRDefault="003B0185" w:rsidP="006D452D">
            <w:pPr>
              <w:spacing w:before="120" w:after="120"/>
              <w:rPr>
                <w:bCs/>
                <w:iCs/>
              </w:rPr>
            </w:pPr>
            <w:r>
              <w:rPr>
                <w:bCs/>
                <w:iCs/>
              </w:rPr>
              <w:fldChar w:fldCharType="begin"/>
            </w:r>
            <w:r>
              <w:rPr>
                <w:bCs/>
                <w:iCs/>
              </w:rPr>
              <w:instrText xml:space="preserve"> REF _Ref48544006 \r \h  \* MERGEFORMAT </w:instrText>
            </w:r>
            <w:r>
              <w:rPr>
                <w:bCs/>
                <w:iCs/>
              </w:rPr>
            </w:r>
            <w:r>
              <w:rPr>
                <w:bCs/>
                <w:iCs/>
              </w:rPr>
              <w:fldChar w:fldCharType="separate"/>
            </w:r>
            <w:r w:rsidR="007F1B11">
              <w:rPr>
                <w:bCs/>
                <w:iCs/>
              </w:rPr>
              <w:t>24.1(b)</w:t>
            </w:r>
            <w:r>
              <w:rPr>
                <w:bCs/>
                <w:iCs/>
              </w:rPr>
              <w:fldChar w:fldCharType="end"/>
            </w:r>
          </w:p>
        </w:tc>
        <w:tc>
          <w:tcPr>
            <w:tcW w:w="5812" w:type="dxa"/>
          </w:tcPr>
          <w:p w14:paraId="7B50DE5E" w14:textId="77777777" w:rsidR="006D452D" w:rsidRPr="00845DB4" w:rsidRDefault="003B0185" w:rsidP="006D452D">
            <w:pPr>
              <w:spacing w:before="120" w:after="120"/>
            </w:pPr>
            <w:r w:rsidRPr="00845DB4">
              <w:t>[Specify whether any exception to fixed Prices for the Term applies; for example, for CPI.]</w:t>
            </w:r>
          </w:p>
        </w:tc>
      </w:tr>
      <w:tr w:rsidR="00D53CF9" w14:paraId="51A29A89" w14:textId="77777777" w:rsidTr="007A0B89">
        <w:tc>
          <w:tcPr>
            <w:tcW w:w="528" w:type="dxa"/>
          </w:tcPr>
          <w:p w14:paraId="236B457E" w14:textId="77777777" w:rsidR="006D452D" w:rsidRPr="00BF019F" w:rsidRDefault="006D452D" w:rsidP="00077468">
            <w:pPr>
              <w:numPr>
                <w:ilvl w:val="0"/>
                <w:numId w:val="78"/>
              </w:numPr>
              <w:spacing w:before="120" w:after="120"/>
              <w:ind w:left="0" w:right="452" w:firstLine="0"/>
              <w:rPr>
                <w:bCs/>
                <w:iCs/>
              </w:rPr>
            </w:pPr>
          </w:p>
        </w:tc>
        <w:tc>
          <w:tcPr>
            <w:tcW w:w="2274" w:type="dxa"/>
            <w:shd w:val="clear" w:color="auto" w:fill="F2F2F2"/>
          </w:tcPr>
          <w:p w14:paraId="6555C3B2" w14:textId="77777777" w:rsidR="006D452D" w:rsidRPr="00BF019F" w:rsidRDefault="003B0185" w:rsidP="006D452D">
            <w:pPr>
              <w:spacing w:before="120" w:after="120"/>
              <w:rPr>
                <w:bCs/>
                <w:iCs/>
              </w:rPr>
            </w:pPr>
            <w:r>
              <w:rPr>
                <w:bCs/>
                <w:iCs/>
              </w:rPr>
              <w:t>Benchmarking</w:t>
            </w:r>
          </w:p>
        </w:tc>
        <w:tc>
          <w:tcPr>
            <w:tcW w:w="1275" w:type="dxa"/>
          </w:tcPr>
          <w:p w14:paraId="26416419" w14:textId="72646E8F" w:rsidR="006D452D" w:rsidRDefault="003B0185" w:rsidP="006D452D">
            <w:pPr>
              <w:spacing w:before="120" w:after="120"/>
              <w:rPr>
                <w:bCs/>
                <w:iCs/>
              </w:rPr>
            </w:pPr>
            <w:r w:rsidRPr="00845DB4">
              <w:rPr>
                <w:bCs/>
                <w:iCs/>
              </w:rPr>
              <w:fldChar w:fldCharType="begin"/>
            </w:r>
            <w:r w:rsidRPr="00845DB4">
              <w:rPr>
                <w:bCs/>
                <w:iCs/>
              </w:rPr>
              <w:instrText xml:space="preserve"> REF _Ref58618283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24.2</w:t>
            </w:r>
            <w:r w:rsidRPr="00845DB4">
              <w:rPr>
                <w:bCs/>
                <w:iCs/>
              </w:rPr>
              <w:fldChar w:fldCharType="end"/>
            </w:r>
          </w:p>
        </w:tc>
        <w:tc>
          <w:tcPr>
            <w:tcW w:w="5812" w:type="dxa"/>
          </w:tcPr>
          <w:p w14:paraId="35A9E428" w14:textId="77777777" w:rsidR="006D452D" w:rsidRPr="00845DB4" w:rsidRDefault="003B0185" w:rsidP="006D452D">
            <w:pPr>
              <w:spacing w:before="120" w:after="120"/>
            </w:pPr>
            <w:r w:rsidRPr="00845DB4">
              <w:t>[Specify whether benchmarking applies.]</w:t>
            </w:r>
          </w:p>
        </w:tc>
      </w:tr>
      <w:tr w:rsidR="00D53CF9" w14:paraId="6010D909" w14:textId="77777777" w:rsidTr="007A0B89">
        <w:tc>
          <w:tcPr>
            <w:tcW w:w="528" w:type="dxa"/>
          </w:tcPr>
          <w:p w14:paraId="660F68F6" w14:textId="77777777" w:rsidR="006D452D" w:rsidRPr="00BF019F" w:rsidRDefault="006D452D" w:rsidP="00077468">
            <w:pPr>
              <w:numPr>
                <w:ilvl w:val="0"/>
                <w:numId w:val="78"/>
              </w:numPr>
              <w:spacing w:before="120" w:after="120"/>
              <w:ind w:left="0" w:right="452" w:firstLine="0"/>
              <w:rPr>
                <w:bCs/>
                <w:iCs/>
              </w:rPr>
            </w:pPr>
          </w:p>
        </w:tc>
        <w:tc>
          <w:tcPr>
            <w:tcW w:w="2274" w:type="dxa"/>
            <w:shd w:val="clear" w:color="auto" w:fill="F2F2F2"/>
          </w:tcPr>
          <w:p w14:paraId="783A947C" w14:textId="77777777" w:rsidR="006D452D" w:rsidRPr="00BF019F" w:rsidRDefault="003B0185" w:rsidP="006D452D">
            <w:pPr>
              <w:spacing w:before="120" w:after="120"/>
              <w:rPr>
                <w:bCs/>
                <w:iCs/>
              </w:rPr>
            </w:pPr>
            <w:r w:rsidRPr="00BF019F">
              <w:rPr>
                <w:bCs/>
                <w:iCs/>
              </w:rPr>
              <w:t>Invoicing</w:t>
            </w:r>
            <w:r>
              <w:rPr>
                <w:bCs/>
                <w:iCs/>
              </w:rPr>
              <w:t xml:space="preserve"> timeframes</w:t>
            </w:r>
          </w:p>
        </w:tc>
        <w:tc>
          <w:tcPr>
            <w:tcW w:w="1275" w:type="dxa"/>
          </w:tcPr>
          <w:p w14:paraId="7A5F4132" w14:textId="1C1E30BA" w:rsidR="006D452D" w:rsidRPr="00BF019F" w:rsidRDefault="003B0185" w:rsidP="006D452D">
            <w:pPr>
              <w:spacing w:before="120" w:after="120"/>
              <w:rPr>
                <w:bCs/>
                <w:iCs/>
              </w:rPr>
            </w:pPr>
            <w:r>
              <w:rPr>
                <w:bCs/>
                <w:iCs/>
              </w:rPr>
              <w:fldChar w:fldCharType="begin"/>
            </w:r>
            <w:r>
              <w:rPr>
                <w:bCs/>
                <w:iCs/>
              </w:rPr>
              <w:instrText xml:space="preserve"> REF _Ref48729974 \r \h  \* MERGEFORMAT </w:instrText>
            </w:r>
            <w:r>
              <w:rPr>
                <w:bCs/>
                <w:iCs/>
              </w:rPr>
            </w:r>
            <w:r>
              <w:rPr>
                <w:bCs/>
                <w:iCs/>
              </w:rPr>
              <w:fldChar w:fldCharType="separate"/>
            </w:r>
            <w:r w:rsidR="007F1B11">
              <w:rPr>
                <w:bCs/>
                <w:iCs/>
              </w:rPr>
              <w:t>24.4(a)</w:t>
            </w:r>
            <w:r>
              <w:rPr>
                <w:bCs/>
                <w:iCs/>
              </w:rPr>
              <w:fldChar w:fldCharType="end"/>
            </w:r>
          </w:p>
        </w:tc>
        <w:tc>
          <w:tcPr>
            <w:tcW w:w="5812" w:type="dxa"/>
          </w:tcPr>
          <w:p w14:paraId="33550796" w14:textId="77777777" w:rsidR="006D452D" w:rsidRPr="00845DB4" w:rsidRDefault="003B0185" w:rsidP="006D452D">
            <w:pPr>
              <w:spacing w:before="120" w:after="120"/>
            </w:pPr>
            <w:r w:rsidRPr="00845DB4">
              <w:t>[State the time within which the Supplier must Invoice the Customer (if different from 30 days from the end of the calendar month in which the relevant Deliverables or Services are provided in accordance with this Agreement).]</w:t>
            </w:r>
          </w:p>
        </w:tc>
      </w:tr>
      <w:tr w:rsidR="00D53CF9" w14:paraId="0F34EBDD" w14:textId="77777777" w:rsidTr="007A0B89">
        <w:tc>
          <w:tcPr>
            <w:tcW w:w="528" w:type="dxa"/>
            <w:vMerge w:val="restart"/>
          </w:tcPr>
          <w:p w14:paraId="01631C6B" w14:textId="77777777" w:rsidR="006D452D" w:rsidRPr="00BF019F" w:rsidRDefault="006D452D" w:rsidP="00077468">
            <w:pPr>
              <w:numPr>
                <w:ilvl w:val="0"/>
                <w:numId w:val="78"/>
              </w:numPr>
              <w:spacing w:before="120" w:after="120"/>
              <w:ind w:left="0" w:right="452" w:firstLine="0"/>
              <w:rPr>
                <w:bCs/>
                <w:iCs/>
              </w:rPr>
            </w:pPr>
            <w:bookmarkStart w:id="1882" w:name="_Ref72059053"/>
          </w:p>
        </w:tc>
        <w:bookmarkEnd w:id="1882"/>
        <w:tc>
          <w:tcPr>
            <w:tcW w:w="2274" w:type="dxa"/>
            <w:shd w:val="clear" w:color="auto" w:fill="F2F2F2"/>
          </w:tcPr>
          <w:p w14:paraId="5245E8CC" w14:textId="77777777" w:rsidR="006D452D" w:rsidRPr="00BF019F" w:rsidRDefault="003B0185" w:rsidP="006D452D">
            <w:pPr>
              <w:spacing w:before="120" w:after="120"/>
              <w:rPr>
                <w:bCs/>
                <w:iCs/>
              </w:rPr>
            </w:pPr>
            <w:r w:rsidRPr="00BF019F">
              <w:rPr>
                <w:bCs/>
                <w:iCs/>
              </w:rPr>
              <w:t>Payment</w:t>
            </w:r>
            <w:r>
              <w:rPr>
                <w:bCs/>
                <w:iCs/>
              </w:rPr>
              <w:t xml:space="preserve"> requirements and invoicing</w:t>
            </w:r>
          </w:p>
        </w:tc>
        <w:tc>
          <w:tcPr>
            <w:tcW w:w="1275" w:type="dxa"/>
          </w:tcPr>
          <w:p w14:paraId="5F00AF3A" w14:textId="78144FFA" w:rsidR="006D452D" w:rsidRDefault="003B0185" w:rsidP="006D452D">
            <w:pPr>
              <w:spacing w:after="0"/>
              <w:rPr>
                <w:bCs/>
                <w:iCs/>
              </w:rPr>
            </w:pPr>
            <w:r>
              <w:rPr>
                <w:bCs/>
                <w:iCs/>
              </w:rPr>
              <w:fldChar w:fldCharType="begin"/>
            </w:r>
            <w:r>
              <w:rPr>
                <w:bCs/>
                <w:iCs/>
              </w:rPr>
              <w:instrText xml:space="preserve"> REF _Ref38026439 \w \h  \* MERGEFORMAT </w:instrText>
            </w:r>
            <w:r>
              <w:rPr>
                <w:bCs/>
                <w:iCs/>
              </w:rPr>
            </w:r>
            <w:r>
              <w:rPr>
                <w:bCs/>
                <w:iCs/>
              </w:rPr>
              <w:fldChar w:fldCharType="separate"/>
            </w:r>
            <w:r w:rsidR="007F1B11">
              <w:rPr>
                <w:bCs/>
                <w:iCs/>
              </w:rPr>
              <w:t>24.5(a)</w:t>
            </w:r>
            <w:r>
              <w:rPr>
                <w:bCs/>
                <w:iCs/>
              </w:rPr>
              <w:fldChar w:fldCharType="end"/>
            </w:r>
          </w:p>
          <w:p w14:paraId="384F3690" w14:textId="77777777" w:rsidR="006D452D" w:rsidRPr="00BF019F" w:rsidRDefault="006D452D" w:rsidP="006D452D">
            <w:pPr>
              <w:spacing w:after="0"/>
              <w:rPr>
                <w:bCs/>
                <w:iCs/>
              </w:rPr>
            </w:pPr>
          </w:p>
        </w:tc>
        <w:tc>
          <w:tcPr>
            <w:tcW w:w="5812" w:type="dxa"/>
          </w:tcPr>
          <w:p w14:paraId="51ECFAC4" w14:textId="77777777" w:rsidR="006D452D" w:rsidRPr="00845DB4" w:rsidRDefault="003B0185" w:rsidP="006D452D">
            <w:pPr>
              <w:spacing w:before="120" w:after="120"/>
            </w:pPr>
            <w:r w:rsidRPr="00845DB4">
              <w:t>[List any conditions precedent to payment.]</w:t>
            </w:r>
          </w:p>
          <w:p w14:paraId="0B5D23D9" w14:textId="77777777" w:rsidR="006D452D" w:rsidRPr="00845DB4" w:rsidRDefault="006D452D" w:rsidP="006D452D">
            <w:pPr>
              <w:spacing w:before="120" w:after="120"/>
            </w:pPr>
          </w:p>
        </w:tc>
      </w:tr>
      <w:tr w:rsidR="00D53CF9" w14:paraId="536BE550" w14:textId="77777777" w:rsidTr="007A0B89">
        <w:tc>
          <w:tcPr>
            <w:tcW w:w="528" w:type="dxa"/>
            <w:vMerge/>
          </w:tcPr>
          <w:p w14:paraId="7C494151" w14:textId="77777777" w:rsidR="006D452D" w:rsidRPr="00BF019F" w:rsidRDefault="006D452D" w:rsidP="00077468">
            <w:pPr>
              <w:numPr>
                <w:ilvl w:val="0"/>
                <w:numId w:val="78"/>
              </w:numPr>
              <w:spacing w:before="120" w:after="120"/>
              <w:ind w:left="0" w:right="452" w:firstLine="0"/>
              <w:rPr>
                <w:bCs/>
                <w:iCs/>
              </w:rPr>
            </w:pPr>
          </w:p>
        </w:tc>
        <w:tc>
          <w:tcPr>
            <w:tcW w:w="2274" w:type="dxa"/>
            <w:shd w:val="clear" w:color="auto" w:fill="F2F2F2"/>
          </w:tcPr>
          <w:p w14:paraId="215BBDEF" w14:textId="77777777" w:rsidR="006D452D" w:rsidRPr="00BF019F" w:rsidRDefault="003B0185" w:rsidP="006D452D">
            <w:pPr>
              <w:spacing w:before="120" w:after="120"/>
              <w:rPr>
                <w:bCs/>
                <w:iCs/>
              </w:rPr>
            </w:pPr>
            <w:r>
              <w:rPr>
                <w:bCs/>
                <w:iCs/>
              </w:rPr>
              <w:t>Time for payment</w:t>
            </w:r>
          </w:p>
        </w:tc>
        <w:tc>
          <w:tcPr>
            <w:tcW w:w="1275" w:type="dxa"/>
          </w:tcPr>
          <w:p w14:paraId="579236E4" w14:textId="2CFB06F0" w:rsidR="006D452D" w:rsidRDefault="003B0185" w:rsidP="006D452D">
            <w:pPr>
              <w:spacing w:after="0"/>
              <w:rPr>
                <w:bCs/>
                <w:iCs/>
              </w:rPr>
            </w:pPr>
            <w:r>
              <w:rPr>
                <w:bCs/>
                <w:iCs/>
              </w:rPr>
              <w:fldChar w:fldCharType="begin"/>
            </w:r>
            <w:r>
              <w:rPr>
                <w:bCs/>
                <w:iCs/>
              </w:rPr>
              <w:instrText xml:space="preserve"> REF _Ref38026439 \w \h  \* MERGEFORMAT </w:instrText>
            </w:r>
            <w:r>
              <w:rPr>
                <w:bCs/>
                <w:iCs/>
              </w:rPr>
            </w:r>
            <w:r>
              <w:rPr>
                <w:bCs/>
                <w:iCs/>
              </w:rPr>
              <w:fldChar w:fldCharType="separate"/>
            </w:r>
            <w:r w:rsidR="007F1B11">
              <w:rPr>
                <w:bCs/>
                <w:iCs/>
              </w:rPr>
              <w:t>24.5(a)</w:t>
            </w:r>
            <w:r>
              <w:rPr>
                <w:bCs/>
                <w:iCs/>
              </w:rPr>
              <w:fldChar w:fldCharType="end"/>
            </w:r>
          </w:p>
          <w:p w14:paraId="1F50A418" w14:textId="77777777" w:rsidR="00BA1CF9" w:rsidRDefault="00BA1CF9" w:rsidP="006D452D">
            <w:pPr>
              <w:spacing w:after="0"/>
              <w:rPr>
                <w:bCs/>
                <w:iCs/>
              </w:rPr>
            </w:pPr>
          </w:p>
          <w:p w14:paraId="73B3E955" w14:textId="5530D0EF" w:rsidR="00BA1CF9" w:rsidRDefault="003B0185" w:rsidP="006D452D">
            <w:pPr>
              <w:spacing w:after="0"/>
              <w:rPr>
                <w:bCs/>
                <w:iCs/>
              </w:rPr>
            </w:pPr>
            <w:r w:rsidRPr="00845DB4">
              <w:rPr>
                <w:bCs/>
                <w:iCs/>
              </w:rPr>
              <w:fldChar w:fldCharType="begin"/>
            </w:r>
            <w:r w:rsidRPr="00845DB4">
              <w:rPr>
                <w:bCs/>
                <w:iCs/>
              </w:rPr>
              <w:instrText xml:space="preserve"> REF _Ref72707755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Schedule 1</w:t>
            </w:r>
            <w:r w:rsidRPr="00845DB4">
              <w:rPr>
                <w:bCs/>
                <w:iCs/>
              </w:rPr>
              <w:fldChar w:fldCharType="end"/>
            </w:r>
          </w:p>
        </w:tc>
        <w:tc>
          <w:tcPr>
            <w:tcW w:w="5812" w:type="dxa"/>
          </w:tcPr>
          <w:p w14:paraId="580B600F" w14:textId="77777777" w:rsidR="006D452D" w:rsidRPr="00845DB4" w:rsidRDefault="003B0185" w:rsidP="006D452D">
            <w:pPr>
              <w:spacing w:before="120" w:after="120"/>
            </w:pPr>
            <w:r w:rsidRPr="00845DB4">
              <w:t>[Specify the time for payment of Correctly Rendered Invoices (if different to 30 days of receipt). In specifying this requirement, ensure compliance with all applicable procurement policies in relation to payment times.]</w:t>
            </w:r>
          </w:p>
          <w:p w14:paraId="4770F4CB" w14:textId="77777777" w:rsidR="006D452D" w:rsidRPr="00845DB4" w:rsidRDefault="006D452D" w:rsidP="006D452D">
            <w:pPr>
              <w:spacing w:before="120" w:after="120"/>
            </w:pPr>
          </w:p>
        </w:tc>
      </w:tr>
      <w:tr w:rsidR="00D53CF9" w14:paraId="12FC7735" w14:textId="77777777" w:rsidTr="007A0B89">
        <w:tc>
          <w:tcPr>
            <w:tcW w:w="528" w:type="dxa"/>
            <w:vMerge/>
          </w:tcPr>
          <w:p w14:paraId="6D491888" w14:textId="77777777" w:rsidR="006D452D" w:rsidRPr="00BF019F" w:rsidRDefault="006D452D" w:rsidP="00077468">
            <w:pPr>
              <w:numPr>
                <w:ilvl w:val="0"/>
                <w:numId w:val="78"/>
              </w:numPr>
              <w:spacing w:before="120" w:after="120"/>
              <w:ind w:left="0" w:right="452" w:firstLine="0"/>
              <w:rPr>
                <w:bCs/>
                <w:iCs/>
              </w:rPr>
            </w:pPr>
          </w:p>
        </w:tc>
        <w:tc>
          <w:tcPr>
            <w:tcW w:w="2274" w:type="dxa"/>
            <w:shd w:val="clear" w:color="auto" w:fill="F2F2F2"/>
          </w:tcPr>
          <w:p w14:paraId="283F1DE2" w14:textId="77777777" w:rsidR="006D452D" w:rsidRDefault="003B0185" w:rsidP="006D452D">
            <w:pPr>
              <w:spacing w:before="120" w:after="120"/>
              <w:rPr>
                <w:bCs/>
                <w:iCs/>
              </w:rPr>
            </w:pPr>
            <w:r>
              <w:rPr>
                <w:bCs/>
                <w:iCs/>
              </w:rPr>
              <w:t>Purchase order number and Agreement reference number for Correctly Rendered Invoices</w:t>
            </w:r>
          </w:p>
        </w:tc>
        <w:tc>
          <w:tcPr>
            <w:tcW w:w="1275" w:type="dxa"/>
          </w:tcPr>
          <w:p w14:paraId="186A1FFA" w14:textId="77777777" w:rsidR="006D452D" w:rsidRDefault="003B0185" w:rsidP="006D452D">
            <w:pPr>
              <w:spacing w:after="0"/>
              <w:rPr>
                <w:bCs/>
                <w:iCs/>
              </w:rPr>
            </w:pPr>
            <w:r>
              <w:rPr>
                <w:bCs/>
                <w:iCs/>
              </w:rPr>
              <w:t>Generally</w:t>
            </w:r>
          </w:p>
        </w:tc>
        <w:tc>
          <w:tcPr>
            <w:tcW w:w="5812" w:type="dxa"/>
          </w:tcPr>
          <w:p w14:paraId="3A596820" w14:textId="77777777" w:rsidR="006D452D" w:rsidRPr="00845DB4" w:rsidRDefault="003B0185" w:rsidP="006D452D">
            <w:pPr>
              <w:spacing w:before="120" w:after="120"/>
            </w:pPr>
            <w:r w:rsidRPr="00845DB4">
              <w:t>[State the purchase order number and Agreement reference number to be specified on Correctly Rendered Invoices.]</w:t>
            </w:r>
          </w:p>
        </w:tc>
      </w:tr>
      <w:tr w:rsidR="00D53CF9" w14:paraId="218713E7" w14:textId="77777777" w:rsidTr="007A0B89">
        <w:tc>
          <w:tcPr>
            <w:tcW w:w="528" w:type="dxa"/>
            <w:vMerge/>
          </w:tcPr>
          <w:p w14:paraId="7A75EF16" w14:textId="77777777" w:rsidR="006D452D" w:rsidRPr="00BF019F" w:rsidRDefault="006D452D" w:rsidP="00077468">
            <w:pPr>
              <w:numPr>
                <w:ilvl w:val="0"/>
                <w:numId w:val="78"/>
              </w:numPr>
              <w:spacing w:before="120" w:after="120"/>
              <w:ind w:left="0" w:right="452" w:firstLine="0"/>
              <w:rPr>
                <w:bCs/>
                <w:iCs/>
              </w:rPr>
            </w:pPr>
          </w:p>
        </w:tc>
        <w:tc>
          <w:tcPr>
            <w:tcW w:w="2274" w:type="dxa"/>
            <w:shd w:val="clear" w:color="auto" w:fill="F2F2F2"/>
          </w:tcPr>
          <w:p w14:paraId="19622019" w14:textId="77777777" w:rsidR="006D452D" w:rsidRPr="00BF019F" w:rsidRDefault="003B0185" w:rsidP="006D452D">
            <w:pPr>
              <w:spacing w:before="120" w:after="120"/>
              <w:rPr>
                <w:bCs/>
                <w:iCs/>
              </w:rPr>
            </w:pPr>
            <w:r>
              <w:rPr>
                <w:bCs/>
                <w:iCs/>
              </w:rPr>
              <w:t>Supplier’s nominated bank account</w:t>
            </w:r>
          </w:p>
        </w:tc>
        <w:tc>
          <w:tcPr>
            <w:tcW w:w="1275" w:type="dxa"/>
          </w:tcPr>
          <w:p w14:paraId="6476115B" w14:textId="558E13EA" w:rsidR="006D452D" w:rsidRDefault="003B0185" w:rsidP="006D452D">
            <w:pPr>
              <w:spacing w:before="120" w:after="120"/>
              <w:rPr>
                <w:bCs/>
                <w:iCs/>
              </w:rPr>
            </w:pPr>
            <w:r>
              <w:rPr>
                <w:bCs/>
                <w:iCs/>
              </w:rPr>
              <w:fldChar w:fldCharType="begin"/>
            </w:r>
            <w:r>
              <w:rPr>
                <w:bCs/>
                <w:iCs/>
              </w:rPr>
              <w:instrText xml:space="preserve"> REF _Ref48924630 \w \h  \* MERGEFORMAT </w:instrText>
            </w:r>
            <w:r>
              <w:rPr>
                <w:bCs/>
                <w:iCs/>
              </w:rPr>
            </w:r>
            <w:r>
              <w:rPr>
                <w:bCs/>
                <w:iCs/>
              </w:rPr>
              <w:fldChar w:fldCharType="separate"/>
            </w:r>
            <w:r w:rsidR="007F1B11">
              <w:rPr>
                <w:bCs/>
                <w:iCs/>
              </w:rPr>
              <w:t>24.5(a)(i)</w:t>
            </w:r>
            <w:r>
              <w:rPr>
                <w:bCs/>
                <w:iCs/>
              </w:rPr>
              <w:fldChar w:fldCharType="end"/>
            </w:r>
          </w:p>
        </w:tc>
        <w:tc>
          <w:tcPr>
            <w:tcW w:w="5812" w:type="dxa"/>
          </w:tcPr>
          <w:p w14:paraId="2084CBB1" w14:textId="77777777" w:rsidR="006D452D" w:rsidRPr="00845DB4" w:rsidRDefault="003B0185" w:rsidP="006D452D">
            <w:pPr>
              <w:spacing w:before="120" w:after="120"/>
            </w:pPr>
            <w:r w:rsidRPr="00845DB4">
              <w:t>[Insert the Supplier’s bank account details to which payments should be trans</w:t>
            </w:r>
            <w:r w:rsidR="00E25932" w:rsidRPr="00845DB4">
              <w:t>ferred</w:t>
            </w:r>
            <w:r w:rsidRPr="00845DB4">
              <w:t>.]</w:t>
            </w:r>
          </w:p>
        </w:tc>
      </w:tr>
      <w:tr w:rsidR="00D53CF9" w14:paraId="3D83888A" w14:textId="77777777" w:rsidTr="00ED1C52">
        <w:tc>
          <w:tcPr>
            <w:tcW w:w="9889" w:type="dxa"/>
            <w:gridSpan w:val="4"/>
            <w:shd w:val="clear" w:color="auto" w:fill="C00000"/>
          </w:tcPr>
          <w:p w14:paraId="56134D26" w14:textId="77777777" w:rsidR="006D452D" w:rsidRPr="00C22C6C" w:rsidRDefault="003B0185" w:rsidP="00ED1C52">
            <w:pPr>
              <w:keepNext/>
              <w:spacing w:before="120" w:after="120"/>
              <w:rPr>
                <w:b/>
                <w:iCs/>
              </w:rPr>
            </w:pPr>
            <w:r>
              <w:rPr>
                <w:b/>
                <w:iCs/>
              </w:rPr>
              <w:t>RISK ALLOCATION AND MANAGEMENT</w:t>
            </w:r>
          </w:p>
        </w:tc>
      </w:tr>
      <w:tr w:rsidR="00D53CF9" w14:paraId="00FB6A11" w14:textId="77777777" w:rsidTr="007A0B89">
        <w:tc>
          <w:tcPr>
            <w:tcW w:w="528" w:type="dxa"/>
          </w:tcPr>
          <w:p w14:paraId="7A19F8E3" w14:textId="77777777" w:rsidR="006D452D" w:rsidRPr="00BF019F" w:rsidRDefault="006D452D" w:rsidP="00077468">
            <w:pPr>
              <w:numPr>
                <w:ilvl w:val="0"/>
                <w:numId w:val="78"/>
              </w:numPr>
              <w:spacing w:before="120" w:after="120"/>
              <w:ind w:left="0" w:right="452" w:firstLine="0"/>
              <w:rPr>
                <w:bCs/>
                <w:iCs/>
              </w:rPr>
            </w:pPr>
          </w:p>
        </w:tc>
        <w:tc>
          <w:tcPr>
            <w:tcW w:w="2274" w:type="dxa"/>
            <w:shd w:val="clear" w:color="auto" w:fill="F2F2F2"/>
          </w:tcPr>
          <w:p w14:paraId="516E05BD" w14:textId="77777777" w:rsidR="006D452D" w:rsidRPr="00BF019F" w:rsidRDefault="003B0185" w:rsidP="006D452D">
            <w:pPr>
              <w:spacing w:before="120" w:after="120"/>
              <w:rPr>
                <w:bCs/>
                <w:iCs/>
              </w:rPr>
            </w:pPr>
            <w:r w:rsidRPr="00BF019F">
              <w:rPr>
                <w:bCs/>
                <w:iCs/>
              </w:rPr>
              <w:t>Business Contingency Plan</w:t>
            </w:r>
          </w:p>
        </w:tc>
        <w:tc>
          <w:tcPr>
            <w:tcW w:w="1275" w:type="dxa"/>
          </w:tcPr>
          <w:p w14:paraId="04DF0572" w14:textId="58CDC202" w:rsidR="006D452D" w:rsidRDefault="003B0185" w:rsidP="006D452D">
            <w:pPr>
              <w:spacing w:before="120" w:after="120"/>
              <w:rPr>
                <w:bCs/>
                <w:iCs/>
              </w:rPr>
            </w:pPr>
            <w:r>
              <w:rPr>
                <w:bCs/>
                <w:iCs/>
              </w:rPr>
              <w:fldChar w:fldCharType="begin"/>
            </w:r>
            <w:r>
              <w:rPr>
                <w:bCs/>
                <w:iCs/>
              </w:rPr>
              <w:instrText xml:space="preserve"> REF _Ref48730734 \r \h  \* MERGEFORMAT </w:instrText>
            </w:r>
            <w:r>
              <w:rPr>
                <w:bCs/>
                <w:iCs/>
              </w:rPr>
            </w:r>
            <w:r>
              <w:rPr>
                <w:bCs/>
                <w:iCs/>
              </w:rPr>
              <w:fldChar w:fldCharType="separate"/>
            </w:r>
            <w:r w:rsidR="007F1B11">
              <w:rPr>
                <w:bCs/>
                <w:iCs/>
              </w:rPr>
              <w:t>25.2(a)</w:t>
            </w:r>
            <w:r>
              <w:rPr>
                <w:bCs/>
                <w:iCs/>
              </w:rPr>
              <w:fldChar w:fldCharType="end"/>
            </w:r>
          </w:p>
          <w:p w14:paraId="7AE09B76" w14:textId="4349015B" w:rsidR="006D452D" w:rsidRDefault="003B0185" w:rsidP="006D452D">
            <w:pPr>
              <w:spacing w:before="120" w:after="120"/>
              <w:rPr>
                <w:bCs/>
                <w:iCs/>
              </w:rPr>
            </w:pPr>
            <w:r>
              <w:rPr>
                <w:bCs/>
                <w:iCs/>
              </w:rPr>
              <w:fldChar w:fldCharType="begin"/>
            </w:r>
            <w:r>
              <w:rPr>
                <w:bCs/>
                <w:iCs/>
              </w:rPr>
              <w:instrText xml:space="preserve"> REF _Ref48730882 \r \h  \* MERGEFORMAT </w:instrText>
            </w:r>
            <w:r>
              <w:rPr>
                <w:bCs/>
                <w:iCs/>
              </w:rPr>
            </w:r>
            <w:r>
              <w:rPr>
                <w:bCs/>
                <w:iCs/>
              </w:rPr>
              <w:fldChar w:fldCharType="separate"/>
            </w:r>
            <w:r w:rsidR="007F1B11">
              <w:rPr>
                <w:bCs/>
                <w:iCs/>
              </w:rPr>
              <w:t>25.2(b)(iii)</w:t>
            </w:r>
            <w:r>
              <w:rPr>
                <w:bCs/>
                <w:iCs/>
              </w:rPr>
              <w:fldChar w:fldCharType="end"/>
            </w:r>
          </w:p>
          <w:p w14:paraId="15B8EEC9" w14:textId="5A7347AB" w:rsidR="006D452D" w:rsidRPr="00BF019F" w:rsidRDefault="003B0185" w:rsidP="006D452D">
            <w:pPr>
              <w:spacing w:before="120" w:after="120"/>
              <w:rPr>
                <w:bCs/>
                <w:iCs/>
              </w:rPr>
            </w:pPr>
            <w:r>
              <w:rPr>
                <w:bCs/>
                <w:iCs/>
              </w:rPr>
              <w:fldChar w:fldCharType="begin"/>
            </w:r>
            <w:r>
              <w:rPr>
                <w:bCs/>
                <w:iCs/>
              </w:rPr>
              <w:instrText xml:space="preserve"> REF _Ref48730914 \r \h  \* MERGEFORMAT </w:instrText>
            </w:r>
            <w:r>
              <w:rPr>
                <w:bCs/>
                <w:iCs/>
              </w:rPr>
            </w:r>
            <w:r>
              <w:rPr>
                <w:bCs/>
                <w:iCs/>
              </w:rPr>
              <w:fldChar w:fldCharType="separate"/>
            </w:r>
            <w:r w:rsidR="007F1B11">
              <w:rPr>
                <w:bCs/>
                <w:iCs/>
              </w:rPr>
              <w:t>25.2(d)</w:t>
            </w:r>
            <w:r>
              <w:rPr>
                <w:bCs/>
                <w:iCs/>
              </w:rPr>
              <w:fldChar w:fldCharType="end"/>
            </w:r>
          </w:p>
        </w:tc>
        <w:tc>
          <w:tcPr>
            <w:tcW w:w="5812" w:type="dxa"/>
          </w:tcPr>
          <w:p w14:paraId="72AD64AA" w14:textId="77777777" w:rsidR="006D452D" w:rsidRPr="00845DB4" w:rsidRDefault="003B0185" w:rsidP="00ED1C52">
            <w:pPr>
              <w:keepNext/>
              <w:spacing w:before="120" w:after="120"/>
            </w:pPr>
            <w:r w:rsidRPr="00845DB4">
              <w:t>[State whether a Business Contingency Plan is required and, if so, the timeframe within which it must be prepared for the Customer’s approval.]</w:t>
            </w:r>
          </w:p>
          <w:p w14:paraId="00FBD130" w14:textId="77777777" w:rsidR="006D452D" w:rsidRPr="00845DB4" w:rsidRDefault="003B0185" w:rsidP="00ED1C52">
            <w:pPr>
              <w:keepNext/>
              <w:spacing w:before="120" w:after="120"/>
            </w:pPr>
            <w:r w:rsidRPr="00845DB4">
              <w:t>[Specify any additional matters with which the Business Contingency Plan must apply or additional details which it must include.]</w:t>
            </w:r>
          </w:p>
          <w:p w14:paraId="5794C2A0" w14:textId="77777777" w:rsidR="006D452D" w:rsidRPr="00845DB4" w:rsidRDefault="003B0185" w:rsidP="00ED1C52">
            <w:pPr>
              <w:keepNext/>
              <w:spacing w:before="120" w:after="120"/>
            </w:pPr>
            <w:r w:rsidRPr="00845DB4">
              <w:t>[Describe the timeframes for review and testing of the Business Contingency Plan.</w:t>
            </w:r>
            <w:r w:rsidR="00786789" w:rsidRPr="00845DB4">
              <w:t xml:space="preserve"> Note: The default timeframe is annually.</w:t>
            </w:r>
            <w:r w:rsidRPr="00845DB4">
              <w:t>]</w:t>
            </w:r>
          </w:p>
        </w:tc>
      </w:tr>
      <w:tr w:rsidR="00D53CF9" w14:paraId="5228BAFF" w14:textId="77777777" w:rsidTr="007A0B89">
        <w:tc>
          <w:tcPr>
            <w:tcW w:w="528" w:type="dxa"/>
          </w:tcPr>
          <w:p w14:paraId="4820C95E" w14:textId="77777777" w:rsidR="006D452D" w:rsidRPr="00BF019F" w:rsidRDefault="006D452D" w:rsidP="00077468">
            <w:pPr>
              <w:numPr>
                <w:ilvl w:val="0"/>
                <w:numId w:val="78"/>
              </w:numPr>
              <w:spacing w:before="120" w:after="120"/>
              <w:ind w:left="0" w:right="452" w:firstLine="0"/>
              <w:rPr>
                <w:bCs/>
                <w:iCs/>
              </w:rPr>
            </w:pPr>
            <w:bookmarkStart w:id="1883" w:name="_Ref67569357"/>
          </w:p>
        </w:tc>
        <w:bookmarkEnd w:id="1883"/>
        <w:tc>
          <w:tcPr>
            <w:tcW w:w="2274" w:type="dxa"/>
            <w:shd w:val="clear" w:color="auto" w:fill="F2F2F2"/>
          </w:tcPr>
          <w:p w14:paraId="2CDA0806" w14:textId="77777777" w:rsidR="006D452D" w:rsidRPr="00BF019F" w:rsidRDefault="003B0185" w:rsidP="006D452D">
            <w:pPr>
              <w:spacing w:before="120" w:after="120"/>
              <w:rPr>
                <w:bCs/>
                <w:iCs/>
              </w:rPr>
            </w:pPr>
            <w:r>
              <w:rPr>
                <w:bCs/>
                <w:iCs/>
              </w:rPr>
              <w:t>Step-In Rights</w:t>
            </w:r>
          </w:p>
        </w:tc>
        <w:tc>
          <w:tcPr>
            <w:tcW w:w="1275" w:type="dxa"/>
          </w:tcPr>
          <w:p w14:paraId="43728A33" w14:textId="6D16322C" w:rsidR="006D452D" w:rsidRDefault="003B0185" w:rsidP="005E418E">
            <w:pPr>
              <w:spacing w:before="120" w:after="120"/>
              <w:rPr>
                <w:bCs/>
                <w:iCs/>
              </w:rPr>
            </w:pPr>
            <w:r w:rsidRPr="00845DB4">
              <w:rPr>
                <w:bCs/>
                <w:iCs/>
              </w:rPr>
              <w:fldChar w:fldCharType="begin"/>
            </w:r>
            <w:r w:rsidRPr="00845DB4">
              <w:rPr>
                <w:bCs/>
                <w:iCs/>
              </w:rPr>
              <w:instrText xml:space="preserve"> REF _Ref417324018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26</w:t>
            </w:r>
            <w:r w:rsidRPr="00845DB4">
              <w:rPr>
                <w:bCs/>
                <w:iCs/>
              </w:rPr>
              <w:fldChar w:fldCharType="end"/>
            </w:r>
            <w:r w:rsidR="001A40A7" w:rsidRPr="00845DB4">
              <w:rPr>
                <w:bCs/>
                <w:iCs/>
              </w:rPr>
              <w:t xml:space="preserve"> </w:t>
            </w:r>
          </w:p>
        </w:tc>
        <w:tc>
          <w:tcPr>
            <w:tcW w:w="5812" w:type="dxa"/>
          </w:tcPr>
          <w:p w14:paraId="1C2C8CF6" w14:textId="77777777" w:rsidR="006D452D" w:rsidRPr="00845DB4" w:rsidRDefault="003B0185" w:rsidP="006D452D">
            <w:pPr>
              <w:spacing w:before="120" w:after="120"/>
            </w:pPr>
            <w:r w:rsidRPr="00845DB4">
              <w:t xml:space="preserve">[Specify whether the Customer may exercise Step-In Rights and if so, specify how long </w:t>
            </w:r>
            <w:r w:rsidRPr="00845DB4">
              <w:rPr>
                <w:szCs w:val="20"/>
              </w:rPr>
              <w:t xml:space="preserve">Step-In Rights may continue before </w:t>
            </w:r>
            <w:r w:rsidRPr="00845DB4">
              <w:rPr>
                <w:szCs w:val="20"/>
              </w:rPr>
              <w:lastRenderedPageBreak/>
              <w:t>the Customer elects to terminate and/or reduce the scope of this Agreement. Note: The default is 60 days or more</w:t>
            </w:r>
            <w:r w:rsidRPr="00845DB4">
              <w:t>.]</w:t>
            </w:r>
          </w:p>
          <w:p w14:paraId="74288950" w14:textId="77777777" w:rsidR="006D452D" w:rsidRPr="00845DB4" w:rsidRDefault="003B0185" w:rsidP="006D452D">
            <w:pPr>
              <w:spacing w:before="120" w:after="120"/>
            </w:pPr>
            <w:r w:rsidRPr="00845DB4">
              <w:t>[Specify the required period of notice the Customer must give of any step-out under a Step-Out Notice</w:t>
            </w:r>
            <w:r w:rsidRPr="00845DB4">
              <w:rPr>
                <w:szCs w:val="20"/>
              </w:rPr>
              <w:t>. Note: The default is five Business Days</w:t>
            </w:r>
            <w:r w:rsidRPr="00845DB4">
              <w:t>.]</w:t>
            </w:r>
          </w:p>
        </w:tc>
      </w:tr>
      <w:tr w:rsidR="00D53CF9" w14:paraId="250BC66D" w14:textId="77777777" w:rsidTr="007A0B89">
        <w:tc>
          <w:tcPr>
            <w:tcW w:w="528" w:type="dxa"/>
            <w:vMerge w:val="restart"/>
          </w:tcPr>
          <w:p w14:paraId="7F9AA911" w14:textId="77777777" w:rsidR="006D452D" w:rsidRPr="00BF019F" w:rsidRDefault="006D452D" w:rsidP="00077468">
            <w:pPr>
              <w:numPr>
                <w:ilvl w:val="0"/>
                <w:numId w:val="78"/>
              </w:numPr>
              <w:spacing w:before="120" w:after="120"/>
              <w:ind w:left="0" w:right="452" w:firstLine="0"/>
              <w:rPr>
                <w:bCs/>
                <w:iCs/>
              </w:rPr>
            </w:pPr>
            <w:bookmarkStart w:id="1884" w:name="_Ref72059338"/>
          </w:p>
        </w:tc>
        <w:bookmarkEnd w:id="1884"/>
        <w:tc>
          <w:tcPr>
            <w:tcW w:w="2274" w:type="dxa"/>
            <w:shd w:val="clear" w:color="auto" w:fill="F2F2F2"/>
          </w:tcPr>
          <w:p w14:paraId="6B54E89C" w14:textId="77777777" w:rsidR="006D452D" w:rsidRPr="00BF019F" w:rsidRDefault="003B0185" w:rsidP="006D452D">
            <w:pPr>
              <w:spacing w:before="120" w:after="120"/>
              <w:rPr>
                <w:bCs/>
                <w:iCs/>
              </w:rPr>
            </w:pPr>
            <w:r w:rsidRPr="00BF019F">
              <w:rPr>
                <w:bCs/>
                <w:iCs/>
              </w:rPr>
              <w:t>Insurance</w:t>
            </w:r>
          </w:p>
        </w:tc>
        <w:tc>
          <w:tcPr>
            <w:tcW w:w="1275" w:type="dxa"/>
          </w:tcPr>
          <w:p w14:paraId="336C9731" w14:textId="6B1041E9" w:rsidR="006D452D" w:rsidRPr="00BF019F" w:rsidRDefault="003B0185" w:rsidP="006D452D">
            <w:pPr>
              <w:spacing w:before="120" w:after="120"/>
              <w:rPr>
                <w:bCs/>
                <w:iCs/>
              </w:rPr>
            </w:pPr>
            <w:r>
              <w:rPr>
                <w:bCs/>
                <w:iCs/>
              </w:rPr>
              <w:fldChar w:fldCharType="begin"/>
            </w:r>
            <w:r>
              <w:rPr>
                <w:bCs/>
                <w:iCs/>
              </w:rPr>
              <w:instrText xml:space="preserve"> REF _Ref37195640 \r \h  \* MERGEFORMAT </w:instrText>
            </w:r>
            <w:r>
              <w:rPr>
                <w:bCs/>
                <w:iCs/>
              </w:rPr>
            </w:r>
            <w:r>
              <w:rPr>
                <w:bCs/>
                <w:iCs/>
              </w:rPr>
              <w:fldChar w:fldCharType="separate"/>
            </w:r>
            <w:r w:rsidR="007F1B11">
              <w:rPr>
                <w:bCs/>
                <w:iCs/>
              </w:rPr>
              <w:t>27(a)</w:t>
            </w:r>
            <w:r>
              <w:rPr>
                <w:bCs/>
                <w:iCs/>
              </w:rPr>
              <w:fldChar w:fldCharType="end"/>
            </w:r>
          </w:p>
        </w:tc>
        <w:tc>
          <w:tcPr>
            <w:tcW w:w="5812" w:type="dxa"/>
          </w:tcPr>
          <w:p w14:paraId="67F109A4" w14:textId="229F14CB" w:rsidR="006D452D" w:rsidRPr="00845DB4" w:rsidRDefault="003B0185" w:rsidP="006D452D">
            <w:pPr>
              <w:spacing w:before="120" w:after="120"/>
            </w:pPr>
            <w:r w:rsidRPr="00845DB4">
              <w:t xml:space="preserve">[Specify whether alternative insurance requirements to those in clause </w:t>
            </w:r>
            <w:r w:rsidRPr="00845DB4">
              <w:fldChar w:fldCharType="begin"/>
            </w:r>
            <w:r w:rsidRPr="00845DB4">
              <w:instrText xml:space="preserve"> REF _Ref37195640 \r \h  \* MERGEFORMAT </w:instrText>
            </w:r>
            <w:r w:rsidRPr="00845DB4">
              <w:fldChar w:fldCharType="separate"/>
            </w:r>
            <w:r w:rsidR="007F1B11">
              <w:t>27(a)</w:t>
            </w:r>
            <w:r w:rsidRPr="00845DB4">
              <w:fldChar w:fldCharType="end"/>
            </w:r>
            <w:r w:rsidRPr="00845DB4">
              <w:t xml:space="preserve"> apply, and if so, </w:t>
            </w:r>
            <w:r w:rsidR="00786789" w:rsidRPr="00845DB4">
              <w:t xml:space="preserve">the </w:t>
            </w:r>
            <w:r w:rsidRPr="00845DB4">
              <w:t xml:space="preserve">types of coverage required, </w:t>
            </w:r>
            <w:r w:rsidR="00786789" w:rsidRPr="00845DB4">
              <w:t xml:space="preserve">insurance </w:t>
            </w:r>
            <w:r w:rsidRPr="00845DB4">
              <w:t>periods and minimum amounts.]</w:t>
            </w:r>
          </w:p>
        </w:tc>
      </w:tr>
      <w:tr w:rsidR="00D53CF9" w14:paraId="1F29CDF0" w14:textId="77777777" w:rsidTr="007A0B89">
        <w:tc>
          <w:tcPr>
            <w:tcW w:w="528" w:type="dxa"/>
            <w:vMerge/>
          </w:tcPr>
          <w:p w14:paraId="4FC80203" w14:textId="77777777" w:rsidR="006D452D" w:rsidRPr="00BF019F" w:rsidRDefault="006D452D" w:rsidP="00077468">
            <w:pPr>
              <w:numPr>
                <w:ilvl w:val="0"/>
                <w:numId w:val="78"/>
              </w:numPr>
              <w:spacing w:before="120" w:after="120"/>
              <w:ind w:left="0" w:right="452" w:firstLine="0"/>
              <w:rPr>
                <w:bCs/>
                <w:iCs/>
              </w:rPr>
            </w:pPr>
          </w:p>
        </w:tc>
        <w:tc>
          <w:tcPr>
            <w:tcW w:w="2274" w:type="dxa"/>
            <w:shd w:val="clear" w:color="auto" w:fill="F2F2F2"/>
          </w:tcPr>
          <w:p w14:paraId="470212B1" w14:textId="77777777" w:rsidR="006D452D" w:rsidRPr="00BF019F" w:rsidRDefault="003B0185" w:rsidP="006D452D">
            <w:pPr>
              <w:spacing w:before="120" w:after="120"/>
              <w:rPr>
                <w:bCs/>
                <w:iCs/>
              </w:rPr>
            </w:pPr>
            <w:r>
              <w:rPr>
                <w:bCs/>
                <w:iCs/>
              </w:rPr>
              <w:t>Cyber</w:t>
            </w:r>
            <w:r w:rsidR="00E32F32">
              <w:rPr>
                <w:bCs/>
                <w:iCs/>
              </w:rPr>
              <w:t xml:space="preserve"> </w:t>
            </w:r>
            <w:r>
              <w:rPr>
                <w:bCs/>
                <w:iCs/>
              </w:rPr>
              <w:t>security and other insurances</w:t>
            </w:r>
          </w:p>
        </w:tc>
        <w:tc>
          <w:tcPr>
            <w:tcW w:w="1275" w:type="dxa"/>
          </w:tcPr>
          <w:p w14:paraId="3593F5D4" w14:textId="46154E4A" w:rsidR="00D21FCF" w:rsidRDefault="003B0185" w:rsidP="006D452D">
            <w:pPr>
              <w:spacing w:before="120" w:after="120"/>
              <w:rPr>
                <w:bCs/>
                <w:iCs/>
              </w:rPr>
            </w:pPr>
            <w:r>
              <w:rPr>
                <w:bCs/>
                <w:iCs/>
              </w:rPr>
              <w:fldChar w:fldCharType="begin"/>
            </w:r>
            <w:r>
              <w:rPr>
                <w:bCs/>
                <w:iCs/>
              </w:rPr>
              <w:instrText xml:space="preserve"> REF _Ref37195640 \r \h  \* MERGEFORMAT </w:instrText>
            </w:r>
            <w:r>
              <w:rPr>
                <w:bCs/>
                <w:iCs/>
              </w:rPr>
            </w:r>
            <w:r>
              <w:rPr>
                <w:bCs/>
                <w:iCs/>
              </w:rPr>
              <w:fldChar w:fldCharType="separate"/>
            </w:r>
            <w:r w:rsidR="007F1B11">
              <w:rPr>
                <w:bCs/>
                <w:iCs/>
              </w:rPr>
              <w:t>27(a)</w:t>
            </w:r>
            <w:r>
              <w:rPr>
                <w:bCs/>
                <w:iCs/>
              </w:rPr>
              <w:fldChar w:fldCharType="end"/>
            </w:r>
          </w:p>
          <w:p w14:paraId="084AA494" w14:textId="75B682C3" w:rsidR="006D452D" w:rsidRDefault="003B0185" w:rsidP="006D452D">
            <w:pPr>
              <w:spacing w:before="120" w:after="120"/>
              <w:rPr>
                <w:bCs/>
                <w:iCs/>
              </w:rPr>
            </w:pPr>
            <w:r w:rsidRPr="00845DB4">
              <w:rPr>
                <w:bCs/>
                <w:iCs/>
              </w:rPr>
              <w:fldChar w:fldCharType="begin"/>
            </w:r>
            <w:r w:rsidRPr="00845DB4">
              <w:rPr>
                <w:bCs/>
                <w:iCs/>
              </w:rPr>
              <w:instrText xml:space="preserve"> REF _Ref38073275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27(b)</w:t>
            </w:r>
            <w:r w:rsidRPr="00845DB4">
              <w:rPr>
                <w:bCs/>
                <w:iCs/>
              </w:rPr>
              <w:fldChar w:fldCharType="end"/>
            </w:r>
          </w:p>
        </w:tc>
        <w:tc>
          <w:tcPr>
            <w:tcW w:w="5812" w:type="dxa"/>
          </w:tcPr>
          <w:p w14:paraId="32987E16" w14:textId="77777777" w:rsidR="006D452D" w:rsidRPr="00845DB4" w:rsidRDefault="003B0185" w:rsidP="006D452D">
            <w:pPr>
              <w:spacing w:before="120" w:after="120"/>
            </w:pPr>
            <w:r w:rsidRPr="00845DB4">
              <w:t>[Specify whether the Supplier is required to hold any other insurances, including cyber</w:t>
            </w:r>
            <w:r w:rsidR="00E32F32" w:rsidRPr="00845DB4">
              <w:t xml:space="preserve"> </w:t>
            </w:r>
            <w:r w:rsidRPr="00845DB4">
              <w:t>security insurance and insurance that covers Losses that may be suffered as a result of a data security breach or the wrongful disclosure or use of Personal Information</w:t>
            </w:r>
            <w:r w:rsidR="00BC2BB0" w:rsidRPr="00845DB4">
              <w:t>.</w:t>
            </w:r>
            <w:r w:rsidRPr="00845DB4">
              <w:t>]</w:t>
            </w:r>
          </w:p>
        </w:tc>
      </w:tr>
      <w:tr w:rsidR="00D53CF9" w14:paraId="2122EC42" w14:textId="77777777" w:rsidTr="007A0B89">
        <w:tc>
          <w:tcPr>
            <w:tcW w:w="528" w:type="dxa"/>
          </w:tcPr>
          <w:p w14:paraId="21CE2FA7" w14:textId="77777777" w:rsidR="006D452D" w:rsidRPr="00BF019F" w:rsidRDefault="006D452D" w:rsidP="00077468">
            <w:pPr>
              <w:numPr>
                <w:ilvl w:val="0"/>
                <w:numId w:val="78"/>
              </w:numPr>
              <w:spacing w:before="120" w:after="120"/>
              <w:ind w:left="0" w:right="452" w:firstLine="0"/>
              <w:rPr>
                <w:bCs/>
                <w:iCs/>
              </w:rPr>
            </w:pPr>
            <w:bookmarkStart w:id="1885" w:name="_Ref72059547"/>
          </w:p>
        </w:tc>
        <w:bookmarkEnd w:id="1885"/>
        <w:tc>
          <w:tcPr>
            <w:tcW w:w="2274" w:type="dxa"/>
            <w:shd w:val="clear" w:color="auto" w:fill="F2F2F2"/>
          </w:tcPr>
          <w:p w14:paraId="7E06EDBC" w14:textId="77777777" w:rsidR="006D452D" w:rsidRPr="00BF019F" w:rsidRDefault="003B0185" w:rsidP="006D452D">
            <w:pPr>
              <w:spacing w:before="120" w:after="120"/>
              <w:rPr>
                <w:bCs/>
                <w:iCs/>
              </w:rPr>
            </w:pPr>
            <w:r w:rsidRPr="00BF019F">
              <w:rPr>
                <w:bCs/>
                <w:iCs/>
              </w:rPr>
              <w:t>Performance Guarantee</w:t>
            </w:r>
          </w:p>
        </w:tc>
        <w:tc>
          <w:tcPr>
            <w:tcW w:w="1275" w:type="dxa"/>
          </w:tcPr>
          <w:p w14:paraId="6ADB3DDB" w14:textId="29848C34" w:rsidR="006D452D" w:rsidRPr="00BF019F" w:rsidRDefault="003B0185" w:rsidP="006D452D">
            <w:pPr>
              <w:spacing w:before="120" w:after="120"/>
              <w:rPr>
                <w:bCs/>
                <w:iCs/>
              </w:rPr>
            </w:pPr>
            <w:r>
              <w:rPr>
                <w:bCs/>
                <w:iCs/>
              </w:rPr>
              <w:fldChar w:fldCharType="begin"/>
            </w:r>
            <w:r>
              <w:rPr>
                <w:bCs/>
                <w:iCs/>
              </w:rPr>
              <w:instrText xml:space="preserve"> REF _Ref48736382 \r \h  \* MERGEFORMAT </w:instrText>
            </w:r>
            <w:r>
              <w:rPr>
                <w:bCs/>
                <w:iCs/>
              </w:rPr>
            </w:r>
            <w:r>
              <w:rPr>
                <w:bCs/>
                <w:iCs/>
              </w:rPr>
              <w:fldChar w:fldCharType="separate"/>
            </w:r>
            <w:r w:rsidR="007F1B11">
              <w:rPr>
                <w:bCs/>
                <w:iCs/>
              </w:rPr>
              <w:t>28.1</w:t>
            </w:r>
            <w:r>
              <w:rPr>
                <w:bCs/>
                <w:iCs/>
              </w:rPr>
              <w:fldChar w:fldCharType="end"/>
            </w:r>
          </w:p>
        </w:tc>
        <w:tc>
          <w:tcPr>
            <w:tcW w:w="5812" w:type="dxa"/>
          </w:tcPr>
          <w:p w14:paraId="77E0DE6F" w14:textId="77777777" w:rsidR="007F580F" w:rsidRPr="00845DB4" w:rsidRDefault="003B0185" w:rsidP="006D452D">
            <w:pPr>
              <w:spacing w:before="120" w:after="120"/>
            </w:pPr>
            <w:r w:rsidRPr="00845DB4">
              <w:t>[State whether a Performance Guarantee is required, and if so, specify the timeframe for provision of the Performance Guarantee if different from the default period of within 15 Business Days following the Commencement Date.</w:t>
            </w:r>
            <w:r w:rsidR="00312037" w:rsidRPr="00845DB4">
              <w:t>]</w:t>
            </w:r>
          </w:p>
          <w:p w14:paraId="08C24D7A" w14:textId="4AFD9889" w:rsidR="006D452D" w:rsidRPr="00845DB4" w:rsidRDefault="003B0185" w:rsidP="007F580F">
            <w:pPr>
              <w:spacing w:before="120" w:after="120"/>
            </w:pPr>
            <w:r w:rsidRPr="00845DB4">
              <w:t xml:space="preserve">[Clause </w:t>
            </w:r>
            <w:r w:rsidRPr="00845DB4">
              <w:rPr>
                <w:bCs/>
                <w:iCs/>
              </w:rPr>
              <w:fldChar w:fldCharType="begin"/>
            </w:r>
            <w:r w:rsidRPr="00845DB4">
              <w:rPr>
                <w:bCs/>
                <w:iCs/>
              </w:rPr>
              <w:instrText xml:space="preserve"> REF _Ref74737972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28.3</w:t>
            </w:r>
            <w:r w:rsidRPr="00845DB4">
              <w:rPr>
                <w:bCs/>
                <w:iCs/>
              </w:rPr>
              <w:fldChar w:fldCharType="end"/>
            </w:r>
            <w:r w:rsidRPr="00845DB4">
              <w:t xml:space="preserve"> provides that unless otherwise specified in the Order Form, the Supplier will be responsible for the costs that it incurs in complying with its obligations under clause </w:t>
            </w:r>
            <w:r w:rsidRPr="00845DB4">
              <w:rPr>
                <w:bCs/>
                <w:iCs/>
              </w:rPr>
              <w:fldChar w:fldCharType="begin"/>
            </w:r>
            <w:r w:rsidRPr="00845DB4">
              <w:rPr>
                <w:bCs/>
                <w:iCs/>
              </w:rPr>
              <w:instrText xml:space="preserve"> REF _Ref37198575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28</w:t>
            </w:r>
            <w:r w:rsidRPr="00845DB4">
              <w:rPr>
                <w:bCs/>
                <w:iCs/>
              </w:rPr>
              <w:fldChar w:fldCharType="end"/>
            </w:r>
            <w:r w:rsidR="00EE4D9A" w:rsidRPr="00845DB4">
              <w:t xml:space="preserve"> (which includes the Performance Guarantee requirements)</w:t>
            </w:r>
            <w:r w:rsidRPr="00845DB4">
              <w:t xml:space="preserve">. If </w:t>
            </w:r>
            <w:r w:rsidR="00EE4D9A" w:rsidRPr="00845DB4">
              <w:t>there is a change to this default position, clearly specify that change here.</w:t>
            </w:r>
            <w:r w:rsidRPr="00845DB4">
              <w:t>]</w:t>
            </w:r>
          </w:p>
        </w:tc>
      </w:tr>
      <w:tr w:rsidR="00D53CF9" w14:paraId="3DE11E8F" w14:textId="77777777" w:rsidTr="007A0B89">
        <w:tc>
          <w:tcPr>
            <w:tcW w:w="528" w:type="dxa"/>
          </w:tcPr>
          <w:p w14:paraId="53CE5686" w14:textId="77777777" w:rsidR="006D452D" w:rsidRPr="00BF019F" w:rsidRDefault="006D452D" w:rsidP="00077468">
            <w:pPr>
              <w:numPr>
                <w:ilvl w:val="0"/>
                <w:numId w:val="78"/>
              </w:numPr>
              <w:spacing w:before="120" w:after="120"/>
              <w:ind w:left="0" w:right="452" w:firstLine="0"/>
              <w:rPr>
                <w:bCs/>
                <w:iCs/>
              </w:rPr>
            </w:pPr>
            <w:bookmarkStart w:id="1886" w:name="_Ref72059700"/>
          </w:p>
        </w:tc>
        <w:bookmarkEnd w:id="1886"/>
        <w:tc>
          <w:tcPr>
            <w:tcW w:w="2274" w:type="dxa"/>
            <w:shd w:val="clear" w:color="auto" w:fill="F2F2F2"/>
          </w:tcPr>
          <w:p w14:paraId="2DDA3583" w14:textId="77777777" w:rsidR="006D452D" w:rsidRPr="00BF019F" w:rsidRDefault="003B0185" w:rsidP="006D452D">
            <w:pPr>
              <w:spacing w:before="120" w:after="120"/>
              <w:rPr>
                <w:bCs/>
                <w:iCs/>
              </w:rPr>
            </w:pPr>
            <w:r w:rsidRPr="00BF019F">
              <w:rPr>
                <w:bCs/>
                <w:iCs/>
              </w:rPr>
              <w:t>Financial Security</w:t>
            </w:r>
          </w:p>
        </w:tc>
        <w:tc>
          <w:tcPr>
            <w:tcW w:w="1275" w:type="dxa"/>
          </w:tcPr>
          <w:p w14:paraId="2743AC79" w14:textId="25EE60DE" w:rsidR="006D452D" w:rsidRPr="00BF019F" w:rsidRDefault="003B0185" w:rsidP="006D452D">
            <w:pPr>
              <w:spacing w:before="120" w:after="120"/>
              <w:rPr>
                <w:bCs/>
                <w:iCs/>
              </w:rPr>
            </w:pPr>
            <w:r>
              <w:rPr>
                <w:bCs/>
                <w:iCs/>
              </w:rPr>
              <w:fldChar w:fldCharType="begin"/>
            </w:r>
            <w:r>
              <w:rPr>
                <w:bCs/>
                <w:iCs/>
              </w:rPr>
              <w:instrText xml:space="preserve"> REF _Ref37197912 \r \h  \* MERGEFORMAT </w:instrText>
            </w:r>
            <w:r>
              <w:rPr>
                <w:bCs/>
                <w:iCs/>
              </w:rPr>
            </w:r>
            <w:r>
              <w:rPr>
                <w:bCs/>
                <w:iCs/>
              </w:rPr>
              <w:fldChar w:fldCharType="separate"/>
            </w:r>
            <w:r w:rsidR="007F1B11">
              <w:rPr>
                <w:bCs/>
                <w:iCs/>
              </w:rPr>
              <w:t>28.2</w:t>
            </w:r>
            <w:r>
              <w:rPr>
                <w:bCs/>
                <w:iCs/>
              </w:rPr>
              <w:fldChar w:fldCharType="end"/>
            </w:r>
          </w:p>
        </w:tc>
        <w:tc>
          <w:tcPr>
            <w:tcW w:w="5812" w:type="dxa"/>
          </w:tcPr>
          <w:p w14:paraId="6A3C552D" w14:textId="77777777" w:rsidR="006D452D" w:rsidRPr="00845DB4" w:rsidRDefault="003B0185" w:rsidP="006D452D">
            <w:pPr>
              <w:spacing w:before="120" w:after="120"/>
            </w:pPr>
            <w:r w:rsidRPr="00845DB4">
              <w:t xml:space="preserve">[State whether the Supplier is required to provide </w:t>
            </w:r>
            <w:r w:rsidR="00B13BDF" w:rsidRPr="00845DB4">
              <w:t>F</w:t>
            </w:r>
            <w:r w:rsidRPr="00845DB4">
              <w:t xml:space="preserve">inancial </w:t>
            </w:r>
            <w:r w:rsidR="00B13BDF" w:rsidRPr="00845DB4">
              <w:t>S</w:t>
            </w:r>
            <w:r w:rsidRPr="00845DB4">
              <w:t>ecurity. If so, state the amount and the timeframe for provision of the Financial Security if different from the default period of within 15 Business Days following the Commencement Date.]</w:t>
            </w:r>
          </w:p>
          <w:p w14:paraId="279C9A88" w14:textId="44948485" w:rsidR="00EE4D9A" w:rsidRPr="00845DB4" w:rsidRDefault="003B0185" w:rsidP="00EE4D9A">
            <w:pPr>
              <w:spacing w:before="120" w:after="120"/>
            </w:pPr>
            <w:r w:rsidRPr="00845DB4">
              <w:t xml:space="preserve">[Clause </w:t>
            </w:r>
            <w:r w:rsidRPr="00845DB4">
              <w:rPr>
                <w:bCs/>
                <w:iCs/>
              </w:rPr>
              <w:fldChar w:fldCharType="begin"/>
            </w:r>
            <w:r w:rsidRPr="00845DB4">
              <w:rPr>
                <w:bCs/>
                <w:iCs/>
              </w:rPr>
              <w:instrText xml:space="preserve"> REF _Ref74737972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28.3</w:t>
            </w:r>
            <w:r w:rsidRPr="00845DB4">
              <w:rPr>
                <w:bCs/>
                <w:iCs/>
              </w:rPr>
              <w:fldChar w:fldCharType="end"/>
            </w:r>
            <w:r w:rsidRPr="00845DB4">
              <w:t xml:space="preserve"> provides that unless otherwise specified in the Order Form, the Supplier will be responsible for the costs that it incurs in complying with its obligations under clause </w:t>
            </w:r>
            <w:r w:rsidRPr="00845DB4">
              <w:rPr>
                <w:bCs/>
                <w:iCs/>
              </w:rPr>
              <w:fldChar w:fldCharType="begin"/>
            </w:r>
            <w:r w:rsidRPr="00845DB4">
              <w:rPr>
                <w:bCs/>
                <w:iCs/>
              </w:rPr>
              <w:instrText xml:space="preserve"> REF _Ref37198575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28</w:t>
            </w:r>
            <w:r w:rsidRPr="00845DB4">
              <w:rPr>
                <w:bCs/>
                <w:iCs/>
              </w:rPr>
              <w:fldChar w:fldCharType="end"/>
            </w:r>
            <w:r w:rsidRPr="00845DB4">
              <w:t xml:space="preserve"> (which includes the Financial Security requirements). If there is a change to this default position, clearly specify that change here.]</w:t>
            </w:r>
          </w:p>
        </w:tc>
      </w:tr>
      <w:tr w:rsidR="00D53CF9" w14:paraId="57BBC9D6" w14:textId="77777777" w:rsidTr="007A0B89">
        <w:tc>
          <w:tcPr>
            <w:tcW w:w="528" w:type="dxa"/>
          </w:tcPr>
          <w:p w14:paraId="005E34E9" w14:textId="77777777" w:rsidR="006D452D" w:rsidRPr="00BF019F" w:rsidRDefault="006D452D" w:rsidP="00077468">
            <w:pPr>
              <w:numPr>
                <w:ilvl w:val="0"/>
                <w:numId w:val="78"/>
              </w:numPr>
              <w:spacing w:before="120" w:after="120"/>
              <w:ind w:left="0" w:right="452" w:firstLine="0"/>
              <w:rPr>
                <w:bCs/>
                <w:iCs/>
              </w:rPr>
            </w:pPr>
            <w:bookmarkStart w:id="1887" w:name="_Ref73539268"/>
          </w:p>
        </w:tc>
        <w:bookmarkEnd w:id="1887"/>
        <w:tc>
          <w:tcPr>
            <w:tcW w:w="2274" w:type="dxa"/>
            <w:shd w:val="clear" w:color="auto" w:fill="F2F2F2"/>
          </w:tcPr>
          <w:p w14:paraId="392083C5" w14:textId="77777777" w:rsidR="006D452D" w:rsidRPr="00BF019F" w:rsidRDefault="003B0185" w:rsidP="006D452D">
            <w:pPr>
              <w:spacing w:before="120" w:after="120"/>
              <w:rPr>
                <w:bCs/>
                <w:iCs/>
              </w:rPr>
            </w:pPr>
            <w:r>
              <w:rPr>
                <w:bCs/>
                <w:iCs/>
              </w:rPr>
              <w:t>T</w:t>
            </w:r>
            <w:r w:rsidRPr="00BF019F">
              <w:rPr>
                <w:bCs/>
                <w:iCs/>
              </w:rPr>
              <w:t>ermination</w:t>
            </w:r>
            <w:r>
              <w:rPr>
                <w:bCs/>
                <w:iCs/>
              </w:rPr>
              <w:t xml:space="preserve"> for convenience</w:t>
            </w:r>
          </w:p>
        </w:tc>
        <w:tc>
          <w:tcPr>
            <w:tcW w:w="1275" w:type="dxa"/>
          </w:tcPr>
          <w:p w14:paraId="2F6BEE17" w14:textId="63F0B7E2" w:rsidR="006D452D" w:rsidRPr="00BF019F" w:rsidRDefault="003B0185" w:rsidP="006D452D">
            <w:pPr>
              <w:spacing w:before="120" w:after="120"/>
              <w:rPr>
                <w:bCs/>
                <w:iCs/>
              </w:rPr>
            </w:pPr>
            <w:r>
              <w:rPr>
                <w:bCs/>
                <w:iCs/>
              </w:rPr>
              <w:fldChar w:fldCharType="begin"/>
            </w:r>
            <w:r>
              <w:rPr>
                <w:bCs/>
                <w:iCs/>
              </w:rPr>
              <w:instrText xml:space="preserve"> REF _Ref48736502 \r \h  \* MERGEFORMAT </w:instrText>
            </w:r>
            <w:r>
              <w:rPr>
                <w:bCs/>
                <w:iCs/>
              </w:rPr>
            </w:r>
            <w:r>
              <w:rPr>
                <w:bCs/>
                <w:iCs/>
              </w:rPr>
              <w:fldChar w:fldCharType="separate"/>
            </w:r>
            <w:r w:rsidR="007F1B11">
              <w:rPr>
                <w:bCs/>
                <w:iCs/>
              </w:rPr>
              <w:t>29.2(b)(ii)B</w:t>
            </w:r>
            <w:r>
              <w:rPr>
                <w:bCs/>
                <w:iCs/>
              </w:rPr>
              <w:fldChar w:fldCharType="end"/>
            </w:r>
          </w:p>
        </w:tc>
        <w:tc>
          <w:tcPr>
            <w:tcW w:w="5812" w:type="dxa"/>
          </w:tcPr>
          <w:p w14:paraId="5A99C231" w14:textId="27D1DB26" w:rsidR="006D452D" w:rsidRPr="00845DB4" w:rsidRDefault="003B0185" w:rsidP="0099282A">
            <w:pPr>
              <w:spacing w:before="120" w:after="120"/>
            </w:pPr>
            <w:r w:rsidRPr="00845DB4">
              <w:t xml:space="preserve">[Specify </w:t>
            </w:r>
            <w:r w:rsidR="00BD146B" w:rsidRPr="00845DB4">
              <w:t xml:space="preserve">if </w:t>
            </w:r>
            <w:r w:rsidRPr="00845DB4">
              <w:t xml:space="preserve">any other costs </w:t>
            </w:r>
            <w:r w:rsidR="00BD146B" w:rsidRPr="00845DB4">
              <w:t xml:space="preserve">are </w:t>
            </w:r>
            <w:r w:rsidRPr="00845DB4">
              <w:t xml:space="preserve">payable in the event that the Customer exercises its right to terminate this Agreement or reduce its scope for convenience </w:t>
            </w:r>
            <w:r w:rsidR="00BD146B" w:rsidRPr="00845DB4">
              <w:t xml:space="preserve">pursuant to clause </w:t>
            </w:r>
            <w:r w:rsidRPr="00845DB4">
              <w:fldChar w:fldCharType="begin"/>
            </w:r>
            <w:r w:rsidRPr="00845DB4">
              <w:instrText xml:space="preserve"> REF _Ref48736502 \r \h  \* MERGEFORMAT </w:instrText>
            </w:r>
            <w:r w:rsidRPr="00845DB4">
              <w:fldChar w:fldCharType="separate"/>
            </w:r>
            <w:r w:rsidR="007F1B11">
              <w:t>29.2(b)(ii)B</w:t>
            </w:r>
            <w:r w:rsidRPr="00845DB4">
              <w:fldChar w:fldCharType="end"/>
            </w:r>
            <w:r w:rsidRPr="00845DB4">
              <w:t>.</w:t>
            </w:r>
            <w:r w:rsidR="0099282A" w:rsidRPr="00845DB4">
              <w:t xml:space="preserve"> Parties should be as specific as possible in relation to the particularisation of costs, including any maximum recoverable amounts.</w:t>
            </w:r>
            <w:r w:rsidRPr="00845DB4">
              <w:t>]</w:t>
            </w:r>
          </w:p>
        </w:tc>
      </w:tr>
      <w:tr w:rsidR="00D53CF9" w14:paraId="04B96759" w14:textId="77777777" w:rsidTr="007A0B89">
        <w:tc>
          <w:tcPr>
            <w:tcW w:w="528" w:type="dxa"/>
            <w:vMerge w:val="restart"/>
          </w:tcPr>
          <w:p w14:paraId="5A3AF021" w14:textId="77777777" w:rsidR="006D452D" w:rsidRPr="00BF019F" w:rsidRDefault="006D452D" w:rsidP="00077468">
            <w:pPr>
              <w:numPr>
                <w:ilvl w:val="0"/>
                <w:numId w:val="78"/>
              </w:numPr>
              <w:spacing w:before="120" w:after="120"/>
              <w:ind w:left="0" w:right="452" w:firstLine="0"/>
              <w:rPr>
                <w:bCs/>
                <w:iCs/>
              </w:rPr>
            </w:pPr>
            <w:bookmarkStart w:id="1888" w:name="_Ref67570925"/>
          </w:p>
        </w:tc>
        <w:bookmarkEnd w:id="1888"/>
        <w:tc>
          <w:tcPr>
            <w:tcW w:w="2274" w:type="dxa"/>
            <w:shd w:val="clear" w:color="auto" w:fill="F2F2F2"/>
          </w:tcPr>
          <w:p w14:paraId="221B1694" w14:textId="77777777" w:rsidR="006D452D" w:rsidRPr="00BF019F" w:rsidRDefault="003B0185" w:rsidP="006D452D">
            <w:pPr>
              <w:spacing w:before="120" w:after="120"/>
              <w:rPr>
                <w:bCs/>
                <w:iCs/>
              </w:rPr>
            </w:pPr>
            <w:r>
              <w:rPr>
                <w:bCs/>
                <w:iCs/>
              </w:rPr>
              <w:t xml:space="preserve">Limitation </w:t>
            </w:r>
            <w:r w:rsidR="00A61F17">
              <w:rPr>
                <w:bCs/>
                <w:iCs/>
              </w:rPr>
              <w:t>A</w:t>
            </w:r>
            <w:r>
              <w:rPr>
                <w:bCs/>
                <w:iCs/>
              </w:rPr>
              <w:t>mount</w:t>
            </w:r>
          </w:p>
        </w:tc>
        <w:tc>
          <w:tcPr>
            <w:tcW w:w="1275" w:type="dxa"/>
          </w:tcPr>
          <w:p w14:paraId="043DF786" w14:textId="505C2882" w:rsidR="006D452D" w:rsidRPr="00BF019F" w:rsidRDefault="003B0185" w:rsidP="006D452D">
            <w:pPr>
              <w:spacing w:before="120" w:after="120"/>
              <w:rPr>
                <w:bCs/>
                <w:iCs/>
              </w:rPr>
            </w:pPr>
            <w:r w:rsidRPr="00845DB4">
              <w:rPr>
                <w:bCs/>
                <w:iCs/>
              </w:rPr>
              <w:fldChar w:fldCharType="begin"/>
            </w:r>
            <w:r w:rsidRPr="00845DB4">
              <w:rPr>
                <w:bCs/>
                <w:iCs/>
              </w:rPr>
              <w:instrText xml:space="preserve"> REF _Ref58779712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34.5(b)</w:t>
            </w:r>
            <w:r w:rsidRPr="00845DB4">
              <w:rPr>
                <w:bCs/>
                <w:iCs/>
              </w:rPr>
              <w:fldChar w:fldCharType="end"/>
            </w:r>
          </w:p>
        </w:tc>
        <w:tc>
          <w:tcPr>
            <w:tcW w:w="5812" w:type="dxa"/>
          </w:tcPr>
          <w:p w14:paraId="584D754B" w14:textId="77777777" w:rsidR="006D452D" w:rsidRPr="00845DB4" w:rsidRDefault="003B0185" w:rsidP="006D452D">
            <w:pPr>
              <w:spacing w:before="120" w:after="120"/>
            </w:pPr>
            <w:r w:rsidRPr="00845DB4">
              <w:t xml:space="preserve">[Specify the </w:t>
            </w:r>
            <w:r w:rsidR="00A61F17" w:rsidRPr="00845DB4">
              <w:t>L</w:t>
            </w:r>
            <w:r w:rsidRPr="00845DB4">
              <w:t xml:space="preserve">imitation </w:t>
            </w:r>
            <w:r w:rsidR="00A61F17" w:rsidRPr="00845DB4">
              <w:t>A</w:t>
            </w:r>
            <w:r w:rsidRPr="00845DB4">
              <w:t>mount. This may be:</w:t>
            </w:r>
          </w:p>
          <w:p w14:paraId="2E999F21" w14:textId="77777777" w:rsidR="006D452D" w:rsidRPr="00845DB4" w:rsidRDefault="003B0185" w:rsidP="00077468">
            <w:pPr>
              <w:pStyle w:val="Heading4"/>
              <w:numPr>
                <w:ilvl w:val="0"/>
                <w:numId w:val="85"/>
              </w:numPr>
            </w:pPr>
            <w:r w:rsidRPr="00845DB4">
              <w:t xml:space="preserve">a fixed amount; </w:t>
            </w:r>
          </w:p>
          <w:p w14:paraId="567A8982" w14:textId="77777777" w:rsidR="006D452D" w:rsidRPr="00845DB4" w:rsidRDefault="003B0185" w:rsidP="00077468">
            <w:pPr>
              <w:pStyle w:val="Heading4"/>
              <w:numPr>
                <w:ilvl w:val="0"/>
                <w:numId w:val="85"/>
              </w:numPr>
            </w:pPr>
            <w:r w:rsidRPr="00845DB4">
              <w:t xml:space="preserve">a multiple of the total amounts paid or payable by the Customer under the Agreement; or </w:t>
            </w:r>
          </w:p>
          <w:p w14:paraId="35FA15DF" w14:textId="77777777" w:rsidR="006D452D" w:rsidRPr="00845DB4" w:rsidRDefault="003B0185" w:rsidP="00077468">
            <w:pPr>
              <w:pStyle w:val="Heading4"/>
              <w:numPr>
                <w:ilvl w:val="0"/>
                <w:numId w:val="85"/>
              </w:numPr>
              <w:spacing w:after="0"/>
            </w:pPr>
            <w:r w:rsidRPr="00845DB4">
              <w:t>an amount determined by reference to any other mechanism.]</w:t>
            </w:r>
          </w:p>
          <w:p w14:paraId="5625D717" w14:textId="3D359C81" w:rsidR="006D452D" w:rsidRPr="00845DB4" w:rsidRDefault="003B0185" w:rsidP="006D452D">
            <w:pPr>
              <w:spacing w:before="120" w:after="0"/>
            </w:pPr>
            <w:r w:rsidRPr="00845DB4">
              <w:lastRenderedPageBreak/>
              <w:t xml:space="preserve">[Note: If no </w:t>
            </w:r>
            <w:r w:rsidR="00A61F17" w:rsidRPr="00845DB4">
              <w:t>L</w:t>
            </w:r>
            <w:r w:rsidRPr="00845DB4">
              <w:t xml:space="preserve">imitation </w:t>
            </w:r>
            <w:r w:rsidR="00A61F17" w:rsidRPr="00845DB4">
              <w:t>A</w:t>
            </w:r>
            <w:r w:rsidRPr="00845DB4">
              <w:t xml:space="preserve">mount is specified here, the </w:t>
            </w:r>
            <w:r w:rsidR="00A61F17" w:rsidRPr="00845DB4">
              <w:t>D</w:t>
            </w:r>
            <w:r w:rsidRPr="00845DB4">
              <w:t xml:space="preserve">efault </w:t>
            </w:r>
            <w:r w:rsidR="00A61F17" w:rsidRPr="00845DB4">
              <w:t>A</w:t>
            </w:r>
            <w:r w:rsidRPr="00845DB4">
              <w:t xml:space="preserve">mount under clause </w:t>
            </w:r>
            <w:r w:rsidRPr="00845DB4">
              <w:fldChar w:fldCharType="begin"/>
            </w:r>
            <w:r w:rsidRPr="00845DB4">
              <w:instrText xml:space="preserve"> REF _Ref58779712 \w \h  \* MERGEFORMAT </w:instrText>
            </w:r>
            <w:r w:rsidRPr="00845DB4">
              <w:fldChar w:fldCharType="separate"/>
            </w:r>
            <w:r w:rsidR="007F1B11">
              <w:t>34.5(b)</w:t>
            </w:r>
            <w:r w:rsidRPr="00845DB4">
              <w:fldChar w:fldCharType="end"/>
            </w:r>
            <w:r w:rsidRPr="00845DB4">
              <w:t xml:space="preserve"> will apply.]</w:t>
            </w:r>
          </w:p>
        </w:tc>
      </w:tr>
      <w:tr w:rsidR="00D53CF9" w14:paraId="30EA3C70" w14:textId="77777777" w:rsidTr="007A0B89">
        <w:tc>
          <w:tcPr>
            <w:tcW w:w="528" w:type="dxa"/>
            <w:vMerge/>
          </w:tcPr>
          <w:p w14:paraId="57BE7A93" w14:textId="77777777" w:rsidR="006D452D" w:rsidRPr="00BF019F" w:rsidRDefault="006D452D" w:rsidP="00077468">
            <w:pPr>
              <w:numPr>
                <w:ilvl w:val="0"/>
                <w:numId w:val="78"/>
              </w:numPr>
              <w:spacing w:before="120" w:after="120"/>
              <w:ind w:left="0" w:right="452" w:firstLine="0"/>
              <w:rPr>
                <w:bCs/>
                <w:iCs/>
              </w:rPr>
            </w:pPr>
          </w:p>
        </w:tc>
        <w:tc>
          <w:tcPr>
            <w:tcW w:w="2274" w:type="dxa"/>
            <w:shd w:val="clear" w:color="auto" w:fill="F2F2F2"/>
          </w:tcPr>
          <w:p w14:paraId="417150EA" w14:textId="77777777" w:rsidR="006D452D" w:rsidRDefault="003B0185" w:rsidP="006D452D">
            <w:pPr>
              <w:spacing w:before="120" w:after="120"/>
              <w:rPr>
                <w:bCs/>
                <w:iCs/>
              </w:rPr>
            </w:pPr>
            <w:r>
              <w:rPr>
                <w:bCs/>
                <w:iCs/>
              </w:rPr>
              <w:t>Alternate approach to uncapped liability</w:t>
            </w:r>
          </w:p>
        </w:tc>
        <w:tc>
          <w:tcPr>
            <w:tcW w:w="1275" w:type="dxa"/>
          </w:tcPr>
          <w:p w14:paraId="3339EFFC" w14:textId="45AAE3A3" w:rsidR="006D452D" w:rsidRDefault="003B0185" w:rsidP="006D452D">
            <w:pPr>
              <w:spacing w:before="120" w:after="120"/>
              <w:rPr>
                <w:bCs/>
                <w:iCs/>
              </w:rPr>
            </w:pPr>
            <w:r w:rsidRPr="00845DB4">
              <w:rPr>
                <w:bCs/>
                <w:iCs/>
              </w:rPr>
              <w:fldChar w:fldCharType="begin"/>
            </w:r>
            <w:r w:rsidRPr="00845DB4">
              <w:rPr>
                <w:bCs/>
                <w:iCs/>
              </w:rPr>
              <w:instrText xml:space="preserve"> REF _Ref37232905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34.5(c)</w:t>
            </w:r>
            <w:r w:rsidRPr="00845DB4">
              <w:rPr>
                <w:bCs/>
                <w:iCs/>
              </w:rPr>
              <w:fldChar w:fldCharType="end"/>
            </w:r>
          </w:p>
        </w:tc>
        <w:tc>
          <w:tcPr>
            <w:tcW w:w="5812" w:type="dxa"/>
          </w:tcPr>
          <w:p w14:paraId="50B85B41" w14:textId="77777777" w:rsidR="006D452D" w:rsidRPr="00845DB4" w:rsidRDefault="003B0185" w:rsidP="006D452D">
            <w:pPr>
              <w:spacing w:before="120" w:after="120"/>
            </w:pPr>
            <w:r w:rsidRPr="00845DB4">
              <w:t>[Under the Agreement, certain heads of liability are uncapped. If the parties wish to change the default position under the Agreement or set an alternate manner to regulate the quantum of liability please specify that approach here or otherwise state "Not Applicable".</w:t>
            </w:r>
            <w:r w:rsidR="00E25932" w:rsidRPr="00845DB4">
              <w:t>]</w:t>
            </w:r>
            <w:r w:rsidRPr="00845DB4">
              <w:t xml:space="preserve"> </w:t>
            </w:r>
          </w:p>
          <w:p w14:paraId="4B91BC1B" w14:textId="77777777" w:rsidR="006D452D" w:rsidRPr="00845DB4" w:rsidRDefault="003B0185" w:rsidP="006D452D">
            <w:pPr>
              <w:spacing w:before="120" w:after="120"/>
            </w:pPr>
            <w:r w:rsidRPr="00845DB4">
              <w:t xml:space="preserve">[Note: Any alternate approach must be approved by the Customer's Chief Information Officer and legal counsel in accordance with the </w:t>
            </w:r>
            <w:r w:rsidR="007D4D6E" w:rsidRPr="00845DB4">
              <w:t xml:space="preserve">relevant </w:t>
            </w:r>
            <w:r w:rsidRPr="00845DB4">
              <w:t>N</w:t>
            </w:r>
            <w:r w:rsidR="00E521A4" w:rsidRPr="00845DB4">
              <w:t>ew South Wales</w:t>
            </w:r>
            <w:r w:rsidRPr="00845DB4">
              <w:t xml:space="preserve"> Procurement Board Direction</w:t>
            </w:r>
            <w:r w:rsidR="00E521A4" w:rsidRPr="00845DB4">
              <w:t>s</w:t>
            </w:r>
            <w:r w:rsidRPr="00845DB4">
              <w:t>.]</w:t>
            </w:r>
          </w:p>
        </w:tc>
      </w:tr>
      <w:tr w:rsidR="00D53CF9" w14:paraId="40FB7636" w14:textId="77777777" w:rsidTr="007A0B89">
        <w:tc>
          <w:tcPr>
            <w:tcW w:w="528" w:type="dxa"/>
            <w:vMerge/>
          </w:tcPr>
          <w:p w14:paraId="251D6C5B" w14:textId="77777777" w:rsidR="006D452D" w:rsidRPr="00BF019F" w:rsidRDefault="006D452D" w:rsidP="00ED1C52">
            <w:pPr>
              <w:spacing w:before="120" w:after="120"/>
              <w:ind w:right="452"/>
              <w:rPr>
                <w:bCs/>
                <w:iCs/>
              </w:rPr>
            </w:pPr>
          </w:p>
        </w:tc>
        <w:tc>
          <w:tcPr>
            <w:tcW w:w="2274" w:type="dxa"/>
            <w:shd w:val="clear" w:color="auto" w:fill="F2F2F2"/>
          </w:tcPr>
          <w:p w14:paraId="74D2A676" w14:textId="77777777" w:rsidR="006D452D" w:rsidRDefault="003B0185" w:rsidP="006D452D">
            <w:pPr>
              <w:spacing w:before="120" w:after="120"/>
              <w:rPr>
                <w:bCs/>
                <w:iCs/>
              </w:rPr>
            </w:pPr>
            <w:r>
              <w:rPr>
                <w:bCs/>
                <w:iCs/>
              </w:rPr>
              <w:t>Non-excluded Losses</w:t>
            </w:r>
          </w:p>
        </w:tc>
        <w:tc>
          <w:tcPr>
            <w:tcW w:w="1275" w:type="dxa"/>
          </w:tcPr>
          <w:p w14:paraId="5049010A" w14:textId="376E8D36" w:rsidR="006D452D" w:rsidRDefault="003B0185" w:rsidP="006D452D">
            <w:pPr>
              <w:spacing w:before="120" w:after="120"/>
              <w:rPr>
                <w:bCs/>
                <w:iCs/>
              </w:rPr>
            </w:pPr>
            <w:r w:rsidRPr="00845DB4">
              <w:rPr>
                <w:bCs/>
                <w:iCs/>
              </w:rPr>
              <w:fldChar w:fldCharType="begin"/>
            </w:r>
            <w:r w:rsidRPr="00845DB4">
              <w:rPr>
                <w:bCs/>
                <w:iCs/>
              </w:rPr>
              <w:instrText xml:space="preserve"> REF _Ref71959112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34.6(b)(ii)</w:t>
            </w:r>
            <w:r w:rsidRPr="00845DB4">
              <w:rPr>
                <w:bCs/>
                <w:iCs/>
              </w:rPr>
              <w:fldChar w:fldCharType="end"/>
            </w:r>
          </w:p>
        </w:tc>
        <w:tc>
          <w:tcPr>
            <w:tcW w:w="5812" w:type="dxa"/>
          </w:tcPr>
          <w:p w14:paraId="1BB9C65C" w14:textId="6237F543" w:rsidR="006D452D" w:rsidRPr="004E1E3A" w:rsidRDefault="003B0185" w:rsidP="006D452D">
            <w:pPr>
              <w:spacing w:before="120" w:after="120"/>
              <w:rPr>
                <w:bCs/>
                <w:iCs/>
              </w:rPr>
            </w:pPr>
            <w:r w:rsidRPr="00845DB4">
              <w:t xml:space="preserve">[Specify any additional types of Loss which the parties agree will also be treated as Loss of the kind referred to in clause </w:t>
            </w:r>
            <w:r w:rsidRPr="00845DB4">
              <w:fldChar w:fldCharType="begin"/>
            </w:r>
            <w:r w:rsidRPr="00845DB4">
              <w:instrText xml:space="preserve"> REF _Ref66487485 \w \h  \* MERGEFORMAT </w:instrText>
            </w:r>
            <w:r w:rsidRPr="00845DB4">
              <w:fldChar w:fldCharType="separate"/>
            </w:r>
            <w:r w:rsidR="007F1B11">
              <w:t>34.6(b)(i)</w:t>
            </w:r>
            <w:r w:rsidRPr="00845DB4">
              <w:fldChar w:fldCharType="end"/>
            </w:r>
            <w:r w:rsidRPr="00845DB4">
              <w:t xml:space="preserve"> (that is, recoverable).]</w:t>
            </w:r>
          </w:p>
        </w:tc>
      </w:tr>
      <w:tr w:rsidR="00D53CF9" w14:paraId="6B444ACE" w14:textId="77777777" w:rsidTr="007A0B89">
        <w:tc>
          <w:tcPr>
            <w:tcW w:w="528" w:type="dxa"/>
          </w:tcPr>
          <w:p w14:paraId="09F2D7B4" w14:textId="77777777" w:rsidR="006D452D" w:rsidRPr="00BF019F" w:rsidRDefault="006D452D" w:rsidP="00077468">
            <w:pPr>
              <w:numPr>
                <w:ilvl w:val="0"/>
                <w:numId w:val="78"/>
              </w:numPr>
              <w:spacing w:before="120" w:after="120"/>
              <w:ind w:left="0" w:right="452" w:firstLine="0"/>
              <w:rPr>
                <w:bCs/>
                <w:iCs/>
              </w:rPr>
            </w:pPr>
            <w:bookmarkStart w:id="1889" w:name="_Ref73618386"/>
          </w:p>
        </w:tc>
        <w:bookmarkEnd w:id="1889"/>
        <w:tc>
          <w:tcPr>
            <w:tcW w:w="2274" w:type="dxa"/>
            <w:shd w:val="clear" w:color="auto" w:fill="F2F2F2"/>
          </w:tcPr>
          <w:p w14:paraId="4449BEF3" w14:textId="77777777" w:rsidR="006D452D" w:rsidRPr="00BF019F" w:rsidRDefault="003B0185" w:rsidP="006D452D">
            <w:pPr>
              <w:spacing w:before="120" w:after="120"/>
              <w:rPr>
                <w:bCs/>
                <w:iCs/>
              </w:rPr>
            </w:pPr>
            <w:r w:rsidRPr="00BF019F">
              <w:rPr>
                <w:bCs/>
                <w:iCs/>
              </w:rPr>
              <w:t>Alternative dispute resolution</w:t>
            </w:r>
          </w:p>
        </w:tc>
        <w:tc>
          <w:tcPr>
            <w:tcW w:w="1275" w:type="dxa"/>
          </w:tcPr>
          <w:p w14:paraId="5C2F50B5" w14:textId="4A9E8D74" w:rsidR="006D452D" w:rsidRPr="00BF019F" w:rsidRDefault="003B0185" w:rsidP="006D452D">
            <w:pPr>
              <w:spacing w:before="120" w:after="120"/>
              <w:rPr>
                <w:bCs/>
                <w:iCs/>
              </w:rPr>
            </w:pPr>
            <w:r w:rsidRPr="00845DB4">
              <w:rPr>
                <w:bCs/>
                <w:iCs/>
              </w:rPr>
              <w:fldChar w:fldCharType="begin"/>
            </w:r>
            <w:r w:rsidRPr="00845DB4">
              <w:rPr>
                <w:bCs/>
                <w:iCs/>
              </w:rPr>
              <w:instrText xml:space="preserve"> REF _Ref67515272 \w \h </w:instrText>
            </w:r>
            <w:r w:rsidR="00845DB4" w:rsidRPr="00845DB4">
              <w:rPr>
                <w:bCs/>
                <w:iCs/>
              </w:rPr>
              <w:instrText xml:space="preserve"> \* MERGEFORMAT </w:instrText>
            </w:r>
            <w:r w:rsidRPr="00845DB4">
              <w:rPr>
                <w:bCs/>
                <w:iCs/>
              </w:rPr>
            </w:r>
            <w:r w:rsidRPr="00845DB4">
              <w:rPr>
                <w:bCs/>
                <w:iCs/>
              </w:rPr>
              <w:fldChar w:fldCharType="separate"/>
            </w:r>
            <w:r w:rsidR="007F1B11">
              <w:rPr>
                <w:bCs/>
                <w:iCs/>
              </w:rPr>
              <w:t>35</w:t>
            </w:r>
            <w:r w:rsidRPr="00845DB4">
              <w:rPr>
                <w:bCs/>
                <w:iCs/>
              </w:rPr>
              <w:fldChar w:fldCharType="end"/>
            </w:r>
          </w:p>
        </w:tc>
        <w:tc>
          <w:tcPr>
            <w:tcW w:w="5812" w:type="dxa"/>
          </w:tcPr>
          <w:p w14:paraId="1E382731" w14:textId="28B8BB92" w:rsidR="006D452D" w:rsidRPr="00845DB4" w:rsidRDefault="003B0185" w:rsidP="001921E0">
            <w:pPr>
              <w:spacing w:before="120" w:after="120"/>
            </w:pPr>
            <w:r w:rsidRPr="00845DB4">
              <w:t xml:space="preserve">[Specify whether any alternative dispute resolution procedure to that specified in </w:t>
            </w:r>
            <w:r w:rsidR="00D448DC" w:rsidRPr="00845DB4">
              <w:t xml:space="preserve">clauses </w:t>
            </w:r>
            <w:r w:rsidR="009B2E13" w:rsidRPr="00845DB4">
              <w:fldChar w:fldCharType="begin"/>
            </w:r>
            <w:r w:rsidR="009B2E13" w:rsidRPr="00845DB4">
              <w:instrText xml:space="preserve"> REF _Ref36702724 \w \h  \* MERGEFORMAT </w:instrText>
            </w:r>
            <w:r w:rsidR="009B2E13" w:rsidRPr="00845DB4">
              <w:fldChar w:fldCharType="separate"/>
            </w:r>
            <w:r w:rsidR="007F1B11">
              <w:t>35.2</w:t>
            </w:r>
            <w:r w:rsidR="009B2E13" w:rsidRPr="00845DB4">
              <w:fldChar w:fldCharType="end"/>
            </w:r>
            <w:r w:rsidR="009B2E13" w:rsidRPr="00845DB4">
              <w:t xml:space="preserve"> to </w:t>
            </w:r>
            <w:r w:rsidR="009B2E13" w:rsidRPr="00845DB4">
              <w:fldChar w:fldCharType="begin"/>
            </w:r>
            <w:r w:rsidR="009B2E13" w:rsidRPr="00845DB4">
              <w:instrText xml:space="preserve"> REF _Ref38200564 \w \h  \* MERGEFORMAT </w:instrText>
            </w:r>
            <w:r w:rsidR="009B2E13" w:rsidRPr="00845DB4">
              <w:fldChar w:fldCharType="separate"/>
            </w:r>
            <w:r w:rsidR="007F1B11">
              <w:t>35.3</w:t>
            </w:r>
            <w:r w:rsidR="009B2E13" w:rsidRPr="00845DB4">
              <w:fldChar w:fldCharType="end"/>
            </w:r>
            <w:r w:rsidR="00D448DC" w:rsidRPr="00845DB4">
              <w:t xml:space="preserve"> </w:t>
            </w:r>
            <w:r w:rsidRPr="00845DB4">
              <w:t>applies.</w:t>
            </w:r>
            <w:r w:rsidR="00D448DC" w:rsidRPr="00845DB4">
              <w:t xml:space="preserve"> If so, detail that procedure here.</w:t>
            </w:r>
            <w:r w:rsidRPr="00845DB4">
              <w:t xml:space="preserve"> </w:t>
            </w:r>
            <w:r w:rsidR="001921E0" w:rsidRPr="00845DB4">
              <w:t xml:space="preserve">If the procedure in clause </w:t>
            </w:r>
            <w:r w:rsidR="001921E0" w:rsidRPr="00845DB4">
              <w:fldChar w:fldCharType="begin"/>
            </w:r>
            <w:r w:rsidR="001921E0" w:rsidRPr="00845DB4">
              <w:instrText xml:space="preserve"> REF _Ref38200564 \w \h  \* MERGEFORMAT </w:instrText>
            </w:r>
            <w:r w:rsidR="001921E0" w:rsidRPr="00845DB4">
              <w:fldChar w:fldCharType="separate"/>
            </w:r>
            <w:r w:rsidR="007F1B11">
              <w:t>35.3</w:t>
            </w:r>
            <w:r w:rsidR="001921E0" w:rsidRPr="00845DB4">
              <w:fldChar w:fldCharType="end"/>
            </w:r>
            <w:r w:rsidR="001921E0" w:rsidRPr="00845DB4">
              <w:t xml:space="preserve"> is followed with respect to mediation, consider whether the default provisions and timeframes in that clause apply. If not, specify any departures here.] </w:t>
            </w:r>
          </w:p>
        </w:tc>
      </w:tr>
      <w:tr w:rsidR="00D53CF9" w14:paraId="2C13F51A" w14:textId="77777777" w:rsidTr="007A0B89">
        <w:tc>
          <w:tcPr>
            <w:tcW w:w="528" w:type="dxa"/>
          </w:tcPr>
          <w:p w14:paraId="35F6B008" w14:textId="77777777" w:rsidR="006D452D" w:rsidRPr="00BF019F" w:rsidRDefault="006D452D" w:rsidP="00077468">
            <w:pPr>
              <w:numPr>
                <w:ilvl w:val="0"/>
                <w:numId w:val="78"/>
              </w:numPr>
              <w:spacing w:before="120" w:after="120"/>
              <w:ind w:left="0" w:right="452" w:firstLine="0"/>
              <w:rPr>
                <w:bCs/>
                <w:iCs/>
              </w:rPr>
            </w:pPr>
          </w:p>
        </w:tc>
        <w:tc>
          <w:tcPr>
            <w:tcW w:w="2274" w:type="dxa"/>
            <w:shd w:val="clear" w:color="auto" w:fill="F2F2F2"/>
          </w:tcPr>
          <w:p w14:paraId="53CBEBA9" w14:textId="77777777" w:rsidR="006D452D" w:rsidRPr="00BF019F" w:rsidRDefault="003B0185" w:rsidP="006D452D">
            <w:pPr>
              <w:spacing w:before="120" w:after="120"/>
              <w:rPr>
                <w:bCs/>
                <w:iCs/>
              </w:rPr>
            </w:pPr>
            <w:r w:rsidRPr="00BF019F">
              <w:rPr>
                <w:bCs/>
                <w:iCs/>
              </w:rPr>
              <w:t>Prolonged Force Majeure Event</w:t>
            </w:r>
          </w:p>
        </w:tc>
        <w:tc>
          <w:tcPr>
            <w:tcW w:w="1275" w:type="dxa"/>
          </w:tcPr>
          <w:p w14:paraId="511C9A8B" w14:textId="15CFB08D" w:rsidR="006D452D" w:rsidRPr="00BF019F" w:rsidRDefault="003B0185" w:rsidP="006D452D">
            <w:pPr>
              <w:spacing w:before="120" w:after="120"/>
              <w:rPr>
                <w:bCs/>
                <w:iCs/>
              </w:rPr>
            </w:pPr>
            <w:r>
              <w:rPr>
                <w:bCs/>
                <w:iCs/>
              </w:rPr>
              <w:fldChar w:fldCharType="begin"/>
            </w:r>
            <w:r>
              <w:rPr>
                <w:bCs/>
                <w:iCs/>
              </w:rPr>
              <w:instrText xml:space="preserve"> REF _Ref48736678 \r \h  \* MERGEFORMAT </w:instrText>
            </w:r>
            <w:r>
              <w:rPr>
                <w:bCs/>
                <w:iCs/>
              </w:rPr>
            </w:r>
            <w:r>
              <w:rPr>
                <w:bCs/>
                <w:iCs/>
              </w:rPr>
              <w:fldChar w:fldCharType="separate"/>
            </w:r>
            <w:r w:rsidR="007F1B11">
              <w:rPr>
                <w:bCs/>
                <w:iCs/>
              </w:rPr>
              <w:t>36.4</w:t>
            </w:r>
            <w:r>
              <w:rPr>
                <w:bCs/>
                <w:iCs/>
              </w:rPr>
              <w:fldChar w:fldCharType="end"/>
            </w:r>
          </w:p>
        </w:tc>
        <w:tc>
          <w:tcPr>
            <w:tcW w:w="5812" w:type="dxa"/>
          </w:tcPr>
          <w:p w14:paraId="5161B2C4" w14:textId="77777777" w:rsidR="006D452D" w:rsidRPr="00845DB4" w:rsidRDefault="003B0185" w:rsidP="006D452D">
            <w:pPr>
              <w:spacing w:before="120" w:after="120"/>
            </w:pPr>
            <w:r w:rsidRPr="00845DB4">
              <w:t>[State any alternative period that applies before the Customer may terminate</w:t>
            </w:r>
            <w:r w:rsidR="00BD146B" w:rsidRPr="00845DB4">
              <w:t xml:space="preserve"> this Agreement due to a prolonged Force Majeure Event</w:t>
            </w:r>
            <w:r w:rsidRPr="00845DB4">
              <w:t xml:space="preserve"> (if different from 60 days).]</w:t>
            </w:r>
          </w:p>
        </w:tc>
      </w:tr>
    </w:tbl>
    <w:p w14:paraId="14AEAF81" w14:textId="77777777" w:rsidR="00A54A67" w:rsidRDefault="00A54A67" w:rsidP="00681933">
      <w:pPr>
        <w:rPr>
          <w:b/>
          <w:iCs/>
        </w:rPr>
      </w:pPr>
    </w:p>
    <w:p w14:paraId="0C8F9F2A" w14:textId="77777777" w:rsidR="00A54A67" w:rsidRDefault="003B0185" w:rsidP="007C3D0A">
      <w:pPr>
        <w:keepNext/>
        <w:rPr>
          <w:b/>
          <w:iCs/>
        </w:rPr>
      </w:pPr>
      <w:r>
        <w:rPr>
          <w:b/>
          <w:iCs/>
        </w:rPr>
        <w:t xml:space="preserve">PART B: </w:t>
      </w:r>
      <w:r w:rsidR="00C037C6">
        <w:rPr>
          <w:b/>
          <w:iCs/>
        </w:rPr>
        <w:t>Cloud Module</w:t>
      </w:r>
    </w:p>
    <w:p w14:paraId="7CD9C3AE" w14:textId="43747B79" w:rsidR="008C2F18" w:rsidRDefault="003B0185" w:rsidP="007C3D0A">
      <w:pPr>
        <w:keepNext/>
        <w:rPr>
          <w:bCs/>
          <w:iCs/>
        </w:rPr>
      </w:pPr>
      <w:r w:rsidRPr="000E54F2">
        <w:rPr>
          <w:bCs/>
          <w:iCs/>
        </w:rPr>
        <w:t xml:space="preserve">Where Item </w:t>
      </w:r>
      <w:r w:rsidR="00980B92" w:rsidRPr="00845DB4">
        <w:rPr>
          <w:bCs/>
          <w:iCs/>
        </w:rPr>
        <w:fldChar w:fldCharType="begin"/>
      </w:r>
      <w:r w:rsidR="00980B92" w:rsidRPr="00845DB4">
        <w:rPr>
          <w:bCs/>
          <w:iCs/>
        </w:rPr>
        <w:instrText xml:space="preserve"> REF _Ref74323140 \w \h </w:instrText>
      </w:r>
      <w:r w:rsidR="00845DB4" w:rsidRPr="00845DB4">
        <w:rPr>
          <w:bCs/>
          <w:iCs/>
        </w:rPr>
        <w:instrText xml:space="preserve"> \* MERGEFORMAT </w:instrText>
      </w:r>
      <w:r w:rsidR="00980B92" w:rsidRPr="00845DB4">
        <w:rPr>
          <w:bCs/>
          <w:iCs/>
        </w:rPr>
      </w:r>
      <w:r w:rsidR="00980B92" w:rsidRPr="00845DB4">
        <w:rPr>
          <w:bCs/>
          <w:iCs/>
        </w:rPr>
        <w:fldChar w:fldCharType="separate"/>
      </w:r>
      <w:r w:rsidR="007F1B11">
        <w:rPr>
          <w:bCs/>
          <w:iCs/>
        </w:rPr>
        <w:t>13</w:t>
      </w:r>
      <w:r w:rsidR="00980B92" w:rsidRPr="00845DB4">
        <w:rPr>
          <w:bCs/>
          <w:iCs/>
        </w:rPr>
        <w:fldChar w:fldCharType="end"/>
      </w:r>
      <w:r w:rsidRPr="000E54F2">
        <w:rPr>
          <w:bCs/>
          <w:iCs/>
        </w:rPr>
        <w:t xml:space="preserve"> above </w:t>
      </w:r>
      <w:r>
        <w:rPr>
          <w:bCs/>
          <w:iCs/>
        </w:rPr>
        <w:t xml:space="preserve">specifies that the Cloud Module applies, complete this </w:t>
      </w:r>
      <w:r w:rsidR="004E39EE">
        <w:rPr>
          <w:bCs/>
          <w:iCs/>
        </w:rPr>
        <w:t>P</w:t>
      </w:r>
      <w:r>
        <w:rPr>
          <w:bCs/>
          <w:iCs/>
        </w:rPr>
        <w:t xml:space="preserve">art B. If not applicable, this </w:t>
      </w:r>
      <w:r w:rsidR="004E39EE">
        <w:rPr>
          <w:bCs/>
          <w:iCs/>
        </w:rPr>
        <w:t>P</w:t>
      </w:r>
      <w:r>
        <w:rPr>
          <w:bCs/>
          <w:iCs/>
        </w:rPr>
        <w:t xml:space="preserve">art B may be deleted and the words "Not applicable" inserted below. </w:t>
      </w:r>
    </w:p>
    <w:p w14:paraId="4934D79B" w14:textId="77777777" w:rsidR="00C037C6" w:rsidRDefault="003B0185" w:rsidP="007C3D0A">
      <w:pPr>
        <w:keepNext/>
        <w:rPr>
          <w:bCs/>
          <w:iCs/>
        </w:rPr>
      </w:pPr>
      <w:r>
        <w:rPr>
          <w:bCs/>
          <w:iCs/>
        </w:rPr>
        <w:t xml:space="preserve">Clause references below are references to clauses in the </w:t>
      </w:r>
      <w:r w:rsidR="00A82DBF">
        <w:rPr>
          <w:bCs/>
          <w:iCs/>
        </w:rPr>
        <w:t>Cloud</w:t>
      </w:r>
      <w:r>
        <w:rPr>
          <w:bCs/>
          <w:iCs/>
        </w:rPr>
        <w:t xml:space="preserve"> Module.</w:t>
      </w:r>
      <w:r w:rsidR="002B55A8">
        <w:rPr>
          <w:bCs/>
          <w:iCs/>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1417"/>
        <w:gridCol w:w="5670"/>
      </w:tblGrid>
      <w:tr w:rsidR="00D53CF9" w14:paraId="4147379F" w14:textId="77777777" w:rsidTr="0029393C">
        <w:trPr>
          <w:tblHeader/>
        </w:trPr>
        <w:tc>
          <w:tcPr>
            <w:tcW w:w="675" w:type="dxa"/>
            <w:shd w:val="clear" w:color="auto" w:fill="2F5496"/>
          </w:tcPr>
          <w:p w14:paraId="0B4036A5" w14:textId="77777777" w:rsidR="00C037C6" w:rsidRPr="00ED1C52" w:rsidRDefault="003B0185" w:rsidP="0029393C">
            <w:pPr>
              <w:keepNext/>
              <w:spacing w:before="120" w:after="120"/>
              <w:jc w:val="both"/>
              <w:rPr>
                <w:b/>
                <w:iCs/>
                <w:color w:val="FFFFFF"/>
              </w:rPr>
            </w:pPr>
            <w:r w:rsidRPr="00ED1C52">
              <w:rPr>
                <w:b/>
                <w:iCs/>
                <w:color w:val="FFFFFF"/>
              </w:rPr>
              <w:t>No</w:t>
            </w:r>
          </w:p>
        </w:tc>
        <w:tc>
          <w:tcPr>
            <w:tcW w:w="2127" w:type="dxa"/>
            <w:tcBorders>
              <w:bottom w:val="single" w:sz="4" w:space="0" w:color="auto"/>
            </w:tcBorders>
            <w:shd w:val="clear" w:color="auto" w:fill="2F5496"/>
          </w:tcPr>
          <w:p w14:paraId="397D098B" w14:textId="77777777" w:rsidR="00C037C6" w:rsidRPr="00ED1C52" w:rsidRDefault="003B0185" w:rsidP="0029393C">
            <w:pPr>
              <w:keepNext/>
              <w:spacing w:before="120" w:after="120"/>
              <w:rPr>
                <w:b/>
                <w:iCs/>
                <w:color w:val="FFFFFF"/>
              </w:rPr>
            </w:pPr>
            <w:r w:rsidRPr="00ED1C52">
              <w:rPr>
                <w:b/>
                <w:iCs/>
                <w:color w:val="FFFFFF"/>
              </w:rPr>
              <w:t>Item</w:t>
            </w:r>
          </w:p>
        </w:tc>
        <w:tc>
          <w:tcPr>
            <w:tcW w:w="1417" w:type="dxa"/>
            <w:shd w:val="clear" w:color="auto" w:fill="2F5496"/>
          </w:tcPr>
          <w:p w14:paraId="0CE3FCC8" w14:textId="77777777" w:rsidR="00C037C6" w:rsidRPr="00ED1C52" w:rsidRDefault="003B0185" w:rsidP="0029393C">
            <w:pPr>
              <w:keepNext/>
              <w:spacing w:before="120" w:after="120"/>
              <w:rPr>
                <w:b/>
                <w:iCs/>
                <w:color w:val="FFFFFF"/>
              </w:rPr>
            </w:pPr>
            <w:r w:rsidRPr="00ED1C52">
              <w:rPr>
                <w:b/>
                <w:iCs/>
                <w:color w:val="FFFFFF"/>
              </w:rPr>
              <w:t>Mod ref</w:t>
            </w:r>
          </w:p>
        </w:tc>
        <w:tc>
          <w:tcPr>
            <w:tcW w:w="5670" w:type="dxa"/>
            <w:shd w:val="clear" w:color="auto" w:fill="2F5496"/>
          </w:tcPr>
          <w:p w14:paraId="21652B9F" w14:textId="77777777" w:rsidR="00C037C6" w:rsidRPr="00ED1C52" w:rsidRDefault="003B0185" w:rsidP="0029393C">
            <w:pPr>
              <w:keepNext/>
              <w:spacing w:before="120" w:after="120"/>
              <w:rPr>
                <w:b/>
                <w:iCs/>
                <w:color w:val="FFFFFF"/>
              </w:rPr>
            </w:pPr>
            <w:r w:rsidRPr="00ED1C52">
              <w:rPr>
                <w:b/>
                <w:iCs/>
                <w:color w:val="FFFFFF"/>
              </w:rPr>
              <w:t>Description or selection</w:t>
            </w:r>
          </w:p>
        </w:tc>
      </w:tr>
      <w:tr w:rsidR="00D53CF9" w14:paraId="463F9267" w14:textId="77777777" w:rsidTr="00A060ED">
        <w:tc>
          <w:tcPr>
            <w:tcW w:w="9889" w:type="dxa"/>
            <w:gridSpan w:val="4"/>
            <w:shd w:val="clear" w:color="auto" w:fill="C00000"/>
          </w:tcPr>
          <w:p w14:paraId="642DA5D4" w14:textId="77777777" w:rsidR="000F1990" w:rsidRPr="00ED1C52" w:rsidRDefault="003B0185" w:rsidP="0029393C">
            <w:pPr>
              <w:keepNext/>
              <w:spacing w:before="120" w:after="120"/>
              <w:rPr>
                <w:b/>
                <w:iCs/>
                <w:color w:val="FFFFFF"/>
              </w:rPr>
            </w:pPr>
            <w:r>
              <w:rPr>
                <w:b/>
                <w:iCs/>
                <w:color w:val="FFFFFF"/>
              </w:rPr>
              <w:t>SCOPE</w:t>
            </w:r>
          </w:p>
        </w:tc>
      </w:tr>
      <w:tr w:rsidR="00D53CF9" w14:paraId="01DE8A49" w14:textId="77777777" w:rsidTr="0029393C">
        <w:tc>
          <w:tcPr>
            <w:tcW w:w="675" w:type="dxa"/>
          </w:tcPr>
          <w:p w14:paraId="0FE051D6" w14:textId="77777777" w:rsidR="00703153" w:rsidRDefault="00703153" w:rsidP="00077468">
            <w:pPr>
              <w:keepNext/>
              <w:numPr>
                <w:ilvl w:val="0"/>
                <w:numId w:val="78"/>
              </w:numPr>
              <w:spacing w:before="120" w:after="120"/>
              <w:rPr>
                <w:bCs/>
                <w:iCs/>
              </w:rPr>
            </w:pPr>
          </w:p>
        </w:tc>
        <w:tc>
          <w:tcPr>
            <w:tcW w:w="2127" w:type="dxa"/>
            <w:shd w:val="clear" w:color="auto" w:fill="F2F2F2"/>
          </w:tcPr>
          <w:p w14:paraId="2BB03F1B" w14:textId="77777777" w:rsidR="00703153" w:rsidRDefault="003B0185" w:rsidP="0029393C">
            <w:pPr>
              <w:keepNext/>
              <w:spacing w:before="120" w:after="120"/>
              <w:rPr>
                <w:bCs/>
                <w:iCs/>
              </w:rPr>
            </w:pPr>
            <w:r>
              <w:rPr>
                <w:bCs/>
                <w:iCs/>
              </w:rPr>
              <w:t>Cloud Service</w:t>
            </w:r>
            <w:r w:rsidR="00DB5FFE">
              <w:rPr>
                <w:bCs/>
                <w:iCs/>
              </w:rPr>
              <w:t>s</w:t>
            </w:r>
          </w:p>
        </w:tc>
        <w:tc>
          <w:tcPr>
            <w:tcW w:w="1417" w:type="dxa"/>
          </w:tcPr>
          <w:p w14:paraId="2371C9C6" w14:textId="77777777" w:rsidR="00703153" w:rsidRDefault="003B0185" w:rsidP="0029393C">
            <w:pPr>
              <w:keepNext/>
              <w:spacing w:before="120" w:after="120"/>
              <w:rPr>
                <w:bCs/>
                <w:iCs/>
              </w:rPr>
            </w:pPr>
            <w:r>
              <w:rPr>
                <w:bCs/>
                <w:iCs/>
              </w:rPr>
              <w:t>1.1</w:t>
            </w:r>
          </w:p>
        </w:tc>
        <w:tc>
          <w:tcPr>
            <w:tcW w:w="5670" w:type="dxa"/>
          </w:tcPr>
          <w:p w14:paraId="5F567809" w14:textId="77777777" w:rsidR="00703153" w:rsidRPr="00845DB4" w:rsidRDefault="003B0185" w:rsidP="0029393C">
            <w:pPr>
              <w:keepNext/>
              <w:spacing w:before="120" w:after="120"/>
            </w:pPr>
            <w:r w:rsidRPr="00845DB4">
              <w:t>[</w:t>
            </w:r>
            <w:r w:rsidR="001C4F14" w:rsidRPr="00845DB4">
              <w:t>Specify the Cloud Services and associated Deliverables to be provided by the Supplier, including</w:t>
            </w:r>
            <w:r w:rsidRPr="00845DB4">
              <w:t>:</w:t>
            </w:r>
          </w:p>
          <w:p w14:paraId="1347D993" w14:textId="77777777" w:rsidR="00703153" w:rsidRPr="00845DB4" w:rsidRDefault="003B0185" w:rsidP="00077468">
            <w:pPr>
              <w:keepNext/>
              <w:numPr>
                <w:ilvl w:val="0"/>
                <w:numId w:val="70"/>
              </w:numPr>
              <w:spacing w:before="120" w:after="120"/>
            </w:pPr>
            <w:r w:rsidRPr="00845DB4">
              <w:t>the Cloud Service</w:t>
            </w:r>
            <w:r w:rsidR="00DB5FFE" w:rsidRPr="00845DB4">
              <w:t>s</w:t>
            </w:r>
            <w:r w:rsidRPr="00845DB4">
              <w:t xml:space="preserve"> to be supplied, including </w:t>
            </w:r>
            <w:r w:rsidR="006B6B15" w:rsidRPr="00845DB4">
              <w:t xml:space="preserve">the type of Cloud Services (that is, </w:t>
            </w:r>
            <w:r w:rsidRPr="00845DB4">
              <w:t>Software as a Service</w:t>
            </w:r>
            <w:r w:rsidR="00E25932" w:rsidRPr="00845DB4">
              <w:t>,</w:t>
            </w:r>
            <w:r w:rsidRPr="00845DB4">
              <w:t xml:space="preserve"> Platform as a Service</w:t>
            </w:r>
            <w:r w:rsidR="006B6B15" w:rsidRPr="00845DB4">
              <w:t xml:space="preserve"> </w:t>
            </w:r>
            <w:r w:rsidRPr="00845DB4">
              <w:t>and/or Infrastructure as a Service</w:t>
            </w:r>
            <w:r w:rsidR="006B6B15" w:rsidRPr="00845DB4">
              <w:t>)</w:t>
            </w:r>
            <w:r w:rsidR="00E14B3A" w:rsidRPr="00845DB4">
              <w:t xml:space="preserve">; </w:t>
            </w:r>
          </w:p>
          <w:p w14:paraId="467289E2" w14:textId="77777777" w:rsidR="001C4F14" w:rsidRPr="00845DB4" w:rsidRDefault="003B0185" w:rsidP="00077468">
            <w:pPr>
              <w:keepNext/>
              <w:numPr>
                <w:ilvl w:val="0"/>
                <w:numId w:val="70"/>
              </w:numPr>
              <w:spacing w:before="120" w:after="120"/>
            </w:pPr>
            <w:r w:rsidRPr="00845DB4">
              <w:t xml:space="preserve">the details of </w:t>
            </w:r>
            <w:r w:rsidR="00703153" w:rsidRPr="00845DB4">
              <w:t>any Deliverables (including Document Deliverables)</w:t>
            </w:r>
            <w:r w:rsidRPr="00845DB4">
              <w:t xml:space="preserve"> to be provided in connection with the Cloud Services; and </w:t>
            </w:r>
          </w:p>
          <w:p w14:paraId="332086C2" w14:textId="77777777" w:rsidR="00703153" w:rsidRPr="00845DB4" w:rsidRDefault="003B0185" w:rsidP="00077468">
            <w:pPr>
              <w:keepNext/>
              <w:numPr>
                <w:ilvl w:val="0"/>
                <w:numId w:val="70"/>
              </w:numPr>
              <w:spacing w:before="120" w:after="120"/>
            </w:pPr>
            <w:r w:rsidRPr="00845DB4">
              <w:t>other relevant details in relation to the provision of the Cloud Services and associated Deliverables.</w:t>
            </w:r>
            <w:r w:rsidR="00E14B3A" w:rsidRPr="00845DB4">
              <w:t>]</w:t>
            </w:r>
          </w:p>
        </w:tc>
      </w:tr>
      <w:tr w:rsidR="00D53CF9" w14:paraId="3EC75C73" w14:textId="77777777" w:rsidTr="0029393C">
        <w:tc>
          <w:tcPr>
            <w:tcW w:w="675" w:type="dxa"/>
          </w:tcPr>
          <w:p w14:paraId="516BC2C6" w14:textId="77777777" w:rsidR="00C037C6" w:rsidRPr="00BF019F" w:rsidRDefault="00C037C6" w:rsidP="00077468">
            <w:pPr>
              <w:numPr>
                <w:ilvl w:val="0"/>
                <w:numId w:val="78"/>
              </w:numPr>
              <w:spacing w:before="120" w:after="120"/>
              <w:jc w:val="both"/>
              <w:rPr>
                <w:bCs/>
                <w:iCs/>
              </w:rPr>
            </w:pPr>
          </w:p>
        </w:tc>
        <w:tc>
          <w:tcPr>
            <w:tcW w:w="2127" w:type="dxa"/>
            <w:shd w:val="clear" w:color="auto" w:fill="F2F2F2"/>
          </w:tcPr>
          <w:p w14:paraId="2E1BFEE0" w14:textId="77777777" w:rsidR="00C037C6" w:rsidRPr="00BF019F" w:rsidRDefault="003B0185" w:rsidP="007F5300">
            <w:pPr>
              <w:spacing w:before="120" w:after="120"/>
              <w:rPr>
                <w:bCs/>
                <w:iCs/>
              </w:rPr>
            </w:pPr>
            <w:r>
              <w:rPr>
                <w:bCs/>
                <w:iCs/>
              </w:rPr>
              <w:t>Services Period</w:t>
            </w:r>
          </w:p>
        </w:tc>
        <w:tc>
          <w:tcPr>
            <w:tcW w:w="1417" w:type="dxa"/>
          </w:tcPr>
          <w:p w14:paraId="030D92CC" w14:textId="77777777" w:rsidR="00C037C6" w:rsidRPr="00BF019F" w:rsidRDefault="003B0185" w:rsidP="007F5300">
            <w:pPr>
              <w:spacing w:before="120" w:after="120"/>
              <w:rPr>
                <w:bCs/>
                <w:iCs/>
              </w:rPr>
            </w:pPr>
            <w:r>
              <w:rPr>
                <w:bCs/>
                <w:iCs/>
              </w:rPr>
              <w:t>1.3</w:t>
            </w:r>
          </w:p>
        </w:tc>
        <w:tc>
          <w:tcPr>
            <w:tcW w:w="5670" w:type="dxa"/>
          </w:tcPr>
          <w:p w14:paraId="3AC55129" w14:textId="77777777" w:rsidR="00C037C6" w:rsidRPr="00845DB4" w:rsidRDefault="003B0185" w:rsidP="007F5300">
            <w:pPr>
              <w:spacing w:before="120" w:after="120"/>
            </w:pPr>
            <w:r w:rsidRPr="00845DB4">
              <w:t>[State the period for which the Cloud Service</w:t>
            </w:r>
            <w:r w:rsidR="00DB5FFE" w:rsidRPr="00845DB4">
              <w:t>s</w:t>
            </w:r>
            <w:r w:rsidRPr="00845DB4">
              <w:t xml:space="preserve"> must be provided (if different </w:t>
            </w:r>
            <w:r w:rsidR="000E54F2" w:rsidRPr="00845DB4">
              <w:t>from the Term).</w:t>
            </w:r>
            <w:r w:rsidRPr="00845DB4">
              <w:t>]</w:t>
            </w:r>
          </w:p>
        </w:tc>
      </w:tr>
      <w:tr w:rsidR="00547FE9" w14:paraId="27FEF392" w14:textId="77777777" w:rsidTr="0029393C">
        <w:tc>
          <w:tcPr>
            <w:tcW w:w="675" w:type="dxa"/>
            <w:vMerge w:val="restart"/>
          </w:tcPr>
          <w:p w14:paraId="01328E5C" w14:textId="77777777" w:rsidR="00547FE9" w:rsidRPr="00BF019F" w:rsidRDefault="00547FE9" w:rsidP="00077468">
            <w:pPr>
              <w:numPr>
                <w:ilvl w:val="0"/>
                <w:numId w:val="78"/>
              </w:numPr>
              <w:spacing w:before="120" w:after="120"/>
              <w:jc w:val="both"/>
              <w:rPr>
                <w:bCs/>
                <w:iCs/>
              </w:rPr>
            </w:pPr>
          </w:p>
        </w:tc>
        <w:tc>
          <w:tcPr>
            <w:tcW w:w="2127" w:type="dxa"/>
            <w:shd w:val="clear" w:color="auto" w:fill="F2F2F2"/>
          </w:tcPr>
          <w:p w14:paraId="0B8C0617" w14:textId="77777777" w:rsidR="00547FE9" w:rsidRDefault="00547FE9" w:rsidP="007F5300">
            <w:pPr>
              <w:spacing w:before="120" w:after="120"/>
              <w:rPr>
                <w:bCs/>
                <w:iCs/>
              </w:rPr>
            </w:pPr>
            <w:r>
              <w:rPr>
                <w:bCs/>
                <w:iCs/>
              </w:rPr>
              <w:t>Unilateral Variation</w:t>
            </w:r>
          </w:p>
        </w:tc>
        <w:tc>
          <w:tcPr>
            <w:tcW w:w="1417" w:type="dxa"/>
          </w:tcPr>
          <w:p w14:paraId="15D24958" w14:textId="77777777" w:rsidR="00547FE9" w:rsidRDefault="00547FE9" w:rsidP="007F5300">
            <w:pPr>
              <w:spacing w:before="120" w:after="120"/>
              <w:rPr>
                <w:bCs/>
                <w:iCs/>
              </w:rPr>
            </w:pPr>
            <w:r>
              <w:rPr>
                <w:bCs/>
                <w:iCs/>
              </w:rPr>
              <w:t>1.4</w:t>
            </w:r>
          </w:p>
        </w:tc>
        <w:tc>
          <w:tcPr>
            <w:tcW w:w="5670" w:type="dxa"/>
          </w:tcPr>
          <w:p w14:paraId="3F5481A9" w14:textId="77777777" w:rsidR="00547FE9" w:rsidRPr="00845DB4" w:rsidRDefault="00547FE9" w:rsidP="00FC5556">
            <w:pPr>
              <w:spacing w:before="120" w:after="120"/>
            </w:pPr>
            <w:r w:rsidRPr="00845DB4">
              <w:t>[Clause 1.4 provides a default position in relation to Unilateral Variations to the function, features, performance and other characteristics of the Cloud Services. If the default applies, state "Default applies". If not, state "Clause 1.4 does not apply."]</w:t>
            </w:r>
          </w:p>
        </w:tc>
      </w:tr>
      <w:tr w:rsidR="00547FE9" w14:paraId="458544EE" w14:textId="77777777" w:rsidTr="0029393C">
        <w:tc>
          <w:tcPr>
            <w:tcW w:w="675" w:type="dxa"/>
            <w:vMerge/>
          </w:tcPr>
          <w:p w14:paraId="7AD2E8A0" w14:textId="77777777" w:rsidR="00547FE9" w:rsidRPr="00BF019F" w:rsidRDefault="00547FE9" w:rsidP="00077468">
            <w:pPr>
              <w:numPr>
                <w:ilvl w:val="0"/>
                <w:numId w:val="78"/>
              </w:numPr>
              <w:spacing w:before="120" w:after="120"/>
              <w:jc w:val="both"/>
              <w:rPr>
                <w:bCs/>
                <w:iCs/>
              </w:rPr>
            </w:pPr>
          </w:p>
        </w:tc>
        <w:tc>
          <w:tcPr>
            <w:tcW w:w="2127" w:type="dxa"/>
            <w:shd w:val="clear" w:color="auto" w:fill="F2F2F2"/>
          </w:tcPr>
          <w:p w14:paraId="083331FF" w14:textId="77777777" w:rsidR="00547FE9" w:rsidRDefault="00547FE9" w:rsidP="007F5300">
            <w:pPr>
              <w:spacing w:before="120" w:after="120"/>
              <w:rPr>
                <w:bCs/>
                <w:iCs/>
              </w:rPr>
            </w:pPr>
            <w:r>
              <w:rPr>
                <w:bCs/>
                <w:iCs/>
              </w:rPr>
              <w:t>Form of, and medium for, notice of a Unilateral Variation</w:t>
            </w:r>
          </w:p>
        </w:tc>
        <w:tc>
          <w:tcPr>
            <w:tcW w:w="1417" w:type="dxa"/>
          </w:tcPr>
          <w:p w14:paraId="2F11BE75" w14:textId="77777777" w:rsidR="00547FE9" w:rsidRDefault="00547FE9" w:rsidP="007F5300">
            <w:pPr>
              <w:spacing w:before="120" w:after="120"/>
              <w:rPr>
                <w:bCs/>
                <w:iCs/>
              </w:rPr>
            </w:pPr>
            <w:r>
              <w:rPr>
                <w:bCs/>
                <w:iCs/>
              </w:rPr>
              <w:t>1.4(c)</w:t>
            </w:r>
          </w:p>
        </w:tc>
        <w:tc>
          <w:tcPr>
            <w:tcW w:w="5670" w:type="dxa"/>
          </w:tcPr>
          <w:p w14:paraId="56C45888" w14:textId="77777777" w:rsidR="00547FE9" w:rsidRPr="00845DB4" w:rsidRDefault="00547FE9" w:rsidP="00A03E9D">
            <w:pPr>
              <w:spacing w:before="120" w:after="120"/>
            </w:pPr>
            <w:r w:rsidRPr="00845DB4">
              <w:t>[Specify the form of, and medium for, notice of a Unilateral Variation.]</w:t>
            </w:r>
          </w:p>
        </w:tc>
      </w:tr>
      <w:tr w:rsidR="00547FE9" w14:paraId="1D665854" w14:textId="77777777" w:rsidTr="0029393C">
        <w:tc>
          <w:tcPr>
            <w:tcW w:w="675" w:type="dxa"/>
            <w:vMerge/>
          </w:tcPr>
          <w:p w14:paraId="24B22B0A" w14:textId="77777777" w:rsidR="00547FE9" w:rsidRPr="00BF019F" w:rsidRDefault="00547FE9" w:rsidP="00077468">
            <w:pPr>
              <w:numPr>
                <w:ilvl w:val="0"/>
                <w:numId w:val="78"/>
              </w:numPr>
              <w:spacing w:before="120" w:after="120"/>
              <w:jc w:val="both"/>
              <w:rPr>
                <w:bCs/>
                <w:iCs/>
              </w:rPr>
            </w:pPr>
          </w:p>
        </w:tc>
        <w:tc>
          <w:tcPr>
            <w:tcW w:w="2127" w:type="dxa"/>
            <w:vMerge w:val="restart"/>
            <w:shd w:val="clear" w:color="auto" w:fill="F2F2F2"/>
          </w:tcPr>
          <w:p w14:paraId="6229EA89" w14:textId="77777777" w:rsidR="00547FE9" w:rsidRPr="009348D7" w:rsidRDefault="00547FE9" w:rsidP="007F5300">
            <w:pPr>
              <w:spacing w:before="120" w:after="120"/>
              <w:rPr>
                <w:bCs/>
                <w:iCs/>
              </w:rPr>
            </w:pPr>
            <w:r w:rsidRPr="009348D7">
              <w:rPr>
                <w:bCs/>
                <w:iCs/>
              </w:rPr>
              <w:t>AI Systems</w:t>
            </w:r>
          </w:p>
        </w:tc>
        <w:tc>
          <w:tcPr>
            <w:tcW w:w="1417" w:type="dxa"/>
          </w:tcPr>
          <w:p w14:paraId="7D1763AE" w14:textId="2CE0025C" w:rsidR="00547FE9" w:rsidRPr="009348D7" w:rsidRDefault="00547FE9" w:rsidP="007F5300">
            <w:pPr>
              <w:spacing w:before="120" w:after="120"/>
              <w:rPr>
                <w:bCs/>
                <w:iCs/>
              </w:rPr>
            </w:pPr>
            <w:r w:rsidRPr="009348D7">
              <w:rPr>
                <w:bCs/>
                <w:iCs/>
              </w:rPr>
              <w:t>1.4(c)(i)(A)</w:t>
            </w:r>
          </w:p>
        </w:tc>
        <w:tc>
          <w:tcPr>
            <w:tcW w:w="5670" w:type="dxa"/>
          </w:tcPr>
          <w:p w14:paraId="05580938" w14:textId="0609E55E" w:rsidR="00547FE9" w:rsidRPr="009348D7" w:rsidRDefault="00547FE9" w:rsidP="00A03E9D">
            <w:pPr>
              <w:spacing w:before="120" w:after="120"/>
            </w:pPr>
            <w:r w:rsidRPr="009348D7">
              <w:t>[Specify if any alternative notice period applies for notification of Unilateral Variations that are a change to the underlying model of an AI Systems.  The default notice period is 6 months.]</w:t>
            </w:r>
          </w:p>
        </w:tc>
      </w:tr>
      <w:tr w:rsidR="00547FE9" w14:paraId="5D0774C0" w14:textId="77777777" w:rsidTr="0029393C">
        <w:tc>
          <w:tcPr>
            <w:tcW w:w="675" w:type="dxa"/>
            <w:vMerge/>
          </w:tcPr>
          <w:p w14:paraId="37AC2855" w14:textId="77777777" w:rsidR="00547FE9" w:rsidRPr="00BF019F" w:rsidRDefault="00547FE9" w:rsidP="00077468">
            <w:pPr>
              <w:numPr>
                <w:ilvl w:val="0"/>
                <w:numId w:val="78"/>
              </w:numPr>
              <w:spacing w:before="120" w:after="120"/>
              <w:jc w:val="both"/>
              <w:rPr>
                <w:bCs/>
                <w:iCs/>
              </w:rPr>
            </w:pPr>
          </w:p>
        </w:tc>
        <w:tc>
          <w:tcPr>
            <w:tcW w:w="2127" w:type="dxa"/>
            <w:vMerge/>
            <w:shd w:val="clear" w:color="auto" w:fill="F2F2F2"/>
          </w:tcPr>
          <w:p w14:paraId="629412BA" w14:textId="77777777" w:rsidR="00547FE9" w:rsidRPr="009348D7" w:rsidRDefault="00547FE9" w:rsidP="007F5300">
            <w:pPr>
              <w:spacing w:before="120" w:after="120"/>
              <w:rPr>
                <w:bCs/>
                <w:iCs/>
              </w:rPr>
            </w:pPr>
          </w:p>
        </w:tc>
        <w:tc>
          <w:tcPr>
            <w:tcW w:w="1417" w:type="dxa"/>
          </w:tcPr>
          <w:p w14:paraId="659F5F35" w14:textId="4207F363" w:rsidR="00547FE9" w:rsidRPr="009348D7" w:rsidRDefault="00547FE9" w:rsidP="007F5300">
            <w:pPr>
              <w:spacing w:before="120" w:after="120"/>
              <w:rPr>
                <w:bCs/>
                <w:iCs/>
              </w:rPr>
            </w:pPr>
            <w:r w:rsidRPr="009348D7">
              <w:rPr>
                <w:bCs/>
                <w:iCs/>
              </w:rPr>
              <w:t>1.4(c)(i)(B)</w:t>
            </w:r>
          </w:p>
        </w:tc>
        <w:tc>
          <w:tcPr>
            <w:tcW w:w="5670" w:type="dxa"/>
          </w:tcPr>
          <w:p w14:paraId="2E1454D7" w14:textId="7CAD5577" w:rsidR="00547FE9" w:rsidRPr="009348D7" w:rsidRDefault="00547FE9" w:rsidP="00A03E9D">
            <w:pPr>
              <w:spacing w:before="120" w:after="120"/>
            </w:pPr>
            <w:r w:rsidRPr="009348D7">
              <w:t>[Specify if any alternative notice period applies for notification of Unilateral Variations that is to or is an AI System that is not a change to the underlying model of the AI System.  The default notice period is 3 months.]</w:t>
            </w:r>
          </w:p>
        </w:tc>
      </w:tr>
      <w:tr w:rsidR="00D53CF9" w14:paraId="07924CFF" w14:textId="77777777" w:rsidTr="0029393C">
        <w:tc>
          <w:tcPr>
            <w:tcW w:w="675" w:type="dxa"/>
            <w:vMerge w:val="restart"/>
          </w:tcPr>
          <w:p w14:paraId="7A573DB8" w14:textId="77777777" w:rsidR="00572E8C" w:rsidRDefault="00572E8C" w:rsidP="00077468">
            <w:pPr>
              <w:numPr>
                <w:ilvl w:val="0"/>
                <w:numId w:val="78"/>
              </w:numPr>
              <w:spacing w:before="120" w:after="120"/>
              <w:rPr>
                <w:bCs/>
                <w:iCs/>
              </w:rPr>
            </w:pPr>
          </w:p>
        </w:tc>
        <w:tc>
          <w:tcPr>
            <w:tcW w:w="2127" w:type="dxa"/>
            <w:shd w:val="clear" w:color="auto" w:fill="F2F2F2"/>
          </w:tcPr>
          <w:p w14:paraId="7FE7A650" w14:textId="77777777" w:rsidR="00572E8C" w:rsidRDefault="003B0185" w:rsidP="007F5300">
            <w:pPr>
              <w:spacing w:before="120" w:after="120"/>
              <w:rPr>
                <w:bCs/>
                <w:iCs/>
              </w:rPr>
            </w:pPr>
            <w:r>
              <w:rPr>
                <w:bCs/>
                <w:iCs/>
              </w:rPr>
              <w:t>Dates for Delivery</w:t>
            </w:r>
          </w:p>
        </w:tc>
        <w:tc>
          <w:tcPr>
            <w:tcW w:w="1417" w:type="dxa"/>
          </w:tcPr>
          <w:p w14:paraId="74E44F9C" w14:textId="77777777" w:rsidR="00572E8C" w:rsidRDefault="003B0185" w:rsidP="007F5300">
            <w:pPr>
              <w:spacing w:before="120" w:after="120"/>
              <w:rPr>
                <w:bCs/>
                <w:iCs/>
              </w:rPr>
            </w:pPr>
            <w:r>
              <w:rPr>
                <w:bCs/>
                <w:iCs/>
              </w:rPr>
              <w:t>2.1(a)</w:t>
            </w:r>
          </w:p>
        </w:tc>
        <w:tc>
          <w:tcPr>
            <w:tcW w:w="5670" w:type="dxa"/>
          </w:tcPr>
          <w:p w14:paraId="75CEF9F2" w14:textId="77777777" w:rsidR="00572E8C" w:rsidRPr="00845DB4" w:rsidRDefault="003B0185" w:rsidP="007F5300">
            <w:pPr>
              <w:spacing w:before="120" w:after="120"/>
            </w:pPr>
            <w:r w:rsidRPr="00845DB4">
              <w:t>[State the timeframes and Dates for Delivery under clause 2.1(a) for provision of access to:</w:t>
            </w:r>
          </w:p>
          <w:p w14:paraId="2057B6DF" w14:textId="77777777" w:rsidR="00572E8C" w:rsidRPr="00845DB4" w:rsidRDefault="003B0185" w:rsidP="00077468">
            <w:pPr>
              <w:numPr>
                <w:ilvl w:val="0"/>
                <w:numId w:val="68"/>
              </w:numPr>
              <w:spacing w:before="120" w:after="120"/>
            </w:pPr>
            <w:r w:rsidRPr="00845DB4">
              <w:t>the Cloud Services;</w:t>
            </w:r>
          </w:p>
          <w:p w14:paraId="600F4986" w14:textId="77777777" w:rsidR="00572E8C" w:rsidRPr="00845DB4" w:rsidRDefault="003B0185" w:rsidP="00077468">
            <w:pPr>
              <w:numPr>
                <w:ilvl w:val="0"/>
                <w:numId w:val="68"/>
              </w:numPr>
              <w:spacing w:before="120" w:after="120"/>
            </w:pPr>
            <w:r w:rsidRPr="00845DB4">
              <w:t>User Documentation; and</w:t>
            </w:r>
          </w:p>
          <w:p w14:paraId="45848294" w14:textId="77777777" w:rsidR="00572E8C" w:rsidRPr="00845DB4" w:rsidRDefault="003B0185" w:rsidP="00077468">
            <w:pPr>
              <w:numPr>
                <w:ilvl w:val="0"/>
                <w:numId w:val="68"/>
              </w:numPr>
              <w:spacing w:before="120" w:after="120"/>
            </w:pPr>
            <w:r w:rsidRPr="00845DB4">
              <w:t>Third Party Components and other Deliverables.]</w:t>
            </w:r>
          </w:p>
        </w:tc>
      </w:tr>
      <w:tr w:rsidR="00D53CF9" w14:paraId="6C4277DB" w14:textId="77777777" w:rsidTr="0029393C">
        <w:tc>
          <w:tcPr>
            <w:tcW w:w="675" w:type="dxa"/>
            <w:vMerge/>
          </w:tcPr>
          <w:p w14:paraId="12A09553" w14:textId="77777777" w:rsidR="00A03E9D" w:rsidRDefault="00A03E9D" w:rsidP="00077468">
            <w:pPr>
              <w:numPr>
                <w:ilvl w:val="0"/>
                <w:numId w:val="78"/>
              </w:numPr>
              <w:spacing w:before="120" w:after="120"/>
              <w:rPr>
                <w:bCs/>
                <w:iCs/>
              </w:rPr>
            </w:pPr>
          </w:p>
        </w:tc>
        <w:tc>
          <w:tcPr>
            <w:tcW w:w="2127" w:type="dxa"/>
            <w:shd w:val="clear" w:color="auto" w:fill="F2F2F2"/>
          </w:tcPr>
          <w:p w14:paraId="358D5DF4" w14:textId="77777777" w:rsidR="00A03E9D" w:rsidRDefault="003B0185" w:rsidP="00A03E9D">
            <w:pPr>
              <w:spacing w:before="120" w:after="120"/>
              <w:rPr>
                <w:bCs/>
                <w:iCs/>
              </w:rPr>
            </w:pPr>
            <w:r>
              <w:rPr>
                <w:bCs/>
                <w:iCs/>
              </w:rPr>
              <w:t>Third Party Components</w:t>
            </w:r>
          </w:p>
        </w:tc>
        <w:tc>
          <w:tcPr>
            <w:tcW w:w="1417" w:type="dxa"/>
          </w:tcPr>
          <w:p w14:paraId="0B5A3A74" w14:textId="77777777" w:rsidR="00A03E9D" w:rsidRDefault="003B0185" w:rsidP="00A03E9D">
            <w:pPr>
              <w:spacing w:before="120" w:after="120"/>
              <w:rPr>
                <w:bCs/>
                <w:iCs/>
              </w:rPr>
            </w:pPr>
            <w:r>
              <w:rPr>
                <w:bCs/>
                <w:iCs/>
              </w:rPr>
              <w:t>2.1(a)(iii)</w:t>
            </w:r>
          </w:p>
          <w:p w14:paraId="1F811B55" w14:textId="77777777" w:rsidR="00A03E9D" w:rsidRDefault="003B0185" w:rsidP="00A03E9D">
            <w:pPr>
              <w:spacing w:before="120" w:after="120"/>
              <w:rPr>
                <w:bCs/>
                <w:iCs/>
              </w:rPr>
            </w:pPr>
            <w:r>
              <w:rPr>
                <w:bCs/>
                <w:iCs/>
              </w:rPr>
              <w:t>Annexure A</w:t>
            </w:r>
          </w:p>
        </w:tc>
        <w:tc>
          <w:tcPr>
            <w:tcW w:w="5670" w:type="dxa"/>
          </w:tcPr>
          <w:p w14:paraId="37023F48" w14:textId="77777777" w:rsidR="00A03E9D" w:rsidRPr="00845DB4" w:rsidRDefault="003B0185" w:rsidP="009C1493">
            <w:pPr>
              <w:spacing w:before="120" w:after="120"/>
            </w:pPr>
            <w:r w:rsidRPr="00845DB4">
              <w:t>[Specify those Third Party Components</w:t>
            </w:r>
            <w:r w:rsidR="00A54342" w:rsidRPr="00845DB4">
              <w:t xml:space="preserve"> (to the extent known at the Commencement Date)</w:t>
            </w:r>
            <w:r w:rsidRPr="00845DB4">
              <w:t xml:space="preserve"> or other Deliverables to which access must be provided.]</w:t>
            </w:r>
          </w:p>
        </w:tc>
      </w:tr>
      <w:tr w:rsidR="00D53CF9" w14:paraId="51B767FA" w14:textId="77777777" w:rsidTr="0029393C">
        <w:tc>
          <w:tcPr>
            <w:tcW w:w="675" w:type="dxa"/>
            <w:vMerge/>
          </w:tcPr>
          <w:p w14:paraId="4CFD106F" w14:textId="77777777" w:rsidR="00A03E9D" w:rsidRDefault="00A03E9D" w:rsidP="00077468">
            <w:pPr>
              <w:numPr>
                <w:ilvl w:val="0"/>
                <w:numId w:val="78"/>
              </w:numPr>
              <w:spacing w:before="120" w:after="120"/>
              <w:rPr>
                <w:bCs/>
                <w:iCs/>
              </w:rPr>
            </w:pPr>
          </w:p>
        </w:tc>
        <w:tc>
          <w:tcPr>
            <w:tcW w:w="2127" w:type="dxa"/>
            <w:shd w:val="clear" w:color="auto" w:fill="F2F2F2"/>
          </w:tcPr>
          <w:p w14:paraId="236C402D" w14:textId="77777777" w:rsidR="00A03E9D" w:rsidRDefault="003B0185" w:rsidP="00A03E9D">
            <w:pPr>
              <w:spacing w:before="120" w:after="120"/>
              <w:rPr>
                <w:bCs/>
                <w:iCs/>
              </w:rPr>
            </w:pPr>
            <w:r>
              <w:rPr>
                <w:bCs/>
                <w:iCs/>
              </w:rPr>
              <w:t>Date for provision of access codes</w:t>
            </w:r>
          </w:p>
        </w:tc>
        <w:tc>
          <w:tcPr>
            <w:tcW w:w="1417" w:type="dxa"/>
          </w:tcPr>
          <w:p w14:paraId="0AE6CDA0" w14:textId="77777777" w:rsidR="00A03E9D" w:rsidRDefault="003B0185" w:rsidP="00A03E9D">
            <w:pPr>
              <w:spacing w:before="120" w:after="120"/>
              <w:rPr>
                <w:bCs/>
                <w:iCs/>
              </w:rPr>
            </w:pPr>
            <w:r>
              <w:rPr>
                <w:bCs/>
                <w:iCs/>
              </w:rPr>
              <w:t>2.1(b)</w:t>
            </w:r>
          </w:p>
        </w:tc>
        <w:tc>
          <w:tcPr>
            <w:tcW w:w="5670" w:type="dxa"/>
          </w:tcPr>
          <w:p w14:paraId="536B2D58" w14:textId="77777777" w:rsidR="00A03E9D" w:rsidRPr="00845DB4" w:rsidRDefault="003B0185" w:rsidP="00A03E9D">
            <w:pPr>
              <w:spacing w:before="120" w:after="120"/>
            </w:pPr>
            <w:r w:rsidRPr="00845DB4">
              <w:t xml:space="preserve">[State the date for the Supplier to provide the Customer with the relevant access codes to access the Cloud Services. The default position is on the Commencement Date. If the default applies, state "Default applies".] </w:t>
            </w:r>
          </w:p>
        </w:tc>
      </w:tr>
      <w:tr w:rsidR="00D53CF9" w14:paraId="6BF47B2F" w14:textId="77777777" w:rsidTr="0029393C">
        <w:tc>
          <w:tcPr>
            <w:tcW w:w="675" w:type="dxa"/>
          </w:tcPr>
          <w:p w14:paraId="041CC7F4" w14:textId="77777777" w:rsidR="009C1493" w:rsidRDefault="009C1493" w:rsidP="00077468">
            <w:pPr>
              <w:numPr>
                <w:ilvl w:val="0"/>
                <w:numId w:val="78"/>
              </w:numPr>
              <w:spacing w:before="120" w:after="120"/>
              <w:rPr>
                <w:bCs/>
                <w:iCs/>
              </w:rPr>
            </w:pPr>
          </w:p>
        </w:tc>
        <w:tc>
          <w:tcPr>
            <w:tcW w:w="2127" w:type="dxa"/>
            <w:shd w:val="clear" w:color="auto" w:fill="F2F2F2"/>
          </w:tcPr>
          <w:p w14:paraId="5F2F7EDB" w14:textId="77777777" w:rsidR="009C1493" w:rsidRDefault="003B0185" w:rsidP="00A03E9D">
            <w:pPr>
              <w:spacing w:before="120" w:after="120"/>
              <w:rPr>
                <w:bCs/>
                <w:iCs/>
              </w:rPr>
            </w:pPr>
            <w:r>
              <w:rPr>
                <w:bCs/>
                <w:iCs/>
              </w:rPr>
              <w:t xml:space="preserve">Scope of licence </w:t>
            </w:r>
          </w:p>
        </w:tc>
        <w:tc>
          <w:tcPr>
            <w:tcW w:w="1417" w:type="dxa"/>
          </w:tcPr>
          <w:p w14:paraId="3C227FA2" w14:textId="77777777" w:rsidR="009C1493" w:rsidRDefault="003B0185" w:rsidP="00A03E9D">
            <w:pPr>
              <w:spacing w:before="120" w:after="120"/>
              <w:rPr>
                <w:bCs/>
                <w:iCs/>
              </w:rPr>
            </w:pPr>
            <w:r>
              <w:rPr>
                <w:bCs/>
                <w:iCs/>
              </w:rPr>
              <w:t>2.2(b)</w:t>
            </w:r>
          </w:p>
        </w:tc>
        <w:tc>
          <w:tcPr>
            <w:tcW w:w="5670" w:type="dxa"/>
          </w:tcPr>
          <w:p w14:paraId="12874F28" w14:textId="77777777" w:rsidR="009C1493" w:rsidRPr="00845DB4" w:rsidRDefault="003B0185" w:rsidP="009C1493">
            <w:pPr>
              <w:spacing w:before="120" w:after="120"/>
            </w:pPr>
            <w:r w:rsidRPr="00845DB4">
              <w:t>[State whether any alternate position to the default licence terms set out in clause 2.1(b) applies with respect to the access and use of the Cloud Services. Note: The default position is that Permitted Users may access and use the Cloud Services for the Services Period and for any purpose set out in clause 2.2(b).]</w:t>
            </w:r>
          </w:p>
        </w:tc>
      </w:tr>
      <w:tr w:rsidR="00D53CF9" w14:paraId="149935D5" w14:textId="77777777" w:rsidTr="0029393C">
        <w:tc>
          <w:tcPr>
            <w:tcW w:w="675" w:type="dxa"/>
          </w:tcPr>
          <w:p w14:paraId="1D26A91F" w14:textId="77777777" w:rsidR="00A03E9D" w:rsidRDefault="00A03E9D" w:rsidP="00077468">
            <w:pPr>
              <w:numPr>
                <w:ilvl w:val="0"/>
                <w:numId w:val="78"/>
              </w:numPr>
              <w:spacing w:before="120" w:after="120"/>
              <w:rPr>
                <w:bCs/>
                <w:iCs/>
              </w:rPr>
            </w:pPr>
          </w:p>
        </w:tc>
        <w:tc>
          <w:tcPr>
            <w:tcW w:w="2127" w:type="dxa"/>
            <w:shd w:val="clear" w:color="auto" w:fill="F2F2F2"/>
          </w:tcPr>
          <w:p w14:paraId="6F32C53A" w14:textId="77777777" w:rsidR="00A03E9D" w:rsidRDefault="003B0185" w:rsidP="00A03E9D">
            <w:pPr>
              <w:spacing w:before="120" w:after="120"/>
              <w:rPr>
                <w:bCs/>
                <w:iCs/>
              </w:rPr>
            </w:pPr>
            <w:r>
              <w:rPr>
                <w:bCs/>
                <w:iCs/>
              </w:rPr>
              <w:t>Permitted Purpose</w:t>
            </w:r>
          </w:p>
        </w:tc>
        <w:tc>
          <w:tcPr>
            <w:tcW w:w="1417" w:type="dxa"/>
          </w:tcPr>
          <w:p w14:paraId="09C54067" w14:textId="77777777" w:rsidR="00A03E9D" w:rsidRDefault="003B0185" w:rsidP="00A03E9D">
            <w:pPr>
              <w:spacing w:before="120" w:after="120"/>
              <w:rPr>
                <w:bCs/>
                <w:iCs/>
              </w:rPr>
            </w:pPr>
            <w:r>
              <w:rPr>
                <w:bCs/>
                <w:iCs/>
              </w:rPr>
              <w:t>2.2(b)(v)</w:t>
            </w:r>
          </w:p>
          <w:p w14:paraId="6F446C7B" w14:textId="77777777" w:rsidR="00A03E9D" w:rsidRDefault="003B0185" w:rsidP="00A03E9D">
            <w:pPr>
              <w:spacing w:before="120" w:after="120"/>
              <w:rPr>
                <w:bCs/>
                <w:iCs/>
              </w:rPr>
            </w:pPr>
            <w:r>
              <w:rPr>
                <w:bCs/>
                <w:iCs/>
              </w:rPr>
              <w:t>Annexure A</w:t>
            </w:r>
          </w:p>
        </w:tc>
        <w:tc>
          <w:tcPr>
            <w:tcW w:w="5670" w:type="dxa"/>
          </w:tcPr>
          <w:p w14:paraId="2F02AC50" w14:textId="77777777" w:rsidR="00A03E9D" w:rsidRPr="00845DB4" w:rsidRDefault="003B0185" w:rsidP="00A03E9D">
            <w:pPr>
              <w:spacing w:before="120" w:after="120"/>
            </w:pPr>
            <w:r w:rsidRPr="00845DB4">
              <w:t>[Specify any additional purposes for which the Customer may access and use the Cloud Services.]</w:t>
            </w:r>
          </w:p>
        </w:tc>
      </w:tr>
      <w:tr w:rsidR="00D53CF9" w14:paraId="6F0BB1AA" w14:textId="77777777" w:rsidTr="00E3612C">
        <w:tc>
          <w:tcPr>
            <w:tcW w:w="9889" w:type="dxa"/>
            <w:gridSpan w:val="4"/>
            <w:shd w:val="clear" w:color="auto" w:fill="C00000"/>
          </w:tcPr>
          <w:p w14:paraId="54B2EBC4" w14:textId="77777777" w:rsidR="00A03E9D" w:rsidRPr="00845DB4" w:rsidRDefault="003B0185" w:rsidP="0037024D">
            <w:pPr>
              <w:keepNext/>
              <w:spacing w:before="120" w:after="120"/>
              <w:rPr>
                <w:b/>
              </w:rPr>
            </w:pPr>
            <w:r w:rsidRPr="00E3612C">
              <w:rPr>
                <w:b/>
                <w:bCs/>
                <w:iCs/>
              </w:rPr>
              <w:t>LICENSING MODEL</w:t>
            </w:r>
            <w:r>
              <w:rPr>
                <w:b/>
                <w:bCs/>
                <w:iCs/>
              </w:rPr>
              <w:t xml:space="preserve"> AND TERMS</w:t>
            </w:r>
          </w:p>
        </w:tc>
      </w:tr>
      <w:tr w:rsidR="00D53CF9" w14:paraId="498CAA33" w14:textId="77777777" w:rsidTr="0029393C">
        <w:trPr>
          <w:trHeight w:val="1630"/>
        </w:trPr>
        <w:tc>
          <w:tcPr>
            <w:tcW w:w="675" w:type="dxa"/>
            <w:vMerge w:val="restart"/>
          </w:tcPr>
          <w:p w14:paraId="2EABC371" w14:textId="77777777" w:rsidR="00A03E9D" w:rsidRDefault="00A03E9D" w:rsidP="00077468">
            <w:pPr>
              <w:numPr>
                <w:ilvl w:val="0"/>
                <w:numId w:val="78"/>
              </w:numPr>
              <w:spacing w:before="120" w:after="120"/>
              <w:rPr>
                <w:bCs/>
                <w:iCs/>
              </w:rPr>
            </w:pPr>
          </w:p>
        </w:tc>
        <w:tc>
          <w:tcPr>
            <w:tcW w:w="2127" w:type="dxa"/>
            <w:shd w:val="clear" w:color="auto" w:fill="F2F2F2"/>
          </w:tcPr>
          <w:p w14:paraId="0E75831F" w14:textId="77777777" w:rsidR="00A03E9D" w:rsidRDefault="003B0185" w:rsidP="00A03E9D">
            <w:pPr>
              <w:spacing w:before="120" w:after="120"/>
              <w:rPr>
                <w:bCs/>
                <w:iCs/>
              </w:rPr>
            </w:pPr>
            <w:r>
              <w:rPr>
                <w:bCs/>
                <w:iCs/>
              </w:rPr>
              <w:t>Licensing model</w:t>
            </w:r>
          </w:p>
          <w:p w14:paraId="4D33F129" w14:textId="77777777" w:rsidR="00A03E9D" w:rsidRDefault="00A03E9D" w:rsidP="00A03E9D">
            <w:pPr>
              <w:spacing w:before="120" w:after="120"/>
              <w:rPr>
                <w:bCs/>
                <w:iCs/>
              </w:rPr>
            </w:pPr>
          </w:p>
        </w:tc>
        <w:tc>
          <w:tcPr>
            <w:tcW w:w="1417" w:type="dxa"/>
          </w:tcPr>
          <w:p w14:paraId="5CB794E0" w14:textId="77777777" w:rsidR="00A03E9D" w:rsidRDefault="003B0185" w:rsidP="00A03E9D">
            <w:pPr>
              <w:spacing w:before="120" w:after="120"/>
              <w:rPr>
                <w:bCs/>
                <w:iCs/>
              </w:rPr>
            </w:pPr>
            <w:r>
              <w:rPr>
                <w:bCs/>
                <w:iCs/>
              </w:rPr>
              <w:t>2.3(a)</w:t>
            </w:r>
          </w:p>
          <w:p w14:paraId="09D72D32" w14:textId="77777777" w:rsidR="00A03E9D" w:rsidRDefault="00A03E9D" w:rsidP="00A03E9D">
            <w:pPr>
              <w:spacing w:before="120" w:after="120"/>
              <w:rPr>
                <w:bCs/>
                <w:iCs/>
              </w:rPr>
            </w:pPr>
          </w:p>
        </w:tc>
        <w:tc>
          <w:tcPr>
            <w:tcW w:w="5670" w:type="dxa"/>
          </w:tcPr>
          <w:p w14:paraId="1EED8625" w14:textId="77777777" w:rsidR="00A03E9D" w:rsidRDefault="003B0185" w:rsidP="0037024D">
            <w:pPr>
              <w:keepNext/>
              <w:spacing w:before="120" w:after="120"/>
              <w:rPr>
                <w:bCs/>
                <w:iCs/>
              </w:rPr>
            </w:pPr>
            <w:r w:rsidRPr="00845DB4">
              <w:t>[Describe the licensing model that applies to the Cloud Services being provided under this Agreement.]</w:t>
            </w:r>
          </w:p>
          <w:p w14:paraId="19400F03" w14:textId="77777777" w:rsidR="00A03E9D" w:rsidRDefault="003B0185" w:rsidP="0037024D">
            <w:pPr>
              <w:keepNext/>
              <w:spacing w:before="120" w:after="120"/>
              <w:rPr>
                <w:bCs/>
                <w:iCs/>
              </w:rPr>
            </w:pPr>
            <w:r>
              <w:rPr>
                <w:bCs/>
                <w:iCs/>
              </w:rPr>
              <w:t xml:space="preserve"> </w:t>
            </w:r>
          </w:p>
        </w:tc>
      </w:tr>
      <w:tr w:rsidR="00D53CF9" w14:paraId="7143A678" w14:textId="77777777" w:rsidTr="0029393C">
        <w:trPr>
          <w:trHeight w:val="1630"/>
        </w:trPr>
        <w:tc>
          <w:tcPr>
            <w:tcW w:w="675" w:type="dxa"/>
            <w:vMerge/>
          </w:tcPr>
          <w:p w14:paraId="346A44A3" w14:textId="77777777" w:rsidR="00A03E9D" w:rsidRDefault="00A03E9D" w:rsidP="00077468">
            <w:pPr>
              <w:numPr>
                <w:ilvl w:val="0"/>
                <w:numId w:val="78"/>
              </w:numPr>
              <w:spacing w:before="120" w:after="120"/>
              <w:rPr>
                <w:bCs/>
                <w:iCs/>
              </w:rPr>
            </w:pPr>
          </w:p>
        </w:tc>
        <w:tc>
          <w:tcPr>
            <w:tcW w:w="2127" w:type="dxa"/>
            <w:shd w:val="clear" w:color="auto" w:fill="F2F2F2"/>
          </w:tcPr>
          <w:p w14:paraId="6BD80072" w14:textId="77777777" w:rsidR="00A03E9D" w:rsidRDefault="003B0185" w:rsidP="00A03E9D">
            <w:pPr>
              <w:spacing w:before="120" w:after="120"/>
              <w:rPr>
                <w:bCs/>
                <w:iCs/>
              </w:rPr>
            </w:pPr>
            <w:r>
              <w:rPr>
                <w:bCs/>
                <w:iCs/>
              </w:rPr>
              <w:t>Licensing terms</w:t>
            </w:r>
          </w:p>
        </w:tc>
        <w:tc>
          <w:tcPr>
            <w:tcW w:w="1417" w:type="dxa"/>
          </w:tcPr>
          <w:p w14:paraId="58961072" w14:textId="77777777" w:rsidR="00A03E9D" w:rsidRDefault="003B0185" w:rsidP="00A03E9D">
            <w:pPr>
              <w:spacing w:before="120" w:after="120"/>
              <w:rPr>
                <w:bCs/>
                <w:iCs/>
              </w:rPr>
            </w:pPr>
            <w:r>
              <w:rPr>
                <w:bCs/>
                <w:iCs/>
              </w:rPr>
              <w:t>2.3(b)</w:t>
            </w:r>
          </w:p>
          <w:p w14:paraId="1001C926" w14:textId="77777777" w:rsidR="00A03E9D" w:rsidRDefault="00A03E9D" w:rsidP="00A03E9D">
            <w:pPr>
              <w:spacing w:before="120" w:after="120"/>
              <w:rPr>
                <w:bCs/>
                <w:iCs/>
              </w:rPr>
            </w:pPr>
          </w:p>
          <w:p w14:paraId="2F8E6137" w14:textId="77777777" w:rsidR="00A03E9D" w:rsidRDefault="003B0185" w:rsidP="00A03E9D">
            <w:pPr>
              <w:spacing w:before="120" w:after="120"/>
              <w:rPr>
                <w:bCs/>
                <w:iCs/>
              </w:rPr>
            </w:pPr>
            <w:r>
              <w:rPr>
                <w:bCs/>
                <w:iCs/>
              </w:rPr>
              <w:t>2.3(c)</w:t>
            </w:r>
          </w:p>
        </w:tc>
        <w:tc>
          <w:tcPr>
            <w:tcW w:w="5670" w:type="dxa"/>
          </w:tcPr>
          <w:p w14:paraId="04344D7B" w14:textId="77777777" w:rsidR="00A03E9D" w:rsidRPr="00845DB4" w:rsidRDefault="003B0185" w:rsidP="00A03E9D">
            <w:pPr>
              <w:spacing w:before="120" w:after="120"/>
            </w:pPr>
            <w:r w:rsidRPr="00845DB4">
              <w:t>[Specify any alternate terms to those specified in clause 2.3(b) that apply where the Cloud Services are licensed on a User Licensing Model.]</w:t>
            </w:r>
          </w:p>
          <w:p w14:paraId="658D1AA2" w14:textId="77777777" w:rsidR="00A03E9D" w:rsidRPr="00845DB4" w:rsidRDefault="003B0185" w:rsidP="00A03E9D">
            <w:pPr>
              <w:spacing w:before="120" w:after="120"/>
            </w:pPr>
            <w:r w:rsidRPr="00845DB4">
              <w:t>[Where the Cloud Services are not licensed on a User Licensing Model, specify whether there are any applicable consumption or ceilings/caps.]</w:t>
            </w:r>
          </w:p>
        </w:tc>
      </w:tr>
      <w:tr w:rsidR="00D53CF9" w14:paraId="177D1855" w14:textId="77777777" w:rsidTr="0029393C">
        <w:tc>
          <w:tcPr>
            <w:tcW w:w="675" w:type="dxa"/>
          </w:tcPr>
          <w:p w14:paraId="4B563FD5" w14:textId="77777777" w:rsidR="00A03E9D" w:rsidRDefault="00A03E9D" w:rsidP="00077468">
            <w:pPr>
              <w:numPr>
                <w:ilvl w:val="0"/>
                <w:numId w:val="78"/>
              </w:numPr>
              <w:spacing w:before="120" w:after="120"/>
              <w:rPr>
                <w:bCs/>
                <w:iCs/>
              </w:rPr>
            </w:pPr>
          </w:p>
        </w:tc>
        <w:tc>
          <w:tcPr>
            <w:tcW w:w="2127" w:type="dxa"/>
            <w:shd w:val="clear" w:color="auto" w:fill="F2F2F2"/>
          </w:tcPr>
          <w:p w14:paraId="46DB9A22" w14:textId="77777777" w:rsidR="00A03E9D" w:rsidRDefault="003B0185" w:rsidP="00A03E9D">
            <w:pPr>
              <w:spacing w:before="120" w:after="120"/>
              <w:rPr>
                <w:bCs/>
                <w:iCs/>
              </w:rPr>
            </w:pPr>
            <w:r>
              <w:rPr>
                <w:bCs/>
                <w:iCs/>
              </w:rPr>
              <w:t>Permitted Users</w:t>
            </w:r>
          </w:p>
        </w:tc>
        <w:tc>
          <w:tcPr>
            <w:tcW w:w="1417" w:type="dxa"/>
          </w:tcPr>
          <w:p w14:paraId="71B4D653" w14:textId="77777777" w:rsidR="00A03E9D" w:rsidRDefault="003B0185" w:rsidP="00A03E9D">
            <w:pPr>
              <w:spacing w:before="120" w:after="120"/>
              <w:rPr>
                <w:bCs/>
                <w:iCs/>
              </w:rPr>
            </w:pPr>
            <w:r>
              <w:rPr>
                <w:bCs/>
                <w:iCs/>
              </w:rPr>
              <w:t>2.3(b)</w:t>
            </w:r>
          </w:p>
          <w:p w14:paraId="418F3566" w14:textId="77777777" w:rsidR="00A03E9D" w:rsidRDefault="003B0185" w:rsidP="00A03E9D">
            <w:pPr>
              <w:spacing w:before="120" w:after="120"/>
              <w:rPr>
                <w:bCs/>
                <w:iCs/>
              </w:rPr>
            </w:pPr>
            <w:r>
              <w:rPr>
                <w:bCs/>
                <w:iCs/>
              </w:rPr>
              <w:t>Annexure A</w:t>
            </w:r>
          </w:p>
        </w:tc>
        <w:tc>
          <w:tcPr>
            <w:tcW w:w="5670" w:type="dxa"/>
          </w:tcPr>
          <w:p w14:paraId="2E005EA6" w14:textId="77777777" w:rsidR="00A03E9D" w:rsidRPr="00845DB4" w:rsidRDefault="003B0185" w:rsidP="00A03E9D">
            <w:pPr>
              <w:spacing w:before="120" w:after="120"/>
            </w:pPr>
            <w:r w:rsidRPr="00845DB4">
              <w:t>[Where a maximum number of Permitted Users applies, confirm this here and specify the maximum number.]</w:t>
            </w:r>
          </w:p>
          <w:p w14:paraId="5F3BE2EA" w14:textId="77777777" w:rsidR="00A03E9D" w:rsidRPr="00845DB4" w:rsidRDefault="003B0185" w:rsidP="00A03E9D">
            <w:pPr>
              <w:spacing w:before="120" w:after="120"/>
            </w:pPr>
            <w:r w:rsidRPr="00845DB4">
              <w:t>[Specify additional persons (in addition to Customer Users) who may access and use the Cloud Services.]</w:t>
            </w:r>
          </w:p>
        </w:tc>
      </w:tr>
      <w:tr w:rsidR="00D53CF9" w14:paraId="5802C1A6" w14:textId="77777777" w:rsidTr="007C70B3">
        <w:tc>
          <w:tcPr>
            <w:tcW w:w="675" w:type="dxa"/>
            <w:vMerge w:val="restart"/>
          </w:tcPr>
          <w:p w14:paraId="351B28E1" w14:textId="77777777" w:rsidR="00DC236D" w:rsidRDefault="00DC236D" w:rsidP="00077468">
            <w:pPr>
              <w:numPr>
                <w:ilvl w:val="0"/>
                <w:numId w:val="78"/>
              </w:numPr>
              <w:spacing w:before="120" w:after="120"/>
              <w:rPr>
                <w:bCs/>
                <w:iCs/>
              </w:rPr>
            </w:pPr>
          </w:p>
        </w:tc>
        <w:tc>
          <w:tcPr>
            <w:tcW w:w="2127" w:type="dxa"/>
            <w:shd w:val="clear" w:color="auto" w:fill="F2F2F2"/>
          </w:tcPr>
          <w:p w14:paraId="6DFC1BD3" w14:textId="77777777" w:rsidR="00DC236D" w:rsidRDefault="003B0185" w:rsidP="00DC236D">
            <w:pPr>
              <w:spacing w:before="120" w:after="120"/>
              <w:rPr>
                <w:bCs/>
                <w:iCs/>
              </w:rPr>
            </w:pPr>
            <w:r>
              <w:rPr>
                <w:bCs/>
                <w:iCs/>
              </w:rPr>
              <w:t>Data backups by the Customer</w:t>
            </w:r>
          </w:p>
        </w:tc>
        <w:tc>
          <w:tcPr>
            <w:tcW w:w="1417" w:type="dxa"/>
          </w:tcPr>
          <w:p w14:paraId="7BC4508E" w14:textId="77777777" w:rsidR="00DC236D" w:rsidRDefault="003B0185" w:rsidP="00DC236D">
            <w:pPr>
              <w:spacing w:before="120" w:after="120"/>
              <w:rPr>
                <w:bCs/>
                <w:iCs/>
              </w:rPr>
            </w:pPr>
            <w:r>
              <w:rPr>
                <w:bCs/>
                <w:iCs/>
              </w:rPr>
              <w:t>2.5(a)</w:t>
            </w:r>
          </w:p>
        </w:tc>
        <w:tc>
          <w:tcPr>
            <w:tcW w:w="5670" w:type="dxa"/>
          </w:tcPr>
          <w:p w14:paraId="35534ECC" w14:textId="77777777" w:rsidR="00DC236D" w:rsidRPr="00845DB4" w:rsidRDefault="003B0185" w:rsidP="00DC236D">
            <w:pPr>
              <w:spacing w:before="120" w:after="120"/>
            </w:pPr>
            <w:r w:rsidRPr="00845DB4">
              <w:t>[The default position is that it is the Customer's responsibility to backup data that is loaded into the Cloud Services and, in this case, the Supplier must provide assistance to the Customer as described in clause 2.5(a)</w:t>
            </w:r>
            <w:r w:rsidR="002A76AA" w:rsidRPr="00845DB4">
              <w:t>(ii)</w:t>
            </w:r>
            <w:r w:rsidRPr="00845DB4">
              <w:t xml:space="preserve">. If the default applies, state "Default applies". If not, state the alternate position.] </w:t>
            </w:r>
          </w:p>
        </w:tc>
      </w:tr>
      <w:tr w:rsidR="00D53CF9" w14:paraId="312F553C" w14:textId="77777777" w:rsidTr="00825DD1">
        <w:tc>
          <w:tcPr>
            <w:tcW w:w="675" w:type="dxa"/>
            <w:vMerge/>
          </w:tcPr>
          <w:p w14:paraId="7CCBD977" w14:textId="77777777" w:rsidR="00DC236D" w:rsidRDefault="00DC236D" w:rsidP="00077468">
            <w:pPr>
              <w:numPr>
                <w:ilvl w:val="0"/>
                <w:numId w:val="78"/>
              </w:numPr>
              <w:spacing w:before="120" w:after="120"/>
              <w:rPr>
                <w:bCs/>
                <w:iCs/>
              </w:rPr>
            </w:pPr>
          </w:p>
        </w:tc>
        <w:tc>
          <w:tcPr>
            <w:tcW w:w="2127" w:type="dxa"/>
            <w:shd w:val="clear" w:color="auto" w:fill="F2F2F2"/>
          </w:tcPr>
          <w:p w14:paraId="3362941B" w14:textId="77777777" w:rsidR="00DC236D" w:rsidRDefault="003B0185" w:rsidP="00DC236D">
            <w:pPr>
              <w:spacing w:before="120" w:after="120"/>
              <w:rPr>
                <w:bCs/>
                <w:iCs/>
              </w:rPr>
            </w:pPr>
            <w:r>
              <w:rPr>
                <w:bCs/>
                <w:iCs/>
              </w:rPr>
              <w:t>Data backups by the Supplier</w:t>
            </w:r>
          </w:p>
        </w:tc>
        <w:tc>
          <w:tcPr>
            <w:tcW w:w="1417" w:type="dxa"/>
          </w:tcPr>
          <w:p w14:paraId="67D89C9C" w14:textId="77777777" w:rsidR="00DC236D" w:rsidRDefault="003B0185" w:rsidP="00DC236D">
            <w:pPr>
              <w:spacing w:before="120" w:after="120"/>
              <w:rPr>
                <w:bCs/>
                <w:iCs/>
              </w:rPr>
            </w:pPr>
            <w:r>
              <w:rPr>
                <w:bCs/>
                <w:iCs/>
              </w:rPr>
              <w:t>2.5(b)</w:t>
            </w:r>
          </w:p>
        </w:tc>
        <w:tc>
          <w:tcPr>
            <w:tcW w:w="5670" w:type="dxa"/>
          </w:tcPr>
          <w:p w14:paraId="7BFCED7A" w14:textId="77777777" w:rsidR="00DC236D" w:rsidRPr="00845DB4" w:rsidRDefault="003B0185" w:rsidP="00DC236D">
            <w:pPr>
              <w:spacing w:before="120" w:after="120"/>
            </w:pPr>
            <w:r w:rsidRPr="00845DB4">
              <w:t>[If it is the Supplier's responsibility to backup any data that is loaded into the Cloud Services, identify that here and any other Data Services relevant to data backup.]</w:t>
            </w:r>
          </w:p>
        </w:tc>
      </w:tr>
      <w:tr w:rsidR="00D53CF9" w14:paraId="390F3C98" w14:textId="77777777" w:rsidTr="0029393C">
        <w:tc>
          <w:tcPr>
            <w:tcW w:w="675" w:type="dxa"/>
          </w:tcPr>
          <w:p w14:paraId="7FE5B8A2" w14:textId="77777777" w:rsidR="00DC236D" w:rsidRDefault="00DC236D" w:rsidP="00077468">
            <w:pPr>
              <w:numPr>
                <w:ilvl w:val="0"/>
                <w:numId w:val="78"/>
              </w:numPr>
              <w:spacing w:before="120" w:after="120"/>
              <w:rPr>
                <w:bCs/>
                <w:iCs/>
              </w:rPr>
            </w:pPr>
          </w:p>
        </w:tc>
        <w:tc>
          <w:tcPr>
            <w:tcW w:w="2127" w:type="dxa"/>
            <w:shd w:val="clear" w:color="auto" w:fill="F2F2F2"/>
          </w:tcPr>
          <w:p w14:paraId="2AE916E3" w14:textId="77777777" w:rsidR="00DC236D" w:rsidRDefault="003B0185" w:rsidP="00DC236D">
            <w:pPr>
              <w:spacing w:before="120" w:after="120"/>
              <w:rPr>
                <w:bCs/>
                <w:iCs/>
              </w:rPr>
            </w:pPr>
            <w:r>
              <w:rPr>
                <w:bCs/>
                <w:iCs/>
              </w:rPr>
              <w:t>Records of usage and audits</w:t>
            </w:r>
          </w:p>
        </w:tc>
        <w:tc>
          <w:tcPr>
            <w:tcW w:w="1417" w:type="dxa"/>
          </w:tcPr>
          <w:p w14:paraId="4B1FDC01" w14:textId="77777777" w:rsidR="00DC236D" w:rsidRDefault="003B0185" w:rsidP="00DC236D">
            <w:pPr>
              <w:spacing w:before="120" w:after="120"/>
              <w:rPr>
                <w:bCs/>
                <w:iCs/>
              </w:rPr>
            </w:pPr>
            <w:r>
              <w:rPr>
                <w:bCs/>
                <w:iCs/>
              </w:rPr>
              <w:t>2.6</w:t>
            </w:r>
          </w:p>
        </w:tc>
        <w:tc>
          <w:tcPr>
            <w:tcW w:w="5670" w:type="dxa"/>
          </w:tcPr>
          <w:p w14:paraId="2047EE87" w14:textId="77777777" w:rsidR="00DC236D" w:rsidRPr="00845DB4" w:rsidRDefault="003B0185" w:rsidP="00DC236D">
            <w:pPr>
              <w:spacing w:before="120" w:after="120"/>
            </w:pPr>
            <w:r w:rsidRPr="00845DB4">
              <w:t>[Where applicable, specify whether the Supplier must supply the Customer with reporting and monitoring tools to assist the Customer to verify its compliance with the licensing terms under this Module.]</w:t>
            </w:r>
          </w:p>
          <w:p w14:paraId="0296748F" w14:textId="77777777" w:rsidR="00DC236D" w:rsidRPr="00845DB4" w:rsidRDefault="003B0185" w:rsidP="00DC236D">
            <w:pPr>
              <w:spacing w:before="120" w:after="120"/>
            </w:pPr>
            <w:r w:rsidRPr="00845DB4">
              <w:t>[Specify if the Supplier will be permitted to undertake audits to verify the Customer's compliance with the licensing terms under the Agreement. If so, specify:</w:t>
            </w:r>
          </w:p>
          <w:p w14:paraId="61023850" w14:textId="77777777" w:rsidR="00DC236D" w:rsidRPr="00845DB4" w:rsidRDefault="003B0185" w:rsidP="00077468">
            <w:pPr>
              <w:numPr>
                <w:ilvl w:val="0"/>
                <w:numId w:val="88"/>
              </w:numPr>
              <w:spacing w:before="120" w:after="120"/>
            </w:pPr>
            <w:r w:rsidRPr="00845DB4">
              <w:t xml:space="preserve">the timeframes and intervals when those audits may occur; and </w:t>
            </w:r>
          </w:p>
          <w:p w14:paraId="2D372EE8" w14:textId="77777777" w:rsidR="00DC236D" w:rsidRPr="00845DB4" w:rsidRDefault="003B0185" w:rsidP="00077468">
            <w:pPr>
              <w:numPr>
                <w:ilvl w:val="0"/>
                <w:numId w:val="88"/>
              </w:numPr>
              <w:spacing w:before="120" w:after="120"/>
            </w:pPr>
            <w:r w:rsidRPr="00845DB4">
              <w:t>the audit procedure that will be followed, including the notice period that must be given before audits are undertaken.]</w:t>
            </w:r>
          </w:p>
        </w:tc>
      </w:tr>
      <w:tr w:rsidR="00D53CF9" w14:paraId="30F78915" w14:textId="77777777" w:rsidTr="002F6B03">
        <w:tc>
          <w:tcPr>
            <w:tcW w:w="675" w:type="dxa"/>
          </w:tcPr>
          <w:p w14:paraId="1894638B" w14:textId="77777777" w:rsidR="00DC236D" w:rsidRDefault="00DC236D" w:rsidP="00077468">
            <w:pPr>
              <w:numPr>
                <w:ilvl w:val="0"/>
                <w:numId w:val="78"/>
              </w:numPr>
              <w:spacing w:before="120" w:after="120"/>
              <w:rPr>
                <w:bCs/>
                <w:iCs/>
              </w:rPr>
            </w:pPr>
            <w:bookmarkStart w:id="1890" w:name="_Ref72128260"/>
          </w:p>
        </w:tc>
        <w:bookmarkEnd w:id="1890"/>
        <w:tc>
          <w:tcPr>
            <w:tcW w:w="2127" w:type="dxa"/>
            <w:shd w:val="clear" w:color="auto" w:fill="F2F2F2"/>
          </w:tcPr>
          <w:p w14:paraId="0FBB9A8C" w14:textId="77777777" w:rsidR="00DC236D" w:rsidRDefault="003B0185" w:rsidP="00DC236D">
            <w:pPr>
              <w:spacing w:before="120" w:after="120"/>
              <w:rPr>
                <w:bCs/>
                <w:iCs/>
              </w:rPr>
            </w:pPr>
            <w:r>
              <w:rPr>
                <w:bCs/>
                <w:iCs/>
              </w:rPr>
              <w:t>Additional Conditions - Cloud Services terms</w:t>
            </w:r>
          </w:p>
        </w:tc>
        <w:tc>
          <w:tcPr>
            <w:tcW w:w="1417" w:type="dxa"/>
          </w:tcPr>
          <w:p w14:paraId="2B24B88A" w14:textId="77777777" w:rsidR="00DC236D" w:rsidRDefault="003B0185" w:rsidP="00DC236D">
            <w:pPr>
              <w:spacing w:before="120" w:after="120"/>
              <w:rPr>
                <w:bCs/>
                <w:iCs/>
              </w:rPr>
            </w:pPr>
            <w:r>
              <w:rPr>
                <w:bCs/>
                <w:iCs/>
              </w:rPr>
              <w:t>2.7</w:t>
            </w:r>
          </w:p>
        </w:tc>
        <w:tc>
          <w:tcPr>
            <w:tcW w:w="5670" w:type="dxa"/>
          </w:tcPr>
          <w:p w14:paraId="3AC84B24" w14:textId="00D98678" w:rsidR="00DC236D" w:rsidRPr="00845DB4" w:rsidRDefault="003B0185" w:rsidP="00DC236D">
            <w:pPr>
              <w:spacing w:before="120" w:after="120"/>
            </w:pPr>
            <w:r w:rsidRPr="00845DB4">
              <w:t xml:space="preserve">[Include any Additional Conditions specific to the Cloud Services. If these are stated or referenced in Item </w:t>
            </w:r>
            <w:r w:rsidRPr="00845DB4">
              <w:fldChar w:fldCharType="begin"/>
            </w:r>
            <w:r w:rsidRPr="00845DB4">
              <w:instrText xml:space="preserve"> REF _Ref72044249 \w \h </w:instrText>
            </w:r>
            <w:r w:rsidR="00845DB4" w:rsidRPr="00845DB4">
              <w:instrText xml:space="preserve"> \* MERGEFORMAT </w:instrText>
            </w:r>
            <w:r w:rsidRPr="00845DB4">
              <w:fldChar w:fldCharType="separate"/>
            </w:r>
            <w:r w:rsidR="007F1B11">
              <w:t>11</w:t>
            </w:r>
            <w:r w:rsidRPr="00845DB4">
              <w:fldChar w:fldCharType="end"/>
            </w:r>
            <w:r w:rsidRPr="00845DB4">
              <w:t xml:space="preserve">, state: "As stated or referenced in Item </w:t>
            </w:r>
            <w:r w:rsidRPr="00845DB4">
              <w:fldChar w:fldCharType="begin"/>
            </w:r>
            <w:r w:rsidRPr="00845DB4">
              <w:instrText xml:space="preserve"> REF _Ref72044249 \w \h  \* MERGEFORMAT </w:instrText>
            </w:r>
            <w:r w:rsidRPr="00845DB4">
              <w:fldChar w:fldCharType="separate"/>
            </w:r>
            <w:r w:rsidR="007F1B11">
              <w:t>11</w:t>
            </w:r>
            <w:r w:rsidRPr="00845DB4">
              <w:fldChar w:fldCharType="end"/>
            </w:r>
            <w:r w:rsidRPr="00845DB4">
              <w:t>".]</w:t>
            </w:r>
          </w:p>
        </w:tc>
      </w:tr>
      <w:tr w:rsidR="00D53CF9" w14:paraId="57330C9F" w14:textId="77777777" w:rsidTr="0029393C">
        <w:tc>
          <w:tcPr>
            <w:tcW w:w="675" w:type="dxa"/>
          </w:tcPr>
          <w:p w14:paraId="2352BEC7" w14:textId="77777777" w:rsidR="00DC236D" w:rsidRDefault="00DC236D" w:rsidP="00077468">
            <w:pPr>
              <w:numPr>
                <w:ilvl w:val="0"/>
                <w:numId w:val="78"/>
              </w:numPr>
              <w:spacing w:before="120" w:after="120"/>
              <w:rPr>
                <w:bCs/>
                <w:iCs/>
              </w:rPr>
            </w:pPr>
          </w:p>
        </w:tc>
        <w:tc>
          <w:tcPr>
            <w:tcW w:w="2127" w:type="dxa"/>
            <w:shd w:val="clear" w:color="auto" w:fill="F2F2F2"/>
          </w:tcPr>
          <w:p w14:paraId="386D8B18" w14:textId="77777777" w:rsidR="00DC236D" w:rsidRDefault="003B0185" w:rsidP="00DC236D">
            <w:pPr>
              <w:spacing w:before="120" w:after="120"/>
              <w:rPr>
                <w:bCs/>
                <w:iCs/>
              </w:rPr>
            </w:pPr>
            <w:r>
              <w:rPr>
                <w:bCs/>
                <w:iCs/>
              </w:rPr>
              <w:t>Restrictions</w:t>
            </w:r>
          </w:p>
        </w:tc>
        <w:tc>
          <w:tcPr>
            <w:tcW w:w="1417" w:type="dxa"/>
          </w:tcPr>
          <w:p w14:paraId="5D7DF767" w14:textId="77777777" w:rsidR="00DC236D" w:rsidRDefault="003B0185" w:rsidP="00DC236D">
            <w:pPr>
              <w:spacing w:before="120" w:after="120"/>
              <w:rPr>
                <w:bCs/>
                <w:iCs/>
              </w:rPr>
            </w:pPr>
            <w:r>
              <w:rPr>
                <w:bCs/>
                <w:iCs/>
              </w:rPr>
              <w:t>3(a)</w:t>
            </w:r>
          </w:p>
        </w:tc>
        <w:tc>
          <w:tcPr>
            <w:tcW w:w="5670" w:type="dxa"/>
          </w:tcPr>
          <w:p w14:paraId="44890289" w14:textId="77777777" w:rsidR="00DC236D" w:rsidRPr="00845DB4" w:rsidRDefault="003B0185" w:rsidP="00DC236D">
            <w:pPr>
              <w:spacing w:before="120" w:after="120"/>
            </w:pPr>
            <w:r w:rsidRPr="00845DB4">
              <w:t>[Stipulate any restrictions on the Customer’s use of the Cloud Services in addition to those in clause 3(a).]</w:t>
            </w:r>
          </w:p>
        </w:tc>
      </w:tr>
      <w:tr w:rsidR="00D53CF9" w14:paraId="3B500BE8" w14:textId="77777777" w:rsidTr="0029393C">
        <w:tc>
          <w:tcPr>
            <w:tcW w:w="675" w:type="dxa"/>
          </w:tcPr>
          <w:p w14:paraId="5C781B35" w14:textId="77777777" w:rsidR="00DC236D" w:rsidRDefault="00DC236D" w:rsidP="00077468">
            <w:pPr>
              <w:numPr>
                <w:ilvl w:val="0"/>
                <w:numId w:val="78"/>
              </w:numPr>
              <w:spacing w:before="120" w:after="120"/>
              <w:rPr>
                <w:bCs/>
                <w:iCs/>
              </w:rPr>
            </w:pPr>
          </w:p>
        </w:tc>
        <w:tc>
          <w:tcPr>
            <w:tcW w:w="2127" w:type="dxa"/>
            <w:shd w:val="clear" w:color="auto" w:fill="F2F2F2"/>
          </w:tcPr>
          <w:p w14:paraId="06B8AC3B" w14:textId="77777777" w:rsidR="00DC236D" w:rsidRDefault="003B0185" w:rsidP="00DC236D">
            <w:pPr>
              <w:spacing w:before="120" w:after="120"/>
              <w:rPr>
                <w:bCs/>
                <w:iCs/>
              </w:rPr>
            </w:pPr>
            <w:r>
              <w:rPr>
                <w:bCs/>
                <w:iCs/>
              </w:rPr>
              <w:t>Primary and Secondary Data Centres</w:t>
            </w:r>
          </w:p>
        </w:tc>
        <w:tc>
          <w:tcPr>
            <w:tcW w:w="1417" w:type="dxa"/>
          </w:tcPr>
          <w:p w14:paraId="75B3FD17" w14:textId="77777777" w:rsidR="00DC236D" w:rsidRDefault="003B0185" w:rsidP="00DC236D">
            <w:pPr>
              <w:spacing w:before="120" w:after="120"/>
              <w:rPr>
                <w:bCs/>
                <w:iCs/>
              </w:rPr>
            </w:pPr>
            <w:r>
              <w:rPr>
                <w:bCs/>
                <w:iCs/>
              </w:rPr>
              <w:t>4.3(a)</w:t>
            </w:r>
          </w:p>
          <w:p w14:paraId="15015B43" w14:textId="77777777" w:rsidR="00DC236D" w:rsidRDefault="003B0185" w:rsidP="00DC236D">
            <w:pPr>
              <w:spacing w:before="120" w:after="120"/>
              <w:rPr>
                <w:bCs/>
                <w:iCs/>
              </w:rPr>
            </w:pPr>
            <w:r>
              <w:rPr>
                <w:bCs/>
                <w:iCs/>
              </w:rPr>
              <w:t>4.4(a)</w:t>
            </w:r>
          </w:p>
        </w:tc>
        <w:tc>
          <w:tcPr>
            <w:tcW w:w="5670" w:type="dxa"/>
          </w:tcPr>
          <w:p w14:paraId="7016CF36" w14:textId="77777777" w:rsidR="00DC236D" w:rsidRPr="00845DB4" w:rsidRDefault="003B0185" w:rsidP="00DC236D">
            <w:pPr>
              <w:spacing w:before="120" w:after="120"/>
            </w:pPr>
            <w:r w:rsidRPr="00845DB4">
              <w:t>[Complete details of:</w:t>
            </w:r>
          </w:p>
          <w:p w14:paraId="36183B76" w14:textId="77777777" w:rsidR="00DC236D" w:rsidRPr="00845DB4" w:rsidRDefault="003B0185" w:rsidP="00077468">
            <w:pPr>
              <w:numPr>
                <w:ilvl w:val="0"/>
                <w:numId w:val="69"/>
              </w:numPr>
              <w:spacing w:before="120" w:after="120"/>
            </w:pPr>
            <w:r w:rsidRPr="00845DB4">
              <w:t>primary data centre and location; and</w:t>
            </w:r>
          </w:p>
          <w:p w14:paraId="5AADE69F" w14:textId="77777777" w:rsidR="00DC236D" w:rsidRPr="00845DB4" w:rsidRDefault="003B0185" w:rsidP="00077468">
            <w:pPr>
              <w:numPr>
                <w:ilvl w:val="0"/>
                <w:numId w:val="69"/>
              </w:numPr>
              <w:spacing w:before="120" w:after="120"/>
            </w:pPr>
            <w:r w:rsidRPr="00845DB4">
              <w:t>(if any) secondary data centres and locations,</w:t>
            </w:r>
          </w:p>
          <w:p w14:paraId="5C7549E9" w14:textId="77777777" w:rsidR="00DC236D" w:rsidRPr="00845DB4" w:rsidRDefault="003B0185" w:rsidP="00DC236D">
            <w:pPr>
              <w:spacing w:before="120" w:after="120"/>
            </w:pPr>
            <w:r w:rsidRPr="00845DB4">
              <w:t>from which the Cloud Services may be provided.]</w:t>
            </w:r>
          </w:p>
          <w:p w14:paraId="1AA15BEB" w14:textId="77777777" w:rsidR="00DC236D" w:rsidRPr="00845DB4" w:rsidRDefault="00DC236D" w:rsidP="00DC236D">
            <w:pPr>
              <w:spacing w:before="120" w:after="120"/>
            </w:pPr>
          </w:p>
        </w:tc>
      </w:tr>
      <w:tr w:rsidR="00D53CF9" w14:paraId="14A49B5B" w14:textId="77777777" w:rsidTr="0029393C">
        <w:tc>
          <w:tcPr>
            <w:tcW w:w="675" w:type="dxa"/>
          </w:tcPr>
          <w:p w14:paraId="08E58C57" w14:textId="77777777" w:rsidR="00DC236D" w:rsidRDefault="00DC236D" w:rsidP="00077468">
            <w:pPr>
              <w:numPr>
                <w:ilvl w:val="0"/>
                <w:numId w:val="78"/>
              </w:numPr>
              <w:spacing w:before="120" w:after="120"/>
              <w:rPr>
                <w:bCs/>
                <w:iCs/>
              </w:rPr>
            </w:pPr>
          </w:p>
        </w:tc>
        <w:tc>
          <w:tcPr>
            <w:tcW w:w="2127" w:type="dxa"/>
            <w:shd w:val="clear" w:color="auto" w:fill="F2F2F2"/>
          </w:tcPr>
          <w:p w14:paraId="69459CE6" w14:textId="77777777" w:rsidR="00DC236D" w:rsidRDefault="003B0185" w:rsidP="00DC236D">
            <w:pPr>
              <w:spacing w:before="120" w:after="120"/>
              <w:rPr>
                <w:bCs/>
                <w:iCs/>
              </w:rPr>
            </w:pPr>
            <w:r>
              <w:rPr>
                <w:bCs/>
                <w:iCs/>
              </w:rPr>
              <w:t>Remote access to Customer Data</w:t>
            </w:r>
          </w:p>
        </w:tc>
        <w:tc>
          <w:tcPr>
            <w:tcW w:w="1417" w:type="dxa"/>
          </w:tcPr>
          <w:p w14:paraId="2EA125B5" w14:textId="77777777" w:rsidR="00DC236D" w:rsidRDefault="003B0185" w:rsidP="00DC236D">
            <w:pPr>
              <w:spacing w:before="120" w:after="120"/>
              <w:rPr>
                <w:bCs/>
                <w:iCs/>
              </w:rPr>
            </w:pPr>
            <w:r>
              <w:rPr>
                <w:bCs/>
                <w:iCs/>
              </w:rPr>
              <w:t>4.3(b)</w:t>
            </w:r>
          </w:p>
        </w:tc>
        <w:tc>
          <w:tcPr>
            <w:tcW w:w="5670" w:type="dxa"/>
          </w:tcPr>
          <w:p w14:paraId="773057C8" w14:textId="77777777" w:rsidR="00DC236D" w:rsidRPr="00845DB4" w:rsidRDefault="003B0185" w:rsidP="00DC236D">
            <w:pPr>
              <w:spacing w:before="120" w:after="120"/>
            </w:pPr>
            <w:r w:rsidRPr="00845DB4">
              <w:t>[Specify any requirements that apply to remote access to Customer Data from outside New South Wales in accordance with clause 4.3(b).]</w:t>
            </w:r>
          </w:p>
        </w:tc>
      </w:tr>
      <w:tr w:rsidR="00D53CF9" w14:paraId="006961B2" w14:textId="77777777" w:rsidTr="0029393C">
        <w:tc>
          <w:tcPr>
            <w:tcW w:w="675" w:type="dxa"/>
          </w:tcPr>
          <w:p w14:paraId="09E8A3BD" w14:textId="77777777" w:rsidR="00DC236D" w:rsidRDefault="00DC236D" w:rsidP="00077468">
            <w:pPr>
              <w:numPr>
                <w:ilvl w:val="0"/>
                <w:numId w:val="78"/>
              </w:numPr>
              <w:spacing w:before="120" w:after="120"/>
              <w:rPr>
                <w:bCs/>
                <w:iCs/>
              </w:rPr>
            </w:pPr>
          </w:p>
        </w:tc>
        <w:tc>
          <w:tcPr>
            <w:tcW w:w="2127" w:type="dxa"/>
            <w:shd w:val="clear" w:color="auto" w:fill="F2F2F2"/>
          </w:tcPr>
          <w:p w14:paraId="3CDE4D8C" w14:textId="77777777" w:rsidR="00DC236D" w:rsidRDefault="003B0185" w:rsidP="00DC236D">
            <w:pPr>
              <w:spacing w:before="120" w:after="120"/>
              <w:rPr>
                <w:bCs/>
                <w:iCs/>
              </w:rPr>
            </w:pPr>
            <w:r>
              <w:rPr>
                <w:bCs/>
                <w:iCs/>
              </w:rPr>
              <w:t>Notice of change to location of data centres</w:t>
            </w:r>
          </w:p>
        </w:tc>
        <w:tc>
          <w:tcPr>
            <w:tcW w:w="1417" w:type="dxa"/>
          </w:tcPr>
          <w:p w14:paraId="3751BD11" w14:textId="77777777" w:rsidR="00DC236D" w:rsidRDefault="003B0185" w:rsidP="00DC236D">
            <w:pPr>
              <w:spacing w:before="120" w:after="120"/>
              <w:rPr>
                <w:bCs/>
                <w:iCs/>
              </w:rPr>
            </w:pPr>
            <w:r>
              <w:rPr>
                <w:bCs/>
                <w:iCs/>
              </w:rPr>
              <w:t>4.4(a)</w:t>
            </w:r>
          </w:p>
        </w:tc>
        <w:tc>
          <w:tcPr>
            <w:tcW w:w="5670" w:type="dxa"/>
          </w:tcPr>
          <w:p w14:paraId="55CEFA69" w14:textId="77777777" w:rsidR="00DC236D" w:rsidRPr="00845DB4" w:rsidRDefault="003B0185" w:rsidP="00DC236D">
            <w:pPr>
              <w:spacing w:before="120" w:after="120"/>
            </w:pPr>
            <w:r w:rsidRPr="00845DB4">
              <w:t>[Specify if any alternative timeframe applies with respect to any notice of a change to a data centre location. Note: The default timeframe is at least six months prior to the proposed change to the data centre location. If the default a</w:t>
            </w:r>
            <w:r w:rsidR="002A76AA" w:rsidRPr="00845DB4">
              <w:t>pplies, state: "Default applies</w:t>
            </w:r>
            <w:r w:rsidRPr="00845DB4">
              <w:t>"</w:t>
            </w:r>
            <w:r w:rsidR="002A76AA" w:rsidRPr="00845DB4">
              <w:t>.</w:t>
            </w:r>
            <w:r w:rsidRPr="00845DB4">
              <w:t>]</w:t>
            </w:r>
          </w:p>
        </w:tc>
      </w:tr>
      <w:tr w:rsidR="00D53CF9" w14:paraId="43D7C02B" w14:textId="77777777" w:rsidTr="0029393C">
        <w:tc>
          <w:tcPr>
            <w:tcW w:w="675" w:type="dxa"/>
          </w:tcPr>
          <w:p w14:paraId="65D58B15" w14:textId="77777777" w:rsidR="00DC236D" w:rsidRDefault="00DC236D" w:rsidP="00077468">
            <w:pPr>
              <w:numPr>
                <w:ilvl w:val="0"/>
                <w:numId w:val="78"/>
              </w:numPr>
              <w:spacing w:before="120" w:after="120"/>
              <w:rPr>
                <w:bCs/>
                <w:iCs/>
              </w:rPr>
            </w:pPr>
          </w:p>
        </w:tc>
        <w:tc>
          <w:tcPr>
            <w:tcW w:w="2127" w:type="dxa"/>
            <w:shd w:val="clear" w:color="auto" w:fill="F2F2F2"/>
          </w:tcPr>
          <w:p w14:paraId="4C457EEB" w14:textId="77777777" w:rsidR="00DC236D" w:rsidRDefault="003B0185" w:rsidP="00DC236D">
            <w:pPr>
              <w:spacing w:before="120" w:after="120"/>
              <w:rPr>
                <w:bCs/>
                <w:iCs/>
              </w:rPr>
            </w:pPr>
            <w:r>
              <w:rPr>
                <w:bCs/>
                <w:iCs/>
              </w:rPr>
              <w:t>Excluded locations</w:t>
            </w:r>
          </w:p>
        </w:tc>
        <w:tc>
          <w:tcPr>
            <w:tcW w:w="1417" w:type="dxa"/>
          </w:tcPr>
          <w:p w14:paraId="2122E0E1" w14:textId="77777777" w:rsidR="00DC236D" w:rsidRDefault="003B0185" w:rsidP="00DC236D">
            <w:pPr>
              <w:spacing w:before="120" w:after="120"/>
              <w:rPr>
                <w:bCs/>
                <w:iCs/>
              </w:rPr>
            </w:pPr>
            <w:r>
              <w:rPr>
                <w:bCs/>
                <w:iCs/>
              </w:rPr>
              <w:t>4.4(b)</w:t>
            </w:r>
          </w:p>
        </w:tc>
        <w:tc>
          <w:tcPr>
            <w:tcW w:w="5670" w:type="dxa"/>
          </w:tcPr>
          <w:p w14:paraId="5219D39B" w14:textId="77777777" w:rsidR="00DC236D" w:rsidRPr="00845DB4" w:rsidRDefault="003B0185" w:rsidP="00DC236D">
            <w:pPr>
              <w:spacing w:before="120" w:after="120"/>
            </w:pPr>
            <w:r w:rsidRPr="00845DB4">
              <w:t>[Specify any "excluded locations"; that is, locations from which the Cloud Services must not be provided from.]</w:t>
            </w:r>
          </w:p>
        </w:tc>
      </w:tr>
      <w:tr w:rsidR="00D53CF9" w14:paraId="661BA1EA" w14:textId="77777777" w:rsidTr="0029393C">
        <w:tc>
          <w:tcPr>
            <w:tcW w:w="675" w:type="dxa"/>
          </w:tcPr>
          <w:p w14:paraId="46F409D0" w14:textId="77777777" w:rsidR="00DC236D" w:rsidRDefault="00DC236D" w:rsidP="00077468">
            <w:pPr>
              <w:numPr>
                <w:ilvl w:val="0"/>
                <w:numId w:val="78"/>
              </w:numPr>
              <w:spacing w:before="120" w:after="120"/>
              <w:rPr>
                <w:bCs/>
                <w:iCs/>
              </w:rPr>
            </w:pPr>
          </w:p>
        </w:tc>
        <w:tc>
          <w:tcPr>
            <w:tcW w:w="2127" w:type="dxa"/>
            <w:shd w:val="clear" w:color="auto" w:fill="F2F2F2"/>
          </w:tcPr>
          <w:p w14:paraId="1B294263" w14:textId="77777777" w:rsidR="00DC236D" w:rsidRDefault="003B0185" w:rsidP="00DC236D">
            <w:pPr>
              <w:spacing w:before="120" w:after="120"/>
              <w:rPr>
                <w:bCs/>
                <w:iCs/>
              </w:rPr>
            </w:pPr>
            <w:r>
              <w:rPr>
                <w:bCs/>
                <w:iCs/>
              </w:rPr>
              <w:t>Media decommissioning</w:t>
            </w:r>
          </w:p>
        </w:tc>
        <w:tc>
          <w:tcPr>
            <w:tcW w:w="1417" w:type="dxa"/>
          </w:tcPr>
          <w:p w14:paraId="18E490EE" w14:textId="77777777" w:rsidR="00DC236D" w:rsidRDefault="003B0185" w:rsidP="00DC236D">
            <w:pPr>
              <w:spacing w:before="120" w:after="120"/>
              <w:rPr>
                <w:bCs/>
                <w:iCs/>
              </w:rPr>
            </w:pPr>
            <w:r>
              <w:rPr>
                <w:bCs/>
                <w:iCs/>
              </w:rPr>
              <w:t>4.5(a)(ii)</w:t>
            </w:r>
          </w:p>
        </w:tc>
        <w:tc>
          <w:tcPr>
            <w:tcW w:w="5670" w:type="dxa"/>
          </w:tcPr>
          <w:p w14:paraId="1398C072" w14:textId="77777777" w:rsidR="00DC236D" w:rsidRPr="00845DB4" w:rsidRDefault="003B0185" w:rsidP="00DC236D">
            <w:pPr>
              <w:spacing w:before="120" w:after="120"/>
            </w:pPr>
            <w:r w:rsidRPr="00845DB4">
              <w:t>[Describe any additional requirements in relation to the decommissioning of storage media with which the Supplier must comply.]</w:t>
            </w:r>
          </w:p>
        </w:tc>
      </w:tr>
      <w:tr w:rsidR="00D53CF9" w14:paraId="4B7D835F" w14:textId="77777777" w:rsidTr="00E3612C">
        <w:tc>
          <w:tcPr>
            <w:tcW w:w="9889" w:type="dxa"/>
            <w:gridSpan w:val="4"/>
            <w:shd w:val="clear" w:color="auto" w:fill="C00000"/>
          </w:tcPr>
          <w:p w14:paraId="4D1F794E" w14:textId="77777777" w:rsidR="00DC236D" w:rsidRPr="00845DB4" w:rsidRDefault="003B0185" w:rsidP="00DC236D">
            <w:pPr>
              <w:keepNext/>
              <w:spacing w:before="120" w:after="120"/>
              <w:rPr>
                <w:b/>
              </w:rPr>
            </w:pPr>
            <w:r w:rsidRPr="00E3612C">
              <w:rPr>
                <w:b/>
                <w:bCs/>
                <w:iCs/>
              </w:rPr>
              <w:t xml:space="preserve">SUPPORT </w:t>
            </w:r>
            <w:r>
              <w:rPr>
                <w:b/>
                <w:bCs/>
                <w:iCs/>
              </w:rPr>
              <w:t xml:space="preserve">AND TRAINING </w:t>
            </w:r>
            <w:r w:rsidRPr="00E3612C">
              <w:rPr>
                <w:b/>
                <w:bCs/>
                <w:iCs/>
              </w:rPr>
              <w:t>SERVICES</w:t>
            </w:r>
          </w:p>
        </w:tc>
      </w:tr>
      <w:tr w:rsidR="00D53CF9" w14:paraId="38300EAC" w14:textId="77777777" w:rsidTr="0029393C">
        <w:tc>
          <w:tcPr>
            <w:tcW w:w="675" w:type="dxa"/>
          </w:tcPr>
          <w:p w14:paraId="2925ABC7" w14:textId="77777777" w:rsidR="00DC236D" w:rsidRDefault="00DC236D" w:rsidP="00077468">
            <w:pPr>
              <w:numPr>
                <w:ilvl w:val="0"/>
                <w:numId w:val="78"/>
              </w:numPr>
              <w:spacing w:before="120" w:after="120"/>
              <w:rPr>
                <w:bCs/>
                <w:iCs/>
              </w:rPr>
            </w:pPr>
          </w:p>
        </w:tc>
        <w:tc>
          <w:tcPr>
            <w:tcW w:w="2127" w:type="dxa"/>
            <w:shd w:val="clear" w:color="auto" w:fill="F2F2F2"/>
          </w:tcPr>
          <w:p w14:paraId="253BCA16" w14:textId="77777777" w:rsidR="00DC236D" w:rsidRDefault="003B0185" w:rsidP="00DC236D">
            <w:pPr>
              <w:keepNext/>
              <w:spacing w:before="120" w:after="120"/>
              <w:rPr>
                <w:bCs/>
                <w:iCs/>
              </w:rPr>
            </w:pPr>
            <w:r>
              <w:rPr>
                <w:bCs/>
                <w:iCs/>
              </w:rPr>
              <w:t>Support Services</w:t>
            </w:r>
          </w:p>
        </w:tc>
        <w:tc>
          <w:tcPr>
            <w:tcW w:w="1417" w:type="dxa"/>
          </w:tcPr>
          <w:p w14:paraId="01C46AD7" w14:textId="77777777" w:rsidR="00DC236D" w:rsidRDefault="003B0185" w:rsidP="00DC236D">
            <w:pPr>
              <w:keepNext/>
              <w:spacing w:before="120" w:after="120"/>
              <w:rPr>
                <w:bCs/>
                <w:iCs/>
              </w:rPr>
            </w:pPr>
            <w:r>
              <w:rPr>
                <w:bCs/>
                <w:iCs/>
              </w:rPr>
              <w:t>5.1</w:t>
            </w:r>
          </w:p>
          <w:p w14:paraId="67435A19" w14:textId="77777777" w:rsidR="00DC236D" w:rsidRDefault="003B0185" w:rsidP="00DC236D">
            <w:pPr>
              <w:keepNext/>
              <w:spacing w:before="120" w:after="120"/>
              <w:rPr>
                <w:bCs/>
                <w:iCs/>
              </w:rPr>
            </w:pPr>
            <w:r>
              <w:rPr>
                <w:bCs/>
                <w:iCs/>
              </w:rPr>
              <w:t>5.3</w:t>
            </w:r>
          </w:p>
          <w:p w14:paraId="1DE4606E" w14:textId="77777777" w:rsidR="00DC236D" w:rsidRDefault="00DC236D" w:rsidP="00DC236D">
            <w:pPr>
              <w:keepNext/>
              <w:spacing w:before="120" w:after="120"/>
              <w:rPr>
                <w:bCs/>
                <w:iCs/>
              </w:rPr>
            </w:pPr>
          </w:p>
        </w:tc>
        <w:tc>
          <w:tcPr>
            <w:tcW w:w="5670" w:type="dxa"/>
          </w:tcPr>
          <w:p w14:paraId="5D54234B" w14:textId="77777777" w:rsidR="00DC236D" w:rsidRPr="00845DB4" w:rsidRDefault="003B0185" w:rsidP="00DC236D">
            <w:pPr>
              <w:keepNext/>
              <w:spacing w:before="120" w:after="120"/>
            </w:pPr>
            <w:r w:rsidRPr="00845DB4">
              <w:t>[State whether the Supplier will provide Support Services. If yes:</w:t>
            </w:r>
          </w:p>
          <w:p w14:paraId="7FDACB16" w14:textId="77777777" w:rsidR="00DC236D" w:rsidRPr="00845DB4" w:rsidRDefault="003B0185" w:rsidP="00077468">
            <w:pPr>
              <w:keepNext/>
              <w:numPr>
                <w:ilvl w:val="0"/>
                <w:numId w:val="95"/>
              </w:numPr>
              <w:spacing w:before="120" w:after="120"/>
            </w:pPr>
            <w:r w:rsidRPr="00845DB4">
              <w:t>describe those Support Services; and</w:t>
            </w:r>
          </w:p>
          <w:p w14:paraId="07ADF8D7" w14:textId="77777777" w:rsidR="00DC236D" w:rsidRPr="00845DB4" w:rsidRDefault="003B0185" w:rsidP="00077468">
            <w:pPr>
              <w:keepNext/>
              <w:numPr>
                <w:ilvl w:val="0"/>
                <w:numId w:val="95"/>
              </w:numPr>
              <w:spacing w:before="120" w:after="120"/>
            </w:pPr>
            <w:r w:rsidRPr="00845DB4">
              <w:t>specify any additional requirements in relation to the provision of Support Services other than those specified in clause 5.3.]</w:t>
            </w:r>
          </w:p>
        </w:tc>
      </w:tr>
      <w:tr w:rsidR="00D53CF9" w14:paraId="6BD488A7" w14:textId="77777777" w:rsidTr="0029393C">
        <w:tc>
          <w:tcPr>
            <w:tcW w:w="675" w:type="dxa"/>
          </w:tcPr>
          <w:p w14:paraId="26AFA9AA" w14:textId="77777777" w:rsidR="00DC236D" w:rsidRDefault="00DC236D" w:rsidP="00077468">
            <w:pPr>
              <w:numPr>
                <w:ilvl w:val="0"/>
                <w:numId w:val="78"/>
              </w:numPr>
              <w:spacing w:before="120" w:after="120"/>
              <w:rPr>
                <w:bCs/>
                <w:iCs/>
              </w:rPr>
            </w:pPr>
          </w:p>
        </w:tc>
        <w:tc>
          <w:tcPr>
            <w:tcW w:w="2127" w:type="dxa"/>
            <w:shd w:val="clear" w:color="auto" w:fill="F2F2F2"/>
          </w:tcPr>
          <w:p w14:paraId="3C0C95AE" w14:textId="77777777" w:rsidR="00DC236D" w:rsidRDefault="003B0185" w:rsidP="00DC236D">
            <w:pPr>
              <w:spacing w:before="120" w:after="120"/>
              <w:rPr>
                <w:bCs/>
                <w:iCs/>
              </w:rPr>
            </w:pPr>
            <w:r>
              <w:rPr>
                <w:bCs/>
                <w:iCs/>
              </w:rPr>
              <w:t>Support Period</w:t>
            </w:r>
          </w:p>
        </w:tc>
        <w:tc>
          <w:tcPr>
            <w:tcW w:w="1417" w:type="dxa"/>
          </w:tcPr>
          <w:p w14:paraId="49D71385" w14:textId="77777777" w:rsidR="00DC236D" w:rsidRDefault="003B0185" w:rsidP="00DC236D">
            <w:pPr>
              <w:spacing w:before="120" w:after="120"/>
              <w:rPr>
                <w:bCs/>
                <w:iCs/>
              </w:rPr>
            </w:pPr>
            <w:r>
              <w:rPr>
                <w:bCs/>
                <w:iCs/>
              </w:rPr>
              <w:t>5.2</w:t>
            </w:r>
          </w:p>
          <w:p w14:paraId="5B14B0F4" w14:textId="77777777" w:rsidR="00DC236D" w:rsidRDefault="003B0185" w:rsidP="00DC236D">
            <w:pPr>
              <w:spacing w:before="120" w:after="120"/>
              <w:rPr>
                <w:bCs/>
                <w:iCs/>
              </w:rPr>
            </w:pPr>
            <w:r>
              <w:rPr>
                <w:bCs/>
                <w:iCs/>
              </w:rPr>
              <w:t>Annexure A</w:t>
            </w:r>
          </w:p>
        </w:tc>
        <w:tc>
          <w:tcPr>
            <w:tcW w:w="5670" w:type="dxa"/>
          </w:tcPr>
          <w:p w14:paraId="43D56019" w14:textId="77777777" w:rsidR="00DC236D" w:rsidRPr="00845DB4" w:rsidRDefault="003B0185" w:rsidP="009E14D4">
            <w:pPr>
              <w:spacing w:before="120" w:after="120"/>
            </w:pPr>
            <w:r w:rsidRPr="00845DB4">
              <w:t>[If the Supplier is providing Support Services, specify the Support Period.]</w:t>
            </w:r>
          </w:p>
        </w:tc>
      </w:tr>
      <w:tr w:rsidR="00D53CF9" w14:paraId="188AC69F" w14:textId="77777777" w:rsidTr="0029393C">
        <w:tc>
          <w:tcPr>
            <w:tcW w:w="675" w:type="dxa"/>
          </w:tcPr>
          <w:p w14:paraId="538B6C3F" w14:textId="77777777" w:rsidR="00DC236D" w:rsidRDefault="00DC236D" w:rsidP="00077468">
            <w:pPr>
              <w:numPr>
                <w:ilvl w:val="0"/>
                <w:numId w:val="78"/>
              </w:numPr>
              <w:spacing w:before="120" w:after="120"/>
              <w:rPr>
                <w:bCs/>
                <w:iCs/>
              </w:rPr>
            </w:pPr>
          </w:p>
        </w:tc>
        <w:tc>
          <w:tcPr>
            <w:tcW w:w="2127" w:type="dxa"/>
            <w:shd w:val="clear" w:color="auto" w:fill="F2F2F2"/>
          </w:tcPr>
          <w:p w14:paraId="26C49736" w14:textId="77777777" w:rsidR="00DC236D" w:rsidRDefault="003B0185" w:rsidP="00DC236D">
            <w:pPr>
              <w:spacing w:before="120" w:after="120"/>
              <w:rPr>
                <w:bCs/>
                <w:iCs/>
              </w:rPr>
            </w:pPr>
            <w:r>
              <w:rPr>
                <w:bCs/>
                <w:iCs/>
              </w:rPr>
              <w:t>Help desk</w:t>
            </w:r>
          </w:p>
        </w:tc>
        <w:tc>
          <w:tcPr>
            <w:tcW w:w="1417" w:type="dxa"/>
          </w:tcPr>
          <w:p w14:paraId="5EE9C2CA" w14:textId="77777777" w:rsidR="00DC236D" w:rsidRDefault="003B0185" w:rsidP="00DC236D">
            <w:pPr>
              <w:spacing w:before="120" w:after="120"/>
              <w:rPr>
                <w:bCs/>
                <w:iCs/>
              </w:rPr>
            </w:pPr>
            <w:r>
              <w:rPr>
                <w:bCs/>
                <w:iCs/>
              </w:rPr>
              <w:t>5.4</w:t>
            </w:r>
          </w:p>
        </w:tc>
        <w:tc>
          <w:tcPr>
            <w:tcW w:w="5670" w:type="dxa"/>
          </w:tcPr>
          <w:p w14:paraId="48E2A6DC" w14:textId="77777777" w:rsidR="00DC236D" w:rsidRPr="00845DB4" w:rsidRDefault="003B0185" w:rsidP="00DC236D">
            <w:pPr>
              <w:spacing w:before="120" w:after="120"/>
            </w:pPr>
            <w:r w:rsidRPr="00845DB4">
              <w:t>[State whether the Supplier will provide help desk Services. If yes, specify:</w:t>
            </w:r>
          </w:p>
          <w:p w14:paraId="3A2819D8" w14:textId="77777777" w:rsidR="00DC236D" w:rsidRPr="00845DB4" w:rsidRDefault="003B0185" w:rsidP="00077468">
            <w:pPr>
              <w:numPr>
                <w:ilvl w:val="0"/>
                <w:numId w:val="87"/>
              </w:numPr>
              <w:spacing w:before="120" w:after="120"/>
            </w:pPr>
            <w:r w:rsidRPr="00845DB4">
              <w:t>the times of operation for the help desk; and</w:t>
            </w:r>
          </w:p>
          <w:p w14:paraId="2F7437BB" w14:textId="77777777" w:rsidR="00DC236D" w:rsidRPr="00845DB4" w:rsidRDefault="003B0185" w:rsidP="00077468">
            <w:pPr>
              <w:numPr>
                <w:ilvl w:val="0"/>
                <w:numId w:val="87"/>
              </w:numPr>
              <w:spacing w:before="120" w:after="120"/>
            </w:pPr>
            <w:r w:rsidRPr="00845DB4">
              <w:t>any requirements in relation to the help desk Services.</w:t>
            </w:r>
            <w:r w:rsidR="002A76AA" w:rsidRPr="00845DB4">
              <w:t>]</w:t>
            </w:r>
          </w:p>
        </w:tc>
      </w:tr>
      <w:tr w:rsidR="00D53CF9" w14:paraId="1FB4509E" w14:textId="77777777" w:rsidTr="0029393C">
        <w:tc>
          <w:tcPr>
            <w:tcW w:w="675" w:type="dxa"/>
          </w:tcPr>
          <w:p w14:paraId="1EF27264" w14:textId="77777777" w:rsidR="00DC236D" w:rsidRDefault="00DC236D" w:rsidP="00077468">
            <w:pPr>
              <w:numPr>
                <w:ilvl w:val="0"/>
                <w:numId w:val="78"/>
              </w:numPr>
              <w:spacing w:before="120" w:after="120"/>
              <w:rPr>
                <w:bCs/>
                <w:iCs/>
              </w:rPr>
            </w:pPr>
          </w:p>
        </w:tc>
        <w:tc>
          <w:tcPr>
            <w:tcW w:w="2127" w:type="dxa"/>
            <w:shd w:val="clear" w:color="auto" w:fill="F2F2F2"/>
          </w:tcPr>
          <w:p w14:paraId="561B3BBF" w14:textId="77777777" w:rsidR="00DC236D" w:rsidRDefault="003B0185" w:rsidP="00DC236D">
            <w:pPr>
              <w:spacing w:before="120" w:after="120"/>
              <w:rPr>
                <w:bCs/>
                <w:iCs/>
              </w:rPr>
            </w:pPr>
            <w:r>
              <w:rPr>
                <w:bCs/>
                <w:iCs/>
              </w:rPr>
              <w:t>Training Services</w:t>
            </w:r>
          </w:p>
        </w:tc>
        <w:tc>
          <w:tcPr>
            <w:tcW w:w="1417" w:type="dxa"/>
          </w:tcPr>
          <w:p w14:paraId="6DCFEAEC" w14:textId="77777777" w:rsidR="00DC236D" w:rsidRDefault="003B0185" w:rsidP="00DC236D">
            <w:pPr>
              <w:spacing w:before="120" w:after="120"/>
              <w:rPr>
                <w:bCs/>
                <w:iCs/>
              </w:rPr>
            </w:pPr>
            <w:r>
              <w:rPr>
                <w:bCs/>
                <w:iCs/>
              </w:rPr>
              <w:t>6.1</w:t>
            </w:r>
          </w:p>
        </w:tc>
        <w:tc>
          <w:tcPr>
            <w:tcW w:w="5670" w:type="dxa"/>
          </w:tcPr>
          <w:p w14:paraId="5C744616" w14:textId="77777777" w:rsidR="00DC236D" w:rsidRPr="00845DB4" w:rsidRDefault="003B0185" w:rsidP="00DC236D">
            <w:pPr>
              <w:spacing w:before="120" w:after="120"/>
            </w:pPr>
            <w:r w:rsidRPr="00845DB4">
              <w:t>[State whether the Supplier will provide training Services or Deliverables, and if so, describe the scope of any training Services and Deliverables.]</w:t>
            </w:r>
          </w:p>
          <w:p w14:paraId="73B198A0" w14:textId="77777777" w:rsidR="00DC236D" w:rsidRPr="00845DB4" w:rsidRDefault="003B0185" w:rsidP="00DC236D">
            <w:pPr>
              <w:spacing w:before="120" w:after="120"/>
            </w:pPr>
            <w:r w:rsidRPr="00845DB4">
              <w:t>[Specify the timeframes and requirements for the provision of training Services and Deliverables.]</w:t>
            </w:r>
          </w:p>
          <w:p w14:paraId="7F391BC5" w14:textId="77777777" w:rsidR="00DC236D" w:rsidRPr="00845DB4" w:rsidRDefault="003B0185" w:rsidP="00DC236D">
            <w:pPr>
              <w:spacing w:before="120" w:after="120"/>
            </w:pPr>
            <w:r w:rsidRPr="00845DB4">
              <w:t xml:space="preserve">[Specify whether a training </w:t>
            </w:r>
            <w:r w:rsidR="002D6D90" w:rsidRPr="00845DB4">
              <w:t>P</w:t>
            </w:r>
            <w:r w:rsidRPr="00845DB4">
              <w:t>lan is required. If yes, specify:</w:t>
            </w:r>
          </w:p>
          <w:p w14:paraId="4CEB5944" w14:textId="77777777" w:rsidR="00DC236D" w:rsidRPr="00845DB4" w:rsidRDefault="003B0185" w:rsidP="00077468">
            <w:pPr>
              <w:numPr>
                <w:ilvl w:val="0"/>
                <w:numId w:val="91"/>
              </w:numPr>
              <w:spacing w:before="120" w:after="120"/>
            </w:pPr>
            <w:r w:rsidRPr="00845DB4">
              <w:t xml:space="preserve">the date which the Supplier must prepare and submit to the Customer's Representative for approval a training </w:t>
            </w:r>
            <w:r w:rsidR="002D6D90" w:rsidRPr="00845DB4">
              <w:t>P</w:t>
            </w:r>
            <w:r w:rsidRPr="00845DB4">
              <w:t xml:space="preserve">lan for carrying out the training Services; and </w:t>
            </w:r>
          </w:p>
          <w:p w14:paraId="7BCC538D" w14:textId="77777777" w:rsidR="00DC236D" w:rsidRPr="00845DB4" w:rsidRDefault="003B0185" w:rsidP="00077468">
            <w:pPr>
              <w:numPr>
                <w:ilvl w:val="0"/>
                <w:numId w:val="91"/>
              </w:numPr>
              <w:spacing w:before="120" w:after="120"/>
            </w:pPr>
            <w:r w:rsidRPr="00845DB4">
              <w:t xml:space="preserve">any additional details to be included in the training </w:t>
            </w:r>
            <w:r w:rsidR="002D6D90" w:rsidRPr="00845DB4">
              <w:t>P</w:t>
            </w:r>
            <w:r w:rsidRPr="00845DB4">
              <w:t xml:space="preserve">lan other than those specified in the Module.] </w:t>
            </w:r>
          </w:p>
          <w:p w14:paraId="68AE3DDC" w14:textId="77777777" w:rsidR="00DC236D" w:rsidRPr="00845DB4" w:rsidRDefault="003B0185" w:rsidP="00DC236D">
            <w:pPr>
              <w:spacing w:before="120" w:after="120"/>
            </w:pPr>
            <w:r w:rsidRPr="00845DB4">
              <w:lastRenderedPageBreak/>
              <w:t>[Specify the locations at which training will occur.]</w:t>
            </w:r>
          </w:p>
          <w:p w14:paraId="7F8801A7" w14:textId="77777777" w:rsidR="00DC236D" w:rsidRPr="00845DB4" w:rsidRDefault="003B0185" w:rsidP="00DC236D">
            <w:pPr>
              <w:spacing w:before="120" w:after="120"/>
            </w:pPr>
            <w:r w:rsidRPr="00845DB4">
              <w:t xml:space="preserve">[If these requirements are specified in the Statement of Work or another Order Document, refer to that document here.] </w:t>
            </w:r>
          </w:p>
        </w:tc>
      </w:tr>
      <w:tr w:rsidR="00D53CF9" w14:paraId="607B16C5" w14:textId="77777777" w:rsidTr="0029393C">
        <w:tc>
          <w:tcPr>
            <w:tcW w:w="675" w:type="dxa"/>
          </w:tcPr>
          <w:p w14:paraId="63857511" w14:textId="77777777" w:rsidR="00DC236D" w:rsidRDefault="00DC236D" w:rsidP="00077468">
            <w:pPr>
              <w:numPr>
                <w:ilvl w:val="0"/>
                <w:numId w:val="78"/>
              </w:numPr>
              <w:spacing w:before="120" w:after="120"/>
              <w:rPr>
                <w:bCs/>
                <w:iCs/>
              </w:rPr>
            </w:pPr>
          </w:p>
        </w:tc>
        <w:tc>
          <w:tcPr>
            <w:tcW w:w="2127" w:type="dxa"/>
            <w:shd w:val="clear" w:color="auto" w:fill="F2F2F2"/>
          </w:tcPr>
          <w:p w14:paraId="11E90BCF" w14:textId="77777777" w:rsidR="00DC236D" w:rsidRDefault="003B0185" w:rsidP="00DC236D">
            <w:pPr>
              <w:spacing w:before="120" w:after="120"/>
              <w:rPr>
                <w:bCs/>
                <w:iCs/>
              </w:rPr>
            </w:pPr>
            <w:r>
              <w:rPr>
                <w:bCs/>
                <w:iCs/>
              </w:rPr>
              <w:t>Training Reports</w:t>
            </w:r>
          </w:p>
        </w:tc>
        <w:tc>
          <w:tcPr>
            <w:tcW w:w="1417" w:type="dxa"/>
          </w:tcPr>
          <w:p w14:paraId="3476B6A1" w14:textId="77777777" w:rsidR="00DC236D" w:rsidRDefault="003B0185" w:rsidP="00DC236D">
            <w:pPr>
              <w:spacing w:before="120" w:after="120"/>
              <w:rPr>
                <w:bCs/>
                <w:iCs/>
              </w:rPr>
            </w:pPr>
            <w:r>
              <w:rPr>
                <w:bCs/>
                <w:iCs/>
              </w:rPr>
              <w:t>6.2</w:t>
            </w:r>
          </w:p>
        </w:tc>
        <w:tc>
          <w:tcPr>
            <w:tcW w:w="5670" w:type="dxa"/>
          </w:tcPr>
          <w:p w14:paraId="4948FB54" w14:textId="77777777" w:rsidR="00DC236D" w:rsidRPr="00845DB4" w:rsidRDefault="003B0185" w:rsidP="00DC236D">
            <w:pPr>
              <w:spacing w:before="120" w:after="120"/>
            </w:pPr>
            <w:r w:rsidRPr="00845DB4">
              <w:t>[State whether the Supplier is required to provide Training Reports in relation to the provision of training Services.]</w:t>
            </w:r>
          </w:p>
          <w:p w14:paraId="0FDEB23D" w14:textId="77777777" w:rsidR="00DC236D" w:rsidRPr="00845DB4" w:rsidRDefault="003B0185" w:rsidP="00DC236D">
            <w:pPr>
              <w:spacing w:before="120" w:after="120"/>
            </w:pPr>
            <w:r w:rsidRPr="00845DB4">
              <w:t>[Describe any alternative or additional requirements in relation to the content for Training Reports.]</w:t>
            </w:r>
          </w:p>
          <w:p w14:paraId="6D689723" w14:textId="77777777" w:rsidR="00DC236D" w:rsidRPr="00845DB4" w:rsidRDefault="003B0185" w:rsidP="00DC236D">
            <w:pPr>
              <w:spacing w:before="120" w:after="120"/>
            </w:pPr>
            <w:r w:rsidRPr="00845DB4">
              <w:t>[Specify the frequency for the provision of Training Reports (if different to fortnightly).]</w:t>
            </w:r>
          </w:p>
        </w:tc>
      </w:tr>
      <w:tr w:rsidR="00D53CF9" w14:paraId="4E68E5D9" w14:textId="77777777" w:rsidTr="00E3612C">
        <w:tc>
          <w:tcPr>
            <w:tcW w:w="9889" w:type="dxa"/>
            <w:gridSpan w:val="4"/>
            <w:shd w:val="clear" w:color="auto" w:fill="C00000"/>
          </w:tcPr>
          <w:p w14:paraId="6D25638C" w14:textId="77777777" w:rsidR="00DC236D" w:rsidRPr="00845DB4" w:rsidRDefault="003B0185" w:rsidP="00DC236D">
            <w:pPr>
              <w:spacing w:before="120" w:after="120"/>
              <w:rPr>
                <w:b/>
              </w:rPr>
            </w:pPr>
            <w:r>
              <w:rPr>
                <w:b/>
                <w:bCs/>
                <w:iCs/>
              </w:rPr>
              <w:t>GENERAL</w:t>
            </w:r>
          </w:p>
        </w:tc>
      </w:tr>
      <w:tr w:rsidR="00D53CF9" w14:paraId="3CD952B5" w14:textId="77777777" w:rsidTr="0029393C">
        <w:tc>
          <w:tcPr>
            <w:tcW w:w="675" w:type="dxa"/>
          </w:tcPr>
          <w:p w14:paraId="29469691" w14:textId="77777777" w:rsidR="00DC236D" w:rsidRDefault="00DC236D" w:rsidP="00077468">
            <w:pPr>
              <w:numPr>
                <w:ilvl w:val="0"/>
                <w:numId w:val="78"/>
              </w:numPr>
              <w:spacing w:before="120" w:after="120"/>
              <w:rPr>
                <w:bCs/>
                <w:iCs/>
              </w:rPr>
            </w:pPr>
          </w:p>
        </w:tc>
        <w:tc>
          <w:tcPr>
            <w:tcW w:w="2127" w:type="dxa"/>
            <w:shd w:val="clear" w:color="auto" w:fill="F2F2F2"/>
          </w:tcPr>
          <w:p w14:paraId="140AFF43" w14:textId="77777777" w:rsidR="00DC236D" w:rsidRDefault="003B0185" w:rsidP="00DC236D">
            <w:pPr>
              <w:spacing w:before="120" w:after="120"/>
              <w:rPr>
                <w:bCs/>
                <w:iCs/>
              </w:rPr>
            </w:pPr>
            <w:r>
              <w:rPr>
                <w:bCs/>
                <w:iCs/>
              </w:rPr>
              <w:t>Additional/ancillary Deliverables and Services</w:t>
            </w:r>
          </w:p>
        </w:tc>
        <w:tc>
          <w:tcPr>
            <w:tcW w:w="1417" w:type="dxa"/>
          </w:tcPr>
          <w:p w14:paraId="04EF64DE" w14:textId="77777777" w:rsidR="00DC236D" w:rsidRDefault="003B0185" w:rsidP="00DC236D">
            <w:pPr>
              <w:spacing w:before="120" w:after="120"/>
              <w:rPr>
                <w:bCs/>
                <w:iCs/>
              </w:rPr>
            </w:pPr>
            <w:r>
              <w:rPr>
                <w:bCs/>
                <w:iCs/>
              </w:rPr>
              <w:t>7.1</w:t>
            </w:r>
          </w:p>
        </w:tc>
        <w:tc>
          <w:tcPr>
            <w:tcW w:w="5670" w:type="dxa"/>
          </w:tcPr>
          <w:p w14:paraId="6EFD3C9D" w14:textId="77777777" w:rsidR="00DC236D" w:rsidRPr="00845DB4" w:rsidRDefault="003B0185" w:rsidP="00DC236D">
            <w:pPr>
              <w:spacing w:before="120" w:after="120"/>
            </w:pPr>
            <w:r w:rsidRPr="00845DB4">
              <w:t>[List any additional or related Deliverables or Services to be supplied (including any Data Services), applicable requirements and associated timeframes for provision of those Services and Deliverables.]</w:t>
            </w:r>
          </w:p>
          <w:p w14:paraId="040B3412" w14:textId="77777777" w:rsidR="00DC236D" w:rsidRPr="00845DB4" w:rsidRDefault="003B0185" w:rsidP="00DC236D">
            <w:pPr>
              <w:spacing w:before="120" w:after="120"/>
            </w:pPr>
            <w:r w:rsidRPr="00845DB4">
              <w:t>[If Data Services are required, specify the format in which the Supplier must extract and provide Customer Provided Data, the times for the provision of such Customer Provided Data and any other relevant requirements.]</w:t>
            </w:r>
          </w:p>
        </w:tc>
      </w:tr>
      <w:tr w:rsidR="00D53CF9" w14:paraId="15F5E4C2" w14:textId="77777777" w:rsidTr="0029393C">
        <w:tc>
          <w:tcPr>
            <w:tcW w:w="675" w:type="dxa"/>
          </w:tcPr>
          <w:p w14:paraId="7846BE1F" w14:textId="77777777" w:rsidR="00DC236D" w:rsidRDefault="00DC236D" w:rsidP="00077468">
            <w:pPr>
              <w:numPr>
                <w:ilvl w:val="0"/>
                <w:numId w:val="78"/>
              </w:numPr>
              <w:spacing w:before="120" w:after="120"/>
              <w:rPr>
                <w:bCs/>
                <w:iCs/>
              </w:rPr>
            </w:pPr>
          </w:p>
        </w:tc>
        <w:tc>
          <w:tcPr>
            <w:tcW w:w="2127" w:type="dxa"/>
            <w:shd w:val="clear" w:color="auto" w:fill="F2F2F2"/>
          </w:tcPr>
          <w:p w14:paraId="4CF89955" w14:textId="77777777" w:rsidR="00DC236D" w:rsidRDefault="003B0185" w:rsidP="00DC236D">
            <w:pPr>
              <w:spacing w:before="120" w:after="120"/>
              <w:rPr>
                <w:bCs/>
                <w:iCs/>
              </w:rPr>
            </w:pPr>
            <w:r>
              <w:rPr>
                <w:bCs/>
                <w:iCs/>
              </w:rPr>
              <w:t>Records</w:t>
            </w:r>
          </w:p>
        </w:tc>
        <w:tc>
          <w:tcPr>
            <w:tcW w:w="1417" w:type="dxa"/>
          </w:tcPr>
          <w:p w14:paraId="781F2545" w14:textId="77777777" w:rsidR="00DC236D" w:rsidRDefault="003B0185" w:rsidP="00DC236D">
            <w:pPr>
              <w:spacing w:before="120" w:after="120"/>
              <w:rPr>
                <w:bCs/>
                <w:iCs/>
              </w:rPr>
            </w:pPr>
            <w:r>
              <w:rPr>
                <w:bCs/>
                <w:iCs/>
              </w:rPr>
              <w:t>8</w:t>
            </w:r>
          </w:p>
        </w:tc>
        <w:tc>
          <w:tcPr>
            <w:tcW w:w="5670" w:type="dxa"/>
          </w:tcPr>
          <w:p w14:paraId="5DE5CEA3" w14:textId="77777777" w:rsidR="00DC236D" w:rsidRPr="00845DB4" w:rsidRDefault="003B0185" w:rsidP="00DC236D">
            <w:pPr>
              <w:spacing w:before="120" w:after="120"/>
            </w:pPr>
            <w:r w:rsidRPr="00845DB4">
              <w:t>[Describe any alternative or additional requirements for the contents of records to those set out in clause 8(b).]</w:t>
            </w:r>
          </w:p>
          <w:p w14:paraId="543525BF" w14:textId="77777777" w:rsidR="00DC236D" w:rsidRPr="00845DB4" w:rsidRDefault="003B0185" w:rsidP="00DC236D">
            <w:pPr>
              <w:spacing w:before="120" w:after="120"/>
            </w:pPr>
            <w:r w:rsidRPr="00845DB4">
              <w:t>[Specify the times for provision of copies of records.]</w:t>
            </w:r>
          </w:p>
        </w:tc>
      </w:tr>
      <w:tr w:rsidR="00D53CF9" w14:paraId="124B5088" w14:textId="77777777" w:rsidTr="00825DD1">
        <w:tc>
          <w:tcPr>
            <w:tcW w:w="675" w:type="dxa"/>
          </w:tcPr>
          <w:p w14:paraId="1555AE30" w14:textId="77777777" w:rsidR="00165773" w:rsidRDefault="00165773" w:rsidP="00077468">
            <w:pPr>
              <w:numPr>
                <w:ilvl w:val="0"/>
                <w:numId w:val="78"/>
              </w:numPr>
              <w:spacing w:before="120" w:after="120"/>
              <w:rPr>
                <w:bCs/>
                <w:iCs/>
              </w:rPr>
            </w:pPr>
          </w:p>
        </w:tc>
        <w:tc>
          <w:tcPr>
            <w:tcW w:w="2127" w:type="dxa"/>
            <w:shd w:val="clear" w:color="auto" w:fill="F2F2F2"/>
          </w:tcPr>
          <w:p w14:paraId="13081466" w14:textId="77777777" w:rsidR="00165773" w:rsidRDefault="003B0185" w:rsidP="00165773">
            <w:pPr>
              <w:spacing w:before="120" w:after="120"/>
              <w:rPr>
                <w:bCs/>
                <w:iCs/>
              </w:rPr>
            </w:pPr>
            <w:r>
              <w:rPr>
                <w:bCs/>
                <w:iCs/>
              </w:rPr>
              <w:t>Operating procedures</w:t>
            </w:r>
          </w:p>
        </w:tc>
        <w:tc>
          <w:tcPr>
            <w:tcW w:w="1417" w:type="dxa"/>
          </w:tcPr>
          <w:p w14:paraId="38033FEF" w14:textId="77777777" w:rsidR="00165773" w:rsidRDefault="003B0185" w:rsidP="00165773">
            <w:pPr>
              <w:spacing w:before="120" w:after="120"/>
              <w:rPr>
                <w:bCs/>
                <w:iCs/>
              </w:rPr>
            </w:pPr>
            <w:r>
              <w:rPr>
                <w:bCs/>
                <w:iCs/>
              </w:rPr>
              <w:t>9(a)(iv)</w:t>
            </w:r>
          </w:p>
        </w:tc>
        <w:tc>
          <w:tcPr>
            <w:tcW w:w="5670" w:type="dxa"/>
          </w:tcPr>
          <w:p w14:paraId="6FB8741C" w14:textId="77777777" w:rsidR="00165773" w:rsidRPr="00845DB4" w:rsidRDefault="003B0185" w:rsidP="00EE480C">
            <w:pPr>
              <w:spacing w:before="120" w:after="120"/>
            </w:pPr>
            <w:r w:rsidRPr="00845DB4">
              <w:t>[State any operating procedures that the Customer must use to operate the Cloud Services. If these procedures are specified in the User Documentation, state: "As referenced in the User Documentation".]</w:t>
            </w:r>
          </w:p>
        </w:tc>
      </w:tr>
    </w:tbl>
    <w:p w14:paraId="6E5D3CB5" w14:textId="77777777" w:rsidR="00C037C6" w:rsidRDefault="00C037C6" w:rsidP="00681933">
      <w:pPr>
        <w:rPr>
          <w:b/>
          <w:iCs/>
        </w:rPr>
      </w:pPr>
    </w:p>
    <w:p w14:paraId="09EEDAA7" w14:textId="77777777" w:rsidR="00A82DBF" w:rsidRDefault="003B0185" w:rsidP="00D858EC">
      <w:pPr>
        <w:keepNext/>
        <w:rPr>
          <w:b/>
          <w:iCs/>
        </w:rPr>
      </w:pPr>
      <w:r>
        <w:rPr>
          <w:b/>
          <w:iCs/>
        </w:rPr>
        <w:lastRenderedPageBreak/>
        <w:t>PART C: Services Module</w:t>
      </w:r>
    </w:p>
    <w:p w14:paraId="2B46E58D" w14:textId="4748B8EC" w:rsidR="00292F49" w:rsidRDefault="003B0185" w:rsidP="00D858EC">
      <w:pPr>
        <w:keepNext/>
        <w:rPr>
          <w:bCs/>
          <w:iCs/>
        </w:rPr>
      </w:pPr>
      <w:r w:rsidRPr="000E54F2">
        <w:rPr>
          <w:bCs/>
          <w:iCs/>
        </w:rPr>
        <w:t xml:space="preserve">Where Item </w:t>
      </w:r>
      <w:r w:rsidR="00980B92" w:rsidRPr="00845DB4">
        <w:rPr>
          <w:bCs/>
          <w:iCs/>
        </w:rPr>
        <w:fldChar w:fldCharType="begin"/>
      </w:r>
      <w:r w:rsidR="00980B92" w:rsidRPr="00845DB4">
        <w:rPr>
          <w:bCs/>
          <w:iCs/>
        </w:rPr>
        <w:instrText xml:space="preserve"> REF _Ref74323140 \w \h </w:instrText>
      </w:r>
      <w:r w:rsidR="00845DB4" w:rsidRPr="00845DB4">
        <w:rPr>
          <w:bCs/>
          <w:iCs/>
        </w:rPr>
        <w:instrText xml:space="preserve"> \* MERGEFORMAT </w:instrText>
      </w:r>
      <w:r w:rsidR="00980B92" w:rsidRPr="00845DB4">
        <w:rPr>
          <w:bCs/>
          <w:iCs/>
        </w:rPr>
      </w:r>
      <w:r w:rsidR="00980B92" w:rsidRPr="00845DB4">
        <w:rPr>
          <w:bCs/>
          <w:iCs/>
        </w:rPr>
        <w:fldChar w:fldCharType="separate"/>
      </w:r>
      <w:r w:rsidR="007F1B11">
        <w:rPr>
          <w:bCs/>
          <w:iCs/>
        </w:rPr>
        <w:t>13</w:t>
      </w:r>
      <w:r w:rsidR="00980B92" w:rsidRPr="00845DB4">
        <w:rPr>
          <w:bCs/>
          <w:iCs/>
        </w:rPr>
        <w:fldChar w:fldCharType="end"/>
      </w:r>
      <w:r w:rsidRPr="000E54F2">
        <w:rPr>
          <w:bCs/>
          <w:iCs/>
        </w:rPr>
        <w:t xml:space="preserve"> above </w:t>
      </w:r>
      <w:r>
        <w:rPr>
          <w:bCs/>
          <w:iCs/>
        </w:rPr>
        <w:t xml:space="preserve">specifies that the Services Module applies, complete this </w:t>
      </w:r>
      <w:r w:rsidR="004E39EE">
        <w:rPr>
          <w:bCs/>
          <w:iCs/>
        </w:rPr>
        <w:t>P</w:t>
      </w:r>
      <w:r>
        <w:rPr>
          <w:bCs/>
          <w:iCs/>
        </w:rPr>
        <w:t xml:space="preserve">art C. If not applicable, this </w:t>
      </w:r>
      <w:r w:rsidR="004E39EE">
        <w:rPr>
          <w:bCs/>
          <w:iCs/>
        </w:rPr>
        <w:t>P</w:t>
      </w:r>
      <w:r>
        <w:rPr>
          <w:bCs/>
          <w:iCs/>
        </w:rPr>
        <w:t>art C may be deleted and the words "Not applicable" inserted below.</w:t>
      </w:r>
    </w:p>
    <w:p w14:paraId="59E1247E" w14:textId="77777777" w:rsidR="00A82DBF" w:rsidRPr="000E54F2" w:rsidRDefault="003B0185" w:rsidP="00F33FA8">
      <w:pPr>
        <w:keepNext/>
        <w:rPr>
          <w:bCs/>
          <w:iCs/>
        </w:rPr>
      </w:pPr>
      <w:r>
        <w:rPr>
          <w:bCs/>
          <w:iCs/>
        </w:rPr>
        <w:t>Clause references below are references to clauses in the Services Module.</w:t>
      </w:r>
    </w:p>
    <w:tbl>
      <w:tblPr>
        <w:tblW w:w="10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1275"/>
        <w:gridCol w:w="6014"/>
      </w:tblGrid>
      <w:tr w:rsidR="00D53CF9" w14:paraId="61B51A44" w14:textId="77777777" w:rsidTr="0029393C">
        <w:trPr>
          <w:tblHeader/>
        </w:trPr>
        <w:tc>
          <w:tcPr>
            <w:tcW w:w="675" w:type="dxa"/>
            <w:shd w:val="clear" w:color="auto" w:fill="2F5496"/>
          </w:tcPr>
          <w:p w14:paraId="2D41E08C" w14:textId="77777777" w:rsidR="00A82DBF" w:rsidRPr="00ED1C52" w:rsidRDefault="003B0185" w:rsidP="00F33FA8">
            <w:pPr>
              <w:keepNext/>
              <w:spacing w:before="120" w:after="120"/>
              <w:rPr>
                <w:b/>
                <w:iCs/>
                <w:color w:val="FFFFFF"/>
              </w:rPr>
            </w:pPr>
            <w:r w:rsidRPr="00ED1C52">
              <w:rPr>
                <w:b/>
                <w:iCs/>
                <w:color w:val="FFFFFF"/>
              </w:rPr>
              <w:lastRenderedPageBreak/>
              <w:t>No</w:t>
            </w:r>
          </w:p>
        </w:tc>
        <w:tc>
          <w:tcPr>
            <w:tcW w:w="2127" w:type="dxa"/>
            <w:tcBorders>
              <w:bottom w:val="single" w:sz="4" w:space="0" w:color="auto"/>
            </w:tcBorders>
            <w:shd w:val="clear" w:color="auto" w:fill="2F5496"/>
          </w:tcPr>
          <w:p w14:paraId="53502E7A" w14:textId="77777777" w:rsidR="00A82DBF" w:rsidRPr="00ED1C52" w:rsidRDefault="003B0185" w:rsidP="00F33FA8">
            <w:pPr>
              <w:keepNext/>
              <w:spacing w:before="120" w:after="120"/>
              <w:rPr>
                <w:b/>
                <w:iCs/>
                <w:color w:val="FFFFFF"/>
              </w:rPr>
            </w:pPr>
            <w:r w:rsidRPr="00ED1C52">
              <w:rPr>
                <w:b/>
                <w:iCs/>
                <w:color w:val="FFFFFF"/>
              </w:rPr>
              <w:t>Item</w:t>
            </w:r>
          </w:p>
        </w:tc>
        <w:tc>
          <w:tcPr>
            <w:tcW w:w="1275" w:type="dxa"/>
            <w:shd w:val="clear" w:color="auto" w:fill="2F5496"/>
          </w:tcPr>
          <w:p w14:paraId="4613F36F" w14:textId="77777777" w:rsidR="00A82DBF" w:rsidRPr="00ED1C52" w:rsidRDefault="003B0185" w:rsidP="00F33FA8">
            <w:pPr>
              <w:keepNext/>
              <w:spacing w:before="120" w:after="120"/>
              <w:rPr>
                <w:b/>
                <w:iCs/>
                <w:color w:val="FFFFFF"/>
              </w:rPr>
            </w:pPr>
            <w:r w:rsidRPr="00ED1C52">
              <w:rPr>
                <w:b/>
                <w:iCs/>
                <w:color w:val="FFFFFF"/>
              </w:rPr>
              <w:t>Mod ref</w:t>
            </w:r>
          </w:p>
        </w:tc>
        <w:tc>
          <w:tcPr>
            <w:tcW w:w="6014" w:type="dxa"/>
            <w:shd w:val="clear" w:color="auto" w:fill="2F5496"/>
          </w:tcPr>
          <w:p w14:paraId="066EBF7F" w14:textId="77777777" w:rsidR="00A82DBF" w:rsidRPr="00ED1C52" w:rsidRDefault="003B0185" w:rsidP="00F33FA8">
            <w:pPr>
              <w:keepNext/>
              <w:spacing w:before="120" w:after="120"/>
              <w:rPr>
                <w:b/>
                <w:iCs/>
                <w:color w:val="FFFFFF"/>
              </w:rPr>
            </w:pPr>
            <w:r w:rsidRPr="00ED1C52">
              <w:rPr>
                <w:b/>
                <w:iCs/>
                <w:color w:val="FFFFFF"/>
              </w:rPr>
              <w:t>Description or selection</w:t>
            </w:r>
          </w:p>
        </w:tc>
      </w:tr>
      <w:tr w:rsidR="00D53CF9" w14:paraId="30D2817C" w14:textId="77777777" w:rsidTr="00E3612C">
        <w:tc>
          <w:tcPr>
            <w:tcW w:w="10091" w:type="dxa"/>
            <w:gridSpan w:val="4"/>
            <w:shd w:val="clear" w:color="auto" w:fill="C00000"/>
          </w:tcPr>
          <w:p w14:paraId="7BBD8634" w14:textId="77777777" w:rsidR="00F90537" w:rsidRPr="00ED1C52" w:rsidRDefault="003B0185" w:rsidP="00F33FA8">
            <w:pPr>
              <w:keepNext/>
              <w:spacing w:before="120" w:after="120"/>
              <w:rPr>
                <w:b/>
                <w:iCs/>
                <w:color w:val="FFFFFF"/>
              </w:rPr>
            </w:pPr>
            <w:r>
              <w:rPr>
                <w:b/>
                <w:iCs/>
                <w:color w:val="FFFFFF"/>
              </w:rPr>
              <w:t>SCOPE</w:t>
            </w:r>
          </w:p>
        </w:tc>
      </w:tr>
      <w:tr w:rsidR="00D53CF9" w14:paraId="2DA162CD" w14:textId="77777777" w:rsidTr="0029393C">
        <w:tc>
          <w:tcPr>
            <w:tcW w:w="675" w:type="dxa"/>
            <w:tcBorders>
              <w:top w:val="single" w:sz="4" w:space="0" w:color="auto"/>
              <w:left w:val="single" w:sz="4" w:space="0" w:color="auto"/>
              <w:bottom w:val="single" w:sz="4" w:space="0" w:color="auto"/>
              <w:right w:val="single" w:sz="4" w:space="0" w:color="auto"/>
            </w:tcBorders>
          </w:tcPr>
          <w:p w14:paraId="16BE50FC" w14:textId="77777777" w:rsidR="00292F49" w:rsidRDefault="00292F49" w:rsidP="00077468">
            <w:pPr>
              <w:keepNext/>
              <w:numPr>
                <w:ilvl w:val="0"/>
                <w:numId w:val="78"/>
              </w:numPr>
              <w:spacing w:before="120" w:after="120"/>
              <w:jc w:val="both"/>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1E358C58" w14:textId="77777777" w:rsidR="00292F49" w:rsidRDefault="003B0185" w:rsidP="00F33FA8">
            <w:pPr>
              <w:keepNext/>
              <w:spacing w:before="120" w:after="120"/>
              <w:rPr>
                <w:bCs/>
                <w:iCs/>
              </w:rPr>
            </w:pPr>
            <w:r>
              <w:rPr>
                <w:bCs/>
                <w:iCs/>
              </w:rPr>
              <w:t>Services</w:t>
            </w:r>
          </w:p>
        </w:tc>
        <w:tc>
          <w:tcPr>
            <w:tcW w:w="1275" w:type="dxa"/>
            <w:tcBorders>
              <w:top w:val="single" w:sz="4" w:space="0" w:color="auto"/>
              <w:left w:val="single" w:sz="4" w:space="0" w:color="auto"/>
              <w:bottom w:val="single" w:sz="4" w:space="0" w:color="auto"/>
              <w:right w:val="single" w:sz="4" w:space="0" w:color="auto"/>
            </w:tcBorders>
          </w:tcPr>
          <w:p w14:paraId="0755D9AC" w14:textId="77777777" w:rsidR="00292F49" w:rsidRDefault="003B0185" w:rsidP="00F33FA8">
            <w:pPr>
              <w:keepNext/>
              <w:spacing w:before="120" w:after="120"/>
              <w:rPr>
                <w:bCs/>
                <w:iCs/>
              </w:rPr>
            </w:pPr>
            <w:r>
              <w:rPr>
                <w:bCs/>
                <w:iCs/>
              </w:rPr>
              <w:t>1.1</w:t>
            </w:r>
          </w:p>
        </w:tc>
        <w:tc>
          <w:tcPr>
            <w:tcW w:w="6014" w:type="dxa"/>
            <w:tcBorders>
              <w:top w:val="single" w:sz="4" w:space="0" w:color="auto"/>
              <w:left w:val="single" w:sz="4" w:space="0" w:color="auto"/>
              <w:bottom w:val="single" w:sz="4" w:space="0" w:color="auto"/>
              <w:right w:val="single" w:sz="4" w:space="0" w:color="auto"/>
            </w:tcBorders>
          </w:tcPr>
          <w:p w14:paraId="038C5CD3" w14:textId="77777777" w:rsidR="00F87624" w:rsidRPr="00845DB4" w:rsidRDefault="003B0185" w:rsidP="005A3B8B">
            <w:pPr>
              <w:spacing w:before="120" w:after="120"/>
            </w:pPr>
            <w:r w:rsidRPr="00845DB4">
              <w:t>[Specify the Services</w:t>
            </w:r>
            <w:r w:rsidR="009133D1" w:rsidRPr="00845DB4">
              <w:t xml:space="preserve"> and associated Deliverables</w:t>
            </w:r>
            <w:r w:rsidRPr="00845DB4">
              <w:t xml:space="preserve"> to be provided by the Supplier, including:</w:t>
            </w:r>
          </w:p>
          <w:p w14:paraId="3AD1CD1D" w14:textId="77777777" w:rsidR="00F87624" w:rsidRPr="00845DB4" w:rsidRDefault="003B0185" w:rsidP="00077468">
            <w:pPr>
              <w:pStyle w:val="Heading4"/>
              <w:numPr>
                <w:ilvl w:val="0"/>
                <w:numId w:val="70"/>
              </w:numPr>
              <w:rPr>
                <w:szCs w:val="24"/>
              </w:rPr>
            </w:pPr>
            <w:r w:rsidRPr="00845DB4">
              <w:rPr>
                <w:szCs w:val="24"/>
              </w:rPr>
              <w:t xml:space="preserve">the details of the specific Services and how they will be provided; </w:t>
            </w:r>
          </w:p>
          <w:p w14:paraId="1DB6AFCC" w14:textId="77777777" w:rsidR="00F87624" w:rsidRPr="00845DB4" w:rsidRDefault="003B0185" w:rsidP="00077468">
            <w:pPr>
              <w:pStyle w:val="Heading4"/>
              <w:numPr>
                <w:ilvl w:val="0"/>
                <w:numId w:val="70"/>
              </w:numPr>
              <w:rPr>
                <w:szCs w:val="24"/>
              </w:rPr>
            </w:pPr>
            <w:r w:rsidRPr="00845DB4">
              <w:rPr>
                <w:szCs w:val="24"/>
              </w:rPr>
              <w:t xml:space="preserve">the details of any Deliverables (including Document Deliverables) to be provided in connection with the provision of the Services; </w:t>
            </w:r>
            <w:r w:rsidR="001C4F14" w:rsidRPr="00845DB4">
              <w:rPr>
                <w:szCs w:val="24"/>
              </w:rPr>
              <w:t>and</w:t>
            </w:r>
          </w:p>
          <w:p w14:paraId="0482EBEC" w14:textId="77777777" w:rsidR="00292F49" w:rsidRPr="00845DB4" w:rsidRDefault="003B0185" w:rsidP="00077468">
            <w:pPr>
              <w:pStyle w:val="Heading4"/>
              <w:numPr>
                <w:ilvl w:val="0"/>
                <w:numId w:val="70"/>
              </w:numPr>
              <w:rPr>
                <w:szCs w:val="24"/>
              </w:rPr>
            </w:pPr>
            <w:r w:rsidRPr="00845DB4">
              <w:rPr>
                <w:szCs w:val="24"/>
              </w:rPr>
              <w:t>other relevant details in relation to the provision of the Services and associated Deliverables.</w:t>
            </w:r>
            <w:r w:rsidR="00B43265" w:rsidRPr="00845DB4">
              <w:rPr>
                <w:szCs w:val="24"/>
              </w:rPr>
              <w:t>]</w:t>
            </w:r>
            <w:r w:rsidRPr="00845DB4">
              <w:rPr>
                <w:szCs w:val="24"/>
              </w:rPr>
              <w:t xml:space="preserve"> </w:t>
            </w:r>
          </w:p>
        </w:tc>
      </w:tr>
      <w:tr w:rsidR="00D53CF9" w14:paraId="104E81E0" w14:textId="77777777" w:rsidTr="0029393C">
        <w:tc>
          <w:tcPr>
            <w:tcW w:w="675" w:type="dxa"/>
            <w:tcBorders>
              <w:top w:val="single" w:sz="4" w:space="0" w:color="auto"/>
              <w:left w:val="single" w:sz="4" w:space="0" w:color="auto"/>
              <w:bottom w:val="single" w:sz="4" w:space="0" w:color="auto"/>
              <w:right w:val="single" w:sz="4" w:space="0" w:color="auto"/>
            </w:tcBorders>
          </w:tcPr>
          <w:p w14:paraId="23581071" w14:textId="77777777" w:rsidR="00D7021F" w:rsidRDefault="00D7021F" w:rsidP="00077468">
            <w:pPr>
              <w:keepNext/>
              <w:numPr>
                <w:ilvl w:val="0"/>
                <w:numId w:val="78"/>
              </w:numPr>
              <w:spacing w:before="120" w:after="120"/>
              <w:jc w:val="both"/>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047B7AD9" w14:textId="77777777" w:rsidR="00D7021F" w:rsidRDefault="003B0185" w:rsidP="00F33FA8">
            <w:pPr>
              <w:keepNext/>
              <w:spacing w:before="120" w:after="120"/>
              <w:rPr>
                <w:bCs/>
                <w:iCs/>
              </w:rPr>
            </w:pPr>
            <w:r>
              <w:rPr>
                <w:bCs/>
                <w:iCs/>
              </w:rPr>
              <w:t>Non-ICT Services</w:t>
            </w:r>
          </w:p>
        </w:tc>
        <w:tc>
          <w:tcPr>
            <w:tcW w:w="1275" w:type="dxa"/>
            <w:tcBorders>
              <w:top w:val="single" w:sz="4" w:space="0" w:color="auto"/>
              <w:left w:val="single" w:sz="4" w:space="0" w:color="auto"/>
              <w:bottom w:val="single" w:sz="4" w:space="0" w:color="auto"/>
              <w:right w:val="single" w:sz="4" w:space="0" w:color="auto"/>
            </w:tcBorders>
          </w:tcPr>
          <w:p w14:paraId="1024885D" w14:textId="77777777" w:rsidR="00D7021F" w:rsidRDefault="003B0185" w:rsidP="00F33FA8">
            <w:pPr>
              <w:keepNext/>
              <w:spacing w:before="120" w:after="120"/>
              <w:rPr>
                <w:bCs/>
                <w:iCs/>
              </w:rPr>
            </w:pPr>
            <w:r>
              <w:rPr>
                <w:bCs/>
                <w:iCs/>
              </w:rPr>
              <w:t>Generally</w:t>
            </w:r>
          </w:p>
        </w:tc>
        <w:tc>
          <w:tcPr>
            <w:tcW w:w="6014" w:type="dxa"/>
            <w:tcBorders>
              <w:top w:val="single" w:sz="4" w:space="0" w:color="auto"/>
              <w:left w:val="single" w:sz="4" w:space="0" w:color="auto"/>
              <w:bottom w:val="single" w:sz="4" w:space="0" w:color="auto"/>
              <w:right w:val="single" w:sz="4" w:space="0" w:color="auto"/>
            </w:tcBorders>
          </w:tcPr>
          <w:p w14:paraId="64900DBB" w14:textId="77777777" w:rsidR="00D7021F" w:rsidRPr="00845DB4" w:rsidRDefault="003B0185" w:rsidP="005A3B8B">
            <w:pPr>
              <w:spacing w:before="120" w:after="120"/>
            </w:pPr>
            <w:r w:rsidRPr="00845DB4">
              <w:t xml:space="preserve">[Specify if any of </w:t>
            </w:r>
            <w:r w:rsidR="000537D3" w:rsidRPr="00845DB4">
              <w:t xml:space="preserve">the </w:t>
            </w:r>
            <w:r w:rsidR="00DB0B82" w:rsidRPr="00845DB4">
              <w:t xml:space="preserve">Supplier's Activities </w:t>
            </w:r>
            <w:r w:rsidRPr="00845DB4">
              <w:t>include any Non-ICT Serv</w:t>
            </w:r>
            <w:r w:rsidR="00DB0B82" w:rsidRPr="00845DB4">
              <w:t>ices and if so, indicate what they</w:t>
            </w:r>
            <w:r w:rsidRPr="00845DB4">
              <w:t xml:space="preserve"> include. If there are any requirements that apply to Non-ICT Services, specify those here.] </w:t>
            </w:r>
          </w:p>
          <w:p w14:paraId="056BB6BF" w14:textId="77777777" w:rsidR="00D7021F" w:rsidRPr="00845DB4" w:rsidRDefault="003B0185" w:rsidP="005A3B8B">
            <w:pPr>
              <w:spacing w:before="120" w:after="120"/>
            </w:pPr>
            <w:r w:rsidRPr="00845DB4">
              <w:t>[Note: The ICTA can be used to procure Non-ICT Services where they are procured with ICT related Deliverables or Services.]</w:t>
            </w:r>
          </w:p>
        </w:tc>
      </w:tr>
      <w:tr w:rsidR="00D53CF9" w14:paraId="616700E3" w14:textId="77777777" w:rsidTr="0029393C">
        <w:tc>
          <w:tcPr>
            <w:tcW w:w="675" w:type="dxa"/>
            <w:tcBorders>
              <w:top w:val="single" w:sz="4" w:space="0" w:color="auto"/>
              <w:left w:val="single" w:sz="4" w:space="0" w:color="auto"/>
              <w:bottom w:val="single" w:sz="4" w:space="0" w:color="auto"/>
              <w:right w:val="single" w:sz="4" w:space="0" w:color="auto"/>
            </w:tcBorders>
          </w:tcPr>
          <w:p w14:paraId="2ED9229A" w14:textId="77777777" w:rsidR="009538F7" w:rsidRDefault="009538F7" w:rsidP="00077468">
            <w:pPr>
              <w:keepNext/>
              <w:numPr>
                <w:ilvl w:val="0"/>
                <w:numId w:val="78"/>
              </w:numPr>
              <w:spacing w:before="120" w:after="120"/>
              <w:jc w:val="both"/>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5B113893" w14:textId="77777777" w:rsidR="009538F7" w:rsidRPr="00BF019F" w:rsidRDefault="003B0185" w:rsidP="009538F7">
            <w:pPr>
              <w:keepNext/>
              <w:spacing w:before="120" w:after="120"/>
              <w:rPr>
                <w:bCs/>
                <w:iCs/>
              </w:rPr>
            </w:pPr>
            <w:r>
              <w:rPr>
                <w:bCs/>
                <w:iCs/>
              </w:rPr>
              <w:t>Services Period</w:t>
            </w:r>
          </w:p>
        </w:tc>
        <w:tc>
          <w:tcPr>
            <w:tcW w:w="1275" w:type="dxa"/>
            <w:tcBorders>
              <w:top w:val="single" w:sz="4" w:space="0" w:color="auto"/>
              <w:left w:val="single" w:sz="4" w:space="0" w:color="auto"/>
              <w:bottom w:val="single" w:sz="4" w:space="0" w:color="auto"/>
              <w:right w:val="single" w:sz="4" w:space="0" w:color="auto"/>
            </w:tcBorders>
          </w:tcPr>
          <w:p w14:paraId="3EB435F2" w14:textId="77777777" w:rsidR="009538F7" w:rsidRDefault="003B0185" w:rsidP="009538F7">
            <w:pPr>
              <w:keepNext/>
              <w:spacing w:before="120" w:after="120"/>
              <w:rPr>
                <w:bCs/>
                <w:iCs/>
              </w:rPr>
            </w:pPr>
            <w:r>
              <w:rPr>
                <w:bCs/>
                <w:iCs/>
              </w:rPr>
              <w:t>1.3</w:t>
            </w:r>
          </w:p>
          <w:p w14:paraId="228656E3" w14:textId="77777777" w:rsidR="009538F7" w:rsidRPr="00BF019F" w:rsidRDefault="003B0185" w:rsidP="009538F7">
            <w:pPr>
              <w:keepNext/>
              <w:spacing w:before="120" w:after="120"/>
              <w:rPr>
                <w:bCs/>
                <w:iCs/>
              </w:rPr>
            </w:pPr>
            <w:r>
              <w:rPr>
                <w:bCs/>
                <w:iCs/>
              </w:rPr>
              <w:t>Annexure A</w:t>
            </w:r>
          </w:p>
        </w:tc>
        <w:tc>
          <w:tcPr>
            <w:tcW w:w="6014" w:type="dxa"/>
            <w:tcBorders>
              <w:top w:val="single" w:sz="4" w:space="0" w:color="auto"/>
              <w:left w:val="single" w:sz="4" w:space="0" w:color="auto"/>
              <w:bottom w:val="single" w:sz="4" w:space="0" w:color="auto"/>
              <w:right w:val="single" w:sz="4" w:space="0" w:color="auto"/>
            </w:tcBorders>
          </w:tcPr>
          <w:p w14:paraId="16C0115E" w14:textId="77777777" w:rsidR="009538F7" w:rsidRPr="00845DB4" w:rsidRDefault="003B0185" w:rsidP="009538F7">
            <w:pPr>
              <w:keepNext/>
              <w:spacing w:before="120" w:after="120"/>
            </w:pPr>
            <w:r w:rsidRPr="00845DB4">
              <w:t xml:space="preserve">[State the period for which </w:t>
            </w:r>
            <w:r w:rsidR="000537D3" w:rsidRPr="00845DB4">
              <w:t xml:space="preserve">the </w:t>
            </w:r>
            <w:r w:rsidRPr="00845DB4">
              <w:t>Services must be provided (if different from the Term).]</w:t>
            </w:r>
          </w:p>
        </w:tc>
      </w:tr>
      <w:tr w:rsidR="00D53CF9" w14:paraId="78CEFB84" w14:textId="77777777" w:rsidTr="00E3612C">
        <w:tc>
          <w:tcPr>
            <w:tcW w:w="10091" w:type="dxa"/>
            <w:gridSpan w:val="4"/>
            <w:tcBorders>
              <w:top w:val="single" w:sz="4" w:space="0" w:color="auto"/>
              <w:left w:val="single" w:sz="4" w:space="0" w:color="auto"/>
              <w:bottom w:val="single" w:sz="4" w:space="0" w:color="auto"/>
              <w:right w:val="single" w:sz="4" w:space="0" w:color="auto"/>
            </w:tcBorders>
            <w:shd w:val="clear" w:color="auto" w:fill="C00000"/>
          </w:tcPr>
          <w:p w14:paraId="4799F814" w14:textId="77777777" w:rsidR="00F90537" w:rsidRPr="00845DB4" w:rsidRDefault="003B0185" w:rsidP="009538F7">
            <w:pPr>
              <w:keepNext/>
              <w:spacing w:before="120" w:after="120"/>
              <w:rPr>
                <w:b/>
              </w:rPr>
            </w:pPr>
            <w:r w:rsidRPr="00E3612C">
              <w:rPr>
                <w:b/>
                <w:bCs/>
                <w:iCs/>
              </w:rPr>
              <w:t>SUPPORT SERVICES</w:t>
            </w:r>
          </w:p>
        </w:tc>
      </w:tr>
      <w:tr w:rsidR="00D53CF9" w14:paraId="0122C9DE" w14:textId="77777777" w:rsidTr="0029393C">
        <w:tc>
          <w:tcPr>
            <w:tcW w:w="675" w:type="dxa"/>
            <w:vMerge w:val="restart"/>
            <w:tcBorders>
              <w:left w:val="single" w:sz="4" w:space="0" w:color="auto"/>
              <w:right w:val="single" w:sz="4" w:space="0" w:color="auto"/>
            </w:tcBorders>
          </w:tcPr>
          <w:p w14:paraId="3793F881" w14:textId="77777777" w:rsidR="009538F7" w:rsidRDefault="009538F7"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42B148F3" w14:textId="77777777" w:rsidR="009538F7" w:rsidRDefault="003B0185" w:rsidP="009538F7">
            <w:pPr>
              <w:keepNext/>
              <w:spacing w:before="120" w:after="120"/>
              <w:rPr>
                <w:bCs/>
                <w:iCs/>
              </w:rPr>
            </w:pPr>
            <w:r>
              <w:rPr>
                <w:bCs/>
                <w:iCs/>
              </w:rPr>
              <w:t>Support Services</w:t>
            </w:r>
          </w:p>
        </w:tc>
        <w:tc>
          <w:tcPr>
            <w:tcW w:w="1275" w:type="dxa"/>
            <w:tcBorders>
              <w:top w:val="single" w:sz="4" w:space="0" w:color="auto"/>
              <w:left w:val="single" w:sz="4" w:space="0" w:color="auto"/>
              <w:bottom w:val="single" w:sz="4" w:space="0" w:color="auto"/>
              <w:right w:val="single" w:sz="4" w:space="0" w:color="auto"/>
            </w:tcBorders>
          </w:tcPr>
          <w:p w14:paraId="2648752F" w14:textId="77777777" w:rsidR="009538F7" w:rsidRDefault="003B0185" w:rsidP="009538F7">
            <w:pPr>
              <w:keepNext/>
              <w:spacing w:before="120" w:after="120"/>
              <w:rPr>
                <w:bCs/>
                <w:iCs/>
              </w:rPr>
            </w:pPr>
            <w:r>
              <w:rPr>
                <w:bCs/>
                <w:iCs/>
              </w:rPr>
              <w:t>2.1</w:t>
            </w:r>
          </w:p>
          <w:p w14:paraId="44C45CEC" w14:textId="77777777" w:rsidR="009538F7" w:rsidRDefault="003B0185" w:rsidP="009538F7">
            <w:pPr>
              <w:keepNext/>
              <w:spacing w:before="120" w:after="120"/>
              <w:rPr>
                <w:bCs/>
                <w:iCs/>
              </w:rPr>
            </w:pPr>
            <w:r>
              <w:rPr>
                <w:bCs/>
                <w:iCs/>
              </w:rPr>
              <w:t>2.3</w:t>
            </w:r>
          </w:p>
          <w:p w14:paraId="3C2DA333" w14:textId="77777777" w:rsidR="009538F7" w:rsidRDefault="009538F7" w:rsidP="009538F7">
            <w:pPr>
              <w:keepNext/>
              <w:spacing w:before="120" w:after="120"/>
              <w:rPr>
                <w:bCs/>
                <w:iCs/>
              </w:rPr>
            </w:pPr>
          </w:p>
          <w:p w14:paraId="3DDAB0B9" w14:textId="77777777" w:rsidR="009538F7" w:rsidRDefault="009538F7" w:rsidP="009538F7">
            <w:pPr>
              <w:keepNext/>
              <w:spacing w:before="120" w:after="120"/>
              <w:rPr>
                <w:bCs/>
                <w:iCs/>
              </w:rPr>
            </w:pPr>
          </w:p>
        </w:tc>
        <w:tc>
          <w:tcPr>
            <w:tcW w:w="6014" w:type="dxa"/>
            <w:tcBorders>
              <w:top w:val="single" w:sz="4" w:space="0" w:color="auto"/>
              <w:left w:val="single" w:sz="4" w:space="0" w:color="auto"/>
              <w:bottom w:val="single" w:sz="4" w:space="0" w:color="auto"/>
              <w:right w:val="single" w:sz="4" w:space="0" w:color="auto"/>
            </w:tcBorders>
          </w:tcPr>
          <w:p w14:paraId="09BA70D8" w14:textId="77777777" w:rsidR="009538F7" w:rsidRPr="00845DB4" w:rsidRDefault="003B0185" w:rsidP="009538F7">
            <w:pPr>
              <w:keepNext/>
              <w:spacing w:before="120" w:after="120"/>
            </w:pPr>
            <w:r w:rsidRPr="00845DB4">
              <w:t>[State whether the Supplier will provide Support Services and what those Support Services are (for example, Software Support Services).]</w:t>
            </w:r>
          </w:p>
          <w:p w14:paraId="5087B475" w14:textId="77777777" w:rsidR="000537D3" w:rsidRPr="00845DB4" w:rsidRDefault="003B0185" w:rsidP="00F8273A">
            <w:pPr>
              <w:keepNext/>
              <w:spacing w:before="120" w:after="120"/>
            </w:pPr>
            <w:r w:rsidRPr="00845DB4">
              <w:t>[</w:t>
            </w:r>
            <w:r w:rsidR="005C3763" w:rsidRPr="00845DB4">
              <w:t xml:space="preserve">Note: The specific requirements in relation to the Support Services will </w:t>
            </w:r>
            <w:r w:rsidR="00F8273A" w:rsidRPr="00845DB4">
              <w:t xml:space="preserve">need to </w:t>
            </w:r>
            <w:r w:rsidR="005C3763" w:rsidRPr="00845DB4">
              <w:t>be set out in the relevant Item numbers below depending on whether the Support Services comprise Software Support Services or Support Services for Hardware and Other ICT Deliverables.</w:t>
            </w:r>
            <w:r w:rsidR="00F8273A" w:rsidRPr="00845DB4">
              <w:t xml:space="preserve"> If all Support Services are specified in the Statement of Work, state: "As set out in the Statement of Work</w:t>
            </w:r>
            <w:r w:rsidR="00825DD1" w:rsidRPr="00845DB4">
              <w:t>"</w:t>
            </w:r>
            <w:r w:rsidR="00F8273A" w:rsidRPr="00845DB4">
              <w:t>.</w:t>
            </w:r>
            <w:r w:rsidRPr="00845DB4">
              <w:t>]</w:t>
            </w:r>
          </w:p>
        </w:tc>
      </w:tr>
      <w:tr w:rsidR="00D53CF9" w14:paraId="3F4C7A3E" w14:textId="77777777" w:rsidTr="0029393C">
        <w:tc>
          <w:tcPr>
            <w:tcW w:w="675" w:type="dxa"/>
            <w:vMerge/>
            <w:tcBorders>
              <w:left w:val="single" w:sz="4" w:space="0" w:color="auto"/>
              <w:bottom w:val="single" w:sz="4" w:space="0" w:color="auto"/>
              <w:right w:val="single" w:sz="4" w:space="0" w:color="auto"/>
            </w:tcBorders>
          </w:tcPr>
          <w:p w14:paraId="2EA70990" w14:textId="77777777" w:rsidR="009538F7" w:rsidRDefault="009538F7"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5926B0D4" w14:textId="77777777" w:rsidR="009538F7" w:rsidRDefault="003B0185" w:rsidP="009538F7">
            <w:pPr>
              <w:keepNext/>
              <w:spacing w:before="120" w:after="120"/>
              <w:rPr>
                <w:bCs/>
                <w:iCs/>
              </w:rPr>
            </w:pPr>
            <w:r>
              <w:rPr>
                <w:bCs/>
                <w:iCs/>
              </w:rPr>
              <w:t>Support Period</w:t>
            </w:r>
          </w:p>
        </w:tc>
        <w:tc>
          <w:tcPr>
            <w:tcW w:w="1275" w:type="dxa"/>
            <w:tcBorders>
              <w:top w:val="single" w:sz="4" w:space="0" w:color="auto"/>
              <w:left w:val="single" w:sz="4" w:space="0" w:color="auto"/>
              <w:bottom w:val="single" w:sz="4" w:space="0" w:color="auto"/>
              <w:right w:val="single" w:sz="4" w:space="0" w:color="auto"/>
            </w:tcBorders>
          </w:tcPr>
          <w:p w14:paraId="3C5AA05A" w14:textId="77777777" w:rsidR="009538F7" w:rsidRDefault="003B0185" w:rsidP="009538F7">
            <w:pPr>
              <w:keepNext/>
              <w:spacing w:before="120" w:after="120"/>
              <w:rPr>
                <w:bCs/>
                <w:iCs/>
              </w:rPr>
            </w:pPr>
            <w:r>
              <w:rPr>
                <w:bCs/>
                <w:iCs/>
              </w:rPr>
              <w:t>2.2</w:t>
            </w:r>
          </w:p>
          <w:p w14:paraId="7BC66B11" w14:textId="77777777" w:rsidR="004629DB" w:rsidRDefault="003B0185" w:rsidP="009538F7">
            <w:pPr>
              <w:keepNext/>
              <w:spacing w:before="120" w:after="120"/>
              <w:rPr>
                <w:bCs/>
                <w:iCs/>
              </w:rPr>
            </w:pPr>
            <w:r>
              <w:rPr>
                <w:bCs/>
                <w:iCs/>
              </w:rPr>
              <w:t>Annexure A</w:t>
            </w:r>
          </w:p>
        </w:tc>
        <w:tc>
          <w:tcPr>
            <w:tcW w:w="6014" w:type="dxa"/>
            <w:tcBorders>
              <w:top w:val="single" w:sz="4" w:space="0" w:color="auto"/>
              <w:left w:val="single" w:sz="4" w:space="0" w:color="auto"/>
              <w:bottom w:val="single" w:sz="4" w:space="0" w:color="auto"/>
              <w:right w:val="single" w:sz="4" w:space="0" w:color="auto"/>
            </w:tcBorders>
          </w:tcPr>
          <w:p w14:paraId="06066B3B" w14:textId="77777777" w:rsidR="009538F7" w:rsidRPr="00845DB4" w:rsidRDefault="003B0185" w:rsidP="009538F7">
            <w:pPr>
              <w:keepNext/>
              <w:spacing w:before="120" w:after="120"/>
            </w:pPr>
            <w:r w:rsidRPr="00845DB4">
              <w:t>[Specify the Support Period</w:t>
            </w:r>
            <w:r w:rsidR="00581F60" w:rsidRPr="00845DB4">
              <w:t>.</w:t>
            </w:r>
            <w:r w:rsidRPr="00845DB4">
              <w:t>]</w:t>
            </w:r>
          </w:p>
        </w:tc>
      </w:tr>
      <w:tr w:rsidR="00D53CF9" w14:paraId="5AAA2D53" w14:textId="77777777" w:rsidTr="0029393C">
        <w:tc>
          <w:tcPr>
            <w:tcW w:w="675" w:type="dxa"/>
            <w:tcBorders>
              <w:top w:val="single" w:sz="4" w:space="0" w:color="auto"/>
              <w:left w:val="single" w:sz="4" w:space="0" w:color="auto"/>
              <w:bottom w:val="single" w:sz="4" w:space="0" w:color="auto"/>
              <w:right w:val="single" w:sz="4" w:space="0" w:color="auto"/>
            </w:tcBorders>
          </w:tcPr>
          <w:p w14:paraId="73FA851F" w14:textId="77777777" w:rsidR="009538F7" w:rsidRDefault="009538F7"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6CD1E5FA" w14:textId="77777777" w:rsidR="009538F7" w:rsidRDefault="003B0185" w:rsidP="009538F7">
            <w:pPr>
              <w:keepNext/>
              <w:spacing w:before="120" w:after="120"/>
              <w:rPr>
                <w:bCs/>
                <w:iCs/>
              </w:rPr>
            </w:pPr>
            <w:r>
              <w:rPr>
                <w:bCs/>
                <w:iCs/>
              </w:rPr>
              <w:t xml:space="preserve">Help desk </w:t>
            </w:r>
          </w:p>
        </w:tc>
        <w:tc>
          <w:tcPr>
            <w:tcW w:w="1275" w:type="dxa"/>
            <w:tcBorders>
              <w:top w:val="single" w:sz="4" w:space="0" w:color="auto"/>
              <w:left w:val="single" w:sz="4" w:space="0" w:color="auto"/>
              <w:bottom w:val="single" w:sz="4" w:space="0" w:color="auto"/>
              <w:right w:val="single" w:sz="4" w:space="0" w:color="auto"/>
            </w:tcBorders>
          </w:tcPr>
          <w:p w14:paraId="4B70A16E" w14:textId="77777777" w:rsidR="009538F7" w:rsidRDefault="003B0185" w:rsidP="009538F7">
            <w:pPr>
              <w:keepNext/>
              <w:spacing w:before="120" w:after="120"/>
              <w:rPr>
                <w:bCs/>
                <w:iCs/>
              </w:rPr>
            </w:pPr>
            <w:r>
              <w:rPr>
                <w:bCs/>
                <w:iCs/>
              </w:rPr>
              <w:t>2.4</w:t>
            </w:r>
          </w:p>
        </w:tc>
        <w:tc>
          <w:tcPr>
            <w:tcW w:w="6014" w:type="dxa"/>
            <w:tcBorders>
              <w:top w:val="single" w:sz="4" w:space="0" w:color="auto"/>
              <w:left w:val="single" w:sz="4" w:space="0" w:color="auto"/>
              <w:bottom w:val="single" w:sz="4" w:space="0" w:color="auto"/>
              <w:right w:val="single" w:sz="4" w:space="0" w:color="auto"/>
            </w:tcBorders>
          </w:tcPr>
          <w:p w14:paraId="3AEDCB4F" w14:textId="77777777" w:rsidR="009538F7" w:rsidRPr="00845DB4" w:rsidRDefault="003B0185" w:rsidP="009538F7">
            <w:pPr>
              <w:keepNext/>
              <w:spacing w:before="120" w:after="120"/>
            </w:pPr>
            <w:r w:rsidRPr="00845DB4">
              <w:t>[State whether the Supplier will provide help desk Services. If so, specify:</w:t>
            </w:r>
          </w:p>
          <w:p w14:paraId="4F9D6114" w14:textId="77777777" w:rsidR="009538F7" w:rsidRPr="00845DB4" w:rsidRDefault="003B0185" w:rsidP="00077468">
            <w:pPr>
              <w:numPr>
                <w:ilvl w:val="0"/>
                <w:numId w:val="87"/>
              </w:numPr>
              <w:spacing w:before="120" w:after="120"/>
            </w:pPr>
            <w:r w:rsidRPr="00845DB4">
              <w:t>the times of operation for the help desk; and</w:t>
            </w:r>
          </w:p>
          <w:p w14:paraId="63A20BC3" w14:textId="77777777" w:rsidR="009538F7" w:rsidRPr="00845DB4" w:rsidRDefault="003B0185" w:rsidP="00077468">
            <w:pPr>
              <w:numPr>
                <w:ilvl w:val="0"/>
                <w:numId w:val="87"/>
              </w:numPr>
              <w:spacing w:before="120" w:after="120"/>
            </w:pPr>
            <w:r w:rsidRPr="00845DB4">
              <w:t>any requirements in relation to the help desk Services.</w:t>
            </w:r>
            <w:r w:rsidR="00581F60" w:rsidRPr="00845DB4">
              <w:t>]</w:t>
            </w:r>
          </w:p>
        </w:tc>
      </w:tr>
      <w:tr w:rsidR="00D53CF9" w14:paraId="3596584B" w14:textId="77777777" w:rsidTr="0029393C">
        <w:tc>
          <w:tcPr>
            <w:tcW w:w="675" w:type="dxa"/>
            <w:vMerge w:val="restart"/>
            <w:tcBorders>
              <w:top w:val="single" w:sz="4" w:space="0" w:color="auto"/>
              <w:left w:val="single" w:sz="4" w:space="0" w:color="auto"/>
              <w:right w:val="single" w:sz="4" w:space="0" w:color="auto"/>
            </w:tcBorders>
          </w:tcPr>
          <w:p w14:paraId="4D99C229" w14:textId="77777777" w:rsidR="009538F7" w:rsidRDefault="009538F7"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1EBA8626" w14:textId="77777777" w:rsidR="009538F7" w:rsidRDefault="003B0185" w:rsidP="009538F7">
            <w:pPr>
              <w:keepNext/>
              <w:spacing w:before="120" w:after="120"/>
              <w:rPr>
                <w:bCs/>
                <w:iCs/>
              </w:rPr>
            </w:pPr>
            <w:r>
              <w:rPr>
                <w:bCs/>
                <w:iCs/>
              </w:rPr>
              <w:t>Software Support Services</w:t>
            </w:r>
          </w:p>
        </w:tc>
        <w:tc>
          <w:tcPr>
            <w:tcW w:w="1275" w:type="dxa"/>
            <w:tcBorders>
              <w:top w:val="single" w:sz="4" w:space="0" w:color="auto"/>
              <w:left w:val="single" w:sz="4" w:space="0" w:color="auto"/>
              <w:bottom w:val="single" w:sz="4" w:space="0" w:color="auto"/>
              <w:right w:val="single" w:sz="4" w:space="0" w:color="auto"/>
            </w:tcBorders>
          </w:tcPr>
          <w:p w14:paraId="74B91ED1" w14:textId="77777777" w:rsidR="009538F7" w:rsidRDefault="003B0185" w:rsidP="009538F7">
            <w:pPr>
              <w:keepNext/>
              <w:spacing w:before="120" w:after="120"/>
              <w:rPr>
                <w:bCs/>
                <w:iCs/>
              </w:rPr>
            </w:pPr>
            <w:r>
              <w:rPr>
                <w:bCs/>
                <w:iCs/>
              </w:rPr>
              <w:t>3.1</w:t>
            </w:r>
          </w:p>
          <w:p w14:paraId="7CE02EE9" w14:textId="77777777" w:rsidR="000537D3" w:rsidRDefault="003B0185" w:rsidP="009538F7">
            <w:pPr>
              <w:keepNext/>
              <w:spacing w:before="120" w:after="120"/>
              <w:rPr>
                <w:bCs/>
                <w:iCs/>
              </w:rPr>
            </w:pPr>
            <w:r>
              <w:rPr>
                <w:bCs/>
                <w:iCs/>
              </w:rPr>
              <w:t>3.2</w:t>
            </w:r>
            <w:r w:rsidR="002E0E25">
              <w:rPr>
                <w:bCs/>
                <w:iCs/>
              </w:rPr>
              <w:t>(b)</w:t>
            </w:r>
          </w:p>
          <w:p w14:paraId="3F748B91" w14:textId="77777777" w:rsidR="009538F7" w:rsidRDefault="003B0185" w:rsidP="009538F7">
            <w:pPr>
              <w:keepNext/>
              <w:spacing w:before="120" w:after="120"/>
              <w:rPr>
                <w:bCs/>
                <w:iCs/>
              </w:rPr>
            </w:pPr>
            <w:r>
              <w:rPr>
                <w:bCs/>
                <w:iCs/>
              </w:rPr>
              <w:t>Annexure A</w:t>
            </w:r>
          </w:p>
        </w:tc>
        <w:tc>
          <w:tcPr>
            <w:tcW w:w="6014" w:type="dxa"/>
            <w:tcBorders>
              <w:top w:val="single" w:sz="4" w:space="0" w:color="auto"/>
              <w:left w:val="single" w:sz="4" w:space="0" w:color="auto"/>
              <w:bottom w:val="single" w:sz="4" w:space="0" w:color="auto"/>
              <w:right w:val="single" w:sz="4" w:space="0" w:color="auto"/>
            </w:tcBorders>
          </w:tcPr>
          <w:p w14:paraId="751B1B4E" w14:textId="77777777" w:rsidR="009538F7" w:rsidRPr="00845DB4" w:rsidRDefault="003B0185" w:rsidP="009538F7">
            <w:pPr>
              <w:keepNext/>
              <w:spacing w:before="120" w:after="120"/>
            </w:pPr>
            <w:r w:rsidRPr="00845DB4">
              <w:t>[If the Supplier will provide Software Support Services state what those Software Support Services are and whether they include both Updates and New Releases.]</w:t>
            </w:r>
          </w:p>
          <w:p w14:paraId="2BF3732D" w14:textId="77777777" w:rsidR="009538F7" w:rsidRPr="00845DB4" w:rsidRDefault="003B0185" w:rsidP="00F8273A">
            <w:pPr>
              <w:keepNext/>
              <w:spacing w:before="120" w:after="120"/>
            </w:pPr>
            <w:r w:rsidRPr="00845DB4">
              <w:t xml:space="preserve">[Note: </w:t>
            </w:r>
            <w:r w:rsidR="00F8273A" w:rsidRPr="00845DB4">
              <w:t xml:space="preserve">Make sure you include </w:t>
            </w:r>
            <w:r w:rsidRPr="00845DB4">
              <w:t xml:space="preserve">clear </w:t>
            </w:r>
            <w:r w:rsidR="00F8273A" w:rsidRPr="00845DB4">
              <w:t xml:space="preserve">particulars of the relevant Support Services, including identifying </w:t>
            </w:r>
            <w:r w:rsidRPr="00845DB4">
              <w:t>the Software that will be</w:t>
            </w:r>
            <w:r w:rsidR="00F8273A" w:rsidRPr="00845DB4">
              <w:t xml:space="preserve"> subject to </w:t>
            </w:r>
            <w:r w:rsidRPr="00845DB4">
              <w:t xml:space="preserve">the </w:t>
            </w:r>
            <w:r w:rsidR="00F8273A" w:rsidRPr="00845DB4">
              <w:t>Software Support Services.]</w:t>
            </w:r>
          </w:p>
        </w:tc>
      </w:tr>
      <w:tr w:rsidR="00D53CF9" w14:paraId="4559490D" w14:textId="77777777" w:rsidTr="0029393C">
        <w:tc>
          <w:tcPr>
            <w:tcW w:w="675" w:type="dxa"/>
            <w:vMerge/>
            <w:tcBorders>
              <w:left w:val="single" w:sz="4" w:space="0" w:color="auto"/>
              <w:right w:val="single" w:sz="4" w:space="0" w:color="auto"/>
            </w:tcBorders>
          </w:tcPr>
          <w:p w14:paraId="63C61201" w14:textId="77777777" w:rsidR="009538F7" w:rsidRDefault="009538F7"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40ADAB9F" w14:textId="77777777" w:rsidR="009538F7" w:rsidRDefault="003B0185" w:rsidP="009538F7">
            <w:pPr>
              <w:keepNext/>
              <w:spacing w:before="120" w:after="120"/>
              <w:rPr>
                <w:bCs/>
                <w:iCs/>
              </w:rPr>
            </w:pPr>
            <w:r>
              <w:rPr>
                <w:bCs/>
                <w:iCs/>
              </w:rPr>
              <w:t>Updates</w:t>
            </w:r>
          </w:p>
        </w:tc>
        <w:tc>
          <w:tcPr>
            <w:tcW w:w="1275" w:type="dxa"/>
            <w:tcBorders>
              <w:top w:val="single" w:sz="4" w:space="0" w:color="auto"/>
              <w:left w:val="single" w:sz="4" w:space="0" w:color="auto"/>
              <w:bottom w:val="single" w:sz="4" w:space="0" w:color="auto"/>
              <w:right w:val="single" w:sz="4" w:space="0" w:color="auto"/>
            </w:tcBorders>
          </w:tcPr>
          <w:p w14:paraId="619DC4E2" w14:textId="77777777" w:rsidR="009538F7" w:rsidRDefault="003B0185" w:rsidP="009538F7">
            <w:pPr>
              <w:keepNext/>
              <w:spacing w:before="120" w:after="120"/>
              <w:rPr>
                <w:bCs/>
                <w:iCs/>
              </w:rPr>
            </w:pPr>
            <w:r>
              <w:rPr>
                <w:bCs/>
                <w:iCs/>
              </w:rPr>
              <w:t>3.2</w:t>
            </w:r>
          </w:p>
        </w:tc>
        <w:tc>
          <w:tcPr>
            <w:tcW w:w="6014" w:type="dxa"/>
            <w:tcBorders>
              <w:top w:val="single" w:sz="4" w:space="0" w:color="auto"/>
              <w:left w:val="single" w:sz="4" w:space="0" w:color="auto"/>
              <w:bottom w:val="single" w:sz="4" w:space="0" w:color="auto"/>
              <w:right w:val="single" w:sz="4" w:space="0" w:color="auto"/>
            </w:tcBorders>
          </w:tcPr>
          <w:p w14:paraId="7C96EEEF" w14:textId="77777777" w:rsidR="009538F7" w:rsidRPr="00845DB4" w:rsidRDefault="003B0185" w:rsidP="009538F7">
            <w:pPr>
              <w:keepNext/>
              <w:spacing w:before="120" w:after="120"/>
            </w:pPr>
            <w:r w:rsidRPr="00845DB4">
              <w:t>[Describe any alternative arrangements in relation to the supply of Updates to Software to those set out in clauses 3.2(b), 3.2(d) and 3.2(g) (as applicable).]</w:t>
            </w:r>
          </w:p>
        </w:tc>
      </w:tr>
      <w:tr w:rsidR="00D53CF9" w14:paraId="5EFB7791" w14:textId="77777777" w:rsidTr="0029393C">
        <w:tc>
          <w:tcPr>
            <w:tcW w:w="675" w:type="dxa"/>
            <w:vMerge/>
            <w:tcBorders>
              <w:left w:val="single" w:sz="4" w:space="0" w:color="auto"/>
              <w:right w:val="single" w:sz="4" w:space="0" w:color="auto"/>
            </w:tcBorders>
          </w:tcPr>
          <w:p w14:paraId="0D5445E0"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75096728" w14:textId="77777777" w:rsidR="009538F7" w:rsidRDefault="003B0185" w:rsidP="009538F7">
            <w:pPr>
              <w:spacing w:before="120" w:after="120"/>
              <w:rPr>
                <w:bCs/>
                <w:iCs/>
              </w:rPr>
            </w:pPr>
            <w:r>
              <w:rPr>
                <w:bCs/>
                <w:iCs/>
              </w:rPr>
              <w:t>New Releases</w:t>
            </w:r>
          </w:p>
        </w:tc>
        <w:tc>
          <w:tcPr>
            <w:tcW w:w="1275" w:type="dxa"/>
            <w:tcBorders>
              <w:top w:val="single" w:sz="4" w:space="0" w:color="auto"/>
              <w:left w:val="single" w:sz="4" w:space="0" w:color="auto"/>
              <w:bottom w:val="single" w:sz="4" w:space="0" w:color="auto"/>
              <w:right w:val="single" w:sz="4" w:space="0" w:color="auto"/>
            </w:tcBorders>
          </w:tcPr>
          <w:p w14:paraId="04C75FFF" w14:textId="77777777" w:rsidR="009538F7" w:rsidRDefault="003B0185" w:rsidP="009538F7">
            <w:pPr>
              <w:spacing w:before="120" w:after="120"/>
              <w:rPr>
                <w:bCs/>
                <w:iCs/>
              </w:rPr>
            </w:pPr>
            <w:r>
              <w:rPr>
                <w:bCs/>
                <w:iCs/>
              </w:rPr>
              <w:t>3.2</w:t>
            </w:r>
          </w:p>
        </w:tc>
        <w:tc>
          <w:tcPr>
            <w:tcW w:w="6014" w:type="dxa"/>
            <w:tcBorders>
              <w:top w:val="single" w:sz="4" w:space="0" w:color="auto"/>
              <w:left w:val="single" w:sz="4" w:space="0" w:color="auto"/>
              <w:bottom w:val="single" w:sz="4" w:space="0" w:color="auto"/>
              <w:right w:val="single" w:sz="4" w:space="0" w:color="auto"/>
            </w:tcBorders>
          </w:tcPr>
          <w:p w14:paraId="6FBA73DA" w14:textId="77777777" w:rsidR="009538F7" w:rsidRPr="00845DB4" w:rsidRDefault="003B0185" w:rsidP="005C3763">
            <w:pPr>
              <w:spacing w:before="120" w:after="120"/>
            </w:pPr>
            <w:r w:rsidRPr="00845DB4">
              <w:t xml:space="preserve">[Describe any alternative arrangements in relation to the supply of </w:t>
            </w:r>
            <w:r w:rsidR="001D49E7" w:rsidRPr="00845DB4">
              <w:t xml:space="preserve">New Releases </w:t>
            </w:r>
            <w:r w:rsidRPr="00845DB4">
              <w:t xml:space="preserve">to Software to those set out in clauses 3.2(b), 3.2(d) and 3.2(g) (as applicable).] </w:t>
            </w:r>
          </w:p>
        </w:tc>
      </w:tr>
      <w:tr w:rsidR="001533EC" w14:paraId="7B98A1C2" w14:textId="77777777" w:rsidTr="00F13D7A">
        <w:trPr>
          <w:trHeight w:val="1130"/>
        </w:trPr>
        <w:tc>
          <w:tcPr>
            <w:tcW w:w="675" w:type="dxa"/>
            <w:vMerge/>
            <w:tcBorders>
              <w:left w:val="single" w:sz="4" w:space="0" w:color="auto"/>
              <w:right w:val="single" w:sz="4" w:space="0" w:color="auto"/>
            </w:tcBorders>
          </w:tcPr>
          <w:p w14:paraId="7026DBCD" w14:textId="77777777" w:rsidR="001533EC" w:rsidRDefault="001533EC" w:rsidP="001533EC">
            <w:pPr>
              <w:numPr>
                <w:ilvl w:val="0"/>
                <w:numId w:val="78"/>
              </w:numPr>
              <w:spacing w:before="120" w:after="120"/>
              <w:rPr>
                <w:bCs/>
                <w:iCs/>
              </w:rPr>
            </w:pPr>
          </w:p>
        </w:tc>
        <w:tc>
          <w:tcPr>
            <w:tcW w:w="2127" w:type="dxa"/>
            <w:vMerge w:val="restart"/>
            <w:tcBorders>
              <w:top w:val="single" w:sz="4" w:space="0" w:color="auto"/>
              <w:left w:val="single" w:sz="4" w:space="0" w:color="auto"/>
              <w:right w:val="single" w:sz="4" w:space="0" w:color="auto"/>
            </w:tcBorders>
            <w:shd w:val="clear" w:color="auto" w:fill="F2F2F2"/>
          </w:tcPr>
          <w:p w14:paraId="1DCB376B" w14:textId="77777777" w:rsidR="001533EC" w:rsidRPr="009348D7" w:rsidRDefault="001533EC" w:rsidP="001533EC">
            <w:pPr>
              <w:spacing w:before="120" w:after="120"/>
              <w:rPr>
                <w:bCs/>
                <w:iCs/>
              </w:rPr>
            </w:pPr>
            <w:r w:rsidRPr="009348D7">
              <w:rPr>
                <w:bCs/>
                <w:iCs/>
              </w:rPr>
              <w:t>Notice Period – AI Systems</w:t>
            </w:r>
          </w:p>
        </w:tc>
        <w:tc>
          <w:tcPr>
            <w:tcW w:w="1275" w:type="dxa"/>
            <w:tcBorders>
              <w:top w:val="single" w:sz="4" w:space="0" w:color="auto"/>
              <w:left w:val="single" w:sz="4" w:space="0" w:color="auto"/>
              <w:bottom w:val="single" w:sz="4" w:space="0" w:color="auto"/>
              <w:right w:val="single" w:sz="4" w:space="0" w:color="auto"/>
            </w:tcBorders>
          </w:tcPr>
          <w:p w14:paraId="1819C5BC" w14:textId="083486BB" w:rsidR="001533EC" w:rsidRPr="009348D7" w:rsidRDefault="001533EC" w:rsidP="001533EC">
            <w:pPr>
              <w:spacing w:before="120" w:after="120"/>
              <w:rPr>
                <w:bCs/>
                <w:iCs/>
              </w:rPr>
            </w:pPr>
            <w:r w:rsidRPr="009348D7">
              <w:rPr>
                <w:bCs/>
                <w:iCs/>
              </w:rPr>
              <w:t>3.2(e)(i)</w:t>
            </w:r>
          </w:p>
        </w:tc>
        <w:tc>
          <w:tcPr>
            <w:tcW w:w="6014" w:type="dxa"/>
            <w:tcBorders>
              <w:top w:val="single" w:sz="4" w:space="0" w:color="auto"/>
              <w:left w:val="single" w:sz="4" w:space="0" w:color="auto"/>
              <w:bottom w:val="single" w:sz="4" w:space="0" w:color="auto"/>
              <w:right w:val="single" w:sz="4" w:space="0" w:color="auto"/>
            </w:tcBorders>
          </w:tcPr>
          <w:p w14:paraId="2FC38A2D" w14:textId="7BA128D4" w:rsidR="001533EC" w:rsidRPr="009348D7" w:rsidRDefault="001533EC" w:rsidP="001533EC">
            <w:pPr>
              <w:spacing w:before="120" w:after="120"/>
            </w:pPr>
            <w:r w:rsidRPr="009348D7">
              <w:t>[Specify if any alternative notice period applies for notification of Updates and New Releases that is a change to the underlying model of an AI System.  The default notice period is 6 months.]</w:t>
            </w:r>
          </w:p>
        </w:tc>
      </w:tr>
      <w:tr w:rsidR="001533EC" w14:paraId="0801714D" w14:textId="77777777" w:rsidTr="00F13D7A">
        <w:trPr>
          <w:trHeight w:val="1130"/>
        </w:trPr>
        <w:tc>
          <w:tcPr>
            <w:tcW w:w="675" w:type="dxa"/>
            <w:vMerge/>
            <w:tcBorders>
              <w:left w:val="single" w:sz="4" w:space="0" w:color="auto"/>
              <w:right w:val="single" w:sz="4" w:space="0" w:color="auto"/>
            </w:tcBorders>
          </w:tcPr>
          <w:p w14:paraId="7AFCFC3B" w14:textId="77777777" w:rsidR="001533EC" w:rsidRDefault="001533EC" w:rsidP="001533EC">
            <w:pPr>
              <w:numPr>
                <w:ilvl w:val="0"/>
                <w:numId w:val="78"/>
              </w:numPr>
              <w:spacing w:before="120" w:after="120"/>
              <w:rPr>
                <w:bCs/>
                <w:iCs/>
              </w:rPr>
            </w:pPr>
          </w:p>
        </w:tc>
        <w:tc>
          <w:tcPr>
            <w:tcW w:w="2127" w:type="dxa"/>
            <w:vMerge/>
            <w:tcBorders>
              <w:left w:val="single" w:sz="4" w:space="0" w:color="auto"/>
              <w:bottom w:val="single" w:sz="4" w:space="0" w:color="auto"/>
              <w:right w:val="single" w:sz="4" w:space="0" w:color="auto"/>
            </w:tcBorders>
            <w:shd w:val="clear" w:color="auto" w:fill="F2F2F2"/>
          </w:tcPr>
          <w:p w14:paraId="5665643C" w14:textId="77777777" w:rsidR="001533EC" w:rsidRPr="009348D7" w:rsidRDefault="001533EC" w:rsidP="001533EC">
            <w:pPr>
              <w:spacing w:before="120" w:after="120"/>
              <w:rPr>
                <w:bCs/>
                <w:iCs/>
              </w:rPr>
            </w:pPr>
          </w:p>
        </w:tc>
        <w:tc>
          <w:tcPr>
            <w:tcW w:w="1275" w:type="dxa"/>
            <w:tcBorders>
              <w:top w:val="single" w:sz="4" w:space="0" w:color="auto"/>
              <w:left w:val="single" w:sz="4" w:space="0" w:color="auto"/>
              <w:bottom w:val="single" w:sz="4" w:space="0" w:color="auto"/>
              <w:right w:val="single" w:sz="4" w:space="0" w:color="auto"/>
            </w:tcBorders>
          </w:tcPr>
          <w:p w14:paraId="0AC334EE" w14:textId="1C43D88B" w:rsidR="001533EC" w:rsidRPr="009348D7" w:rsidRDefault="001533EC" w:rsidP="001533EC">
            <w:pPr>
              <w:spacing w:before="120" w:after="120"/>
              <w:rPr>
                <w:bCs/>
                <w:iCs/>
              </w:rPr>
            </w:pPr>
            <w:r w:rsidRPr="009348D7">
              <w:rPr>
                <w:bCs/>
                <w:iCs/>
              </w:rPr>
              <w:t>3.2(e)(ii)</w:t>
            </w:r>
          </w:p>
        </w:tc>
        <w:tc>
          <w:tcPr>
            <w:tcW w:w="6014" w:type="dxa"/>
            <w:tcBorders>
              <w:top w:val="single" w:sz="4" w:space="0" w:color="auto"/>
              <w:left w:val="single" w:sz="4" w:space="0" w:color="auto"/>
              <w:bottom w:val="single" w:sz="4" w:space="0" w:color="auto"/>
              <w:right w:val="single" w:sz="4" w:space="0" w:color="auto"/>
            </w:tcBorders>
          </w:tcPr>
          <w:p w14:paraId="7DD24DD9" w14:textId="7D68841E" w:rsidR="001533EC" w:rsidRPr="009348D7" w:rsidRDefault="001533EC" w:rsidP="001533EC">
            <w:pPr>
              <w:spacing w:before="120" w:after="120"/>
            </w:pPr>
            <w:r w:rsidRPr="009348D7">
              <w:t>[Specify if any alternative notice period applies for notification of Updates and New Releases that is to or is an AI System that is not a change to the underlying model of the AI System.  The default notice period is 3 months.]</w:t>
            </w:r>
          </w:p>
        </w:tc>
      </w:tr>
      <w:tr w:rsidR="00D53CF9" w14:paraId="7CE25FF0" w14:textId="77777777" w:rsidTr="0029393C">
        <w:tc>
          <w:tcPr>
            <w:tcW w:w="675" w:type="dxa"/>
            <w:vMerge/>
            <w:tcBorders>
              <w:left w:val="single" w:sz="4" w:space="0" w:color="auto"/>
              <w:bottom w:val="single" w:sz="4" w:space="0" w:color="auto"/>
              <w:right w:val="single" w:sz="4" w:space="0" w:color="auto"/>
            </w:tcBorders>
          </w:tcPr>
          <w:p w14:paraId="29827F45"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0E595435" w14:textId="77777777" w:rsidR="009538F7" w:rsidRDefault="003B0185" w:rsidP="009538F7">
            <w:pPr>
              <w:spacing w:before="120" w:after="120"/>
              <w:rPr>
                <w:bCs/>
                <w:iCs/>
              </w:rPr>
            </w:pPr>
            <w:r>
              <w:rPr>
                <w:bCs/>
                <w:iCs/>
              </w:rPr>
              <w:t>Security Corrections</w:t>
            </w:r>
          </w:p>
        </w:tc>
        <w:tc>
          <w:tcPr>
            <w:tcW w:w="1275" w:type="dxa"/>
            <w:tcBorders>
              <w:top w:val="single" w:sz="4" w:space="0" w:color="auto"/>
              <w:left w:val="single" w:sz="4" w:space="0" w:color="auto"/>
              <w:bottom w:val="single" w:sz="4" w:space="0" w:color="auto"/>
              <w:right w:val="single" w:sz="4" w:space="0" w:color="auto"/>
            </w:tcBorders>
          </w:tcPr>
          <w:p w14:paraId="14003C70" w14:textId="6954AB87" w:rsidR="009538F7" w:rsidRDefault="003B0185" w:rsidP="009538F7">
            <w:pPr>
              <w:spacing w:before="120" w:after="120"/>
              <w:rPr>
                <w:bCs/>
                <w:iCs/>
              </w:rPr>
            </w:pPr>
            <w:r>
              <w:rPr>
                <w:bCs/>
                <w:iCs/>
              </w:rPr>
              <w:t>3.2</w:t>
            </w:r>
            <w:r w:rsidR="003374FC">
              <w:rPr>
                <w:bCs/>
                <w:iCs/>
              </w:rPr>
              <w:t>(</w:t>
            </w:r>
            <w:r w:rsidR="002B1ED1">
              <w:rPr>
                <w:bCs/>
                <w:iCs/>
              </w:rPr>
              <w:t>h</w:t>
            </w:r>
            <w:r w:rsidR="003374FC">
              <w:rPr>
                <w:bCs/>
                <w:iCs/>
              </w:rPr>
              <w:t>)</w:t>
            </w:r>
          </w:p>
        </w:tc>
        <w:tc>
          <w:tcPr>
            <w:tcW w:w="6014" w:type="dxa"/>
            <w:tcBorders>
              <w:top w:val="single" w:sz="4" w:space="0" w:color="auto"/>
              <w:left w:val="single" w:sz="4" w:space="0" w:color="auto"/>
              <w:bottom w:val="single" w:sz="4" w:space="0" w:color="auto"/>
              <w:right w:val="single" w:sz="4" w:space="0" w:color="auto"/>
            </w:tcBorders>
          </w:tcPr>
          <w:p w14:paraId="681B5D97" w14:textId="70454D94" w:rsidR="009538F7" w:rsidRPr="00845DB4" w:rsidRDefault="003B0185" w:rsidP="009538F7">
            <w:pPr>
              <w:spacing w:before="120" w:after="120"/>
            </w:pPr>
            <w:r w:rsidRPr="00845DB4">
              <w:t>[Specify any conditions that apply to Security Corrections, other than those in clause 3.2(</w:t>
            </w:r>
            <w:r w:rsidR="008646EA">
              <w:t>h</w:t>
            </w:r>
            <w:r w:rsidRPr="00845DB4">
              <w:t>).]</w:t>
            </w:r>
          </w:p>
        </w:tc>
      </w:tr>
      <w:tr w:rsidR="00D53CF9" w14:paraId="7B6C30B9" w14:textId="77777777" w:rsidTr="0029393C">
        <w:tc>
          <w:tcPr>
            <w:tcW w:w="675" w:type="dxa"/>
            <w:tcBorders>
              <w:left w:val="single" w:sz="4" w:space="0" w:color="auto"/>
              <w:bottom w:val="single" w:sz="4" w:space="0" w:color="auto"/>
              <w:right w:val="single" w:sz="4" w:space="0" w:color="auto"/>
            </w:tcBorders>
          </w:tcPr>
          <w:p w14:paraId="13878495"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50F60E7C" w14:textId="77777777" w:rsidR="009538F7" w:rsidRDefault="003B0185" w:rsidP="00F90537">
            <w:pPr>
              <w:spacing w:before="120" w:after="120"/>
              <w:rPr>
                <w:bCs/>
                <w:iCs/>
              </w:rPr>
            </w:pPr>
            <w:r>
              <w:rPr>
                <w:bCs/>
                <w:iCs/>
              </w:rPr>
              <w:t>Period to maintain the Software after provision of Updates and New Releases</w:t>
            </w:r>
          </w:p>
        </w:tc>
        <w:tc>
          <w:tcPr>
            <w:tcW w:w="1275" w:type="dxa"/>
            <w:tcBorders>
              <w:top w:val="single" w:sz="4" w:space="0" w:color="auto"/>
              <w:left w:val="single" w:sz="4" w:space="0" w:color="auto"/>
              <w:bottom w:val="single" w:sz="4" w:space="0" w:color="auto"/>
              <w:right w:val="single" w:sz="4" w:space="0" w:color="auto"/>
            </w:tcBorders>
          </w:tcPr>
          <w:p w14:paraId="0A969A65" w14:textId="736E03E4" w:rsidR="009538F7" w:rsidRDefault="003B0185" w:rsidP="009538F7">
            <w:pPr>
              <w:spacing w:before="120" w:after="120"/>
              <w:rPr>
                <w:bCs/>
                <w:iCs/>
              </w:rPr>
            </w:pPr>
            <w:r>
              <w:rPr>
                <w:bCs/>
                <w:iCs/>
              </w:rPr>
              <w:t>3.2(</w:t>
            </w:r>
            <w:r w:rsidR="0020207C">
              <w:rPr>
                <w:bCs/>
                <w:iCs/>
              </w:rPr>
              <w:t>i</w:t>
            </w:r>
            <w:r>
              <w:rPr>
                <w:bCs/>
                <w:iCs/>
              </w:rPr>
              <w:t>)</w:t>
            </w:r>
          </w:p>
        </w:tc>
        <w:tc>
          <w:tcPr>
            <w:tcW w:w="6014" w:type="dxa"/>
            <w:tcBorders>
              <w:top w:val="single" w:sz="4" w:space="0" w:color="auto"/>
              <w:left w:val="single" w:sz="4" w:space="0" w:color="auto"/>
              <w:bottom w:val="single" w:sz="4" w:space="0" w:color="auto"/>
              <w:right w:val="single" w:sz="4" w:space="0" w:color="auto"/>
            </w:tcBorders>
          </w:tcPr>
          <w:p w14:paraId="4EADC505" w14:textId="77777777" w:rsidR="009538F7" w:rsidRPr="00845DB4" w:rsidRDefault="003B0185" w:rsidP="00F90537">
            <w:pPr>
              <w:spacing w:before="120" w:after="120"/>
            </w:pPr>
            <w:r w:rsidRPr="00845DB4">
              <w:t>[Specify the period that the Supplier must maintain the version of the Software if the Customer rejects an Update or New Release. The default period is 18 months from the date that the Customer provided written notice of the rejection of the Update or New Release.]</w:t>
            </w:r>
          </w:p>
        </w:tc>
      </w:tr>
      <w:tr w:rsidR="00D53CF9" w14:paraId="69081919" w14:textId="77777777" w:rsidTr="0029393C">
        <w:tc>
          <w:tcPr>
            <w:tcW w:w="675" w:type="dxa"/>
            <w:tcBorders>
              <w:top w:val="single" w:sz="4" w:space="0" w:color="auto"/>
              <w:left w:val="single" w:sz="4" w:space="0" w:color="auto"/>
              <w:bottom w:val="single" w:sz="4" w:space="0" w:color="auto"/>
              <w:right w:val="single" w:sz="4" w:space="0" w:color="auto"/>
            </w:tcBorders>
          </w:tcPr>
          <w:p w14:paraId="0096163B"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18DF9400" w14:textId="77777777" w:rsidR="009538F7" w:rsidRDefault="003B0185" w:rsidP="009538F7">
            <w:pPr>
              <w:spacing w:before="120" w:after="120"/>
              <w:rPr>
                <w:bCs/>
                <w:iCs/>
              </w:rPr>
            </w:pPr>
            <w:r>
              <w:rPr>
                <w:bCs/>
                <w:iCs/>
              </w:rPr>
              <w:t>Support Services for Hardware and Other ICT Deliverables</w:t>
            </w:r>
          </w:p>
        </w:tc>
        <w:tc>
          <w:tcPr>
            <w:tcW w:w="1275" w:type="dxa"/>
            <w:tcBorders>
              <w:top w:val="single" w:sz="4" w:space="0" w:color="auto"/>
              <w:left w:val="single" w:sz="4" w:space="0" w:color="auto"/>
              <w:bottom w:val="single" w:sz="4" w:space="0" w:color="auto"/>
              <w:right w:val="single" w:sz="4" w:space="0" w:color="auto"/>
            </w:tcBorders>
          </w:tcPr>
          <w:p w14:paraId="543D912D" w14:textId="77777777" w:rsidR="009538F7" w:rsidRDefault="003B0185" w:rsidP="009538F7">
            <w:pPr>
              <w:spacing w:before="120" w:after="120"/>
              <w:rPr>
                <w:bCs/>
                <w:iCs/>
              </w:rPr>
            </w:pPr>
            <w:r>
              <w:rPr>
                <w:bCs/>
                <w:iCs/>
              </w:rPr>
              <w:t>4.1</w:t>
            </w:r>
          </w:p>
          <w:p w14:paraId="58F75422" w14:textId="77777777" w:rsidR="009538F7" w:rsidRDefault="003B0185" w:rsidP="009538F7">
            <w:pPr>
              <w:spacing w:before="120" w:after="120"/>
              <w:rPr>
                <w:bCs/>
                <w:iCs/>
              </w:rPr>
            </w:pPr>
            <w:r>
              <w:rPr>
                <w:bCs/>
                <w:iCs/>
              </w:rPr>
              <w:t>4.2</w:t>
            </w:r>
          </w:p>
          <w:p w14:paraId="23638A59" w14:textId="77777777" w:rsidR="004A417C" w:rsidRDefault="003B0185" w:rsidP="009538F7">
            <w:pPr>
              <w:spacing w:before="120" w:after="120"/>
              <w:rPr>
                <w:bCs/>
                <w:iCs/>
              </w:rPr>
            </w:pPr>
            <w:r>
              <w:rPr>
                <w:bCs/>
                <w:iCs/>
              </w:rPr>
              <w:t>Annexure A</w:t>
            </w:r>
          </w:p>
        </w:tc>
        <w:tc>
          <w:tcPr>
            <w:tcW w:w="6014" w:type="dxa"/>
            <w:tcBorders>
              <w:top w:val="single" w:sz="4" w:space="0" w:color="auto"/>
              <w:left w:val="single" w:sz="4" w:space="0" w:color="auto"/>
              <w:bottom w:val="single" w:sz="4" w:space="0" w:color="auto"/>
              <w:right w:val="single" w:sz="4" w:space="0" w:color="auto"/>
            </w:tcBorders>
          </w:tcPr>
          <w:p w14:paraId="3CBF44AF" w14:textId="77777777" w:rsidR="009538F7" w:rsidRPr="00845DB4" w:rsidRDefault="003B0185" w:rsidP="009538F7">
            <w:pPr>
              <w:spacing w:before="120" w:after="120"/>
            </w:pPr>
            <w:r w:rsidRPr="00845DB4">
              <w:t>[State whether the Supplier will provide Support Services with respect to Hardware and/or Other ICT Deliverables (other than Software). If so, specify the specific Support Services</w:t>
            </w:r>
            <w:r w:rsidR="0075029E" w:rsidRPr="00845DB4">
              <w:t xml:space="preserve"> and any Machine Code</w:t>
            </w:r>
            <w:r w:rsidRPr="00845DB4">
              <w:t>.]</w:t>
            </w:r>
          </w:p>
          <w:p w14:paraId="10BACAF0" w14:textId="77777777" w:rsidR="00237959" w:rsidRPr="00845DB4" w:rsidRDefault="003B0185" w:rsidP="00237959">
            <w:pPr>
              <w:spacing w:before="120" w:after="120"/>
            </w:pPr>
            <w:r w:rsidRPr="00845DB4">
              <w:t>[Note: Make sure you include clear particulars of the relevant Support Services, including identifying the Hardware and Other ICT Deliverables that will be subject to the Support Services.]</w:t>
            </w:r>
          </w:p>
        </w:tc>
      </w:tr>
      <w:tr w:rsidR="00D53CF9" w14:paraId="56413E81" w14:textId="77777777" w:rsidTr="0029393C">
        <w:tc>
          <w:tcPr>
            <w:tcW w:w="675" w:type="dxa"/>
            <w:tcBorders>
              <w:top w:val="single" w:sz="4" w:space="0" w:color="auto"/>
              <w:left w:val="single" w:sz="4" w:space="0" w:color="auto"/>
              <w:bottom w:val="single" w:sz="4" w:space="0" w:color="auto"/>
              <w:right w:val="single" w:sz="4" w:space="0" w:color="auto"/>
            </w:tcBorders>
          </w:tcPr>
          <w:p w14:paraId="76B7D1F5"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04FEAA34" w14:textId="77777777" w:rsidR="009538F7" w:rsidRDefault="003B0185" w:rsidP="009538F7">
            <w:pPr>
              <w:spacing w:before="120" w:after="120"/>
              <w:rPr>
                <w:bCs/>
                <w:iCs/>
              </w:rPr>
            </w:pPr>
            <w:r>
              <w:rPr>
                <w:bCs/>
                <w:iCs/>
              </w:rPr>
              <w:t>Preventative Maintenance</w:t>
            </w:r>
          </w:p>
        </w:tc>
        <w:tc>
          <w:tcPr>
            <w:tcW w:w="1275" w:type="dxa"/>
            <w:tcBorders>
              <w:top w:val="single" w:sz="4" w:space="0" w:color="auto"/>
              <w:left w:val="single" w:sz="4" w:space="0" w:color="auto"/>
              <w:bottom w:val="single" w:sz="4" w:space="0" w:color="auto"/>
              <w:right w:val="single" w:sz="4" w:space="0" w:color="auto"/>
            </w:tcBorders>
          </w:tcPr>
          <w:p w14:paraId="38D44CA8" w14:textId="77777777" w:rsidR="009538F7" w:rsidRDefault="003B0185" w:rsidP="009538F7">
            <w:pPr>
              <w:spacing w:before="120" w:after="120"/>
              <w:rPr>
                <w:bCs/>
                <w:iCs/>
              </w:rPr>
            </w:pPr>
            <w:r>
              <w:rPr>
                <w:bCs/>
                <w:iCs/>
              </w:rPr>
              <w:t>4.3</w:t>
            </w:r>
          </w:p>
          <w:p w14:paraId="438D929C" w14:textId="77777777" w:rsidR="007C55E2" w:rsidRDefault="003B0185" w:rsidP="009538F7">
            <w:pPr>
              <w:spacing w:before="120" w:after="120"/>
              <w:rPr>
                <w:bCs/>
                <w:iCs/>
              </w:rPr>
            </w:pPr>
            <w:r>
              <w:rPr>
                <w:bCs/>
                <w:iCs/>
              </w:rPr>
              <w:t>Annexure A</w:t>
            </w:r>
          </w:p>
          <w:p w14:paraId="293E52C0" w14:textId="77777777" w:rsidR="009538F7" w:rsidRDefault="009538F7" w:rsidP="009538F7">
            <w:pPr>
              <w:spacing w:before="120" w:after="120"/>
              <w:rPr>
                <w:bCs/>
                <w:iCs/>
              </w:rPr>
            </w:pPr>
          </w:p>
          <w:p w14:paraId="56F94EB0" w14:textId="77777777" w:rsidR="009538F7" w:rsidRDefault="009538F7" w:rsidP="009538F7">
            <w:pPr>
              <w:spacing w:before="120" w:after="120"/>
              <w:rPr>
                <w:bCs/>
                <w:iCs/>
              </w:rPr>
            </w:pPr>
          </w:p>
        </w:tc>
        <w:tc>
          <w:tcPr>
            <w:tcW w:w="6014" w:type="dxa"/>
            <w:tcBorders>
              <w:top w:val="single" w:sz="4" w:space="0" w:color="auto"/>
              <w:left w:val="single" w:sz="4" w:space="0" w:color="auto"/>
              <w:bottom w:val="single" w:sz="4" w:space="0" w:color="auto"/>
              <w:right w:val="single" w:sz="4" w:space="0" w:color="auto"/>
            </w:tcBorders>
          </w:tcPr>
          <w:p w14:paraId="354CA5F5" w14:textId="77777777" w:rsidR="009538F7" w:rsidRPr="00845DB4" w:rsidRDefault="003B0185" w:rsidP="009538F7">
            <w:pPr>
              <w:spacing w:before="120" w:after="120"/>
            </w:pPr>
            <w:r w:rsidRPr="00845DB4">
              <w:t>[State whether the Supplier is required to provide Preventative Maintenance in accordance with clause 4.3.]</w:t>
            </w:r>
          </w:p>
          <w:p w14:paraId="588770AF" w14:textId="77777777" w:rsidR="009538F7" w:rsidRPr="00845DB4" w:rsidRDefault="003B0185" w:rsidP="009538F7">
            <w:pPr>
              <w:spacing w:before="120" w:after="120"/>
            </w:pPr>
            <w:r w:rsidRPr="00845DB4">
              <w:t>[If the default period does not apply, specify alternative hours for the conduct of Preventative Maintenance. The default is that Preventative Maintenance is conducted outside Business Hours).]</w:t>
            </w:r>
          </w:p>
          <w:p w14:paraId="5EFACAC1" w14:textId="77777777" w:rsidR="009538F7" w:rsidRPr="00845DB4" w:rsidRDefault="003B0185" w:rsidP="009538F7">
            <w:pPr>
              <w:spacing w:before="120" w:after="120"/>
            </w:pPr>
            <w:r w:rsidRPr="00845DB4">
              <w:t>[Describe any alternative requirements to those specified in clause 4.3(c) with respect to Preventative Maintenance.]</w:t>
            </w:r>
          </w:p>
        </w:tc>
      </w:tr>
      <w:tr w:rsidR="00D53CF9" w14:paraId="71D01D90" w14:textId="77777777" w:rsidTr="0029393C">
        <w:tc>
          <w:tcPr>
            <w:tcW w:w="675" w:type="dxa"/>
            <w:tcBorders>
              <w:top w:val="single" w:sz="4" w:space="0" w:color="auto"/>
              <w:left w:val="single" w:sz="4" w:space="0" w:color="auto"/>
              <w:bottom w:val="single" w:sz="4" w:space="0" w:color="auto"/>
              <w:right w:val="single" w:sz="4" w:space="0" w:color="auto"/>
            </w:tcBorders>
          </w:tcPr>
          <w:p w14:paraId="2007C663"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6552908A" w14:textId="77777777" w:rsidR="009538F7" w:rsidRDefault="003B0185" w:rsidP="009538F7">
            <w:pPr>
              <w:spacing w:before="120" w:after="120"/>
              <w:rPr>
                <w:bCs/>
                <w:iCs/>
              </w:rPr>
            </w:pPr>
            <w:r>
              <w:rPr>
                <w:bCs/>
                <w:iCs/>
              </w:rPr>
              <w:t>Engineering changes</w:t>
            </w:r>
          </w:p>
        </w:tc>
        <w:tc>
          <w:tcPr>
            <w:tcW w:w="1275" w:type="dxa"/>
            <w:tcBorders>
              <w:top w:val="single" w:sz="4" w:space="0" w:color="auto"/>
              <w:left w:val="single" w:sz="4" w:space="0" w:color="auto"/>
              <w:bottom w:val="single" w:sz="4" w:space="0" w:color="auto"/>
              <w:right w:val="single" w:sz="4" w:space="0" w:color="auto"/>
            </w:tcBorders>
          </w:tcPr>
          <w:p w14:paraId="2B7FF066" w14:textId="77777777" w:rsidR="009538F7" w:rsidRDefault="003B0185" w:rsidP="009538F7">
            <w:pPr>
              <w:spacing w:before="120" w:after="120"/>
              <w:rPr>
                <w:bCs/>
                <w:iCs/>
              </w:rPr>
            </w:pPr>
            <w:r>
              <w:rPr>
                <w:bCs/>
                <w:iCs/>
              </w:rPr>
              <w:t>4.4</w:t>
            </w:r>
          </w:p>
        </w:tc>
        <w:tc>
          <w:tcPr>
            <w:tcW w:w="6014" w:type="dxa"/>
            <w:tcBorders>
              <w:top w:val="single" w:sz="4" w:space="0" w:color="auto"/>
              <w:left w:val="single" w:sz="4" w:space="0" w:color="auto"/>
              <w:bottom w:val="single" w:sz="4" w:space="0" w:color="auto"/>
              <w:right w:val="single" w:sz="4" w:space="0" w:color="auto"/>
            </w:tcBorders>
          </w:tcPr>
          <w:p w14:paraId="663652F7" w14:textId="77777777" w:rsidR="009538F7" w:rsidRPr="00845DB4" w:rsidRDefault="003B0185" w:rsidP="009538F7">
            <w:pPr>
              <w:spacing w:before="120" w:after="120"/>
            </w:pPr>
            <w:r w:rsidRPr="00845DB4">
              <w:t>[</w:t>
            </w:r>
            <w:r w:rsidR="00237959" w:rsidRPr="00845DB4">
              <w:t xml:space="preserve">The default position is that the Supplier must make available to the Customer all engineering changes. </w:t>
            </w:r>
            <w:r w:rsidRPr="00845DB4">
              <w:t>State if the Supplier is not required to make available engineering changes.]</w:t>
            </w:r>
          </w:p>
          <w:p w14:paraId="4D19CCBC" w14:textId="77777777" w:rsidR="009538F7" w:rsidRPr="00845DB4" w:rsidRDefault="003B0185" w:rsidP="009538F7">
            <w:pPr>
              <w:spacing w:before="120" w:after="120"/>
            </w:pPr>
            <w:r w:rsidRPr="00845DB4">
              <w:lastRenderedPageBreak/>
              <w:t>[</w:t>
            </w:r>
            <w:r w:rsidR="00237959" w:rsidRPr="00845DB4">
              <w:t>If applicable, s</w:t>
            </w:r>
            <w:r w:rsidRPr="00845DB4">
              <w:t>pecify the required period for advance written notice of proposed engineering changes.]</w:t>
            </w:r>
          </w:p>
        </w:tc>
      </w:tr>
      <w:tr w:rsidR="00D53CF9" w14:paraId="7CB5D5F2" w14:textId="77777777" w:rsidTr="0029393C">
        <w:tc>
          <w:tcPr>
            <w:tcW w:w="675" w:type="dxa"/>
            <w:tcBorders>
              <w:top w:val="single" w:sz="4" w:space="0" w:color="auto"/>
              <w:left w:val="single" w:sz="4" w:space="0" w:color="auto"/>
              <w:bottom w:val="single" w:sz="4" w:space="0" w:color="auto"/>
              <w:right w:val="single" w:sz="4" w:space="0" w:color="auto"/>
            </w:tcBorders>
          </w:tcPr>
          <w:p w14:paraId="580B1246"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3BC8F619" w14:textId="77777777" w:rsidR="009538F7" w:rsidRDefault="003B0185" w:rsidP="009538F7">
            <w:pPr>
              <w:spacing w:before="120" w:after="120"/>
              <w:rPr>
                <w:bCs/>
                <w:iCs/>
              </w:rPr>
            </w:pPr>
            <w:r>
              <w:rPr>
                <w:bCs/>
                <w:iCs/>
              </w:rPr>
              <w:t>Remedial Maintenance</w:t>
            </w:r>
          </w:p>
        </w:tc>
        <w:tc>
          <w:tcPr>
            <w:tcW w:w="1275" w:type="dxa"/>
            <w:tcBorders>
              <w:top w:val="single" w:sz="4" w:space="0" w:color="auto"/>
              <w:left w:val="single" w:sz="4" w:space="0" w:color="auto"/>
              <w:bottom w:val="single" w:sz="4" w:space="0" w:color="auto"/>
              <w:right w:val="single" w:sz="4" w:space="0" w:color="auto"/>
            </w:tcBorders>
          </w:tcPr>
          <w:p w14:paraId="279601CA" w14:textId="77777777" w:rsidR="009538F7" w:rsidRDefault="003B0185" w:rsidP="009538F7">
            <w:pPr>
              <w:spacing w:before="120" w:after="120"/>
              <w:rPr>
                <w:bCs/>
                <w:iCs/>
              </w:rPr>
            </w:pPr>
            <w:r>
              <w:rPr>
                <w:bCs/>
                <w:iCs/>
              </w:rPr>
              <w:t>4.5</w:t>
            </w:r>
          </w:p>
          <w:p w14:paraId="40CF5AA7" w14:textId="77777777" w:rsidR="007C55E2" w:rsidRDefault="003B0185" w:rsidP="009538F7">
            <w:pPr>
              <w:spacing w:before="120" w:after="120"/>
              <w:rPr>
                <w:bCs/>
                <w:iCs/>
              </w:rPr>
            </w:pPr>
            <w:r>
              <w:rPr>
                <w:bCs/>
                <w:iCs/>
              </w:rPr>
              <w:t>Annexure A</w:t>
            </w:r>
          </w:p>
        </w:tc>
        <w:tc>
          <w:tcPr>
            <w:tcW w:w="6014" w:type="dxa"/>
            <w:tcBorders>
              <w:top w:val="single" w:sz="4" w:space="0" w:color="auto"/>
              <w:left w:val="single" w:sz="4" w:space="0" w:color="auto"/>
              <w:bottom w:val="single" w:sz="4" w:space="0" w:color="auto"/>
              <w:right w:val="single" w:sz="4" w:space="0" w:color="auto"/>
            </w:tcBorders>
          </w:tcPr>
          <w:p w14:paraId="6DD5A250" w14:textId="77777777" w:rsidR="009538F7" w:rsidRPr="00845DB4" w:rsidRDefault="003B0185" w:rsidP="009538F7">
            <w:pPr>
              <w:spacing w:before="120" w:after="120"/>
            </w:pPr>
            <w:r w:rsidRPr="00845DB4">
              <w:t>[State whether the Supplier is required to provide Remedial Maintenance in accordance with clause 4.5.]</w:t>
            </w:r>
          </w:p>
          <w:p w14:paraId="37C0DB9D" w14:textId="77777777" w:rsidR="009538F7" w:rsidRPr="00845DB4" w:rsidRDefault="003B0185" w:rsidP="009538F7">
            <w:pPr>
              <w:spacing w:before="120" w:after="120"/>
            </w:pPr>
            <w:r w:rsidRPr="00845DB4">
              <w:t>[Describe any additional requirements with respect to Remedial Maintenance.]</w:t>
            </w:r>
          </w:p>
        </w:tc>
      </w:tr>
      <w:tr w:rsidR="00D53CF9" w14:paraId="5FBB2594" w14:textId="77777777" w:rsidTr="00E3612C">
        <w:tc>
          <w:tcPr>
            <w:tcW w:w="10091" w:type="dxa"/>
            <w:gridSpan w:val="4"/>
            <w:tcBorders>
              <w:top w:val="single" w:sz="4" w:space="0" w:color="auto"/>
              <w:left w:val="single" w:sz="4" w:space="0" w:color="auto"/>
              <w:bottom w:val="single" w:sz="4" w:space="0" w:color="auto"/>
              <w:right w:val="single" w:sz="4" w:space="0" w:color="auto"/>
            </w:tcBorders>
            <w:shd w:val="clear" w:color="auto" w:fill="C00000"/>
          </w:tcPr>
          <w:p w14:paraId="66DDA2CB" w14:textId="77777777" w:rsidR="00F90537" w:rsidRPr="00845DB4" w:rsidRDefault="003B0185" w:rsidP="0029393C">
            <w:pPr>
              <w:keepNext/>
              <w:spacing w:before="120" w:after="120"/>
              <w:rPr>
                <w:b/>
              </w:rPr>
            </w:pPr>
            <w:r w:rsidRPr="00E3612C">
              <w:rPr>
                <w:b/>
                <w:bCs/>
                <w:iCs/>
              </w:rPr>
              <w:t>DEVELOPMENT SERVICES</w:t>
            </w:r>
          </w:p>
        </w:tc>
      </w:tr>
      <w:tr w:rsidR="00D53CF9" w14:paraId="27386252" w14:textId="77777777" w:rsidTr="0029393C">
        <w:tc>
          <w:tcPr>
            <w:tcW w:w="675" w:type="dxa"/>
            <w:tcBorders>
              <w:top w:val="single" w:sz="4" w:space="0" w:color="auto"/>
              <w:left w:val="single" w:sz="4" w:space="0" w:color="auto"/>
              <w:bottom w:val="single" w:sz="4" w:space="0" w:color="auto"/>
              <w:right w:val="single" w:sz="4" w:space="0" w:color="auto"/>
            </w:tcBorders>
          </w:tcPr>
          <w:p w14:paraId="299D84D2" w14:textId="77777777" w:rsidR="009538F7" w:rsidRDefault="009538F7"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1AFD2EE7" w14:textId="77777777" w:rsidR="009538F7" w:rsidRDefault="003B0185" w:rsidP="0029393C">
            <w:pPr>
              <w:keepNext/>
              <w:spacing w:before="120" w:after="120"/>
              <w:rPr>
                <w:bCs/>
                <w:iCs/>
              </w:rPr>
            </w:pPr>
            <w:r>
              <w:rPr>
                <w:bCs/>
                <w:iCs/>
              </w:rPr>
              <w:t>Development Services</w:t>
            </w:r>
          </w:p>
        </w:tc>
        <w:tc>
          <w:tcPr>
            <w:tcW w:w="1275" w:type="dxa"/>
            <w:tcBorders>
              <w:top w:val="single" w:sz="4" w:space="0" w:color="auto"/>
              <w:left w:val="single" w:sz="4" w:space="0" w:color="auto"/>
              <w:bottom w:val="single" w:sz="4" w:space="0" w:color="auto"/>
              <w:right w:val="single" w:sz="4" w:space="0" w:color="auto"/>
            </w:tcBorders>
          </w:tcPr>
          <w:p w14:paraId="7DFD19BF" w14:textId="77777777" w:rsidR="009538F7" w:rsidRDefault="003B0185" w:rsidP="0029393C">
            <w:pPr>
              <w:keepNext/>
              <w:spacing w:before="120" w:after="120"/>
              <w:rPr>
                <w:bCs/>
                <w:iCs/>
              </w:rPr>
            </w:pPr>
            <w:r>
              <w:rPr>
                <w:bCs/>
                <w:iCs/>
              </w:rPr>
              <w:t>5.1</w:t>
            </w:r>
          </w:p>
          <w:p w14:paraId="71D1BFAD" w14:textId="77777777" w:rsidR="009538F7" w:rsidRDefault="003B0185" w:rsidP="0029393C">
            <w:pPr>
              <w:keepNext/>
              <w:spacing w:before="120" w:after="120"/>
              <w:rPr>
                <w:bCs/>
                <w:iCs/>
              </w:rPr>
            </w:pPr>
            <w:r>
              <w:rPr>
                <w:bCs/>
                <w:iCs/>
              </w:rPr>
              <w:t>Annexure A</w:t>
            </w:r>
          </w:p>
        </w:tc>
        <w:tc>
          <w:tcPr>
            <w:tcW w:w="6014" w:type="dxa"/>
            <w:tcBorders>
              <w:top w:val="single" w:sz="4" w:space="0" w:color="auto"/>
              <w:left w:val="single" w:sz="4" w:space="0" w:color="auto"/>
              <w:bottom w:val="single" w:sz="4" w:space="0" w:color="auto"/>
              <w:right w:val="single" w:sz="4" w:space="0" w:color="auto"/>
            </w:tcBorders>
          </w:tcPr>
          <w:p w14:paraId="16B34377" w14:textId="77777777" w:rsidR="009538F7" w:rsidRPr="00845DB4" w:rsidRDefault="003B0185" w:rsidP="0029393C">
            <w:pPr>
              <w:keepNext/>
              <w:spacing w:before="120" w:after="120"/>
            </w:pPr>
            <w:r w:rsidRPr="00845DB4">
              <w:t>[State whether the Supplier will provide Development Services.]</w:t>
            </w:r>
          </w:p>
          <w:p w14:paraId="762FEA31" w14:textId="77777777" w:rsidR="009538F7" w:rsidRPr="00845DB4" w:rsidRDefault="009538F7" w:rsidP="0029393C">
            <w:pPr>
              <w:keepNext/>
              <w:spacing w:before="120" w:after="120"/>
            </w:pPr>
          </w:p>
        </w:tc>
      </w:tr>
      <w:tr w:rsidR="00D53CF9" w14:paraId="20CB596A" w14:textId="77777777" w:rsidTr="0029393C">
        <w:tc>
          <w:tcPr>
            <w:tcW w:w="675" w:type="dxa"/>
            <w:tcBorders>
              <w:top w:val="single" w:sz="4" w:space="0" w:color="auto"/>
              <w:left w:val="single" w:sz="4" w:space="0" w:color="auto"/>
              <w:bottom w:val="single" w:sz="4" w:space="0" w:color="auto"/>
              <w:right w:val="single" w:sz="4" w:space="0" w:color="auto"/>
            </w:tcBorders>
          </w:tcPr>
          <w:p w14:paraId="3920BBD5"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37D29E44" w14:textId="77777777" w:rsidR="009538F7" w:rsidRDefault="003B0185" w:rsidP="009538F7">
            <w:pPr>
              <w:spacing w:before="120" w:after="120"/>
              <w:rPr>
                <w:bCs/>
                <w:iCs/>
              </w:rPr>
            </w:pPr>
            <w:r>
              <w:rPr>
                <w:bCs/>
                <w:iCs/>
              </w:rPr>
              <w:t>Software Solution</w:t>
            </w:r>
          </w:p>
        </w:tc>
        <w:tc>
          <w:tcPr>
            <w:tcW w:w="1275" w:type="dxa"/>
            <w:tcBorders>
              <w:top w:val="single" w:sz="4" w:space="0" w:color="auto"/>
              <w:left w:val="single" w:sz="4" w:space="0" w:color="auto"/>
              <w:bottom w:val="single" w:sz="4" w:space="0" w:color="auto"/>
              <w:right w:val="single" w:sz="4" w:space="0" w:color="auto"/>
            </w:tcBorders>
          </w:tcPr>
          <w:p w14:paraId="260E5FE9" w14:textId="77777777" w:rsidR="009538F7" w:rsidRDefault="003B0185" w:rsidP="009538F7">
            <w:pPr>
              <w:spacing w:before="120" w:after="120"/>
              <w:rPr>
                <w:bCs/>
                <w:iCs/>
              </w:rPr>
            </w:pPr>
            <w:r>
              <w:rPr>
                <w:bCs/>
                <w:iCs/>
              </w:rPr>
              <w:t>5.2</w:t>
            </w:r>
          </w:p>
          <w:p w14:paraId="108232E2" w14:textId="77777777" w:rsidR="009538F7" w:rsidRDefault="003B0185" w:rsidP="009538F7">
            <w:pPr>
              <w:spacing w:before="120" w:after="120"/>
              <w:rPr>
                <w:bCs/>
                <w:iCs/>
              </w:rPr>
            </w:pPr>
            <w:r>
              <w:rPr>
                <w:bCs/>
                <w:iCs/>
              </w:rPr>
              <w:t>Annexure A</w:t>
            </w:r>
          </w:p>
          <w:p w14:paraId="6DE6B548" w14:textId="77777777" w:rsidR="009538F7" w:rsidRDefault="009538F7" w:rsidP="009538F7">
            <w:pPr>
              <w:spacing w:before="120" w:after="120"/>
              <w:rPr>
                <w:bCs/>
                <w:iCs/>
              </w:rPr>
            </w:pPr>
          </w:p>
        </w:tc>
        <w:tc>
          <w:tcPr>
            <w:tcW w:w="6014" w:type="dxa"/>
            <w:tcBorders>
              <w:top w:val="single" w:sz="4" w:space="0" w:color="auto"/>
              <w:left w:val="single" w:sz="4" w:space="0" w:color="auto"/>
              <w:bottom w:val="single" w:sz="4" w:space="0" w:color="auto"/>
              <w:right w:val="single" w:sz="4" w:space="0" w:color="auto"/>
            </w:tcBorders>
          </w:tcPr>
          <w:p w14:paraId="46C5794D" w14:textId="77777777" w:rsidR="009538F7" w:rsidRPr="00845DB4" w:rsidRDefault="003B0185" w:rsidP="009538F7">
            <w:pPr>
              <w:spacing w:before="120" w:after="120"/>
            </w:pPr>
            <w:r w:rsidRPr="00845DB4">
              <w:t xml:space="preserve">[Specify the Software to be implemented, developed or created by the Supplier and specify the </w:t>
            </w:r>
            <w:r w:rsidR="009C0E68" w:rsidRPr="00845DB4">
              <w:t xml:space="preserve">Specifications and </w:t>
            </w:r>
            <w:r w:rsidRPr="00845DB4">
              <w:t>requirements that the Software Solution must meet.]</w:t>
            </w:r>
          </w:p>
        </w:tc>
      </w:tr>
      <w:tr w:rsidR="00D53CF9" w14:paraId="5B89CDAB" w14:textId="77777777" w:rsidTr="0029393C">
        <w:tc>
          <w:tcPr>
            <w:tcW w:w="675" w:type="dxa"/>
            <w:tcBorders>
              <w:top w:val="single" w:sz="4" w:space="0" w:color="auto"/>
              <w:left w:val="single" w:sz="4" w:space="0" w:color="auto"/>
              <w:bottom w:val="single" w:sz="4" w:space="0" w:color="auto"/>
              <w:right w:val="single" w:sz="4" w:space="0" w:color="auto"/>
            </w:tcBorders>
          </w:tcPr>
          <w:p w14:paraId="3431F433"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7B72274F" w14:textId="77777777" w:rsidR="009538F7" w:rsidRDefault="003B0185" w:rsidP="009538F7">
            <w:pPr>
              <w:spacing w:before="120" w:after="120"/>
              <w:rPr>
                <w:bCs/>
                <w:iCs/>
              </w:rPr>
            </w:pPr>
            <w:r>
              <w:rPr>
                <w:bCs/>
                <w:iCs/>
              </w:rPr>
              <w:t>Design Specification</w:t>
            </w:r>
          </w:p>
        </w:tc>
        <w:tc>
          <w:tcPr>
            <w:tcW w:w="1275" w:type="dxa"/>
            <w:tcBorders>
              <w:top w:val="single" w:sz="4" w:space="0" w:color="auto"/>
              <w:left w:val="single" w:sz="4" w:space="0" w:color="auto"/>
              <w:bottom w:val="single" w:sz="4" w:space="0" w:color="auto"/>
              <w:right w:val="single" w:sz="4" w:space="0" w:color="auto"/>
            </w:tcBorders>
          </w:tcPr>
          <w:p w14:paraId="655AF948" w14:textId="77777777" w:rsidR="009538F7" w:rsidRDefault="003B0185" w:rsidP="009538F7">
            <w:pPr>
              <w:spacing w:before="120" w:after="120"/>
              <w:rPr>
                <w:bCs/>
                <w:iCs/>
              </w:rPr>
            </w:pPr>
            <w:r>
              <w:rPr>
                <w:bCs/>
                <w:iCs/>
              </w:rPr>
              <w:t>5.3(a)</w:t>
            </w:r>
          </w:p>
          <w:p w14:paraId="6E1A3B76" w14:textId="77777777" w:rsidR="009538F7" w:rsidRDefault="003B0185" w:rsidP="009538F7">
            <w:pPr>
              <w:spacing w:before="120" w:after="120"/>
              <w:rPr>
                <w:bCs/>
                <w:iCs/>
              </w:rPr>
            </w:pPr>
            <w:r>
              <w:rPr>
                <w:bCs/>
                <w:iCs/>
              </w:rPr>
              <w:t>5.3(b)</w:t>
            </w:r>
          </w:p>
        </w:tc>
        <w:tc>
          <w:tcPr>
            <w:tcW w:w="6014" w:type="dxa"/>
            <w:tcBorders>
              <w:top w:val="single" w:sz="4" w:space="0" w:color="auto"/>
              <w:left w:val="single" w:sz="4" w:space="0" w:color="auto"/>
              <w:bottom w:val="single" w:sz="4" w:space="0" w:color="auto"/>
              <w:right w:val="single" w:sz="4" w:space="0" w:color="auto"/>
            </w:tcBorders>
          </w:tcPr>
          <w:p w14:paraId="7F6804D1" w14:textId="77777777" w:rsidR="009538F7" w:rsidRPr="00845DB4" w:rsidRDefault="003B0185" w:rsidP="009538F7">
            <w:pPr>
              <w:spacing w:before="120" w:after="120"/>
            </w:pPr>
            <w:r w:rsidRPr="00845DB4">
              <w:t>[State whether the Supplier must prepare a Design Specification.]</w:t>
            </w:r>
          </w:p>
          <w:p w14:paraId="548DB5F1" w14:textId="77777777" w:rsidR="009538F7" w:rsidRPr="00845DB4" w:rsidRDefault="003B0185" w:rsidP="009538F7">
            <w:pPr>
              <w:spacing w:before="120" w:after="120"/>
            </w:pPr>
            <w:r w:rsidRPr="00845DB4">
              <w:t>[Specify the date the Supplier is required to have prepared a Design Specification for the Customer's approval. If this is specified in another Order Document, specify the relevant Order Document here.]</w:t>
            </w:r>
          </w:p>
        </w:tc>
      </w:tr>
      <w:tr w:rsidR="00D53CF9" w14:paraId="48AF5303" w14:textId="77777777" w:rsidTr="0029393C">
        <w:tc>
          <w:tcPr>
            <w:tcW w:w="675" w:type="dxa"/>
            <w:tcBorders>
              <w:top w:val="single" w:sz="4" w:space="0" w:color="auto"/>
              <w:left w:val="single" w:sz="4" w:space="0" w:color="auto"/>
              <w:bottom w:val="single" w:sz="4" w:space="0" w:color="auto"/>
              <w:right w:val="single" w:sz="4" w:space="0" w:color="auto"/>
            </w:tcBorders>
          </w:tcPr>
          <w:p w14:paraId="50A40145"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3ED1A057" w14:textId="77777777" w:rsidR="009538F7" w:rsidRDefault="003B0185" w:rsidP="009538F7">
            <w:pPr>
              <w:spacing w:before="120" w:after="120"/>
              <w:rPr>
                <w:bCs/>
                <w:iCs/>
              </w:rPr>
            </w:pPr>
            <w:r>
              <w:rPr>
                <w:bCs/>
                <w:iCs/>
              </w:rPr>
              <w:t xml:space="preserve">Service Levels or criteria that apply to the Development Services </w:t>
            </w:r>
          </w:p>
        </w:tc>
        <w:tc>
          <w:tcPr>
            <w:tcW w:w="1275" w:type="dxa"/>
            <w:tcBorders>
              <w:top w:val="single" w:sz="4" w:space="0" w:color="auto"/>
              <w:left w:val="single" w:sz="4" w:space="0" w:color="auto"/>
              <w:bottom w:val="single" w:sz="4" w:space="0" w:color="auto"/>
              <w:right w:val="single" w:sz="4" w:space="0" w:color="auto"/>
            </w:tcBorders>
          </w:tcPr>
          <w:p w14:paraId="0B00EF24" w14:textId="77777777" w:rsidR="009538F7" w:rsidRDefault="003B0185" w:rsidP="009538F7">
            <w:pPr>
              <w:spacing w:before="120" w:after="120"/>
              <w:rPr>
                <w:bCs/>
                <w:iCs/>
              </w:rPr>
            </w:pPr>
            <w:r>
              <w:rPr>
                <w:bCs/>
                <w:iCs/>
              </w:rPr>
              <w:t>5.4</w:t>
            </w:r>
            <w:r w:rsidR="009C0E68">
              <w:rPr>
                <w:bCs/>
                <w:iCs/>
              </w:rPr>
              <w:t>(d)</w:t>
            </w:r>
          </w:p>
        </w:tc>
        <w:tc>
          <w:tcPr>
            <w:tcW w:w="6014" w:type="dxa"/>
            <w:tcBorders>
              <w:top w:val="single" w:sz="4" w:space="0" w:color="auto"/>
              <w:left w:val="single" w:sz="4" w:space="0" w:color="auto"/>
              <w:bottom w:val="single" w:sz="4" w:space="0" w:color="auto"/>
              <w:right w:val="single" w:sz="4" w:space="0" w:color="auto"/>
            </w:tcBorders>
          </w:tcPr>
          <w:p w14:paraId="3DE30122" w14:textId="77777777" w:rsidR="009538F7" w:rsidRPr="00845DB4" w:rsidRDefault="003B0185" w:rsidP="009538F7">
            <w:pPr>
              <w:spacing w:before="120" w:after="120"/>
            </w:pPr>
            <w:r w:rsidRPr="00845DB4">
              <w:t>[Specify or reference any applicable Service Levels and other criteria that apply to the Development Services. If this is set out in the Specifications or another Order Document, state that here.]</w:t>
            </w:r>
          </w:p>
        </w:tc>
      </w:tr>
      <w:tr w:rsidR="00D53CF9" w14:paraId="167D95C0" w14:textId="77777777" w:rsidTr="0029393C">
        <w:tc>
          <w:tcPr>
            <w:tcW w:w="675" w:type="dxa"/>
            <w:tcBorders>
              <w:top w:val="single" w:sz="4" w:space="0" w:color="auto"/>
              <w:left w:val="single" w:sz="4" w:space="0" w:color="auto"/>
              <w:bottom w:val="single" w:sz="4" w:space="0" w:color="auto"/>
              <w:right w:val="single" w:sz="4" w:space="0" w:color="auto"/>
            </w:tcBorders>
          </w:tcPr>
          <w:p w14:paraId="091075E1"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5786FFC5" w14:textId="77777777" w:rsidR="009538F7" w:rsidRDefault="003B0185" w:rsidP="009538F7">
            <w:pPr>
              <w:spacing w:before="120" w:after="120"/>
              <w:rPr>
                <w:bCs/>
                <w:iCs/>
              </w:rPr>
            </w:pPr>
            <w:r>
              <w:rPr>
                <w:bCs/>
                <w:iCs/>
              </w:rPr>
              <w:t>Alternative project delivery methodology</w:t>
            </w:r>
          </w:p>
        </w:tc>
        <w:tc>
          <w:tcPr>
            <w:tcW w:w="1275" w:type="dxa"/>
            <w:tcBorders>
              <w:top w:val="single" w:sz="4" w:space="0" w:color="auto"/>
              <w:left w:val="single" w:sz="4" w:space="0" w:color="auto"/>
              <w:bottom w:val="single" w:sz="4" w:space="0" w:color="auto"/>
              <w:right w:val="single" w:sz="4" w:space="0" w:color="auto"/>
            </w:tcBorders>
          </w:tcPr>
          <w:p w14:paraId="710F09E5" w14:textId="77777777" w:rsidR="009538F7" w:rsidRDefault="003B0185" w:rsidP="009538F7">
            <w:pPr>
              <w:spacing w:before="120" w:after="120"/>
              <w:rPr>
                <w:bCs/>
                <w:iCs/>
              </w:rPr>
            </w:pPr>
            <w:r>
              <w:rPr>
                <w:bCs/>
                <w:iCs/>
              </w:rPr>
              <w:t>5.5</w:t>
            </w:r>
          </w:p>
        </w:tc>
        <w:tc>
          <w:tcPr>
            <w:tcW w:w="6014" w:type="dxa"/>
            <w:tcBorders>
              <w:top w:val="single" w:sz="4" w:space="0" w:color="auto"/>
              <w:left w:val="single" w:sz="4" w:space="0" w:color="auto"/>
              <w:bottom w:val="single" w:sz="4" w:space="0" w:color="auto"/>
              <w:right w:val="single" w:sz="4" w:space="0" w:color="auto"/>
            </w:tcBorders>
          </w:tcPr>
          <w:p w14:paraId="68FB9485" w14:textId="77777777" w:rsidR="009538F7" w:rsidRPr="00845DB4" w:rsidRDefault="003B0185" w:rsidP="009538F7">
            <w:pPr>
              <w:spacing w:before="120" w:after="120"/>
            </w:pPr>
            <w:r w:rsidRPr="00845DB4">
              <w:t>[Specify whether an alternative project design and development methodology (</w:t>
            </w:r>
            <w:r w:rsidR="00E76F4A" w:rsidRPr="00845DB4">
              <w:t>for example,</w:t>
            </w:r>
            <w:r w:rsidRPr="00845DB4">
              <w:t xml:space="preserve"> agile development) applies to the Development Services. If so, describe or attach that methodology.]</w:t>
            </w:r>
          </w:p>
        </w:tc>
      </w:tr>
      <w:tr w:rsidR="00D53CF9" w14:paraId="2BEE1249" w14:textId="77777777" w:rsidTr="00E3612C">
        <w:tc>
          <w:tcPr>
            <w:tcW w:w="10091" w:type="dxa"/>
            <w:gridSpan w:val="4"/>
            <w:tcBorders>
              <w:top w:val="single" w:sz="4" w:space="0" w:color="auto"/>
              <w:left w:val="single" w:sz="4" w:space="0" w:color="auto"/>
              <w:bottom w:val="single" w:sz="4" w:space="0" w:color="auto"/>
              <w:right w:val="single" w:sz="4" w:space="0" w:color="auto"/>
            </w:tcBorders>
            <w:shd w:val="clear" w:color="auto" w:fill="C00000"/>
          </w:tcPr>
          <w:p w14:paraId="6AE69BA6" w14:textId="77777777" w:rsidR="00F90537" w:rsidRPr="00845DB4" w:rsidRDefault="003B0185" w:rsidP="009538F7">
            <w:pPr>
              <w:spacing w:before="120" w:after="120"/>
              <w:rPr>
                <w:b/>
              </w:rPr>
            </w:pPr>
            <w:r w:rsidRPr="00E3612C">
              <w:rPr>
                <w:b/>
                <w:bCs/>
                <w:iCs/>
              </w:rPr>
              <w:t>SYSTEM INTEGRATION SERVICES</w:t>
            </w:r>
          </w:p>
        </w:tc>
      </w:tr>
      <w:tr w:rsidR="00D53CF9" w14:paraId="05E35526" w14:textId="77777777" w:rsidTr="0029393C">
        <w:tc>
          <w:tcPr>
            <w:tcW w:w="675" w:type="dxa"/>
            <w:vMerge w:val="restart"/>
            <w:tcBorders>
              <w:top w:val="single" w:sz="4" w:space="0" w:color="auto"/>
              <w:left w:val="single" w:sz="4" w:space="0" w:color="auto"/>
              <w:right w:val="single" w:sz="4" w:space="0" w:color="auto"/>
            </w:tcBorders>
          </w:tcPr>
          <w:p w14:paraId="67405269"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29A66275" w14:textId="77777777" w:rsidR="009538F7" w:rsidRDefault="003B0185" w:rsidP="009538F7">
            <w:pPr>
              <w:spacing w:before="120" w:after="120"/>
              <w:rPr>
                <w:bCs/>
                <w:iCs/>
              </w:rPr>
            </w:pPr>
            <w:r>
              <w:rPr>
                <w:bCs/>
                <w:iCs/>
              </w:rPr>
              <w:t>Systems Integration Services</w:t>
            </w:r>
          </w:p>
        </w:tc>
        <w:tc>
          <w:tcPr>
            <w:tcW w:w="1275" w:type="dxa"/>
            <w:tcBorders>
              <w:top w:val="single" w:sz="4" w:space="0" w:color="auto"/>
              <w:left w:val="single" w:sz="4" w:space="0" w:color="auto"/>
              <w:bottom w:val="single" w:sz="4" w:space="0" w:color="auto"/>
              <w:right w:val="single" w:sz="4" w:space="0" w:color="auto"/>
            </w:tcBorders>
          </w:tcPr>
          <w:p w14:paraId="6F1BF3F3" w14:textId="77777777" w:rsidR="009538F7" w:rsidRDefault="003B0185" w:rsidP="009538F7">
            <w:pPr>
              <w:spacing w:before="120" w:after="120"/>
              <w:rPr>
                <w:bCs/>
                <w:iCs/>
              </w:rPr>
            </w:pPr>
            <w:r>
              <w:rPr>
                <w:bCs/>
                <w:iCs/>
              </w:rPr>
              <w:t>6.1</w:t>
            </w:r>
          </w:p>
          <w:p w14:paraId="1E6A9C21" w14:textId="77777777" w:rsidR="009538F7" w:rsidRDefault="003B0185" w:rsidP="009538F7">
            <w:pPr>
              <w:spacing w:before="120" w:after="120"/>
              <w:rPr>
                <w:bCs/>
                <w:iCs/>
              </w:rPr>
            </w:pPr>
            <w:r>
              <w:rPr>
                <w:bCs/>
                <w:iCs/>
              </w:rPr>
              <w:t>Annexure A</w:t>
            </w:r>
          </w:p>
        </w:tc>
        <w:tc>
          <w:tcPr>
            <w:tcW w:w="6014" w:type="dxa"/>
            <w:tcBorders>
              <w:top w:val="single" w:sz="4" w:space="0" w:color="auto"/>
              <w:left w:val="single" w:sz="4" w:space="0" w:color="auto"/>
              <w:bottom w:val="single" w:sz="4" w:space="0" w:color="auto"/>
              <w:right w:val="single" w:sz="4" w:space="0" w:color="auto"/>
            </w:tcBorders>
          </w:tcPr>
          <w:p w14:paraId="7AF4525C" w14:textId="77777777" w:rsidR="009538F7" w:rsidRPr="00845DB4" w:rsidRDefault="003B0185" w:rsidP="009538F7">
            <w:pPr>
              <w:spacing w:before="120" w:after="120"/>
            </w:pPr>
            <w:r w:rsidRPr="00845DB4">
              <w:t>[State whether the Supplier will provide Systems Integration Services.]</w:t>
            </w:r>
          </w:p>
          <w:p w14:paraId="0A08925B" w14:textId="77777777" w:rsidR="009538F7" w:rsidRPr="00845DB4" w:rsidRDefault="009538F7" w:rsidP="009538F7">
            <w:pPr>
              <w:spacing w:before="120" w:after="120"/>
            </w:pPr>
          </w:p>
        </w:tc>
      </w:tr>
      <w:tr w:rsidR="00D53CF9" w14:paraId="735CE438" w14:textId="77777777" w:rsidTr="0029393C">
        <w:tc>
          <w:tcPr>
            <w:tcW w:w="675" w:type="dxa"/>
            <w:vMerge/>
            <w:tcBorders>
              <w:top w:val="single" w:sz="4" w:space="0" w:color="auto"/>
              <w:left w:val="single" w:sz="4" w:space="0" w:color="auto"/>
              <w:right w:val="single" w:sz="4" w:space="0" w:color="auto"/>
            </w:tcBorders>
          </w:tcPr>
          <w:p w14:paraId="7D464D18" w14:textId="77777777" w:rsidR="00F90537" w:rsidRDefault="00F9053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0D089E10" w14:textId="77777777" w:rsidR="00F90537" w:rsidRDefault="003B0185" w:rsidP="009538F7">
            <w:pPr>
              <w:spacing w:before="120" w:after="120"/>
              <w:rPr>
                <w:bCs/>
                <w:iCs/>
              </w:rPr>
            </w:pPr>
            <w:r>
              <w:rPr>
                <w:bCs/>
                <w:iCs/>
              </w:rPr>
              <w:t>Scope of Systems Integration Services</w:t>
            </w:r>
          </w:p>
        </w:tc>
        <w:tc>
          <w:tcPr>
            <w:tcW w:w="1275" w:type="dxa"/>
            <w:tcBorders>
              <w:top w:val="single" w:sz="4" w:space="0" w:color="auto"/>
              <w:left w:val="single" w:sz="4" w:space="0" w:color="auto"/>
              <w:bottom w:val="single" w:sz="4" w:space="0" w:color="auto"/>
              <w:right w:val="single" w:sz="4" w:space="0" w:color="auto"/>
            </w:tcBorders>
          </w:tcPr>
          <w:p w14:paraId="1EA48788" w14:textId="77777777" w:rsidR="00F90537" w:rsidRDefault="003B0185" w:rsidP="00F90537">
            <w:pPr>
              <w:spacing w:before="120" w:after="120"/>
              <w:rPr>
                <w:bCs/>
                <w:iCs/>
              </w:rPr>
            </w:pPr>
            <w:r>
              <w:rPr>
                <w:bCs/>
                <w:iCs/>
              </w:rPr>
              <w:t>6.2</w:t>
            </w:r>
          </w:p>
          <w:p w14:paraId="28F03D55" w14:textId="77777777" w:rsidR="00F90537" w:rsidRDefault="00F90537" w:rsidP="009538F7">
            <w:pPr>
              <w:spacing w:before="120" w:after="120"/>
              <w:rPr>
                <w:bCs/>
                <w:iCs/>
              </w:rPr>
            </w:pPr>
          </w:p>
        </w:tc>
        <w:tc>
          <w:tcPr>
            <w:tcW w:w="6014" w:type="dxa"/>
            <w:tcBorders>
              <w:top w:val="single" w:sz="4" w:space="0" w:color="auto"/>
              <w:left w:val="single" w:sz="4" w:space="0" w:color="auto"/>
              <w:bottom w:val="single" w:sz="4" w:space="0" w:color="auto"/>
              <w:right w:val="single" w:sz="4" w:space="0" w:color="auto"/>
            </w:tcBorders>
          </w:tcPr>
          <w:p w14:paraId="236D9FF3" w14:textId="77777777" w:rsidR="00F90537" w:rsidRPr="00845DB4" w:rsidRDefault="003B0185" w:rsidP="00F90537">
            <w:pPr>
              <w:spacing w:before="120" w:after="120"/>
            </w:pPr>
            <w:r w:rsidRPr="00845DB4">
              <w:t>[Describe the Systems Integration Services required and the timeframe for performance of the System Integration Services. If this is specified in another Order Document, specify the relevant Order Document here.]</w:t>
            </w:r>
          </w:p>
          <w:p w14:paraId="3F9DFE5A" w14:textId="77777777" w:rsidR="00F90537" w:rsidRPr="00845DB4" w:rsidRDefault="003B0185" w:rsidP="00F90537">
            <w:pPr>
              <w:spacing w:before="120" w:after="120"/>
            </w:pPr>
            <w:r w:rsidRPr="00845DB4">
              <w:t>[Specify whether any alternative requirements apply in relation to the provision of Systems Integration S</w:t>
            </w:r>
            <w:r w:rsidR="00E76F4A" w:rsidRPr="00845DB4">
              <w:t>ervices</w:t>
            </w:r>
            <w:r w:rsidRPr="00845DB4">
              <w:t xml:space="preserve"> to those set out in clause 6.2.]</w:t>
            </w:r>
          </w:p>
          <w:p w14:paraId="2B338AB4" w14:textId="77777777" w:rsidR="00F90537" w:rsidRPr="00845DB4" w:rsidRDefault="003B0185" w:rsidP="00F90537">
            <w:pPr>
              <w:spacing w:before="120" w:after="120"/>
            </w:pPr>
            <w:r w:rsidRPr="00845DB4">
              <w:t>[Describe the System (being the software, hardware and other ICT infrastructure</w:t>
            </w:r>
            <w:r w:rsidR="00E76F4A" w:rsidRPr="00845DB4">
              <w:t>)</w:t>
            </w:r>
            <w:r w:rsidRPr="00845DB4">
              <w:t xml:space="preserve"> to be integrated.]</w:t>
            </w:r>
          </w:p>
        </w:tc>
      </w:tr>
      <w:tr w:rsidR="00D53CF9" w14:paraId="4A3D6D9B" w14:textId="77777777" w:rsidTr="0029393C">
        <w:tc>
          <w:tcPr>
            <w:tcW w:w="675" w:type="dxa"/>
            <w:vMerge/>
            <w:tcBorders>
              <w:left w:val="single" w:sz="4" w:space="0" w:color="auto"/>
              <w:bottom w:val="single" w:sz="4" w:space="0" w:color="auto"/>
              <w:right w:val="single" w:sz="4" w:space="0" w:color="auto"/>
            </w:tcBorders>
          </w:tcPr>
          <w:p w14:paraId="4DAC2776"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6072C217" w14:textId="77777777" w:rsidR="009538F7" w:rsidRDefault="003B0185" w:rsidP="009538F7">
            <w:pPr>
              <w:spacing w:before="120" w:after="120"/>
              <w:rPr>
                <w:bCs/>
                <w:iCs/>
              </w:rPr>
            </w:pPr>
            <w:r>
              <w:rPr>
                <w:bCs/>
                <w:iCs/>
              </w:rPr>
              <w:t>SI Plan and SI Specifications</w:t>
            </w:r>
          </w:p>
        </w:tc>
        <w:tc>
          <w:tcPr>
            <w:tcW w:w="1275" w:type="dxa"/>
            <w:tcBorders>
              <w:top w:val="single" w:sz="4" w:space="0" w:color="auto"/>
              <w:left w:val="single" w:sz="4" w:space="0" w:color="auto"/>
              <w:bottom w:val="single" w:sz="4" w:space="0" w:color="auto"/>
              <w:right w:val="single" w:sz="4" w:space="0" w:color="auto"/>
            </w:tcBorders>
          </w:tcPr>
          <w:p w14:paraId="2D8CDF99" w14:textId="77777777" w:rsidR="009538F7" w:rsidRDefault="003B0185" w:rsidP="009538F7">
            <w:pPr>
              <w:spacing w:before="120" w:after="120"/>
              <w:rPr>
                <w:bCs/>
                <w:iCs/>
              </w:rPr>
            </w:pPr>
            <w:r>
              <w:rPr>
                <w:bCs/>
                <w:iCs/>
              </w:rPr>
              <w:t>6.3</w:t>
            </w:r>
          </w:p>
        </w:tc>
        <w:tc>
          <w:tcPr>
            <w:tcW w:w="6014" w:type="dxa"/>
            <w:tcBorders>
              <w:top w:val="single" w:sz="4" w:space="0" w:color="auto"/>
              <w:left w:val="single" w:sz="4" w:space="0" w:color="auto"/>
              <w:bottom w:val="single" w:sz="4" w:space="0" w:color="auto"/>
              <w:right w:val="single" w:sz="4" w:space="0" w:color="auto"/>
            </w:tcBorders>
          </w:tcPr>
          <w:p w14:paraId="106AB1FF" w14:textId="77777777" w:rsidR="009538F7" w:rsidRPr="00845DB4" w:rsidRDefault="003B0185" w:rsidP="009538F7">
            <w:pPr>
              <w:spacing w:before="120" w:after="120"/>
            </w:pPr>
            <w:r w:rsidRPr="00845DB4">
              <w:t>[Specify the requirements and details for:</w:t>
            </w:r>
          </w:p>
          <w:p w14:paraId="683B4D10" w14:textId="77777777" w:rsidR="009538F7" w:rsidRPr="00845DB4" w:rsidRDefault="003B0185" w:rsidP="00077468">
            <w:pPr>
              <w:numPr>
                <w:ilvl w:val="0"/>
                <w:numId w:val="79"/>
              </w:numPr>
              <w:spacing w:before="120" w:after="120"/>
            </w:pPr>
            <w:r w:rsidRPr="00845DB4">
              <w:t>the SI Plan; and</w:t>
            </w:r>
          </w:p>
          <w:p w14:paraId="46085F51" w14:textId="77777777" w:rsidR="009538F7" w:rsidRPr="00845DB4" w:rsidRDefault="003B0185" w:rsidP="00077468">
            <w:pPr>
              <w:numPr>
                <w:ilvl w:val="0"/>
                <w:numId w:val="79"/>
              </w:numPr>
              <w:spacing w:before="120" w:after="120"/>
            </w:pPr>
            <w:r w:rsidRPr="00845DB4">
              <w:t>SI Specifications</w:t>
            </w:r>
            <w:r w:rsidR="00C45FD8" w:rsidRPr="00845DB4">
              <w:t xml:space="preserve"> (including any changes to the default provisions in clause 6.3(d) relating to the SI Specifications).</w:t>
            </w:r>
            <w:r w:rsidR="001803BE" w:rsidRPr="00845DB4">
              <w:t>]</w:t>
            </w:r>
          </w:p>
        </w:tc>
      </w:tr>
      <w:tr w:rsidR="00D53CF9" w14:paraId="4C0F777D" w14:textId="77777777" w:rsidTr="00E3612C">
        <w:tc>
          <w:tcPr>
            <w:tcW w:w="10091" w:type="dxa"/>
            <w:gridSpan w:val="4"/>
            <w:tcBorders>
              <w:left w:val="single" w:sz="4" w:space="0" w:color="auto"/>
              <w:bottom w:val="single" w:sz="4" w:space="0" w:color="auto"/>
              <w:right w:val="single" w:sz="4" w:space="0" w:color="auto"/>
            </w:tcBorders>
            <w:shd w:val="clear" w:color="auto" w:fill="C00000"/>
          </w:tcPr>
          <w:p w14:paraId="31A2C294" w14:textId="77777777" w:rsidR="00D14457" w:rsidRPr="00845DB4" w:rsidRDefault="003B0185" w:rsidP="009538F7">
            <w:pPr>
              <w:spacing w:before="120" w:after="120"/>
            </w:pPr>
            <w:r w:rsidRPr="00D14457">
              <w:rPr>
                <w:b/>
                <w:bCs/>
                <w:iCs/>
              </w:rPr>
              <w:t>DATA SERVICES</w:t>
            </w:r>
          </w:p>
        </w:tc>
      </w:tr>
      <w:tr w:rsidR="00D53CF9" w14:paraId="5633C75E" w14:textId="77777777" w:rsidTr="0029393C">
        <w:tc>
          <w:tcPr>
            <w:tcW w:w="675" w:type="dxa"/>
            <w:tcBorders>
              <w:top w:val="single" w:sz="4" w:space="0" w:color="auto"/>
              <w:left w:val="single" w:sz="4" w:space="0" w:color="auto"/>
              <w:bottom w:val="single" w:sz="4" w:space="0" w:color="auto"/>
              <w:right w:val="single" w:sz="4" w:space="0" w:color="auto"/>
            </w:tcBorders>
          </w:tcPr>
          <w:p w14:paraId="0867DA71"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1333E756" w14:textId="77777777" w:rsidR="009538F7" w:rsidRDefault="003B0185" w:rsidP="009538F7">
            <w:pPr>
              <w:spacing w:before="120" w:after="120"/>
              <w:rPr>
                <w:bCs/>
                <w:iCs/>
              </w:rPr>
            </w:pPr>
            <w:r>
              <w:rPr>
                <w:bCs/>
                <w:iCs/>
              </w:rPr>
              <w:t>Data Services</w:t>
            </w:r>
          </w:p>
        </w:tc>
        <w:tc>
          <w:tcPr>
            <w:tcW w:w="1275" w:type="dxa"/>
            <w:tcBorders>
              <w:top w:val="single" w:sz="4" w:space="0" w:color="auto"/>
              <w:left w:val="single" w:sz="4" w:space="0" w:color="auto"/>
              <w:bottom w:val="single" w:sz="4" w:space="0" w:color="auto"/>
              <w:right w:val="single" w:sz="4" w:space="0" w:color="auto"/>
            </w:tcBorders>
          </w:tcPr>
          <w:p w14:paraId="493E9041" w14:textId="77777777" w:rsidR="009538F7" w:rsidRDefault="003B0185" w:rsidP="009538F7">
            <w:pPr>
              <w:spacing w:before="120" w:after="120"/>
              <w:rPr>
                <w:bCs/>
                <w:iCs/>
              </w:rPr>
            </w:pPr>
            <w:r>
              <w:rPr>
                <w:bCs/>
                <w:iCs/>
              </w:rPr>
              <w:t>7.1</w:t>
            </w:r>
          </w:p>
          <w:p w14:paraId="0030E86E" w14:textId="77777777" w:rsidR="009538F7" w:rsidRDefault="003B0185" w:rsidP="009538F7">
            <w:pPr>
              <w:spacing w:before="120" w:after="120"/>
              <w:rPr>
                <w:bCs/>
                <w:iCs/>
              </w:rPr>
            </w:pPr>
            <w:r>
              <w:rPr>
                <w:bCs/>
                <w:iCs/>
              </w:rPr>
              <w:t>7.2(a)</w:t>
            </w:r>
          </w:p>
          <w:p w14:paraId="6F517D21" w14:textId="77777777" w:rsidR="00710F5C" w:rsidRDefault="003B0185" w:rsidP="009538F7">
            <w:pPr>
              <w:spacing w:before="120" w:after="120"/>
              <w:rPr>
                <w:bCs/>
                <w:iCs/>
              </w:rPr>
            </w:pPr>
            <w:r>
              <w:rPr>
                <w:bCs/>
                <w:iCs/>
              </w:rPr>
              <w:t>Annexure A</w:t>
            </w:r>
          </w:p>
        </w:tc>
        <w:tc>
          <w:tcPr>
            <w:tcW w:w="6014" w:type="dxa"/>
            <w:tcBorders>
              <w:top w:val="single" w:sz="4" w:space="0" w:color="auto"/>
              <w:left w:val="single" w:sz="4" w:space="0" w:color="auto"/>
              <w:bottom w:val="single" w:sz="4" w:space="0" w:color="auto"/>
              <w:right w:val="single" w:sz="4" w:space="0" w:color="auto"/>
            </w:tcBorders>
          </w:tcPr>
          <w:p w14:paraId="243A4B89" w14:textId="77777777" w:rsidR="009538F7" w:rsidRPr="00845DB4" w:rsidRDefault="003B0185" w:rsidP="009538F7">
            <w:pPr>
              <w:spacing w:before="120" w:after="120"/>
            </w:pPr>
            <w:r w:rsidRPr="00845DB4">
              <w:t>[State whether the Supplier will provide Data Services.]</w:t>
            </w:r>
          </w:p>
          <w:p w14:paraId="6B7081E3" w14:textId="77777777" w:rsidR="009538F7" w:rsidRPr="00845DB4" w:rsidRDefault="003B0185" w:rsidP="009538F7">
            <w:pPr>
              <w:spacing w:before="120" w:after="120"/>
            </w:pPr>
            <w:r w:rsidRPr="00845DB4">
              <w:t>[Specify the format in which the Supplier must extract and provide Customer Provided Data, the times for the provision of such Customer Provided Data</w:t>
            </w:r>
            <w:r w:rsidR="00E76F4A" w:rsidRPr="00845DB4">
              <w:t>,</w:t>
            </w:r>
            <w:r w:rsidRPr="00845DB4">
              <w:t xml:space="preserve"> and any other relevant requirements.]</w:t>
            </w:r>
          </w:p>
        </w:tc>
      </w:tr>
      <w:tr w:rsidR="00D53CF9" w14:paraId="7EA28BBA" w14:textId="77777777" w:rsidTr="0029393C">
        <w:tc>
          <w:tcPr>
            <w:tcW w:w="675" w:type="dxa"/>
            <w:tcBorders>
              <w:top w:val="single" w:sz="4" w:space="0" w:color="auto"/>
              <w:left w:val="single" w:sz="4" w:space="0" w:color="auto"/>
              <w:bottom w:val="single" w:sz="4" w:space="0" w:color="auto"/>
              <w:right w:val="single" w:sz="4" w:space="0" w:color="auto"/>
            </w:tcBorders>
          </w:tcPr>
          <w:p w14:paraId="1B743C30"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5535CB83" w14:textId="77777777" w:rsidR="009538F7" w:rsidRDefault="003B0185" w:rsidP="009538F7">
            <w:pPr>
              <w:spacing w:before="120" w:after="120"/>
              <w:rPr>
                <w:bCs/>
                <w:iCs/>
              </w:rPr>
            </w:pPr>
            <w:r>
              <w:rPr>
                <w:bCs/>
                <w:iCs/>
              </w:rPr>
              <w:t>Backup</w:t>
            </w:r>
          </w:p>
        </w:tc>
        <w:tc>
          <w:tcPr>
            <w:tcW w:w="1275" w:type="dxa"/>
            <w:tcBorders>
              <w:top w:val="single" w:sz="4" w:space="0" w:color="auto"/>
              <w:left w:val="single" w:sz="4" w:space="0" w:color="auto"/>
              <w:bottom w:val="single" w:sz="4" w:space="0" w:color="auto"/>
              <w:right w:val="single" w:sz="4" w:space="0" w:color="auto"/>
            </w:tcBorders>
          </w:tcPr>
          <w:p w14:paraId="0BCD44C6" w14:textId="77777777" w:rsidR="009538F7" w:rsidRDefault="003B0185" w:rsidP="009538F7">
            <w:pPr>
              <w:spacing w:before="120" w:after="120"/>
              <w:rPr>
                <w:bCs/>
                <w:iCs/>
              </w:rPr>
            </w:pPr>
            <w:r>
              <w:rPr>
                <w:bCs/>
                <w:iCs/>
              </w:rPr>
              <w:t>7.4</w:t>
            </w:r>
          </w:p>
        </w:tc>
        <w:tc>
          <w:tcPr>
            <w:tcW w:w="6014" w:type="dxa"/>
            <w:tcBorders>
              <w:top w:val="single" w:sz="4" w:space="0" w:color="auto"/>
              <w:left w:val="single" w:sz="4" w:space="0" w:color="auto"/>
              <w:bottom w:val="single" w:sz="4" w:space="0" w:color="auto"/>
              <w:right w:val="single" w:sz="4" w:space="0" w:color="auto"/>
            </w:tcBorders>
          </w:tcPr>
          <w:p w14:paraId="5CD40DC9" w14:textId="77777777" w:rsidR="009538F7" w:rsidRPr="00845DB4" w:rsidRDefault="003B0185" w:rsidP="00D14457">
            <w:pPr>
              <w:spacing w:before="120" w:after="120"/>
            </w:pPr>
            <w:r w:rsidRPr="00845DB4">
              <w:t xml:space="preserve">[State </w:t>
            </w:r>
            <w:r w:rsidR="00D14457" w:rsidRPr="00845DB4">
              <w:t xml:space="preserve">the requirements with respect to backups of Customer </w:t>
            </w:r>
            <w:r w:rsidR="004629DB" w:rsidRPr="00845DB4">
              <w:t xml:space="preserve">Provided </w:t>
            </w:r>
            <w:r w:rsidR="00D14457" w:rsidRPr="00845DB4">
              <w:t xml:space="preserve">Data and </w:t>
            </w:r>
            <w:r w:rsidRPr="00845DB4">
              <w:t>whether any alternate arrangements to those in clause 7.4 apply with respect to backups of Customer Provided Data.]</w:t>
            </w:r>
          </w:p>
          <w:p w14:paraId="4E21B827" w14:textId="77777777" w:rsidR="00D14457" w:rsidRPr="00845DB4" w:rsidRDefault="003B0185" w:rsidP="009E14D4">
            <w:pPr>
              <w:spacing w:before="120" w:after="120"/>
            </w:pPr>
            <w:r w:rsidRPr="00845DB4">
              <w:t>[Specify how frequen</w:t>
            </w:r>
            <w:r w:rsidR="00C45FD8" w:rsidRPr="00845DB4">
              <w:t>tly</w:t>
            </w:r>
            <w:r w:rsidRPr="00845DB4">
              <w:t xml:space="preserve"> backups of Customer </w:t>
            </w:r>
            <w:r w:rsidR="004629DB" w:rsidRPr="00845DB4">
              <w:t xml:space="preserve">Provided </w:t>
            </w:r>
            <w:r w:rsidRPr="00845DB4">
              <w:t>Data must occur.]</w:t>
            </w:r>
          </w:p>
        </w:tc>
      </w:tr>
      <w:tr w:rsidR="00D53CF9" w14:paraId="4B0783FB" w14:textId="77777777" w:rsidTr="0029393C">
        <w:tc>
          <w:tcPr>
            <w:tcW w:w="675" w:type="dxa"/>
            <w:tcBorders>
              <w:top w:val="single" w:sz="4" w:space="0" w:color="auto"/>
              <w:left w:val="single" w:sz="4" w:space="0" w:color="auto"/>
              <w:bottom w:val="single" w:sz="4" w:space="0" w:color="auto"/>
              <w:right w:val="single" w:sz="4" w:space="0" w:color="auto"/>
            </w:tcBorders>
          </w:tcPr>
          <w:p w14:paraId="3CD75D6D"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2D27E601" w14:textId="77777777" w:rsidR="009538F7" w:rsidRDefault="003B0185" w:rsidP="009538F7">
            <w:pPr>
              <w:spacing w:before="120" w:after="120"/>
              <w:rPr>
                <w:bCs/>
                <w:iCs/>
              </w:rPr>
            </w:pPr>
            <w:r>
              <w:rPr>
                <w:bCs/>
                <w:iCs/>
              </w:rPr>
              <w:t>Data cleansing</w:t>
            </w:r>
          </w:p>
        </w:tc>
        <w:tc>
          <w:tcPr>
            <w:tcW w:w="1275" w:type="dxa"/>
            <w:tcBorders>
              <w:top w:val="single" w:sz="4" w:space="0" w:color="auto"/>
              <w:left w:val="single" w:sz="4" w:space="0" w:color="auto"/>
              <w:bottom w:val="single" w:sz="4" w:space="0" w:color="auto"/>
              <w:right w:val="single" w:sz="4" w:space="0" w:color="auto"/>
            </w:tcBorders>
          </w:tcPr>
          <w:p w14:paraId="6EAF922C" w14:textId="77777777" w:rsidR="009538F7" w:rsidRDefault="003B0185" w:rsidP="009538F7">
            <w:pPr>
              <w:spacing w:before="120" w:after="120"/>
              <w:rPr>
                <w:bCs/>
                <w:iCs/>
              </w:rPr>
            </w:pPr>
            <w:r>
              <w:rPr>
                <w:bCs/>
                <w:iCs/>
              </w:rPr>
              <w:t>7.5</w:t>
            </w:r>
          </w:p>
        </w:tc>
        <w:tc>
          <w:tcPr>
            <w:tcW w:w="6014" w:type="dxa"/>
            <w:tcBorders>
              <w:top w:val="single" w:sz="4" w:space="0" w:color="auto"/>
              <w:left w:val="single" w:sz="4" w:space="0" w:color="auto"/>
              <w:bottom w:val="single" w:sz="4" w:space="0" w:color="auto"/>
              <w:right w:val="single" w:sz="4" w:space="0" w:color="auto"/>
            </w:tcBorders>
          </w:tcPr>
          <w:p w14:paraId="60878BB5" w14:textId="77777777" w:rsidR="009538F7" w:rsidRPr="00845DB4" w:rsidRDefault="003B0185" w:rsidP="009538F7">
            <w:pPr>
              <w:spacing w:before="120" w:after="120"/>
            </w:pPr>
            <w:r w:rsidRPr="00845DB4">
              <w:t>[State whether the Supplier will perform data cleansing.</w:t>
            </w:r>
            <w:r w:rsidR="00D14457" w:rsidRPr="00845DB4">
              <w:t xml:space="preserve"> If so, identify any standards or requirements that apply with respect to data cleansing.</w:t>
            </w:r>
            <w:r w:rsidRPr="00845DB4">
              <w:t>]</w:t>
            </w:r>
          </w:p>
        </w:tc>
      </w:tr>
      <w:tr w:rsidR="00D53CF9" w14:paraId="701FB6D8" w14:textId="77777777" w:rsidTr="0029393C">
        <w:tc>
          <w:tcPr>
            <w:tcW w:w="675" w:type="dxa"/>
            <w:tcBorders>
              <w:top w:val="single" w:sz="4" w:space="0" w:color="auto"/>
              <w:left w:val="single" w:sz="4" w:space="0" w:color="auto"/>
              <w:bottom w:val="single" w:sz="4" w:space="0" w:color="auto"/>
              <w:right w:val="single" w:sz="4" w:space="0" w:color="auto"/>
            </w:tcBorders>
          </w:tcPr>
          <w:p w14:paraId="7A5F1D3B"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2DF1539A" w14:textId="77777777" w:rsidR="009538F7" w:rsidRDefault="003B0185" w:rsidP="009538F7">
            <w:pPr>
              <w:spacing w:before="120" w:after="120"/>
              <w:rPr>
                <w:bCs/>
                <w:iCs/>
              </w:rPr>
            </w:pPr>
            <w:r>
              <w:rPr>
                <w:bCs/>
                <w:iCs/>
              </w:rPr>
              <w:t>Data analysis</w:t>
            </w:r>
          </w:p>
        </w:tc>
        <w:tc>
          <w:tcPr>
            <w:tcW w:w="1275" w:type="dxa"/>
            <w:tcBorders>
              <w:top w:val="single" w:sz="4" w:space="0" w:color="auto"/>
              <w:left w:val="single" w:sz="4" w:space="0" w:color="auto"/>
              <w:bottom w:val="single" w:sz="4" w:space="0" w:color="auto"/>
              <w:right w:val="single" w:sz="4" w:space="0" w:color="auto"/>
            </w:tcBorders>
          </w:tcPr>
          <w:p w14:paraId="1E20F577" w14:textId="77777777" w:rsidR="009538F7" w:rsidRDefault="003B0185" w:rsidP="009538F7">
            <w:pPr>
              <w:spacing w:before="120" w:after="120"/>
              <w:rPr>
                <w:bCs/>
                <w:iCs/>
              </w:rPr>
            </w:pPr>
            <w:r>
              <w:rPr>
                <w:bCs/>
                <w:iCs/>
              </w:rPr>
              <w:t>7.6</w:t>
            </w:r>
          </w:p>
        </w:tc>
        <w:tc>
          <w:tcPr>
            <w:tcW w:w="6014" w:type="dxa"/>
            <w:tcBorders>
              <w:top w:val="single" w:sz="4" w:space="0" w:color="auto"/>
              <w:left w:val="single" w:sz="4" w:space="0" w:color="auto"/>
              <w:bottom w:val="single" w:sz="4" w:space="0" w:color="auto"/>
              <w:right w:val="single" w:sz="4" w:space="0" w:color="auto"/>
            </w:tcBorders>
          </w:tcPr>
          <w:p w14:paraId="7175AABF" w14:textId="77777777" w:rsidR="009538F7" w:rsidRPr="00845DB4" w:rsidRDefault="003B0185" w:rsidP="009538F7">
            <w:pPr>
              <w:spacing w:before="120" w:after="120"/>
            </w:pPr>
            <w:r w:rsidRPr="00845DB4">
              <w:t>[State whether the Supplier will perform data analysis and</w:t>
            </w:r>
            <w:r w:rsidR="002020DC" w:rsidRPr="00845DB4">
              <w:t>,</w:t>
            </w:r>
            <w:r w:rsidRPr="00845DB4">
              <w:t xml:space="preserve"> if so, specify whether the Supplier will provide the Customer with the data analytics report(s).]</w:t>
            </w:r>
          </w:p>
          <w:p w14:paraId="4A245D65" w14:textId="77777777" w:rsidR="00D14457" w:rsidRPr="00845DB4" w:rsidRDefault="003B0185" w:rsidP="00D14457">
            <w:pPr>
              <w:spacing w:before="120" w:after="120"/>
            </w:pPr>
            <w:r w:rsidRPr="00845DB4">
              <w:t>[State the timeframes and requirements that apply to the provision of the data analytic Services</w:t>
            </w:r>
            <w:r w:rsidR="00E76F4A" w:rsidRPr="00845DB4">
              <w:t>.</w:t>
            </w:r>
            <w:r w:rsidRPr="00845DB4">
              <w:t>]</w:t>
            </w:r>
          </w:p>
        </w:tc>
      </w:tr>
      <w:tr w:rsidR="00D53CF9" w14:paraId="1CFF4DDA" w14:textId="77777777" w:rsidTr="0029393C">
        <w:tc>
          <w:tcPr>
            <w:tcW w:w="675" w:type="dxa"/>
            <w:tcBorders>
              <w:top w:val="single" w:sz="4" w:space="0" w:color="auto"/>
              <w:left w:val="single" w:sz="4" w:space="0" w:color="auto"/>
              <w:bottom w:val="single" w:sz="4" w:space="0" w:color="auto"/>
              <w:right w:val="single" w:sz="4" w:space="0" w:color="auto"/>
            </w:tcBorders>
          </w:tcPr>
          <w:p w14:paraId="0BB65D6E"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6E2AFA3C" w14:textId="77777777" w:rsidR="009538F7" w:rsidRDefault="003B0185" w:rsidP="009538F7">
            <w:pPr>
              <w:spacing w:before="120" w:after="120"/>
              <w:rPr>
                <w:bCs/>
                <w:iCs/>
              </w:rPr>
            </w:pPr>
            <w:r>
              <w:rPr>
                <w:bCs/>
                <w:iCs/>
              </w:rPr>
              <w:t>Data migration</w:t>
            </w:r>
          </w:p>
        </w:tc>
        <w:tc>
          <w:tcPr>
            <w:tcW w:w="1275" w:type="dxa"/>
            <w:tcBorders>
              <w:top w:val="single" w:sz="4" w:space="0" w:color="auto"/>
              <w:left w:val="single" w:sz="4" w:space="0" w:color="auto"/>
              <w:bottom w:val="single" w:sz="4" w:space="0" w:color="auto"/>
              <w:right w:val="single" w:sz="4" w:space="0" w:color="auto"/>
            </w:tcBorders>
          </w:tcPr>
          <w:p w14:paraId="01CEAF42" w14:textId="77777777" w:rsidR="009538F7" w:rsidRDefault="003B0185" w:rsidP="009538F7">
            <w:pPr>
              <w:spacing w:before="120" w:after="120"/>
              <w:rPr>
                <w:bCs/>
                <w:iCs/>
              </w:rPr>
            </w:pPr>
            <w:r>
              <w:rPr>
                <w:bCs/>
                <w:iCs/>
              </w:rPr>
              <w:t>7.7</w:t>
            </w:r>
          </w:p>
        </w:tc>
        <w:tc>
          <w:tcPr>
            <w:tcW w:w="6014" w:type="dxa"/>
            <w:tcBorders>
              <w:top w:val="single" w:sz="4" w:space="0" w:color="auto"/>
              <w:left w:val="single" w:sz="4" w:space="0" w:color="auto"/>
              <w:bottom w:val="single" w:sz="4" w:space="0" w:color="auto"/>
              <w:right w:val="single" w:sz="4" w:space="0" w:color="auto"/>
            </w:tcBorders>
          </w:tcPr>
          <w:p w14:paraId="71263A56" w14:textId="77777777" w:rsidR="009538F7" w:rsidRPr="00845DB4" w:rsidRDefault="003B0185" w:rsidP="009538F7">
            <w:pPr>
              <w:spacing w:before="120" w:after="120"/>
            </w:pPr>
            <w:r w:rsidRPr="00845DB4">
              <w:t>[State whether the Supplier will perform data migration.]</w:t>
            </w:r>
          </w:p>
          <w:p w14:paraId="6298DA65" w14:textId="77777777" w:rsidR="009538F7" w:rsidRPr="00845DB4" w:rsidRDefault="003B0185" w:rsidP="009538F7">
            <w:pPr>
              <w:spacing w:before="120" w:after="120"/>
            </w:pPr>
            <w:r w:rsidRPr="00845DB4">
              <w:t>[Describe the activities required to be undertaken</w:t>
            </w:r>
            <w:r w:rsidR="002D2976" w:rsidRPr="00845DB4">
              <w:t xml:space="preserve"> with respect to data migration</w:t>
            </w:r>
            <w:r w:rsidR="002020DC" w:rsidRPr="00845DB4">
              <w:t>, including whether any varied or additional requirements to those specified in clause 7.7(a)(i) apply</w:t>
            </w:r>
            <w:r w:rsidRPr="00845DB4">
              <w:t>.]</w:t>
            </w:r>
          </w:p>
        </w:tc>
      </w:tr>
      <w:tr w:rsidR="00D53CF9" w14:paraId="37A3A7DF" w14:textId="77777777" w:rsidTr="0029393C">
        <w:tc>
          <w:tcPr>
            <w:tcW w:w="675" w:type="dxa"/>
            <w:tcBorders>
              <w:top w:val="single" w:sz="4" w:space="0" w:color="auto"/>
              <w:left w:val="single" w:sz="4" w:space="0" w:color="auto"/>
              <w:bottom w:val="single" w:sz="4" w:space="0" w:color="auto"/>
              <w:right w:val="single" w:sz="4" w:space="0" w:color="auto"/>
            </w:tcBorders>
          </w:tcPr>
          <w:p w14:paraId="095A7306" w14:textId="77777777" w:rsidR="002D2976" w:rsidRDefault="002D2976"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6DFB63F3" w14:textId="77777777" w:rsidR="002D2976" w:rsidRDefault="003B0185" w:rsidP="009538F7">
            <w:pPr>
              <w:spacing w:before="120" w:after="120"/>
              <w:rPr>
                <w:bCs/>
                <w:iCs/>
              </w:rPr>
            </w:pPr>
            <w:r>
              <w:rPr>
                <w:bCs/>
                <w:iCs/>
              </w:rPr>
              <w:t xml:space="preserve">Data </w:t>
            </w:r>
            <w:r w:rsidR="008116CB">
              <w:rPr>
                <w:bCs/>
                <w:iCs/>
              </w:rPr>
              <w:t>M</w:t>
            </w:r>
            <w:r>
              <w:rPr>
                <w:bCs/>
                <w:iCs/>
              </w:rPr>
              <w:t xml:space="preserve">igration </w:t>
            </w:r>
            <w:r w:rsidR="008116CB">
              <w:rPr>
                <w:bCs/>
                <w:iCs/>
              </w:rPr>
              <w:t>P</w:t>
            </w:r>
            <w:r>
              <w:rPr>
                <w:bCs/>
                <w:iCs/>
              </w:rPr>
              <w:t>lan</w:t>
            </w:r>
          </w:p>
        </w:tc>
        <w:tc>
          <w:tcPr>
            <w:tcW w:w="1275" w:type="dxa"/>
            <w:tcBorders>
              <w:top w:val="single" w:sz="4" w:space="0" w:color="auto"/>
              <w:left w:val="single" w:sz="4" w:space="0" w:color="auto"/>
              <w:bottom w:val="single" w:sz="4" w:space="0" w:color="auto"/>
              <w:right w:val="single" w:sz="4" w:space="0" w:color="auto"/>
            </w:tcBorders>
          </w:tcPr>
          <w:p w14:paraId="60365903" w14:textId="77777777" w:rsidR="002D2976" w:rsidRDefault="003B0185" w:rsidP="009538F7">
            <w:pPr>
              <w:spacing w:before="120" w:after="120"/>
              <w:rPr>
                <w:bCs/>
                <w:iCs/>
              </w:rPr>
            </w:pPr>
            <w:r>
              <w:rPr>
                <w:bCs/>
                <w:iCs/>
              </w:rPr>
              <w:t>7.7</w:t>
            </w:r>
          </w:p>
        </w:tc>
        <w:tc>
          <w:tcPr>
            <w:tcW w:w="6014" w:type="dxa"/>
            <w:tcBorders>
              <w:top w:val="single" w:sz="4" w:space="0" w:color="auto"/>
              <w:left w:val="single" w:sz="4" w:space="0" w:color="auto"/>
              <w:bottom w:val="single" w:sz="4" w:space="0" w:color="auto"/>
              <w:right w:val="single" w:sz="4" w:space="0" w:color="auto"/>
            </w:tcBorders>
          </w:tcPr>
          <w:p w14:paraId="2001AC1F" w14:textId="77777777" w:rsidR="002D2976" w:rsidRPr="00845DB4" w:rsidRDefault="003B0185" w:rsidP="002D2976">
            <w:pPr>
              <w:spacing w:before="120" w:after="120"/>
            </w:pPr>
            <w:r w:rsidRPr="00845DB4">
              <w:t>[Specify the Date for Delivery of the Data Migration Plan.]</w:t>
            </w:r>
          </w:p>
          <w:p w14:paraId="7B34E78B" w14:textId="77777777" w:rsidR="002D2976" w:rsidRPr="00845DB4" w:rsidRDefault="003B0185" w:rsidP="002D2976">
            <w:pPr>
              <w:spacing w:before="120" w:after="120"/>
            </w:pPr>
            <w:r w:rsidRPr="00845DB4">
              <w:t>[Specify any alternative content to the Data Migration Plan as compared to that described in clause 7.7(b).]</w:t>
            </w:r>
          </w:p>
        </w:tc>
      </w:tr>
      <w:tr w:rsidR="00D53CF9" w14:paraId="74058E0E" w14:textId="77777777" w:rsidTr="00E3612C">
        <w:tc>
          <w:tcPr>
            <w:tcW w:w="10091" w:type="dxa"/>
            <w:gridSpan w:val="4"/>
            <w:tcBorders>
              <w:top w:val="single" w:sz="4" w:space="0" w:color="auto"/>
              <w:left w:val="single" w:sz="4" w:space="0" w:color="auto"/>
              <w:bottom w:val="single" w:sz="4" w:space="0" w:color="auto"/>
              <w:right w:val="single" w:sz="4" w:space="0" w:color="auto"/>
            </w:tcBorders>
            <w:shd w:val="clear" w:color="auto" w:fill="C00000"/>
          </w:tcPr>
          <w:p w14:paraId="1C6BF0E7" w14:textId="77777777" w:rsidR="002C1669" w:rsidRPr="00845DB4" w:rsidRDefault="003B0185" w:rsidP="002D2976">
            <w:pPr>
              <w:spacing w:before="120" w:after="120"/>
              <w:rPr>
                <w:b/>
              </w:rPr>
            </w:pPr>
            <w:r>
              <w:rPr>
                <w:b/>
                <w:bCs/>
                <w:iCs/>
              </w:rPr>
              <w:t>OTHER PROFESSIONAL SERVICES</w:t>
            </w:r>
          </w:p>
        </w:tc>
      </w:tr>
      <w:tr w:rsidR="00D53CF9" w14:paraId="764E4C73" w14:textId="77777777" w:rsidTr="0029393C">
        <w:tc>
          <w:tcPr>
            <w:tcW w:w="675" w:type="dxa"/>
            <w:vMerge w:val="restart"/>
            <w:tcBorders>
              <w:top w:val="single" w:sz="4" w:space="0" w:color="auto"/>
              <w:left w:val="single" w:sz="4" w:space="0" w:color="auto"/>
              <w:right w:val="single" w:sz="4" w:space="0" w:color="auto"/>
            </w:tcBorders>
          </w:tcPr>
          <w:p w14:paraId="14279B83" w14:textId="77777777" w:rsidR="006F1E88" w:rsidRDefault="006F1E88"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4E859DC5" w14:textId="77777777" w:rsidR="006F1E88" w:rsidRDefault="003B0185" w:rsidP="009538F7">
            <w:pPr>
              <w:spacing w:before="120" w:after="120"/>
              <w:rPr>
                <w:bCs/>
                <w:iCs/>
              </w:rPr>
            </w:pPr>
            <w:r>
              <w:rPr>
                <w:bCs/>
                <w:iCs/>
              </w:rPr>
              <w:t>Professional Services</w:t>
            </w:r>
          </w:p>
        </w:tc>
        <w:tc>
          <w:tcPr>
            <w:tcW w:w="1275" w:type="dxa"/>
            <w:tcBorders>
              <w:top w:val="single" w:sz="4" w:space="0" w:color="auto"/>
              <w:left w:val="single" w:sz="4" w:space="0" w:color="auto"/>
              <w:bottom w:val="single" w:sz="4" w:space="0" w:color="auto"/>
              <w:right w:val="single" w:sz="4" w:space="0" w:color="auto"/>
            </w:tcBorders>
          </w:tcPr>
          <w:p w14:paraId="77027CB5" w14:textId="77777777" w:rsidR="006F1E88" w:rsidRDefault="003B0185" w:rsidP="009538F7">
            <w:pPr>
              <w:spacing w:before="120" w:after="120"/>
              <w:rPr>
                <w:bCs/>
                <w:iCs/>
              </w:rPr>
            </w:pPr>
            <w:r>
              <w:rPr>
                <w:bCs/>
                <w:iCs/>
              </w:rPr>
              <w:t>8.1</w:t>
            </w:r>
          </w:p>
          <w:p w14:paraId="35772C68" w14:textId="77777777" w:rsidR="006F1E88" w:rsidRDefault="003B0185" w:rsidP="009538F7">
            <w:pPr>
              <w:spacing w:before="120" w:after="120"/>
              <w:rPr>
                <w:bCs/>
                <w:iCs/>
              </w:rPr>
            </w:pPr>
            <w:r>
              <w:rPr>
                <w:bCs/>
                <w:iCs/>
              </w:rPr>
              <w:t>Annexure A</w:t>
            </w:r>
          </w:p>
        </w:tc>
        <w:tc>
          <w:tcPr>
            <w:tcW w:w="6014" w:type="dxa"/>
            <w:tcBorders>
              <w:top w:val="single" w:sz="4" w:space="0" w:color="auto"/>
              <w:left w:val="single" w:sz="4" w:space="0" w:color="auto"/>
              <w:bottom w:val="single" w:sz="4" w:space="0" w:color="auto"/>
              <w:right w:val="single" w:sz="4" w:space="0" w:color="auto"/>
            </w:tcBorders>
          </w:tcPr>
          <w:p w14:paraId="37EF66FA" w14:textId="77777777" w:rsidR="006F1E88" w:rsidRPr="00845DB4" w:rsidRDefault="003B0185" w:rsidP="009538F7">
            <w:pPr>
              <w:spacing w:before="120" w:after="120"/>
            </w:pPr>
            <w:r w:rsidRPr="00845DB4">
              <w:t>[</w:t>
            </w:r>
            <w:r w:rsidR="005C6763" w:rsidRPr="00845DB4">
              <w:t>If not covered by another Service category under this Module, s</w:t>
            </w:r>
            <w:r w:rsidRPr="00845DB4">
              <w:t xml:space="preserve">tate whether the Supplier will provide </w:t>
            </w:r>
            <w:r w:rsidR="005C6763" w:rsidRPr="00845DB4">
              <w:t xml:space="preserve">other </w:t>
            </w:r>
            <w:r w:rsidRPr="00845DB4">
              <w:t>Professional Services, and if so, describe th</w:t>
            </w:r>
            <w:r w:rsidR="005C6763" w:rsidRPr="00845DB4">
              <w:t>ose</w:t>
            </w:r>
            <w:r w:rsidRPr="00845DB4">
              <w:t xml:space="preserve"> Professional Services to be provided.]</w:t>
            </w:r>
          </w:p>
        </w:tc>
      </w:tr>
      <w:tr w:rsidR="00D53CF9" w14:paraId="721F0895" w14:textId="77777777" w:rsidTr="0029393C">
        <w:tc>
          <w:tcPr>
            <w:tcW w:w="675" w:type="dxa"/>
            <w:vMerge/>
            <w:tcBorders>
              <w:left w:val="single" w:sz="4" w:space="0" w:color="auto"/>
              <w:right w:val="single" w:sz="4" w:space="0" w:color="auto"/>
            </w:tcBorders>
          </w:tcPr>
          <w:p w14:paraId="34D7CA7E" w14:textId="77777777" w:rsidR="006F1E88" w:rsidRDefault="006F1E88"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55802135" w14:textId="77777777" w:rsidR="006F1E88" w:rsidRDefault="003B0185" w:rsidP="000F1990">
            <w:pPr>
              <w:spacing w:before="120" w:after="120"/>
              <w:rPr>
                <w:bCs/>
                <w:iCs/>
              </w:rPr>
            </w:pPr>
            <w:r>
              <w:rPr>
                <w:bCs/>
                <w:iCs/>
              </w:rPr>
              <w:t xml:space="preserve">Specifications and standards </w:t>
            </w:r>
          </w:p>
        </w:tc>
        <w:tc>
          <w:tcPr>
            <w:tcW w:w="1275" w:type="dxa"/>
            <w:tcBorders>
              <w:top w:val="single" w:sz="4" w:space="0" w:color="auto"/>
              <w:left w:val="single" w:sz="4" w:space="0" w:color="auto"/>
              <w:bottom w:val="single" w:sz="4" w:space="0" w:color="auto"/>
              <w:right w:val="single" w:sz="4" w:space="0" w:color="auto"/>
            </w:tcBorders>
          </w:tcPr>
          <w:p w14:paraId="2F86DB80" w14:textId="77777777" w:rsidR="006F1E88" w:rsidRDefault="003B0185" w:rsidP="002C1669">
            <w:pPr>
              <w:spacing w:before="120" w:after="120"/>
              <w:rPr>
                <w:bCs/>
                <w:iCs/>
              </w:rPr>
            </w:pPr>
            <w:r>
              <w:rPr>
                <w:bCs/>
                <w:iCs/>
              </w:rPr>
              <w:t>8.2</w:t>
            </w:r>
          </w:p>
          <w:p w14:paraId="639F90E5" w14:textId="77777777" w:rsidR="006F1E88" w:rsidRDefault="006F1E88" w:rsidP="009538F7">
            <w:pPr>
              <w:spacing w:before="120" w:after="120"/>
              <w:rPr>
                <w:bCs/>
                <w:iCs/>
              </w:rPr>
            </w:pPr>
          </w:p>
        </w:tc>
        <w:tc>
          <w:tcPr>
            <w:tcW w:w="6014" w:type="dxa"/>
            <w:tcBorders>
              <w:top w:val="single" w:sz="4" w:space="0" w:color="auto"/>
              <w:left w:val="single" w:sz="4" w:space="0" w:color="auto"/>
              <w:bottom w:val="single" w:sz="4" w:space="0" w:color="auto"/>
              <w:right w:val="single" w:sz="4" w:space="0" w:color="auto"/>
            </w:tcBorders>
          </w:tcPr>
          <w:p w14:paraId="7B868165" w14:textId="77777777" w:rsidR="006F1E88" w:rsidRPr="00845DB4" w:rsidRDefault="003B0185" w:rsidP="006F1E88">
            <w:pPr>
              <w:spacing w:before="120" w:after="120"/>
            </w:pPr>
            <w:r w:rsidRPr="00845DB4">
              <w:t>[Describe</w:t>
            </w:r>
            <w:r w:rsidR="00AA3CE8" w:rsidRPr="00845DB4">
              <w:t xml:space="preserve"> the</w:t>
            </w:r>
            <w:r w:rsidRPr="00845DB4">
              <w:t xml:space="preserve"> applicable Specifications and standards for the Professional Services.]</w:t>
            </w:r>
          </w:p>
        </w:tc>
      </w:tr>
      <w:tr w:rsidR="00D53CF9" w14:paraId="5D4C7912" w14:textId="77777777" w:rsidTr="0029393C">
        <w:tc>
          <w:tcPr>
            <w:tcW w:w="675" w:type="dxa"/>
            <w:tcBorders>
              <w:left w:val="single" w:sz="4" w:space="0" w:color="auto"/>
              <w:right w:val="single" w:sz="4" w:space="0" w:color="auto"/>
            </w:tcBorders>
          </w:tcPr>
          <w:p w14:paraId="2B9936F0" w14:textId="77777777" w:rsidR="006F1E88" w:rsidRDefault="006F1E88"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2FDD63F0" w14:textId="77777777" w:rsidR="006F1E88" w:rsidRDefault="003B0185" w:rsidP="006F1E88">
            <w:pPr>
              <w:spacing w:before="120" w:after="120"/>
              <w:rPr>
                <w:bCs/>
                <w:iCs/>
              </w:rPr>
            </w:pPr>
            <w:r>
              <w:rPr>
                <w:bCs/>
                <w:iCs/>
              </w:rPr>
              <w:t>Dates for Delivery and timeframes</w:t>
            </w:r>
          </w:p>
        </w:tc>
        <w:tc>
          <w:tcPr>
            <w:tcW w:w="1275" w:type="dxa"/>
            <w:tcBorders>
              <w:top w:val="single" w:sz="4" w:space="0" w:color="auto"/>
              <w:left w:val="single" w:sz="4" w:space="0" w:color="auto"/>
              <w:bottom w:val="single" w:sz="4" w:space="0" w:color="auto"/>
              <w:right w:val="single" w:sz="4" w:space="0" w:color="auto"/>
            </w:tcBorders>
          </w:tcPr>
          <w:p w14:paraId="5B4FC45B" w14:textId="77777777" w:rsidR="006F1E88" w:rsidRDefault="003B0185" w:rsidP="006F1E88">
            <w:pPr>
              <w:spacing w:before="120" w:after="120"/>
              <w:rPr>
                <w:bCs/>
                <w:iCs/>
              </w:rPr>
            </w:pPr>
            <w:r>
              <w:rPr>
                <w:bCs/>
                <w:iCs/>
              </w:rPr>
              <w:t>8.2</w:t>
            </w:r>
          </w:p>
          <w:p w14:paraId="1E2CAC8E" w14:textId="77777777" w:rsidR="006F1E88" w:rsidRDefault="003B0185" w:rsidP="006F1E88">
            <w:pPr>
              <w:spacing w:before="120" w:after="120"/>
              <w:rPr>
                <w:bCs/>
                <w:iCs/>
              </w:rPr>
            </w:pPr>
            <w:r>
              <w:rPr>
                <w:bCs/>
                <w:iCs/>
              </w:rPr>
              <w:t>8.3</w:t>
            </w:r>
          </w:p>
          <w:p w14:paraId="32E480BB" w14:textId="77777777" w:rsidR="006F1E88" w:rsidRDefault="006F1E88" w:rsidP="002C1669">
            <w:pPr>
              <w:spacing w:before="120" w:after="120"/>
              <w:rPr>
                <w:bCs/>
                <w:iCs/>
              </w:rPr>
            </w:pPr>
          </w:p>
        </w:tc>
        <w:tc>
          <w:tcPr>
            <w:tcW w:w="6014" w:type="dxa"/>
            <w:tcBorders>
              <w:top w:val="single" w:sz="4" w:space="0" w:color="auto"/>
              <w:left w:val="single" w:sz="4" w:space="0" w:color="auto"/>
              <w:bottom w:val="single" w:sz="4" w:space="0" w:color="auto"/>
              <w:right w:val="single" w:sz="4" w:space="0" w:color="auto"/>
            </w:tcBorders>
          </w:tcPr>
          <w:p w14:paraId="032B41CE" w14:textId="77777777" w:rsidR="006F1E88" w:rsidRPr="00845DB4" w:rsidRDefault="003B0185" w:rsidP="006F1E88">
            <w:pPr>
              <w:spacing w:before="120" w:after="120"/>
            </w:pPr>
            <w:r w:rsidRPr="00845DB4">
              <w:t>[Specify the Dates for Delivery of the Professional Services.]</w:t>
            </w:r>
          </w:p>
          <w:p w14:paraId="2D883455" w14:textId="77777777" w:rsidR="006F1E88" w:rsidRPr="00845DB4" w:rsidRDefault="003B0185" w:rsidP="000F1990">
            <w:pPr>
              <w:spacing w:before="120" w:after="120"/>
            </w:pPr>
            <w:r w:rsidRPr="00845DB4">
              <w:t>[If the Supplier is providing the Professional Services at the Site, specify if any alternative times for provision of those Professional Services apply (other than standard Business Hours).]</w:t>
            </w:r>
          </w:p>
        </w:tc>
      </w:tr>
      <w:tr w:rsidR="00D53CF9" w14:paraId="3E281E0C" w14:textId="77777777" w:rsidTr="00E3612C">
        <w:tc>
          <w:tcPr>
            <w:tcW w:w="10091" w:type="dxa"/>
            <w:gridSpan w:val="4"/>
            <w:tcBorders>
              <w:left w:val="single" w:sz="4" w:space="0" w:color="auto"/>
              <w:right w:val="single" w:sz="4" w:space="0" w:color="auto"/>
            </w:tcBorders>
            <w:shd w:val="clear" w:color="auto" w:fill="C00000"/>
          </w:tcPr>
          <w:p w14:paraId="59CD905D" w14:textId="77777777" w:rsidR="006F1E88" w:rsidRPr="00845DB4" w:rsidRDefault="003B0185" w:rsidP="006F1E88">
            <w:pPr>
              <w:spacing w:before="120" w:after="120"/>
            </w:pPr>
            <w:r w:rsidRPr="00E3612C">
              <w:rPr>
                <w:b/>
                <w:bCs/>
                <w:iCs/>
              </w:rPr>
              <w:t>MANAGED SERVICES</w:t>
            </w:r>
          </w:p>
        </w:tc>
      </w:tr>
      <w:tr w:rsidR="00D53CF9" w14:paraId="40EAD81F" w14:textId="77777777" w:rsidTr="0029393C">
        <w:tc>
          <w:tcPr>
            <w:tcW w:w="675" w:type="dxa"/>
            <w:vMerge w:val="restart"/>
            <w:tcBorders>
              <w:top w:val="single" w:sz="4" w:space="0" w:color="auto"/>
              <w:left w:val="single" w:sz="4" w:space="0" w:color="auto"/>
              <w:right w:val="single" w:sz="4" w:space="0" w:color="auto"/>
            </w:tcBorders>
          </w:tcPr>
          <w:p w14:paraId="2415792B"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66D6330C" w14:textId="77777777" w:rsidR="009538F7" w:rsidRDefault="003B0185" w:rsidP="009538F7">
            <w:pPr>
              <w:spacing w:before="120" w:after="120"/>
              <w:rPr>
                <w:bCs/>
                <w:iCs/>
              </w:rPr>
            </w:pPr>
            <w:r>
              <w:rPr>
                <w:bCs/>
                <w:iCs/>
              </w:rPr>
              <w:t>Managed Services</w:t>
            </w:r>
          </w:p>
        </w:tc>
        <w:tc>
          <w:tcPr>
            <w:tcW w:w="1275" w:type="dxa"/>
            <w:tcBorders>
              <w:top w:val="single" w:sz="4" w:space="0" w:color="auto"/>
              <w:left w:val="single" w:sz="4" w:space="0" w:color="auto"/>
              <w:bottom w:val="single" w:sz="4" w:space="0" w:color="auto"/>
              <w:right w:val="single" w:sz="4" w:space="0" w:color="auto"/>
            </w:tcBorders>
          </w:tcPr>
          <w:p w14:paraId="427137B0" w14:textId="77777777" w:rsidR="009538F7" w:rsidRDefault="003B0185" w:rsidP="009538F7">
            <w:pPr>
              <w:spacing w:before="120" w:after="120"/>
              <w:rPr>
                <w:bCs/>
                <w:iCs/>
              </w:rPr>
            </w:pPr>
            <w:r>
              <w:rPr>
                <w:bCs/>
                <w:iCs/>
              </w:rPr>
              <w:t>9.1</w:t>
            </w:r>
          </w:p>
          <w:p w14:paraId="0C723D19" w14:textId="77777777" w:rsidR="009538F7" w:rsidRDefault="003B0185" w:rsidP="009538F7">
            <w:pPr>
              <w:spacing w:before="120" w:after="120"/>
              <w:rPr>
                <w:bCs/>
                <w:iCs/>
              </w:rPr>
            </w:pPr>
            <w:r>
              <w:rPr>
                <w:bCs/>
                <w:iCs/>
              </w:rPr>
              <w:t>9.2</w:t>
            </w:r>
          </w:p>
          <w:p w14:paraId="159E999D" w14:textId="77777777" w:rsidR="00710F5C" w:rsidRDefault="003B0185" w:rsidP="009538F7">
            <w:pPr>
              <w:spacing w:before="120" w:after="120"/>
              <w:rPr>
                <w:bCs/>
                <w:iCs/>
              </w:rPr>
            </w:pPr>
            <w:r>
              <w:rPr>
                <w:bCs/>
                <w:iCs/>
              </w:rPr>
              <w:t>Annexure A</w:t>
            </w:r>
          </w:p>
        </w:tc>
        <w:tc>
          <w:tcPr>
            <w:tcW w:w="6014" w:type="dxa"/>
            <w:tcBorders>
              <w:top w:val="single" w:sz="4" w:space="0" w:color="auto"/>
              <w:left w:val="single" w:sz="4" w:space="0" w:color="auto"/>
              <w:bottom w:val="single" w:sz="4" w:space="0" w:color="auto"/>
              <w:right w:val="single" w:sz="4" w:space="0" w:color="auto"/>
            </w:tcBorders>
          </w:tcPr>
          <w:p w14:paraId="0077D1FD" w14:textId="77777777" w:rsidR="009538F7" w:rsidRPr="00845DB4" w:rsidRDefault="003B0185" w:rsidP="009538F7">
            <w:pPr>
              <w:spacing w:before="120" w:after="120"/>
            </w:pPr>
            <w:r w:rsidRPr="00845DB4">
              <w:t>[State whether the Supplier will provide Managed Services</w:t>
            </w:r>
            <w:r w:rsidR="006F1E88" w:rsidRPr="00845DB4">
              <w:t>, and if so, describe the Managed Services to be provided.</w:t>
            </w:r>
            <w:r w:rsidRPr="00845DB4">
              <w:t>]</w:t>
            </w:r>
          </w:p>
          <w:p w14:paraId="0FBF81FF" w14:textId="77777777" w:rsidR="009538F7" w:rsidRPr="00845DB4" w:rsidRDefault="003B0185" w:rsidP="009538F7">
            <w:pPr>
              <w:spacing w:before="120" w:after="120"/>
            </w:pPr>
            <w:r w:rsidRPr="00845DB4">
              <w:t>[Describe applicable Specifications, standards and Dates for Delivery</w:t>
            </w:r>
            <w:r w:rsidR="002A76AA" w:rsidRPr="00845DB4">
              <w:t xml:space="preserve"> of</w:t>
            </w:r>
            <w:r w:rsidR="00E43AD1" w:rsidRPr="00845DB4">
              <w:t xml:space="preserve"> the Managed Services</w:t>
            </w:r>
            <w:r w:rsidRPr="00845DB4">
              <w:t>.]</w:t>
            </w:r>
          </w:p>
        </w:tc>
      </w:tr>
      <w:tr w:rsidR="00D53CF9" w14:paraId="542F247E" w14:textId="77777777" w:rsidTr="0029393C">
        <w:tc>
          <w:tcPr>
            <w:tcW w:w="675" w:type="dxa"/>
            <w:vMerge/>
            <w:tcBorders>
              <w:left w:val="single" w:sz="4" w:space="0" w:color="auto"/>
              <w:bottom w:val="single" w:sz="4" w:space="0" w:color="auto"/>
              <w:right w:val="single" w:sz="4" w:space="0" w:color="auto"/>
            </w:tcBorders>
          </w:tcPr>
          <w:p w14:paraId="0C72035B"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0CF76D03" w14:textId="77777777" w:rsidR="009538F7" w:rsidRDefault="003B0185" w:rsidP="009538F7">
            <w:pPr>
              <w:spacing w:before="120" w:after="120"/>
              <w:rPr>
                <w:bCs/>
                <w:iCs/>
              </w:rPr>
            </w:pPr>
            <w:r>
              <w:rPr>
                <w:bCs/>
                <w:iCs/>
              </w:rPr>
              <w:t>Transition-In Services</w:t>
            </w:r>
          </w:p>
        </w:tc>
        <w:tc>
          <w:tcPr>
            <w:tcW w:w="1275" w:type="dxa"/>
            <w:tcBorders>
              <w:top w:val="single" w:sz="4" w:space="0" w:color="auto"/>
              <w:left w:val="single" w:sz="4" w:space="0" w:color="auto"/>
              <w:bottom w:val="single" w:sz="4" w:space="0" w:color="auto"/>
              <w:right w:val="single" w:sz="4" w:space="0" w:color="auto"/>
            </w:tcBorders>
          </w:tcPr>
          <w:p w14:paraId="0B1DD35A" w14:textId="77777777" w:rsidR="009538F7" w:rsidRDefault="003B0185" w:rsidP="009538F7">
            <w:pPr>
              <w:spacing w:before="120" w:after="120"/>
              <w:rPr>
                <w:bCs/>
                <w:iCs/>
              </w:rPr>
            </w:pPr>
            <w:r>
              <w:rPr>
                <w:bCs/>
                <w:iCs/>
              </w:rPr>
              <w:t>9.3</w:t>
            </w:r>
          </w:p>
        </w:tc>
        <w:tc>
          <w:tcPr>
            <w:tcW w:w="6014" w:type="dxa"/>
            <w:tcBorders>
              <w:top w:val="single" w:sz="4" w:space="0" w:color="auto"/>
              <w:left w:val="single" w:sz="4" w:space="0" w:color="auto"/>
              <w:bottom w:val="single" w:sz="4" w:space="0" w:color="auto"/>
              <w:right w:val="single" w:sz="4" w:space="0" w:color="auto"/>
            </w:tcBorders>
          </w:tcPr>
          <w:p w14:paraId="1241CD35" w14:textId="77777777" w:rsidR="009538F7" w:rsidRPr="00845DB4" w:rsidRDefault="003B0185" w:rsidP="009538F7">
            <w:pPr>
              <w:spacing w:before="120" w:after="120"/>
            </w:pPr>
            <w:r w:rsidRPr="00845DB4">
              <w:t>[State whether the Supplier will provide Transition-In Services with respect to the Managed Services. If necessary, the Transition-In Services referenced in Part A of the Order Form can be referenced here to the extent applicable.]</w:t>
            </w:r>
          </w:p>
          <w:p w14:paraId="016A35DC" w14:textId="77777777" w:rsidR="009538F7" w:rsidRPr="00845DB4" w:rsidRDefault="003B0185" w:rsidP="009538F7">
            <w:pPr>
              <w:spacing w:before="120" w:after="120"/>
            </w:pPr>
            <w:bookmarkStart w:id="1891" w:name="_Hlk44289538"/>
            <w:r w:rsidRPr="00845DB4">
              <w:t>[Describe any additional requirements to those set out in clause 9.3.]</w:t>
            </w:r>
            <w:bookmarkEnd w:id="1891"/>
          </w:p>
          <w:p w14:paraId="62A0F6F6" w14:textId="77777777" w:rsidR="009538F7" w:rsidRPr="00845DB4" w:rsidRDefault="003B0185" w:rsidP="009538F7">
            <w:pPr>
              <w:spacing w:before="120" w:after="120"/>
            </w:pPr>
            <w:r w:rsidRPr="00845DB4">
              <w:t>[Specify the date for completion of the Transition-In Services.]</w:t>
            </w:r>
          </w:p>
        </w:tc>
      </w:tr>
      <w:tr w:rsidR="00D53CF9" w14:paraId="2E1DB082" w14:textId="77777777" w:rsidTr="0029393C">
        <w:tc>
          <w:tcPr>
            <w:tcW w:w="675" w:type="dxa"/>
            <w:tcBorders>
              <w:top w:val="single" w:sz="4" w:space="0" w:color="auto"/>
              <w:left w:val="single" w:sz="4" w:space="0" w:color="auto"/>
              <w:bottom w:val="single" w:sz="4" w:space="0" w:color="auto"/>
              <w:right w:val="single" w:sz="4" w:space="0" w:color="auto"/>
            </w:tcBorders>
          </w:tcPr>
          <w:p w14:paraId="2F97D502"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6ED38265" w14:textId="77777777" w:rsidR="009538F7" w:rsidRDefault="003B0185" w:rsidP="009538F7">
            <w:pPr>
              <w:spacing w:before="120" w:after="120"/>
              <w:rPr>
                <w:bCs/>
                <w:iCs/>
              </w:rPr>
            </w:pPr>
            <w:r>
              <w:rPr>
                <w:bCs/>
                <w:iCs/>
              </w:rPr>
              <w:t>Procedures Manual</w:t>
            </w:r>
          </w:p>
        </w:tc>
        <w:tc>
          <w:tcPr>
            <w:tcW w:w="1275" w:type="dxa"/>
            <w:tcBorders>
              <w:top w:val="single" w:sz="4" w:space="0" w:color="auto"/>
              <w:left w:val="single" w:sz="4" w:space="0" w:color="auto"/>
              <w:bottom w:val="single" w:sz="4" w:space="0" w:color="auto"/>
              <w:right w:val="single" w:sz="4" w:space="0" w:color="auto"/>
            </w:tcBorders>
          </w:tcPr>
          <w:p w14:paraId="433E4045" w14:textId="77777777" w:rsidR="009538F7" w:rsidRDefault="003B0185" w:rsidP="009538F7">
            <w:pPr>
              <w:spacing w:before="120" w:after="120"/>
              <w:rPr>
                <w:bCs/>
                <w:iCs/>
              </w:rPr>
            </w:pPr>
            <w:r>
              <w:rPr>
                <w:bCs/>
                <w:iCs/>
              </w:rPr>
              <w:t>9.4</w:t>
            </w:r>
          </w:p>
        </w:tc>
        <w:tc>
          <w:tcPr>
            <w:tcW w:w="6014" w:type="dxa"/>
            <w:tcBorders>
              <w:top w:val="single" w:sz="4" w:space="0" w:color="auto"/>
              <w:left w:val="single" w:sz="4" w:space="0" w:color="auto"/>
              <w:bottom w:val="single" w:sz="4" w:space="0" w:color="auto"/>
              <w:right w:val="single" w:sz="4" w:space="0" w:color="auto"/>
            </w:tcBorders>
          </w:tcPr>
          <w:p w14:paraId="46348057" w14:textId="77777777" w:rsidR="009538F7" w:rsidRPr="00845DB4" w:rsidRDefault="003B0185" w:rsidP="009538F7">
            <w:pPr>
              <w:spacing w:before="120" w:after="120"/>
            </w:pPr>
            <w:r w:rsidRPr="00845DB4">
              <w:t xml:space="preserve">[Specify whether the Supplier will provide a Procedures Manual </w:t>
            </w:r>
            <w:r w:rsidR="00E43AD1" w:rsidRPr="00845DB4">
              <w:t xml:space="preserve">for the carrying out of the Managed Services </w:t>
            </w:r>
            <w:r w:rsidRPr="00845DB4">
              <w:t>and, if so, specify the date for provision</w:t>
            </w:r>
            <w:r w:rsidR="00E43AD1" w:rsidRPr="00845DB4">
              <w:t xml:space="preserve"> of the Procedures Manual</w:t>
            </w:r>
            <w:r w:rsidRPr="00845DB4">
              <w:t xml:space="preserve">.] </w:t>
            </w:r>
          </w:p>
          <w:p w14:paraId="672C6B4F" w14:textId="77777777" w:rsidR="009538F7" w:rsidRPr="00845DB4" w:rsidRDefault="003B0185" w:rsidP="00E42D3E">
            <w:pPr>
              <w:spacing w:before="120" w:after="120"/>
            </w:pPr>
            <w:r w:rsidRPr="00845DB4">
              <w:t xml:space="preserve">[Specify any other details, other than those in clause 9.4(b), which the Procedures </w:t>
            </w:r>
            <w:r w:rsidR="00E43AD1" w:rsidRPr="00845DB4">
              <w:t>M</w:t>
            </w:r>
            <w:r w:rsidRPr="00845DB4">
              <w:t>anual must cover.]</w:t>
            </w:r>
          </w:p>
        </w:tc>
      </w:tr>
      <w:tr w:rsidR="00D53CF9" w14:paraId="6934F3F8" w14:textId="77777777" w:rsidTr="0029393C">
        <w:tc>
          <w:tcPr>
            <w:tcW w:w="675" w:type="dxa"/>
            <w:tcBorders>
              <w:top w:val="single" w:sz="4" w:space="0" w:color="auto"/>
              <w:left w:val="single" w:sz="4" w:space="0" w:color="auto"/>
              <w:bottom w:val="single" w:sz="4" w:space="0" w:color="auto"/>
              <w:right w:val="single" w:sz="4" w:space="0" w:color="auto"/>
            </w:tcBorders>
          </w:tcPr>
          <w:p w14:paraId="440939E7"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30FF221E" w14:textId="77777777" w:rsidR="009538F7" w:rsidRDefault="003B0185" w:rsidP="009538F7">
            <w:pPr>
              <w:spacing w:before="120" w:after="120"/>
              <w:rPr>
                <w:bCs/>
                <w:iCs/>
              </w:rPr>
            </w:pPr>
            <w:r>
              <w:rPr>
                <w:bCs/>
                <w:iCs/>
              </w:rPr>
              <w:t>Managed Third Party Contracts</w:t>
            </w:r>
          </w:p>
        </w:tc>
        <w:tc>
          <w:tcPr>
            <w:tcW w:w="1275" w:type="dxa"/>
            <w:tcBorders>
              <w:top w:val="single" w:sz="4" w:space="0" w:color="auto"/>
              <w:left w:val="single" w:sz="4" w:space="0" w:color="auto"/>
              <w:bottom w:val="single" w:sz="4" w:space="0" w:color="auto"/>
              <w:right w:val="single" w:sz="4" w:space="0" w:color="auto"/>
            </w:tcBorders>
          </w:tcPr>
          <w:p w14:paraId="46CCB283" w14:textId="77777777" w:rsidR="009538F7" w:rsidRDefault="003B0185" w:rsidP="009538F7">
            <w:pPr>
              <w:spacing w:before="120" w:after="120"/>
              <w:rPr>
                <w:bCs/>
                <w:iCs/>
              </w:rPr>
            </w:pPr>
            <w:r>
              <w:rPr>
                <w:bCs/>
                <w:iCs/>
              </w:rPr>
              <w:t>9.5</w:t>
            </w:r>
          </w:p>
          <w:p w14:paraId="35E92EB9" w14:textId="77777777" w:rsidR="009538F7" w:rsidRDefault="003B0185" w:rsidP="009538F7">
            <w:pPr>
              <w:spacing w:before="120" w:after="120"/>
              <w:rPr>
                <w:bCs/>
                <w:iCs/>
              </w:rPr>
            </w:pPr>
            <w:r>
              <w:rPr>
                <w:bCs/>
                <w:iCs/>
              </w:rPr>
              <w:t>Annexure A</w:t>
            </w:r>
          </w:p>
        </w:tc>
        <w:tc>
          <w:tcPr>
            <w:tcW w:w="6014" w:type="dxa"/>
            <w:tcBorders>
              <w:top w:val="single" w:sz="4" w:space="0" w:color="auto"/>
              <w:left w:val="single" w:sz="4" w:space="0" w:color="auto"/>
              <w:bottom w:val="single" w:sz="4" w:space="0" w:color="auto"/>
              <w:right w:val="single" w:sz="4" w:space="0" w:color="auto"/>
            </w:tcBorders>
          </w:tcPr>
          <w:p w14:paraId="4DB22E99" w14:textId="77777777" w:rsidR="000F02A5" w:rsidRPr="00845DB4" w:rsidRDefault="003B0185" w:rsidP="009538F7">
            <w:pPr>
              <w:spacing w:before="120" w:after="120"/>
            </w:pPr>
            <w:r w:rsidRPr="00845DB4">
              <w:t xml:space="preserve">[State whether the Supplier will </w:t>
            </w:r>
            <w:r w:rsidR="003D16E6" w:rsidRPr="00845DB4">
              <w:t xml:space="preserve">assume </w:t>
            </w:r>
            <w:r w:rsidR="00302450" w:rsidRPr="00845DB4">
              <w:t>responsibility</w:t>
            </w:r>
            <w:r w:rsidR="003D16E6" w:rsidRPr="00845DB4">
              <w:t xml:space="preserve"> for the management and performance of any </w:t>
            </w:r>
            <w:r w:rsidRPr="00845DB4">
              <w:t>Managed Third Party Contracts. Where applicable:</w:t>
            </w:r>
          </w:p>
          <w:p w14:paraId="47B270AF" w14:textId="77777777" w:rsidR="000F02A5" w:rsidRPr="00845DB4" w:rsidRDefault="003B0185" w:rsidP="00077468">
            <w:pPr>
              <w:numPr>
                <w:ilvl w:val="0"/>
                <w:numId w:val="97"/>
              </w:numPr>
              <w:spacing w:before="120" w:after="120"/>
            </w:pPr>
            <w:r w:rsidRPr="00845DB4">
              <w:t>specify the Managed Third Party Contracts;</w:t>
            </w:r>
          </w:p>
          <w:p w14:paraId="2399BFE5" w14:textId="77777777" w:rsidR="000F02A5" w:rsidRPr="00845DB4" w:rsidRDefault="003B0185" w:rsidP="00077468">
            <w:pPr>
              <w:numPr>
                <w:ilvl w:val="0"/>
                <w:numId w:val="97"/>
              </w:numPr>
              <w:spacing w:before="120" w:after="120"/>
            </w:pPr>
            <w:r w:rsidRPr="00845DB4">
              <w:t xml:space="preserve">specify </w:t>
            </w:r>
            <w:r w:rsidR="00E943D1" w:rsidRPr="00845DB4">
              <w:t xml:space="preserve">any </w:t>
            </w:r>
            <w:r w:rsidRPr="00845DB4">
              <w:t>additional requirements</w:t>
            </w:r>
            <w:r w:rsidR="00302450" w:rsidRPr="00845DB4">
              <w:t xml:space="preserve"> with respect to Managed Third Party Contracts</w:t>
            </w:r>
            <w:r w:rsidRPr="00845DB4">
              <w:t xml:space="preserve">; </w:t>
            </w:r>
          </w:p>
          <w:p w14:paraId="5C637142" w14:textId="77777777" w:rsidR="000F02A5" w:rsidRPr="00845DB4" w:rsidRDefault="003B0185" w:rsidP="00077468">
            <w:pPr>
              <w:numPr>
                <w:ilvl w:val="0"/>
                <w:numId w:val="97"/>
              </w:numPr>
              <w:spacing w:before="120" w:after="120"/>
            </w:pPr>
            <w:r w:rsidRPr="00845DB4">
              <w:t>s</w:t>
            </w:r>
            <w:r w:rsidR="00E43AD1" w:rsidRPr="00845DB4">
              <w:t>pecify the date the Supplier is required to use its best efforts to obtain the novation of each Managed Third Party Contract</w:t>
            </w:r>
            <w:r w:rsidRPr="00845DB4">
              <w:t xml:space="preserve">; and </w:t>
            </w:r>
          </w:p>
          <w:p w14:paraId="6DFCCC3D" w14:textId="77777777" w:rsidR="009538F7" w:rsidRPr="00845DB4" w:rsidRDefault="003B0185" w:rsidP="00077468">
            <w:pPr>
              <w:numPr>
                <w:ilvl w:val="0"/>
                <w:numId w:val="97"/>
              </w:numPr>
              <w:spacing w:before="120" w:after="120"/>
            </w:pPr>
            <w:r w:rsidRPr="00845DB4">
              <w:t>i</w:t>
            </w:r>
            <w:r w:rsidR="00E43AD1" w:rsidRPr="00845DB4">
              <w:t>f not in any other document that comprises the Payment Particulars, s</w:t>
            </w:r>
            <w:r w:rsidRPr="00845DB4">
              <w:t>pecify any alternative cost arrangements to those set out in clause 9.</w:t>
            </w:r>
            <w:r w:rsidR="00E43AD1" w:rsidRPr="00845DB4">
              <w:t>5</w:t>
            </w:r>
            <w:r w:rsidRPr="00845DB4">
              <w:t xml:space="preserve">(g) (that is, if costs associated with the management and novation of Third Party Contracts are not included in the </w:t>
            </w:r>
            <w:r w:rsidR="00E43AD1" w:rsidRPr="00845DB4">
              <w:t>Price</w:t>
            </w:r>
            <w:r w:rsidRPr="00845DB4">
              <w:t xml:space="preserve"> for </w:t>
            </w:r>
            <w:r w:rsidR="00E43AD1" w:rsidRPr="00845DB4">
              <w:t xml:space="preserve">the </w:t>
            </w:r>
            <w:r w:rsidRPr="00845DB4">
              <w:t>Managed Services</w:t>
            </w:r>
            <w:r w:rsidR="00E43AD1" w:rsidRPr="00845DB4">
              <w:t>)</w:t>
            </w:r>
            <w:r w:rsidRPr="00845DB4">
              <w:t>.]</w:t>
            </w:r>
          </w:p>
          <w:p w14:paraId="16342325" w14:textId="77777777" w:rsidR="003D16E6" w:rsidRPr="00845DB4" w:rsidRDefault="003B0185" w:rsidP="003D16E6">
            <w:pPr>
              <w:spacing w:before="120" w:after="120"/>
            </w:pPr>
            <w:r w:rsidRPr="00845DB4">
              <w:t>[If the parties agree upon an alternative approach in relation to the administration of Managed Third Party Contracts, specify that alternative approach here.]</w:t>
            </w:r>
          </w:p>
        </w:tc>
      </w:tr>
      <w:tr w:rsidR="00D53CF9" w14:paraId="00C9782F" w14:textId="77777777" w:rsidTr="0029393C">
        <w:tc>
          <w:tcPr>
            <w:tcW w:w="675" w:type="dxa"/>
            <w:tcBorders>
              <w:top w:val="single" w:sz="4" w:space="0" w:color="auto"/>
              <w:left w:val="single" w:sz="4" w:space="0" w:color="auto"/>
              <w:bottom w:val="single" w:sz="4" w:space="0" w:color="auto"/>
              <w:right w:val="single" w:sz="4" w:space="0" w:color="auto"/>
            </w:tcBorders>
          </w:tcPr>
          <w:p w14:paraId="2F804D68"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6826603A" w14:textId="77777777" w:rsidR="009538F7" w:rsidRDefault="003B0185" w:rsidP="009538F7">
            <w:pPr>
              <w:spacing w:before="120" w:after="120"/>
              <w:rPr>
                <w:bCs/>
                <w:iCs/>
              </w:rPr>
            </w:pPr>
            <w:r>
              <w:rPr>
                <w:bCs/>
                <w:iCs/>
              </w:rPr>
              <w:t>Assets</w:t>
            </w:r>
          </w:p>
        </w:tc>
        <w:tc>
          <w:tcPr>
            <w:tcW w:w="1275" w:type="dxa"/>
            <w:tcBorders>
              <w:top w:val="single" w:sz="4" w:space="0" w:color="auto"/>
              <w:left w:val="single" w:sz="4" w:space="0" w:color="auto"/>
              <w:bottom w:val="single" w:sz="4" w:space="0" w:color="auto"/>
              <w:right w:val="single" w:sz="4" w:space="0" w:color="auto"/>
            </w:tcBorders>
          </w:tcPr>
          <w:p w14:paraId="23467BEC" w14:textId="77777777" w:rsidR="009538F7" w:rsidRDefault="003B0185" w:rsidP="009538F7">
            <w:pPr>
              <w:spacing w:before="120" w:after="120"/>
              <w:rPr>
                <w:bCs/>
                <w:iCs/>
              </w:rPr>
            </w:pPr>
            <w:r>
              <w:rPr>
                <w:bCs/>
                <w:iCs/>
              </w:rPr>
              <w:t>9.6</w:t>
            </w:r>
          </w:p>
          <w:p w14:paraId="620CC0F5" w14:textId="77777777" w:rsidR="009538F7" w:rsidRDefault="003B0185" w:rsidP="009538F7">
            <w:pPr>
              <w:spacing w:before="120" w:after="120"/>
              <w:rPr>
                <w:bCs/>
                <w:iCs/>
              </w:rPr>
            </w:pPr>
            <w:r>
              <w:rPr>
                <w:bCs/>
                <w:iCs/>
              </w:rPr>
              <w:lastRenderedPageBreak/>
              <w:t>Annexure A</w:t>
            </w:r>
          </w:p>
        </w:tc>
        <w:tc>
          <w:tcPr>
            <w:tcW w:w="6014" w:type="dxa"/>
            <w:tcBorders>
              <w:top w:val="single" w:sz="4" w:space="0" w:color="auto"/>
              <w:left w:val="single" w:sz="4" w:space="0" w:color="auto"/>
              <w:bottom w:val="single" w:sz="4" w:space="0" w:color="auto"/>
              <w:right w:val="single" w:sz="4" w:space="0" w:color="auto"/>
            </w:tcBorders>
          </w:tcPr>
          <w:p w14:paraId="1E536800" w14:textId="77777777" w:rsidR="009538F7" w:rsidRPr="00845DB4" w:rsidRDefault="003B0185" w:rsidP="009538F7">
            <w:pPr>
              <w:spacing w:before="120" w:after="120"/>
            </w:pPr>
            <w:r w:rsidRPr="00845DB4">
              <w:lastRenderedPageBreak/>
              <w:t>[State whether a transfer of Assets is required to carry out the Managed Service</w:t>
            </w:r>
            <w:r w:rsidR="006F1E88" w:rsidRPr="00845DB4">
              <w:t>s</w:t>
            </w:r>
            <w:r w:rsidRPr="00845DB4">
              <w:t xml:space="preserve">. If so, name and specify the Assets and state </w:t>
            </w:r>
            <w:r w:rsidRPr="00845DB4">
              <w:lastRenderedPageBreak/>
              <w:t xml:space="preserve">the date </w:t>
            </w:r>
            <w:r w:rsidR="00E42D3E" w:rsidRPr="00845DB4">
              <w:t xml:space="preserve">that </w:t>
            </w:r>
            <w:r w:rsidRPr="00845DB4">
              <w:t>title to the Assets will be transferred from the Customer to the Supplier in accordance with clause 9.6(b).]</w:t>
            </w:r>
          </w:p>
        </w:tc>
      </w:tr>
      <w:tr w:rsidR="00D53CF9" w14:paraId="6BFEA656" w14:textId="77777777" w:rsidTr="0029393C">
        <w:tc>
          <w:tcPr>
            <w:tcW w:w="675" w:type="dxa"/>
            <w:tcBorders>
              <w:top w:val="single" w:sz="4" w:space="0" w:color="auto"/>
              <w:left w:val="single" w:sz="4" w:space="0" w:color="auto"/>
              <w:bottom w:val="single" w:sz="4" w:space="0" w:color="auto"/>
              <w:right w:val="single" w:sz="4" w:space="0" w:color="auto"/>
            </w:tcBorders>
          </w:tcPr>
          <w:p w14:paraId="4C144EAF"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421B5E7A" w14:textId="77777777" w:rsidR="009538F7" w:rsidRDefault="003B0185" w:rsidP="009538F7">
            <w:pPr>
              <w:spacing w:before="120" w:after="120"/>
              <w:rPr>
                <w:bCs/>
                <w:iCs/>
              </w:rPr>
            </w:pPr>
            <w:r>
              <w:rPr>
                <w:bCs/>
                <w:iCs/>
              </w:rPr>
              <w:t>Transition-Out Services</w:t>
            </w:r>
          </w:p>
        </w:tc>
        <w:tc>
          <w:tcPr>
            <w:tcW w:w="1275" w:type="dxa"/>
            <w:tcBorders>
              <w:top w:val="single" w:sz="4" w:space="0" w:color="auto"/>
              <w:left w:val="single" w:sz="4" w:space="0" w:color="auto"/>
              <w:bottom w:val="single" w:sz="4" w:space="0" w:color="auto"/>
              <w:right w:val="single" w:sz="4" w:space="0" w:color="auto"/>
            </w:tcBorders>
          </w:tcPr>
          <w:p w14:paraId="2F043787" w14:textId="77777777" w:rsidR="009538F7" w:rsidRDefault="003B0185" w:rsidP="009538F7">
            <w:pPr>
              <w:spacing w:before="120" w:after="120"/>
              <w:rPr>
                <w:bCs/>
                <w:iCs/>
              </w:rPr>
            </w:pPr>
            <w:r>
              <w:rPr>
                <w:bCs/>
                <w:iCs/>
              </w:rPr>
              <w:t>9.7</w:t>
            </w:r>
          </w:p>
        </w:tc>
        <w:tc>
          <w:tcPr>
            <w:tcW w:w="6014" w:type="dxa"/>
            <w:tcBorders>
              <w:top w:val="single" w:sz="4" w:space="0" w:color="auto"/>
              <w:left w:val="single" w:sz="4" w:space="0" w:color="auto"/>
              <w:bottom w:val="single" w:sz="4" w:space="0" w:color="auto"/>
              <w:right w:val="single" w:sz="4" w:space="0" w:color="auto"/>
            </w:tcBorders>
          </w:tcPr>
          <w:p w14:paraId="4FD2FB47" w14:textId="77777777" w:rsidR="009538F7" w:rsidRPr="00845DB4" w:rsidRDefault="003B0185" w:rsidP="009538F7">
            <w:pPr>
              <w:spacing w:before="120" w:after="120"/>
            </w:pPr>
            <w:r w:rsidRPr="00845DB4">
              <w:t>[State whether the Supplier will provide Transition-Out Services</w:t>
            </w:r>
            <w:r w:rsidR="006F1E88" w:rsidRPr="00845DB4">
              <w:t xml:space="preserve"> with respect to the Managed Services</w:t>
            </w:r>
            <w:r w:rsidRPr="00845DB4">
              <w:t>. If necessary, the Transition-Out Services referenced in Part A of the Order Form can be referenced here.]</w:t>
            </w:r>
          </w:p>
        </w:tc>
      </w:tr>
      <w:tr w:rsidR="00D53CF9" w14:paraId="6E00F367" w14:textId="77777777" w:rsidTr="00E3612C">
        <w:tc>
          <w:tcPr>
            <w:tcW w:w="10091" w:type="dxa"/>
            <w:gridSpan w:val="4"/>
            <w:tcBorders>
              <w:top w:val="single" w:sz="4" w:space="0" w:color="auto"/>
              <w:left w:val="single" w:sz="4" w:space="0" w:color="auto"/>
              <w:bottom w:val="single" w:sz="4" w:space="0" w:color="auto"/>
              <w:right w:val="single" w:sz="4" w:space="0" w:color="auto"/>
            </w:tcBorders>
            <w:shd w:val="clear" w:color="auto" w:fill="C00000"/>
          </w:tcPr>
          <w:p w14:paraId="23401F64" w14:textId="77777777" w:rsidR="006F1E88" w:rsidRPr="00845DB4" w:rsidRDefault="003B0185" w:rsidP="009538F7">
            <w:pPr>
              <w:spacing w:before="120" w:after="120"/>
            </w:pPr>
            <w:r w:rsidRPr="00E3612C">
              <w:rPr>
                <w:b/>
                <w:bCs/>
                <w:iCs/>
              </w:rPr>
              <w:t>TRAINING SERVICES</w:t>
            </w:r>
          </w:p>
        </w:tc>
      </w:tr>
      <w:tr w:rsidR="00D53CF9" w14:paraId="6C9FC25F" w14:textId="77777777" w:rsidTr="0029393C">
        <w:tc>
          <w:tcPr>
            <w:tcW w:w="675" w:type="dxa"/>
            <w:vMerge w:val="restart"/>
            <w:tcBorders>
              <w:top w:val="single" w:sz="4" w:space="0" w:color="auto"/>
              <w:left w:val="single" w:sz="4" w:space="0" w:color="auto"/>
              <w:right w:val="single" w:sz="4" w:space="0" w:color="auto"/>
            </w:tcBorders>
          </w:tcPr>
          <w:p w14:paraId="35869979"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07BA95E5" w14:textId="77777777" w:rsidR="009538F7" w:rsidRDefault="003B0185" w:rsidP="009538F7">
            <w:pPr>
              <w:spacing w:before="120" w:after="120"/>
              <w:rPr>
                <w:bCs/>
                <w:iCs/>
              </w:rPr>
            </w:pPr>
            <w:r>
              <w:rPr>
                <w:bCs/>
                <w:iCs/>
              </w:rPr>
              <w:t>Training Services</w:t>
            </w:r>
          </w:p>
        </w:tc>
        <w:tc>
          <w:tcPr>
            <w:tcW w:w="1275" w:type="dxa"/>
            <w:tcBorders>
              <w:top w:val="single" w:sz="4" w:space="0" w:color="auto"/>
              <w:left w:val="single" w:sz="4" w:space="0" w:color="auto"/>
              <w:bottom w:val="single" w:sz="4" w:space="0" w:color="auto"/>
              <w:right w:val="single" w:sz="4" w:space="0" w:color="auto"/>
            </w:tcBorders>
          </w:tcPr>
          <w:p w14:paraId="1C152AFD" w14:textId="77777777" w:rsidR="009538F7" w:rsidRDefault="003B0185" w:rsidP="009538F7">
            <w:pPr>
              <w:spacing w:before="120" w:after="120"/>
              <w:rPr>
                <w:bCs/>
                <w:iCs/>
              </w:rPr>
            </w:pPr>
            <w:r>
              <w:rPr>
                <w:bCs/>
                <w:iCs/>
              </w:rPr>
              <w:t>10.1</w:t>
            </w:r>
          </w:p>
        </w:tc>
        <w:tc>
          <w:tcPr>
            <w:tcW w:w="6014" w:type="dxa"/>
            <w:tcBorders>
              <w:top w:val="single" w:sz="4" w:space="0" w:color="auto"/>
              <w:left w:val="single" w:sz="4" w:space="0" w:color="auto"/>
              <w:bottom w:val="single" w:sz="4" w:space="0" w:color="auto"/>
              <w:right w:val="single" w:sz="4" w:space="0" w:color="auto"/>
            </w:tcBorders>
          </w:tcPr>
          <w:p w14:paraId="731EF99C" w14:textId="77777777" w:rsidR="009538F7" w:rsidRPr="00845DB4" w:rsidRDefault="003B0185" w:rsidP="009538F7">
            <w:pPr>
              <w:spacing w:before="120" w:after="120"/>
            </w:pPr>
            <w:r w:rsidRPr="00845DB4">
              <w:t xml:space="preserve">[State whether the Supplier will provide </w:t>
            </w:r>
            <w:r w:rsidR="006F1E88" w:rsidRPr="00845DB4">
              <w:t>t</w:t>
            </w:r>
            <w:r w:rsidRPr="00845DB4">
              <w:t>raining Services</w:t>
            </w:r>
            <w:r w:rsidR="006F1E88" w:rsidRPr="00845DB4">
              <w:t xml:space="preserve"> </w:t>
            </w:r>
            <w:r w:rsidR="00285E6E" w:rsidRPr="00845DB4">
              <w:t>or</w:t>
            </w:r>
            <w:r w:rsidR="006F1E88" w:rsidRPr="00845DB4">
              <w:t xml:space="preserve"> Deliverables</w:t>
            </w:r>
            <w:r w:rsidR="00285E6E" w:rsidRPr="00845DB4">
              <w:t>, and if so, describe the scope of any training Services and Deliverables.</w:t>
            </w:r>
            <w:r w:rsidRPr="00845DB4">
              <w:t>]</w:t>
            </w:r>
          </w:p>
          <w:p w14:paraId="065ABD60" w14:textId="77777777" w:rsidR="00285E6E" w:rsidRPr="00845DB4" w:rsidRDefault="003B0185" w:rsidP="009538F7">
            <w:pPr>
              <w:spacing w:before="120" w:after="120"/>
            </w:pPr>
            <w:r w:rsidRPr="00845DB4">
              <w:t>[Specify the timeframes and requirements for the provision o</w:t>
            </w:r>
            <w:r w:rsidR="00AE575F" w:rsidRPr="00845DB4">
              <w:t>f training Services and Deliverables</w:t>
            </w:r>
            <w:r w:rsidRPr="00845DB4">
              <w:t>.]</w:t>
            </w:r>
          </w:p>
          <w:p w14:paraId="621FCE56" w14:textId="77777777" w:rsidR="00285E6E" w:rsidRPr="00845DB4" w:rsidRDefault="003B0185" w:rsidP="009538F7">
            <w:pPr>
              <w:spacing w:before="120" w:after="120"/>
            </w:pPr>
            <w:r w:rsidRPr="00845DB4">
              <w:t xml:space="preserve">[Specify whether a training </w:t>
            </w:r>
            <w:r w:rsidR="002D6D90" w:rsidRPr="00845DB4">
              <w:t>P</w:t>
            </w:r>
            <w:r w:rsidRPr="00845DB4">
              <w:t>lan is required. If yes, specify:</w:t>
            </w:r>
          </w:p>
          <w:p w14:paraId="793B9780" w14:textId="77777777" w:rsidR="00285E6E" w:rsidRPr="00845DB4" w:rsidRDefault="003B0185" w:rsidP="00077468">
            <w:pPr>
              <w:numPr>
                <w:ilvl w:val="0"/>
                <w:numId w:val="91"/>
              </w:numPr>
              <w:spacing w:before="120" w:after="120"/>
            </w:pPr>
            <w:r w:rsidRPr="00845DB4">
              <w:t xml:space="preserve">the date which the Supplier must prepare and submit to the Customer's Representative for approval a training </w:t>
            </w:r>
            <w:r w:rsidR="002D6D90" w:rsidRPr="00845DB4">
              <w:t>P</w:t>
            </w:r>
            <w:r w:rsidRPr="00845DB4">
              <w:t xml:space="preserve">lan for carrying out the training Services; and </w:t>
            </w:r>
          </w:p>
          <w:p w14:paraId="7E2FF6AB" w14:textId="77777777" w:rsidR="009538F7" w:rsidRPr="00845DB4" w:rsidRDefault="003B0185" w:rsidP="00077468">
            <w:pPr>
              <w:numPr>
                <w:ilvl w:val="0"/>
                <w:numId w:val="91"/>
              </w:numPr>
              <w:spacing w:before="120" w:after="120"/>
            </w:pPr>
            <w:r w:rsidRPr="00845DB4">
              <w:t>any additional details to be included in the</w:t>
            </w:r>
            <w:r w:rsidR="00AE575F" w:rsidRPr="00845DB4">
              <w:t xml:space="preserve"> training </w:t>
            </w:r>
            <w:r w:rsidR="002D6D90" w:rsidRPr="00845DB4">
              <w:t>P</w:t>
            </w:r>
            <w:r w:rsidR="00AE575F" w:rsidRPr="00845DB4">
              <w:t>lan other than those specified in the Module</w:t>
            </w:r>
            <w:r w:rsidR="005B0283" w:rsidRPr="00845DB4">
              <w:t>.]</w:t>
            </w:r>
            <w:r w:rsidR="00AE575F" w:rsidRPr="00845DB4">
              <w:t xml:space="preserve"> </w:t>
            </w:r>
          </w:p>
          <w:p w14:paraId="1116F0FD" w14:textId="77777777" w:rsidR="009538F7" w:rsidRPr="00845DB4" w:rsidRDefault="003B0185" w:rsidP="009538F7">
            <w:pPr>
              <w:spacing w:before="120" w:after="120"/>
            </w:pPr>
            <w:r w:rsidRPr="00845DB4">
              <w:t>[Specify the locations at which training will occur.]</w:t>
            </w:r>
          </w:p>
          <w:p w14:paraId="3827DEEB" w14:textId="77777777" w:rsidR="00285E6E" w:rsidRPr="00845DB4" w:rsidRDefault="003B0185" w:rsidP="009538F7">
            <w:pPr>
              <w:spacing w:before="120" w:after="120"/>
            </w:pPr>
            <w:r w:rsidRPr="00845DB4">
              <w:t xml:space="preserve">[If these requirements are specified in the </w:t>
            </w:r>
            <w:r w:rsidR="005B0283" w:rsidRPr="00845DB4">
              <w:t>Statement of Work</w:t>
            </w:r>
            <w:r w:rsidRPr="00845DB4">
              <w:t xml:space="preserve"> or another Order Document, refer to that document here.]</w:t>
            </w:r>
          </w:p>
        </w:tc>
      </w:tr>
      <w:tr w:rsidR="00D53CF9" w14:paraId="4CB8276E" w14:textId="77777777" w:rsidTr="0029393C">
        <w:tc>
          <w:tcPr>
            <w:tcW w:w="675" w:type="dxa"/>
            <w:vMerge/>
            <w:tcBorders>
              <w:left w:val="single" w:sz="4" w:space="0" w:color="auto"/>
              <w:bottom w:val="single" w:sz="4" w:space="0" w:color="auto"/>
              <w:right w:val="single" w:sz="4" w:space="0" w:color="auto"/>
            </w:tcBorders>
          </w:tcPr>
          <w:p w14:paraId="47F0B105"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77C3E60E" w14:textId="77777777" w:rsidR="009538F7" w:rsidRDefault="003B0185" w:rsidP="009538F7">
            <w:pPr>
              <w:spacing w:before="120" w:after="120"/>
              <w:rPr>
                <w:bCs/>
                <w:iCs/>
              </w:rPr>
            </w:pPr>
            <w:r>
              <w:rPr>
                <w:bCs/>
                <w:iCs/>
              </w:rPr>
              <w:t>Training Reports</w:t>
            </w:r>
          </w:p>
        </w:tc>
        <w:tc>
          <w:tcPr>
            <w:tcW w:w="1275" w:type="dxa"/>
            <w:tcBorders>
              <w:top w:val="single" w:sz="4" w:space="0" w:color="auto"/>
              <w:left w:val="single" w:sz="4" w:space="0" w:color="auto"/>
              <w:bottom w:val="single" w:sz="4" w:space="0" w:color="auto"/>
              <w:right w:val="single" w:sz="4" w:space="0" w:color="auto"/>
            </w:tcBorders>
          </w:tcPr>
          <w:p w14:paraId="315D8DBD" w14:textId="77777777" w:rsidR="009538F7" w:rsidRDefault="003B0185" w:rsidP="009538F7">
            <w:pPr>
              <w:spacing w:before="120" w:after="120"/>
              <w:rPr>
                <w:bCs/>
                <w:iCs/>
              </w:rPr>
            </w:pPr>
            <w:r>
              <w:rPr>
                <w:bCs/>
                <w:iCs/>
              </w:rPr>
              <w:t>10.2</w:t>
            </w:r>
          </w:p>
        </w:tc>
        <w:tc>
          <w:tcPr>
            <w:tcW w:w="6014" w:type="dxa"/>
            <w:tcBorders>
              <w:top w:val="single" w:sz="4" w:space="0" w:color="auto"/>
              <w:left w:val="single" w:sz="4" w:space="0" w:color="auto"/>
              <w:bottom w:val="single" w:sz="4" w:space="0" w:color="auto"/>
              <w:right w:val="single" w:sz="4" w:space="0" w:color="auto"/>
            </w:tcBorders>
          </w:tcPr>
          <w:p w14:paraId="6D135FCD" w14:textId="77777777" w:rsidR="009538F7" w:rsidRPr="00845DB4" w:rsidRDefault="003B0185" w:rsidP="009538F7">
            <w:pPr>
              <w:spacing w:before="120" w:after="120"/>
            </w:pPr>
            <w:r w:rsidRPr="00845DB4">
              <w:t>[State whether the Supplier is required to provide Training Reports in relation to the provision of training Services.]</w:t>
            </w:r>
          </w:p>
          <w:p w14:paraId="1B4F3B01" w14:textId="77777777" w:rsidR="009538F7" w:rsidRPr="00845DB4" w:rsidRDefault="003B0185" w:rsidP="009538F7">
            <w:pPr>
              <w:spacing w:before="120" w:after="120"/>
            </w:pPr>
            <w:r w:rsidRPr="00845DB4">
              <w:t>[Describe any alternative or additional requirements in relation to the content for Training Reports.]</w:t>
            </w:r>
          </w:p>
          <w:p w14:paraId="49974ED5" w14:textId="77777777" w:rsidR="009538F7" w:rsidRPr="00845DB4" w:rsidRDefault="003B0185" w:rsidP="009538F7">
            <w:pPr>
              <w:spacing w:before="120" w:after="120"/>
            </w:pPr>
            <w:r w:rsidRPr="00845DB4">
              <w:t>[Specify the frequency for the provision of Training Reports (if different to fortnightly).]</w:t>
            </w:r>
          </w:p>
        </w:tc>
      </w:tr>
      <w:tr w:rsidR="00D53CF9" w14:paraId="1C17B006" w14:textId="77777777" w:rsidTr="00E3612C">
        <w:tc>
          <w:tcPr>
            <w:tcW w:w="10091" w:type="dxa"/>
            <w:gridSpan w:val="4"/>
            <w:tcBorders>
              <w:left w:val="single" w:sz="4" w:space="0" w:color="auto"/>
              <w:bottom w:val="single" w:sz="4" w:space="0" w:color="auto"/>
              <w:right w:val="single" w:sz="4" w:space="0" w:color="auto"/>
            </w:tcBorders>
            <w:shd w:val="clear" w:color="auto" w:fill="C00000"/>
          </w:tcPr>
          <w:p w14:paraId="4FCD8FEF" w14:textId="77777777" w:rsidR="003C2779" w:rsidRPr="00845DB4" w:rsidRDefault="003B0185" w:rsidP="009538F7">
            <w:pPr>
              <w:spacing w:before="120" w:after="120"/>
              <w:rPr>
                <w:b/>
              </w:rPr>
            </w:pPr>
            <w:r>
              <w:rPr>
                <w:b/>
                <w:bCs/>
                <w:iCs/>
              </w:rPr>
              <w:t>GENERAL</w:t>
            </w:r>
          </w:p>
        </w:tc>
      </w:tr>
      <w:tr w:rsidR="00D53CF9" w14:paraId="466973B0" w14:textId="77777777" w:rsidTr="0029393C">
        <w:tc>
          <w:tcPr>
            <w:tcW w:w="675" w:type="dxa"/>
            <w:tcBorders>
              <w:top w:val="single" w:sz="4" w:space="0" w:color="auto"/>
              <w:left w:val="single" w:sz="4" w:space="0" w:color="auto"/>
              <w:bottom w:val="single" w:sz="4" w:space="0" w:color="auto"/>
              <w:right w:val="single" w:sz="4" w:space="0" w:color="auto"/>
            </w:tcBorders>
          </w:tcPr>
          <w:p w14:paraId="53C894BE"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50FF3090" w14:textId="77777777" w:rsidR="009538F7" w:rsidRDefault="003B0185" w:rsidP="009538F7">
            <w:pPr>
              <w:spacing w:before="120" w:after="120"/>
              <w:rPr>
                <w:bCs/>
                <w:iCs/>
              </w:rPr>
            </w:pPr>
            <w:r>
              <w:rPr>
                <w:bCs/>
                <w:iCs/>
              </w:rPr>
              <w:t>Additional/ancillary Deliverables and Services</w:t>
            </w:r>
          </w:p>
        </w:tc>
        <w:tc>
          <w:tcPr>
            <w:tcW w:w="1275" w:type="dxa"/>
            <w:tcBorders>
              <w:top w:val="single" w:sz="4" w:space="0" w:color="auto"/>
              <w:left w:val="single" w:sz="4" w:space="0" w:color="auto"/>
              <w:bottom w:val="single" w:sz="4" w:space="0" w:color="auto"/>
              <w:right w:val="single" w:sz="4" w:space="0" w:color="auto"/>
            </w:tcBorders>
          </w:tcPr>
          <w:p w14:paraId="68F6E199" w14:textId="77777777" w:rsidR="009538F7" w:rsidRDefault="003B0185" w:rsidP="009538F7">
            <w:pPr>
              <w:spacing w:before="120" w:after="120"/>
              <w:rPr>
                <w:bCs/>
                <w:iCs/>
              </w:rPr>
            </w:pPr>
            <w:r>
              <w:rPr>
                <w:bCs/>
                <w:iCs/>
              </w:rPr>
              <w:t>11.1</w:t>
            </w:r>
          </w:p>
          <w:p w14:paraId="623989E4" w14:textId="77777777" w:rsidR="009538F7" w:rsidRDefault="003B0185" w:rsidP="009538F7">
            <w:pPr>
              <w:spacing w:before="120" w:after="120"/>
              <w:rPr>
                <w:bCs/>
                <w:iCs/>
              </w:rPr>
            </w:pPr>
            <w:r>
              <w:rPr>
                <w:bCs/>
                <w:iCs/>
              </w:rPr>
              <w:t>11.2</w:t>
            </w:r>
          </w:p>
        </w:tc>
        <w:tc>
          <w:tcPr>
            <w:tcW w:w="6014" w:type="dxa"/>
            <w:tcBorders>
              <w:top w:val="single" w:sz="4" w:space="0" w:color="auto"/>
              <w:left w:val="single" w:sz="4" w:space="0" w:color="auto"/>
              <w:bottom w:val="single" w:sz="4" w:space="0" w:color="auto"/>
              <w:right w:val="single" w:sz="4" w:space="0" w:color="auto"/>
            </w:tcBorders>
          </w:tcPr>
          <w:p w14:paraId="546BCB77" w14:textId="77777777" w:rsidR="009538F7" w:rsidRPr="00845DB4" w:rsidRDefault="003B0185" w:rsidP="009538F7">
            <w:pPr>
              <w:spacing w:before="120" w:after="120"/>
            </w:pPr>
            <w:r w:rsidRPr="00845DB4">
              <w:t>[Specify the additional or related Deliverables or Services to be provided and any other goods and services that are incidental or ancillary to the provision of the Deliverables and Services. Specify the requirements that apply to the provision of those Deliverables and Services. If these are specified in the S</w:t>
            </w:r>
            <w:r w:rsidR="001021C8" w:rsidRPr="00845DB4">
              <w:t>tatement of Work</w:t>
            </w:r>
            <w:r w:rsidRPr="00845DB4">
              <w:t xml:space="preserve"> or another Order Document, reference that document here.]</w:t>
            </w:r>
          </w:p>
        </w:tc>
      </w:tr>
      <w:tr w:rsidR="00D53CF9" w14:paraId="12284BFD" w14:textId="77777777" w:rsidTr="0029393C">
        <w:tc>
          <w:tcPr>
            <w:tcW w:w="675" w:type="dxa"/>
            <w:tcBorders>
              <w:top w:val="single" w:sz="4" w:space="0" w:color="auto"/>
              <w:left w:val="single" w:sz="4" w:space="0" w:color="auto"/>
              <w:bottom w:val="single" w:sz="4" w:space="0" w:color="auto"/>
              <w:right w:val="single" w:sz="4" w:space="0" w:color="auto"/>
            </w:tcBorders>
          </w:tcPr>
          <w:p w14:paraId="56881083"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3CEE48CF" w14:textId="77777777" w:rsidR="009538F7" w:rsidRDefault="003B0185" w:rsidP="009538F7">
            <w:pPr>
              <w:spacing w:before="120" w:after="120"/>
              <w:rPr>
                <w:bCs/>
                <w:iCs/>
              </w:rPr>
            </w:pPr>
            <w:r>
              <w:rPr>
                <w:bCs/>
                <w:iCs/>
              </w:rPr>
              <w:t xml:space="preserve">Records </w:t>
            </w:r>
          </w:p>
        </w:tc>
        <w:tc>
          <w:tcPr>
            <w:tcW w:w="1275" w:type="dxa"/>
            <w:tcBorders>
              <w:top w:val="single" w:sz="4" w:space="0" w:color="auto"/>
              <w:left w:val="single" w:sz="4" w:space="0" w:color="auto"/>
              <w:bottom w:val="single" w:sz="4" w:space="0" w:color="auto"/>
              <w:right w:val="single" w:sz="4" w:space="0" w:color="auto"/>
            </w:tcBorders>
          </w:tcPr>
          <w:p w14:paraId="1C6BF129" w14:textId="77777777" w:rsidR="009538F7" w:rsidRDefault="003B0185" w:rsidP="009538F7">
            <w:pPr>
              <w:spacing w:before="120" w:after="120"/>
              <w:rPr>
                <w:bCs/>
                <w:iCs/>
              </w:rPr>
            </w:pPr>
            <w:r>
              <w:rPr>
                <w:bCs/>
                <w:iCs/>
              </w:rPr>
              <w:t>12</w:t>
            </w:r>
          </w:p>
          <w:p w14:paraId="740F8211" w14:textId="77777777" w:rsidR="009538F7" w:rsidRDefault="009538F7" w:rsidP="009538F7">
            <w:pPr>
              <w:spacing w:before="120" w:after="120"/>
              <w:rPr>
                <w:bCs/>
                <w:iCs/>
              </w:rPr>
            </w:pPr>
          </w:p>
        </w:tc>
        <w:tc>
          <w:tcPr>
            <w:tcW w:w="6014" w:type="dxa"/>
            <w:tcBorders>
              <w:top w:val="single" w:sz="4" w:space="0" w:color="auto"/>
              <w:left w:val="single" w:sz="4" w:space="0" w:color="auto"/>
              <w:bottom w:val="single" w:sz="4" w:space="0" w:color="auto"/>
              <w:right w:val="single" w:sz="4" w:space="0" w:color="auto"/>
            </w:tcBorders>
          </w:tcPr>
          <w:p w14:paraId="11FDADA8" w14:textId="77777777" w:rsidR="009538F7" w:rsidRPr="00845DB4" w:rsidRDefault="003B0185" w:rsidP="009538F7">
            <w:pPr>
              <w:spacing w:before="120" w:after="120"/>
            </w:pPr>
            <w:r w:rsidRPr="00845DB4">
              <w:t>[Describe any alternative or additional requirements for the contents of records to those set out in clause 12(b).]</w:t>
            </w:r>
          </w:p>
          <w:p w14:paraId="4BFBB3AA" w14:textId="77777777" w:rsidR="009538F7" w:rsidRPr="00845DB4" w:rsidRDefault="003B0185" w:rsidP="009538F7">
            <w:pPr>
              <w:spacing w:before="120" w:after="120"/>
            </w:pPr>
            <w:r w:rsidRPr="00845DB4">
              <w:t>[Specify the times for provision of copies of records.]</w:t>
            </w:r>
          </w:p>
        </w:tc>
      </w:tr>
      <w:tr w:rsidR="00D53CF9" w14:paraId="165C19C4" w14:textId="77777777" w:rsidTr="0029393C">
        <w:tc>
          <w:tcPr>
            <w:tcW w:w="675" w:type="dxa"/>
            <w:tcBorders>
              <w:top w:val="single" w:sz="4" w:space="0" w:color="auto"/>
              <w:left w:val="single" w:sz="4" w:space="0" w:color="auto"/>
              <w:bottom w:val="single" w:sz="4" w:space="0" w:color="auto"/>
              <w:right w:val="single" w:sz="4" w:space="0" w:color="auto"/>
            </w:tcBorders>
          </w:tcPr>
          <w:p w14:paraId="2EF7EA79" w14:textId="77777777" w:rsidR="009538F7" w:rsidRDefault="009538F7"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77EAFB52" w14:textId="77777777" w:rsidR="009538F7" w:rsidRDefault="003B0185" w:rsidP="009538F7">
            <w:pPr>
              <w:spacing w:before="120" w:after="120"/>
              <w:rPr>
                <w:bCs/>
                <w:iCs/>
              </w:rPr>
            </w:pPr>
            <w:r>
              <w:rPr>
                <w:bCs/>
                <w:iCs/>
              </w:rPr>
              <w:t>Operating procedures</w:t>
            </w:r>
          </w:p>
        </w:tc>
        <w:tc>
          <w:tcPr>
            <w:tcW w:w="1275" w:type="dxa"/>
            <w:tcBorders>
              <w:top w:val="single" w:sz="4" w:space="0" w:color="auto"/>
              <w:left w:val="single" w:sz="4" w:space="0" w:color="auto"/>
              <w:bottom w:val="single" w:sz="4" w:space="0" w:color="auto"/>
              <w:right w:val="single" w:sz="4" w:space="0" w:color="auto"/>
            </w:tcBorders>
          </w:tcPr>
          <w:p w14:paraId="0CB8710D" w14:textId="77777777" w:rsidR="009538F7" w:rsidRDefault="003B0185" w:rsidP="009538F7">
            <w:pPr>
              <w:spacing w:before="120" w:after="120"/>
              <w:rPr>
                <w:bCs/>
                <w:iCs/>
              </w:rPr>
            </w:pPr>
            <w:r>
              <w:rPr>
                <w:bCs/>
                <w:iCs/>
              </w:rPr>
              <w:t>13(a)(v)</w:t>
            </w:r>
          </w:p>
        </w:tc>
        <w:tc>
          <w:tcPr>
            <w:tcW w:w="6014" w:type="dxa"/>
            <w:tcBorders>
              <w:top w:val="single" w:sz="4" w:space="0" w:color="auto"/>
              <w:left w:val="single" w:sz="4" w:space="0" w:color="auto"/>
              <w:bottom w:val="single" w:sz="4" w:space="0" w:color="auto"/>
              <w:right w:val="single" w:sz="4" w:space="0" w:color="auto"/>
            </w:tcBorders>
          </w:tcPr>
          <w:p w14:paraId="1AD5C7BB" w14:textId="77777777" w:rsidR="009538F7" w:rsidRPr="00845DB4" w:rsidRDefault="003B0185" w:rsidP="009538F7">
            <w:pPr>
              <w:spacing w:before="120" w:after="120"/>
            </w:pPr>
            <w:r w:rsidRPr="00845DB4">
              <w:t xml:space="preserve">[State any operating procedures that the </w:t>
            </w:r>
            <w:r w:rsidR="00DF25B9" w:rsidRPr="00845DB4">
              <w:t>Customer must use to operate any</w:t>
            </w:r>
            <w:r w:rsidRPr="00845DB4">
              <w:t xml:space="preserve"> Deliverables</w:t>
            </w:r>
            <w:r w:rsidR="00DF25B9" w:rsidRPr="00845DB4">
              <w:t xml:space="preserve"> that are provided as part of the Services</w:t>
            </w:r>
            <w:r w:rsidRPr="00845DB4">
              <w:t xml:space="preserve">. If these procedures are specified in the User </w:t>
            </w:r>
            <w:r w:rsidRPr="00845DB4">
              <w:lastRenderedPageBreak/>
              <w:t xml:space="preserve">Documentation, state: </w:t>
            </w:r>
            <w:r w:rsidR="00E43AD1" w:rsidRPr="00845DB4">
              <w:t>"</w:t>
            </w:r>
            <w:r w:rsidRPr="00845DB4">
              <w:t>As referenced in the User Documentation</w:t>
            </w:r>
            <w:r w:rsidR="00E43AD1" w:rsidRPr="00845DB4">
              <w:t>"</w:t>
            </w:r>
            <w:r w:rsidRPr="00845DB4">
              <w:t>.]</w:t>
            </w:r>
          </w:p>
        </w:tc>
      </w:tr>
    </w:tbl>
    <w:p w14:paraId="66553CF5" w14:textId="77777777" w:rsidR="00A54A67" w:rsidRDefault="00A54A67" w:rsidP="00681933">
      <w:pPr>
        <w:rPr>
          <w:b/>
          <w:iCs/>
        </w:rPr>
      </w:pPr>
    </w:p>
    <w:p w14:paraId="6F106B27" w14:textId="77777777" w:rsidR="008F7707" w:rsidRDefault="003B0185" w:rsidP="003738F7">
      <w:pPr>
        <w:keepNext/>
        <w:rPr>
          <w:b/>
          <w:iCs/>
        </w:rPr>
      </w:pPr>
      <w:r>
        <w:rPr>
          <w:b/>
          <w:iCs/>
        </w:rPr>
        <w:t>PART D: Software Module</w:t>
      </w:r>
      <w:r w:rsidR="004E39EE">
        <w:rPr>
          <w:b/>
          <w:iCs/>
        </w:rPr>
        <w:t xml:space="preserve"> (</w:t>
      </w:r>
      <w:r w:rsidR="00A9081A">
        <w:rPr>
          <w:b/>
          <w:iCs/>
        </w:rPr>
        <w:t>N</w:t>
      </w:r>
      <w:r w:rsidR="004E39EE">
        <w:rPr>
          <w:b/>
          <w:iCs/>
        </w:rPr>
        <w:t>on-Cloud)</w:t>
      </w:r>
    </w:p>
    <w:p w14:paraId="63EBA370" w14:textId="131A9394" w:rsidR="00292F49" w:rsidRDefault="003B0185" w:rsidP="003738F7">
      <w:pPr>
        <w:keepNext/>
        <w:rPr>
          <w:bCs/>
          <w:iCs/>
        </w:rPr>
      </w:pPr>
      <w:r w:rsidRPr="000E54F2">
        <w:rPr>
          <w:bCs/>
          <w:iCs/>
        </w:rPr>
        <w:t xml:space="preserve">Where Item </w:t>
      </w:r>
      <w:r w:rsidR="00980B92" w:rsidRPr="00845DB4">
        <w:rPr>
          <w:bCs/>
          <w:iCs/>
        </w:rPr>
        <w:fldChar w:fldCharType="begin"/>
      </w:r>
      <w:r w:rsidR="00980B92" w:rsidRPr="00845DB4">
        <w:rPr>
          <w:bCs/>
          <w:iCs/>
        </w:rPr>
        <w:instrText xml:space="preserve"> REF _Ref74323140 \w \h </w:instrText>
      </w:r>
      <w:r w:rsidR="00845DB4" w:rsidRPr="00845DB4">
        <w:rPr>
          <w:bCs/>
          <w:iCs/>
        </w:rPr>
        <w:instrText xml:space="preserve"> \* MERGEFORMAT </w:instrText>
      </w:r>
      <w:r w:rsidR="00980B92" w:rsidRPr="00845DB4">
        <w:rPr>
          <w:bCs/>
          <w:iCs/>
        </w:rPr>
      </w:r>
      <w:r w:rsidR="00980B92" w:rsidRPr="00845DB4">
        <w:rPr>
          <w:bCs/>
          <w:iCs/>
        </w:rPr>
        <w:fldChar w:fldCharType="separate"/>
      </w:r>
      <w:r w:rsidR="007F1B11">
        <w:rPr>
          <w:bCs/>
          <w:iCs/>
        </w:rPr>
        <w:t>13</w:t>
      </w:r>
      <w:r w:rsidR="00980B92" w:rsidRPr="00845DB4">
        <w:rPr>
          <w:bCs/>
          <w:iCs/>
        </w:rPr>
        <w:fldChar w:fldCharType="end"/>
      </w:r>
      <w:r w:rsidRPr="000E54F2">
        <w:rPr>
          <w:bCs/>
          <w:iCs/>
        </w:rPr>
        <w:t xml:space="preserve"> above </w:t>
      </w:r>
      <w:r>
        <w:rPr>
          <w:bCs/>
          <w:iCs/>
        </w:rPr>
        <w:t xml:space="preserve">specifies that the </w:t>
      </w:r>
      <w:r w:rsidR="00090202">
        <w:rPr>
          <w:bCs/>
          <w:iCs/>
        </w:rPr>
        <w:t>Software</w:t>
      </w:r>
      <w:r>
        <w:rPr>
          <w:bCs/>
          <w:iCs/>
        </w:rPr>
        <w:t xml:space="preserve"> Module </w:t>
      </w:r>
      <w:r w:rsidR="00D75ABD">
        <w:rPr>
          <w:bCs/>
          <w:iCs/>
        </w:rPr>
        <w:t>(</w:t>
      </w:r>
      <w:r w:rsidR="00A9081A">
        <w:rPr>
          <w:bCs/>
          <w:iCs/>
        </w:rPr>
        <w:t>N</w:t>
      </w:r>
      <w:r w:rsidR="00D75ABD">
        <w:rPr>
          <w:bCs/>
          <w:iCs/>
        </w:rPr>
        <w:t xml:space="preserve">on-Cloud) </w:t>
      </w:r>
      <w:r>
        <w:rPr>
          <w:bCs/>
          <w:iCs/>
        </w:rPr>
        <w:t xml:space="preserve">applies, complete this </w:t>
      </w:r>
      <w:r w:rsidR="004E39EE">
        <w:rPr>
          <w:bCs/>
          <w:iCs/>
        </w:rPr>
        <w:t>P</w:t>
      </w:r>
      <w:r>
        <w:rPr>
          <w:bCs/>
          <w:iCs/>
        </w:rPr>
        <w:t>art</w:t>
      </w:r>
      <w:r w:rsidR="00980B92">
        <w:rPr>
          <w:bCs/>
          <w:iCs/>
        </w:rPr>
        <w:t> </w:t>
      </w:r>
      <w:r>
        <w:rPr>
          <w:bCs/>
          <w:iCs/>
        </w:rPr>
        <w:t xml:space="preserve">D. </w:t>
      </w:r>
    </w:p>
    <w:p w14:paraId="61E9EBA8" w14:textId="77777777" w:rsidR="00292F49" w:rsidRDefault="003B0185" w:rsidP="00A9040A">
      <w:pPr>
        <w:keepNext/>
        <w:rPr>
          <w:bCs/>
          <w:iCs/>
        </w:rPr>
      </w:pPr>
      <w:r>
        <w:rPr>
          <w:bCs/>
          <w:iCs/>
        </w:rPr>
        <w:t xml:space="preserve">If not applicable, this </w:t>
      </w:r>
      <w:r w:rsidR="004E39EE">
        <w:rPr>
          <w:bCs/>
          <w:iCs/>
        </w:rPr>
        <w:t>P</w:t>
      </w:r>
      <w:r>
        <w:rPr>
          <w:bCs/>
          <w:iCs/>
        </w:rPr>
        <w:t>art D may be deleted and the words "Not applicable" inserted below.</w:t>
      </w:r>
    </w:p>
    <w:p w14:paraId="6602826A" w14:textId="77777777" w:rsidR="008F7707" w:rsidRPr="000E54F2" w:rsidRDefault="003B0185" w:rsidP="0023251E">
      <w:pPr>
        <w:keepNext/>
        <w:rPr>
          <w:bCs/>
          <w:iCs/>
        </w:rPr>
      </w:pPr>
      <w:r>
        <w:rPr>
          <w:bCs/>
          <w:iCs/>
        </w:rPr>
        <w:t xml:space="preserve">Clause references below are references to clauses in the </w:t>
      </w:r>
      <w:r w:rsidR="00090202">
        <w:rPr>
          <w:bCs/>
          <w:iCs/>
        </w:rPr>
        <w:t xml:space="preserve">Software </w:t>
      </w:r>
      <w:r>
        <w:rPr>
          <w:bCs/>
          <w:iCs/>
        </w:rPr>
        <w:t>Module</w:t>
      </w:r>
      <w:r w:rsidR="00D75ABD">
        <w:rPr>
          <w:bCs/>
          <w:iCs/>
        </w:rPr>
        <w:t xml:space="preserve"> (</w:t>
      </w:r>
      <w:r w:rsidR="00A9081A">
        <w:rPr>
          <w:bCs/>
          <w:iCs/>
        </w:rPr>
        <w:t>N</w:t>
      </w:r>
      <w:r w:rsidR="00D75ABD">
        <w:rPr>
          <w:bCs/>
          <w:iCs/>
        </w:rPr>
        <w:t>on-Cloud)</w:t>
      </w:r>
      <w:r>
        <w:rPr>
          <w:bCs/>
          <w:iCs/>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1275"/>
        <w:gridCol w:w="5954"/>
      </w:tblGrid>
      <w:tr w:rsidR="002C76C1" w14:paraId="2D279BCF" w14:textId="77777777" w:rsidTr="00F75F4E">
        <w:trPr>
          <w:tblHeader/>
        </w:trPr>
        <w:tc>
          <w:tcPr>
            <w:tcW w:w="675" w:type="dxa"/>
            <w:shd w:val="clear" w:color="auto" w:fill="2F5496"/>
          </w:tcPr>
          <w:p w14:paraId="09521C6A" w14:textId="77777777" w:rsidR="002C76C1" w:rsidRPr="00ED1C52" w:rsidRDefault="002C76C1" w:rsidP="00760F62">
            <w:pPr>
              <w:keepNext/>
              <w:spacing w:before="120" w:after="120"/>
              <w:rPr>
                <w:b/>
                <w:iCs/>
                <w:color w:val="FFFFFF"/>
              </w:rPr>
            </w:pPr>
            <w:r w:rsidRPr="00ED1C52">
              <w:rPr>
                <w:b/>
                <w:iCs/>
                <w:color w:val="FFFFFF"/>
              </w:rPr>
              <w:t>No</w:t>
            </w:r>
          </w:p>
        </w:tc>
        <w:tc>
          <w:tcPr>
            <w:tcW w:w="2127" w:type="dxa"/>
            <w:tcBorders>
              <w:bottom w:val="single" w:sz="4" w:space="0" w:color="auto"/>
            </w:tcBorders>
            <w:shd w:val="clear" w:color="auto" w:fill="2F5496"/>
          </w:tcPr>
          <w:p w14:paraId="2E18C44F" w14:textId="77777777" w:rsidR="002C76C1" w:rsidRPr="00ED1C52" w:rsidRDefault="002C76C1" w:rsidP="00760F62">
            <w:pPr>
              <w:keepNext/>
              <w:spacing w:before="120" w:after="120"/>
              <w:rPr>
                <w:b/>
                <w:iCs/>
                <w:color w:val="FFFFFF"/>
              </w:rPr>
            </w:pPr>
            <w:r w:rsidRPr="00ED1C52">
              <w:rPr>
                <w:b/>
                <w:iCs/>
                <w:color w:val="FFFFFF"/>
              </w:rPr>
              <w:t>Item</w:t>
            </w:r>
          </w:p>
        </w:tc>
        <w:tc>
          <w:tcPr>
            <w:tcW w:w="1275" w:type="dxa"/>
            <w:shd w:val="clear" w:color="auto" w:fill="2F5496"/>
          </w:tcPr>
          <w:p w14:paraId="072FCE37" w14:textId="77777777" w:rsidR="002C76C1" w:rsidRPr="00ED1C52" w:rsidRDefault="002C76C1" w:rsidP="00760F62">
            <w:pPr>
              <w:keepNext/>
              <w:spacing w:before="120" w:after="120"/>
              <w:rPr>
                <w:b/>
                <w:iCs/>
                <w:color w:val="FFFFFF"/>
              </w:rPr>
            </w:pPr>
            <w:r w:rsidRPr="00ED1C52">
              <w:rPr>
                <w:b/>
                <w:iCs/>
                <w:color w:val="FFFFFF"/>
              </w:rPr>
              <w:t>Mod ref</w:t>
            </w:r>
          </w:p>
        </w:tc>
        <w:tc>
          <w:tcPr>
            <w:tcW w:w="5954" w:type="dxa"/>
            <w:shd w:val="clear" w:color="auto" w:fill="2F5496"/>
          </w:tcPr>
          <w:p w14:paraId="5006BA58" w14:textId="77777777" w:rsidR="002C76C1" w:rsidRPr="00ED1C52" w:rsidRDefault="002C76C1" w:rsidP="00760F62">
            <w:pPr>
              <w:keepNext/>
              <w:spacing w:before="120" w:after="120"/>
              <w:rPr>
                <w:b/>
                <w:iCs/>
                <w:color w:val="FFFFFF"/>
              </w:rPr>
            </w:pPr>
            <w:r w:rsidRPr="00ED1C52">
              <w:rPr>
                <w:b/>
                <w:iCs/>
                <w:color w:val="FFFFFF"/>
              </w:rPr>
              <w:t>Description or selection</w:t>
            </w:r>
          </w:p>
        </w:tc>
      </w:tr>
      <w:tr w:rsidR="002C76C1" w14:paraId="5266B566" w14:textId="77777777" w:rsidTr="00F75F4E">
        <w:tc>
          <w:tcPr>
            <w:tcW w:w="10031" w:type="dxa"/>
            <w:gridSpan w:val="4"/>
            <w:shd w:val="clear" w:color="auto" w:fill="C00000"/>
          </w:tcPr>
          <w:p w14:paraId="639125DF" w14:textId="77777777" w:rsidR="002C76C1" w:rsidRPr="00ED1C52" w:rsidRDefault="002C76C1" w:rsidP="00760F62">
            <w:pPr>
              <w:keepNext/>
              <w:spacing w:before="120" w:after="120"/>
              <w:rPr>
                <w:b/>
                <w:iCs/>
                <w:color w:val="FFFFFF"/>
              </w:rPr>
            </w:pPr>
            <w:r>
              <w:rPr>
                <w:b/>
                <w:iCs/>
                <w:color w:val="FFFFFF"/>
              </w:rPr>
              <w:t>SCOPE</w:t>
            </w:r>
          </w:p>
        </w:tc>
      </w:tr>
      <w:tr w:rsidR="002C76C1" w14:paraId="682A8D25" w14:textId="77777777" w:rsidTr="00F75F4E">
        <w:tc>
          <w:tcPr>
            <w:tcW w:w="675" w:type="dxa"/>
            <w:vMerge w:val="restart"/>
            <w:tcBorders>
              <w:top w:val="single" w:sz="4" w:space="0" w:color="auto"/>
              <w:left w:val="single" w:sz="4" w:space="0" w:color="auto"/>
              <w:right w:val="single" w:sz="4" w:space="0" w:color="auto"/>
            </w:tcBorders>
          </w:tcPr>
          <w:p w14:paraId="4949FEA5" w14:textId="77777777" w:rsidR="002C76C1" w:rsidRPr="00BF019F" w:rsidRDefault="002C76C1"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36BACBB2" w14:textId="77777777" w:rsidR="002C76C1" w:rsidRDefault="002C76C1" w:rsidP="00760F62">
            <w:pPr>
              <w:keepNext/>
              <w:spacing w:before="120" w:after="120"/>
              <w:rPr>
                <w:bCs/>
                <w:iCs/>
              </w:rPr>
            </w:pPr>
            <w:r>
              <w:rPr>
                <w:bCs/>
                <w:iCs/>
              </w:rPr>
              <w:t>Scope</w:t>
            </w:r>
          </w:p>
        </w:tc>
        <w:tc>
          <w:tcPr>
            <w:tcW w:w="1275" w:type="dxa"/>
            <w:tcBorders>
              <w:top w:val="single" w:sz="4" w:space="0" w:color="auto"/>
              <w:left w:val="single" w:sz="4" w:space="0" w:color="auto"/>
              <w:bottom w:val="single" w:sz="4" w:space="0" w:color="auto"/>
              <w:right w:val="single" w:sz="4" w:space="0" w:color="auto"/>
            </w:tcBorders>
          </w:tcPr>
          <w:p w14:paraId="372537A4" w14:textId="77777777" w:rsidR="002C76C1" w:rsidRDefault="002C76C1" w:rsidP="00760F62">
            <w:pPr>
              <w:keepNext/>
              <w:spacing w:before="120" w:after="120"/>
              <w:rPr>
                <w:bCs/>
                <w:iCs/>
              </w:rPr>
            </w:pPr>
            <w:r>
              <w:rPr>
                <w:bCs/>
                <w:iCs/>
              </w:rPr>
              <w:t>1.1</w:t>
            </w:r>
          </w:p>
          <w:p w14:paraId="29D46F76" w14:textId="77777777" w:rsidR="002C76C1" w:rsidRDefault="002C76C1" w:rsidP="00760F62">
            <w:pPr>
              <w:keepNext/>
              <w:spacing w:before="120" w:after="120"/>
              <w:rPr>
                <w:bCs/>
                <w:iCs/>
              </w:rPr>
            </w:pPr>
            <w:r>
              <w:rPr>
                <w:bCs/>
                <w:iCs/>
              </w:rPr>
              <w:t>2.1(a)</w:t>
            </w:r>
          </w:p>
          <w:p w14:paraId="55C4D663" w14:textId="77777777" w:rsidR="002C76C1" w:rsidRDefault="002C76C1" w:rsidP="00760F62">
            <w:pPr>
              <w:keepNext/>
              <w:spacing w:before="120" w:after="120"/>
              <w:rPr>
                <w:bCs/>
                <w:iCs/>
              </w:rPr>
            </w:pPr>
            <w:r>
              <w:rPr>
                <w:bCs/>
                <w:iCs/>
              </w:rPr>
              <w:t>9.1</w:t>
            </w:r>
          </w:p>
        </w:tc>
        <w:tc>
          <w:tcPr>
            <w:tcW w:w="5954" w:type="dxa"/>
            <w:tcBorders>
              <w:top w:val="single" w:sz="4" w:space="0" w:color="auto"/>
              <w:left w:val="single" w:sz="4" w:space="0" w:color="auto"/>
              <w:bottom w:val="single" w:sz="4" w:space="0" w:color="auto"/>
              <w:right w:val="single" w:sz="4" w:space="0" w:color="auto"/>
            </w:tcBorders>
          </w:tcPr>
          <w:p w14:paraId="7B61699B" w14:textId="77777777" w:rsidR="002C76C1" w:rsidRPr="00845DB4" w:rsidRDefault="002C76C1" w:rsidP="00760F62">
            <w:pPr>
              <w:keepNext/>
              <w:spacing w:before="120" w:after="120"/>
            </w:pPr>
            <w:r w:rsidRPr="00845DB4">
              <w:t>[Specify whether the Supplier will provide:</w:t>
            </w:r>
          </w:p>
          <w:p w14:paraId="631D50C0" w14:textId="77777777" w:rsidR="002C76C1" w:rsidRPr="00845DB4" w:rsidRDefault="002C76C1" w:rsidP="00077468">
            <w:pPr>
              <w:keepNext/>
              <w:numPr>
                <w:ilvl w:val="0"/>
                <w:numId w:val="87"/>
              </w:numPr>
              <w:spacing w:before="120" w:after="120"/>
            </w:pPr>
            <w:r w:rsidRPr="00845DB4">
              <w:t xml:space="preserve">Licensed Software;  </w:t>
            </w:r>
          </w:p>
          <w:p w14:paraId="76AFAFE3" w14:textId="77777777" w:rsidR="002C76C1" w:rsidRPr="00845DB4" w:rsidRDefault="002C76C1" w:rsidP="00077468">
            <w:pPr>
              <w:keepNext/>
              <w:numPr>
                <w:ilvl w:val="0"/>
                <w:numId w:val="87"/>
              </w:numPr>
              <w:spacing w:before="120" w:after="120"/>
            </w:pPr>
            <w:r w:rsidRPr="00845DB4">
              <w:t>Software Support Services; or</w:t>
            </w:r>
          </w:p>
          <w:p w14:paraId="4CFB8502" w14:textId="77777777" w:rsidR="002C76C1" w:rsidRPr="00845DB4" w:rsidRDefault="002C76C1" w:rsidP="00077468">
            <w:pPr>
              <w:keepNext/>
              <w:numPr>
                <w:ilvl w:val="0"/>
                <w:numId w:val="87"/>
              </w:numPr>
              <w:spacing w:before="120" w:after="120"/>
            </w:pPr>
            <w:r w:rsidRPr="00845DB4">
              <w:t>both of the above.]</w:t>
            </w:r>
          </w:p>
        </w:tc>
      </w:tr>
      <w:tr w:rsidR="002C76C1" w14:paraId="61D5CF23" w14:textId="77777777" w:rsidTr="00F75F4E">
        <w:tc>
          <w:tcPr>
            <w:tcW w:w="675" w:type="dxa"/>
            <w:vMerge/>
            <w:tcBorders>
              <w:left w:val="single" w:sz="4" w:space="0" w:color="auto"/>
              <w:bottom w:val="single" w:sz="4" w:space="0" w:color="auto"/>
              <w:right w:val="single" w:sz="4" w:space="0" w:color="auto"/>
            </w:tcBorders>
          </w:tcPr>
          <w:p w14:paraId="4375A21A" w14:textId="77777777" w:rsidR="002C76C1" w:rsidRPr="00BF019F" w:rsidRDefault="002C76C1"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12D89B3C" w14:textId="77777777" w:rsidR="002C76C1" w:rsidRPr="00BF019F" w:rsidRDefault="002C76C1" w:rsidP="008E4FD9">
            <w:pPr>
              <w:keepNext/>
              <w:spacing w:before="120" w:after="120"/>
              <w:rPr>
                <w:bCs/>
                <w:iCs/>
              </w:rPr>
            </w:pPr>
            <w:r>
              <w:rPr>
                <w:bCs/>
                <w:iCs/>
              </w:rPr>
              <w:t>Licensed Software and Software Support Services</w:t>
            </w:r>
          </w:p>
        </w:tc>
        <w:tc>
          <w:tcPr>
            <w:tcW w:w="1275" w:type="dxa"/>
            <w:tcBorders>
              <w:top w:val="single" w:sz="4" w:space="0" w:color="auto"/>
              <w:left w:val="single" w:sz="4" w:space="0" w:color="auto"/>
              <w:bottom w:val="single" w:sz="4" w:space="0" w:color="auto"/>
              <w:right w:val="single" w:sz="4" w:space="0" w:color="auto"/>
            </w:tcBorders>
          </w:tcPr>
          <w:p w14:paraId="1AC813D5" w14:textId="77777777" w:rsidR="002C76C1" w:rsidRDefault="002C76C1" w:rsidP="008E4FD9">
            <w:pPr>
              <w:keepNext/>
              <w:spacing w:before="120" w:after="120"/>
              <w:rPr>
                <w:bCs/>
                <w:iCs/>
              </w:rPr>
            </w:pPr>
            <w:r>
              <w:rPr>
                <w:bCs/>
                <w:iCs/>
              </w:rPr>
              <w:t xml:space="preserve">1.1 </w:t>
            </w:r>
          </w:p>
          <w:p w14:paraId="08AD8D5A" w14:textId="77777777" w:rsidR="002C76C1" w:rsidRDefault="002C76C1" w:rsidP="008E4FD9">
            <w:pPr>
              <w:keepNext/>
              <w:spacing w:before="120" w:after="120"/>
              <w:rPr>
                <w:bCs/>
                <w:iCs/>
              </w:rPr>
            </w:pPr>
            <w:r>
              <w:rPr>
                <w:bCs/>
                <w:iCs/>
              </w:rPr>
              <w:t>2.1(a)</w:t>
            </w:r>
          </w:p>
          <w:p w14:paraId="0514674D" w14:textId="77777777" w:rsidR="002C76C1" w:rsidRDefault="002C76C1" w:rsidP="008E4FD9">
            <w:pPr>
              <w:keepNext/>
              <w:spacing w:before="120" w:after="120"/>
              <w:rPr>
                <w:bCs/>
                <w:iCs/>
              </w:rPr>
            </w:pPr>
            <w:r>
              <w:rPr>
                <w:bCs/>
                <w:iCs/>
              </w:rPr>
              <w:t>9.3(a)</w:t>
            </w:r>
          </w:p>
          <w:p w14:paraId="7ACBB1E3" w14:textId="77777777" w:rsidR="002C76C1" w:rsidRPr="00BF019F" w:rsidRDefault="002C76C1" w:rsidP="008E4FD9">
            <w:pPr>
              <w:keepNext/>
              <w:spacing w:before="120" w:after="120"/>
              <w:rPr>
                <w:bCs/>
                <w:iCs/>
              </w:rPr>
            </w:pPr>
            <w:r>
              <w:rPr>
                <w:bCs/>
                <w:iCs/>
              </w:rPr>
              <w:t>Annexure A</w:t>
            </w:r>
          </w:p>
        </w:tc>
        <w:tc>
          <w:tcPr>
            <w:tcW w:w="5954" w:type="dxa"/>
            <w:tcBorders>
              <w:top w:val="single" w:sz="4" w:space="0" w:color="auto"/>
              <w:left w:val="single" w:sz="4" w:space="0" w:color="auto"/>
              <w:bottom w:val="single" w:sz="4" w:space="0" w:color="auto"/>
              <w:right w:val="single" w:sz="4" w:space="0" w:color="auto"/>
            </w:tcBorders>
          </w:tcPr>
          <w:p w14:paraId="73744527" w14:textId="77777777" w:rsidR="002C76C1" w:rsidRPr="00845DB4" w:rsidRDefault="002C76C1" w:rsidP="00B96D27">
            <w:pPr>
              <w:spacing w:before="120" w:after="120"/>
            </w:pPr>
            <w:r w:rsidRPr="00845DB4">
              <w:t>[Specify (as applicable) the Licensed Software, Software Support Services and associated Deliverables to be provided by the Supplier, including:</w:t>
            </w:r>
          </w:p>
          <w:p w14:paraId="4E8DD464" w14:textId="77777777" w:rsidR="002C76C1" w:rsidRPr="00845DB4" w:rsidRDefault="002C76C1" w:rsidP="00077468">
            <w:pPr>
              <w:numPr>
                <w:ilvl w:val="0"/>
                <w:numId w:val="70"/>
              </w:numPr>
              <w:spacing w:before="120" w:after="120"/>
            </w:pPr>
            <w:r w:rsidRPr="00845DB4">
              <w:t xml:space="preserve">the type of Licensed Software to be provided; </w:t>
            </w:r>
          </w:p>
          <w:p w14:paraId="3219D779" w14:textId="77777777" w:rsidR="002C76C1" w:rsidRPr="00845DB4" w:rsidRDefault="002C76C1" w:rsidP="00077468">
            <w:pPr>
              <w:numPr>
                <w:ilvl w:val="0"/>
                <w:numId w:val="70"/>
              </w:numPr>
              <w:spacing w:before="120" w:after="120"/>
            </w:pPr>
            <w:r w:rsidRPr="00845DB4">
              <w:t>any Software Support Services to be carried out by the Supplier;</w:t>
            </w:r>
          </w:p>
          <w:p w14:paraId="246BF9F3" w14:textId="77777777" w:rsidR="002C76C1" w:rsidRPr="00845DB4" w:rsidRDefault="002C76C1" w:rsidP="00077468">
            <w:pPr>
              <w:numPr>
                <w:ilvl w:val="0"/>
                <w:numId w:val="70"/>
              </w:numPr>
              <w:spacing w:before="120" w:after="120"/>
            </w:pPr>
            <w:r w:rsidRPr="00845DB4">
              <w:t xml:space="preserve">the details of any Deliverables (including Document Deliverables) to be provided in connection with the Licensed Software and Software Support Services; and </w:t>
            </w:r>
          </w:p>
          <w:p w14:paraId="5D60B392" w14:textId="77777777" w:rsidR="002C76C1" w:rsidRPr="00845DB4" w:rsidRDefault="002C76C1" w:rsidP="00077468">
            <w:pPr>
              <w:keepNext/>
              <w:numPr>
                <w:ilvl w:val="0"/>
                <w:numId w:val="70"/>
              </w:numPr>
              <w:spacing w:before="120" w:after="120"/>
            </w:pPr>
            <w:r w:rsidRPr="00845DB4">
              <w:t>other relevant details in relation to the provision of the Licensed Software, Software Support Services and associated Deliverables.]</w:t>
            </w:r>
          </w:p>
        </w:tc>
      </w:tr>
      <w:tr w:rsidR="002C76C1" w14:paraId="415B1A2E" w14:textId="77777777" w:rsidTr="00F75F4E">
        <w:tc>
          <w:tcPr>
            <w:tcW w:w="10031" w:type="dxa"/>
            <w:gridSpan w:val="4"/>
            <w:tcBorders>
              <w:left w:val="single" w:sz="4" w:space="0" w:color="auto"/>
              <w:bottom w:val="single" w:sz="4" w:space="0" w:color="auto"/>
              <w:right w:val="single" w:sz="4" w:space="0" w:color="auto"/>
            </w:tcBorders>
            <w:shd w:val="clear" w:color="auto" w:fill="C00000"/>
          </w:tcPr>
          <w:p w14:paraId="62786F85" w14:textId="77777777" w:rsidR="002C76C1" w:rsidRPr="00845DB4" w:rsidRDefault="002C76C1" w:rsidP="00E3612C">
            <w:pPr>
              <w:keepNext/>
              <w:spacing w:before="120" w:after="120"/>
              <w:rPr>
                <w:b/>
              </w:rPr>
            </w:pPr>
            <w:r>
              <w:rPr>
                <w:b/>
                <w:bCs/>
                <w:iCs/>
              </w:rPr>
              <w:t xml:space="preserve">SUPPLY </w:t>
            </w:r>
            <w:r w:rsidRPr="00E3612C">
              <w:rPr>
                <w:b/>
                <w:bCs/>
                <w:iCs/>
              </w:rPr>
              <w:t>OF LICENSED SOFTWARE</w:t>
            </w:r>
          </w:p>
        </w:tc>
      </w:tr>
      <w:tr w:rsidR="002C76C1" w14:paraId="36A41341" w14:textId="77777777" w:rsidTr="00F75F4E">
        <w:tc>
          <w:tcPr>
            <w:tcW w:w="675" w:type="dxa"/>
            <w:vMerge w:val="restart"/>
            <w:tcBorders>
              <w:top w:val="single" w:sz="4" w:space="0" w:color="auto"/>
              <w:left w:val="single" w:sz="4" w:space="0" w:color="auto"/>
              <w:right w:val="single" w:sz="4" w:space="0" w:color="auto"/>
            </w:tcBorders>
          </w:tcPr>
          <w:p w14:paraId="5F0840E2" w14:textId="77777777" w:rsidR="002C76C1" w:rsidRDefault="002C76C1"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5AAE06B3" w14:textId="77777777" w:rsidR="002C76C1" w:rsidRDefault="002C76C1" w:rsidP="00E3612C">
            <w:pPr>
              <w:keepNext/>
              <w:spacing w:before="120" w:after="120"/>
              <w:rPr>
                <w:bCs/>
                <w:iCs/>
              </w:rPr>
            </w:pPr>
            <w:r>
              <w:rPr>
                <w:bCs/>
                <w:iCs/>
              </w:rPr>
              <w:t>Dates for Delivery</w:t>
            </w:r>
          </w:p>
        </w:tc>
        <w:tc>
          <w:tcPr>
            <w:tcW w:w="1275" w:type="dxa"/>
            <w:tcBorders>
              <w:top w:val="single" w:sz="4" w:space="0" w:color="auto"/>
              <w:left w:val="single" w:sz="4" w:space="0" w:color="auto"/>
              <w:bottom w:val="single" w:sz="4" w:space="0" w:color="auto"/>
              <w:right w:val="single" w:sz="4" w:space="0" w:color="auto"/>
            </w:tcBorders>
          </w:tcPr>
          <w:p w14:paraId="6143F0BE" w14:textId="77777777" w:rsidR="002C76C1" w:rsidRDefault="002C76C1" w:rsidP="00E3612C">
            <w:pPr>
              <w:keepNext/>
              <w:spacing w:before="120" w:after="120"/>
              <w:rPr>
                <w:bCs/>
                <w:iCs/>
              </w:rPr>
            </w:pPr>
            <w:r>
              <w:rPr>
                <w:bCs/>
                <w:iCs/>
              </w:rPr>
              <w:t>2.1(b)</w:t>
            </w:r>
          </w:p>
        </w:tc>
        <w:tc>
          <w:tcPr>
            <w:tcW w:w="5954" w:type="dxa"/>
            <w:tcBorders>
              <w:top w:val="single" w:sz="4" w:space="0" w:color="auto"/>
              <w:left w:val="single" w:sz="4" w:space="0" w:color="auto"/>
              <w:bottom w:val="single" w:sz="4" w:space="0" w:color="auto"/>
              <w:right w:val="single" w:sz="4" w:space="0" w:color="auto"/>
            </w:tcBorders>
          </w:tcPr>
          <w:p w14:paraId="0677A290" w14:textId="77777777" w:rsidR="002C76C1" w:rsidRPr="00845DB4" w:rsidRDefault="002C76C1" w:rsidP="00E3612C">
            <w:pPr>
              <w:keepNext/>
              <w:spacing w:before="120" w:after="120"/>
            </w:pPr>
            <w:r w:rsidRPr="00845DB4">
              <w:t>[Where Licensed Software is being procured, specify the Dates for Delivery of the Licensed Software, User Documentation and any Third Party Components and other Deliverables.]</w:t>
            </w:r>
          </w:p>
        </w:tc>
      </w:tr>
      <w:tr w:rsidR="002C76C1" w14:paraId="4DD24831" w14:textId="77777777" w:rsidTr="00F75F4E">
        <w:tc>
          <w:tcPr>
            <w:tcW w:w="675" w:type="dxa"/>
            <w:vMerge/>
            <w:tcBorders>
              <w:top w:val="single" w:sz="4" w:space="0" w:color="auto"/>
              <w:left w:val="single" w:sz="4" w:space="0" w:color="auto"/>
              <w:right w:val="single" w:sz="4" w:space="0" w:color="auto"/>
            </w:tcBorders>
          </w:tcPr>
          <w:p w14:paraId="4F836D25" w14:textId="77777777" w:rsidR="002C76C1" w:rsidRDefault="002C76C1"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7FFEF7AF" w14:textId="77777777" w:rsidR="002C76C1" w:rsidRDefault="002C76C1" w:rsidP="00FC5556">
            <w:pPr>
              <w:spacing w:before="120" w:after="120"/>
              <w:rPr>
                <w:bCs/>
                <w:iCs/>
              </w:rPr>
            </w:pPr>
            <w:r>
              <w:rPr>
                <w:bCs/>
                <w:iCs/>
              </w:rPr>
              <w:t>Installation</w:t>
            </w:r>
          </w:p>
        </w:tc>
        <w:tc>
          <w:tcPr>
            <w:tcW w:w="1275" w:type="dxa"/>
            <w:tcBorders>
              <w:top w:val="single" w:sz="4" w:space="0" w:color="auto"/>
              <w:left w:val="single" w:sz="4" w:space="0" w:color="auto"/>
              <w:bottom w:val="single" w:sz="4" w:space="0" w:color="auto"/>
              <w:right w:val="single" w:sz="4" w:space="0" w:color="auto"/>
            </w:tcBorders>
          </w:tcPr>
          <w:p w14:paraId="7370ED35" w14:textId="77777777" w:rsidR="002C76C1" w:rsidRDefault="002C76C1" w:rsidP="00FC5556">
            <w:pPr>
              <w:spacing w:before="120" w:after="120"/>
              <w:rPr>
                <w:bCs/>
                <w:iCs/>
              </w:rPr>
            </w:pPr>
            <w:r>
              <w:rPr>
                <w:bCs/>
                <w:iCs/>
              </w:rPr>
              <w:t>2.1(c)</w:t>
            </w:r>
          </w:p>
          <w:p w14:paraId="4E48F52D" w14:textId="77777777" w:rsidR="002C76C1" w:rsidRDefault="002C76C1" w:rsidP="00FC5556">
            <w:pPr>
              <w:spacing w:before="120" w:after="120"/>
              <w:rPr>
                <w:bCs/>
                <w:iCs/>
              </w:rPr>
            </w:pPr>
            <w:r>
              <w:rPr>
                <w:bCs/>
                <w:iCs/>
              </w:rPr>
              <w:t>2.2</w:t>
            </w:r>
          </w:p>
        </w:tc>
        <w:tc>
          <w:tcPr>
            <w:tcW w:w="5954" w:type="dxa"/>
            <w:tcBorders>
              <w:top w:val="single" w:sz="4" w:space="0" w:color="auto"/>
              <w:left w:val="single" w:sz="4" w:space="0" w:color="auto"/>
              <w:bottom w:val="single" w:sz="4" w:space="0" w:color="auto"/>
              <w:right w:val="single" w:sz="4" w:space="0" w:color="auto"/>
            </w:tcBorders>
          </w:tcPr>
          <w:p w14:paraId="5FF2A0FA" w14:textId="77777777" w:rsidR="002C76C1" w:rsidRPr="00845DB4" w:rsidRDefault="002C76C1" w:rsidP="0030760F">
            <w:pPr>
              <w:spacing w:before="120" w:after="120"/>
            </w:pPr>
            <w:r w:rsidRPr="00845DB4">
              <w:t>[State if the Supplier or the Customer is responsible for installing the Licensed Software. If the Customer is responsible for installing the Licensed Software, describe any installation instructions. Note: The default position is that installation must be performed by the Customer in accordance with any instructions in the User Documentation. If other instructions apply, specify those here.]</w:t>
            </w:r>
          </w:p>
          <w:p w14:paraId="7A168AA8" w14:textId="77777777" w:rsidR="002C76C1" w:rsidRPr="00845DB4" w:rsidRDefault="002C76C1" w:rsidP="0030760F">
            <w:pPr>
              <w:spacing w:before="120" w:after="120"/>
            </w:pPr>
            <w:r w:rsidRPr="00845DB4">
              <w:lastRenderedPageBreak/>
              <w:t>[If the Supplier is responsible for installing the Licensed Software, describe any installation instructions/requirements (including timeframes for installation).]</w:t>
            </w:r>
          </w:p>
        </w:tc>
      </w:tr>
      <w:tr w:rsidR="002C76C1" w14:paraId="631BB419" w14:textId="77777777" w:rsidTr="00F75F4E">
        <w:tc>
          <w:tcPr>
            <w:tcW w:w="675" w:type="dxa"/>
            <w:vMerge/>
            <w:tcBorders>
              <w:left w:val="single" w:sz="4" w:space="0" w:color="auto"/>
              <w:bottom w:val="single" w:sz="4" w:space="0" w:color="auto"/>
              <w:right w:val="single" w:sz="4" w:space="0" w:color="auto"/>
            </w:tcBorders>
          </w:tcPr>
          <w:p w14:paraId="17284EB4" w14:textId="77777777" w:rsidR="002C76C1" w:rsidRDefault="002C76C1"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00600D23" w14:textId="77777777" w:rsidR="002C76C1" w:rsidRDefault="002C76C1" w:rsidP="00FC5556">
            <w:pPr>
              <w:spacing w:before="120" w:after="120"/>
              <w:rPr>
                <w:bCs/>
                <w:iCs/>
              </w:rPr>
            </w:pPr>
            <w:r>
              <w:rPr>
                <w:bCs/>
                <w:iCs/>
              </w:rPr>
              <w:t>Download of Licensed Software</w:t>
            </w:r>
          </w:p>
        </w:tc>
        <w:tc>
          <w:tcPr>
            <w:tcW w:w="1275" w:type="dxa"/>
            <w:tcBorders>
              <w:top w:val="single" w:sz="4" w:space="0" w:color="auto"/>
              <w:left w:val="single" w:sz="4" w:space="0" w:color="auto"/>
              <w:bottom w:val="single" w:sz="4" w:space="0" w:color="auto"/>
              <w:right w:val="single" w:sz="4" w:space="0" w:color="auto"/>
            </w:tcBorders>
          </w:tcPr>
          <w:p w14:paraId="7FE49E99" w14:textId="77777777" w:rsidR="002C76C1" w:rsidRDefault="002C76C1" w:rsidP="00FC5556">
            <w:pPr>
              <w:spacing w:before="120" w:after="120"/>
              <w:rPr>
                <w:bCs/>
                <w:iCs/>
              </w:rPr>
            </w:pPr>
            <w:r>
              <w:rPr>
                <w:bCs/>
                <w:iCs/>
              </w:rPr>
              <w:t>2.1(d)</w:t>
            </w:r>
          </w:p>
        </w:tc>
        <w:tc>
          <w:tcPr>
            <w:tcW w:w="5954" w:type="dxa"/>
            <w:tcBorders>
              <w:top w:val="single" w:sz="4" w:space="0" w:color="auto"/>
              <w:left w:val="single" w:sz="4" w:space="0" w:color="auto"/>
              <w:bottom w:val="single" w:sz="4" w:space="0" w:color="auto"/>
              <w:right w:val="single" w:sz="4" w:space="0" w:color="auto"/>
            </w:tcBorders>
          </w:tcPr>
          <w:p w14:paraId="00A55E34" w14:textId="77777777" w:rsidR="002C76C1" w:rsidRPr="00845DB4" w:rsidRDefault="002C76C1" w:rsidP="00FC5556">
            <w:pPr>
              <w:spacing w:before="120" w:after="120"/>
            </w:pPr>
            <w:r w:rsidRPr="00845DB4">
              <w:t>[Where the Supplier makes the Licensed Software and User Documentation available for download from a website, specify the date that the Supplier must provide the access codes to the Customer (if not the Commencement Date).]</w:t>
            </w:r>
          </w:p>
        </w:tc>
      </w:tr>
      <w:tr w:rsidR="002C76C1" w14:paraId="5D0DD959" w14:textId="77777777" w:rsidTr="00F75F4E">
        <w:tc>
          <w:tcPr>
            <w:tcW w:w="675" w:type="dxa"/>
            <w:vMerge w:val="restart"/>
            <w:tcBorders>
              <w:top w:val="single" w:sz="4" w:space="0" w:color="auto"/>
              <w:left w:val="single" w:sz="4" w:space="0" w:color="auto"/>
              <w:right w:val="single" w:sz="4" w:space="0" w:color="auto"/>
            </w:tcBorders>
          </w:tcPr>
          <w:p w14:paraId="38D920AA" w14:textId="77777777" w:rsidR="002C76C1" w:rsidRDefault="002C76C1"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7CC6E92E" w14:textId="77777777" w:rsidR="002C76C1" w:rsidRDefault="002C76C1" w:rsidP="001258B8">
            <w:pPr>
              <w:spacing w:before="120" w:after="120"/>
              <w:rPr>
                <w:bCs/>
                <w:iCs/>
              </w:rPr>
            </w:pPr>
            <w:r>
              <w:rPr>
                <w:bCs/>
                <w:iCs/>
              </w:rPr>
              <w:t>Data backups by the Customer</w:t>
            </w:r>
          </w:p>
        </w:tc>
        <w:tc>
          <w:tcPr>
            <w:tcW w:w="1275" w:type="dxa"/>
            <w:tcBorders>
              <w:top w:val="single" w:sz="4" w:space="0" w:color="auto"/>
              <w:left w:val="single" w:sz="4" w:space="0" w:color="auto"/>
              <w:bottom w:val="single" w:sz="4" w:space="0" w:color="auto"/>
              <w:right w:val="single" w:sz="4" w:space="0" w:color="auto"/>
            </w:tcBorders>
          </w:tcPr>
          <w:p w14:paraId="75EC783A" w14:textId="77777777" w:rsidR="002C76C1" w:rsidRDefault="002C76C1" w:rsidP="001258B8">
            <w:pPr>
              <w:spacing w:before="120" w:after="120"/>
              <w:rPr>
                <w:bCs/>
                <w:iCs/>
              </w:rPr>
            </w:pPr>
            <w:r>
              <w:rPr>
                <w:bCs/>
                <w:iCs/>
              </w:rPr>
              <w:t>2.3(a)</w:t>
            </w:r>
          </w:p>
        </w:tc>
        <w:tc>
          <w:tcPr>
            <w:tcW w:w="5954" w:type="dxa"/>
            <w:tcBorders>
              <w:top w:val="single" w:sz="4" w:space="0" w:color="auto"/>
              <w:left w:val="single" w:sz="4" w:space="0" w:color="auto"/>
              <w:bottom w:val="single" w:sz="4" w:space="0" w:color="auto"/>
              <w:right w:val="single" w:sz="4" w:space="0" w:color="auto"/>
            </w:tcBorders>
          </w:tcPr>
          <w:p w14:paraId="0BCD4647" w14:textId="77777777" w:rsidR="002C76C1" w:rsidRPr="00845DB4" w:rsidRDefault="002C76C1" w:rsidP="001258B8">
            <w:pPr>
              <w:spacing w:before="120" w:after="120"/>
            </w:pPr>
            <w:r w:rsidRPr="00845DB4">
              <w:t xml:space="preserve">[The default position is that it is the Customer's responsibility to backup data that is loaded into the Licensed Software and, in this case, the Supplier must provide assistance to the Customer as described in clause 2.3(a)(ii). If the default applies, state "Default applies". If not, state the alternate position.] </w:t>
            </w:r>
          </w:p>
        </w:tc>
      </w:tr>
      <w:tr w:rsidR="002C76C1" w14:paraId="7334B6B3" w14:textId="77777777" w:rsidTr="00F75F4E">
        <w:tc>
          <w:tcPr>
            <w:tcW w:w="675" w:type="dxa"/>
            <w:vMerge/>
            <w:tcBorders>
              <w:left w:val="single" w:sz="4" w:space="0" w:color="auto"/>
              <w:bottom w:val="single" w:sz="4" w:space="0" w:color="auto"/>
              <w:right w:val="single" w:sz="4" w:space="0" w:color="auto"/>
            </w:tcBorders>
          </w:tcPr>
          <w:p w14:paraId="77581713" w14:textId="77777777" w:rsidR="002C76C1" w:rsidRDefault="002C76C1"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097A3BC0" w14:textId="77777777" w:rsidR="002C76C1" w:rsidRDefault="002C76C1" w:rsidP="001258B8">
            <w:pPr>
              <w:spacing w:before="120" w:after="120"/>
              <w:rPr>
                <w:bCs/>
                <w:iCs/>
              </w:rPr>
            </w:pPr>
            <w:r>
              <w:rPr>
                <w:bCs/>
                <w:iCs/>
              </w:rPr>
              <w:t>Data backups by the Supplier</w:t>
            </w:r>
          </w:p>
        </w:tc>
        <w:tc>
          <w:tcPr>
            <w:tcW w:w="1275" w:type="dxa"/>
            <w:tcBorders>
              <w:top w:val="single" w:sz="4" w:space="0" w:color="auto"/>
              <w:left w:val="single" w:sz="4" w:space="0" w:color="auto"/>
              <w:bottom w:val="single" w:sz="4" w:space="0" w:color="auto"/>
              <w:right w:val="single" w:sz="4" w:space="0" w:color="auto"/>
            </w:tcBorders>
          </w:tcPr>
          <w:p w14:paraId="3152F45E" w14:textId="77777777" w:rsidR="002C76C1" w:rsidRDefault="002C76C1" w:rsidP="001258B8">
            <w:pPr>
              <w:spacing w:before="120" w:after="120"/>
              <w:rPr>
                <w:bCs/>
                <w:iCs/>
              </w:rPr>
            </w:pPr>
            <w:r>
              <w:rPr>
                <w:bCs/>
                <w:iCs/>
              </w:rPr>
              <w:t>2.3(b)</w:t>
            </w:r>
          </w:p>
        </w:tc>
        <w:tc>
          <w:tcPr>
            <w:tcW w:w="5954" w:type="dxa"/>
            <w:tcBorders>
              <w:top w:val="single" w:sz="4" w:space="0" w:color="auto"/>
              <w:left w:val="single" w:sz="4" w:space="0" w:color="auto"/>
              <w:bottom w:val="single" w:sz="4" w:space="0" w:color="auto"/>
              <w:right w:val="single" w:sz="4" w:space="0" w:color="auto"/>
            </w:tcBorders>
          </w:tcPr>
          <w:p w14:paraId="567575CA" w14:textId="77777777" w:rsidR="002C76C1" w:rsidRPr="00845DB4" w:rsidRDefault="002C76C1" w:rsidP="001258B8">
            <w:pPr>
              <w:spacing w:before="120" w:after="120"/>
            </w:pPr>
            <w:r w:rsidRPr="00845DB4">
              <w:t>[If it is the Supplier's responsibility to backup any data that is loaded into the Licensed Software, identify that here and any other Data Services relevant to data backup.]</w:t>
            </w:r>
          </w:p>
        </w:tc>
      </w:tr>
      <w:tr w:rsidR="002C76C1" w14:paraId="2154DAE4" w14:textId="77777777" w:rsidTr="00F75F4E">
        <w:tc>
          <w:tcPr>
            <w:tcW w:w="675" w:type="dxa"/>
            <w:vMerge w:val="restart"/>
            <w:tcBorders>
              <w:top w:val="single" w:sz="4" w:space="0" w:color="auto"/>
              <w:left w:val="single" w:sz="4" w:space="0" w:color="auto"/>
              <w:right w:val="single" w:sz="4" w:space="0" w:color="auto"/>
            </w:tcBorders>
          </w:tcPr>
          <w:p w14:paraId="4851D595" w14:textId="77777777" w:rsidR="002C76C1" w:rsidRDefault="002C76C1"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067B85FB" w14:textId="77777777" w:rsidR="002C76C1" w:rsidRDefault="002C76C1" w:rsidP="001258B8">
            <w:pPr>
              <w:spacing w:before="120" w:after="120"/>
              <w:rPr>
                <w:bCs/>
                <w:iCs/>
              </w:rPr>
            </w:pPr>
            <w:r>
              <w:rPr>
                <w:bCs/>
                <w:iCs/>
              </w:rPr>
              <w:t>Licence Period</w:t>
            </w:r>
          </w:p>
        </w:tc>
        <w:tc>
          <w:tcPr>
            <w:tcW w:w="1275" w:type="dxa"/>
            <w:tcBorders>
              <w:top w:val="single" w:sz="4" w:space="0" w:color="auto"/>
              <w:left w:val="single" w:sz="4" w:space="0" w:color="auto"/>
              <w:bottom w:val="single" w:sz="4" w:space="0" w:color="auto"/>
              <w:right w:val="single" w:sz="4" w:space="0" w:color="auto"/>
            </w:tcBorders>
          </w:tcPr>
          <w:p w14:paraId="4BCFA149" w14:textId="77777777" w:rsidR="002C76C1" w:rsidRDefault="002C76C1" w:rsidP="001258B8">
            <w:pPr>
              <w:spacing w:before="120" w:after="120"/>
              <w:rPr>
                <w:bCs/>
                <w:iCs/>
              </w:rPr>
            </w:pPr>
            <w:r>
              <w:rPr>
                <w:bCs/>
                <w:iCs/>
              </w:rPr>
              <w:t>3.1</w:t>
            </w:r>
          </w:p>
          <w:p w14:paraId="776B42B6" w14:textId="77777777" w:rsidR="002C76C1" w:rsidRDefault="002C76C1" w:rsidP="001258B8">
            <w:pPr>
              <w:spacing w:before="120" w:after="120"/>
              <w:rPr>
                <w:bCs/>
                <w:iCs/>
              </w:rPr>
            </w:pPr>
            <w:r>
              <w:rPr>
                <w:bCs/>
                <w:iCs/>
              </w:rPr>
              <w:t>Annexure A</w:t>
            </w:r>
          </w:p>
        </w:tc>
        <w:tc>
          <w:tcPr>
            <w:tcW w:w="5954" w:type="dxa"/>
            <w:tcBorders>
              <w:top w:val="single" w:sz="4" w:space="0" w:color="auto"/>
              <w:left w:val="single" w:sz="4" w:space="0" w:color="auto"/>
              <w:bottom w:val="single" w:sz="4" w:space="0" w:color="auto"/>
              <w:right w:val="single" w:sz="4" w:space="0" w:color="auto"/>
            </w:tcBorders>
          </w:tcPr>
          <w:p w14:paraId="68EB2E1C" w14:textId="77777777" w:rsidR="002C76C1" w:rsidRPr="00845DB4" w:rsidRDefault="002C76C1" w:rsidP="001258B8">
            <w:pPr>
              <w:spacing w:before="120" w:after="120"/>
            </w:pPr>
            <w:r w:rsidRPr="00845DB4">
              <w:t>[Specify the Licence Period and any Extended Period. If an Extended Period applies, specify any alternative notice period for extensions (if different from 15 Business Days).]</w:t>
            </w:r>
          </w:p>
        </w:tc>
      </w:tr>
      <w:tr w:rsidR="002C76C1" w14:paraId="19349DD2" w14:textId="77777777" w:rsidTr="00F75F4E">
        <w:tc>
          <w:tcPr>
            <w:tcW w:w="675" w:type="dxa"/>
            <w:vMerge/>
            <w:tcBorders>
              <w:top w:val="single" w:sz="4" w:space="0" w:color="auto"/>
              <w:left w:val="single" w:sz="4" w:space="0" w:color="auto"/>
              <w:right w:val="single" w:sz="4" w:space="0" w:color="auto"/>
            </w:tcBorders>
          </w:tcPr>
          <w:p w14:paraId="4F5E13D3" w14:textId="77777777" w:rsidR="002C76C1" w:rsidRDefault="002C76C1"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672B6BED" w14:textId="77777777" w:rsidR="002C76C1" w:rsidRDefault="002C76C1" w:rsidP="00B96D27">
            <w:pPr>
              <w:spacing w:before="120" w:after="120"/>
              <w:rPr>
                <w:bCs/>
                <w:iCs/>
              </w:rPr>
            </w:pPr>
            <w:r>
              <w:rPr>
                <w:bCs/>
                <w:iCs/>
              </w:rPr>
              <w:t>Licensing model</w:t>
            </w:r>
          </w:p>
        </w:tc>
        <w:tc>
          <w:tcPr>
            <w:tcW w:w="1275" w:type="dxa"/>
            <w:tcBorders>
              <w:top w:val="single" w:sz="4" w:space="0" w:color="auto"/>
              <w:left w:val="single" w:sz="4" w:space="0" w:color="auto"/>
              <w:bottom w:val="single" w:sz="4" w:space="0" w:color="auto"/>
              <w:right w:val="single" w:sz="4" w:space="0" w:color="auto"/>
            </w:tcBorders>
          </w:tcPr>
          <w:p w14:paraId="07D860FB" w14:textId="77777777" w:rsidR="002C76C1" w:rsidRDefault="002C76C1" w:rsidP="00B96D27">
            <w:pPr>
              <w:spacing w:before="120" w:after="120"/>
              <w:rPr>
                <w:bCs/>
                <w:iCs/>
              </w:rPr>
            </w:pPr>
            <w:r>
              <w:rPr>
                <w:bCs/>
                <w:iCs/>
              </w:rPr>
              <w:t>3.2</w:t>
            </w:r>
          </w:p>
          <w:p w14:paraId="130D36A8" w14:textId="77777777" w:rsidR="002C76C1" w:rsidRDefault="002C76C1" w:rsidP="00B96D27">
            <w:pPr>
              <w:spacing w:before="120" w:after="120"/>
              <w:rPr>
                <w:bCs/>
                <w:iCs/>
              </w:rPr>
            </w:pPr>
          </w:p>
        </w:tc>
        <w:tc>
          <w:tcPr>
            <w:tcW w:w="5954" w:type="dxa"/>
            <w:tcBorders>
              <w:top w:val="single" w:sz="4" w:space="0" w:color="auto"/>
              <w:left w:val="single" w:sz="4" w:space="0" w:color="auto"/>
              <w:bottom w:val="single" w:sz="4" w:space="0" w:color="auto"/>
              <w:right w:val="single" w:sz="4" w:space="0" w:color="auto"/>
            </w:tcBorders>
          </w:tcPr>
          <w:p w14:paraId="7CF68AB8" w14:textId="77777777" w:rsidR="002C76C1" w:rsidRPr="00845DB4" w:rsidRDefault="002C76C1" w:rsidP="006E3686">
            <w:pPr>
              <w:spacing w:before="120" w:after="120"/>
            </w:pPr>
            <w:r w:rsidRPr="00845DB4">
              <w:t>[Describe the licensing model. Where the licensing model is a User Licensing Model, the default position is that there is no cap on the number of Permitted Users. If there is any change to this default position, specify the maximum number of Permitted Users and specify whether any alternative or additional terms to those set out in clause 3.2(b) apply. Where it is not a User Licensing Model, specify any consumption or other ceiling that applies to the use of the Licensed Software.]</w:t>
            </w:r>
          </w:p>
        </w:tc>
      </w:tr>
      <w:tr w:rsidR="002C76C1" w14:paraId="51940971" w14:textId="77777777" w:rsidTr="00F75F4E">
        <w:tc>
          <w:tcPr>
            <w:tcW w:w="675" w:type="dxa"/>
            <w:vMerge/>
            <w:tcBorders>
              <w:top w:val="single" w:sz="4" w:space="0" w:color="auto"/>
              <w:left w:val="single" w:sz="4" w:space="0" w:color="auto"/>
              <w:right w:val="single" w:sz="4" w:space="0" w:color="auto"/>
            </w:tcBorders>
          </w:tcPr>
          <w:p w14:paraId="12974733" w14:textId="77777777" w:rsidR="002C76C1" w:rsidRDefault="002C76C1"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5093350F" w14:textId="77777777" w:rsidR="002C76C1" w:rsidRDefault="002C76C1" w:rsidP="00B96D27">
            <w:pPr>
              <w:spacing w:before="120" w:after="120"/>
              <w:rPr>
                <w:bCs/>
                <w:iCs/>
              </w:rPr>
            </w:pPr>
            <w:r>
              <w:rPr>
                <w:bCs/>
                <w:iCs/>
              </w:rPr>
              <w:t>Permitted Users</w:t>
            </w:r>
          </w:p>
        </w:tc>
        <w:tc>
          <w:tcPr>
            <w:tcW w:w="1275" w:type="dxa"/>
            <w:tcBorders>
              <w:top w:val="single" w:sz="4" w:space="0" w:color="auto"/>
              <w:left w:val="single" w:sz="4" w:space="0" w:color="auto"/>
              <w:bottom w:val="single" w:sz="4" w:space="0" w:color="auto"/>
              <w:right w:val="single" w:sz="4" w:space="0" w:color="auto"/>
            </w:tcBorders>
          </w:tcPr>
          <w:p w14:paraId="3A676FDE" w14:textId="77777777" w:rsidR="002C76C1" w:rsidRDefault="002C76C1" w:rsidP="00B96D27">
            <w:pPr>
              <w:spacing w:before="120" w:after="120"/>
              <w:rPr>
                <w:bCs/>
                <w:iCs/>
              </w:rPr>
            </w:pPr>
            <w:r>
              <w:rPr>
                <w:bCs/>
                <w:iCs/>
              </w:rPr>
              <w:t>3.2</w:t>
            </w:r>
          </w:p>
          <w:p w14:paraId="2D3B754F" w14:textId="77777777" w:rsidR="002C76C1" w:rsidRDefault="002C76C1" w:rsidP="00B96D27">
            <w:pPr>
              <w:spacing w:before="120" w:after="120"/>
              <w:rPr>
                <w:bCs/>
                <w:iCs/>
              </w:rPr>
            </w:pPr>
            <w:r>
              <w:rPr>
                <w:bCs/>
                <w:iCs/>
              </w:rPr>
              <w:t>Annexure A</w:t>
            </w:r>
          </w:p>
        </w:tc>
        <w:tc>
          <w:tcPr>
            <w:tcW w:w="5954" w:type="dxa"/>
            <w:tcBorders>
              <w:top w:val="single" w:sz="4" w:space="0" w:color="auto"/>
              <w:left w:val="single" w:sz="4" w:space="0" w:color="auto"/>
              <w:bottom w:val="single" w:sz="4" w:space="0" w:color="auto"/>
              <w:right w:val="single" w:sz="4" w:space="0" w:color="auto"/>
            </w:tcBorders>
          </w:tcPr>
          <w:p w14:paraId="5D10337C" w14:textId="77777777" w:rsidR="002C76C1" w:rsidRPr="00845DB4" w:rsidRDefault="002C76C1" w:rsidP="00B96D27">
            <w:pPr>
              <w:spacing w:before="120" w:after="120"/>
            </w:pPr>
            <w:r w:rsidRPr="00845DB4">
              <w:t>[Nominate any additional persons (in addition to Customer Users) to be Permitted Users.]</w:t>
            </w:r>
          </w:p>
        </w:tc>
      </w:tr>
      <w:tr w:rsidR="002C76C1" w14:paraId="686BCD9E" w14:textId="77777777" w:rsidTr="00F75F4E">
        <w:tc>
          <w:tcPr>
            <w:tcW w:w="675" w:type="dxa"/>
            <w:vMerge/>
            <w:tcBorders>
              <w:left w:val="single" w:sz="4" w:space="0" w:color="auto"/>
              <w:right w:val="single" w:sz="4" w:space="0" w:color="auto"/>
            </w:tcBorders>
          </w:tcPr>
          <w:p w14:paraId="373B1562" w14:textId="77777777" w:rsidR="002C76C1" w:rsidRDefault="002C76C1"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70B02891" w14:textId="77777777" w:rsidR="002C76C1" w:rsidRDefault="002C76C1" w:rsidP="00B96D27">
            <w:pPr>
              <w:spacing w:before="120" w:after="120"/>
              <w:rPr>
                <w:bCs/>
                <w:iCs/>
              </w:rPr>
            </w:pPr>
            <w:r>
              <w:rPr>
                <w:bCs/>
                <w:iCs/>
              </w:rPr>
              <w:t>Permitted Purposes</w:t>
            </w:r>
          </w:p>
        </w:tc>
        <w:tc>
          <w:tcPr>
            <w:tcW w:w="1275" w:type="dxa"/>
            <w:tcBorders>
              <w:top w:val="single" w:sz="4" w:space="0" w:color="auto"/>
              <w:left w:val="single" w:sz="4" w:space="0" w:color="auto"/>
              <w:bottom w:val="single" w:sz="4" w:space="0" w:color="auto"/>
              <w:right w:val="single" w:sz="4" w:space="0" w:color="auto"/>
            </w:tcBorders>
          </w:tcPr>
          <w:p w14:paraId="311125F5" w14:textId="77777777" w:rsidR="002C76C1" w:rsidRDefault="002C76C1" w:rsidP="00B96D27">
            <w:pPr>
              <w:spacing w:before="120" w:after="120"/>
              <w:rPr>
                <w:bCs/>
                <w:iCs/>
              </w:rPr>
            </w:pPr>
            <w:r>
              <w:rPr>
                <w:bCs/>
                <w:iCs/>
              </w:rPr>
              <w:t>3.3</w:t>
            </w:r>
          </w:p>
          <w:p w14:paraId="79E9F567" w14:textId="77777777" w:rsidR="002C76C1" w:rsidRDefault="002C76C1" w:rsidP="00B96D27">
            <w:pPr>
              <w:spacing w:before="120" w:after="120"/>
              <w:rPr>
                <w:bCs/>
                <w:iCs/>
              </w:rPr>
            </w:pPr>
            <w:r>
              <w:rPr>
                <w:bCs/>
                <w:iCs/>
              </w:rPr>
              <w:t>Annexure A</w:t>
            </w:r>
          </w:p>
        </w:tc>
        <w:tc>
          <w:tcPr>
            <w:tcW w:w="5954" w:type="dxa"/>
            <w:tcBorders>
              <w:top w:val="single" w:sz="4" w:space="0" w:color="auto"/>
              <w:left w:val="single" w:sz="4" w:space="0" w:color="auto"/>
              <w:bottom w:val="single" w:sz="4" w:space="0" w:color="auto"/>
              <w:right w:val="single" w:sz="4" w:space="0" w:color="auto"/>
            </w:tcBorders>
          </w:tcPr>
          <w:p w14:paraId="1F78629C" w14:textId="77777777" w:rsidR="002C76C1" w:rsidRPr="00845DB4" w:rsidRDefault="002C76C1" w:rsidP="00B96D27">
            <w:pPr>
              <w:spacing w:before="120" w:after="120"/>
            </w:pPr>
            <w:r w:rsidRPr="00845DB4">
              <w:t>[Specify any additional Permitted Purposes.]</w:t>
            </w:r>
          </w:p>
        </w:tc>
      </w:tr>
      <w:tr w:rsidR="002C76C1" w14:paraId="6889DAE3" w14:textId="77777777" w:rsidTr="00F75F4E">
        <w:tc>
          <w:tcPr>
            <w:tcW w:w="675" w:type="dxa"/>
            <w:vMerge/>
            <w:tcBorders>
              <w:left w:val="single" w:sz="4" w:space="0" w:color="auto"/>
              <w:bottom w:val="single" w:sz="4" w:space="0" w:color="auto"/>
              <w:right w:val="single" w:sz="4" w:space="0" w:color="auto"/>
            </w:tcBorders>
          </w:tcPr>
          <w:p w14:paraId="0ABC032A" w14:textId="77777777" w:rsidR="002C76C1" w:rsidRDefault="002C76C1"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69D210C9" w14:textId="77777777" w:rsidR="002C76C1" w:rsidRDefault="002C76C1" w:rsidP="00B96D27">
            <w:pPr>
              <w:spacing w:before="120" w:after="120"/>
              <w:rPr>
                <w:bCs/>
                <w:iCs/>
              </w:rPr>
            </w:pPr>
            <w:r>
              <w:rPr>
                <w:bCs/>
                <w:iCs/>
              </w:rPr>
              <w:t>Scope of licence</w:t>
            </w:r>
          </w:p>
        </w:tc>
        <w:tc>
          <w:tcPr>
            <w:tcW w:w="1275" w:type="dxa"/>
            <w:tcBorders>
              <w:top w:val="single" w:sz="4" w:space="0" w:color="auto"/>
              <w:left w:val="single" w:sz="4" w:space="0" w:color="auto"/>
              <w:bottom w:val="single" w:sz="4" w:space="0" w:color="auto"/>
              <w:right w:val="single" w:sz="4" w:space="0" w:color="auto"/>
            </w:tcBorders>
          </w:tcPr>
          <w:p w14:paraId="3ADAE781" w14:textId="77777777" w:rsidR="002C76C1" w:rsidRDefault="002C76C1" w:rsidP="00B96D27">
            <w:pPr>
              <w:spacing w:before="120" w:after="120"/>
              <w:rPr>
                <w:bCs/>
                <w:iCs/>
              </w:rPr>
            </w:pPr>
            <w:r>
              <w:rPr>
                <w:bCs/>
                <w:iCs/>
              </w:rPr>
              <w:t>3.3</w:t>
            </w:r>
          </w:p>
        </w:tc>
        <w:tc>
          <w:tcPr>
            <w:tcW w:w="5954" w:type="dxa"/>
            <w:tcBorders>
              <w:top w:val="single" w:sz="4" w:space="0" w:color="auto"/>
              <w:left w:val="single" w:sz="4" w:space="0" w:color="auto"/>
              <w:bottom w:val="single" w:sz="4" w:space="0" w:color="auto"/>
              <w:right w:val="single" w:sz="4" w:space="0" w:color="auto"/>
            </w:tcBorders>
          </w:tcPr>
          <w:p w14:paraId="7AF01CB2" w14:textId="77777777" w:rsidR="002C76C1" w:rsidRPr="00845DB4" w:rsidRDefault="002C76C1" w:rsidP="00B96D27">
            <w:pPr>
              <w:spacing w:before="120" w:after="120"/>
            </w:pPr>
            <w:r w:rsidRPr="00845DB4">
              <w:t>[Specify if any alternative licence scope applies to that set out in clause 3.3.]</w:t>
            </w:r>
          </w:p>
        </w:tc>
      </w:tr>
      <w:tr w:rsidR="002C76C1" w14:paraId="552E5FAF" w14:textId="77777777" w:rsidTr="00F75F4E">
        <w:tc>
          <w:tcPr>
            <w:tcW w:w="675" w:type="dxa"/>
            <w:vMerge w:val="restart"/>
            <w:tcBorders>
              <w:top w:val="single" w:sz="4" w:space="0" w:color="auto"/>
              <w:left w:val="single" w:sz="4" w:space="0" w:color="auto"/>
              <w:right w:val="single" w:sz="4" w:space="0" w:color="auto"/>
            </w:tcBorders>
          </w:tcPr>
          <w:p w14:paraId="0B9F2AFB" w14:textId="77777777" w:rsidR="002C76C1" w:rsidRDefault="002C76C1"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7440A3F7" w14:textId="77777777" w:rsidR="002C76C1" w:rsidRDefault="002C76C1" w:rsidP="00B96D27">
            <w:pPr>
              <w:spacing w:before="120" w:after="120"/>
              <w:rPr>
                <w:bCs/>
                <w:iCs/>
              </w:rPr>
            </w:pPr>
            <w:r>
              <w:rPr>
                <w:bCs/>
                <w:iCs/>
              </w:rPr>
              <w:t>Updates and New Releases - General</w:t>
            </w:r>
          </w:p>
        </w:tc>
        <w:tc>
          <w:tcPr>
            <w:tcW w:w="1275" w:type="dxa"/>
            <w:tcBorders>
              <w:top w:val="single" w:sz="4" w:space="0" w:color="auto"/>
              <w:left w:val="single" w:sz="4" w:space="0" w:color="auto"/>
              <w:bottom w:val="single" w:sz="4" w:space="0" w:color="auto"/>
              <w:right w:val="single" w:sz="4" w:space="0" w:color="auto"/>
            </w:tcBorders>
          </w:tcPr>
          <w:p w14:paraId="6EDF3131" w14:textId="77777777" w:rsidR="002C76C1" w:rsidRDefault="002C76C1" w:rsidP="00B96D27">
            <w:pPr>
              <w:spacing w:before="120" w:after="120"/>
              <w:rPr>
                <w:bCs/>
                <w:iCs/>
              </w:rPr>
            </w:pPr>
            <w:r>
              <w:rPr>
                <w:bCs/>
                <w:iCs/>
              </w:rPr>
              <w:t>4.1(a)</w:t>
            </w:r>
          </w:p>
        </w:tc>
        <w:tc>
          <w:tcPr>
            <w:tcW w:w="5954" w:type="dxa"/>
            <w:tcBorders>
              <w:top w:val="single" w:sz="4" w:space="0" w:color="auto"/>
              <w:left w:val="single" w:sz="4" w:space="0" w:color="auto"/>
              <w:bottom w:val="single" w:sz="4" w:space="0" w:color="auto"/>
              <w:right w:val="single" w:sz="4" w:space="0" w:color="auto"/>
            </w:tcBorders>
          </w:tcPr>
          <w:p w14:paraId="036F0563" w14:textId="77777777" w:rsidR="002C76C1" w:rsidRPr="00845DB4" w:rsidRDefault="002C76C1" w:rsidP="00B96D27">
            <w:pPr>
              <w:spacing w:before="120" w:after="120"/>
            </w:pPr>
            <w:r w:rsidRPr="00845DB4">
              <w:t>[State whether the Supplier will offer and provide Updates, New Releases or both Updates and New Releases.]</w:t>
            </w:r>
          </w:p>
        </w:tc>
      </w:tr>
      <w:tr w:rsidR="002C76C1" w14:paraId="5A894809" w14:textId="77777777" w:rsidTr="00F75F4E">
        <w:tc>
          <w:tcPr>
            <w:tcW w:w="675" w:type="dxa"/>
            <w:vMerge/>
            <w:tcBorders>
              <w:left w:val="single" w:sz="4" w:space="0" w:color="auto"/>
              <w:right w:val="single" w:sz="4" w:space="0" w:color="auto"/>
            </w:tcBorders>
          </w:tcPr>
          <w:p w14:paraId="6F19A9AB" w14:textId="77777777" w:rsidR="002C76C1" w:rsidRDefault="002C76C1"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468EF0F1" w14:textId="77777777" w:rsidR="002C76C1" w:rsidRDefault="002C76C1" w:rsidP="00B96D27">
            <w:pPr>
              <w:spacing w:before="120" w:after="120"/>
              <w:rPr>
                <w:bCs/>
                <w:iCs/>
              </w:rPr>
            </w:pPr>
            <w:r>
              <w:rPr>
                <w:bCs/>
                <w:iCs/>
              </w:rPr>
              <w:t>Updates</w:t>
            </w:r>
          </w:p>
        </w:tc>
        <w:tc>
          <w:tcPr>
            <w:tcW w:w="1275" w:type="dxa"/>
            <w:tcBorders>
              <w:top w:val="single" w:sz="4" w:space="0" w:color="auto"/>
              <w:left w:val="single" w:sz="4" w:space="0" w:color="auto"/>
              <w:bottom w:val="single" w:sz="4" w:space="0" w:color="auto"/>
              <w:right w:val="single" w:sz="4" w:space="0" w:color="auto"/>
            </w:tcBorders>
          </w:tcPr>
          <w:p w14:paraId="74BE3613" w14:textId="77777777" w:rsidR="002C76C1" w:rsidRDefault="002C76C1" w:rsidP="00B96D27">
            <w:pPr>
              <w:spacing w:before="120" w:after="120"/>
              <w:rPr>
                <w:bCs/>
                <w:iCs/>
              </w:rPr>
            </w:pPr>
            <w:r>
              <w:rPr>
                <w:bCs/>
                <w:iCs/>
              </w:rPr>
              <w:t>4.2(a)</w:t>
            </w:r>
          </w:p>
          <w:p w14:paraId="402D5FA7" w14:textId="77777777" w:rsidR="002C76C1" w:rsidRDefault="002C76C1" w:rsidP="00B96D27">
            <w:pPr>
              <w:spacing w:before="120" w:after="120"/>
              <w:rPr>
                <w:bCs/>
                <w:iCs/>
              </w:rPr>
            </w:pPr>
            <w:r>
              <w:rPr>
                <w:bCs/>
                <w:iCs/>
              </w:rPr>
              <w:t>4.2(c)</w:t>
            </w:r>
          </w:p>
        </w:tc>
        <w:tc>
          <w:tcPr>
            <w:tcW w:w="5954" w:type="dxa"/>
            <w:tcBorders>
              <w:top w:val="single" w:sz="4" w:space="0" w:color="auto"/>
              <w:left w:val="single" w:sz="4" w:space="0" w:color="auto"/>
              <w:bottom w:val="single" w:sz="4" w:space="0" w:color="auto"/>
              <w:right w:val="single" w:sz="4" w:space="0" w:color="auto"/>
            </w:tcBorders>
          </w:tcPr>
          <w:p w14:paraId="27BB611C" w14:textId="77777777" w:rsidR="002C76C1" w:rsidRPr="00845DB4" w:rsidRDefault="002C76C1" w:rsidP="00B96D27">
            <w:pPr>
              <w:spacing w:before="120" w:after="120"/>
            </w:pPr>
            <w:r w:rsidRPr="00845DB4">
              <w:t>[Describe any alternative arrangements in relation to the supply of Updates to the Licensed Software to those set out in clauses 4.2(a) and 4.2(c).]</w:t>
            </w:r>
          </w:p>
        </w:tc>
      </w:tr>
      <w:tr w:rsidR="002C76C1" w14:paraId="210EEE89" w14:textId="77777777" w:rsidTr="00F75F4E">
        <w:tc>
          <w:tcPr>
            <w:tcW w:w="675" w:type="dxa"/>
            <w:vMerge/>
            <w:tcBorders>
              <w:left w:val="single" w:sz="4" w:space="0" w:color="auto"/>
              <w:right w:val="single" w:sz="4" w:space="0" w:color="auto"/>
            </w:tcBorders>
          </w:tcPr>
          <w:p w14:paraId="5F9D6B71" w14:textId="77777777" w:rsidR="002C76C1" w:rsidRDefault="002C76C1"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352FB6A7" w14:textId="77777777" w:rsidR="002C76C1" w:rsidRDefault="002C76C1" w:rsidP="00B96D27">
            <w:pPr>
              <w:spacing w:before="120" w:after="120"/>
              <w:rPr>
                <w:bCs/>
                <w:iCs/>
              </w:rPr>
            </w:pPr>
            <w:r>
              <w:rPr>
                <w:bCs/>
                <w:iCs/>
              </w:rPr>
              <w:t>New Releases</w:t>
            </w:r>
          </w:p>
        </w:tc>
        <w:tc>
          <w:tcPr>
            <w:tcW w:w="1275" w:type="dxa"/>
            <w:tcBorders>
              <w:top w:val="single" w:sz="4" w:space="0" w:color="auto"/>
              <w:left w:val="single" w:sz="4" w:space="0" w:color="auto"/>
              <w:bottom w:val="single" w:sz="4" w:space="0" w:color="auto"/>
              <w:right w:val="single" w:sz="4" w:space="0" w:color="auto"/>
            </w:tcBorders>
          </w:tcPr>
          <w:p w14:paraId="027EEE07" w14:textId="77777777" w:rsidR="002C76C1" w:rsidRDefault="002C76C1" w:rsidP="00B96D27">
            <w:pPr>
              <w:spacing w:before="120" w:after="120"/>
              <w:rPr>
                <w:bCs/>
                <w:iCs/>
              </w:rPr>
            </w:pPr>
            <w:r>
              <w:rPr>
                <w:bCs/>
                <w:iCs/>
              </w:rPr>
              <w:t>4.2(a)</w:t>
            </w:r>
          </w:p>
          <w:p w14:paraId="5A7E2F59" w14:textId="77777777" w:rsidR="002C76C1" w:rsidRDefault="002C76C1" w:rsidP="00B96D27">
            <w:pPr>
              <w:spacing w:before="120" w:after="120"/>
              <w:rPr>
                <w:bCs/>
                <w:iCs/>
              </w:rPr>
            </w:pPr>
            <w:r>
              <w:rPr>
                <w:bCs/>
                <w:iCs/>
              </w:rPr>
              <w:t>4.2(c)</w:t>
            </w:r>
          </w:p>
        </w:tc>
        <w:tc>
          <w:tcPr>
            <w:tcW w:w="5954" w:type="dxa"/>
            <w:tcBorders>
              <w:top w:val="single" w:sz="4" w:space="0" w:color="auto"/>
              <w:left w:val="single" w:sz="4" w:space="0" w:color="auto"/>
              <w:bottom w:val="single" w:sz="4" w:space="0" w:color="auto"/>
              <w:right w:val="single" w:sz="4" w:space="0" w:color="auto"/>
            </w:tcBorders>
          </w:tcPr>
          <w:p w14:paraId="35EB5B00" w14:textId="77777777" w:rsidR="002C76C1" w:rsidRPr="00845DB4" w:rsidRDefault="002C76C1" w:rsidP="00B96D27">
            <w:pPr>
              <w:spacing w:before="120" w:after="120"/>
            </w:pPr>
            <w:r w:rsidRPr="00845DB4">
              <w:t>[Describe any alternative arrangements in relation to the supply of New Releases to the Licensed Software to those set out in clauses 4.2(a) and 4.2(c).]</w:t>
            </w:r>
          </w:p>
        </w:tc>
      </w:tr>
      <w:tr w:rsidR="002C76C1" w14:paraId="42A544F0" w14:textId="77777777" w:rsidTr="00F75F4E">
        <w:tc>
          <w:tcPr>
            <w:tcW w:w="675" w:type="dxa"/>
            <w:vMerge/>
            <w:tcBorders>
              <w:left w:val="single" w:sz="4" w:space="0" w:color="auto"/>
              <w:right w:val="single" w:sz="4" w:space="0" w:color="auto"/>
            </w:tcBorders>
          </w:tcPr>
          <w:p w14:paraId="54E1C7F3" w14:textId="77777777" w:rsidR="002C76C1" w:rsidRDefault="002C76C1"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74C0885F" w14:textId="77777777" w:rsidR="002C76C1" w:rsidRDefault="002C76C1" w:rsidP="00B96D27">
            <w:pPr>
              <w:spacing w:before="120" w:after="120"/>
              <w:rPr>
                <w:bCs/>
                <w:iCs/>
              </w:rPr>
            </w:pPr>
            <w:r>
              <w:rPr>
                <w:bCs/>
                <w:iCs/>
              </w:rPr>
              <w:t>Notice Period – AI Systems</w:t>
            </w:r>
          </w:p>
        </w:tc>
        <w:tc>
          <w:tcPr>
            <w:tcW w:w="1275" w:type="dxa"/>
            <w:tcBorders>
              <w:top w:val="single" w:sz="4" w:space="0" w:color="auto"/>
              <w:left w:val="single" w:sz="4" w:space="0" w:color="auto"/>
              <w:bottom w:val="single" w:sz="4" w:space="0" w:color="auto"/>
              <w:right w:val="single" w:sz="4" w:space="0" w:color="auto"/>
            </w:tcBorders>
          </w:tcPr>
          <w:p w14:paraId="193C8F36" w14:textId="510EB9AC" w:rsidR="002C76C1" w:rsidRDefault="002C76C1" w:rsidP="00B96D27">
            <w:pPr>
              <w:spacing w:before="120" w:after="120"/>
              <w:rPr>
                <w:bCs/>
                <w:iCs/>
              </w:rPr>
            </w:pPr>
            <w:r>
              <w:rPr>
                <w:bCs/>
                <w:iCs/>
              </w:rPr>
              <w:t>4.2(d)(i)</w:t>
            </w:r>
          </w:p>
        </w:tc>
        <w:tc>
          <w:tcPr>
            <w:tcW w:w="5954" w:type="dxa"/>
            <w:tcBorders>
              <w:top w:val="single" w:sz="4" w:space="0" w:color="auto"/>
              <w:left w:val="single" w:sz="4" w:space="0" w:color="auto"/>
              <w:bottom w:val="single" w:sz="4" w:space="0" w:color="auto"/>
              <w:right w:val="single" w:sz="4" w:space="0" w:color="auto"/>
            </w:tcBorders>
          </w:tcPr>
          <w:p w14:paraId="434ED745" w14:textId="2B23BACB" w:rsidR="002C76C1" w:rsidRPr="00845DB4" w:rsidRDefault="002C76C1" w:rsidP="00B96D27">
            <w:pPr>
              <w:spacing w:before="120" w:after="120"/>
            </w:pPr>
            <w:r>
              <w:t>[Specify if any alternative notice period applies for notification of Updates and New Releases that is a change to the underlying model of an AI System.  The default notice period is 6 months.]</w:t>
            </w:r>
          </w:p>
        </w:tc>
      </w:tr>
      <w:tr w:rsidR="002C76C1" w14:paraId="1B4CC554" w14:textId="20BF75B7" w:rsidTr="00F75F4E">
        <w:tc>
          <w:tcPr>
            <w:tcW w:w="675" w:type="dxa"/>
            <w:vMerge/>
            <w:tcBorders>
              <w:left w:val="single" w:sz="4" w:space="0" w:color="auto"/>
              <w:right w:val="single" w:sz="4" w:space="0" w:color="auto"/>
            </w:tcBorders>
          </w:tcPr>
          <w:p w14:paraId="4FBDDEC9"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4218AA79" w14:textId="77777777" w:rsidR="002C76C1" w:rsidRDefault="002C76C1" w:rsidP="002C76C1">
            <w:pPr>
              <w:spacing w:before="120" w:after="120"/>
              <w:rPr>
                <w:bCs/>
                <w:iCs/>
              </w:rPr>
            </w:pPr>
          </w:p>
        </w:tc>
        <w:tc>
          <w:tcPr>
            <w:tcW w:w="1275" w:type="dxa"/>
            <w:tcBorders>
              <w:top w:val="single" w:sz="4" w:space="0" w:color="auto"/>
              <w:left w:val="single" w:sz="4" w:space="0" w:color="auto"/>
              <w:bottom w:val="single" w:sz="4" w:space="0" w:color="auto"/>
              <w:right w:val="single" w:sz="4" w:space="0" w:color="auto"/>
            </w:tcBorders>
          </w:tcPr>
          <w:p w14:paraId="4750BB8C" w14:textId="47E14A0E" w:rsidR="002C76C1" w:rsidRDefault="001533EC" w:rsidP="002C76C1">
            <w:pPr>
              <w:spacing w:before="120" w:after="120"/>
              <w:rPr>
                <w:bCs/>
                <w:iCs/>
              </w:rPr>
            </w:pPr>
            <w:r>
              <w:rPr>
                <w:bCs/>
                <w:iCs/>
              </w:rPr>
              <w:t>4.2(d)(ii)</w:t>
            </w:r>
          </w:p>
        </w:tc>
        <w:tc>
          <w:tcPr>
            <w:tcW w:w="5954" w:type="dxa"/>
            <w:tcBorders>
              <w:top w:val="single" w:sz="4" w:space="0" w:color="auto"/>
              <w:left w:val="single" w:sz="4" w:space="0" w:color="auto"/>
              <w:bottom w:val="single" w:sz="4" w:space="0" w:color="auto"/>
              <w:right w:val="single" w:sz="4" w:space="0" w:color="auto"/>
            </w:tcBorders>
          </w:tcPr>
          <w:p w14:paraId="7F37D0A8" w14:textId="129408AF" w:rsidR="002C76C1" w:rsidRDefault="002C76C1" w:rsidP="002C76C1">
            <w:pPr>
              <w:spacing w:before="120" w:after="120"/>
            </w:pPr>
            <w:r>
              <w:t>[Specify if any alternative notice period applies for notification of Updates and New Releases that is to or is an AI System that is not a change to the underlying model of the AI System.  The default notice period is 3 months.]</w:t>
            </w:r>
          </w:p>
        </w:tc>
      </w:tr>
      <w:tr w:rsidR="002C76C1" w14:paraId="26AB4C7D" w14:textId="35D8E37C" w:rsidTr="00F75F4E">
        <w:tc>
          <w:tcPr>
            <w:tcW w:w="675" w:type="dxa"/>
            <w:vMerge/>
            <w:tcBorders>
              <w:left w:val="single" w:sz="4" w:space="0" w:color="auto"/>
              <w:right w:val="single" w:sz="4" w:space="0" w:color="auto"/>
            </w:tcBorders>
          </w:tcPr>
          <w:p w14:paraId="595280FB"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4D2AF633" w14:textId="77777777" w:rsidR="002C76C1" w:rsidRDefault="002C76C1" w:rsidP="002C76C1">
            <w:pPr>
              <w:spacing w:before="120" w:after="120"/>
              <w:rPr>
                <w:bCs/>
                <w:iCs/>
              </w:rPr>
            </w:pPr>
            <w:r>
              <w:rPr>
                <w:bCs/>
                <w:iCs/>
              </w:rPr>
              <w:t>Security Corrections</w:t>
            </w:r>
          </w:p>
        </w:tc>
        <w:tc>
          <w:tcPr>
            <w:tcW w:w="1275" w:type="dxa"/>
            <w:tcBorders>
              <w:top w:val="single" w:sz="4" w:space="0" w:color="auto"/>
              <w:left w:val="single" w:sz="4" w:space="0" w:color="auto"/>
              <w:bottom w:val="single" w:sz="4" w:space="0" w:color="auto"/>
              <w:right w:val="single" w:sz="4" w:space="0" w:color="auto"/>
            </w:tcBorders>
          </w:tcPr>
          <w:p w14:paraId="0433D447" w14:textId="0DBA91AA" w:rsidR="002C76C1" w:rsidRDefault="002C76C1" w:rsidP="002C76C1">
            <w:pPr>
              <w:spacing w:before="120" w:after="120"/>
              <w:rPr>
                <w:bCs/>
                <w:iCs/>
              </w:rPr>
            </w:pPr>
            <w:r>
              <w:rPr>
                <w:bCs/>
                <w:iCs/>
              </w:rPr>
              <w:t>4.2(</w:t>
            </w:r>
            <w:r w:rsidR="00FB776A">
              <w:rPr>
                <w:bCs/>
                <w:iCs/>
              </w:rPr>
              <w:t>g</w:t>
            </w:r>
            <w:r>
              <w:rPr>
                <w:bCs/>
                <w:iCs/>
              </w:rPr>
              <w:t>)</w:t>
            </w:r>
          </w:p>
        </w:tc>
        <w:tc>
          <w:tcPr>
            <w:tcW w:w="5954" w:type="dxa"/>
            <w:tcBorders>
              <w:top w:val="single" w:sz="4" w:space="0" w:color="auto"/>
              <w:left w:val="single" w:sz="4" w:space="0" w:color="auto"/>
              <w:bottom w:val="single" w:sz="4" w:space="0" w:color="auto"/>
              <w:right w:val="single" w:sz="4" w:space="0" w:color="auto"/>
            </w:tcBorders>
          </w:tcPr>
          <w:p w14:paraId="536361C9" w14:textId="4972EA58" w:rsidR="002C76C1" w:rsidRPr="00845DB4" w:rsidRDefault="002C76C1" w:rsidP="002C76C1">
            <w:pPr>
              <w:spacing w:before="120" w:after="120"/>
            </w:pPr>
            <w:r w:rsidRPr="00845DB4">
              <w:t>[Specify any conditions that apply to Security Corrections, other than those in clause 4.2(</w:t>
            </w:r>
            <w:r w:rsidR="00DB78D6">
              <w:t>g</w:t>
            </w:r>
            <w:r w:rsidRPr="00845DB4">
              <w:t>).]</w:t>
            </w:r>
          </w:p>
        </w:tc>
      </w:tr>
      <w:tr w:rsidR="002C76C1" w14:paraId="45954F7F" w14:textId="77777777" w:rsidTr="00F75F4E">
        <w:tc>
          <w:tcPr>
            <w:tcW w:w="675" w:type="dxa"/>
            <w:vMerge/>
            <w:tcBorders>
              <w:left w:val="single" w:sz="4" w:space="0" w:color="auto"/>
              <w:right w:val="single" w:sz="4" w:space="0" w:color="auto"/>
            </w:tcBorders>
          </w:tcPr>
          <w:p w14:paraId="14A2238A"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2B3A2D97" w14:textId="77777777" w:rsidR="002C76C1" w:rsidRDefault="002C76C1" w:rsidP="002C76C1">
            <w:pPr>
              <w:spacing w:before="120" w:after="120"/>
              <w:rPr>
                <w:bCs/>
                <w:iCs/>
              </w:rPr>
            </w:pPr>
            <w:r>
              <w:rPr>
                <w:bCs/>
                <w:iCs/>
              </w:rPr>
              <w:t>Period to maintain the Licensed Software after provision of Updates and New Releases</w:t>
            </w:r>
          </w:p>
        </w:tc>
        <w:tc>
          <w:tcPr>
            <w:tcW w:w="1275" w:type="dxa"/>
            <w:tcBorders>
              <w:top w:val="single" w:sz="4" w:space="0" w:color="auto"/>
              <w:left w:val="single" w:sz="4" w:space="0" w:color="auto"/>
              <w:bottom w:val="single" w:sz="4" w:space="0" w:color="auto"/>
              <w:right w:val="single" w:sz="4" w:space="0" w:color="auto"/>
            </w:tcBorders>
          </w:tcPr>
          <w:p w14:paraId="71F3C621" w14:textId="68072079" w:rsidR="002C76C1" w:rsidRDefault="002C76C1" w:rsidP="002C76C1">
            <w:pPr>
              <w:spacing w:before="120" w:after="120"/>
              <w:rPr>
                <w:bCs/>
                <w:iCs/>
              </w:rPr>
            </w:pPr>
            <w:r>
              <w:rPr>
                <w:bCs/>
                <w:iCs/>
              </w:rPr>
              <w:t>4.2(</w:t>
            </w:r>
            <w:r w:rsidR="00DB78D6">
              <w:rPr>
                <w:bCs/>
                <w:iCs/>
              </w:rPr>
              <w:t>h</w:t>
            </w:r>
            <w:r>
              <w:rPr>
                <w:bCs/>
                <w:iCs/>
              </w:rPr>
              <w:t>)</w:t>
            </w:r>
          </w:p>
        </w:tc>
        <w:tc>
          <w:tcPr>
            <w:tcW w:w="5954" w:type="dxa"/>
            <w:tcBorders>
              <w:top w:val="single" w:sz="4" w:space="0" w:color="auto"/>
              <w:left w:val="single" w:sz="4" w:space="0" w:color="auto"/>
              <w:bottom w:val="single" w:sz="4" w:space="0" w:color="auto"/>
              <w:right w:val="single" w:sz="4" w:space="0" w:color="auto"/>
            </w:tcBorders>
          </w:tcPr>
          <w:p w14:paraId="3004DCBF" w14:textId="77777777" w:rsidR="002C76C1" w:rsidRPr="00845DB4" w:rsidRDefault="002C76C1" w:rsidP="002C76C1">
            <w:pPr>
              <w:spacing w:before="120" w:after="120"/>
            </w:pPr>
            <w:r w:rsidRPr="00845DB4">
              <w:t>[Specify the period that the Supplier must maintain the version of the Licensed Software if the Customer rejects an Update or New Release. The default period is 18 months from the date that the Customer provided written notice of the rejection of the Update or New Release.]</w:t>
            </w:r>
          </w:p>
        </w:tc>
      </w:tr>
      <w:tr w:rsidR="002C76C1" w14:paraId="02958739" w14:textId="77777777" w:rsidTr="00F75F4E">
        <w:tc>
          <w:tcPr>
            <w:tcW w:w="675" w:type="dxa"/>
            <w:tcBorders>
              <w:top w:val="single" w:sz="4" w:space="0" w:color="auto"/>
              <w:left w:val="single" w:sz="4" w:space="0" w:color="auto"/>
              <w:bottom w:val="single" w:sz="4" w:space="0" w:color="auto"/>
              <w:right w:val="single" w:sz="4" w:space="0" w:color="auto"/>
            </w:tcBorders>
          </w:tcPr>
          <w:p w14:paraId="0C179940"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005EE520" w14:textId="77777777" w:rsidR="002C76C1" w:rsidRDefault="002C76C1" w:rsidP="002C76C1">
            <w:pPr>
              <w:spacing w:before="120" w:after="120"/>
              <w:rPr>
                <w:bCs/>
                <w:iCs/>
              </w:rPr>
            </w:pPr>
            <w:r>
              <w:rPr>
                <w:bCs/>
                <w:iCs/>
              </w:rPr>
              <w:t>Transfer rights</w:t>
            </w:r>
          </w:p>
        </w:tc>
        <w:tc>
          <w:tcPr>
            <w:tcW w:w="1275" w:type="dxa"/>
            <w:tcBorders>
              <w:top w:val="single" w:sz="4" w:space="0" w:color="auto"/>
              <w:left w:val="single" w:sz="4" w:space="0" w:color="auto"/>
              <w:bottom w:val="single" w:sz="4" w:space="0" w:color="auto"/>
              <w:right w:val="single" w:sz="4" w:space="0" w:color="auto"/>
            </w:tcBorders>
          </w:tcPr>
          <w:p w14:paraId="5388AAEE" w14:textId="77777777" w:rsidR="002C76C1" w:rsidRDefault="002C76C1" w:rsidP="002C76C1">
            <w:pPr>
              <w:spacing w:before="120" w:after="120"/>
              <w:rPr>
                <w:bCs/>
                <w:iCs/>
              </w:rPr>
            </w:pPr>
            <w:r>
              <w:rPr>
                <w:bCs/>
                <w:iCs/>
              </w:rPr>
              <w:t>5.1</w:t>
            </w:r>
          </w:p>
        </w:tc>
        <w:tc>
          <w:tcPr>
            <w:tcW w:w="5954" w:type="dxa"/>
            <w:tcBorders>
              <w:top w:val="single" w:sz="4" w:space="0" w:color="auto"/>
              <w:left w:val="single" w:sz="4" w:space="0" w:color="auto"/>
              <w:bottom w:val="single" w:sz="4" w:space="0" w:color="auto"/>
              <w:right w:val="single" w:sz="4" w:space="0" w:color="auto"/>
            </w:tcBorders>
          </w:tcPr>
          <w:p w14:paraId="3D12500B" w14:textId="77777777" w:rsidR="002C76C1" w:rsidRPr="00845DB4" w:rsidRDefault="002C76C1" w:rsidP="002C76C1">
            <w:pPr>
              <w:spacing w:before="120" w:after="120"/>
            </w:pPr>
            <w:r w:rsidRPr="00845DB4">
              <w:t>[Under clause 5.1 the Customer may sub-licence and transfer its excess licences and associated licencing rights and obligations to any Government Agency or other Eligible Customer specified in the Order Form. In completing this Item, make sure that you specify any Government Agency or other Eligible Customers that the Customer may transfer its excess licensing rights and obligations to.]</w:t>
            </w:r>
          </w:p>
        </w:tc>
      </w:tr>
      <w:tr w:rsidR="002C76C1" w14:paraId="69683450" w14:textId="77777777" w:rsidTr="00F75F4E">
        <w:tc>
          <w:tcPr>
            <w:tcW w:w="675" w:type="dxa"/>
            <w:tcBorders>
              <w:top w:val="single" w:sz="4" w:space="0" w:color="auto"/>
              <w:left w:val="single" w:sz="4" w:space="0" w:color="auto"/>
              <w:bottom w:val="single" w:sz="4" w:space="0" w:color="auto"/>
              <w:right w:val="single" w:sz="4" w:space="0" w:color="auto"/>
            </w:tcBorders>
          </w:tcPr>
          <w:p w14:paraId="3D714549"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3D7BE879" w14:textId="77777777" w:rsidR="002C76C1" w:rsidRDefault="002C76C1" w:rsidP="002C76C1">
            <w:pPr>
              <w:spacing w:before="120" w:after="120"/>
              <w:rPr>
                <w:bCs/>
                <w:iCs/>
              </w:rPr>
            </w:pPr>
            <w:r>
              <w:rPr>
                <w:bCs/>
                <w:iCs/>
              </w:rPr>
              <w:t>Restrictions</w:t>
            </w:r>
          </w:p>
        </w:tc>
        <w:tc>
          <w:tcPr>
            <w:tcW w:w="1275" w:type="dxa"/>
            <w:tcBorders>
              <w:top w:val="single" w:sz="4" w:space="0" w:color="auto"/>
              <w:left w:val="single" w:sz="4" w:space="0" w:color="auto"/>
              <w:bottom w:val="single" w:sz="4" w:space="0" w:color="auto"/>
              <w:right w:val="single" w:sz="4" w:space="0" w:color="auto"/>
            </w:tcBorders>
          </w:tcPr>
          <w:p w14:paraId="55924A77" w14:textId="77777777" w:rsidR="002C76C1" w:rsidRDefault="002C76C1" w:rsidP="002C76C1">
            <w:pPr>
              <w:spacing w:before="120" w:after="120"/>
              <w:rPr>
                <w:bCs/>
                <w:iCs/>
              </w:rPr>
            </w:pPr>
            <w:r>
              <w:rPr>
                <w:bCs/>
                <w:iCs/>
              </w:rPr>
              <w:t>6.1(a)</w:t>
            </w:r>
          </w:p>
        </w:tc>
        <w:tc>
          <w:tcPr>
            <w:tcW w:w="5954" w:type="dxa"/>
            <w:tcBorders>
              <w:top w:val="single" w:sz="4" w:space="0" w:color="auto"/>
              <w:left w:val="single" w:sz="4" w:space="0" w:color="auto"/>
              <w:bottom w:val="single" w:sz="4" w:space="0" w:color="auto"/>
              <w:right w:val="single" w:sz="4" w:space="0" w:color="auto"/>
            </w:tcBorders>
          </w:tcPr>
          <w:p w14:paraId="683F8F45" w14:textId="77777777" w:rsidR="002C76C1" w:rsidRPr="00845DB4" w:rsidRDefault="002C76C1" w:rsidP="002C76C1">
            <w:pPr>
              <w:spacing w:before="120" w:after="120"/>
            </w:pPr>
            <w:r w:rsidRPr="00845DB4">
              <w:t>[Stipulate any restrictions on the Customer’s use of the Licensed Software in addition to those in clause 6.1(a).]</w:t>
            </w:r>
          </w:p>
        </w:tc>
      </w:tr>
      <w:tr w:rsidR="002C76C1" w14:paraId="2C4ECF4C" w14:textId="77777777" w:rsidTr="00F75F4E">
        <w:tc>
          <w:tcPr>
            <w:tcW w:w="675" w:type="dxa"/>
            <w:tcBorders>
              <w:top w:val="single" w:sz="4" w:space="0" w:color="auto"/>
              <w:left w:val="single" w:sz="4" w:space="0" w:color="auto"/>
              <w:bottom w:val="single" w:sz="4" w:space="0" w:color="auto"/>
              <w:right w:val="single" w:sz="4" w:space="0" w:color="auto"/>
            </w:tcBorders>
          </w:tcPr>
          <w:p w14:paraId="5DABD0A1"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236F9C16" w14:textId="77777777" w:rsidR="002C76C1" w:rsidRDefault="002C76C1" w:rsidP="002C76C1">
            <w:pPr>
              <w:spacing w:before="120" w:after="120"/>
              <w:rPr>
                <w:bCs/>
                <w:iCs/>
              </w:rPr>
            </w:pPr>
            <w:r>
              <w:rPr>
                <w:bCs/>
                <w:iCs/>
              </w:rPr>
              <w:t>End of Licence Period</w:t>
            </w:r>
          </w:p>
        </w:tc>
        <w:tc>
          <w:tcPr>
            <w:tcW w:w="1275" w:type="dxa"/>
            <w:tcBorders>
              <w:top w:val="single" w:sz="4" w:space="0" w:color="auto"/>
              <w:left w:val="single" w:sz="4" w:space="0" w:color="auto"/>
              <w:bottom w:val="single" w:sz="4" w:space="0" w:color="auto"/>
              <w:right w:val="single" w:sz="4" w:space="0" w:color="auto"/>
            </w:tcBorders>
          </w:tcPr>
          <w:p w14:paraId="0BC3CB8A" w14:textId="77777777" w:rsidR="002C76C1" w:rsidRDefault="002C76C1" w:rsidP="002C76C1">
            <w:pPr>
              <w:spacing w:before="120" w:after="120"/>
              <w:rPr>
                <w:bCs/>
                <w:iCs/>
              </w:rPr>
            </w:pPr>
            <w:r>
              <w:rPr>
                <w:bCs/>
                <w:iCs/>
              </w:rPr>
              <w:t>6.2(a)</w:t>
            </w:r>
          </w:p>
        </w:tc>
        <w:tc>
          <w:tcPr>
            <w:tcW w:w="5954" w:type="dxa"/>
            <w:tcBorders>
              <w:top w:val="single" w:sz="4" w:space="0" w:color="auto"/>
              <w:left w:val="single" w:sz="4" w:space="0" w:color="auto"/>
              <w:bottom w:val="single" w:sz="4" w:space="0" w:color="auto"/>
              <w:right w:val="single" w:sz="4" w:space="0" w:color="auto"/>
            </w:tcBorders>
          </w:tcPr>
          <w:p w14:paraId="716434E9" w14:textId="77777777" w:rsidR="002C76C1" w:rsidRPr="00845DB4" w:rsidRDefault="002C76C1" w:rsidP="002C76C1">
            <w:pPr>
              <w:spacing w:before="120" w:after="120"/>
            </w:pPr>
            <w:r w:rsidRPr="00845DB4">
              <w:t>[Specify any alternate later period to the default period in relation to the Customer's obligation to either destroy or return to the Supplier all copies of the Licensed Software that are in its possession or control. The default period is 20 Business Days following the end of the License Period.]</w:t>
            </w:r>
          </w:p>
        </w:tc>
      </w:tr>
      <w:tr w:rsidR="002C76C1" w14:paraId="037E9909" w14:textId="77777777" w:rsidTr="00F75F4E">
        <w:trPr>
          <w:trHeight w:val="1285"/>
        </w:trPr>
        <w:tc>
          <w:tcPr>
            <w:tcW w:w="675" w:type="dxa"/>
            <w:vMerge w:val="restart"/>
            <w:tcBorders>
              <w:top w:val="single" w:sz="4" w:space="0" w:color="auto"/>
              <w:left w:val="single" w:sz="4" w:space="0" w:color="auto"/>
              <w:right w:val="single" w:sz="4" w:space="0" w:color="auto"/>
            </w:tcBorders>
          </w:tcPr>
          <w:p w14:paraId="66736BCD"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74FB8577" w14:textId="77777777" w:rsidR="002C76C1" w:rsidRDefault="002C76C1" w:rsidP="002C76C1">
            <w:pPr>
              <w:spacing w:before="120" w:after="120"/>
              <w:rPr>
                <w:bCs/>
                <w:iCs/>
              </w:rPr>
            </w:pPr>
            <w:r>
              <w:rPr>
                <w:bCs/>
                <w:iCs/>
              </w:rPr>
              <w:t>Third Party Components</w:t>
            </w:r>
          </w:p>
        </w:tc>
        <w:tc>
          <w:tcPr>
            <w:tcW w:w="1275" w:type="dxa"/>
            <w:tcBorders>
              <w:top w:val="single" w:sz="4" w:space="0" w:color="auto"/>
              <w:left w:val="single" w:sz="4" w:space="0" w:color="auto"/>
              <w:bottom w:val="single" w:sz="4" w:space="0" w:color="auto"/>
              <w:right w:val="single" w:sz="4" w:space="0" w:color="auto"/>
            </w:tcBorders>
          </w:tcPr>
          <w:p w14:paraId="703C18F1" w14:textId="77777777" w:rsidR="002C76C1" w:rsidRDefault="002C76C1" w:rsidP="002C76C1">
            <w:pPr>
              <w:spacing w:before="120" w:after="120"/>
              <w:rPr>
                <w:bCs/>
                <w:iCs/>
              </w:rPr>
            </w:pPr>
            <w:r>
              <w:rPr>
                <w:bCs/>
                <w:iCs/>
              </w:rPr>
              <w:t>7.1(b)</w:t>
            </w:r>
          </w:p>
          <w:p w14:paraId="4C95D959" w14:textId="77777777" w:rsidR="002C76C1" w:rsidRDefault="002C76C1" w:rsidP="002C76C1">
            <w:pPr>
              <w:spacing w:before="120" w:after="120"/>
              <w:rPr>
                <w:bCs/>
                <w:iCs/>
              </w:rPr>
            </w:pPr>
            <w:r>
              <w:rPr>
                <w:bCs/>
                <w:iCs/>
              </w:rPr>
              <w:t>Annexure A</w:t>
            </w:r>
          </w:p>
        </w:tc>
        <w:tc>
          <w:tcPr>
            <w:tcW w:w="5954" w:type="dxa"/>
            <w:tcBorders>
              <w:top w:val="single" w:sz="4" w:space="0" w:color="auto"/>
              <w:left w:val="single" w:sz="4" w:space="0" w:color="auto"/>
              <w:bottom w:val="single" w:sz="4" w:space="0" w:color="auto"/>
              <w:right w:val="single" w:sz="4" w:space="0" w:color="auto"/>
            </w:tcBorders>
          </w:tcPr>
          <w:p w14:paraId="2BC018A7" w14:textId="77777777" w:rsidR="002C76C1" w:rsidRPr="00845DB4" w:rsidRDefault="002C76C1" w:rsidP="002C76C1">
            <w:pPr>
              <w:spacing w:before="120" w:after="120"/>
            </w:pPr>
            <w:r w:rsidRPr="00845DB4">
              <w:t>[Specify any Third Party Components (to the extent known at the Commencement Date) and any alternative terms that apply to the licensing of Third Party Components that are stated here or used in the provision of the Supplier's Activities.]</w:t>
            </w:r>
          </w:p>
        </w:tc>
      </w:tr>
      <w:tr w:rsidR="002C76C1" w14:paraId="36B671B4" w14:textId="77777777" w:rsidTr="00F75F4E">
        <w:tc>
          <w:tcPr>
            <w:tcW w:w="675" w:type="dxa"/>
            <w:vMerge/>
            <w:tcBorders>
              <w:left w:val="single" w:sz="4" w:space="0" w:color="auto"/>
              <w:bottom w:val="single" w:sz="4" w:space="0" w:color="auto"/>
              <w:right w:val="single" w:sz="4" w:space="0" w:color="auto"/>
            </w:tcBorders>
          </w:tcPr>
          <w:p w14:paraId="2AC1A3FF"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61BD2A2D" w14:textId="77777777" w:rsidR="002C76C1" w:rsidRDefault="002C76C1" w:rsidP="002C76C1">
            <w:pPr>
              <w:spacing w:before="120" w:after="120"/>
              <w:rPr>
                <w:bCs/>
                <w:iCs/>
              </w:rPr>
            </w:pPr>
            <w:r>
              <w:rPr>
                <w:bCs/>
                <w:iCs/>
              </w:rPr>
              <w:t>Third party warranties</w:t>
            </w:r>
          </w:p>
        </w:tc>
        <w:tc>
          <w:tcPr>
            <w:tcW w:w="1275" w:type="dxa"/>
            <w:tcBorders>
              <w:top w:val="single" w:sz="4" w:space="0" w:color="auto"/>
              <w:left w:val="single" w:sz="4" w:space="0" w:color="auto"/>
              <w:bottom w:val="single" w:sz="4" w:space="0" w:color="auto"/>
              <w:right w:val="single" w:sz="4" w:space="0" w:color="auto"/>
            </w:tcBorders>
          </w:tcPr>
          <w:p w14:paraId="3107F78F" w14:textId="77777777" w:rsidR="002C76C1" w:rsidRDefault="002C76C1" w:rsidP="002C76C1">
            <w:pPr>
              <w:spacing w:before="120" w:after="120"/>
              <w:rPr>
                <w:bCs/>
                <w:iCs/>
              </w:rPr>
            </w:pPr>
            <w:r>
              <w:rPr>
                <w:bCs/>
                <w:iCs/>
              </w:rPr>
              <w:t>7.2</w:t>
            </w:r>
          </w:p>
        </w:tc>
        <w:tc>
          <w:tcPr>
            <w:tcW w:w="5954" w:type="dxa"/>
            <w:tcBorders>
              <w:top w:val="single" w:sz="4" w:space="0" w:color="auto"/>
              <w:left w:val="single" w:sz="4" w:space="0" w:color="auto"/>
              <w:bottom w:val="single" w:sz="4" w:space="0" w:color="auto"/>
              <w:right w:val="single" w:sz="4" w:space="0" w:color="auto"/>
            </w:tcBorders>
          </w:tcPr>
          <w:p w14:paraId="19B1026B" w14:textId="77777777" w:rsidR="002C76C1" w:rsidRPr="00845DB4" w:rsidRDefault="002C76C1" w:rsidP="002C76C1">
            <w:pPr>
              <w:spacing w:before="120" w:after="120"/>
            </w:pPr>
            <w:r w:rsidRPr="00845DB4">
              <w:t>[Identify whether any pass-through or third party warranties apply. If so, these should be detailed here.]</w:t>
            </w:r>
          </w:p>
        </w:tc>
      </w:tr>
      <w:tr w:rsidR="002C76C1" w14:paraId="5D035D5C" w14:textId="77777777" w:rsidTr="00F75F4E">
        <w:tc>
          <w:tcPr>
            <w:tcW w:w="675" w:type="dxa"/>
            <w:tcBorders>
              <w:top w:val="single" w:sz="4" w:space="0" w:color="auto"/>
              <w:left w:val="single" w:sz="4" w:space="0" w:color="auto"/>
              <w:bottom w:val="single" w:sz="4" w:space="0" w:color="auto"/>
              <w:right w:val="single" w:sz="4" w:space="0" w:color="auto"/>
            </w:tcBorders>
          </w:tcPr>
          <w:p w14:paraId="1034CE06"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54D08888" w14:textId="77777777" w:rsidR="002C76C1" w:rsidRDefault="002C76C1" w:rsidP="002C76C1">
            <w:pPr>
              <w:spacing w:before="120" w:after="120"/>
              <w:rPr>
                <w:bCs/>
                <w:iCs/>
              </w:rPr>
            </w:pPr>
            <w:r>
              <w:rPr>
                <w:bCs/>
                <w:iCs/>
              </w:rPr>
              <w:t>Record keeping</w:t>
            </w:r>
          </w:p>
        </w:tc>
        <w:tc>
          <w:tcPr>
            <w:tcW w:w="1275" w:type="dxa"/>
            <w:tcBorders>
              <w:top w:val="single" w:sz="4" w:space="0" w:color="auto"/>
              <w:left w:val="single" w:sz="4" w:space="0" w:color="auto"/>
              <w:bottom w:val="single" w:sz="4" w:space="0" w:color="auto"/>
              <w:right w:val="single" w:sz="4" w:space="0" w:color="auto"/>
            </w:tcBorders>
          </w:tcPr>
          <w:p w14:paraId="5F12A6C4" w14:textId="77777777" w:rsidR="002C76C1" w:rsidRDefault="002C76C1" w:rsidP="002C76C1">
            <w:pPr>
              <w:spacing w:before="120" w:after="120"/>
              <w:rPr>
                <w:bCs/>
                <w:iCs/>
              </w:rPr>
            </w:pPr>
            <w:r>
              <w:rPr>
                <w:bCs/>
                <w:iCs/>
              </w:rPr>
              <w:t>8.1</w:t>
            </w:r>
          </w:p>
          <w:p w14:paraId="6994937A" w14:textId="77777777" w:rsidR="002C76C1" w:rsidRDefault="002C76C1" w:rsidP="002C76C1">
            <w:pPr>
              <w:spacing w:before="120" w:after="120"/>
              <w:rPr>
                <w:bCs/>
                <w:iCs/>
              </w:rPr>
            </w:pPr>
          </w:p>
        </w:tc>
        <w:tc>
          <w:tcPr>
            <w:tcW w:w="5954" w:type="dxa"/>
            <w:tcBorders>
              <w:top w:val="single" w:sz="4" w:space="0" w:color="auto"/>
              <w:left w:val="single" w:sz="4" w:space="0" w:color="auto"/>
              <w:bottom w:val="single" w:sz="4" w:space="0" w:color="auto"/>
              <w:right w:val="single" w:sz="4" w:space="0" w:color="auto"/>
            </w:tcBorders>
          </w:tcPr>
          <w:p w14:paraId="03EAAD34" w14:textId="77777777" w:rsidR="002C76C1" w:rsidRPr="00845DB4" w:rsidRDefault="002C76C1" w:rsidP="002C76C1">
            <w:pPr>
              <w:spacing w:before="120" w:after="120"/>
            </w:pPr>
            <w:r w:rsidRPr="00845DB4">
              <w:t>[Specify whether the Customer must maintain records of the location of all copies of the Licensed Software and the usage of the Licensed Software. If so, identify the times and intervals that the records must be provided to the Supplier.]</w:t>
            </w:r>
          </w:p>
        </w:tc>
      </w:tr>
      <w:tr w:rsidR="002C76C1" w14:paraId="351263F7" w14:textId="77777777" w:rsidTr="00F75F4E">
        <w:tc>
          <w:tcPr>
            <w:tcW w:w="675" w:type="dxa"/>
            <w:vMerge w:val="restart"/>
            <w:tcBorders>
              <w:top w:val="single" w:sz="4" w:space="0" w:color="auto"/>
              <w:left w:val="single" w:sz="4" w:space="0" w:color="auto"/>
              <w:right w:val="single" w:sz="4" w:space="0" w:color="auto"/>
            </w:tcBorders>
          </w:tcPr>
          <w:p w14:paraId="65217879"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5017A2EE" w14:textId="77777777" w:rsidR="002C76C1" w:rsidRDefault="002C76C1" w:rsidP="002C76C1">
            <w:pPr>
              <w:spacing w:before="120" w:after="120"/>
              <w:rPr>
                <w:bCs/>
                <w:iCs/>
              </w:rPr>
            </w:pPr>
            <w:r>
              <w:rPr>
                <w:bCs/>
                <w:iCs/>
              </w:rPr>
              <w:t>Software Audits</w:t>
            </w:r>
          </w:p>
        </w:tc>
        <w:tc>
          <w:tcPr>
            <w:tcW w:w="1275" w:type="dxa"/>
            <w:tcBorders>
              <w:top w:val="single" w:sz="4" w:space="0" w:color="auto"/>
              <w:left w:val="single" w:sz="4" w:space="0" w:color="auto"/>
              <w:bottom w:val="single" w:sz="4" w:space="0" w:color="auto"/>
              <w:right w:val="single" w:sz="4" w:space="0" w:color="auto"/>
            </w:tcBorders>
          </w:tcPr>
          <w:p w14:paraId="35D270A9" w14:textId="77777777" w:rsidR="002C76C1" w:rsidRDefault="002C76C1" w:rsidP="002C76C1">
            <w:pPr>
              <w:spacing w:before="120" w:after="120"/>
              <w:rPr>
                <w:bCs/>
                <w:iCs/>
              </w:rPr>
            </w:pPr>
            <w:r>
              <w:rPr>
                <w:bCs/>
                <w:iCs/>
              </w:rPr>
              <w:t>8.2(b)</w:t>
            </w:r>
          </w:p>
          <w:p w14:paraId="6538C1F5" w14:textId="77777777" w:rsidR="002C76C1" w:rsidRDefault="002C76C1" w:rsidP="002C76C1">
            <w:pPr>
              <w:spacing w:before="120" w:after="120"/>
              <w:rPr>
                <w:bCs/>
                <w:iCs/>
              </w:rPr>
            </w:pPr>
            <w:r>
              <w:rPr>
                <w:bCs/>
                <w:iCs/>
              </w:rPr>
              <w:t>8.2(c)</w:t>
            </w:r>
          </w:p>
        </w:tc>
        <w:tc>
          <w:tcPr>
            <w:tcW w:w="5954" w:type="dxa"/>
            <w:tcBorders>
              <w:top w:val="single" w:sz="4" w:space="0" w:color="auto"/>
              <w:left w:val="single" w:sz="4" w:space="0" w:color="auto"/>
              <w:bottom w:val="single" w:sz="4" w:space="0" w:color="auto"/>
              <w:right w:val="single" w:sz="4" w:space="0" w:color="auto"/>
            </w:tcBorders>
          </w:tcPr>
          <w:p w14:paraId="4D75C78B" w14:textId="77777777" w:rsidR="002C76C1" w:rsidRPr="00845DB4" w:rsidRDefault="002C76C1" w:rsidP="002C76C1">
            <w:pPr>
              <w:spacing w:before="120" w:after="120"/>
            </w:pPr>
            <w:r w:rsidRPr="00845DB4">
              <w:t>[Stipulate the times and intervals for the conduct of Software Audits by the Supplier.]</w:t>
            </w:r>
          </w:p>
          <w:p w14:paraId="3A74FCC8" w14:textId="77777777" w:rsidR="002C76C1" w:rsidRPr="00845DB4" w:rsidRDefault="002C76C1" w:rsidP="002C76C1">
            <w:pPr>
              <w:spacing w:before="120" w:after="120"/>
            </w:pPr>
            <w:r w:rsidRPr="00845DB4">
              <w:t>[Stipulate the notice period to be given by the Supplier in respect of such Software Audits (if different from 90 days).]</w:t>
            </w:r>
          </w:p>
        </w:tc>
      </w:tr>
      <w:tr w:rsidR="002C76C1" w14:paraId="1B40A8A0" w14:textId="77777777" w:rsidTr="00F75F4E">
        <w:tc>
          <w:tcPr>
            <w:tcW w:w="675" w:type="dxa"/>
            <w:vMerge/>
            <w:tcBorders>
              <w:left w:val="single" w:sz="4" w:space="0" w:color="auto"/>
              <w:bottom w:val="single" w:sz="4" w:space="0" w:color="auto"/>
              <w:right w:val="single" w:sz="4" w:space="0" w:color="auto"/>
            </w:tcBorders>
          </w:tcPr>
          <w:p w14:paraId="1D91D65F"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7ED9B39B" w14:textId="77777777" w:rsidR="002C76C1" w:rsidRDefault="002C76C1" w:rsidP="002C76C1">
            <w:pPr>
              <w:spacing w:before="120" w:after="120"/>
              <w:rPr>
                <w:bCs/>
                <w:iCs/>
              </w:rPr>
            </w:pPr>
            <w:r>
              <w:rPr>
                <w:bCs/>
                <w:iCs/>
              </w:rPr>
              <w:t>Results and consequences of Software Audit</w:t>
            </w:r>
          </w:p>
        </w:tc>
        <w:tc>
          <w:tcPr>
            <w:tcW w:w="1275" w:type="dxa"/>
            <w:tcBorders>
              <w:top w:val="single" w:sz="4" w:space="0" w:color="auto"/>
              <w:left w:val="single" w:sz="4" w:space="0" w:color="auto"/>
              <w:bottom w:val="single" w:sz="4" w:space="0" w:color="auto"/>
              <w:right w:val="single" w:sz="4" w:space="0" w:color="auto"/>
            </w:tcBorders>
          </w:tcPr>
          <w:p w14:paraId="00CC2AE3" w14:textId="77777777" w:rsidR="002C76C1" w:rsidRDefault="002C76C1" w:rsidP="002C76C1">
            <w:pPr>
              <w:spacing w:before="120" w:after="120"/>
              <w:rPr>
                <w:bCs/>
                <w:iCs/>
              </w:rPr>
            </w:pPr>
            <w:r>
              <w:rPr>
                <w:bCs/>
                <w:iCs/>
              </w:rPr>
              <w:t>8.3(b)</w:t>
            </w:r>
          </w:p>
        </w:tc>
        <w:tc>
          <w:tcPr>
            <w:tcW w:w="5954" w:type="dxa"/>
            <w:tcBorders>
              <w:top w:val="single" w:sz="4" w:space="0" w:color="auto"/>
              <w:left w:val="single" w:sz="4" w:space="0" w:color="auto"/>
              <w:bottom w:val="single" w:sz="4" w:space="0" w:color="auto"/>
              <w:right w:val="single" w:sz="4" w:space="0" w:color="auto"/>
            </w:tcBorders>
          </w:tcPr>
          <w:p w14:paraId="3395F765" w14:textId="77777777" w:rsidR="002C76C1" w:rsidRPr="00845DB4" w:rsidRDefault="002C76C1" w:rsidP="002C76C1">
            <w:pPr>
              <w:spacing w:before="120" w:after="120"/>
            </w:pPr>
            <w:r w:rsidRPr="00845DB4">
              <w:t>[Specify if the default terms in clause 8.3(b)(ii) apply. If not, state the Customer's liability in the event that the Software Audit results demonstrate that the Customer has exceeded the scope of the licences granted to it.]</w:t>
            </w:r>
          </w:p>
        </w:tc>
      </w:tr>
      <w:tr w:rsidR="002C76C1" w14:paraId="6298FA8F" w14:textId="77777777" w:rsidTr="00F75F4E">
        <w:tc>
          <w:tcPr>
            <w:tcW w:w="10031" w:type="dxa"/>
            <w:gridSpan w:val="4"/>
            <w:tcBorders>
              <w:left w:val="single" w:sz="4" w:space="0" w:color="auto"/>
              <w:bottom w:val="single" w:sz="4" w:space="0" w:color="auto"/>
              <w:right w:val="single" w:sz="4" w:space="0" w:color="auto"/>
            </w:tcBorders>
            <w:shd w:val="clear" w:color="auto" w:fill="C00000"/>
          </w:tcPr>
          <w:p w14:paraId="1A91B351" w14:textId="77777777" w:rsidR="002C76C1" w:rsidRPr="00845DB4" w:rsidRDefault="002C76C1" w:rsidP="002C76C1">
            <w:pPr>
              <w:spacing w:before="120" w:after="120"/>
              <w:rPr>
                <w:b/>
              </w:rPr>
            </w:pPr>
            <w:r w:rsidRPr="00E3612C">
              <w:rPr>
                <w:b/>
                <w:bCs/>
                <w:iCs/>
              </w:rPr>
              <w:t>SOFTWARE SUPPORT SERVICES</w:t>
            </w:r>
          </w:p>
        </w:tc>
      </w:tr>
      <w:tr w:rsidR="002C76C1" w14:paraId="504D078C" w14:textId="77777777" w:rsidTr="00F75F4E">
        <w:tc>
          <w:tcPr>
            <w:tcW w:w="675" w:type="dxa"/>
            <w:vMerge w:val="restart"/>
            <w:tcBorders>
              <w:top w:val="single" w:sz="4" w:space="0" w:color="auto"/>
              <w:left w:val="single" w:sz="4" w:space="0" w:color="auto"/>
              <w:right w:val="single" w:sz="4" w:space="0" w:color="auto"/>
            </w:tcBorders>
          </w:tcPr>
          <w:p w14:paraId="21D13720"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723C8975" w14:textId="77777777" w:rsidR="002C76C1" w:rsidRDefault="002C76C1" w:rsidP="002C76C1">
            <w:pPr>
              <w:spacing w:before="120" w:after="120"/>
              <w:rPr>
                <w:bCs/>
                <w:iCs/>
              </w:rPr>
            </w:pPr>
            <w:r>
              <w:rPr>
                <w:bCs/>
                <w:iCs/>
              </w:rPr>
              <w:t>Support Period</w:t>
            </w:r>
          </w:p>
        </w:tc>
        <w:tc>
          <w:tcPr>
            <w:tcW w:w="1275" w:type="dxa"/>
            <w:tcBorders>
              <w:top w:val="single" w:sz="4" w:space="0" w:color="auto"/>
              <w:left w:val="single" w:sz="4" w:space="0" w:color="auto"/>
              <w:bottom w:val="single" w:sz="4" w:space="0" w:color="auto"/>
              <w:right w:val="single" w:sz="4" w:space="0" w:color="auto"/>
            </w:tcBorders>
          </w:tcPr>
          <w:p w14:paraId="17724E9C" w14:textId="77777777" w:rsidR="002C76C1" w:rsidRDefault="002C76C1" w:rsidP="002C76C1">
            <w:pPr>
              <w:spacing w:before="120" w:after="120"/>
              <w:rPr>
                <w:bCs/>
                <w:iCs/>
              </w:rPr>
            </w:pPr>
            <w:r>
              <w:rPr>
                <w:bCs/>
                <w:iCs/>
              </w:rPr>
              <w:t>9.2</w:t>
            </w:r>
          </w:p>
        </w:tc>
        <w:tc>
          <w:tcPr>
            <w:tcW w:w="5954" w:type="dxa"/>
            <w:tcBorders>
              <w:top w:val="single" w:sz="4" w:space="0" w:color="auto"/>
              <w:left w:val="single" w:sz="4" w:space="0" w:color="auto"/>
              <w:bottom w:val="single" w:sz="4" w:space="0" w:color="auto"/>
              <w:right w:val="single" w:sz="4" w:space="0" w:color="auto"/>
            </w:tcBorders>
          </w:tcPr>
          <w:p w14:paraId="173E68F4" w14:textId="77777777" w:rsidR="002C76C1" w:rsidRPr="00845DB4" w:rsidRDefault="002C76C1" w:rsidP="002C76C1">
            <w:pPr>
              <w:spacing w:before="120" w:after="120"/>
            </w:pPr>
            <w:r w:rsidRPr="00845DB4">
              <w:t>[If the Supplier will provide Software Support Services, specify the Support Period.]</w:t>
            </w:r>
          </w:p>
        </w:tc>
      </w:tr>
      <w:tr w:rsidR="002C76C1" w14:paraId="639C437C" w14:textId="77777777" w:rsidTr="00F75F4E">
        <w:tc>
          <w:tcPr>
            <w:tcW w:w="675" w:type="dxa"/>
            <w:vMerge/>
            <w:tcBorders>
              <w:left w:val="single" w:sz="4" w:space="0" w:color="auto"/>
              <w:right w:val="single" w:sz="4" w:space="0" w:color="auto"/>
            </w:tcBorders>
          </w:tcPr>
          <w:p w14:paraId="36275476"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1DDFFB1A" w14:textId="77777777" w:rsidR="002C76C1" w:rsidRDefault="002C76C1" w:rsidP="002C76C1">
            <w:pPr>
              <w:spacing w:before="120" w:after="120"/>
              <w:rPr>
                <w:bCs/>
                <w:iCs/>
              </w:rPr>
            </w:pPr>
            <w:r>
              <w:rPr>
                <w:bCs/>
                <w:iCs/>
              </w:rPr>
              <w:t>Software Support Services</w:t>
            </w:r>
          </w:p>
        </w:tc>
        <w:tc>
          <w:tcPr>
            <w:tcW w:w="1275" w:type="dxa"/>
            <w:tcBorders>
              <w:top w:val="single" w:sz="4" w:space="0" w:color="auto"/>
              <w:left w:val="single" w:sz="4" w:space="0" w:color="auto"/>
              <w:bottom w:val="single" w:sz="4" w:space="0" w:color="auto"/>
              <w:right w:val="single" w:sz="4" w:space="0" w:color="auto"/>
            </w:tcBorders>
          </w:tcPr>
          <w:p w14:paraId="34B0CBD1" w14:textId="77777777" w:rsidR="002C76C1" w:rsidRDefault="002C76C1" w:rsidP="002C76C1">
            <w:pPr>
              <w:spacing w:before="120" w:after="120"/>
              <w:rPr>
                <w:bCs/>
                <w:iCs/>
              </w:rPr>
            </w:pPr>
            <w:r>
              <w:rPr>
                <w:bCs/>
                <w:iCs/>
              </w:rPr>
              <w:t>9.3(b)</w:t>
            </w:r>
          </w:p>
        </w:tc>
        <w:tc>
          <w:tcPr>
            <w:tcW w:w="5954" w:type="dxa"/>
            <w:tcBorders>
              <w:top w:val="single" w:sz="4" w:space="0" w:color="auto"/>
              <w:left w:val="single" w:sz="4" w:space="0" w:color="auto"/>
              <w:bottom w:val="single" w:sz="4" w:space="0" w:color="auto"/>
              <w:right w:val="single" w:sz="4" w:space="0" w:color="auto"/>
            </w:tcBorders>
          </w:tcPr>
          <w:p w14:paraId="7D87F3AE" w14:textId="77777777" w:rsidR="002C76C1" w:rsidRPr="00845DB4" w:rsidRDefault="002C76C1" w:rsidP="002C76C1">
            <w:pPr>
              <w:spacing w:before="120" w:after="120"/>
            </w:pPr>
            <w:r w:rsidRPr="00845DB4">
              <w:t>[If the Supplier will provide any Software Support Services, specify any additional requirements in relation to the Software Support Services to those set out in clause 9.3(b).]</w:t>
            </w:r>
          </w:p>
        </w:tc>
      </w:tr>
      <w:tr w:rsidR="002C76C1" w14:paraId="70880FE0" w14:textId="77777777" w:rsidTr="00F75F4E">
        <w:tc>
          <w:tcPr>
            <w:tcW w:w="675" w:type="dxa"/>
            <w:tcBorders>
              <w:top w:val="single" w:sz="4" w:space="0" w:color="auto"/>
              <w:left w:val="single" w:sz="4" w:space="0" w:color="auto"/>
              <w:bottom w:val="single" w:sz="4" w:space="0" w:color="auto"/>
              <w:right w:val="single" w:sz="4" w:space="0" w:color="auto"/>
            </w:tcBorders>
          </w:tcPr>
          <w:p w14:paraId="7CD5CDD3"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3146196E" w14:textId="77777777" w:rsidR="002C76C1" w:rsidRDefault="002C76C1" w:rsidP="002C76C1">
            <w:pPr>
              <w:spacing w:before="120" w:after="120"/>
              <w:rPr>
                <w:bCs/>
                <w:iCs/>
              </w:rPr>
            </w:pPr>
            <w:r>
              <w:rPr>
                <w:bCs/>
                <w:iCs/>
              </w:rPr>
              <w:t>Help desk</w:t>
            </w:r>
          </w:p>
        </w:tc>
        <w:tc>
          <w:tcPr>
            <w:tcW w:w="1275" w:type="dxa"/>
            <w:tcBorders>
              <w:top w:val="single" w:sz="4" w:space="0" w:color="auto"/>
              <w:left w:val="single" w:sz="4" w:space="0" w:color="auto"/>
              <w:bottom w:val="single" w:sz="4" w:space="0" w:color="auto"/>
              <w:right w:val="single" w:sz="4" w:space="0" w:color="auto"/>
            </w:tcBorders>
          </w:tcPr>
          <w:p w14:paraId="694A5B83" w14:textId="77777777" w:rsidR="002C76C1" w:rsidRDefault="002C76C1" w:rsidP="002C76C1">
            <w:pPr>
              <w:spacing w:before="120" w:after="120"/>
              <w:rPr>
                <w:bCs/>
                <w:iCs/>
              </w:rPr>
            </w:pPr>
            <w:r>
              <w:rPr>
                <w:bCs/>
                <w:iCs/>
              </w:rPr>
              <w:t>10</w:t>
            </w:r>
          </w:p>
          <w:p w14:paraId="64A5A686" w14:textId="77777777" w:rsidR="002C76C1" w:rsidRDefault="002C76C1" w:rsidP="002C76C1">
            <w:pPr>
              <w:spacing w:before="120" w:after="120"/>
              <w:rPr>
                <w:bCs/>
                <w:iCs/>
              </w:rPr>
            </w:pPr>
          </w:p>
        </w:tc>
        <w:tc>
          <w:tcPr>
            <w:tcW w:w="5954" w:type="dxa"/>
            <w:tcBorders>
              <w:top w:val="single" w:sz="4" w:space="0" w:color="auto"/>
              <w:left w:val="single" w:sz="4" w:space="0" w:color="auto"/>
              <w:bottom w:val="single" w:sz="4" w:space="0" w:color="auto"/>
              <w:right w:val="single" w:sz="4" w:space="0" w:color="auto"/>
            </w:tcBorders>
          </w:tcPr>
          <w:p w14:paraId="41F25F23" w14:textId="77777777" w:rsidR="002C76C1" w:rsidRPr="00845DB4" w:rsidRDefault="002C76C1" w:rsidP="002C76C1">
            <w:pPr>
              <w:spacing w:before="120" w:after="120"/>
            </w:pPr>
            <w:r w:rsidRPr="00845DB4">
              <w:t>[State whether the Supplier will provide help desk Services. If so, specify:</w:t>
            </w:r>
          </w:p>
          <w:p w14:paraId="0A38903E" w14:textId="77777777" w:rsidR="002C76C1" w:rsidRPr="00845DB4" w:rsidRDefault="002C76C1" w:rsidP="002C76C1">
            <w:pPr>
              <w:numPr>
                <w:ilvl w:val="0"/>
                <w:numId w:val="87"/>
              </w:numPr>
              <w:spacing w:before="120" w:after="120"/>
            </w:pPr>
            <w:r w:rsidRPr="00845DB4">
              <w:t>the times of operation for the help desk; and</w:t>
            </w:r>
          </w:p>
          <w:p w14:paraId="37025BC9" w14:textId="77777777" w:rsidR="002C76C1" w:rsidRPr="00845DB4" w:rsidRDefault="002C76C1" w:rsidP="002C76C1">
            <w:pPr>
              <w:numPr>
                <w:ilvl w:val="0"/>
                <w:numId w:val="87"/>
              </w:numPr>
              <w:spacing w:before="120" w:after="120"/>
            </w:pPr>
            <w:r w:rsidRPr="00845DB4">
              <w:t>any requirements in relation to the help desk Services.]</w:t>
            </w:r>
          </w:p>
        </w:tc>
      </w:tr>
      <w:tr w:rsidR="002C76C1" w14:paraId="5F0266FC" w14:textId="77777777" w:rsidTr="00F75F4E">
        <w:tc>
          <w:tcPr>
            <w:tcW w:w="10031" w:type="dxa"/>
            <w:gridSpan w:val="4"/>
            <w:tcBorders>
              <w:top w:val="single" w:sz="4" w:space="0" w:color="auto"/>
              <w:left w:val="single" w:sz="4" w:space="0" w:color="auto"/>
              <w:bottom w:val="single" w:sz="4" w:space="0" w:color="auto"/>
              <w:right w:val="single" w:sz="4" w:space="0" w:color="auto"/>
            </w:tcBorders>
            <w:shd w:val="clear" w:color="auto" w:fill="C00000"/>
          </w:tcPr>
          <w:p w14:paraId="2ED5E6C2" w14:textId="77777777" w:rsidR="002C76C1" w:rsidRPr="00845DB4" w:rsidRDefault="002C76C1" w:rsidP="002C76C1">
            <w:pPr>
              <w:keepNext/>
              <w:spacing w:before="120" w:after="120"/>
              <w:rPr>
                <w:b/>
              </w:rPr>
            </w:pPr>
            <w:r w:rsidRPr="00E3612C">
              <w:rPr>
                <w:b/>
                <w:bCs/>
                <w:iCs/>
              </w:rPr>
              <w:t>TRAINING</w:t>
            </w:r>
          </w:p>
        </w:tc>
      </w:tr>
      <w:tr w:rsidR="002C76C1" w14:paraId="00D8A0D7" w14:textId="77777777" w:rsidTr="00F75F4E">
        <w:tc>
          <w:tcPr>
            <w:tcW w:w="675" w:type="dxa"/>
            <w:vMerge w:val="restart"/>
            <w:tcBorders>
              <w:top w:val="single" w:sz="4" w:space="0" w:color="auto"/>
              <w:left w:val="single" w:sz="4" w:space="0" w:color="auto"/>
              <w:right w:val="single" w:sz="4" w:space="0" w:color="auto"/>
            </w:tcBorders>
          </w:tcPr>
          <w:p w14:paraId="7A35A876"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778CABAD" w14:textId="77777777" w:rsidR="002C76C1" w:rsidRDefault="002C76C1" w:rsidP="002C76C1">
            <w:pPr>
              <w:spacing w:before="120" w:after="120"/>
              <w:rPr>
                <w:bCs/>
                <w:iCs/>
              </w:rPr>
            </w:pPr>
            <w:r>
              <w:rPr>
                <w:bCs/>
                <w:iCs/>
              </w:rPr>
              <w:t>Training Services</w:t>
            </w:r>
          </w:p>
        </w:tc>
        <w:tc>
          <w:tcPr>
            <w:tcW w:w="1275" w:type="dxa"/>
            <w:tcBorders>
              <w:top w:val="single" w:sz="4" w:space="0" w:color="auto"/>
              <w:left w:val="single" w:sz="4" w:space="0" w:color="auto"/>
              <w:bottom w:val="single" w:sz="4" w:space="0" w:color="auto"/>
              <w:right w:val="single" w:sz="4" w:space="0" w:color="auto"/>
            </w:tcBorders>
          </w:tcPr>
          <w:p w14:paraId="6AA312F1" w14:textId="77777777" w:rsidR="002C76C1" w:rsidRDefault="002C76C1" w:rsidP="002C76C1">
            <w:pPr>
              <w:spacing w:before="120" w:after="120"/>
              <w:rPr>
                <w:bCs/>
                <w:iCs/>
              </w:rPr>
            </w:pPr>
            <w:r>
              <w:rPr>
                <w:bCs/>
                <w:iCs/>
              </w:rPr>
              <w:t>11.1</w:t>
            </w:r>
          </w:p>
          <w:p w14:paraId="0D1A9493" w14:textId="77777777" w:rsidR="002C76C1" w:rsidRDefault="002C76C1" w:rsidP="002C76C1">
            <w:pPr>
              <w:spacing w:before="120" w:after="120"/>
              <w:rPr>
                <w:bCs/>
                <w:iCs/>
              </w:rPr>
            </w:pPr>
          </w:p>
        </w:tc>
        <w:tc>
          <w:tcPr>
            <w:tcW w:w="5954" w:type="dxa"/>
            <w:tcBorders>
              <w:top w:val="single" w:sz="4" w:space="0" w:color="auto"/>
              <w:left w:val="single" w:sz="4" w:space="0" w:color="auto"/>
              <w:bottom w:val="single" w:sz="4" w:space="0" w:color="auto"/>
              <w:right w:val="single" w:sz="4" w:space="0" w:color="auto"/>
            </w:tcBorders>
          </w:tcPr>
          <w:p w14:paraId="4FC289E4" w14:textId="77777777" w:rsidR="002C76C1" w:rsidRPr="00845DB4" w:rsidRDefault="002C76C1" w:rsidP="002C76C1">
            <w:pPr>
              <w:keepNext/>
              <w:spacing w:before="120" w:after="120"/>
            </w:pPr>
            <w:r w:rsidRPr="00845DB4">
              <w:t>[State whether the Supplier will provide training Services or Deliverables, and if so, describe the scope of any training Services and Deliverables.]</w:t>
            </w:r>
          </w:p>
          <w:p w14:paraId="7530DC65" w14:textId="77777777" w:rsidR="002C76C1" w:rsidRPr="00845DB4" w:rsidRDefault="002C76C1" w:rsidP="002C76C1">
            <w:pPr>
              <w:keepNext/>
              <w:spacing w:before="120" w:after="120"/>
            </w:pPr>
            <w:r w:rsidRPr="00845DB4">
              <w:t>[Specify the timeframes and requirements for the provision of training Services and Deliverables.]</w:t>
            </w:r>
          </w:p>
          <w:p w14:paraId="6E841675" w14:textId="77777777" w:rsidR="002C76C1" w:rsidRPr="00845DB4" w:rsidRDefault="002C76C1" w:rsidP="002C76C1">
            <w:pPr>
              <w:keepNext/>
              <w:spacing w:before="120" w:after="120"/>
            </w:pPr>
            <w:r w:rsidRPr="00845DB4">
              <w:t>[Specify whether a training Plan is required. If yes, specify:</w:t>
            </w:r>
          </w:p>
          <w:p w14:paraId="5C5E8BCD" w14:textId="77777777" w:rsidR="002C76C1" w:rsidRPr="00845DB4" w:rsidRDefault="002C76C1" w:rsidP="002C76C1">
            <w:pPr>
              <w:keepNext/>
              <w:numPr>
                <w:ilvl w:val="0"/>
                <w:numId w:val="91"/>
              </w:numPr>
              <w:spacing w:before="120" w:after="120"/>
            </w:pPr>
            <w:r w:rsidRPr="00845DB4">
              <w:t xml:space="preserve">the date which the Supplier must prepare and submit to the Customer's Representative for approval a training Plan for carrying out the training Services; and </w:t>
            </w:r>
          </w:p>
          <w:p w14:paraId="322616B5" w14:textId="77777777" w:rsidR="002C76C1" w:rsidRPr="00845DB4" w:rsidRDefault="002C76C1" w:rsidP="002C76C1">
            <w:pPr>
              <w:keepNext/>
              <w:numPr>
                <w:ilvl w:val="0"/>
                <w:numId w:val="91"/>
              </w:numPr>
              <w:spacing w:before="120" w:after="120"/>
            </w:pPr>
            <w:r w:rsidRPr="00845DB4">
              <w:t xml:space="preserve">any additional details to be included in the training Plan other than those specified in the Module.] </w:t>
            </w:r>
          </w:p>
          <w:p w14:paraId="7A41F26B" w14:textId="77777777" w:rsidR="002C76C1" w:rsidRPr="00845DB4" w:rsidRDefault="002C76C1" w:rsidP="002C76C1">
            <w:pPr>
              <w:keepNext/>
              <w:spacing w:before="120" w:after="120"/>
            </w:pPr>
            <w:r w:rsidRPr="00845DB4">
              <w:t>[Specify the locations at which training will occur.]</w:t>
            </w:r>
          </w:p>
          <w:p w14:paraId="4EFDFCD0" w14:textId="77777777" w:rsidR="002C76C1" w:rsidRPr="00845DB4" w:rsidRDefault="002C76C1" w:rsidP="002C76C1">
            <w:pPr>
              <w:keepNext/>
              <w:spacing w:before="120" w:after="120"/>
            </w:pPr>
            <w:r w:rsidRPr="00845DB4">
              <w:t xml:space="preserve">[If these requirements are specified in the Statement of Work or another Order Document, refer to that document here.] </w:t>
            </w:r>
          </w:p>
        </w:tc>
      </w:tr>
      <w:tr w:rsidR="002C76C1" w14:paraId="7C744ECA" w14:textId="77777777" w:rsidTr="00F75F4E">
        <w:tc>
          <w:tcPr>
            <w:tcW w:w="675" w:type="dxa"/>
            <w:vMerge/>
            <w:tcBorders>
              <w:left w:val="single" w:sz="4" w:space="0" w:color="auto"/>
              <w:bottom w:val="single" w:sz="4" w:space="0" w:color="auto"/>
              <w:right w:val="single" w:sz="4" w:space="0" w:color="auto"/>
            </w:tcBorders>
          </w:tcPr>
          <w:p w14:paraId="119F1374"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1EB9F73A" w14:textId="77777777" w:rsidR="002C76C1" w:rsidRDefault="002C76C1" w:rsidP="002C76C1">
            <w:pPr>
              <w:spacing w:before="120" w:after="120"/>
              <w:rPr>
                <w:bCs/>
                <w:iCs/>
              </w:rPr>
            </w:pPr>
            <w:r>
              <w:rPr>
                <w:bCs/>
                <w:iCs/>
              </w:rPr>
              <w:t>Training Reports</w:t>
            </w:r>
          </w:p>
        </w:tc>
        <w:tc>
          <w:tcPr>
            <w:tcW w:w="1275" w:type="dxa"/>
            <w:tcBorders>
              <w:top w:val="single" w:sz="4" w:space="0" w:color="auto"/>
              <w:left w:val="single" w:sz="4" w:space="0" w:color="auto"/>
              <w:bottom w:val="single" w:sz="4" w:space="0" w:color="auto"/>
              <w:right w:val="single" w:sz="4" w:space="0" w:color="auto"/>
            </w:tcBorders>
          </w:tcPr>
          <w:p w14:paraId="5F4E1FE2" w14:textId="77777777" w:rsidR="002C76C1" w:rsidRDefault="002C76C1" w:rsidP="002C76C1">
            <w:pPr>
              <w:spacing w:before="120" w:after="120"/>
              <w:rPr>
                <w:bCs/>
                <w:iCs/>
              </w:rPr>
            </w:pPr>
            <w:r>
              <w:rPr>
                <w:bCs/>
                <w:iCs/>
              </w:rPr>
              <w:t>11.2</w:t>
            </w:r>
          </w:p>
          <w:p w14:paraId="5329FEF3" w14:textId="77777777" w:rsidR="002C76C1" w:rsidRDefault="002C76C1" w:rsidP="002C76C1">
            <w:pPr>
              <w:spacing w:before="120" w:after="120"/>
              <w:rPr>
                <w:bCs/>
                <w:iCs/>
              </w:rPr>
            </w:pPr>
          </w:p>
        </w:tc>
        <w:tc>
          <w:tcPr>
            <w:tcW w:w="5954" w:type="dxa"/>
            <w:tcBorders>
              <w:top w:val="single" w:sz="4" w:space="0" w:color="auto"/>
              <w:left w:val="single" w:sz="4" w:space="0" w:color="auto"/>
              <w:bottom w:val="single" w:sz="4" w:space="0" w:color="auto"/>
              <w:right w:val="single" w:sz="4" w:space="0" w:color="auto"/>
            </w:tcBorders>
          </w:tcPr>
          <w:p w14:paraId="0D268A58" w14:textId="77777777" w:rsidR="002C76C1" w:rsidRPr="00845DB4" w:rsidRDefault="002C76C1" w:rsidP="002C76C1">
            <w:pPr>
              <w:spacing w:before="120" w:after="120"/>
            </w:pPr>
            <w:r w:rsidRPr="00845DB4">
              <w:t>[State whether the Supplier is required to provide Training Reports in relation to the provision of training Services.]</w:t>
            </w:r>
          </w:p>
          <w:p w14:paraId="1A96122F" w14:textId="77777777" w:rsidR="002C76C1" w:rsidRPr="00845DB4" w:rsidRDefault="002C76C1" w:rsidP="002C76C1">
            <w:pPr>
              <w:spacing w:before="120" w:after="120"/>
            </w:pPr>
            <w:r w:rsidRPr="00845DB4">
              <w:t>[Describe any alternative or additional requirements in relation to the content for Training Reports.]</w:t>
            </w:r>
          </w:p>
          <w:p w14:paraId="0A44621B" w14:textId="77777777" w:rsidR="002C76C1" w:rsidRPr="00845DB4" w:rsidRDefault="002C76C1" w:rsidP="002C76C1">
            <w:pPr>
              <w:spacing w:before="120" w:after="120"/>
            </w:pPr>
            <w:r w:rsidRPr="00845DB4">
              <w:t>[Specify the frequency for the provision of Training Reports (if different to fortnightly).]</w:t>
            </w:r>
          </w:p>
        </w:tc>
      </w:tr>
      <w:tr w:rsidR="002C76C1" w14:paraId="2F0EA3A6" w14:textId="77777777" w:rsidTr="00F75F4E">
        <w:tc>
          <w:tcPr>
            <w:tcW w:w="10031" w:type="dxa"/>
            <w:gridSpan w:val="4"/>
            <w:tcBorders>
              <w:left w:val="single" w:sz="4" w:space="0" w:color="auto"/>
              <w:bottom w:val="single" w:sz="4" w:space="0" w:color="auto"/>
              <w:right w:val="single" w:sz="4" w:space="0" w:color="auto"/>
            </w:tcBorders>
            <w:shd w:val="clear" w:color="auto" w:fill="C00000"/>
          </w:tcPr>
          <w:p w14:paraId="14FFA94D" w14:textId="77777777" w:rsidR="002C76C1" w:rsidRPr="00845DB4" w:rsidRDefault="002C76C1" w:rsidP="002C76C1">
            <w:pPr>
              <w:spacing w:before="120" w:after="120"/>
              <w:rPr>
                <w:b/>
              </w:rPr>
            </w:pPr>
            <w:r>
              <w:rPr>
                <w:b/>
                <w:bCs/>
                <w:iCs/>
              </w:rPr>
              <w:t>GENERAL</w:t>
            </w:r>
          </w:p>
        </w:tc>
      </w:tr>
      <w:tr w:rsidR="002C76C1" w14:paraId="634957F2" w14:textId="77777777" w:rsidTr="00F75F4E">
        <w:tc>
          <w:tcPr>
            <w:tcW w:w="675" w:type="dxa"/>
            <w:tcBorders>
              <w:top w:val="single" w:sz="4" w:space="0" w:color="auto"/>
              <w:left w:val="single" w:sz="4" w:space="0" w:color="auto"/>
              <w:bottom w:val="single" w:sz="4" w:space="0" w:color="auto"/>
              <w:right w:val="single" w:sz="4" w:space="0" w:color="auto"/>
            </w:tcBorders>
          </w:tcPr>
          <w:p w14:paraId="5FA8E561"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6D749E6A" w14:textId="77777777" w:rsidR="002C76C1" w:rsidRDefault="002C76C1" w:rsidP="002C76C1">
            <w:pPr>
              <w:spacing w:before="120" w:after="120"/>
              <w:rPr>
                <w:bCs/>
                <w:iCs/>
              </w:rPr>
            </w:pPr>
            <w:r>
              <w:rPr>
                <w:bCs/>
                <w:iCs/>
              </w:rPr>
              <w:t>Additional/ancillary Deliverables and Services</w:t>
            </w:r>
          </w:p>
        </w:tc>
        <w:tc>
          <w:tcPr>
            <w:tcW w:w="1275" w:type="dxa"/>
            <w:tcBorders>
              <w:top w:val="single" w:sz="4" w:space="0" w:color="auto"/>
              <w:left w:val="single" w:sz="4" w:space="0" w:color="auto"/>
              <w:bottom w:val="single" w:sz="4" w:space="0" w:color="auto"/>
              <w:right w:val="single" w:sz="4" w:space="0" w:color="auto"/>
            </w:tcBorders>
          </w:tcPr>
          <w:p w14:paraId="2DEE4318" w14:textId="77777777" w:rsidR="002C76C1" w:rsidRDefault="002C76C1" w:rsidP="002C76C1">
            <w:pPr>
              <w:spacing w:before="120" w:after="120"/>
              <w:rPr>
                <w:bCs/>
                <w:iCs/>
              </w:rPr>
            </w:pPr>
            <w:r>
              <w:rPr>
                <w:bCs/>
                <w:iCs/>
              </w:rPr>
              <w:t>12</w:t>
            </w:r>
          </w:p>
        </w:tc>
        <w:tc>
          <w:tcPr>
            <w:tcW w:w="5954" w:type="dxa"/>
            <w:tcBorders>
              <w:top w:val="single" w:sz="4" w:space="0" w:color="auto"/>
              <w:left w:val="single" w:sz="4" w:space="0" w:color="auto"/>
              <w:bottom w:val="single" w:sz="4" w:space="0" w:color="auto"/>
              <w:right w:val="single" w:sz="4" w:space="0" w:color="auto"/>
            </w:tcBorders>
          </w:tcPr>
          <w:p w14:paraId="2890A97D" w14:textId="77777777" w:rsidR="002C76C1" w:rsidRPr="00845DB4" w:rsidRDefault="002C76C1" w:rsidP="002C76C1">
            <w:pPr>
              <w:spacing w:before="120" w:after="120"/>
            </w:pPr>
            <w:r w:rsidRPr="00845DB4">
              <w:t>[List any additional or related Deliverables or Services to be supplied (including any Data Services) and the applicable requirements and associated timeframes for provision of those Services and Deliverables.]</w:t>
            </w:r>
          </w:p>
          <w:p w14:paraId="50C2FBF9" w14:textId="77777777" w:rsidR="002C76C1" w:rsidRPr="00845DB4" w:rsidRDefault="002C76C1" w:rsidP="002C76C1">
            <w:pPr>
              <w:spacing w:before="120" w:after="120"/>
            </w:pPr>
            <w:r w:rsidRPr="00845DB4">
              <w:t>[If Data Services are required, specify the format in which the Supplier must extract and provide Customer Provided Data, the times for the provision of such Customer Provided Data, and any other relevant requirements.]</w:t>
            </w:r>
          </w:p>
        </w:tc>
      </w:tr>
      <w:tr w:rsidR="002C76C1" w14:paraId="439114E4" w14:textId="77777777" w:rsidTr="00F75F4E">
        <w:tc>
          <w:tcPr>
            <w:tcW w:w="675" w:type="dxa"/>
            <w:tcBorders>
              <w:top w:val="single" w:sz="4" w:space="0" w:color="auto"/>
              <w:left w:val="single" w:sz="4" w:space="0" w:color="auto"/>
              <w:bottom w:val="single" w:sz="4" w:space="0" w:color="auto"/>
              <w:right w:val="single" w:sz="4" w:space="0" w:color="auto"/>
            </w:tcBorders>
          </w:tcPr>
          <w:p w14:paraId="0FBFCC9D"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4C195383" w14:textId="77777777" w:rsidR="002C76C1" w:rsidRDefault="002C76C1" w:rsidP="002C76C1">
            <w:pPr>
              <w:spacing w:before="120" w:after="120"/>
              <w:rPr>
                <w:bCs/>
                <w:iCs/>
              </w:rPr>
            </w:pPr>
            <w:r>
              <w:rPr>
                <w:bCs/>
                <w:iCs/>
              </w:rPr>
              <w:t>Export Laws</w:t>
            </w:r>
          </w:p>
        </w:tc>
        <w:tc>
          <w:tcPr>
            <w:tcW w:w="1275" w:type="dxa"/>
            <w:tcBorders>
              <w:top w:val="single" w:sz="4" w:space="0" w:color="auto"/>
              <w:left w:val="single" w:sz="4" w:space="0" w:color="auto"/>
              <w:bottom w:val="single" w:sz="4" w:space="0" w:color="auto"/>
              <w:right w:val="single" w:sz="4" w:space="0" w:color="auto"/>
            </w:tcBorders>
          </w:tcPr>
          <w:p w14:paraId="02A5B670" w14:textId="77777777" w:rsidR="002C76C1" w:rsidRDefault="002C76C1" w:rsidP="002C76C1">
            <w:pPr>
              <w:spacing w:before="120" w:after="120"/>
              <w:rPr>
                <w:bCs/>
                <w:iCs/>
              </w:rPr>
            </w:pPr>
            <w:r>
              <w:rPr>
                <w:bCs/>
                <w:iCs/>
              </w:rPr>
              <w:t>13(a)(ii)</w:t>
            </w:r>
          </w:p>
          <w:p w14:paraId="2A54A51B" w14:textId="77777777" w:rsidR="002C76C1" w:rsidRDefault="002C76C1" w:rsidP="002C76C1">
            <w:pPr>
              <w:spacing w:before="120" w:after="120"/>
              <w:rPr>
                <w:bCs/>
                <w:iCs/>
              </w:rPr>
            </w:pPr>
            <w:r>
              <w:rPr>
                <w:bCs/>
                <w:iCs/>
              </w:rPr>
              <w:t>Annexure A</w:t>
            </w:r>
          </w:p>
        </w:tc>
        <w:tc>
          <w:tcPr>
            <w:tcW w:w="5954" w:type="dxa"/>
            <w:tcBorders>
              <w:top w:val="single" w:sz="4" w:space="0" w:color="auto"/>
              <w:left w:val="single" w:sz="4" w:space="0" w:color="auto"/>
              <w:bottom w:val="single" w:sz="4" w:space="0" w:color="auto"/>
              <w:right w:val="single" w:sz="4" w:space="0" w:color="auto"/>
            </w:tcBorders>
          </w:tcPr>
          <w:p w14:paraId="0C4EBC0E" w14:textId="77777777" w:rsidR="002C76C1" w:rsidRPr="00845DB4" w:rsidRDefault="002C76C1" w:rsidP="002C76C1">
            <w:pPr>
              <w:spacing w:before="120" w:after="120"/>
            </w:pPr>
            <w:r w:rsidRPr="00845DB4">
              <w:t>[Specify the jurisdictions from which the Licensed Software, Deliverables and Materials are shipped or supplied.]</w:t>
            </w:r>
          </w:p>
        </w:tc>
      </w:tr>
      <w:tr w:rsidR="002C76C1" w14:paraId="1CCAA6BE" w14:textId="77777777" w:rsidTr="00F75F4E">
        <w:tc>
          <w:tcPr>
            <w:tcW w:w="675" w:type="dxa"/>
            <w:tcBorders>
              <w:top w:val="single" w:sz="4" w:space="0" w:color="auto"/>
              <w:left w:val="single" w:sz="4" w:space="0" w:color="auto"/>
              <w:bottom w:val="single" w:sz="4" w:space="0" w:color="auto"/>
              <w:right w:val="single" w:sz="4" w:space="0" w:color="auto"/>
            </w:tcBorders>
          </w:tcPr>
          <w:p w14:paraId="2FDB4453"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09D8E14C" w14:textId="77777777" w:rsidR="002C76C1" w:rsidRDefault="002C76C1" w:rsidP="002C76C1">
            <w:pPr>
              <w:spacing w:before="120" w:after="120"/>
              <w:rPr>
                <w:bCs/>
                <w:iCs/>
              </w:rPr>
            </w:pPr>
            <w:r>
              <w:rPr>
                <w:bCs/>
                <w:iCs/>
              </w:rPr>
              <w:t xml:space="preserve">Records </w:t>
            </w:r>
          </w:p>
        </w:tc>
        <w:tc>
          <w:tcPr>
            <w:tcW w:w="1275" w:type="dxa"/>
            <w:tcBorders>
              <w:top w:val="single" w:sz="4" w:space="0" w:color="auto"/>
              <w:left w:val="single" w:sz="4" w:space="0" w:color="auto"/>
              <w:bottom w:val="single" w:sz="4" w:space="0" w:color="auto"/>
              <w:right w:val="single" w:sz="4" w:space="0" w:color="auto"/>
            </w:tcBorders>
          </w:tcPr>
          <w:p w14:paraId="6047DC7A" w14:textId="77777777" w:rsidR="002C76C1" w:rsidRDefault="002C76C1" w:rsidP="002C76C1">
            <w:pPr>
              <w:spacing w:before="120" w:after="120"/>
              <w:rPr>
                <w:bCs/>
                <w:iCs/>
              </w:rPr>
            </w:pPr>
            <w:r>
              <w:rPr>
                <w:bCs/>
                <w:iCs/>
              </w:rPr>
              <w:t>14</w:t>
            </w:r>
          </w:p>
        </w:tc>
        <w:tc>
          <w:tcPr>
            <w:tcW w:w="5954" w:type="dxa"/>
            <w:tcBorders>
              <w:top w:val="single" w:sz="4" w:space="0" w:color="auto"/>
              <w:left w:val="single" w:sz="4" w:space="0" w:color="auto"/>
              <w:bottom w:val="single" w:sz="4" w:space="0" w:color="auto"/>
              <w:right w:val="single" w:sz="4" w:space="0" w:color="auto"/>
            </w:tcBorders>
          </w:tcPr>
          <w:p w14:paraId="3FE2132E" w14:textId="77777777" w:rsidR="002C76C1" w:rsidRPr="00845DB4" w:rsidRDefault="002C76C1" w:rsidP="002C76C1">
            <w:pPr>
              <w:spacing w:before="120" w:after="120"/>
            </w:pPr>
            <w:r w:rsidRPr="00845DB4">
              <w:t>[Describe any alternative or additional requirements for the contents of records to those set out in clause 14(b).]</w:t>
            </w:r>
          </w:p>
          <w:p w14:paraId="5F06A3E6" w14:textId="77777777" w:rsidR="002C76C1" w:rsidRPr="00845DB4" w:rsidRDefault="002C76C1" w:rsidP="002C76C1">
            <w:pPr>
              <w:spacing w:before="120" w:after="120"/>
            </w:pPr>
            <w:r w:rsidRPr="00845DB4">
              <w:t>[Specify the times for provision of copies of records.]</w:t>
            </w:r>
          </w:p>
        </w:tc>
      </w:tr>
      <w:tr w:rsidR="002C76C1" w14:paraId="24743F9E" w14:textId="77777777" w:rsidTr="00F75F4E">
        <w:tc>
          <w:tcPr>
            <w:tcW w:w="675" w:type="dxa"/>
            <w:tcBorders>
              <w:top w:val="single" w:sz="4" w:space="0" w:color="auto"/>
              <w:left w:val="single" w:sz="4" w:space="0" w:color="auto"/>
              <w:bottom w:val="single" w:sz="4" w:space="0" w:color="auto"/>
              <w:right w:val="single" w:sz="4" w:space="0" w:color="auto"/>
            </w:tcBorders>
          </w:tcPr>
          <w:p w14:paraId="256B87FD" w14:textId="77777777" w:rsidR="002C76C1" w:rsidRDefault="002C76C1" w:rsidP="002C76C1">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294CBAE5" w14:textId="77777777" w:rsidR="002C76C1" w:rsidRDefault="002C76C1" w:rsidP="002C76C1">
            <w:pPr>
              <w:spacing w:before="120" w:after="120"/>
              <w:rPr>
                <w:bCs/>
                <w:iCs/>
              </w:rPr>
            </w:pPr>
            <w:r>
              <w:rPr>
                <w:bCs/>
                <w:iCs/>
              </w:rPr>
              <w:t>Operating procedures</w:t>
            </w:r>
          </w:p>
        </w:tc>
        <w:tc>
          <w:tcPr>
            <w:tcW w:w="1275" w:type="dxa"/>
            <w:tcBorders>
              <w:top w:val="single" w:sz="4" w:space="0" w:color="auto"/>
              <w:left w:val="single" w:sz="4" w:space="0" w:color="auto"/>
              <w:bottom w:val="single" w:sz="4" w:space="0" w:color="auto"/>
              <w:right w:val="single" w:sz="4" w:space="0" w:color="auto"/>
            </w:tcBorders>
          </w:tcPr>
          <w:p w14:paraId="7FAAAFB1" w14:textId="77777777" w:rsidR="002C76C1" w:rsidRDefault="002C76C1" w:rsidP="002C76C1">
            <w:pPr>
              <w:spacing w:before="120" w:after="120"/>
              <w:rPr>
                <w:bCs/>
                <w:iCs/>
              </w:rPr>
            </w:pPr>
            <w:r>
              <w:rPr>
                <w:bCs/>
                <w:iCs/>
              </w:rPr>
              <w:t>15(a)(iv)</w:t>
            </w:r>
          </w:p>
        </w:tc>
        <w:tc>
          <w:tcPr>
            <w:tcW w:w="5954" w:type="dxa"/>
            <w:tcBorders>
              <w:top w:val="single" w:sz="4" w:space="0" w:color="auto"/>
              <w:left w:val="single" w:sz="4" w:space="0" w:color="auto"/>
              <w:bottom w:val="single" w:sz="4" w:space="0" w:color="auto"/>
              <w:right w:val="single" w:sz="4" w:space="0" w:color="auto"/>
            </w:tcBorders>
          </w:tcPr>
          <w:p w14:paraId="52230499" w14:textId="77777777" w:rsidR="002C76C1" w:rsidRPr="00845DB4" w:rsidRDefault="002C76C1" w:rsidP="002C76C1">
            <w:pPr>
              <w:spacing w:before="120" w:after="120"/>
            </w:pPr>
            <w:r w:rsidRPr="00845DB4">
              <w:t>[State any operating procedures that the Customer must use to operate the Licensed Software. If these procedures are specified in the User Documentation, state: "As referenced in the User Documentation".]</w:t>
            </w:r>
          </w:p>
        </w:tc>
      </w:tr>
    </w:tbl>
    <w:p w14:paraId="1AB968AB" w14:textId="77777777" w:rsidR="00FF64CF" w:rsidRDefault="003B0185" w:rsidP="003738F7">
      <w:pPr>
        <w:keepNext/>
        <w:rPr>
          <w:b/>
          <w:iCs/>
        </w:rPr>
      </w:pPr>
      <w:r>
        <w:rPr>
          <w:b/>
          <w:iCs/>
        </w:rPr>
        <w:lastRenderedPageBreak/>
        <w:t>PART E: Hardware and Other ICT Deliverables Module</w:t>
      </w:r>
    </w:p>
    <w:p w14:paraId="55F11A8C" w14:textId="70CE35B5" w:rsidR="00292F49" w:rsidRDefault="003B0185" w:rsidP="003738F7">
      <w:pPr>
        <w:keepNext/>
        <w:rPr>
          <w:bCs/>
          <w:iCs/>
        </w:rPr>
      </w:pPr>
      <w:r w:rsidRPr="000E54F2">
        <w:rPr>
          <w:bCs/>
          <w:iCs/>
        </w:rPr>
        <w:t xml:space="preserve">Where Item </w:t>
      </w:r>
      <w:r w:rsidR="00980B92" w:rsidRPr="00845DB4">
        <w:rPr>
          <w:bCs/>
          <w:iCs/>
        </w:rPr>
        <w:fldChar w:fldCharType="begin"/>
      </w:r>
      <w:r w:rsidR="00980B92" w:rsidRPr="00845DB4">
        <w:rPr>
          <w:bCs/>
          <w:iCs/>
        </w:rPr>
        <w:instrText xml:space="preserve"> REF _Ref74323140 \w \h </w:instrText>
      </w:r>
      <w:r w:rsidR="00845DB4" w:rsidRPr="00845DB4">
        <w:rPr>
          <w:bCs/>
          <w:iCs/>
        </w:rPr>
        <w:instrText xml:space="preserve"> \* MERGEFORMAT </w:instrText>
      </w:r>
      <w:r w:rsidR="00980B92" w:rsidRPr="00845DB4">
        <w:rPr>
          <w:bCs/>
          <w:iCs/>
        </w:rPr>
      </w:r>
      <w:r w:rsidR="00980B92" w:rsidRPr="00845DB4">
        <w:rPr>
          <w:bCs/>
          <w:iCs/>
        </w:rPr>
        <w:fldChar w:fldCharType="separate"/>
      </w:r>
      <w:r w:rsidR="007F1B11">
        <w:rPr>
          <w:bCs/>
          <w:iCs/>
        </w:rPr>
        <w:t>13</w:t>
      </w:r>
      <w:r w:rsidR="00980B92" w:rsidRPr="00845DB4">
        <w:rPr>
          <w:bCs/>
          <w:iCs/>
        </w:rPr>
        <w:fldChar w:fldCharType="end"/>
      </w:r>
      <w:r w:rsidRPr="000E54F2">
        <w:rPr>
          <w:bCs/>
          <w:iCs/>
        </w:rPr>
        <w:t xml:space="preserve"> above </w:t>
      </w:r>
      <w:r>
        <w:rPr>
          <w:bCs/>
          <w:iCs/>
        </w:rPr>
        <w:t>specifies that the Hardware and Other ICT Deliverables Module applies, complete this part E. If not applicable, this part E may be deleted and the words "Not applicable" inserted below.</w:t>
      </w:r>
    </w:p>
    <w:p w14:paraId="1D945011" w14:textId="77777777" w:rsidR="00FF64CF" w:rsidRPr="000E54F2" w:rsidRDefault="003B0185" w:rsidP="00A9040A">
      <w:pPr>
        <w:keepNext/>
        <w:rPr>
          <w:bCs/>
          <w:iCs/>
        </w:rPr>
      </w:pPr>
      <w:r>
        <w:rPr>
          <w:bCs/>
          <w:iCs/>
        </w:rPr>
        <w:t xml:space="preserve">Clause references below are references to clauses in the </w:t>
      </w:r>
      <w:r w:rsidR="004E39EE" w:rsidRPr="00F33FA8">
        <w:rPr>
          <w:iCs/>
        </w:rPr>
        <w:t>Hardware and Other ICT Deliverables Modul</w:t>
      </w:r>
      <w:r w:rsidR="004E39EE" w:rsidRPr="00711558">
        <w:rPr>
          <w:iCs/>
        </w:rPr>
        <w:t>e</w:t>
      </w:r>
      <w:r>
        <w:rPr>
          <w:bCs/>
          <w:iCs/>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1275"/>
        <w:gridCol w:w="5954"/>
      </w:tblGrid>
      <w:tr w:rsidR="00D53CF9" w14:paraId="7E258805" w14:textId="77777777" w:rsidTr="00734253">
        <w:trPr>
          <w:tblHeader/>
        </w:trPr>
        <w:tc>
          <w:tcPr>
            <w:tcW w:w="675" w:type="dxa"/>
            <w:shd w:val="clear" w:color="auto" w:fill="2F5496"/>
          </w:tcPr>
          <w:p w14:paraId="5DD06288" w14:textId="77777777" w:rsidR="00FF64CF" w:rsidRPr="00ED1C52" w:rsidRDefault="003B0185" w:rsidP="0023251E">
            <w:pPr>
              <w:keepNext/>
              <w:spacing w:before="120" w:after="120"/>
              <w:rPr>
                <w:b/>
                <w:iCs/>
                <w:color w:val="FFFFFF"/>
              </w:rPr>
            </w:pPr>
            <w:r w:rsidRPr="00ED1C52">
              <w:rPr>
                <w:b/>
                <w:iCs/>
                <w:color w:val="FFFFFF"/>
              </w:rPr>
              <w:lastRenderedPageBreak/>
              <w:t>No</w:t>
            </w:r>
          </w:p>
        </w:tc>
        <w:tc>
          <w:tcPr>
            <w:tcW w:w="2127" w:type="dxa"/>
            <w:tcBorders>
              <w:bottom w:val="single" w:sz="4" w:space="0" w:color="auto"/>
            </w:tcBorders>
            <w:shd w:val="clear" w:color="auto" w:fill="2F5496"/>
          </w:tcPr>
          <w:p w14:paraId="1E60EAC1" w14:textId="77777777" w:rsidR="00FF64CF" w:rsidRPr="00ED1C52" w:rsidRDefault="003B0185" w:rsidP="00957F9C">
            <w:pPr>
              <w:keepNext/>
              <w:spacing w:before="120" w:after="120"/>
              <w:rPr>
                <w:b/>
                <w:iCs/>
                <w:color w:val="FFFFFF"/>
              </w:rPr>
            </w:pPr>
            <w:r w:rsidRPr="00ED1C52">
              <w:rPr>
                <w:b/>
                <w:iCs/>
                <w:color w:val="FFFFFF"/>
              </w:rPr>
              <w:t>Item</w:t>
            </w:r>
          </w:p>
        </w:tc>
        <w:tc>
          <w:tcPr>
            <w:tcW w:w="1275" w:type="dxa"/>
            <w:shd w:val="clear" w:color="auto" w:fill="2F5496"/>
          </w:tcPr>
          <w:p w14:paraId="071A9E72" w14:textId="77777777" w:rsidR="00FF64CF" w:rsidRPr="00ED1C52" w:rsidRDefault="003B0185" w:rsidP="00957F9C">
            <w:pPr>
              <w:keepNext/>
              <w:spacing w:before="120" w:after="120"/>
              <w:rPr>
                <w:b/>
                <w:iCs/>
                <w:color w:val="FFFFFF"/>
              </w:rPr>
            </w:pPr>
            <w:r w:rsidRPr="00ED1C52">
              <w:rPr>
                <w:b/>
                <w:iCs/>
                <w:color w:val="FFFFFF"/>
              </w:rPr>
              <w:t>Mod ref</w:t>
            </w:r>
          </w:p>
        </w:tc>
        <w:tc>
          <w:tcPr>
            <w:tcW w:w="5954" w:type="dxa"/>
            <w:shd w:val="clear" w:color="auto" w:fill="2F5496"/>
          </w:tcPr>
          <w:p w14:paraId="233D34F6" w14:textId="77777777" w:rsidR="00FF64CF" w:rsidRPr="00ED1C52" w:rsidRDefault="003B0185" w:rsidP="005E177D">
            <w:pPr>
              <w:keepNext/>
              <w:spacing w:before="120" w:after="120"/>
              <w:rPr>
                <w:b/>
                <w:iCs/>
                <w:color w:val="FFFFFF"/>
              </w:rPr>
            </w:pPr>
            <w:r w:rsidRPr="00ED1C52">
              <w:rPr>
                <w:b/>
                <w:iCs/>
                <w:color w:val="FFFFFF"/>
              </w:rPr>
              <w:t>Description or selection</w:t>
            </w:r>
          </w:p>
        </w:tc>
      </w:tr>
      <w:tr w:rsidR="00D53CF9" w14:paraId="3412A6A1" w14:textId="77777777" w:rsidTr="00E3612C">
        <w:tc>
          <w:tcPr>
            <w:tcW w:w="10031" w:type="dxa"/>
            <w:gridSpan w:val="4"/>
            <w:shd w:val="clear" w:color="auto" w:fill="C00000"/>
          </w:tcPr>
          <w:p w14:paraId="00E0330A" w14:textId="77777777" w:rsidR="00710F5C" w:rsidRPr="00ED1C52" w:rsidRDefault="003B0185" w:rsidP="003738F7">
            <w:pPr>
              <w:keepNext/>
              <w:spacing w:before="120" w:after="120"/>
              <w:rPr>
                <w:b/>
                <w:iCs/>
                <w:color w:val="FFFFFF"/>
              </w:rPr>
            </w:pPr>
            <w:r>
              <w:rPr>
                <w:b/>
                <w:iCs/>
                <w:color w:val="FFFFFF"/>
              </w:rPr>
              <w:t>SCOPE</w:t>
            </w:r>
          </w:p>
        </w:tc>
      </w:tr>
      <w:tr w:rsidR="00D53CF9" w14:paraId="29339D67" w14:textId="77777777" w:rsidTr="00C928CD">
        <w:tc>
          <w:tcPr>
            <w:tcW w:w="675" w:type="dxa"/>
            <w:vMerge w:val="restart"/>
            <w:tcBorders>
              <w:top w:val="single" w:sz="4" w:space="0" w:color="auto"/>
              <w:left w:val="single" w:sz="4" w:space="0" w:color="auto"/>
              <w:right w:val="single" w:sz="4" w:space="0" w:color="auto"/>
            </w:tcBorders>
          </w:tcPr>
          <w:p w14:paraId="4A8F3778" w14:textId="77777777" w:rsidR="00EE480C" w:rsidRDefault="00EE480C"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734FD8C9" w14:textId="77777777" w:rsidR="00EE480C" w:rsidRDefault="003B0185" w:rsidP="003738F7">
            <w:pPr>
              <w:keepNext/>
              <w:spacing w:before="120" w:after="120"/>
              <w:rPr>
                <w:bCs/>
                <w:iCs/>
              </w:rPr>
            </w:pPr>
            <w:r>
              <w:rPr>
                <w:bCs/>
                <w:iCs/>
              </w:rPr>
              <w:t>Scope</w:t>
            </w:r>
          </w:p>
        </w:tc>
        <w:tc>
          <w:tcPr>
            <w:tcW w:w="1275" w:type="dxa"/>
            <w:tcBorders>
              <w:top w:val="single" w:sz="4" w:space="0" w:color="auto"/>
              <w:left w:val="single" w:sz="4" w:space="0" w:color="auto"/>
              <w:bottom w:val="single" w:sz="4" w:space="0" w:color="auto"/>
              <w:right w:val="single" w:sz="4" w:space="0" w:color="auto"/>
            </w:tcBorders>
          </w:tcPr>
          <w:p w14:paraId="593C859D" w14:textId="77777777" w:rsidR="00EE480C" w:rsidRDefault="003B0185" w:rsidP="003738F7">
            <w:pPr>
              <w:keepNext/>
              <w:spacing w:before="120" w:after="120"/>
              <w:rPr>
                <w:bCs/>
                <w:iCs/>
              </w:rPr>
            </w:pPr>
            <w:r>
              <w:rPr>
                <w:bCs/>
                <w:iCs/>
              </w:rPr>
              <w:t>1.1</w:t>
            </w:r>
          </w:p>
          <w:p w14:paraId="01DEB5C6" w14:textId="77777777" w:rsidR="00674962" w:rsidRDefault="003B0185" w:rsidP="003738F7">
            <w:pPr>
              <w:keepNext/>
              <w:spacing w:before="120" w:after="120"/>
              <w:rPr>
                <w:bCs/>
                <w:iCs/>
              </w:rPr>
            </w:pPr>
            <w:r>
              <w:rPr>
                <w:bCs/>
                <w:iCs/>
              </w:rPr>
              <w:t>7.1</w:t>
            </w:r>
          </w:p>
          <w:p w14:paraId="57F02952" w14:textId="77777777" w:rsidR="00674962" w:rsidRDefault="00674962" w:rsidP="003738F7">
            <w:pPr>
              <w:keepNext/>
              <w:spacing w:before="120" w:after="120"/>
              <w:rPr>
                <w:bCs/>
                <w:iCs/>
              </w:rPr>
            </w:pPr>
          </w:p>
        </w:tc>
        <w:tc>
          <w:tcPr>
            <w:tcW w:w="5954" w:type="dxa"/>
            <w:tcBorders>
              <w:top w:val="single" w:sz="4" w:space="0" w:color="auto"/>
              <w:left w:val="single" w:sz="4" w:space="0" w:color="auto"/>
              <w:bottom w:val="single" w:sz="4" w:space="0" w:color="auto"/>
              <w:right w:val="single" w:sz="4" w:space="0" w:color="auto"/>
            </w:tcBorders>
          </w:tcPr>
          <w:p w14:paraId="336E1811" w14:textId="77777777" w:rsidR="00EE480C" w:rsidRPr="00845DB4" w:rsidRDefault="003B0185" w:rsidP="00EE480C">
            <w:pPr>
              <w:keepNext/>
              <w:spacing w:before="120" w:after="120"/>
            </w:pPr>
            <w:r w:rsidRPr="00845DB4">
              <w:t>[Specify whether the Supplier will provide:</w:t>
            </w:r>
          </w:p>
          <w:p w14:paraId="219E1686" w14:textId="77777777" w:rsidR="00EE480C" w:rsidRPr="00845DB4" w:rsidRDefault="003B0185" w:rsidP="00077468">
            <w:pPr>
              <w:keepNext/>
              <w:numPr>
                <w:ilvl w:val="0"/>
                <w:numId w:val="87"/>
              </w:numPr>
              <w:spacing w:before="120" w:after="120"/>
            </w:pPr>
            <w:r w:rsidRPr="00845DB4">
              <w:t xml:space="preserve">Hardware and Other ICT Deliverables;  </w:t>
            </w:r>
          </w:p>
          <w:p w14:paraId="48D2DE0F" w14:textId="77777777" w:rsidR="00EE480C" w:rsidRPr="00845DB4" w:rsidRDefault="003B0185" w:rsidP="00077468">
            <w:pPr>
              <w:keepNext/>
              <w:numPr>
                <w:ilvl w:val="0"/>
                <w:numId w:val="87"/>
              </w:numPr>
              <w:spacing w:before="120" w:after="120"/>
            </w:pPr>
            <w:r w:rsidRPr="00845DB4">
              <w:t>Support Services; or</w:t>
            </w:r>
          </w:p>
          <w:p w14:paraId="5C9DB4F2" w14:textId="77777777" w:rsidR="00EE480C" w:rsidRPr="00845DB4" w:rsidRDefault="003B0185" w:rsidP="00077468">
            <w:pPr>
              <w:keepNext/>
              <w:numPr>
                <w:ilvl w:val="0"/>
                <w:numId w:val="87"/>
              </w:numPr>
              <w:spacing w:before="120" w:after="120"/>
            </w:pPr>
            <w:r w:rsidRPr="00845DB4">
              <w:t>Hardware and Other ICT Deliverables and Support Services.]</w:t>
            </w:r>
          </w:p>
        </w:tc>
      </w:tr>
      <w:tr w:rsidR="00D53CF9" w14:paraId="3EF1D2C1" w14:textId="77777777" w:rsidTr="00C928CD">
        <w:tc>
          <w:tcPr>
            <w:tcW w:w="675" w:type="dxa"/>
            <w:vMerge/>
            <w:tcBorders>
              <w:left w:val="single" w:sz="4" w:space="0" w:color="auto"/>
              <w:bottom w:val="single" w:sz="4" w:space="0" w:color="auto"/>
              <w:right w:val="single" w:sz="4" w:space="0" w:color="auto"/>
            </w:tcBorders>
          </w:tcPr>
          <w:p w14:paraId="3C2A4B10" w14:textId="77777777" w:rsidR="00EE480C" w:rsidRDefault="00EE480C"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3D8E8C10" w14:textId="77777777" w:rsidR="00EE480C" w:rsidRDefault="003B0185" w:rsidP="00AE5148">
            <w:pPr>
              <w:keepNext/>
              <w:spacing w:before="120" w:after="120"/>
              <w:rPr>
                <w:bCs/>
                <w:iCs/>
              </w:rPr>
            </w:pPr>
            <w:r>
              <w:rPr>
                <w:bCs/>
                <w:iCs/>
              </w:rPr>
              <w:t>Hardware, Other ICT Deliverables and Support Services</w:t>
            </w:r>
          </w:p>
        </w:tc>
        <w:tc>
          <w:tcPr>
            <w:tcW w:w="1275" w:type="dxa"/>
            <w:tcBorders>
              <w:top w:val="single" w:sz="4" w:space="0" w:color="auto"/>
              <w:left w:val="single" w:sz="4" w:space="0" w:color="auto"/>
              <w:bottom w:val="single" w:sz="4" w:space="0" w:color="auto"/>
              <w:right w:val="single" w:sz="4" w:space="0" w:color="auto"/>
            </w:tcBorders>
          </w:tcPr>
          <w:p w14:paraId="20A02731" w14:textId="77777777" w:rsidR="00674962" w:rsidRDefault="003B0185" w:rsidP="003738F7">
            <w:pPr>
              <w:keepNext/>
              <w:spacing w:before="120" w:after="120"/>
              <w:rPr>
                <w:bCs/>
                <w:iCs/>
              </w:rPr>
            </w:pPr>
            <w:r>
              <w:rPr>
                <w:bCs/>
                <w:iCs/>
              </w:rPr>
              <w:t xml:space="preserve">1.1 </w:t>
            </w:r>
          </w:p>
          <w:p w14:paraId="3B0C536D" w14:textId="77777777" w:rsidR="00EE480C" w:rsidRDefault="003B0185" w:rsidP="003738F7">
            <w:pPr>
              <w:keepNext/>
              <w:spacing w:before="120" w:after="120"/>
              <w:rPr>
                <w:bCs/>
                <w:iCs/>
              </w:rPr>
            </w:pPr>
            <w:r>
              <w:rPr>
                <w:bCs/>
                <w:iCs/>
              </w:rPr>
              <w:t>2.3(a)(ii)</w:t>
            </w:r>
          </w:p>
          <w:p w14:paraId="62E94128" w14:textId="77777777" w:rsidR="00674962" w:rsidRDefault="003B0185" w:rsidP="003738F7">
            <w:pPr>
              <w:keepNext/>
              <w:spacing w:before="120" w:after="120"/>
              <w:rPr>
                <w:bCs/>
                <w:iCs/>
              </w:rPr>
            </w:pPr>
            <w:r>
              <w:rPr>
                <w:bCs/>
                <w:iCs/>
              </w:rPr>
              <w:t>7.3</w:t>
            </w:r>
          </w:p>
          <w:p w14:paraId="29757D17" w14:textId="77777777" w:rsidR="00EE480C" w:rsidRDefault="003B0185" w:rsidP="00A9040A">
            <w:pPr>
              <w:keepNext/>
              <w:spacing w:before="120" w:after="120"/>
              <w:rPr>
                <w:bCs/>
                <w:iCs/>
              </w:rPr>
            </w:pPr>
            <w:r>
              <w:rPr>
                <w:bCs/>
                <w:iCs/>
              </w:rPr>
              <w:t>Annexure A</w:t>
            </w:r>
          </w:p>
        </w:tc>
        <w:tc>
          <w:tcPr>
            <w:tcW w:w="5954" w:type="dxa"/>
            <w:tcBorders>
              <w:top w:val="single" w:sz="4" w:space="0" w:color="auto"/>
              <w:left w:val="single" w:sz="4" w:space="0" w:color="auto"/>
              <w:bottom w:val="single" w:sz="4" w:space="0" w:color="auto"/>
              <w:right w:val="single" w:sz="4" w:space="0" w:color="auto"/>
            </w:tcBorders>
          </w:tcPr>
          <w:p w14:paraId="1B4CA1DE" w14:textId="77777777" w:rsidR="00EE480C" w:rsidRPr="00845DB4" w:rsidRDefault="003B0185" w:rsidP="00EE480C">
            <w:pPr>
              <w:spacing w:before="120" w:after="120"/>
            </w:pPr>
            <w:r w:rsidRPr="00845DB4">
              <w:t>[Specify (as applicable) the Hardware, Other ICT Deliverables, Support Services and associated Deliverables to be provided by the Supplier, including:</w:t>
            </w:r>
          </w:p>
          <w:p w14:paraId="65EA7233" w14:textId="77777777" w:rsidR="00EE480C" w:rsidRPr="00845DB4" w:rsidRDefault="003B0185" w:rsidP="00077468">
            <w:pPr>
              <w:numPr>
                <w:ilvl w:val="0"/>
                <w:numId w:val="70"/>
              </w:numPr>
              <w:spacing w:before="120" w:after="120"/>
            </w:pPr>
            <w:r w:rsidRPr="00845DB4">
              <w:t xml:space="preserve">the type of Hardware and Other ICT Deliverables to be provided; </w:t>
            </w:r>
          </w:p>
          <w:p w14:paraId="6E2C0357" w14:textId="77777777" w:rsidR="00A20436" w:rsidRPr="00845DB4" w:rsidRDefault="003B0185" w:rsidP="00077468">
            <w:pPr>
              <w:numPr>
                <w:ilvl w:val="0"/>
                <w:numId w:val="70"/>
              </w:numPr>
              <w:spacing w:before="120" w:after="120"/>
            </w:pPr>
            <w:r w:rsidRPr="00845DB4">
              <w:t>any parts and components to be provided;</w:t>
            </w:r>
          </w:p>
          <w:p w14:paraId="29890144" w14:textId="77777777" w:rsidR="0015447D" w:rsidRPr="00845DB4" w:rsidRDefault="003B0185" w:rsidP="00077468">
            <w:pPr>
              <w:numPr>
                <w:ilvl w:val="0"/>
                <w:numId w:val="70"/>
              </w:numPr>
              <w:spacing w:before="120" w:after="120"/>
            </w:pPr>
            <w:r w:rsidRPr="00845DB4">
              <w:t>the Machine Code;</w:t>
            </w:r>
          </w:p>
          <w:p w14:paraId="08024D79" w14:textId="77777777" w:rsidR="00EE480C" w:rsidRPr="00845DB4" w:rsidRDefault="003B0185" w:rsidP="00077468">
            <w:pPr>
              <w:numPr>
                <w:ilvl w:val="0"/>
                <w:numId w:val="70"/>
              </w:numPr>
              <w:spacing w:before="120" w:after="120"/>
            </w:pPr>
            <w:r w:rsidRPr="00845DB4">
              <w:t>any Support Services to be carried out by the Supplier</w:t>
            </w:r>
            <w:r w:rsidR="00674962" w:rsidRPr="00845DB4">
              <w:t xml:space="preserve"> in respect of the Hardware and/or Other ICT Deliverables, including a list of the Hardware and/or Other Deliverables which comprise the Supported Deliverables</w:t>
            </w:r>
            <w:r w:rsidRPr="00845DB4">
              <w:t>;</w:t>
            </w:r>
          </w:p>
          <w:p w14:paraId="5B62BE2C" w14:textId="77777777" w:rsidR="00EE480C" w:rsidRPr="00845DB4" w:rsidRDefault="003B0185" w:rsidP="00077468">
            <w:pPr>
              <w:numPr>
                <w:ilvl w:val="0"/>
                <w:numId w:val="70"/>
              </w:numPr>
              <w:spacing w:before="120" w:after="120"/>
            </w:pPr>
            <w:r w:rsidRPr="00845DB4">
              <w:t xml:space="preserve">the details of any Deliverables (including Document Deliverables) to be provided in connection with the provision of the Hardware, Other ICT Deliverables and Support Services; and </w:t>
            </w:r>
          </w:p>
          <w:p w14:paraId="7626860F" w14:textId="77777777" w:rsidR="00EE480C" w:rsidRPr="00845DB4" w:rsidRDefault="003B0185" w:rsidP="00077468">
            <w:pPr>
              <w:numPr>
                <w:ilvl w:val="0"/>
                <w:numId w:val="70"/>
              </w:numPr>
              <w:spacing w:before="120" w:after="120"/>
            </w:pPr>
            <w:r w:rsidRPr="00845DB4">
              <w:t xml:space="preserve">other relevant details in relation to the provision of the Hardware, Other ICT Deliverables, Support Services and associated Deliverables.] </w:t>
            </w:r>
          </w:p>
        </w:tc>
      </w:tr>
      <w:tr w:rsidR="00D53CF9" w14:paraId="4C16F13F" w14:textId="77777777" w:rsidTr="00E3612C">
        <w:tc>
          <w:tcPr>
            <w:tcW w:w="10031" w:type="dxa"/>
            <w:gridSpan w:val="4"/>
            <w:tcBorders>
              <w:top w:val="single" w:sz="4" w:space="0" w:color="auto"/>
              <w:left w:val="single" w:sz="4" w:space="0" w:color="auto"/>
              <w:bottom w:val="single" w:sz="4" w:space="0" w:color="auto"/>
              <w:right w:val="single" w:sz="4" w:space="0" w:color="auto"/>
            </w:tcBorders>
            <w:shd w:val="clear" w:color="auto" w:fill="C00000"/>
          </w:tcPr>
          <w:p w14:paraId="5E2EFFC4" w14:textId="77777777" w:rsidR="00710F5C" w:rsidRPr="00845DB4" w:rsidRDefault="003B0185" w:rsidP="003738F7">
            <w:pPr>
              <w:keepNext/>
              <w:spacing w:before="120" w:after="120"/>
              <w:rPr>
                <w:b/>
              </w:rPr>
            </w:pPr>
            <w:r>
              <w:rPr>
                <w:b/>
                <w:bCs/>
                <w:iCs/>
              </w:rPr>
              <w:t xml:space="preserve">SUPPLY </w:t>
            </w:r>
            <w:r w:rsidRPr="00E3612C">
              <w:rPr>
                <w:b/>
                <w:bCs/>
                <w:iCs/>
              </w:rPr>
              <w:t>OF HARDWARE AND OTHER ICT DELIVERABLES</w:t>
            </w:r>
          </w:p>
        </w:tc>
      </w:tr>
      <w:tr w:rsidR="00D53CF9" w14:paraId="7BA3B5B5" w14:textId="77777777" w:rsidTr="00734253">
        <w:tc>
          <w:tcPr>
            <w:tcW w:w="675" w:type="dxa"/>
            <w:tcBorders>
              <w:top w:val="single" w:sz="4" w:space="0" w:color="auto"/>
              <w:left w:val="single" w:sz="4" w:space="0" w:color="auto"/>
              <w:bottom w:val="single" w:sz="4" w:space="0" w:color="auto"/>
              <w:right w:val="single" w:sz="4" w:space="0" w:color="auto"/>
            </w:tcBorders>
          </w:tcPr>
          <w:p w14:paraId="2731DF12" w14:textId="77777777" w:rsidR="00FF64CF" w:rsidRPr="00BF019F" w:rsidRDefault="00FF64CF"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3F477F92" w14:textId="77777777" w:rsidR="00FF64CF" w:rsidRPr="00BF019F" w:rsidRDefault="003B0185" w:rsidP="003738F7">
            <w:pPr>
              <w:keepNext/>
              <w:spacing w:before="120" w:after="120"/>
              <w:rPr>
                <w:bCs/>
                <w:iCs/>
              </w:rPr>
            </w:pPr>
            <w:r>
              <w:rPr>
                <w:bCs/>
                <w:iCs/>
              </w:rPr>
              <w:t>Status of Deliverables</w:t>
            </w:r>
          </w:p>
        </w:tc>
        <w:tc>
          <w:tcPr>
            <w:tcW w:w="1275" w:type="dxa"/>
            <w:tcBorders>
              <w:top w:val="single" w:sz="4" w:space="0" w:color="auto"/>
              <w:left w:val="single" w:sz="4" w:space="0" w:color="auto"/>
              <w:bottom w:val="single" w:sz="4" w:space="0" w:color="auto"/>
              <w:right w:val="single" w:sz="4" w:space="0" w:color="auto"/>
            </w:tcBorders>
          </w:tcPr>
          <w:p w14:paraId="34F5C933" w14:textId="77777777" w:rsidR="00FF64CF" w:rsidRPr="00BF019F" w:rsidRDefault="003B0185" w:rsidP="003738F7">
            <w:pPr>
              <w:keepNext/>
              <w:spacing w:before="120" w:after="120"/>
              <w:rPr>
                <w:bCs/>
                <w:iCs/>
              </w:rPr>
            </w:pPr>
            <w:r>
              <w:rPr>
                <w:bCs/>
                <w:iCs/>
              </w:rPr>
              <w:t>2.1(a)</w:t>
            </w:r>
          </w:p>
        </w:tc>
        <w:tc>
          <w:tcPr>
            <w:tcW w:w="5954" w:type="dxa"/>
            <w:tcBorders>
              <w:top w:val="single" w:sz="4" w:space="0" w:color="auto"/>
              <w:left w:val="single" w:sz="4" w:space="0" w:color="auto"/>
              <w:bottom w:val="single" w:sz="4" w:space="0" w:color="auto"/>
              <w:right w:val="single" w:sz="4" w:space="0" w:color="auto"/>
            </w:tcBorders>
          </w:tcPr>
          <w:p w14:paraId="5434761A" w14:textId="77777777" w:rsidR="00FF64CF" w:rsidRPr="00845DB4" w:rsidRDefault="003B0185" w:rsidP="00A9040A">
            <w:pPr>
              <w:keepNext/>
              <w:spacing w:before="120" w:after="120"/>
            </w:pPr>
            <w:r w:rsidRPr="00845DB4">
              <w:t>[Specify any exceptions to the requirement for Deliverables to be new and unused.]</w:t>
            </w:r>
          </w:p>
        </w:tc>
      </w:tr>
      <w:tr w:rsidR="00D53CF9" w14:paraId="675BD053" w14:textId="77777777" w:rsidTr="00734253">
        <w:tc>
          <w:tcPr>
            <w:tcW w:w="675" w:type="dxa"/>
            <w:tcBorders>
              <w:top w:val="single" w:sz="4" w:space="0" w:color="auto"/>
              <w:left w:val="single" w:sz="4" w:space="0" w:color="auto"/>
              <w:bottom w:val="single" w:sz="4" w:space="0" w:color="auto"/>
              <w:right w:val="single" w:sz="4" w:space="0" w:color="auto"/>
            </w:tcBorders>
          </w:tcPr>
          <w:p w14:paraId="527EE108" w14:textId="77777777" w:rsidR="00FF64CF" w:rsidRDefault="00FF64CF"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688BC88B" w14:textId="77777777" w:rsidR="00FF64CF" w:rsidRDefault="003B0185" w:rsidP="003738F7">
            <w:pPr>
              <w:keepNext/>
              <w:spacing w:before="120" w:after="120"/>
              <w:rPr>
                <w:bCs/>
                <w:iCs/>
              </w:rPr>
            </w:pPr>
            <w:r>
              <w:rPr>
                <w:bCs/>
                <w:iCs/>
              </w:rPr>
              <w:t xml:space="preserve">Supply and </w:t>
            </w:r>
            <w:r w:rsidR="009D5139">
              <w:rPr>
                <w:bCs/>
                <w:iCs/>
              </w:rPr>
              <w:t>d</w:t>
            </w:r>
            <w:r>
              <w:rPr>
                <w:bCs/>
                <w:iCs/>
              </w:rPr>
              <w:t>elivery</w:t>
            </w:r>
          </w:p>
        </w:tc>
        <w:tc>
          <w:tcPr>
            <w:tcW w:w="1275" w:type="dxa"/>
            <w:tcBorders>
              <w:top w:val="single" w:sz="4" w:space="0" w:color="auto"/>
              <w:left w:val="single" w:sz="4" w:space="0" w:color="auto"/>
              <w:bottom w:val="single" w:sz="4" w:space="0" w:color="auto"/>
              <w:right w:val="single" w:sz="4" w:space="0" w:color="auto"/>
            </w:tcBorders>
          </w:tcPr>
          <w:p w14:paraId="55997820" w14:textId="77777777" w:rsidR="00FF64CF" w:rsidRDefault="003B0185" w:rsidP="003738F7">
            <w:pPr>
              <w:keepNext/>
              <w:spacing w:before="120" w:after="120"/>
              <w:rPr>
                <w:bCs/>
                <w:iCs/>
              </w:rPr>
            </w:pPr>
            <w:r>
              <w:rPr>
                <w:bCs/>
                <w:iCs/>
              </w:rPr>
              <w:t>2.3</w:t>
            </w:r>
          </w:p>
        </w:tc>
        <w:tc>
          <w:tcPr>
            <w:tcW w:w="5954" w:type="dxa"/>
            <w:tcBorders>
              <w:top w:val="single" w:sz="4" w:space="0" w:color="auto"/>
              <w:left w:val="single" w:sz="4" w:space="0" w:color="auto"/>
              <w:bottom w:val="single" w:sz="4" w:space="0" w:color="auto"/>
              <w:right w:val="single" w:sz="4" w:space="0" w:color="auto"/>
            </w:tcBorders>
          </w:tcPr>
          <w:p w14:paraId="7BA25896" w14:textId="77777777" w:rsidR="00FF64CF" w:rsidRPr="00845DB4" w:rsidRDefault="003B0185" w:rsidP="00A9040A">
            <w:pPr>
              <w:keepNext/>
              <w:spacing w:before="120" w:after="120"/>
            </w:pPr>
            <w:r w:rsidRPr="00845DB4">
              <w:t>[Specify any requirements for supply and delivery of the Deliverables to Site.]</w:t>
            </w:r>
          </w:p>
          <w:p w14:paraId="1E2D6117" w14:textId="77777777" w:rsidR="005C5523" w:rsidRPr="00845DB4" w:rsidRDefault="003B0185" w:rsidP="0023251E">
            <w:pPr>
              <w:keepNext/>
              <w:spacing w:before="120" w:after="120"/>
            </w:pPr>
            <w:r w:rsidRPr="00845DB4">
              <w:t xml:space="preserve">[Specify any additional </w:t>
            </w:r>
            <w:r w:rsidR="00FE0D1A" w:rsidRPr="00845DB4">
              <w:t xml:space="preserve">documents or </w:t>
            </w:r>
            <w:r w:rsidRPr="00845DB4">
              <w:t>information</w:t>
            </w:r>
            <w:r w:rsidR="00FE0D1A" w:rsidRPr="00845DB4">
              <w:t xml:space="preserve"> (including any test results) that must accompany </w:t>
            </w:r>
            <w:r w:rsidRPr="00845DB4">
              <w:t>the Deliverables</w:t>
            </w:r>
            <w:r w:rsidR="00FE0D1A" w:rsidRPr="00845DB4">
              <w:t xml:space="preserve"> on delivery</w:t>
            </w:r>
            <w:r w:rsidRPr="00845DB4">
              <w:t>.]</w:t>
            </w:r>
          </w:p>
          <w:p w14:paraId="4DF266BA" w14:textId="77777777" w:rsidR="005C5523" w:rsidRPr="00845DB4" w:rsidRDefault="003B0185" w:rsidP="00957F9C">
            <w:pPr>
              <w:keepNext/>
              <w:spacing w:before="120" w:after="120"/>
            </w:pPr>
            <w:r w:rsidRPr="00845DB4">
              <w:t xml:space="preserve">[Specify any </w:t>
            </w:r>
            <w:r w:rsidR="00FE0D1A" w:rsidRPr="00845DB4">
              <w:t xml:space="preserve">additional </w:t>
            </w:r>
            <w:r w:rsidRPr="00845DB4">
              <w:t xml:space="preserve">requirements for </w:t>
            </w:r>
            <w:r w:rsidR="008638BE" w:rsidRPr="00845DB4">
              <w:t xml:space="preserve">the </w:t>
            </w:r>
            <w:r w:rsidRPr="00845DB4">
              <w:t>marking</w:t>
            </w:r>
            <w:r w:rsidR="008638BE" w:rsidRPr="00845DB4">
              <w:t xml:space="preserve"> or labelling</w:t>
            </w:r>
            <w:r w:rsidRPr="00845DB4">
              <w:t xml:space="preserve"> of </w:t>
            </w:r>
            <w:r w:rsidR="00FE0D1A" w:rsidRPr="00845DB4">
              <w:t xml:space="preserve">the </w:t>
            </w:r>
            <w:r w:rsidRPr="00845DB4">
              <w:t>packaging.]</w:t>
            </w:r>
          </w:p>
        </w:tc>
      </w:tr>
      <w:tr w:rsidR="00D53CF9" w14:paraId="10CD31BE" w14:textId="77777777" w:rsidTr="00734253">
        <w:tc>
          <w:tcPr>
            <w:tcW w:w="675" w:type="dxa"/>
            <w:tcBorders>
              <w:top w:val="single" w:sz="4" w:space="0" w:color="auto"/>
              <w:left w:val="single" w:sz="4" w:space="0" w:color="auto"/>
              <w:bottom w:val="single" w:sz="4" w:space="0" w:color="auto"/>
              <w:right w:val="single" w:sz="4" w:space="0" w:color="auto"/>
            </w:tcBorders>
          </w:tcPr>
          <w:p w14:paraId="4853E96D" w14:textId="77777777" w:rsidR="00FF64CF" w:rsidRDefault="00FF64CF"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562EDC4E" w14:textId="77777777" w:rsidR="00FF64CF" w:rsidRDefault="003B0185" w:rsidP="0029393C">
            <w:pPr>
              <w:keepNext/>
              <w:spacing w:before="120" w:after="120"/>
              <w:rPr>
                <w:bCs/>
                <w:iCs/>
              </w:rPr>
            </w:pPr>
            <w:r>
              <w:rPr>
                <w:bCs/>
                <w:iCs/>
              </w:rPr>
              <w:t>Availability Period</w:t>
            </w:r>
          </w:p>
        </w:tc>
        <w:tc>
          <w:tcPr>
            <w:tcW w:w="1275" w:type="dxa"/>
            <w:tcBorders>
              <w:top w:val="single" w:sz="4" w:space="0" w:color="auto"/>
              <w:left w:val="single" w:sz="4" w:space="0" w:color="auto"/>
              <w:bottom w:val="single" w:sz="4" w:space="0" w:color="auto"/>
              <w:right w:val="single" w:sz="4" w:space="0" w:color="auto"/>
            </w:tcBorders>
          </w:tcPr>
          <w:p w14:paraId="5EC670C7" w14:textId="77777777" w:rsidR="00FF64CF" w:rsidRDefault="003B0185" w:rsidP="0029393C">
            <w:pPr>
              <w:keepNext/>
              <w:spacing w:before="120" w:after="120"/>
              <w:rPr>
                <w:bCs/>
                <w:iCs/>
              </w:rPr>
            </w:pPr>
            <w:r>
              <w:rPr>
                <w:bCs/>
                <w:iCs/>
              </w:rPr>
              <w:t>2.</w:t>
            </w:r>
            <w:r w:rsidR="00A9040A">
              <w:rPr>
                <w:bCs/>
                <w:iCs/>
              </w:rPr>
              <w:t>5</w:t>
            </w:r>
          </w:p>
          <w:p w14:paraId="7DE17754" w14:textId="77777777" w:rsidR="009D5139" w:rsidRDefault="003B0185" w:rsidP="0029393C">
            <w:pPr>
              <w:keepNext/>
              <w:spacing w:before="120" w:after="120"/>
              <w:rPr>
                <w:bCs/>
                <w:iCs/>
              </w:rPr>
            </w:pPr>
            <w:r>
              <w:rPr>
                <w:bCs/>
                <w:iCs/>
              </w:rPr>
              <w:t>Annexure A</w:t>
            </w:r>
          </w:p>
        </w:tc>
        <w:tc>
          <w:tcPr>
            <w:tcW w:w="5954" w:type="dxa"/>
            <w:tcBorders>
              <w:top w:val="single" w:sz="4" w:space="0" w:color="auto"/>
              <w:left w:val="single" w:sz="4" w:space="0" w:color="auto"/>
              <w:bottom w:val="single" w:sz="4" w:space="0" w:color="auto"/>
              <w:right w:val="single" w:sz="4" w:space="0" w:color="auto"/>
            </w:tcBorders>
          </w:tcPr>
          <w:p w14:paraId="4DABC714" w14:textId="77777777" w:rsidR="00E261DA" w:rsidRPr="00845DB4" w:rsidRDefault="003B0185" w:rsidP="0029393C">
            <w:pPr>
              <w:keepNext/>
              <w:spacing w:before="120" w:after="120"/>
            </w:pPr>
            <w:r w:rsidRPr="00845DB4">
              <w:t>[State the Availability Period.]</w:t>
            </w:r>
          </w:p>
          <w:p w14:paraId="520123F4" w14:textId="77777777" w:rsidR="00FF64CF" w:rsidRPr="00845DB4" w:rsidRDefault="003B0185" w:rsidP="0029393C">
            <w:pPr>
              <w:keepNext/>
              <w:spacing w:before="120" w:after="120"/>
            </w:pPr>
            <w:r w:rsidRPr="00845DB4">
              <w:t xml:space="preserve">[Specify any alternative arrangements to the </w:t>
            </w:r>
            <w:r w:rsidR="00E261DA" w:rsidRPr="00845DB4">
              <w:t xml:space="preserve">provision of Deliverables for the </w:t>
            </w:r>
            <w:r w:rsidRPr="00845DB4">
              <w:t>Availability Period under clause 2.</w:t>
            </w:r>
            <w:r w:rsidR="00A9040A" w:rsidRPr="00845DB4">
              <w:t>5</w:t>
            </w:r>
            <w:r w:rsidRPr="00845DB4">
              <w:t>.]</w:t>
            </w:r>
          </w:p>
        </w:tc>
      </w:tr>
      <w:tr w:rsidR="00D53CF9" w14:paraId="6B22FE92" w14:textId="77777777" w:rsidTr="00734253">
        <w:tc>
          <w:tcPr>
            <w:tcW w:w="675" w:type="dxa"/>
            <w:tcBorders>
              <w:top w:val="single" w:sz="4" w:space="0" w:color="auto"/>
              <w:left w:val="single" w:sz="4" w:space="0" w:color="auto"/>
              <w:bottom w:val="single" w:sz="4" w:space="0" w:color="auto"/>
              <w:right w:val="single" w:sz="4" w:space="0" w:color="auto"/>
            </w:tcBorders>
          </w:tcPr>
          <w:p w14:paraId="2AFA014B" w14:textId="77777777" w:rsidR="00FF64CF" w:rsidRDefault="00FF64CF"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541067B9" w14:textId="77777777" w:rsidR="00FF64CF" w:rsidRDefault="003B0185" w:rsidP="0029393C">
            <w:pPr>
              <w:keepNext/>
              <w:spacing w:before="120" w:after="120"/>
              <w:rPr>
                <w:bCs/>
                <w:iCs/>
              </w:rPr>
            </w:pPr>
            <w:r>
              <w:rPr>
                <w:bCs/>
                <w:iCs/>
              </w:rPr>
              <w:t>Passing of title</w:t>
            </w:r>
          </w:p>
        </w:tc>
        <w:tc>
          <w:tcPr>
            <w:tcW w:w="1275" w:type="dxa"/>
            <w:tcBorders>
              <w:top w:val="single" w:sz="4" w:space="0" w:color="auto"/>
              <w:left w:val="single" w:sz="4" w:space="0" w:color="auto"/>
              <w:bottom w:val="single" w:sz="4" w:space="0" w:color="auto"/>
              <w:right w:val="single" w:sz="4" w:space="0" w:color="auto"/>
            </w:tcBorders>
          </w:tcPr>
          <w:p w14:paraId="1467F701" w14:textId="77777777" w:rsidR="00FF64CF" w:rsidRDefault="003B0185" w:rsidP="0029393C">
            <w:pPr>
              <w:keepNext/>
              <w:spacing w:before="120" w:after="120"/>
              <w:rPr>
                <w:bCs/>
                <w:iCs/>
              </w:rPr>
            </w:pPr>
            <w:r>
              <w:rPr>
                <w:bCs/>
                <w:iCs/>
              </w:rPr>
              <w:t>3.1(a)</w:t>
            </w:r>
          </w:p>
        </w:tc>
        <w:tc>
          <w:tcPr>
            <w:tcW w:w="5954" w:type="dxa"/>
            <w:tcBorders>
              <w:top w:val="single" w:sz="4" w:space="0" w:color="auto"/>
              <w:left w:val="single" w:sz="4" w:space="0" w:color="auto"/>
              <w:bottom w:val="single" w:sz="4" w:space="0" w:color="auto"/>
              <w:right w:val="single" w:sz="4" w:space="0" w:color="auto"/>
            </w:tcBorders>
          </w:tcPr>
          <w:p w14:paraId="737BB02F" w14:textId="77777777" w:rsidR="00FF64CF" w:rsidRPr="00845DB4" w:rsidRDefault="003B0185" w:rsidP="0029393C">
            <w:pPr>
              <w:keepNext/>
              <w:spacing w:before="120" w:after="120"/>
            </w:pPr>
            <w:r w:rsidRPr="00845DB4">
              <w:t>[If the parties have agreed any alternative position to the passing of title to the Customer upon the earlier of delivery to Site or payment for the relevant Deliverable, state that position here.]</w:t>
            </w:r>
          </w:p>
        </w:tc>
      </w:tr>
      <w:tr w:rsidR="00D53CF9" w14:paraId="0A096132" w14:textId="77777777" w:rsidTr="00734253">
        <w:tc>
          <w:tcPr>
            <w:tcW w:w="675" w:type="dxa"/>
            <w:tcBorders>
              <w:top w:val="single" w:sz="4" w:space="0" w:color="auto"/>
              <w:left w:val="single" w:sz="4" w:space="0" w:color="auto"/>
              <w:bottom w:val="single" w:sz="4" w:space="0" w:color="auto"/>
              <w:right w:val="single" w:sz="4" w:space="0" w:color="auto"/>
            </w:tcBorders>
          </w:tcPr>
          <w:p w14:paraId="388D1EDA" w14:textId="77777777" w:rsidR="00FF64CF" w:rsidRDefault="00FF64CF"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18E555C2" w14:textId="77777777" w:rsidR="00FF64CF" w:rsidRDefault="003B0185" w:rsidP="0029393C">
            <w:pPr>
              <w:keepNext/>
              <w:spacing w:before="120" w:after="120"/>
              <w:rPr>
                <w:bCs/>
                <w:iCs/>
              </w:rPr>
            </w:pPr>
            <w:r>
              <w:rPr>
                <w:bCs/>
                <w:iCs/>
              </w:rPr>
              <w:t>Risk</w:t>
            </w:r>
          </w:p>
        </w:tc>
        <w:tc>
          <w:tcPr>
            <w:tcW w:w="1275" w:type="dxa"/>
            <w:tcBorders>
              <w:top w:val="single" w:sz="4" w:space="0" w:color="auto"/>
              <w:left w:val="single" w:sz="4" w:space="0" w:color="auto"/>
              <w:bottom w:val="single" w:sz="4" w:space="0" w:color="auto"/>
              <w:right w:val="single" w:sz="4" w:space="0" w:color="auto"/>
            </w:tcBorders>
          </w:tcPr>
          <w:p w14:paraId="3117AEAC" w14:textId="77777777" w:rsidR="00FF64CF" w:rsidRDefault="003B0185" w:rsidP="0029393C">
            <w:pPr>
              <w:keepNext/>
              <w:spacing w:before="120" w:after="120"/>
              <w:rPr>
                <w:bCs/>
                <w:iCs/>
              </w:rPr>
            </w:pPr>
            <w:r>
              <w:rPr>
                <w:bCs/>
                <w:iCs/>
              </w:rPr>
              <w:t>3.2(b)</w:t>
            </w:r>
          </w:p>
        </w:tc>
        <w:tc>
          <w:tcPr>
            <w:tcW w:w="5954" w:type="dxa"/>
            <w:tcBorders>
              <w:top w:val="single" w:sz="4" w:space="0" w:color="auto"/>
              <w:left w:val="single" w:sz="4" w:space="0" w:color="auto"/>
              <w:bottom w:val="single" w:sz="4" w:space="0" w:color="auto"/>
              <w:right w:val="single" w:sz="4" w:space="0" w:color="auto"/>
            </w:tcBorders>
          </w:tcPr>
          <w:p w14:paraId="7494C2FD" w14:textId="77777777" w:rsidR="00FF64CF" w:rsidRPr="00845DB4" w:rsidRDefault="003B0185" w:rsidP="0029393C">
            <w:pPr>
              <w:keepNext/>
              <w:spacing w:before="120" w:after="120"/>
            </w:pPr>
            <w:r w:rsidRPr="00845DB4">
              <w:t xml:space="preserve">[If the parties have agreed any alternative position to the passing of risk to the Customer </w:t>
            </w:r>
            <w:r w:rsidR="00ED30BB" w:rsidRPr="00845DB4">
              <w:t xml:space="preserve">upon </w:t>
            </w:r>
            <w:r w:rsidR="00AE5148" w:rsidRPr="00845DB4">
              <w:t xml:space="preserve">the </w:t>
            </w:r>
            <w:r w:rsidR="00ED30BB" w:rsidRPr="00845DB4">
              <w:t xml:space="preserve">delivery to </w:t>
            </w:r>
            <w:r w:rsidR="00AE5148" w:rsidRPr="00845DB4">
              <w:t>the Customer in accordance with the Agreement,</w:t>
            </w:r>
            <w:r w:rsidR="00ED30BB" w:rsidRPr="00845DB4">
              <w:t xml:space="preserve"> state that position here.]</w:t>
            </w:r>
          </w:p>
        </w:tc>
      </w:tr>
      <w:tr w:rsidR="00D53CF9" w14:paraId="56B6FEEF" w14:textId="77777777" w:rsidTr="00734253">
        <w:tc>
          <w:tcPr>
            <w:tcW w:w="675" w:type="dxa"/>
            <w:tcBorders>
              <w:top w:val="single" w:sz="4" w:space="0" w:color="auto"/>
              <w:left w:val="single" w:sz="4" w:space="0" w:color="auto"/>
              <w:bottom w:val="single" w:sz="4" w:space="0" w:color="auto"/>
              <w:right w:val="single" w:sz="4" w:space="0" w:color="auto"/>
            </w:tcBorders>
          </w:tcPr>
          <w:p w14:paraId="24E26341" w14:textId="77777777" w:rsidR="00ED30BB" w:rsidRDefault="00ED30BB"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1C066EE9" w14:textId="77777777" w:rsidR="00ED30BB" w:rsidRDefault="003B0185" w:rsidP="0029393C">
            <w:pPr>
              <w:keepNext/>
              <w:spacing w:before="120" w:after="120"/>
              <w:rPr>
                <w:bCs/>
                <w:iCs/>
              </w:rPr>
            </w:pPr>
            <w:r>
              <w:rPr>
                <w:bCs/>
                <w:iCs/>
              </w:rPr>
              <w:t>Installation</w:t>
            </w:r>
          </w:p>
        </w:tc>
        <w:tc>
          <w:tcPr>
            <w:tcW w:w="1275" w:type="dxa"/>
            <w:tcBorders>
              <w:top w:val="single" w:sz="4" w:space="0" w:color="auto"/>
              <w:left w:val="single" w:sz="4" w:space="0" w:color="auto"/>
              <w:bottom w:val="single" w:sz="4" w:space="0" w:color="auto"/>
              <w:right w:val="single" w:sz="4" w:space="0" w:color="auto"/>
            </w:tcBorders>
          </w:tcPr>
          <w:p w14:paraId="3DD9A042" w14:textId="77777777" w:rsidR="00ED30BB" w:rsidRDefault="003B0185" w:rsidP="0029393C">
            <w:pPr>
              <w:keepNext/>
              <w:spacing w:before="120" w:after="120"/>
              <w:rPr>
                <w:bCs/>
                <w:iCs/>
              </w:rPr>
            </w:pPr>
            <w:r>
              <w:rPr>
                <w:bCs/>
                <w:iCs/>
              </w:rPr>
              <w:t>4.1</w:t>
            </w:r>
          </w:p>
        </w:tc>
        <w:tc>
          <w:tcPr>
            <w:tcW w:w="5954" w:type="dxa"/>
            <w:tcBorders>
              <w:top w:val="single" w:sz="4" w:space="0" w:color="auto"/>
              <w:left w:val="single" w:sz="4" w:space="0" w:color="auto"/>
              <w:bottom w:val="single" w:sz="4" w:space="0" w:color="auto"/>
              <w:right w:val="single" w:sz="4" w:space="0" w:color="auto"/>
            </w:tcBorders>
          </w:tcPr>
          <w:p w14:paraId="60E5E5FB" w14:textId="77777777" w:rsidR="00ED30BB" w:rsidRPr="00845DB4" w:rsidRDefault="003B0185" w:rsidP="0029393C">
            <w:pPr>
              <w:keepNext/>
              <w:spacing w:before="120" w:after="120"/>
            </w:pPr>
            <w:r w:rsidRPr="00845DB4">
              <w:t>[State whether the Supplier will Install any Hardware.]</w:t>
            </w:r>
          </w:p>
          <w:p w14:paraId="6EB4BE80" w14:textId="77777777" w:rsidR="00ED30BB" w:rsidRPr="00845DB4" w:rsidRDefault="003B0185" w:rsidP="0029393C">
            <w:pPr>
              <w:keepNext/>
              <w:spacing w:before="120" w:after="120"/>
            </w:pPr>
            <w:r w:rsidRPr="00845DB4">
              <w:t>[Specify any timeframes and requirements for the Installation of Hardware.]</w:t>
            </w:r>
          </w:p>
          <w:p w14:paraId="26FD190E" w14:textId="77777777" w:rsidR="0018722A" w:rsidRPr="00845DB4" w:rsidRDefault="003B0185" w:rsidP="0029393C">
            <w:pPr>
              <w:keepNext/>
              <w:spacing w:before="120" w:after="120"/>
            </w:pPr>
            <w:r w:rsidRPr="00845DB4">
              <w:t>[Describe any alternative arrangements to those described in clause 4.1(c) in</w:t>
            </w:r>
            <w:r w:rsidR="00AE5148" w:rsidRPr="00845DB4">
              <w:t>cluding in</w:t>
            </w:r>
            <w:r w:rsidRPr="00845DB4">
              <w:t xml:space="preserve"> relation to unpacking, connection, testing, removal of packaging and the like.]</w:t>
            </w:r>
          </w:p>
        </w:tc>
      </w:tr>
      <w:tr w:rsidR="00D53CF9" w14:paraId="2EC6FAA5" w14:textId="77777777" w:rsidTr="007C70B3">
        <w:tc>
          <w:tcPr>
            <w:tcW w:w="675" w:type="dxa"/>
            <w:vMerge w:val="restart"/>
            <w:tcBorders>
              <w:top w:val="single" w:sz="4" w:space="0" w:color="auto"/>
              <w:left w:val="single" w:sz="4" w:space="0" w:color="auto"/>
              <w:right w:val="single" w:sz="4" w:space="0" w:color="auto"/>
            </w:tcBorders>
          </w:tcPr>
          <w:p w14:paraId="455EF04A" w14:textId="77777777" w:rsidR="004F7838" w:rsidRDefault="004F7838"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66351C13" w14:textId="77777777" w:rsidR="004F7838" w:rsidRDefault="003B0185" w:rsidP="0029393C">
            <w:pPr>
              <w:keepNext/>
              <w:spacing w:before="120" w:after="120"/>
              <w:rPr>
                <w:bCs/>
                <w:iCs/>
              </w:rPr>
            </w:pPr>
            <w:r>
              <w:rPr>
                <w:bCs/>
                <w:iCs/>
              </w:rPr>
              <w:t>Data backup</w:t>
            </w:r>
            <w:r w:rsidR="00DC236D">
              <w:rPr>
                <w:bCs/>
                <w:iCs/>
              </w:rPr>
              <w:t>s</w:t>
            </w:r>
            <w:r>
              <w:rPr>
                <w:bCs/>
                <w:iCs/>
              </w:rPr>
              <w:t xml:space="preserve"> by the Customer</w:t>
            </w:r>
          </w:p>
        </w:tc>
        <w:tc>
          <w:tcPr>
            <w:tcW w:w="1275" w:type="dxa"/>
            <w:tcBorders>
              <w:top w:val="single" w:sz="4" w:space="0" w:color="auto"/>
              <w:left w:val="single" w:sz="4" w:space="0" w:color="auto"/>
              <w:bottom w:val="single" w:sz="4" w:space="0" w:color="auto"/>
              <w:right w:val="single" w:sz="4" w:space="0" w:color="auto"/>
            </w:tcBorders>
          </w:tcPr>
          <w:p w14:paraId="1E82F2E6" w14:textId="77777777" w:rsidR="004F7838" w:rsidRDefault="003B0185" w:rsidP="0029393C">
            <w:pPr>
              <w:keepNext/>
              <w:spacing w:before="120" w:after="120"/>
              <w:rPr>
                <w:bCs/>
                <w:iCs/>
              </w:rPr>
            </w:pPr>
            <w:r>
              <w:rPr>
                <w:bCs/>
                <w:iCs/>
              </w:rPr>
              <w:t>4.2(a)</w:t>
            </w:r>
          </w:p>
        </w:tc>
        <w:tc>
          <w:tcPr>
            <w:tcW w:w="5954" w:type="dxa"/>
            <w:tcBorders>
              <w:top w:val="single" w:sz="4" w:space="0" w:color="auto"/>
              <w:left w:val="single" w:sz="4" w:space="0" w:color="auto"/>
              <w:bottom w:val="single" w:sz="4" w:space="0" w:color="auto"/>
              <w:right w:val="single" w:sz="4" w:space="0" w:color="auto"/>
            </w:tcBorders>
          </w:tcPr>
          <w:p w14:paraId="20AD2DE9" w14:textId="77777777" w:rsidR="004F7838" w:rsidRPr="00845DB4" w:rsidRDefault="003B0185" w:rsidP="004F7838">
            <w:pPr>
              <w:spacing w:before="120" w:after="120"/>
            </w:pPr>
            <w:r w:rsidRPr="00845DB4">
              <w:t>[The default position is that it is the Customer's responsibility to backup data that is loaded into the H</w:t>
            </w:r>
            <w:r w:rsidR="0023251E" w:rsidRPr="00845DB4">
              <w:t>ardware and, in this case, the Supplier must provide assistance to the Customer as described in clause 4.2(a)</w:t>
            </w:r>
            <w:r w:rsidR="00A80010" w:rsidRPr="00845DB4">
              <w:t>(ii)</w:t>
            </w:r>
            <w:r w:rsidR="0023251E" w:rsidRPr="00845DB4">
              <w:t>.</w:t>
            </w:r>
            <w:r w:rsidRPr="00845DB4">
              <w:t xml:space="preserve"> If the default applies, state "Default applies". If not, state the alternate position.] </w:t>
            </w:r>
          </w:p>
        </w:tc>
      </w:tr>
      <w:tr w:rsidR="00D53CF9" w14:paraId="69E1C974" w14:textId="77777777" w:rsidTr="007C70B3">
        <w:tc>
          <w:tcPr>
            <w:tcW w:w="675" w:type="dxa"/>
            <w:vMerge/>
            <w:tcBorders>
              <w:left w:val="single" w:sz="4" w:space="0" w:color="auto"/>
              <w:bottom w:val="single" w:sz="4" w:space="0" w:color="auto"/>
              <w:right w:val="single" w:sz="4" w:space="0" w:color="auto"/>
            </w:tcBorders>
          </w:tcPr>
          <w:p w14:paraId="228A4BDB" w14:textId="77777777" w:rsidR="004F7838" w:rsidRDefault="004F7838"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2E8CE814" w14:textId="77777777" w:rsidR="004F7838" w:rsidRDefault="003B0185" w:rsidP="006B712E">
            <w:pPr>
              <w:keepNext/>
              <w:spacing w:before="120" w:after="120"/>
              <w:rPr>
                <w:bCs/>
                <w:iCs/>
              </w:rPr>
            </w:pPr>
            <w:r>
              <w:rPr>
                <w:bCs/>
                <w:iCs/>
              </w:rPr>
              <w:t>Data backup</w:t>
            </w:r>
            <w:r w:rsidR="00DC236D">
              <w:rPr>
                <w:bCs/>
                <w:iCs/>
              </w:rPr>
              <w:t>s</w:t>
            </w:r>
            <w:r>
              <w:rPr>
                <w:bCs/>
                <w:iCs/>
              </w:rPr>
              <w:t xml:space="preserve"> by the Supplier</w:t>
            </w:r>
          </w:p>
        </w:tc>
        <w:tc>
          <w:tcPr>
            <w:tcW w:w="1275" w:type="dxa"/>
            <w:tcBorders>
              <w:top w:val="single" w:sz="4" w:space="0" w:color="auto"/>
              <w:left w:val="single" w:sz="4" w:space="0" w:color="auto"/>
              <w:bottom w:val="single" w:sz="4" w:space="0" w:color="auto"/>
              <w:right w:val="single" w:sz="4" w:space="0" w:color="auto"/>
            </w:tcBorders>
          </w:tcPr>
          <w:p w14:paraId="6EB000BC" w14:textId="77777777" w:rsidR="004F7838" w:rsidRDefault="003B0185" w:rsidP="006B712E">
            <w:pPr>
              <w:keepNext/>
              <w:spacing w:before="120" w:after="120"/>
              <w:rPr>
                <w:bCs/>
                <w:iCs/>
              </w:rPr>
            </w:pPr>
            <w:r>
              <w:rPr>
                <w:bCs/>
                <w:iCs/>
              </w:rPr>
              <w:t>4.2(b)</w:t>
            </w:r>
          </w:p>
        </w:tc>
        <w:tc>
          <w:tcPr>
            <w:tcW w:w="5954" w:type="dxa"/>
            <w:tcBorders>
              <w:top w:val="single" w:sz="4" w:space="0" w:color="auto"/>
              <w:left w:val="single" w:sz="4" w:space="0" w:color="auto"/>
              <w:bottom w:val="single" w:sz="4" w:space="0" w:color="auto"/>
              <w:right w:val="single" w:sz="4" w:space="0" w:color="auto"/>
            </w:tcBorders>
          </w:tcPr>
          <w:p w14:paraId="71191259" w14:textId="77777777" w:rsidR="004F7838" w:rsidRPr="00845DB4" w:rsidRDefault="003B0185" w:rsidP="004F7838">
            <w:pPr>
              <w:keepNext/>
              <w:spacing w:before="120" w:after="120"/>
            </w:pPr>
            <w:r w:rsidRPr="00845DB4">
              <w:t>[If it is the Supplier's responsibility to backup any data that is loaded into the Hardware, identify that here and any other Data Services relevant to data backup.]</w:t>
            </w:r>
          </w:p>
        </w:tc>
      </w:tr>
      <w:tr w:rsidR="00D53CF9" w14:paraId="0FED58F6" w14:textId="77777777" w:rsidTr="00734253">
        <w:tc>
          <w:tcPr>
            <w:tcW w:w="675" w:type="dxa"/>
            <w:tcBorders>
              <w:top w:val="single" w:sz="4" w:space="0" w:color="auto"/>
              <w:left w:val="single" w:sz="4" w:space="0" w:color="auto"/>
              <w:bottom w:val="single" w:sz="4" w:space="0" w:color="auto"/>
              <w:right w:val="single" w:sz="4" w:space="0" w:color="auto"/>
            </w:tcBorders>
          </w:tcPr>
          <w:p w14:paraId="15FA615A" w14:textId="77777777" w:rsidR="0018722A" w:rsidRDefault="0018722A" w:rsidP="00077468">
            <w:pPr>
              <w:keepNext/>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417576FD" w14:textId="77777777" w:rsidR="0018722A" w:rsidRDefault="003B0185" w:rsidP="0029393C">
            <w:pPr>
              <w:keepNext/>
              <w:spacing w:before="120" w:after="120"/>
              <w:rPr>
                <w:bCs/>
                <w:iCs/>
              </w:rPr>
            </w:pPr>
            <w:r>
              <w:rPr>
                <w:bCs/>
                <w:iCs/>
              </w:rPr>
              <w:t>Machine Code</w:t>
            </w:r>
          </w:p>
        </w:tc>
        <w:tc>
          <w:tcPr>
            <w:tcW w:w="1275" w:type="dxa"/>
            <w:tcBorders>
              <w:top w:val="single" w:sz="4" w:space="0" w:color="auto"/>
              <w:left w:val="single" w:sz="4" w:space="0" w:color="auto"/>
              <w:bottom w:val="single" w:sz="4" w:space="0" w:color="auto"/>
              <w:right w:val="single" w:sz="4" w:space="0" w:color="auto"/>
            </w:tcBorders>
          </w:tcPr>
          <w:p w14:paraId="526291B7" w14:textId="77777777" w:rsidR="0018722A" w:rsidRDefault="003B0185" w:rsidP="0029393C">
            <w:pPr>
              <w:keepNext/>
              <w:spacing w:before="120" w:after="120"/>
              <w:rPr>
                <w:bCs/>
                <w:iCs/>
              </w:rPr>
            </w:pPr>
            <w:r>
              <w:rPr>
                <w:bCs/>
                <w:iCs/>
              </w:rPr>
              <w:t>5.1(</w:t>
            </w:r>
            <w:r w:rsidR="00033143">
              <w:rPr>
                <w:bCs/>
                <w:iCs/>
              </w:rPr>
              <w:t>b</w:t>
            </w:r>
            <w:r>
              <w:rPr>
                <w:bCs/>
                <w:iCs/>
              </w:rPr>
              <w:t>)</w:t>
            </w:r>
          </w:p>
          <w:p w14:paraId="2A7CF019" w14:textId="77777777" w:rsidR="00445BE2" w:rsidRDefault="003B0185" w:rsidP="0029393C">
            <w:pPr>
              <w:keepNext/>
              <w:spacing w:before="120" w:after="120"/>
              <w:rPr>
                <w:bCs/>
                <w:iCs/>
              </w:rPr>
            </w:pPr>
            <w:r>
              <w:rPr>
                <w:bCs/>
                <w:iCs/>
              </w:rPr>
              <w:t>Annexure A</w:t>
            </w:r>
          </w:p>
        </w:tc>
        <w:tc>
          <w:tcPr>
            <w:tcW w:w="5954" w:type="dxa"/>
            <w:tcBorders>
              <w:top w:val="single" w:sz="4" w:space="0" w:color="auto"/>
              <w:left w:val="single" w:sz="4" w:space="0" w:color="auto"/>
              <w:bottom w:val="single" w:sz="4" w:space="0" w:color="auto"/>
              <w:right w:val="single" w:sz="4" w:space="0" w:color="auto"/>
            </w:tcBorders>
          </w:tcPr>
          <w:p w14:paraId="1613C806" w14:textId="77777777" w:rsidR="0018722A" w:rsidRPr="00845DB4" w:rsidRDefault="003B0185" w:rsidP="0029393C">
            <w:pPr>
              <w:keepNext/>
              <w:spacing w:before="120" w:after="120"/>
            </w:pPr>
            <w:r w:rsidRPr="00845DB4">
              <w:t>[Specify any alternative licence to Machine Code to that in clause 5.1(</w:t>
            </w:r>
            <w:r w:rsidR="00033143" w:rsidRPr="00845DB4">
              <w:t>b</w:t>
            </w:r>
            <w:r w:rsidRPr="00845DB4">
              <w:t>), or additional licence uses.]</w:t>
            </w:r>
          </w:p>
        </w:tc>
      </w:tr>
      <w:tr w:rsidR="00D53CF9" w14:paraId="14A46572" w14:textId="77777777" w:rsidTr="00734253">
        <w:tc>
          <w:tcPr>
            <w:tcW w:w="675" w:type="dxa"/>
            <w:tcBorders>
              <w:top w:val="single" w:sz="4" w:space="0" w:color="auto"/>
              <w:left w:val="single" w:sz="4" w:space="0" w:color="auto"/>
              <w:bottom w:val="single" w:sz="4" w:space="0" w:color="auto"/>
              <w:right w:val="single" w:sz="4" w:space="0" w:color="auto"/>
            </w:tcBorders>
          </w:tcPr>
          <w:p w14:paraId="1F7A937C" w14:textId="77777777" w:rsidR="0018722A" w:rsidRDefault="0018722A"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3C78C5C7" w14:textId="77777777" w:rsidR="0018722A" w:rsidRDefault="003B0185" w:rsidP="00286086">
            <w:pPr>
              <w:spacing w:before="120" w:after="120"/>
              <w:rPr>
                <w:bCs/>
                <w:iCs/>
              </w:rPr>
            </w:pPr>
            <w:r>
              <w:rPr>
                <w:bCs/>
                <w:iCs/>
              </w:rPr>
              <w:t>Licensed Software</w:t>
            </w:r>
          </w:p>
        </w:tc>
        <w:tc>
          <w:tcPr>
            <w:tcW w:w="1275" w:type="dxa"/>
            <w:tcBorders>
              <w:top w:val="single" w:sz="4" w:space="0" w:color="auto"/>
              <w:left w:val="single" w:sz="4" w:space="0" w:color="auto"/>
              <w:bottom w:val="single" w:sz="4" w:space="0" w:color="auto"/>
              <w:right w:val="single" w:sz="4" w:space="0" w:color="auto"/>
            </w:tcBorders>
          </w:tcPr>
          <w:p w14:paraId="004832F2" w14:textId="77777777" w:rsidR="0018722A" w:rsidRDefault="003B0185" w:rsidP="00286086">
            <w:pPr>
              <w:spacing w:before="120" w:after="120"/>
              <w:rPr>
                <w:bCs/>
                <w:iCs/>
              </w:rPr>
            </w:pPr>
            <w:r>
              <w:rPr>
                <w:bCs/>
                <w:iCs/>
              </w:rPr>
              <w:t>5.2</w:t>
            </w:r>
          </w:p>
        </w:tc>
        <w:tc>
          <w:tcPr>
            <w:tcW w:w="5954" w:type="dxa"/>
            <w:tcBorders>
              <w:top w:val="single" w:sz="4" w:space="0" w:color="auto"/>
              <w:left w:val="single" w:sz="4" w:space="0" w:color="auto"/>
              <w:bottom w:val="single" w:sz="4" w:space="0" w:color="auto"/>
              <w:right w:val="single" w:sz="4" w:space="0" w:color="auto"/>
            </w:tcBorders>
          </w:tcPr>
          <w:p w14:paraId="6CD7249C" w14:textId="77777777" w:rsidR="00263EF4" w:rsidRPr="00845DB4" w:rsidRDefault="003B0185" w:rsidP="00263EF4">
            <w:pPr>
              <w:spacing w:before="120" w:after="120"/>
            </w:pPr>
            <w:r w:rsidRPr="00845DB4">
              <w:t>[Specify any alternative licence for Licensed Software incorporated into the Hardware or other Deliverables.]</w:t>
            </w:r>
          </w:p>
        </w:tc>
      </w:tr>
      <w:tr w:rsidR="00D53CF9" w14:paraId="4DDF4250" w14:textId="77777777" w:rsidTr="00E3612C">
        <w:tc>
          <w:tcPr>
            <w:tcW w:w="10031" w:type="dxa"/>
            <w:gridSpan w:val="4"/>
            <w:tcBorders>
              <w:top w:val="single" w:sz="4" w:space="0" w:color="auto"/>
              <w:left w:val="single" w:sz="4" w:space="0" w:color="auto"/>
              <w:bottom w:val="single" w:sz="4" w:space="0" w:color="auto"/>
              <w:right w:val="single" w:sz="4" w:space="0" w:color="auto"/>
            </w:tcBorders>
            <w:shd w:val="clear" w:color="auto" w:fill="C00000"/>
          </w:tcPr>
          <w:p w14:paraId="01D47027" w14:textId="77777777" w:rsidR="00F02473" w:rsidRPr="00845DB4" w:rsidRDefault="003B0185" w:rsidP="00263EF4">
            <w:pPr>
              <w:spacing w:before="120" w:after="120"/>
              <w:rPr>
                <w:b/>
              </w:rPr>
            </w:pPr>
            <w:r w:rsidRPr="00E3612C">
              <w:rPr>
                <w:b/>
                <w:bCs/>
                <w:iCs/>
              </w:rPr>
              <w:t>TRAINING</w:t>
            </w:r>
          </w:p>
        </w:tc>
      </w:tr>
      <w:tr w:rsidR="00D53CF9" w14:paraId="740AC9AE" w14:textId="77777777" w:rsidTr="00734253">
        <w:tc>
          <w:tcPr>
            <w:tcW w:w="675" w:type="dxa"/>
            <w:vMerge w:val="restart"/>
            <w:tcBorders>
              <w:top w:val="single" w:sz="4" w:space="0" w:color="auto"/>
              <w:left w:val="single" w:sz="4" w:space="0" w:color="auto"/>
              <w:right w:val="single" w:sz="4" w:space="0" w:color="auto"/>
            </w:tcBorders>
          </w:tcPr>
          <w:p w14:paraId="08FFCF1C" w14:textId="77777777" w:rsidR="00263EF4" w:rsidRDefault="00263EF4"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58B919B2" w14:textId="77777777" w:rsidR="00263EF4" w:rsidRDefault="003B0185" w:rsidP="00450D40">
            <w:pPr>
              <w:spacing w:before="120" w:after="120"/>
              <w:rPr>
                <w:bCs/>
                <w:iCs/>
              </w:rPr>
            </w:pPr>
            <w:r>
              <w:rPr>
                <w:bCs/>
                <w:iCs/>
              </w:rPr>
              <w:t xml:space="preserve">Demonstration </w:t>
            </w:r>
          </w:p>
        </w:tc>
        <w:tc>
          <w:tcPr>
            <w:tcW w:w="1275" w:type="dxa"/>
            <w:tcBorders>
              <w:top w:val="single" w:sz="4" w:space="0" w:color="auto"/>
              <w:left w:val="single" w:sz="4" w:space="0" w:color="auto"/>
              <w:bottom w:val="single" w:sz="4" w:space="0" w:color="auto"/>
              <w:right w:val="single" w:sz="4" w:space="0" w:color="auto"/>
            </w:tcBorders>
          </w:tcPr>
          <w:p w14:paraId="501BA82A" w14:textId="77777777" w:rsidR="00263EF4" w:rsidRDefault="003B0185" w:rsidP="00286086">
            <w:pPr>
              <w:spacing w:before="120" w:after="120"/>
              <w:rPr>
                <w:bCs/>
                <w:iCs/>
              </w:rPr>
            </w:pPr>
            <w:r>
              <w:rPr>
                <w:bCs/>
                <w:iCs/>
              </w:rPr>
              <w:t>6.1</w:t>
            </w:r>
          </w:p>
        </w:tc>
        <w:tc>
          <w:tcPr>
            <w:tcW w:w="5954" w:type="dxa"/>
            <w:tcBorders>
              <w:top w:val="single" w:sz="4" w:space="0" w:color="auto"/>
              <w:left w:val="single" w:sz="4" w:space="0" w:color="auto"/>
              <w:bottom w:val="single" w:sz="4" w:space="0" w:color="auto"/>
              <w:right w:val="single" w:sz="4" w:space="0" w:color="auto"/>
            </w:tcBorders>
          </w:tcPr>
          <w:p w14:paraId="500F3FAE" w14:textId="77777777" w:rsidR="00263EF4" w:rsidRPr="00845DB4" w:rsidRDefault="003B0185" w:rsidP="00450D40">
            <w:pPr>
              <w:spacing w:before="120" w:after="120"/>
            </w:pPr>
            <w:r w:rsidRPr="00845DB4">
              <w:t>[Specify whether the Supplier must demonstrate to the Customer and Customer Users how to use the Deliverables. If yes, specify when this will occur and any requirements that will apply to the demonstration. If these requirements are specified in the S</w:t>
            </w:r>
            <w:r w:rsidR="001021C8" w:rsidRPr="00845DB4">
              <w:t>tatement of Work</w:t>
            </w:r>
            <w:r w:rsidRPr="00845DB4">
              <w:t xml:space="preserve"> or another Order Document, refer to that document here.]</w:t>
            </w:r>
          </w:p>
        </w:tc>
      </w:tr>
      <w:tr w:rsidR="00D53CF9" w14:paraId="11707042" w14:textId="77777777" w:rsidTr="00734253">
        <w:tc>
          <w:tcPr>
            <w:tcW w:w="675" w:type="dxa"/>
            <w:vMerge/>
            <w:tcBorders>
              <w:left w:val="single" w:sz="4" w:space="0" w:color="auto"/>
              <w:right w:val="single" w:sz="4" w:space="0" w:color="auto"/>
            </w:tcBorders>
          </w:tcPr>
          <w:p w14:paraId="5CE7FF63" w14:textId="77777777" w:rsidR="00263EF4" w:rsidRDefault="00263EF4"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4B3D5773" w14:textId="77777777" w:rsidR="00263EF4" w:rsidRDefault="003B0185" w:rsidP="00286086">
            <w:pPr>
              <w:spacing w:before="120" w:after="120"/>
              <w:rPr>
                <w:bCs/>
                <w:iCs/>
              </w:rPr>
            </w:pPr>
            <w:r>
              <w:rPr>
                <w:bCs/>
                <w:iCs/>
              </w:rPr>
              <w:t>Training Services</w:t>
            </w:r>
          </w:p>
        </w:tc>
        <w:tc>
          <w:tcPr>
            <w:tcW w:w="1275" w:type="dxa"/>
            <w:tcBorders>
              <w:top w:val="single" w:sz="4" w:space="0" w:color="auto"/>
              <w:left w:val="single" w:sz="4" w:space="0" w:color="auto"/>
              <w:bottom w:val="single" w:sz="4" w:space="0" w:color="auto"/>
              <w:right w:val="single" w:sz="4" w:space="0" w:color="auto"/>
            </w:tcBorders>
          </w:tcPr>
          <w:p w14:paraId="0B50B27E" w14:textId="77777777" w:rsidR="00263EF4" w:rsidRDefault="003B0185" w:rsidP="00286086">
            <w:pPr>
              <w:spacing w:before="120" w:after="120"/>
              <w:rPr>
                <w:bCs/>
                <w:iCs/>
              </w:rPr>
            </w:pPr>
            <w:r>
              <w:rPr>
                <w:bCs/>
                <w:iCs/>
              </w:rPr>
              <w:t>6.2</w:t>
            </w:r>
          </w:p>
        </w:tc>
        <w:tc>
          <w:tcPr>
            <w:tcW w:w="5954" w:type="dxa"/>
            <w:tcBorders>
              <w:top w:val="single" w:sz="4" w:space="0" w:color="auto"/>
              <w:left w:val="single" w:sz="4" w:space="0" w:color="auto"/>
              <w:bottom w:val="single" w:sz="4" w:space="0" w:color="auto"/>
              <w:right w:val="single" w:sz="4" w:space="0" w:color="auto"/>
            </w:tcBorders>
          </w:tcPr>
          <w:p w14:paraId="31DC4BD7" w14:textId="77777777" w:rsidR="00AE575F" w:rsidRPr="00845DB4" w:rsidRDefault="003B0185" w:rsidP="00AE575F">
            <w:pPr>
              <w:spacing w:before="120" w:after="120"/>
            </w:pPr>
            <w:r w:rsidRPr="00845DB4">
              <w:t>[State whether the Supplier will provide training Services or Deliverables, and if so, describe the scope of any training Services and Deliverables.]</w:t>
            </w:r>
          </w:p>
          <w:p w14:paraId="6B563631" w14:textId="77777777" w:rsidR="00AE575F" w:rsidRPr="00845DB4" w:rsidRDefault="003B0185" w:rsidP="00AE575F">
            <w:pPr>
              <w:spacing w:before="120" w:after="120"/>
            </w:pPr>
            <w:r w:rsidRPr="00845DB4">
              <w:t>[Specify the timeframes and requirements for the provision of training Services and Deliverables.]</w:t>
            </w:r>
          </w:p>
          <w:p w14:paraId="6569F3C1" w14:textId="77777777" w:rsidR="00AE575F" w:rsidRPr="00845DB4" w:rsidRDefault="003B0185" w:rsidP="00AE575F">
            <w:pPr>
              <w:spacing w:before="120" w:after="120"/>
            </w:pPr>
            <w:r w:rsidRPr="00845DB4">
              <w:t xml:space="preserve">[Specify whether a training </w:t>
            </w:r>
            <w:r w:rsidR="002D6D90" w:rsidRPr="00845DB4">
              <w:t>P</w:t>
            </w:r>
            <w:r w:rsidRPr="00845DB4">
              <w:t>lan is required. If yes, specify:</w:t>
            </w:r>
          </w:p>
          <w:p w14:paraId="2CB919FE" w14:textId="77777777" w:rsidR="00AE575F" w:rsidRPr="00845DB4" w:rsidRDefault="003B0185" w:rsidP="00077468">
            <w:pPr>
              <w:numPr>
                <w:ilvl w:val="0"/>
                <w:numId w:val="91"/>
              </w:numPr>
              <w:spacing w:before="120" w:after="120"/>
            </w:pPr>
            <w:r w:rsidRPr="00845DB4">
              <w:t xml:space="preserve">the date which the Supplier must prepare and submit to the Customer's Representative for approval a training </w:t>
            </w:r>
            <w:r w:rsidR="002D6D90" w:rsidRPr="00845DB4">
              <w:t>P</w:t>
            </w:r>
            <w:r w:rsidRPr="00845DB4">
              <w:t xml:space="preserve">lan for carrying out the training Services; and </w:t>
            </w:r>
          </w:p>
          <w:p w14:paraId="5426E7CF" w14:textId="77777777" w:rsidR="00AE575F" w:rsidRPr="00845DB4" w:rsidRDefault="003B0185" w:rsidP="00077468">
            <w:pPr>
              <w:numPr>
                <w:ilvl w:val="0"/>
                <w:numId w:val="91"/>
              </w:numPr>
              <w:spacing w:before="120" w:after="120"/>
            </w:pPr>
            <w:r w:rsidRPr="00845DB4">
              <w:lastRenderedPageBreak/>
              <w:t xml:space="preserve">any additional details to be included in the training </w:t>
            </w:r>
            <w:r w:rsidR="002D6D90" w:rsidRPr="00845DB4">
              <w:t>P</w:t>
            </w:r>
            <w:r w:rsidRPr="00845DB4">
              <w:t>lan other than those specified in the Module</w:t>
            </w:r>
            <w:r w:rsidR="003D3164" w:rsidRPr="00845DB4">
              <w:t>.]</w:t>
            </w:r>
            <w:r w:rsidRPr="00845DB4">
              <w:t xml:space="preserve"> </w:t>
            </w:r>
          </w:p>
          <w:p w14:paraId="7397D56D" w14:textId="77777777" w:rsidR="00AE575F" w:rsidRPr="00845DB4" w:rsidRDefault="003B0185" w:rsidP="00AE575F">
            <w:pPr>
              <w:spacing w:before="120" w:after="120"/>
            </w:pPr>
            <w:r w:rsidRPr="00845DB4">
              <w:t>[Specify the locations at which training will occur.]</w:t>
            </w:r>
          </w:p>
          <w:p w14:paraId="22E39FA6" w14:textId="77777777" w:rsidR="00263EF4" w:rsidRPr="00845DB4" w:rsidRDefault="003B0185" w:rsidP="000F1990">
            <w:pPr>
              <w:spacing w:before="120" w:after="120"/>
            </w:pPr>
            <w:r w:rsidRPr="00845DB4">
              <w:t>[If these requirements are specified in the S</w:t>
            </w:r>
            <w:r w:rsidR="001021C8" w:rsidRPr="00845DB4">
              <w:t>tatement of Work</w:t>
            </w:r>
            <w:r w:rsidRPr="00845DB4">
              <w:t xml:space="preserve"> or another Order Document, refer to that document here.]</w:t>
            </w:r>
          </w:p>
        </w:tc>
      </w:tr>
      <w:tr w:rsidR="00D53CF9" w14:paraId="0FC0ADBF" w14:textId="77777777" w:rsidTr="00734253">
        <w:tc>
          <w:tcPr>
            <w:tcW w:w="675" w:type="dxa"/>
            <w:vMerge/>
            <w:tcBorders>
              <w:left w:val="single" w:sz="4" w:space="0" w:color="auto"/>
              <w:bottom w:val="single" w:sz="4" w:space="0" w:color="auto"/>
              <w:right w:val="single" w:sz="4" w:space="0" w:color="auto"/>
            </w:tcBorders>
          </w:tcPr>
          <w:p w14:paraId="218F5C5C" w14:textId="77777777" w:rsidR="00263EF4" w:rsidRDefault="00263EF4"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13D6FABC" w14:textId="77777777" w:rsidR="00263EF4" w:rsidRDefault="003B0185" w:rsidP="00286086">
            <w:pPr>
              <w:spacing w:before="120" w:after="120"/>
              <w:rPr>
                <w:bCs/>
                <w:iCs/>
              </w:rPr>
            </w:pPr>
            <w:r>
              <w:rPr>
                <w:bCs/>
                <w:iCs/>
              </w:rPr>
              <w:t>Training Reports</w:t>
            </w:r>
          </w:p>
        </w:tc>
        <w:tc>
          <w:tcPr>
            <w:tcW w:w="1275" w:type="dxa"/>
            <w:tcBorders>
              <w:top w:val="single" w:sz="4" w:space="0" w:color="auto"/>
              <w:left w:val="single" w:sz="4" w:space="0" w:color="auto"/>
              <w:bottom w:val="single" w:sz="4" w:space="0" w:color="auto"/>
              <w:right w:val="single" w:sz="4" w:space="0" w:color="auto"/>
            </w:tcBorders>
          </w:tcPr>
          <w:p w14:paraId="395DB273" w14:textId="77777777" w:rsidR="00263EF4" w:rsidRDefault="003B0185" w:rsidP="00286086">
            <w:pPr>
              <w:spacing w:before="120" w:after="120"/>
              <w:rPr>
                <w:bCs/>
                <w:iCs/>
              </w:rPr>
            </w:pPr>
            <w:r>
              <w:rPr>
                <w:bCs/>
                <w:iCs/>
              </w:rPr>
              <w:t>6.3</w:t>
            </w:r>
          </w:p>
        </w:tc>
        <w:tc>
          <w:tcPr>
            <w:tcW w:w="5954" w:type="dxa"/>
            <w:tcBorders>
              <w:top w:val="single" w:sz="4" w:space="0" w:color="auto"/>
              <w:left w:val="single" w:sz="4" w:space="0" w:color="auto"/>
              <w:bottom w:val="single" w:sz="4" w:space="0" w:color="auto"/>
              <w:right w:val="single" w:sz="4" w:space="0" w:color="auto"/>
            </w:tcBorders>
          </w:tcPr>
          <w:p w14:paraId="5A93A970" w14:textId="77777777" w:rsidR="00263EF4" w:rsidRPr="00845DB4" w:rsidRDefault="003B0185" w:rsidP="00263EF4">
            <w:pPr>
              <w:spacing w:before="120" w:after="120"/>
            </w:pPr>
            <w:r w:rsidRPr="00845DB4">
              <w:t>[State whether the Supplier will provide Training Reports in relation to the provision of Training Services.]</w:t>
            </w:r>
          </w:p>
          <w:p w14:paraId="6DD80859" w14:textId="77777777" w:rsidR="00263EF4" w:rsidRPr="00845DB4" w:rsidRDefault="003B0185" w:rsidP="00263EF4">
            <w:pPr>
              <w:spacing w:before="120" w:after="120"/>
            </w:pPr>
            <w:r w:rsidRPr="00845DB4">
              <w:t>[Describe any alternative or additional requirements in relation to the content for Training Reports.]</w:t>
            </w:r>
          </w:p>
          <w:p w14:paraId="13C5364C" w14:textId="77777777" w:rsidR="00263EF4" w:rsidRPr="00845DB4" w:rsidRDefault="003B0185" w:rsidP="00D51F8D">
            <w:pPr>
              <w:spacing w:before="120" w:after="120"/>
            </w:pPr>
            <w:r w:rsidRPr="00845DB4">
              <w:t>[Specify the frequency for the provision of Training Reports (if different to fortnightly).]</w:t>
            </w:r>
          </w:p>
        </w:tc>
      </w:tr>
      <w:tr w:rsidR="00D53CF9" w14:paraId="4C496FDD" w14:textId="77777777" w:rsidTr="00E3612C">
        <w:tc>
          <w:tcPr>
            <w:tcW w:w="10031" w:type="dxa"/>
            <w:gridSpan w:val="4"/>
            <w:tcBorders>
              <w:left w:val="single" w:sz="4" w:space="0" w:color="auto"/>
              <w:bottom w:val="single" w:sz="4" w:space="0" w:color="auto"/>
              <w:right w:val="single" w:sz="4" w:space="0" w:color="auto"/>
            </w:tcBorders>
            <w:shd w:val="clear" w:color="auto" w:fill="C00000"/>
          </w:tcPr>
          <w:p w14:paraId="6DD62B56" w14:textId="77777777" w:rsidR="00F02473" w:rsidRPr="00845DB4" w:rsidRDefault="003B0185" w:rsidP="00263EF4">
            <w:pPr>
              <w:spacing w:before="120" w:after="120"/>
              <w:rPr>
                <w:b/>
              </w:rPr>
            </w:pPr>
            <w:r w:rsidRPr="00E3612C">
              <w:rPr>
                <w:b/>
                <w:bCs/>
                <w:iCs/>
              </w:rPr>
              <w:t>SUPPORT SERVICES</w:t>
            </w:r>
          </w:p>
        </w:tc>
      </w:tr>
      <w:tr w:rsidR="00D53CF9" w14:paraId="028381FC" w14:textId="77777777" w:rsidTr="00734253">
        <w:tc>
          <w:tcPr>
            <w:tcW w:w="675" w:type="dxa"/>
            <w:tcBorders>
              <w:top w:val="single" w:sz="4" w:space="0" w:color="auto"/>
              <w:left w:val="single" w:sz="4" w:space="0" w:color="auto"/>
              <w:bottom w:val="single" w:sz="4" w:space="0" w:color="auto"/>
              <w:right w:val="single" w:sz="4" w:space="0" w:color="auto"/>
            </w:tcBorders>
          </w:tcPr>
          <w:p w14:paraId="3855413C" w14:textId="77777777" w:rsidR="004C26FD" w:rsidRDefault="004C26FD"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39B46D5E" w14:textId="77777777" w:rsidR="004C26FD" w:rsidRDefault="003B0185" w:rsidP="00286086">
            <w:pPr>
              <w:spacing w:before="120" w:after="120"/>
              <w:rPr>
                <w:bCs/>
                <w:iCs/>
              </w:rPr>
            </w:pPr>
            <w:r>
              <w:rPr>
                <w:bCs/>
                <w:iCs/>
              </w:rPr>
              <w:t>Support Period</w:t>
            </w:r>
          </w:p>
        </w:tc>
        <w:tc>
          <w:tcPr>
            <w:tcW w:w="1275" w:type="dxa"/>
            <w:tcBorders>
              <w:top w:val="single" w:sz="4" w:space="0" w:color="auto"/>
              <w:left w:val="single" w:sz="4" w:space="0" w:color="auto"/>
              <w:bottom w:val="single" w:sz="4" w:space="0" w:color="auto"/>
              <w:right w:val="single" w:sz="4" w:space="0" w:color="auto"/>
            </w:tcBorders>
          </w:tcPr>
          <w:p w14:paraId="59D48F6E" w14:textId="77777777" w:rsidR="004C26FD" w:rsidRDefault="003B0185" w:rsidP="00286086">
            <w:pPr>
              <w:spacing w:before="120" w:after="120"/>
              <w:rPr>
                <w:bCs/>
                <w:iCs/>
              </w:rPr>
            </w:pPr>
            <w:r>
              <w:rPr>
                <w:bCs/>
                <w:iCs/>
              </w:rPr>
              <w:t>7.2</w:t>
            </w:r>
          </w:p>
          <w:p w14:paraId="4A8F5876" w14:textId="77777777" w:rsidR="00E261DA" w:rsidRDefault="003B0185" w:rsidP="00286086">
            <w:pPr>
              <w:spacing w:before="120" w:after="120"/>
              <w:rPr>
                <w:bCs/>
                <w:iCs/>
              </w:rPr>
            </w:pPr>
            <w:r>
              <w:rPr>
                <w:bCs/>
                <w:iCs/>
              </w:rPr>
              <w:t>Annexure A</w:t>
            </w:r>
          </w:p>
        </w:tc>
        <w:tc>
          <w:tcPr>
            <w:tcW w:w="5954" w:type="dxa"/>
            <w:tcBorders>
              <w:top w:val="single" w:sz="4" w:space="0" w:color="auto"/>
              <w:left w:val="single" w:sz="4" w:space="0" w:color="auto"/>
              <w:bottom w:val="single" w:sz="4" w:space="0" w:color="auto"/>
              <w:right w:val="single" w:sz="4" w:space="0" w:color="auto"/>
            </w:tcBorders>
          </w:tcPr>
          <w:p w14:paraId="7841771D" w14:textId="77777777" w:rsidR="004C26FD" w:rsidRPr="00845DB4" w:rsidRDefault="003B0185" w:rsidP="00286086">
            <w:pPr>
              <w:spacing w:before="120" w:after="120"/>
            </w:pPr>
            <w:r w:rsidRPr="00845DB4">
              <w:t>[Specify the Support Period.]</w:t>
            </w:r>
          </w:p>
        </w:tc>
      </w:tr>
      <w:tr w:rsidR="00D53CF9" w14:paraId="5661C512" w14:textId="77777777" w:rsidTr="00734253">
        <w:tc>
          <w:tcPr>
            <w:tcW w:w="675" w:type="dxa"/>
            <w:tcBorders>
              <w:top w:val="single" w:sz="4" w:space="0" w:color="auto"/>
              <w:left w:val="single" w:sz="4" w:space="0" w:color="auto"/>
              <w:bottom w:val="single" w:sz="4" w:space="0" w:color="auto"/>
              <w:right w:val="single" w:sz="4" w:space="0" w:color="auto"/>
            </w:tcBorders>
          </w:tcPr>
          <w:p w14:paraId="0A1E4A23" w14:textId="77777777" w:rsidR="00FD4F51" w:rsidRDefault="00FD4F51"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470ECCED" w14:textId="77777777" w:rsidR="00FD4F51" w:rsidRDefault="003B0185" w:rsidP="00286086">
            <w:pPr>
              <w:spacing w:before="120" w:after="120"/>
              <w:rPr>
                <w:bCs/>
                <w:iCs/>
              </w:rPr>
            </w:pPr>
            <w:r>
              <w:rPr>
                <w:bCs/>
                <w:iCs/>
              </w:rPr>
              <w:t>Preventative Maintenance</w:t>
            </w:r>
          </w:p>
        </w:tc>
        <w:tc>
          <w:tcPr>
            <w:tcW w:w="1275" w:type="dxa"/>
            <w:tcBorders>
              <w:top w:val="single" w:sz="4" w:space="0" w:color="auto"/>
              <w:left w:val="single" w:sz="4" w:space="0" w:color="auto"/>
              <w:bottom w:val="single" w:sz="4" w:space="0" w:color="auto"/>
              <w:right w:val="single" w:sz="4" w:space="0" w:color="auto"/>
            </w:tcBorders>
          </w:tcPr>
          <w:p w14:paraId="1DD87103" w14:textId="77777777" w:rsidR="00FD4F51" w:rsidRDefault="003B0185" w:rsidP="00286086">
            <w:pPr>
              <w:spacing w:before="120" w:after="120"/>
              <w:rPr>
                <w:bCs/>
                <w:iCs/>
              </w:rPr>
            </w:pPr>
            <w:r>
              <w:rPr>
                <w:bCs/>
                <w:iCs/>
              </w:rPr>
              <w:t>7.</w:t>
            </w:r>
            <w:r w:rsidR="00033143">
              <w:rPr>
                <w:bCs/>
                <w:iCs/>
              </w:rPr>
              <w:t>4</w:t>
            </w:r>
          </w:p>
          <w:p w14:paraId="1374513D" w14:textId="77777777" w:rsidR="007C55E2" w:rsidRDefault="003B0185" w:rsidP="00286086">
            <w:pPr>
              <w:spacing w:before="120" w:after="120"/>
              <w:rPr>
                <w:bCs/>
                <w:iCs/>
              </w:rPr>
            </w:pPr>
            <w:r>
              <w:rPr>
                <w:bCs/>
                <w:iCs/>
              </w:rPr>
              <w:t>Annexure A</w:t>
            </w:r>
          </w:p>
        </w:tc>
        <w:tc>
          <w:tcPr>
            <w:tcW w:w="5954" w:type="dxa"/>
            <w:tcBorders>
              <w:top w:val="single" w:sz="4" w:space="0" w:color="auto"/>
              <w:left w:val="single" w:sz="4" w:space="0" w:color="auto"/>
              <w:bottom w:val="single" w:sz="4" w:space="0" w:color="auto"/>
              <w:right w:val="single" w:sz="4" w:space="0" w:color="auto"/>
            </w:tcBorders>
          </w:tcPr>
          <w:p w14:paraId="705D6022" w14:textId="77777777" w:rsidR="00FD4F51" w:rsidRPr="00845DB4" w:rsidRDefault="003B0185" w:rsidP="00286086">
            <w:pPr>
              <w:spacing w:before="120" w:after="120"/>
            </w:pPr>
            <w:r w:rsidRPr="00845DB4">
              <w:t>[State whether the Supplier will provide Preventative Maintenance.]</w:t>
            </w:r>
          </w:p>
          <w:p w14:paraId="493DE36D" w14:textId="77777777" w:rsidR="00FD4F51" w:rsidRPr="00845DB4" w:rsidRDefault="003B0185" w:rsidP="00286086">
            <w:pPr>
              <w:spacing w:before="120" w:after="120"/>
            </w:pPr>
            <w:r w:rsidRPr="00845DB4">
              <w:t>[</w:t>
            </w:r>
            <w:r w:rsidR="007C55E2" w:rsidRPr="00845DB4">
              <w:t>If the default period does not apply, s</w:t>
            </w:r>
            <w:r w:rsidRPr="00845DB4">
              <w:t>pecify alternative hours for the conduct of Preventative Maintenance</w:t>
            </w:r>
            <w:r w:rsidR="007C55E2" w:rsidRPr="00845DB4">
              <w:t>. The default is that Preventative Maintenance is conducted</w:t>
            </w:r>
            <w:r w:rsidR="007D3646" w:rsidRPr="00845DB4">
              <w:t xml:space="preserve"> outside Business Hours)</w:t>
            </w:r>
            <w:r w:rsidRPr="00845DB4">
              <w:t>.]</w:t>
            </w:r>
          </w:p>
          <w:p w14:paraId="664A95CD" w14:textId="77777777" w:rsidR="007D3646" w:rsidRPr="00845DB4" w:rsidRDefault="003B0185" w:rsidP="00286086">
            <w:pPr>
              <w:spacing w:before="120" w:after="120"/>
            </w:pPr>
            <w:r w:rsidRPr="00845DB4">
              <w:t>[Describe any alternative requirements</w:t>
            </w:r>
            <w:r w:rsidR="00F12E2B" w:rsidRPr="00845DB4">
              <w:t xml:space="preserve"> to those specified in clause 7.</w:t>
            </w:r>
            <w:r w:rsidR="003D3164" w:rsidRPr="00845DB4">
              <w:t>4</w:t>
            </w:r>
            <w:r w:rsidR="00F12E2B" w:rsidRPr="00845DB4">
              <w:t>(c) with respect to Preventative Maintenance</w:t>
            </w:r>
            <w:r w:rsidRPr="00845DB4">
              <w:t>.]</w:t>
            </w:r>
          </w:p>
        </w:tc>
      </w:tr>
      <w:tr w:rsidR="00D53CF9" w14:paraId="5E72CFCF" w14:textId="77777777" w:rsidTr="00734253">
        <w:tc>
          <w:tcPr>
            <w:tcW w:w="675" w:type="dxa"/>
            <w:tcBorders>
              <w:top w:val="single" w:sz="4" w:space="0" w:color="auto"/>
              <w:left w:val="single" w:sz="4" w:space="0" w:color="auto"/>
              <w:bottom w:val="single" w:sz="4" w:space="0" w:color="auto"/>
              <w:right w:val="single" w:sz="4" w:space="0" w:color="auto"/>
            </w:tcBorders>
          </w:tcPr>
          <w:p w14:paraId="7FD21715" w14:textId="77777777" w:rsidR="007D3646" w:rsidRDefault="007D3646"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39CC6EC6" w14:textId="77777777" w:rsidR="007D3646" w:rsidRDefault="003B0185" w:rsidP="00286086">
            <w:pPr>
              <w:spacing w:before="120" w:after="120"/>
              <w:rPr>
                <w:bCs/>
                <w:iCs/>
              </w:rPr>
            </w:pPr>
            <w:r>
              <w:rPr>
                <w:bCs/>
                <w:iCs/>
              </w:rPr>
              <w:t xml:space="preserve">Engineering </w:t>
            </w:r>
            <w:r w:rsidR="00445BE2">
              <w:rPr>
                <w:bCs/>
                <w:iCs/>
              </w:rPr>
              <w:t>c</w:t>
            </w:r>
            <w:r>
              <w:rPr>
                <w:bCs/>
                <w:iCs/>
              </w:rPr>
              <w:t>hanges</w:t>
            </w:r>
          </w:p>
        </w:tc>
        <w:tc>
          <w:tcPr>
            <w:tcW w:w="1275" w:type="dxa"/>
            <w:tcBorders>
              <w:top w:val="single" w:sz="4" w:space="0" w:color="auto"/>
              <w:left w:val="single" w:sz="4" w:space="0" w:color="auto"/>
              <w:bottom w:val="single" w:sz="4" w:space="0" w:color="auto"/>
              <w:right w:val="single" w:sz="4" w:space="0" w:color="auto"/>
            </w:tcBorders>
          </w:tcPr>
          <w:p w14:paraId="72C27C5E" w14:textId="77777777" w:rsidR="007D3646" w:rsidRDefault="003B0185" w:rsidP="00286086">
            <w:pPr>
              <w:spacing w:before="120" w:after="120"/>
              <w:rPr>
                <w:bCs/>
                <w:iCs/>
              </w:rPr>
            </w:pPr>
            <w:r>
              <w:rPr>
                <w:bCs/>
                <w:iCs/>
              </w:rPr>
              <w:t>7.</w:t>
            </w:r>
            <w:r w:rsidR="00033143">
              <w:rPr>
                <w:bCs/>
                <w:iCs/>
              </w:rPr>
              <w:t>5</w:t>
            </w:r>
          </w:p>
        </w:tc>
        <w:tc>
          <w:tcPr>
            <w:tcW w:w="5954" w:type="dxa"/>
            <w:tcBorders>
              <w:top w:val="single" w:sz="4" w:space="0" w:color="auto"/>
              <w:left w:val="single" w:sz="4" w:space="0" w:color="auto"/>
              <w:bottom w:val="single" w:sz="4" w:space="0" w:color="auto"/>
              <w:right w:val="single" w:sz="4" w:space="0" w:color="auto"/>
            </w:tcBorders>
          </w:tcPr>
          <w:p w14:paraId="2A2A0535" w14:textId="77777777" w:rsidR="007D3646" w:rsidRPr="00845DB4" w:rsidRDefault="003B0185" w:rsidP="00286086">
            <w:pPr>
              <w:spacing w:before="120" w:after="120"/>
            </w:pPr>
            <w:r w:rsidRPr="00845DB4">
              <w:t>[</w:t>
            </w:r>
            <w:r w:rsidR="000A55E9" w:rsidRPr="00845DB4">
              <w:t xml:space="preserve">The default position is that the Supplier must make available to the Customer all engineering changes. </w:t>
            </w:r>
            <w:r w:rsidRPr="00845DB4">
              <w:t>State if the Supplier is not required to make available engineering changes.]</w:t>
            </w:r>
          </w:p>
          <w:p w14:paraId="29167AD4" w14:textId="77777777" w:rsidR="007D3646" w:rsidRPr="00845DB4" w:rsidRDefault="003B0185" w:rsidP="00286086">
            <w:pPr>
              <w:spacing w:before="120" w:after="120"/>
            </w:pPr>
            <w:r w:rsidRPr="00845DB4">
              <w:t>[</w:t>
            </w:r>
            <w:r w:rsidR="000A55E9" w:rsidRPr="00845DB4">
              <w:t>If applicable, s</w:t>
            </w:r>
            <w:r w:rsidRPr="00845DB4">
              <w:t>pecify the required period for advance written notice of proposed engineering changes.]</w:t>
            </w:r>
          </w:p>
        </w:tc>
      </w:tr>
      <w:tr w:rsidR="00D53CF9" w14:paraId="4430A148" w14:textId="77777777" w:rsidTr="00734253">
        <w:tc>
          <w:tcPr>
            <w:tcW w:w="675" w:type="dxa"/>
            <w:tcBorders>
              <w:top w:val="single" w:sz="4" w:space="0" w:color="auto"/>
              <w:left w:val="single" w:sz="4" w:space="0" w:color="auto"/>
              <w:bottom w:val="single" w:sz="4" w:space="0" w:color="auto"/>
              <w:right w:val="single" w:sz="4" w:space="0" w:color="auto"/>
            </w:tcBorders>
          </w:tcPr>
          <w:p w14:paraId="759B2C43" w14:textId="77777777" w:rsidR="007D3646" w:rsidRDefault="007D3646"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5CFDEE0A" w14:textId="77777777" w:rsidR="007D3646" w:rsidRDefault="003B0185" w:rsidP="00286086">
            <w:pPr>
              <w:spacing w:before="120" w:after="120"/>
              <w:rPr>
                <w:bCs/>
                <w:iCs/>
              </w:rPr>
            </w:pPr>
            <w:r>
              <w:rPr>
                <w:bCs/>
                <w:iCs/>
              </w:rPr>
              <w:t>Remedial Maintenance</w:t>
            </w:r>
          </w:p>
        </w:tc>
        <w:tc>
          <w:tcPr>
            <w:tcW w:w="1275" w:type="dxa"/>
            <w:tcBorders>
              <w:top w:val="single" w:sz="4" w:space="0" w:color="auto"/>
              <w:left w:val="single" w:sz="4" w:space="0" w:color="auto"/>
              <w:bottom w:val="single" w:sz="4" w:space="0" w:color="auto"/>
              <w:right w:val="single" w:sz="4" w:space="0" w:color="auto"/>
            </w:tcBorders>
          </w:tcPr>
          <w:p w14:paraId="14A1DE76" w14:textId="77777777" w:rsidR="007D3646" w:rsidRDefault="003B0185" w:rsidP="00286086">
            <w:pPr>
              <w:spacing w:before="120" w:after="120"/>
              <w:rPr>
                <w:bCs/>
                <w:iCs/>
              </w:rPr>
            </w:pPr>
            <w:r>
              <w:rPr>
                <w:bCs/>
                <w:iCs/>
              </w:rPr>
              <w:t>7.</w:t>
            </w:r>
            <w:r w:rsidR="00033143">
              <w:rPr>
                <w:bCs/>
                <w:iCs/>
              </w:rPr>
              <w:t>6</w:t>
            </w:r>
          </w:p>
          <w:p w14:paraId="20E00CC4" w14:textId="77777777" w:rsidR="007C55E2" w:rsidRDefault="003B0185" w:rsidP="00286086">
            <w:pPr>
              <w:spacing w:before="120" w:after="120"/>
              <w:rPr>
                <w:bCs/>
                <w:iCs/>
              </w:rPr>
            </w:pPr>
            <w:r>
              <w:rPr>
                <w:bCs/>
                <w:iCs/>
              </w:rPr>
              <w:t>Annexure A</w:t>
            </w:r>
          </w:p>
        </w:tc>
        <w:tc>
          <w:tcPr>
            <w:tcW w:w="5954" w:type="dxa"/>
            <w:tcBorders>
              <w:top w:val="single" w:sz="4" w:space="0" w:color="auto"/>
              <w:left w:val="single" w:sz="4" w:space="0" w:color="auto"/>
              <w:bottom w:val="single" w:sz="4" w:space="0" w:color="auto"/>
              <w:right w:val="single" w:sz="4" w:space="0" w:color="auto"/>
            </w:tcBorders>
          </w:tcPr>
          <w:p w14:paraId="4E568203" w14:textId="77777777" w:rsidR="007D3646" w:rsidRPr="00845DB4" w:rsidRDefault="003B0185" w:rsidP="00286086">
            <w:pPr>
              <w:spacing w:before="120" w:after="120"/>
            </w:pPr>
            <w:r w:rsidRPr="00845DB4">
              <w:t>[State whether the Supplier is required to provide Remedial Maintenance in accordance with clause 7.</w:t>
            </w:r>
            <w:r w:rsidR="002D4394" w:rsidRPr="00845DB4">
              <w:t>6</w:t>
            </w:r>
            <w:r w:rsidRPr="00845DB4">
              <w:t>.]</w:t>
            </w:r>
          </w:p>
          <w:p w14:paraId="67C67984" w14:textId="77777777" w:rsidR="007D3646" w:rsidRPr="00845DB4" w:rsidRDefault="003B0185" w:rsidP="00286086">
            <w:pPr>
              <w:spacing w:before="120" w:after="120"/>
            </w:pPr>
            <w:r w:rsidRPr="00845DB4">
              <w:t>[Describe any additional requirements</w:t>
            </w:r>
            <w:r w:rsidR="002915D0" w:rsidRPr="00845DB4">
              <w:t xml:space="preserve"> to those in clause 7.</w:t>
            </w:r>
            <w:r w:rsidR="002D4394" w:rsidRPr="00845DB4">
              <w:t>6</w:t>
            </w:r>
            <w:r w:rsidR="002915D0" w:rsidRPr="00845DB4">
              <w:t>(b) with respect to Remedial Maintenance</w:t>
            </w:r>
            <w:r w:rsidRPr="00845DB4">
              <w:t>.]</w:t>
            </w:r>
          </w:p>
        </w:tc>
      </w:tr>
      <w:tr w:rsidR="00D53CF9" w14:paraId="6587C24A" w14:textId="77777777" w:rsidTr="00734253">
        <w:tc>
          <w:tcPr>
            <w:tcW w:w="675" w:type="dxa"/>
            <w:tcBorders>
              <w:top w:val="single" w:sz="4" w:space="0" w:color="auto"/>
              <w:left w:val="single" w:sz="4" w:space="0" w:color="auto"/>
              <w:bottom w:val="single" w:sz="4" w:space="0" w:color="auto"/>
              <w:right w:val="single" w:sz="4" w:space="0" w:color="auto"/>
            </w:tcBorders>
          </w:tcPr>
          <w:p w14:paraId="18A82951" w14:textId="77777777" w:rsidR="004C26FD" w:rsidRDefault="004C26FD"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0645B9F5" w14:textId="77777777" w:rsidR="004C26FD" w:rsidRDefault="003B0185" w:rsidP="00286086">
            <w:pPr>
              <w:spacing w:before="120" w:after="120"/>
              <w:rPr>
                <w:bCs/>
                <w:iCs/>
              </w:rPr>
            </w:pPr>
            <w:r>
              <w:rPr>
                <w:bCs/>
                <w:iCs/>
              </w:rPr>
              <w:t xml:space="preserve">Help </w:t>
            </w:r>
            <w:r w:rsidR="0018293D">
              <w:rPr>
                <w:bCs/>
                <w:iCs/>
              </w:rPr>
              <w:t>d</w:t>
            </w:r>
            <w:r>
              <w:rPr>
                <w:bCs/>
                <w:iCs/>
              </w:rPr>
              <w:t>esk</w:t>
            </w:r>
          </w:p>
        </w:tc>
        <w:tc>
          <w:tcPr>
            <w:tcW w:w="1275" w:type="dxa"/>
            <w:tcBorders>
              <w:top w:val="single" w:sz="4" w:space="0" w:color="auto"/>
              <w:left w:val="single" w:sz="4" w:space="0" w:color="auto"/>
              <w:bottom w:val="single" w:sz="4" w:space="0" w:color="auto"/>
              <w:right w:val="single" w:sz="4" w:space="0" w:color="auto"/>
            </w:tcBorders>
          </w:tcPr>
          <w:p w14:paraId="3BFBA1F4" w14:textId="77777777" w:rsidR="004C26FD" w:rsidRDefault="003B0185" w:rsidP="00286086">
            <w:pPr>
              <w:spacing w:before="120" w:after="120"/>
              <w:rPr>
                <w:bCs/>
                <w:iCs/>
              </w:rPr>
            </w:pPr>
            <w:r>
              <w:rPr>
                <w:bCs/>
                <w:iCs/>
              </w:rPr>
              <w:t>8</w:t>
            </w:r>
          </w:p>
        </w:tc>
        <w:tc>
          <w:tcPr>
            <w:tcW w:w="5954" w:type="dxa"/>
            <w:tcBorders>
              <w:top w:val="single" w:sz="4" w:space="0" w:color="auto"/>
              <w:left w:val="single" w:sz="4" w:space="0" w:color="auto"/>
              <w:bottom w:val="single" w:sz="4" w:space="0" w:color="auto"/>
              <w:right w:val="single" w:sz="4" w:space="0" w:color="auto"/>
            </w:tcBorders>
          </w:tcPr>
          <w:p w14:paraId="3F80DF17" w14:textId="77777777" w:rsidR="00A9081A" w:rsidRPr="00845DB4" w:rsidRDefault="003B0185" w:rsidP="00A9081A">
            <w:pPr>
              <w:spacing w:before="120" w:after="120"/>
            </w:pPr>
            <w:r w:rsidRPr="00845DB4">
              <w:t>[State whether the Supplier will provide help desk Services. I</w:t>
            </w:r>
            <w:r w:rsidR="002915D0" w:rsidRPr="00845DB4">
              <w:t>f so, specify</w:t>
            </w:r>
            <w:r w:rsidRPr="00845DB4">
              <w:t>:</w:t>
            </w:r>
            <w:r w:rsidR="002915D0" w:rsidRPr="00845DB4">
              <w:t xml:space="preserve"> </w:t>
            </w:r>
          </w:p>
          <w:p w14:paraId="4DFB39D7" w14:textId="77777777" w:rsidR="00A9081A" w:rsidRPr="00845DB4" w:rsidRDefault="003B0185" w:rsidP="00077468">
            <w:pPr>
              <w:numPr>
                <w:ilvl w:val="0"/>
                <w:numId w:val="87"/>
              </w:numPr>
              <w:spacing w:before="120" w:after="120"/>
            </w:pPr>
            <w:r w:rsidRPr="00845DB4">
              <w:t xml:space="preserve">the times of operation for the help desk; </w:t>
            </w:r>
            <w:r w:rsidR="000A00CF" w:rsidRPr="00845DB4">
              <w:t>and</w:t>
            </w:r>
          </w:p>
          <w:p w14:paraId="39E6C7B2" w14:textId="77777777" w:rsidR="004C26FD" w:rsidRPr="00845DB4" w:rsidRDefault="003B0185" w:rsidP="00077468">
            <w:pPr>
              <w:numPr>
                <w:ilvl w:val="0"/>
                <w:numId w:val="87"/>
              </w:numPr>
              <w:spacing w:before="120" w:after="120"/>
            </w:pPr>
            <w:r w:rsidRPr="00845DB4">
              <w:t>any requirements in relation to the help desk Services</w:t>
            </w:r>
            <w:r w:rsidR="000A00CF" w:rsidRPr="00845DB4">
              <w:t>.</w:t>
            </w:r>
            <w:r w:rsidR="002D4394" w:rsidRPr="00845DB4">
              <w:t>]</w:t>
            </w:r>
          </w:p>
        </w:tc>
      </w:tr>
      <w:tr w:rsidR="00D53CF9" w14:paraId="358D505B" w14:textId="77777777" w:rsidTr="00E3612C">
        <w:tc>
          <w:tcPr>
            <w:tcW w:w="10031" w:type="dxa"/>
            <w:gridSpan w:val="4"/>
            <w:tcBorders>
              <w:top w:val="single" w:sz="4" w:space="0" w:color="auto"/>
              <w:left w:val="single" w:sz="4" w:space="0" w:color="auto"/>
              <w:bottom w:val="single" w:sz="4" w:space="0" w:color="auto"/>
              <w:right w:val="single" w:sz="4" w:space="0" w:color="auto"/>
            </w:tcBorders>
            <w:shd w:val="clear" w:color="auto" w:fill="C00000"/>
          </w:tcPr>
          <w:p w14:paraId="24358DCA" w14:textId="77777777" w:rsidR="00D7021F" w:rsidRPr="00845DB4" w:rsidRDefault="003B0185" w:rsidP="0029393C">
            <w:pPr>
              <w:keepNext/>
              <w:spacing w:before="120" w:after="120"/>
              <w:rPr>
                <w:b/>
              </w:rPr>
            </w:pPr>
            <w:r w:rsidRPr="00E3612C">
              <w:rPr>
                <w:b/>
                <w:bCs/>
                <w:iCs/>
              </w:rPr>
              <w:lastRenderedPageBreak/>
              <w:t>GENERAL</w:t>
            </w:r>
          </w:p>
        </w:tc>
      </w:tr>
      <w:tr w:rsidR="00D53CF9" w14:paraId="72AF8FA2" w14:textId="77777777" w:rsidTr="00734253">
        <w:tc>
          <w:tcPr>
            <w:tcW w:w="675" w:type="dxa"/>
            <w:tcBorders>
              <w:top w:val="single" w:sz="4" w:space="0" w:color="auto"/>
              <w:left w:val="single" w:sz="4" w:space="0" w:color="auto"/>
              <w:bottom w:val="single" w:sz="4" w:space="0" w:color="auto"/>
              <w:right w:val="single" w:sz="4" w:space="0" w:color="auto"/>
            </w:tcBorders>
          </w:tcPr>
          <w:p w14:paraId="095081F6" w14:textId="77777777" w:rsidR="004C26FD" w:rsidRDefault="004C26FD"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7096781B" w14:textId="77777777" w:rsidR="004C26FD" w:rsidRDefault="003B0185" w:rsidP="0029393C">
            <w:pPr>
              <w:keepNext/>
              <w:spacing w:before="120" w:after="120"/>
              <w:rPr>
                <w:bCs/>
                <w:iCs/>
              </w:rPr>
            </w:pPr>
            <w:r>
              <w:rPr>
                <w:bCs/>
                <w:iCs/>
              </w:rPr>
              <w:t>Records</w:t>
            </w:r>
          </w:p>
        </w:tc>
        <w:tc>
          <w:tcPr>
            <w:tcW w:w="1275" w:type="dxa"/>
            <w:tcBorders>
              <w:top w:val="single" w:sz="4" w:space="0" w:color="auto"/>
              <w:left w:val="single" w:sz="4" w:space="0" w:color="auto"/>
              <w:bottom w:val="single" w:sz="4" w:space="0" w:color="auto"/>
              <w:right w:val="single" w:sz="4" w:space="0" w:color="auto"/>
            </w:tcBorders>
          </w:tcPr>
          <w:p w14:paraId="578A976C" w14:textId="77777777" w:rsidR="004C26FD" w:rsidRDefault="003B0185" w:rsidP="0029393C">
            <w:pPr>
              <w:keepNext/>
              <w:spacing w:before="120" w:after="120"/>
              <w:rPr>
                <w:bCs/>
                <w:iCs/>
              </w:rPr>
            </w:pPr>
            <w:r>
              <w:rPr>
                <w:bCs/>
                <w:iCs/>
              </w:rPr>
              <w:t>9</w:t>
            </w:r>
          </w:p>
        </w:tc>
        <w:tc>
          <w:tcPr>
            <w:tcW w:w="5954" w:type="dxa"/>
            <w:tcBorders>
              <w:top w:val="single" w:sz="4" w:space="0" w:color="auto"/>
              <w:left w:val="single" w:sz="4" w:space="0" w:color="auto"/>
              <w:bottom w:val="single" w:sz="4" w:space="0" w:color="auto"/>
              <w:right w:val="single" w:sz="4" w:space="0" w:color="auto"/>
            </w:tcBorders>
          </w:tcPr>
          <w:p w14:paraId="7ADFEE8F" w14:textId="77777777" w:rsidR="004C26FD" w:rsidRPr="00845DB4" w:rsidRDefault="003B0185" w:rsidP="0029393C">
            <w:pPr>
              <w:keepNext/>
              <w:spacing w:before="120" w:after="120"/>
            </w:pPr>
            <w:r w:rsidRPr="00845DB4">
              <w:t xml:space="preserve">[Describe any </w:t>
            </w:r>
            <w:r w:rsidR="00B465E4" w:rsidRPr="00845DB4">
              <w:t>alternative or additional requirements for the contents of records to those set out in clause 9(b)</w:t>
            </w:r>
            <w:r w:rsidR="00A310C1" w:rsidRPr="00845DB4">
              <w:t>.]</w:t>
            </w:r>
          </w:p>
          <w:p w14:paraId="7BCFEC77" w14:textId="77777777" w:rsidR="004C26FD" w:rsidRPr="00845DB4" w:rsidRDefault="003B0185" w:rsidP="0029393C">
            <w:pPr>
              <w:keepNext/>
              <w:spacing w:before="120" w:after="120"/>
            </w:pPr>
            <w:r w:rsidRPr="00845DB4">
              <w:t>[Specify the times for provision of copies of records.]</w:t>
            </w:r>
          </w:p>
        </w:tc>
      </w:tr>
      <w:tr w:rsidR="00D53CF9" w14:paraId="03A97E8F" w14:textId="77777777" w:rsidTr="00734253">
        <w:tc>
          <w:tcPr>
            <w:tcW w:w="675" w:type="dxa"/>
            <w:tcBorders>
              <w:top w:val="single" w:sz="4" w:space="0" w:color="auto"/>
              <w:left w:val="single" w:sz="4" w:space="0" w:color="auto"/>
              <w:bottom w:val="single" w:sz="4" w:space="0" w:color="auto"/>
              <w:right w:val="single" w:sz="4" w:space="0" w:color="auto"/>
            </w:tcBorders>
          </w:tcPr>
          <w:p w14:paraId="5426242D" w14:textId="77777777" w:rsidR="00594F04" w:rsidRDefault="00594F04"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5646A298" w14:textId="77777777" w:rsidR="00594F04" w:rsidRDefault="003B0185" w:rsidP="00286086">
            <w:pPr>
              <w:spacing w:before="120" w:after="120"/>
              <w:rPr>
                <w:bCs/>
                <w:iCs/>
              </w:rPr>
            </w:pPr>
            <w:r>
              <w:rPr>
                <w:bCs/>
                <w:iCs/>
              </w:rPr>
              <w:t>Optional F</w:t>
            </w:r>
            <w:r w:rsidR="00A310C1">
              <w:rPr>
                <w:bCs/>
                <w:iCs/>
              </w:rPr>
              <w:t>eatures</w:t>
            </w:r>
          </w:p>
        </w:tc>
        <w:tc>
          <w:tcPr>
            <w:tcW w:w="1275" w:type="dxa"/>
            <w:tcBorders>
              <w:top w:val="single" w:sz="4" w:space="0" w:color="auto"/>
              <w:left w:val="single" w:sz="4" w:space="0" w:color="auto"/>
              <w:bottom w:val="single" w:sz="4" w:space="0" w:color="auto"/>
              <w:right w:val="single" w:sz="4" w:space="0" w:color="auto"/>
            </w:tcBorders>
          </w:tcPr>
          <w:p w14:paraId="6ED88FA9" w14:textId="77777777" w:rsidR="00594F04" w:rsidRDefault="003B0185" w:rsidP="00286086">
            <w:pPr>
              <w:spacing w:before="120" w:after="120"/>
              <w:rPr>
                <w:bCs/>
                <w:iCs/>
              </w:rPr>
            </w:pPr>
            <w:r>
              <w:rPr>
                <w:bCs/>
                <w:iCs/>
              </w:rPr>
              <w:t>1</w:t>
            </w:r>
            <w:r w:rsidR="00A600FE">
              <w:rPr>
                <w:bCs/>
                <w:iCs/>
              </w:rPr>
              <w:t>1</w:t>
            </w:r>
            <w:r>
              <w:rPr>
                <w:bCs/>
                <w:iCs/>
              </w:rPr>
              <w:t>.1</w:t>
            </w:r>
          </w:p>
          <w:p w14:paraId="050C3C8F" w14:textId="77777777" w:rsidR="00F72355" w:rsidRDefault="00F72355" w:rsidP="00286086">
            <w:pPr>
              <w:spacing w:before="120" w:after="120"/>
              <w:rPr>
                <w:bCs/>
                <w:iCs/>
              </w:rPr>
            </w:pPr>
          </w:p>
        </w:tc>
        <w:tc>
          <w:tcPr>
            <w:tcW w:w="5954" w:type="dxa"/>
            <w:tcBorders>
              <w:top w:val="single" w:sz="4" w:space="0" w:color="auto"/>
              <w:left w:val="single" w:sz="4" w:space="0" w:color="auto"/>
              <w:bottom w:val="single" w:sz="4" w:space="0" w:color="auto"/>
              <w:right w:val="single" w:sz="4" w:space="0" w:color="auto"/>
            </w:tcBorders>
          </w:tcPr>
          <w:p w14:paraId="417BFEA9" w14:textId="77777777" w:rsidR="00594F04" w:rsidRPr="00845DB4" w:rsidRDefault="003B0185" w:rsidP="00286086">
            <w:pPr>
              <w:spacing w:before="120" w:after="120"/>
            </w:pPr>
            <w:r w:rsidRPr="00845DB4">
              <w:t>[</w:t>
            </w:r>
            <w:r w:rsidR="00D51955" w:rsidRPr="00845DB4">
              <w:t>Specif</w:t>
            </w:r>
            <w:r w:rsidR="00B8050F" w:rsidRPr="00845DB4">
              <w:t>y whether the Deliverables come</w:t>
            </w:r>
            <w:r w:rsidR="00D51955" w:rsidRPr="00845DB4">
              <w:t xml:space="preserve"> with any Optional Features and if so, s</w:t>
            </w:r>
            <w:r w:rsidRPr="00845DB4">
              <w:t xml:space="preserve">tate the time period for activation of </w:t>
            </w:r>
            <w:r w:rsidR="00B8050F" w:rsidRPr="00845DB4">
              <w:t xml:space="preserve">those </w:t>
            </w:r>
            <w:r w:rsidRPr="00845DB4">
              <w:t>Optional Features.]</w:t>
            </w:r>
          </w:p>
          <w:p w14:paraId="4CE56286" w14:textId="77777777" w:rsidR="00594F04" w:rsidRPr="00845DB4" w:rsidRDefault="003B0185" w:rsidP="00594F04">
            <w:pPr>
              <w:spacing w:before="120" w:after="120"/>
            </w:pPr>
            <w:r w:rsidRPr="00845DB4">
              <w:t>[State the period for which activated Optional Features will be provided.]</w:t>
            </w:r>
          </w:p>
          <w:p w14:paraId="17019350" w14:textId="77777777" w:rsidR="00F72355" w:rsidRPr="00845DB4" w:rsidRDefault="003B0185" w:rsidP="00F72355">
            <w:pPr>
              <w:spacing w:before="120" w:after="120"/>
            </w:pPr>
            <w:r w:rsidRPr="00845DB4">
              <w:t>[Remember to state (in the Payment</w:t>
            </w:r>
            <w:r w:rsidR="00A310C1" w:rsidRPr="00845DB4">
              <w:t xml:space="preserve"> Particulars</w:t>
            </w:r>
            <w:r w:rsidRPr="00845DB4">
              <w:t>) the Price for Optional Features).]</w:t>
            </w:r>
          </w:p>
          <w:p w14:paraId="327D155E" w14:textId="77777777" w:rsidR="00594F04" w:rsidRPr="00845DB4" w:rsidRDefault="003B0185" w:rsidP="00286086">
            <w:pPr>
              <w:spacing w:before="120" w:after="120"/>
            </w:pPr>
            <w:r w:rsidRPr="00845DB4">
              <w:t>[</w:t>
            </w:r>
            <w:r w:rsidR="00F72355" w:rsidRPr="00845DB4">
              <w:t>State if the Supplier will not provide Support Services for Deliverables with activated Optional Features</w:t>
            </w:r>
            <w:r w:rsidRPr="00845DB4">
              <w:t>.]</w:t>
            </w:r>
          </w:p>
        </w:tc>
      </w:tr>
      <w:tr w:rsidR="00D53CF9" w14:paraId="7E82B03D" w14:textId="77777777" w:rsidTr="00734253">
        <w:tc>
          <w:tcPr>
            <w:tcW w:w="675" w:type="dxa"/>
            <w:tcBorders>
              <w:top w:val="single" w:sz="4" w:space="0" w:color="auto"/>
              <w:left w:val="single" w:sz="4" w:space="0" w:color="auto"/>
              <w:bottom w:val="single" w:sz="4" w:space="0" w:color="auto"/>
              <w:right w:val="single" w:sz="4" w:space="0" w:color="auto"/>
            </w:tcBorders>
          </w:tcPr>
          <w:p w14:paraId="1868EB66" w14:textId="77777777" w:rsidR="00A310C1" w:rsidRDefault="00A310C1"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0C1B6B6B" w14:textId="77777777" w:rsidR="00A310C1" w:rsidRDefault="003B0185" w:rsidP="00286086">
            <w:pPr>
              <w:spacing w:before="120" w:after="120"/>
              <w:rPr>
                <w:bCs/>
                <w:iCs/>
              </w:rPr>
            </w:pPr>
            <w:r>
              <w:rPr>
                <w:bCs/>
                <w:iCs/>
              </w:rPr>
              <w:t>Additional</w:t>
            </w:r>
            <w:r w:rsidR="00C06E79">
              <w:rPr>
                <w:bCs/>
                <w:iCs/>
              </w:rPr>
              <w:t>/ancillary</w:t>
            </w:r>
            <w:r>
              <w:rPr>
                <w:bCs/>
                <w:iCs/>
              </w:rPr>
              <w:t xml:space="preserve"> Deliverables and Services</w:t>
            </w:r>
          </w:p>
        </w:tc>
        <w:tc>
          <w:tcPr>
            <w:tcW w:w="1275" w:type="dxa"/>
            <w:tcBorders>
              <w:top w:val="single" w:sz="4" w:space="0" w:color="auto"/>
              <w:left w:val="single" w:sz="4" w:space="0" w:color="auto"/>
              <w:bottom w:val="single" w:sz="4" w:space="0" w:color="auto"/>
              <w:right w:val="single" w:sz="4" w:space="0" w:color="auto"/>
            </w:tcBorders>
          </w:tcPr>
          <w:p w14:paraId="12F4A6AA" w14:textId="77777777" w:rsidR="00A310C1" w:rsidRDefault="003B0185" w:rsidP="00286086">
            <w:pPr>
              <w:spacing w:before="120" w:after="120"/>
              <w:rPr>
                <w:bCs/>
                <w:iCs/>
              </w:rPr>
            </w:pPr>
            <w:r>
              <w:rPr>
                <w:bCs/>
                <w:iCs/>
              </w:rPr>
              <w:t>1</w:t>
            </w:r>
            <w:r w:rsidR="00A600FE">
              <w:rPr>
                <w:bCs/>
                <w:iCs/>
              </w:rPr>
              <w:t>1</w:t>
            </w:r>
            <w:r>
              <w:rPr>
                <w:bCs/>
                <w:iCs/>
              </w:rPr>
              <w:t>.3</w:t>
            </w:r>
          </w:p>
        </w:tc>
        <w:tc>
          <w:tcPr>
            <w:tcW w:w="5954" w:type="dxa"/>
            <w:tcBorders>
              <w:top w:val="single" w:sz="4" w:space="0" w:color="auto"/>
              <w:left w:val="single" w:sz="4" w:space="0" w:color="auto"/>
              <w:bottom w:val="single" w:sz="4" w:space="0" w:color="auto"/>
              <w:right w:val="single" w:sz="4" w:space="0" w:color="auto"/>
            </w:tcBorders>
          </w:tcPr>
          <w:p w14:paraId="4EAA837A" w14:textId="77777777" w:rsidR="00A310C1" w:rsidRPr="00845DB4" w:rsidRDefault="003B0185" w:rsidP="00286086">
            <w:pPr>
              <w:spacing w:before="120" w:after="120"/>
            </w:pPr>
            <w:r w:rsidRPr="00845DB4">
              <w:t xml:space="preserve">[Specify the additional or related Deliverables or Services to be provided and any other goods and services that are incidental or ancillary to the provision of the Deliverables and Services. Specify the requirements that apply to the provision of those Deliverables and Services. If these are specified in the </w:t>
            </w:r>
            <w:r w:rsidR="001021C8" w:rsidRPr="00845DB4">
              <w:t>Statement of Work</w:t>
            </w:r>
            <w:r w:rsidRPr="00845DB4">
              <w:t xml:space="preserve"> or another Order Document, reference that document here.]</w:t>
            </w:r>
          </w:p>
        </w:tc>
      </w:tr>
      <w:tr w:rsidR="00D53CF9" w14:paraId="6EA30241" w14:textId="77777777" w:rsidTr="00734253">
        <w:tc>
          <w:tcPr>
            <w:tcW w:w="675" w:type="dxa"/>
            <w:tcBorders>
              <w:top w:val="single" w:sz="4" w:space="0" w:color="auto"/>
              <w:left w:val="single" w:sz="4" w:space="0" w:color="auto"/>
              <w:bottom w:val="single" w:sz="4" w:space="0" w:color="auto"/>
              <w:right w:val="single" w:sz="4" w:space="0" w:color="auto"/>
            </w:tcBorders>
          </w:tcPr>
          <w:p w14:paraId="76B01AF4" w14:textId="77777777" w:rsidR="003D7EDC" w:rsidRDefault="003D7EDC"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5D06FA26" w14:textId="77777777" w:rsidR="003D7EDC" w:rsidRDefault="003B0185" w:rsidP="00286086">
            <w:pPr>
              <w:spacing w:before="120" w:after="120"/>
              <w:rPr>
                <w:bCs/>
                <w:iCs/>
              </w:rPr>
            </w:pPr>
            <w:r>
              <w:rPr>
                <w:bCs/>
                <w:iCs/>
              </w:rPr>
              <w:t xml:space="preserve">Site </w:t>
            </w:r>
            <w:r w:rsidR="00445BE2">
              <w:rPr>
                <w:bCs/>
                <w:iCs/>
              </w:rPr>
              <w:t>a</w:t>
            </w:r>
            <w:r>
              <w:rPr>
                <w:bCs/>
                <w:iCs/>
              </w:rPr>
              <w:t>ccess</w:t>
            </w:r>
          </w:p>
        </w:tc>
        <w:tc>
          <w:tcPr>
            <w:tcW w:w="1275" w:type="dxa"/>
            <w:tcBorders>
              <w:top w:val="single" w:sz="4" w:space="0" w:color="auto"/>
              <w:left w:val="single" w:sz="4" w:space="0" w:color="auto"/>
              <w:bottom w:val="single" w:sz="4" w:space="0" w:color="auto"/>
              <w:right w:val="single" w:sz="4" w:space="0" w:color="auto"/>
            </w:tcBorders>
          </w:tcPr>
          <w:p w14:paraId="6FB77937" w14:textId="77777777" w:rsidR="003D7EDC" w:rsidRDefault="003B0185" w:rsidP="00286086">
            <w:pPr>
              <w:spacing w:before="120" w:after="120"/>
              <w:rPr>
                <w:bCs/>
                <w:iCs/>
              </w:rPr>
            </w:pPr>
            <w:r>
              <w:rPr>
                <w:bCs/>
                <w:iCs/>
              </w:rPr>
              <w:t>1</w:t>
            </w:r>
            <w:r w:rsidR="00A600FE">
              <w:rPr>
                <w:bCs/>
                <w:iCs/>
              </w:rPr>
              <w:t>2</w:t>
            </w:r>
          </w:p>
        </w:tc>
        <w:tc>
          <w:tcPr>
            <w:tcW w:w="5954" w:type="dxa"/>
            <w:tcBorders>
              <w:top w:val="single" w:sz="4" w:space="0" w:color="auto"/>
              <w:left w:val="single" w:sz="4" w:space="0" w:color="auto"/>
              <w:bottom w:val="single" w:sz="4" w:space="0" w:color="auto"/>
              <w:right w:val="single" w:sz="4" w:space="0" w:color="auto"/>
            </w:tcBorders>
          </w:tcPr>
          <w:p w14:paraId="6CB22505" w14:textId="77777777" w:rsidR="003D7EDC" w:rsidRPr="00845DB4" w:rsidRDefault="003B0185" w:rsidP="00286086">
            <w:pPr>
              <w:spacing w:before="120" w:after="120"/>
            </w:pPr>
            <w:r w:rsidRPr="00845DB4">
              <w:t>[State if the Customer must prepare the Site to enable supply and Installation.]</w:t>
            </w:r>
          </w:p>
          <w:p w14:paraId="09431C58" w14:textId="77777777" w:rsidR="003D7EDC" w:rsidRPr="00845DB4" w:rsidRDefault="003B0185" w:rsidP="0018293D">
            <w:pPr>
              <w:spacing w:before="120" w:after="120"/>
            </w:pPr>
            <w:r w:rsidRPr="00845DB4">
              <w:t>[Describe Site preparation requirements</w:t>
            </w:r>
            <w:r w:rsidR="00445BE2" w:rsidRPr="00845DB4">
              <w:t xml:space="preserve"> and specify any Site access policies and procedures that the Supplier must comply with</w:t>
            </w:r>
            <w:r w:rsidRPr="00845DB4">
              <w:t>.</w:t>
            </w:r>
            <w:r w:rsidR="0018293D" w:rsidRPr="00845DB4">
              <w:t xml:space="preserve"> If necessary, the Site requirements</w:t>
            </w:r>
            <w:r w:rsidR="00445BE2" w:rsidRPr="00845DB4">
              <w:t xml:space="preserve"> and policies/procedures</w:t>
            </w:r>
            <w:r w:rsidR="0018293D" w:rsidRPr="00845DB4">
              <w:t xml:space="preserve"> referenced in Part A of the Order Form can be referenced here.</w:t>
            </w:r>
            <w:r w:rsidRPr="00845DB4">
              <w:t>]</w:t>
            </w:r>
          </w:p>
        </w:tc>
      </w:tr>
      <w:tr w:rsidR="00D53CF9" w14:paraId="46D00E22" w14:textId="77777777" w:rsidTr="00734253">
        <w:tc>
          <w:tcPr>
            <w:tcW w:w="675" w:type="dxa"/>
            <w:tcBorders>
              <w:top w:val="single" w:sz="4" w:space="0" w:color="auto"/>
              <w:left w:val="single" w:sz="4" w:space="0" w:color="auto"/>
              <w:bottom w:val="single" w:sz="4" w:space="0" w:color="auto"/>
              <w:right w:val="single" w:sz="4" w:space="0" w:color="auto"/>
            </w:tcBorders>
          </w:tcPr>
          <w:p w14:paraId="7E9A70D8" w14:textId="77777777" w:rsidR="003D7EDC" w:rsidRDefault="003D7EDC"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05E80AC7" w14:textId="77777777" w:rsidR="003D7EDC" w:rsidRDefault="003B0185" w:rsidP="00286086">
            <w:pPr>
              <w:spacing w:before="120" w:after="120"/>
              <w:rPr>
                <w:bCs/>
                <w:iCs/>
              </w:rPr>
            </w:pPr>
            <w:r>
              <w:rPr>
                <w:bCs/>
                <w:iCs/>
              </w:rPr>
              <w:t>Export Laws</w:t>
            </w:r>
          </w:p>
        </w:tc>
        <w:tc>
          <w:tcPr>
            <w:tcW w:w="1275" w:type="dxa"/>
            <w:tcBorders>
              <w:top w:val="single" w:sz="4" w:space="0" w:color="auto"/>
              <w:left w:val="single" w:sz="4" w:space="0" w:color="auto"/>
              <w:bottom w:val="single" w:sz="4" w:space="0" w:color="auto"/>
              <w:right w:val="single" w:sz="4" w:space="0" w:color="auto"/>
            </w:tcBorders>
          </w:tcPr>
          <w:p w14:paraId="31F234F5" w14:textId="77777777" w:rsidR="003D7EDC" w:rsidRDefault="003B0185" w:rsidP="00286086">
            <w:pPr>
              <w:spacing w:before="120" w:after="120"/>
              <w:rPr>
                <w:bCs/>
                <w:iCs/>
              </w:rPr>
            </w:pPr>
            <w:r>
              <w:rPr>
                <w:bCs/>
                <w:iCs/>
              </w:rPr>
              <w:t>1</w:t>
            </w:r>
            <w:r w:rsidR="00A600FE">
              <w:rPr>
                <w:bCs/>
                <w:iCs/>
              </w:rPr>
              <w:t>3</w:t>
            </w:r>
          </w:p>
          <w:p w14:paraId="33E66B7A" w14:textId="77777777" w:rsidR="00033143" w:rsidRDefault="003B0185" w:rsidP="00286086">
            <w:pPr>
              <w:spacing w:before="120" w:after="120"/>
              <w:rPr>
                <w:bCs/>
                <w:iCs/>
              </w:rPr>
            </w:pPr>
            <w:r>
              <w:rPr>
                <w:bCs/>
                <w:iCs/>
              </w:rPr>
              <w:t>Annexure A</w:t>
            </w:r>
          </w:p>
        </w:tc>
        <w:tc>
          <w:tcPr>
            <w:tcW w:w="5954" w:type="dxa"/>
            <w:tcBorders>
              <w:top w:val="single" w:sz="4" w:space="0" w:color="auto"/>
              <w:left w:val="single" w:sz="4" w:space="0" w:color="auto"/>
              <w:bottom w:val="single" w:sz="4" w:space="0" w:color="auto"/>
              <w:right w:val="single" w:sz="4" w:space="0" w:color="auto"/>
            </w:tcBorders>
          </w:tcPr>
          <w:p w14:paraId="29B6044F" w14:textId="77777777" w:rsidR="003D7EDC" w:rsidRPr="00845DB4" w:rsidRDefault="003B0185" w:rsidP="00286086">
            <w:pPr>
              <w:spacing w:before="120" w:after="120"/>
            </w:pPr>
            <w:r w:rsidRPr="00845DB4">
              <w:t>[Specify the jurisdictions from which the Deliverables and Materials are shipped or supplied.]</w:t>
            </w:r>
          </w:p>
        </w:tc>
      </w:tr>
      <w:tr w:rsidR="00D53CF9" w14:paraId="173EFBBD" w14:textId="77777777" w:rsidTr="00734253">
        <w:tc>
          <w:tcPr>
            <w:tcW w:w="675" w:type="dxa"/>
            <w:tcBorders>
              <w:top w:val="single" w:sz="4" w:space="0" w:color="auto"/>
              <w:left w:val="single" w:sz="4" w:space="0" w:color="auto"/>
              <w:bottom w:val="single" w:sz="4" w:space="0" w:color="auto"/>
              <w:right w:val="single" w:sz="4" w:space="0" w:color="auto"/>
            </w:tcBorders>
          </w:tcPr>
          <w:p w14:paraId="36BB1A79" w14:textId="77777777" w:rsidR="003D7EDC" w:rsidRDefault="003D7EDC"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42F371EB" w14:textId="77777777" w:rsidR="003D7EDC" w:rsidRDefault="003B0185" w:rsidP="00286086">
            <w:pPr>
              <w:spacing w:before="120" w:after="120"/>
              <w:rPr>
                <w:bCs/>
                <w:iCs/>
              </w:rPr>
            </w:pPr>
            <w:r>
              <w:rPr>
                <w:bCs/>
                <w:iCs/>
              </w:rPr>
              <w:t>Compatibility</w:t>
            </w:r>
          </w:p>
        </w:tc>
        <w:tc>
          <w:tcPr>
            <w:tcW w:w="1275" w:type="dxa"/>
            <w:tcBorders>
              <w:top w:val="single" w:sz="4" w:space="0" w:color="auto"/>
              <w:left w:val="single" w:sz="4" w:space="0" w:color="auto"/>
              <w:bottom w:val="single" w:sz="4" w:space="0" w:color="auto"/>
              <w:right w:val="single" w:sz="4" w:space="0" w:color="auto"/>
            </w:tcBorders>
          </w:tcPr>
          <w:p w14:paraId="106615AC" w14:textId="77777777" w:rsidR="003D7EDC" w:rsidRDefault="003B0185" w:rsidP="00286086">
            <w:pPr>
              <w:spacing w:before="120" w:after="120"/>
              <w:rPr>
                <w:bCs/>
                <w:iCs/>
              </w:rPr>
            </w:pPr>
            <w:r>
              <w:rPr>
                <w:bCs/>
                <w:iCs/>
              </w:rPr>
              <w:t>1</w:t>
            </w:r>
            <w:r w:rsidR="00A600FE">
              <w:rPr>
                <w:bCs/>
                <w:iCs/>
              </w:rPr>
              <w:t>4</w:t>
            </w:r>
            <w:r>
              <w:rPr>
                <w:bCs/>
                <w:iCs/>
              </w:rPr>
              <w:t>.1</w:t>
            </w:r>
          </w:p>
        </w:tc>
        <w:tc>
          <w:tcPr>
            <w:tcW w:w="5954" w:type="dxa"/>
            <w:tcBorders>
              <w:top w:val="single" w:sz="4" w:space="0" w:color="auto"/>
              <w:left w:val="single" w:sz="4" w:space="0" w:color="auto"/>
              <w:bottom w:val="single" w:sz="4" w:space="0" w:color="auto"/>
              <w:right w:val="single" w:sz="4" w:space="0" w:color="auto"/>
            </w:tcBorders>
          </w:tcPr>
          <w:p w14:paraId="375A1E08" w14:textId="77777777" w:rsidR="003D7EDC" w:rsidRPr="00845DB4" w:rsidRDefault="003B0185" w:rsidP="00286086">
            <w:pPr>
              <w:spacing w:before="120" w:after="120"/>
            </w:pPr>
            <w:r w:rsidRPr="00845DB4">
              <w:t>[State whether the Deliverables are expected to be compatible and interoperable with the Customer Environment, the operating system and any Licensed Software.]</w:t>
            </w:r>
          </w:p>
        </w:tc>
      </w:tr>
      <w:tr w:rsidR="00D53CF9" w14:paraId="1928FF6F" w14:textId="77777777" w:rsidTr="00734253">
        <w:tc>
          <w:tcPr>
            <w:tcW w:w="675" w:type="dxa"/>
            <w:tcBorders>
              <w:top w:val="single" w:sz="4" w:space="0" w:color="auto"/>
              <w:left w:val="single" w:sz="4" w:space="0" w:color="auto"/>
              <w:bottom w:val="single" w:sz="4" w:space="0" w:color="auto"/>
              <w:right w:val="single" w:sz="4" w:space="0" w:color="auto"/>
            </w:tcBorders>
          </w:tcPr>
          <w:p w14:paraId="664C4B8A" w14:textId="77777777" w:rsidR="00E32600" w:rsidRDefault="00E32600"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17FACAB9" w14:textId="77777777" w:rsidR="00E32600" w:rsidRDefault="003B0185" w:rsidP="00286086">
            <w:pPr>
              <w:spacing w:before="120" w:after="120"/>
              <w:rPr>
                <w:bCs/>
                <w:iCs/>
              </w:rPr>
            </w:pPr>
            <w:r>
              <w:rPr>
                <w:bCs/>
                <w:iCs/>
              </w:rPr>
              <w:t>Third party warranties</w:t>
            </w:r>
          </w:p>
        </w:tc>
        <w:tc>
          <w:tcPr>
            <w:tcW w:w="1275" w:type="dxa"/>
            <w:tcBorders>
              <w:top w:val="single" w:sz="4" w:space="0" w:color="auto"/>
              <w:left w:val="single" w:sz="4" w:space="0" w:color="auto"/>
              <w:bottom w:val="single" w:sz="4" w:space="0" w:color="auto"/>
              <w:right w:val="single" w:sz="4" w:space="0" w:color="auto"/>
            </w:tcBorders>
          </w:tcPr>
          <w:p w14:paraId="0B3FC9AB" w14:textId="77777777" w:rsidR="00E32600" w:rsidRDefault="003B0185" w:rsidP="00286086">
            <w:pPr>
              <w:spacing w:before="120" w:after="120"/>
              <w:rPr>
                <w:bCs/>
                <w:iCs/>
              </w:rPr>
            </w:pPr>
            <w:r>
              <w:rPr>
                <w:bCs/>
                <w:iCs/>
              </w:rPr>
              <w:t>1</w:t>
            </w:r>
            <w:r w:rsidR="00E3202C">
              <w:rPr>
                <w:bCs/>
                <w:iCs/>
              </w:rPr>
              <w:t>4</w:t>
            </w:r>
            <w:r>
              <w:rPr>
                <w:bCs/>
                <w:iCs/>
              </w:rPr>
              <w:t>.</w:t>
            </w:r>
            <w:r w:rsidR="00A310C1">
              <w:rPr>
                <w:bCs/>
                <w:iCs/>
              </w:rPr>
              <w:t>2</w:t>
            </w:r>
          </w:p>
        </w:tc>
        <w:tc>
          <w:tcPr>
            <w:tcW w:w="5954" w:type="dxa"/>
            <w:tcBorders>
              <w:top w:val="single" w:sz="4" w:space="0" w:color="auto"/>
              <w:left w:val="single" w:sz="4" w:space="0" w:color="auto"/>
              <w:bottom w:val="single" w:sz="4" w:space="0" w:color="auto"/>
              <w:right w:val="single" w:sz="4" w:space="0" w:color="auto"/>
            </w:tcBorders>
          </w:tcPr>
          <w:p w14:paraId="292849EA" w14:textId="77777777" w:rsidR="00E32600" w:rsidRPr="00845DB4" w:rsidRDefault="003B0185" w:rsidP="00286086">
            <w:pPr>
              <w:spacing w:before="120" w:after="120"/>
            </w:pPr>
            <w:r w:rsidRPr="00845DB4">
              <w:t>[State whether any pass-through or third party warranties apply.]</w:t>
            </w:r>
          </w:p>
          <w:p w14:paraId="09A8509B" w14:textId="77777777" w:rsidR="002069A5" w:rsidRPr="00845DB4" w:rsidRDefault="003B0185" w:rsidP="00286086">
            <w:pPr>
              <w:spacing w:before="120" w:after="120"/>
            </w:pPr>
            <w:r w:rsidRPr="00845DB4">
              <w:t>[Specify those Deliverables in relation to which standard manufacturer and other relevant third party warranties must be passed through, and describe or attach those warranties.]</w:t>
            </w:r>
          </w:p>
        </w:tc>
      </w:tr>
      <w:tr w:rsidR="00D53CF9" w14:paraId="03164408" w14:textId="77777777" w:rsidTr="00734253">
        <w:tc>
          <w:tcPr>
            <w:tcW w:w="675" w:type="dxa"/>
            <w:tcBorders>
              <w:top w:val="single" w:sz="4" w:space="0" w:color="auto"/>
              <w:left w:val="single" w:sz="4" w:space="0" w:color="auto"/>
              <w:bottom w:val="single" w:sz="4" w:space="0" w:color="auto"/>
              <w:right w:val="single" w:sz="4" w:space="0" w:color="auto"/>
            </w:tcBorders>
          </w:tcPr>
          <w:p w14:paraId="54DC16D8" w14:textId="77777777" w:rsidR="00401C7D" w:rsidRDefault="00401C7D"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1A654E4A" w14:textId="77777777" w:rsidR="00401C7D" w:rsidRDefault="003B0185" w:rsidP="00401C7D">
            <w:pPr>
              <w:spacing w:before="120" w:after="120"/>
              <w:rPr>
                <w:bCs/>
                <w:iCs/>
              </w:rPr>
            </w:pPr>
            <w:r>
              <w:rPr>
                <w:bCs/>
                <w:iCs/>
              </w:rPr>
              <w:t>Operating procedures</w:t>
            </w:r>
          </w:p>
        </w:tc>
        <w:tc>
          <w:tcPr>
            <w:tcW w:w="1275" w:type="dxa"/>
            <w:tcBorders>
              <w:top w:val="single" w:sz="4" w:space="0" w:color="auto"/>
              <w:left w:val="single" w:sz="4" w:space="0" w:color="auto"/>
              <w:bottom w:val="single" w:sz="4" w:space="0" w:color="auto"/>
              <w:right w:val="single" w:sz="4" w:space="0" w:color="auto"/>
            </w:tcBorders>
          </w:tcPr>
          <w:p w14:paraId="3B791CFD" w14:textId="77777777" w:rsidR="00401C7D" w:rsidRDefault="003B0185" w:rsidP="00401C7D">
            <w:pPr>
              <w:spacing w:before="120" w:after="120"/>
              <w:rPr>
                <w:bCs/>
                <w:iCs/>
              </w:rPr>
            </w:pPr>
            <w:r>
              <w:rPr>
                <w:bCs/>
                <w:iCs/>
              </w:rPr>
              <w:t>1</w:t>
            </w:r>
            <w:r w:rsidR="00E3202C">
              <w:rPr>
                <w:bCs/>
                <w:iCs/>
              </w:rPr>
              <w:t>5</w:t>
            </w:r>
            <w:r>
              <w:rPr>
                <w:bCs/>
                <w:iCs/>
              </w:rPr>
              <w:t>(a)(v)</w:t>
            </w:r>
          </w:p>
        </w:tc>
        <w:tc>
          <w:tcPr>
            <w:tcW w:w="5954" w:type="dxa"/>
            <w:tcBorders>
              <w:top w:val="single" w:sz="4" w:space="0" w:color="auto"/>
              <w:left w:val="single" w:sz="4" w:space="0" w:color="auto"/>
              <w:bottom w:val="single" w:sz="4" w:space="0" w:color="auto"/>
              <w:right w:val="single" w:sz="4" w:space="0" w:color="auto"/>
            </w:tcBorders>
          </w:tcPr>
          <w:p w14:paraId="3059E0EA" w14:textId="77777777" w:rsidR="00401C7D" w:rsidRPr="00845DB4" w:rsidRDefault="003B0185" w:rsidP="00EE480C">
            <w:pPr>
              <w:spacing w:before="120" w:after="120"/>
            </w:pPr>
            <w:r w:rsidRPr="00845DB4">
              <w:t>[State any operating procedures that the Customer must use to operate the Hardware or Other ICT Deliverables. If these procedures are specified in the User Documentation, state: "As referenced in the User Documentation".]</w:t>
            </w:r>
          </w:p>
        </w:tc>
      </w:tr>
      <w:tr w:rsidR="00D53CF9" w14:paraId="5EFBC1BD" w14:textId="77777777" w:rsidTr="00734253">
        <w:tc>
          <w:tcPr>
            <w:tcW w:w="675" w:type="dxa"/>
            <w:vMerge w:val="restart"/>
            <w:tcBorders>
              <w:top w:val="single" w:sz="4" w:space="0" w:color="auto"/>
              <w:left w:val="single" w:sz="4" w:space="0" w:color="auto"/>
              <w:right w:val="single" w:sz="4" w:space="0" w:color="auto"/>
            </w:tcBorders>
          </w:tcPr>
          <w:p w14:paraId="083CA447" w14:textId="77777777" w:rsidR="00401C7D" w:rsidRDefault="00401C7D"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1976E235" w14:textId="77777777" w:rsidR="00401C7D" w:rsidRDefault="003B0185" w:rsidP="00401C7D">
            <w:pPr>
              <w:spacing w:before="120" w:after="120"/>
              <w:rPr>
                <w:bCs/>
                <w:iCs/>
              </w:rPr>
            </w:pPr>
            <w:r>
              <w:rPr>
                <w:bCs/>
                <w:iCs/>
              </w:rPr>
              <w:t>Movement of Deliverables by Supplier</w:t>
            </w:r>
          </w:p>
        </w:tc>
        <w:tc>
          <w:tcPr>
            <w:tcW w:w="1275" w:type="dxa"/>
            <w:tcBorders>
              <w:top w:val="single" w:sz="4" w:space="0" w:color="auto"/>
              <w:left w:val="single" w:sz="4" w:space="0" w:color="auto"/>
              <w:bottom w:val="single" w:sz="4" w:space="0" w:color="auto"/>
              <w:right w:val="single" w:sz="4" w:space="0" w:color="auto"/>
            </w:tcBorders>
          </w:tcPr>
          <w:p w14:paraId="00D0CE62" w14:textId="77777777" w:rsidR="00401C7D" w:rsidRDefault="003B0185" w:rsidP="00401C7D">
            <w:pPr>
              <w:spacing w:before="120" w:after="120"/>
              <w:rPr>
                <w:bCs/>
                <w:iCs/>
              </w:rPr>
            </w:pPr>
            <w:r>
              <w:rPr>
                <w:bCs/>
                <w:iCs/>
              </w:rPr>
              <w:t>1</w:t>
            </w:r>
            <w:r w:rsidR="00E3202C">
              <w:rPr>
                <w:bCs/>
                <w:iCs/>
              </w:rPr>
              <w:t>6</w:t>
            </w:r>
            <w:r>
              <w:rPr>
                <w:bCs/>
                <w:iCs/>
              </w:rPr>
              <w:t>(a)</w:t>
            </w:r>
          </w:p>
        </w:tc>
        <w:tc>
          <w:tcPr>
            <w:tcW w:w="5954" w:type="dxa"/>
            <w:tcBorders>
              <w:top w:val="single" w:sz="4" w:space="0" w:color="auto"/>
              <w:left w:val="single" w:sz="4" w:space="0" w:color="auto"/>
              <w:bottom w:val="single" w:sz="4" w:space="0" w:color="auto"/>
              <w:right w:val="single" w:sz="4" w:space="0" w:color="auto"/>
            </w:tcBorders>
          </w:tcPr>
          <w:p w14:paraId="658A469A" w14:textId="77777777" w:rsidR="00401C7D" w:rsidRPr="00845DB4" w:rsidRDefault="003B0185" w:rsidP="00401C7D">
            <w:pPr>
              <w:spacing w:before="120" w:after="120"/>
            </w:pPr>
            <w:r w:rsidRPr="00845DB4">
              <w:t xml:space="preserve">[If the Supplier is required to move and relocate Deliverables specify that here.] </w:t>
            </w:r>
          </w:p>
          <w:p w14:paraId="04C35E99" w14:textId="77777777" w:rsidR="00401C7D" w:rsidRPr="00845DB4" w:rsidRDefault="003B0185" w:rsidP="00401C7D">
            <w:pPr>
              <w:spacing w:before="120" w:after="120"/>
            </w:pPr>
            <w:r w:rsidRPr="00845DB4">
              <w:t>[If the Supplier must move or relocate Deliverables, the Supplier must meet (among other requirements) the requirements specified in clause 15(a)(ii) unless otherwise specified here or in the other Order Documents.]</w:t>
            </w:r>
          </w:p>
          <w:p w14:paraId="5610D658" w14:textId="77777777" w:rsidR="00401C7D" w:rsidRPr="00845DB4" w:rsidRDefault="00401C7D" w:rsidP="00401C7D">
            <w:pPr>
              <w:spacing w:before="120" w:after="120"/>
            </w:pPr>
          </w:p>
        </w:tc>
      </w:tr>
      <w:tr w:rsidR="00D53CF9" w14:paraId="55BBEEF3" w14:textId="77777777" w:rsidTr="00734253">
        <w:tc>
          <w:tcPr>
            <w:tcW w:w="675" w:type="dxa"/>
            <w:vMerge/>
            <w:tcBorders>
              <w:left w:val="single" w:sz="4" w:space="0" w:color="auto"/>
              <w:bottom w:val="single" w:sz="4" w:space="0" w:color="auto"/>
              <w:right w:val="single" w:sz="4" w:space="0" w:color="auto"/>
            </w:tcBorders>
          </w:tcPr>
          <w:p w14:paraId="7B444C58" w14:textId="77777777" w:rsidR="00401C7D" w:rsidRDefault="00401C7D" w:rsidP="00077468">
            <w:pPr>
              <w:numPr>
                <w:ilvl w:val="0"/>
                <w:numId w:val="78"/>
              </w:numPr>
              <w:spacing w:before="120" w:after="120"/>
              <w:rPr>
                <w:bCs/>
                <w:iCs/>
              </w:rPr>
            </w:pP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0631C043" w14:textId="77777777" w:rsidR="00401C7D" w:rsidRDefault="003B0185" w:rsidP="00401C7D">
            <w:pPr>
              <w:spacing w:before="120" w:after="120"/>
              <w:rPr>
                <w:bCs/>
                <w:iCs/>
              </w:rPr>
            </w:pPr>
            <w:r>
              <w:rPr>
                <w:bCs/>
                <w:iCs/>
              </w:rPr>
              <w:t>Movement of Deliverables by Customer</w:t>
            </w:r>
          </w:p>
        </w:tc>
        <w:tc>
          <w:tcPr>
            <w:tcW w:w="1275" w:type="dxa"/>
            <w:tcBorders>
              <w:top w:val="single" w:sz="4" w:space="0" w:color="auto"/>
              <w:left w:val="single" w:sz="4" w:space="0" w:color="auto"/>
              <w:bottom w:val="single" w:sz="4" w:space="0" w:color="auto"/>
              <w:right w:val="single" w:sz="4" w:space="0" w:color="auto"/>
            </w:tcBorders>
          </w:tcPr>
          <w:p w14:paraId="3DA97A38" w14:textId="77777777" w:rsidR="00401C7D" w:rsidRDefault="003B0185" w:rsidP="00401C7D">
            <w:pPr>
              <w:spacing w:before="120" w:after="120"/>
              <w:rPr>
                <w:bCs/>
                <w:iCs/>
              </w:rPr>
            </w:pPr>
            <w:r>
              <w:rPr>
                <w:bCs/>
                <w:iCs/>
              </w:rPr>
              <w:t>1</w:t>
            </w:r>
            <w:r w:rsidR="00E3202C">
              <w:rPr>
                <w:bCs/>
                <w:iCs/>
              </w:rPr>
              <w:t>6</w:t>
            </w:r>
            <w:r>
              <w:rPr>
                <w:bCs/>
                <w:iCs/>
              </w:rPr>
              <w:t>(b)</w:t>
            </w:r>
          </w:p>
        </w:tc>
        <w:tc>
          <w:tcPr>
            <w:tcW w:w="5954" w:type="dxa"/>
            <w:tcBorders>
              <w:top w:val="single" w:sz="4" w:space="0" w:color="auto"/>
              <w:left w:val="single" w:sz="4" w:space="0" w:color="auto"/>
              <w:bottom w:val="single" w:sz="4" w:space="0" w:color="auto"/>
              <w:right w:val="single" w:sz="4" w:space="0" w:color="auto"/>
            </w:tcBorders>
          </w:tcPr>
          <w:p w14:paraId="29C292CF" w14:textId="77777777" w:rsidR="00401C7D" w:rsidRPr="00845DB4" w:rsidRDefault="003B0185" w:rsidP="00401C7D">
            <w:pPr>
              <w:spacing w:before="120" w:after="120"/>
            </w:pPr>
            <w:r w:rsidRPr="00845DB4">
              <w:t>[Identify whether the Customer cannot move or relocate the Deliverables without reference to the Supplier.]</w:t>
            </w:r>
          </w:p>
          <w:p w14:paraId="2886C839" w14:textId="77777777" w:rsidR="00401C7D" w:rsidRPr="00845DB4" w:rsidRDefault="003B0185" w:rsidP="00401C7D">
            <w:pPr>
              <w:spacing w:before="120" w:after="120"/>
            </w:pPr>
            <w:r w:rsidRPr="00845DB4">
              <w:t>[Identify if the Customer must inform the Supplier's Representative of the new location of moved Deliverables.]</w:t>
            </w:r>
          </w:p>
        </w:tc>
      </w:tr>
    </w:tbl>
    <w:p w14:paraId="25CABB9E" w14:textId="77777777" w:rsidR="00FE3B1E" w:rsidRDefault="003B0185" w:rsidP="00FE3B1E">
      <w:pPr>
        <w:pStyle w:val="Schedule2"/>
        <w:numPr>
          <w:ilvl w:val="0"/>
          <w:numId w:val="0"/>
        </w:numPr>
        <w:tabs>
          <w:tab w:val="left" w:pos="0"/>
        </w:tabs>
        <w:rPr>
          <w:rFonts w:cs="Arial"/>
        </w:rPr>
      </w:pPr>
      <w:r>
        <w:rPr>
          <w:i/>
        </w:rPr>
        <w:br w:type="page"/>
      </w:r>
      <w:r>
        <w:rPr>
          <w:rFonts w:cs="Arial"/>
        </w:rPr>
        <w:lastRenderedPageBreak/>
        <w:t xml:space="preserve">Annexure A to Order Form – </w:t>
      </w:r>
      <w:r w:rsidR="00D71F32">
        <w:rPr>
          <w:rFonts w:cs="Arial"/>
        </w:rPr>
        <w:t>Supplier's Documents</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4A0" w:firstRow="1" w:lastRow="0" w:firstColumn="1" w:lastColumn="0" w:noHBand="0" w:noVBand="1"/>
      </w:tblPr>
      <w:tblGrid>
        <w:gridCol w:w="801"/>
        <w:gridCol w:w="8805"/>
      </w:tblGrid>
      <w:tr w:rsidR="00D53CF9" w14:paraId="053A9252" w14:textId="77777777" w:rsidTr="00923C30">
        <w:tc>
          <w:tcPr>
            <w:tcW w:w="801" w:type="dxa"/>
            <w:shd w:val="clear" w:color="auto" w:fill="FFFFFF"/>
          </w:tcPr>
          <w:p w14:paraId="6D8C5FFB" w14:textId="77777777" w:rsidR="00FE3B1E" w:rsidRPr="00426577" w:rsidRDefault="003B0185" w:rsidP="00FE3B1E">
            <w:pPr>
              <w:spacing w:before="60" w:after="60"/>
              <w:rPr>
                <w:rFonts w:cs="Arial"/>
                <w:sz w:val="28"/>
                <w:szCs w:val="28"/>
              </w:rPr>
            </w:pPr>
            <w:r>
              <w:rPr>
                <w:rFonts w:cs="Arial"/>
                <w:noProof/>
                <w:sz w:val="28"/>
                <w:szCs w:val="28"/>
              </w:rPr>
              <w:drawing>
                <wp:inline distT="0" distB="0" distL="0" distR="0" wp14:anchorId="69666EF6" wp14:editId="19BBC663">
                  <wp:extent cx="342900" cy="342900"/>
                  <wp:effectExtent l="0" t="0" r="0" b="0"/>
                  <wp:docPr id="21" name="Graphic 21"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10" descr="Informati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42900" cy="342900"/>
                          </a:xfrm>
                          <a:prstGeom prst="rect">
                            <a:avLst/>
                          </a:prstGeom>
                        </pic:spPr>
                      </pic:pic>
                    </a:graphicData>
                  </a:graphic>
                </wp:inline>
              </w:drawing>
            </w:r>
          </w:p>
        </w:tc>
        <w:tc>
          <w:tcPr>
            <w:tcW w:w="8805" w:type="dxa"/>
            <w:shd w:val="clear" w:color="auto" w:fill="FFFFFF"/>
          </w:tcPr>
          <w:p w14:paraId="3D4B1A3E" w14:textId="472DEB56" w:rsidR="00FE3B1E" w:rsidRPr="007618B7" w:rsidRDefault="003B0185" w:rsidP="000F1734">
            <w:pPr>
              <w:spacing w:before="60" w:after="60"/>
              <w:rPr>
                <w:rFonts w:cs="Arial"/>
                <w:szCs w:val="20"/>
              </w:rPr>
            </w:pPr>
            <w:r>
              <w:rPr>
                <w:rFonts w:cs="Arial"/>
                <w:b/>
                <w:bCs/>
                <w:szCs w:val="20"/>
              </w:rPr>
              <w:t>Guidance note</w:t>
            </w:r>
            <w:r w:rsidRPr="002566C0">
              <w:rPr>
                <w:rFonts w:cs="Arial"/>
                <w:b/>
                <w:bCs/>
                <w:szCs w:val="20"/>
              </w:rPr>
              <w:t>:</w:t>
            </w:r>
            <w:r w:rsidRPr="002566C0">
              <w:rPr>
                <w:rFonts w:cs="Arial"/>
                <w:szCs w:val="20"/>
              </w:rPr>
              <w:t xml:space="preserve"> </w:t>
            </w:r>
            <w:r w:rsidR="008F1752">
              <w:rPr>
                <w:rFonts w:cs="Arial"/>
                <w:szCs w:val="20"/>
              </w:rPr>
              <w:t>Any documents</w:t>
            </w:r>
            <w:r>
              <w:rPr>
                <w:rFonts w:cs="Arial"/>
                <w:szCs w:val="20"/>
              </w:rPr>
              <w:t xml:space="preserve"> which the parties agree to incorporate </w:t>
            </w:r>
            <w:r w:rsidR="00293965">
              <w:rPr>
                <w:rFonts w:cs="Arial"/>
                <w:szCs w:val="20"/>
              </w:rPr>
              <w:t xml:space="preserve">as </w:t>
            </w:r>
            <w:r w:rsidR="00D71F32">
              <w:rPr>
                <w:rFonts w:cs="Arial"/>
                <w:szCs w:val="20"/>
              </w:rPr>
              <w:t>Supplier's Documents</w:t>
            </w:r>
            <w:r w:rsidR="003C05DD">
              <w:rPr>
                <w:rFonts w:cs="Arial"/>
                <w:szCs w:val="20"/>
              </w:rPr>
              <w:t xml:space="preserve"> </w:t>
            </w:r>
            <w:r>
              <w:rPr>
                <w:rFonts w:cs="Arial"/>
                <w:szCs w:val="20"/>
              </w:rPr>
              <w:t xml:space="preserve">pursuant to the process set out in clause </w:t>
            </w:r>
            <w:r w:rsidR="002D3816" w:rsidRPr="00845DB4">
              <w:rPr>
                <w:rFonts w:cs="Arial"/>
                <w:szCs w:val="20"/>
              </w:rPr>
              <w:fldChar w:fldCharType="begin"/>
            </w:r>
            <w:r w:rsidR="002D3816" w:rsidRPr="00845DB4">
              <w:rPr>
                <w:rFonts w:cs="Arial"/>
                <w:szCs w:val="20"/>
              </w:rPr>
              <w:instrText xml:space="preserve"> REF _Ref44435333 \w \h </w:instrText>
            </w:r>
            <w:r w:rsidR="00845DB4" w:rsidRPr="00845DB4">
              <w:rPr>
                <w:rFonts w:cs="Arial"/>
                <w:szCs w:val="20"/>
              </w:rPr>
              <w:instrText xml:space="preserve"> \* MERGEFORMAT </w:instrText>
            </w:r>
            <w:r w:rsidR="002D3816" w:rsidRPr="00845DB4">
              <w:rPr>
                <w:rFonts w:cs="Arial"/>
                <w:szCs w:val="20"/>
              </w:rPr>
            </w:r>
            <w:r w:rsidR="002D3816" w:rsidRPr="00845DB4">
              <w:rPr>
                <w:rFonts w:cs="Arial"/>
                <w:szCs w:val="20"/>
              </w:rPr>
              <w:fldChar w:fldCharType="separate"/>
            </w:r>
            <w:r w:rsidR="007F1B11">
              <w:rPr>
                <w:rFonts w:cs="Arial"/>
                <w:szCs w:val="20"/>
              </w:rPr>
              <w:t>1.5</w:t>
            </w:r>
            <w:r w:rsidR="002D3816" w:rsidRPr="00845DB4">
              <w:rPr>
                <w:rFonts w:cs="Arial"/>
                <w:szCs w:val="20"/>
              </w:rPr>
              <w:fldChar w:fldCharType="end"/>
            </w:r>
            <w:r w:rsidR="002D3816">
              <w:rPr>
                <w:rFonts w:cs="Arial"/>
                <w:szCs w:val="20"/>
              </w:rPr>
              <w:t xml:space="preserve"> </w:t>
            </w:r>
            <w:r w:rsidR="00293965">
              <w:rPr>
                <w:rFonts w:cs="Arial"/>
                <w:szCs w:val="20"/>
              </w:rPr>
              <w:t xml:space="preserve">should be set out here. For clarity, they should not be </w:t>
            </w:r>
            <w:r>
              <w:rPr>
                <w:rFonts w:cs="Arial"/>
                <w:szCs w:val="20"/>
              </w:rPr>
              <w:t>characterised as Additional Conditions.</w:t>
            </w:r>
          </w:p>
        </w:tc>
      </w:tr>
    </w:tbl>
    <w:p w14:paraId="330C0671" w14:textId="77777777" w:rsidR="00681933" w:rsidRPr="00923957" w:rsidRDefault="00681933" w:rsidP="00923957">
      <w:pPr>
        <w:rPr>
          <w:i/>
        </w:rPr>
      </w:pPr>
    </w:p>
    <w:p w14:paraId="6F5FEECC" w14:textId="77777777" w:rsidR="0088567D" w:rsidRPr="00845DB4" w:rsidRDefault="0088567D" w:rsidP="00923957">
      <w:pPr>
        <w:rPr>
          <w:b/>
          <w:i/>
        </w:rPr>
      </w:pPr>
    </w:p>
    <w:p w14:paraId="4E58E877" w14:textId="77777777" w:rsidR="00E37D87" w:rsidRPr="002F51A6" w:rsidRDefault="00E37D87" w:rsidP="00923957">
      <w:pPr>
        <w:rPr>
          <w:i/>
        </w:rPr>
      </w:pPr>
    </w:p>
    <w:p w14:paraId="43DB0DD9" w14:textId="77777777" w:rsidR="007157F8" w:rsidRDefault="003B0185" w:rsidP="007157F8">
      <w:pPr>
        <w:pStyle w:val="Schedule2"/>
        <w:numPr>
          <w:ilvl w:val="0"/>
          <w:numId w:val="0"/>
        </w:numPr>
        <w:tabs>
          <w:tab w:val="left" w:pos="0"/>
        </w:tabs>
        <w:rPr>
          <w:rFonts w:cs="Arial"/>
        </w:rPr>
      </w:pPr>
      <w:r>
        <w:rPr>
          <w:i/>
        </w:rPr>
        <w:br w:type="page"/>
      </w:r>
      <w:r>
        <w:rPr>
          <w:rFonts w:cs="Arial"/>
        </w:rPr>
        <w:lastRenderedPageBreak/>
        <w:t xml:space="preserve">Annexure B </w:t>
      </w:r>
      <w:r w:rsidR="00552F6E">
        <w:rPr>
          <w:rFonts w:cs="Arial"/>
        </w:rPr>
        <w:t xml:space="preserve">to Order Form </w:t>
      </w:r>
      <w:r>
        <w:rPr>
          <w:rFonts w:cs="Arial"/>
        </w:rPr>
        <w:t>– Statement of Work</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4A0" w:firstRow="1" w:lastRow="0" w:firstColumn="1" w:lastColumn="0" w:noHBand="0" w:noVBand="1"/>
      </w:tblPr>
      <w:tblGrid>
        <w:gridCol w:w="801"/>
        <w:gridCol w:w="8805"/>
      </w:tblGrid>
      <w:tr w:rsidR="00D53CF9" w14:paraId="20EF5C98" w14:textId="77777777" w:rsidTr="009015C5">
        <w:tc>
          <w:tcPr>
            <w:tcW w:w="801" w:type="dxa"/>
            <w:shd w:val="clear" w:color="auto" w:fill="FFFFFF"/>
          </w:tcPr>
          <w:p w14:paraId="45AF17E5" w14:textId="77777777" w:rsidR="007157F8" w:rsidRPr="00426577" w:rsidRDefault="003B0185" w:rsidP="009015C5">
            <w:pPr>
              <w:spacing w:before="60" w:after="60"/>
              <w:rPr>
                <w:rFonts w:cs="Arial"/>
                <w:sz w:val="28"/>
                <w:szCs w:val="28"/>
              </w:rPr>
            </w:pPr>
            <w:r>
              <w:rPr>
                <w:rFonts w:cs="Arial"/>
                <w:noProof/>
                <w:sz w:val="28"/>
                <w:szCs w:val="28"/>
              </w:rPr>
              <w:drawing>
                <wp:inline distT="0" distB="0" distL="0" distR="0" wp14:anchorId="53B67079" wp14:editId="1905A7C1">
                  <wp:extent cx="342900" cy="342900"/>
                  <wp:effectExtent l="0" t="0" r="0" b="0"/>
                  <wp:docPr id="22" name="Graphic 22"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10" descr="Informati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42900" cy="342900"/>
                          </a:xfrm>
                          <a:prstGeom prst="rect">
                            <a:avLst/>
                          </a:prstGeom>
                        </pic:spPr>
                      </pic:pic>
                    </a:graphicData>
                  </a:graphic>
                </wp:inline>
              </w:drawing>
            </w:r>
          </w:p>
        </w:tc>
        <w:tc>
          <w:tcPr>
            <w:tcW w:w="8805" w:type="dxa"/>
            <w:shd w:val="clear" w:color="auto" w:fill="FFFFFF"/>
          </w:tcPr>
          <w:p w14:paraId="693492C4" w14:textId="77777777" w:rsidR="007157F8" w:rsidRPr="007618B7" w:rsidRDefault="003B0185" w:rsidP="000C4CD6">
            <w:pPr>
              <w:spacing w:before="60" w:after="60"/>
              <w:rPr>
                <w:rFonts w:cs="Arial"/>
                <w:szCs w:val="20"/>
              </w:rPr>
            </w:pPr>
            <w:r>
              <w:rPr>
                <w:rFonts w:cs="Arial"/>
                <w:b/>
                <w:bCs/>
                <w:szCs w:val="20"/>
              </w:rPr>
              <w:t>Guidance note</w:t>
            </w:r>
            <w:r w:rsidRPr="002566C0">
              <w:rPr>
                <w:rFonts w:cs="Arial"/>
                <w:b/>
                <w:bCs/>
                <w:szCs w:val="20"/>
              </w:rPr>
              <w:t>:</w:t>
            </w:r>
            <w:r w:rsidRPr="002566C0">
              <w:rPr>
                <w:rFonts w:cs="Arial"/>
                <w:szCs w:val="20"/>
              </w:rPr>
              <w:t xml:space="preserve"> </w:t>
            </w:r>
            <w:r>
              <w:rPr>
                <w:rFonts w:cs="Arial"/>
                <w:szCs w:val="20"/>
              </w:rPr>
              <w:t>A template for the Statement of Work is included in S</w:t>
            </w:r>
            <w:r w:rsidR="000C4CD6">
              <w:rPr>
                <w:rFonts w:cs="Arial"/>
                <w:szCs w:val="20"/>
              </w:rPr>
              <w:t xml:space="preserve">chedule 3. Parties may evolve it appropriately as required, or adopt their own form (subject to consistency </w:t>
            </w:r>
            <w:r w:rsidR="00760F62">
              <w:rPr>
                <w:rFonts w:cs="Arial"/>
                <w:szCs w:val="20"/>
              </w:rPr>
              <w:t xml:space="preserve">with the </w:t>
            </w:r>
            <w:r w:rsidR="000C4CD6">
              <w:rPr>
                <w:rFonts w:cs="Arial"/>
                <w:szCs w:val="20"/>
              </w:rPr>
              <w:t>other Agreement documents).</w:t>
            </w:r>
          </w:p>
        </w:tc>
      </w:tr>
    </w:tbl>
    <w:p w14:paraId="19C00292" w14:textId="77777777" w:rsidR="007157F8" w:rsidRPr="00923957" w:rsidRDefault="007157F8" w:rsidP="007157F8">
      <w:pPr>
        <w:rPr>
          <w:i/>
        </w:rPr>
      </w:pPr>
    </w:p>
    <w:p w14:paraId="762F5C39" w14:textId="77777777" w:rsidR="007157F8" w:rsidRPr="00845DB4" w:rsidRDefault="007157F8" w:rsidP="007157F8">
      <w:pPr>
        <w:rPr>
          <w:b/>
          <w:i/>
        </w:rPr>
      </w:pPr>
    </w:p>
    <w:p w14:paraId="11F1F7F6" w14:textId="77777777" w:rsidR="007157F8" w:rsidRPr="002F51A6" w:rsidRDefault="007157F8" w:rsidP="007157F8">
      <w:pPr>
        <w:rPr>
          <w:i/>
        </w:rPr>
      </w:pPr>
    </w:p>
    <w:p w14:paraId="0AC25896" w14:textId="77777777" w:rsidR="00E37D87" w:rsidRPr="00E37D87" w:rsidRDefault="00E37D87" w:rsidP="00923957"/>
    <w:p w14:paraId="5CCD1927" w14:textId="77777777" w:rsidR="00D44157" w:rsidRDefault="003B0185" w:rsidP="00E9162B">
      <w:pPr>
        <w:pStyle w:val="ScheduleHeading"/>
      </w:pPr>
      <w:bookmarkStart w:id="1892" w:name="_Ref38289805"/>
      <w:bookmarkStart w:id="1893" w:name="_Toc41260654"/>
      <w:bookmarkStart w:id="1894" w:name="_Toc41296338"/>
      <w:bookmarkStart w:id="1895" w:name="_Toc48901760"/>
      <w:bookmarkStart w:id="1896" w:name="_Toc50564983"/>
      <w:bookmarkStart w:id="1897" w:name="_Toc204709458"/>
      <w:bookmarkStart w:id="1898" w:name="_Toc41212919"/>
      <w:r>
        <w:lastRenderedPageBreak/>
        <w:t xml:space="preserve">- </w:t>
      </w:r>
      <w:r w:rsidRPr="00C67243">
        <w:t>Statement of Work Template</w:t>
      </w:r>
      <w:bookmarkEnd w:id="1892"/>
      <w:bookmarkEnd w:id="1893"/>
      <w:bookmarkEnd w:id="1894"/>
      <w:bookmarkEnd w:id="1895"/>
      <w:bookmarkEnd w:id="1896"/>
      <w:bookmarkEnd w:id="1897"/>
      <w:r>
        <w:t xml:space="preserve"> </w:t>
      </w:r>
      <w:bookmarkEnd w:id="1898"/>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4A0" w:firstRow="1" w:lastRow="0" w:firstColumn="1" w:lastColumn="0" w:noHBand="0" w:noVBand="1"/>
      </w:tblPr>
      <w:tblGrid>
        <w:gridCol w:w="801"/>
        <w:gridCol w:w="8805"/>
      </w:tblGrid>
      <w:tr w:rsidR="00D53CF9" w14:paraId="7BA73A11" w14:textId="77777777" w:rsidTr="00F138B1">
        <w:tc>
          <w:tcPr>
            <w:tcW w:w="801" w:type="dxa"/>
            <w:shd w:val="clear" w:color="auto" w:fill="FFFFFF"/>
          </w:tcPr>
          <w:p w14:paraId="434AE2E1" w14:textId="77777777" w:rsidR="0000179D" w:rsidRPr="00426577" w:rsidRDefault="003B0185" w:rsidP="00F138B1">
            <w:pPr>
              <w:spacing w:before="60" w:after="60"/>
              <w:rPr>
                <w:rFonts w:cs="Arial"/>
                <w:sz w:val="28"/>
                <w:szCs w:val="28"/>
              </w:rPr>
            </w:pPr>
            <w:r>
              <w:rPr>
                <w:rFonts w:cs="Arial"/>
                <w:noProof/>
                <w:sz w:val="28"/>
                <w:szCs w:val="28"/>
              </w:rPr>
              <w:drawing>
                <wp:inline distT="0" distB="0" distL="0" distR="0" wp14:anchorId="090149C5" wp14:editId="1177B5F4">
                  <wp:extent cx="342900" cy="342900"/>
                  <wp:effectExtent l="0" t="0" r="0" b="0"/>
                  <wp:docPr id="23" name="Graphic 23"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10" descr="Informati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42900" cy="342900"/>
                          </a:xfrm>
                          <a:prstGeom prst="rect">
                            <a:avLst/>
                          </a:prstGeom>
                        </pic:spPr>
                      </pic:pic>
                    </a:graphicData>
                  </a:graphic>
                </wp:inline>
              </w:drawing>
            </w:r>
          </w:p>
        </w:tc>
        <w:tc>
          <w:tcPr>
            <w:tcW w:w="8805" w:type="dxa"/>
            <w:shd w:val="clear" w:color="auto" w:fill="FFFFFF"/>
          </w:tcPr>
          <w:p w14:paraId="2AEEB94A" w14:textId="77777777" w:rsidR="0000179D" w:rsidRDefault="003B0185" w:rsidP="00720191">
            <w:pPr>
              <w:spacing w:before="60" w:after="60"/>
              <w:rPr>
                <w:rFonts w:cs="Arial"/>
                <w:szCs w:val="20"/>
              </w:rPr>
            </w:pPr>
            <w:r>
              <w:rPr>
                <w:rFonts w:cs="Arial"/>
                <w:b/>
                <w:bCs/>
                <w:szCs w:val="20"/>
              </w:rPr>
              <w:t>Guidance note</w:t>
            </w:r>
            <w:r w:rsidRPr="002566C0">
              <w:rPr>
                <w:rFonts w:cs="Arial"/>
                <w:b/>
                <w:bCs/>
                <w:szCs w:val="20"/>
              </w:rPr>
              <w:t>:</w:t>
            </w:r>
            <w:r w:rsidRPr="002566C0">
              <w:rPr>
                <w:rFonts w:cs="Arial"/>
                <w:szCs w:val="20"/>
              </w:rPr>
              <w:t xml:space="preserve"> </w:t>
            </w:r>
            <w:r w:rsidR="00720191">
              <w:rPr>
                <w:rFonts w:cs="Arial"/>
                <w:szCs w:val="20"/>
              </w:rPr>
              <w:t xml:space="preserve">The Statement of Work forms part of the Order Form. </w:t>
            </w:r>
            <w:r>
              <w:rPr>
                <w:rFonts w:cs="Arial"/>
                <w:szCs w:val="20"/>
              </w:rPr>
              <w:t>Details in relation to the Supplier's Activities (including Services</w:t>
            </w:r>
            <w:r w:rsidR="00E80A6F">
              <w:rPr>
                <w:rFonts w:cs="Arial"/>
                <w:szCs w:val="20"/>
              </w:rPr>
              <w:t xml:space="preserve"> and Deliverables</w:t>
            </w:r>
            <w:r>
              <w:rPr>
                <w:rFonts w:cs="Arial"/>
                <w:szCs w:val="20"/>
              </w:rPr>
              <w:t xml:space="preserve"> to be provided) should be inserted below. </w:t>
            </w:r>
            <w:r w:rsidR="00720191">
              <w:rPr>
                <w:rFonts w:cs="Arial"/>
                <w:szCs w:val="20"/>
              </w:rPr>
              <w:t>The Statement of Work should be consistent with any requirements in th</w:t>
            </w:r>
            <w:r w:rsidR="00B93A73">
              <w:rPr>
                <w:rFonts w:cs="Arial"/>
                <w:szCs w:val="20"/>
              </w:rPr>
              <w:t>e other parts of the Order Form</w:t>
            </w:r>
            <w:r w:rsidR="00720191">
              <w:rPr>
                <w:rFonts w:cs="Arial"/>
                <w:szCs w:val="20"/>
              </w:rPr>
              <w:t>. Where necessary, relevant Items in</w:t>
            </w:r>
            <w:r w:rsidR="00B93A73">
              <w:rPr>
                <w:rFonts w:cs="Arial"/>
                <w:szCs w:val="20"/>
              </w:rPr>
              <w:t xml:space="preserve"> the Order Form can refer to this</w:t>
            </w:r>
            <w:r w:rsidR="00720191">
              <w:rPr>
                <w:rFonts w:cs="Arial"/>
                <w:szCs w:val="20"/>
              </w:rPr>
              <w:t xml:space="preserve"> Statement of Work.</w:t>
            </w:r>
          </w:p>
          <w:p w14:paraId="234726C6" w14:textId="77777777" w:rsidR="00D744CA" w:rsidRPr="007618B7" w:rsidRDefault="003B0185" w:rsidP="00720191">
            <w:pPr>
              <w:spacing w:before="60" w:after="60"/>
              <w:rPr>
                <w:rFonts w:cs="Arial"/>
                <w:szCs w:val="20"/>
              </w:rPr>
            </w:pPr>
            <w:r>
              <w:rPr>
                <w:rFonts w:cs="Arial"/>
                <w:szCs w:val="20"/>
              </w:rPr>
              <w:t xml:space="preserve">This is a template only and not all parts below will be applicable for all procurements. Delete and amend as necessary. </w:t>
            </w:r>
          </w:p>
        </w:tc>
      </w:tr>
    </w:tbl>
    <w:p w14:paraId="596B8A99" w14:textId="77777777" w:rsidR="0000179D" w:rsidRPr="00F33FA8" w:rsidRDefault="0000179D" w:rsidP="00F33FA8">
      <w:pPr>
        <w:rPr>
          <w:lang w:eastAsia="en-AU"/>
        </w:rPr>
      </w:pPr>
    </w:p>
    <w:p w14:paraId="0DB0E321" w14:textId="77777777" w:rsidR="00F67E75" w:rsidRDefault="003B0185" w:rsidP="006B7DB4">
      <w:pPr>
        <w:pStyle w:val="Schedule1"/>
      </w:pPr>
      <w:bookmarkStart w:id="1899" w:name="_Toc48901761"/>
      <w:bookmarkStart w:id="1900" w:name="_Toc50564984"/>
      <w:bookmarkStart w:id="1901" w:name="_Ref190674745"/>
      <w:bookmarkStart w:id="1902" w:name="_Toc37691572"/>
      <w:bookmarkStart w:id="1903" w:name="_Toc37694092"/>
      <w:r>
        <w:t>Statement of Work Details</w:t>
      </w:r>
    </w:p>
    <w:p w14:paraId="560630C5" w14:textId="77777777" w:rsidR="00F67E75" w:rsidRDefault="003B0185" w:rsidP="006B7DB4">
      <w:pPr>
        <w:pStyle w:val="Schedule3"/>
      </w:pPr>
      <w:r>
        <w:t>Statement of Work Name:</w:t>
      </w:r>
      <w:r w:rsidR="008B2BAA">
        <w:t xml:space="preserve"> </w:t>
      </w:r>
      <w:r w:rsidR="008B2BAA" w:rsidRPr="00845DB4">
        <w:t>[</w:t>
      </w:r>
      <w:r w:rsidR="008B2BAA" w:rsidRPr="00845DB4">
        <w:rPr>
          <w:i/>
        </w:rPr>
        <w:t>Insert</w:t>
      </w:r>
      <w:r w:rsidR="008B2BAA" w:rsidRPr="00845DB4">
        <w:t>]</w:t>
      </w:r>
      <w:r w:rsidR="008B2BAA" w:rsidRPr="004152BE">
        <w:t>.</w:t>
      </w:r>
    </w:p>
    <w:p w14:paraId="4689CFDB" w14:textId="77777777" w:rsidR="00F67E75" w:rsidRDefault="003B0185" w:rsidP="006B7DB4">
      <w:pPr>
        <w:pStyle w:val="Schedule3"/>
      </w:pPr>
      <w:r>
        <w:t>Statement of Work Number:</w:t>
      </w:r>
      <w:r w:rsidR="008B2BAA" w:rsidRPr="008B2BAA">
        <w:t xml:space="preserve"> </w:t>
      </w:r>
      <w:r w:rsidR="008B2BAA" w:rsidRPr="00845DB4">
        <w:t>[</w:t>
      </w:r>
      <w:r w:rsidR="008B2BAA" w:rsidRPr="00845DB4">
        <w:rPr>
          <w:i/>
        </w:rPr>
        <w:t>Insert</w:t>
      </w:r>
      <w:r w:rsidR="008B2BAA" w:rsidRPr="00845DB4">
        <w:t>]</w:t>
      </w:r>
      <w:r w:rsidR="008B2BAA" w:rsidRPr="004152BE">
        <w:t>.</w:t>
      </w:r>
    </w:p>
    <w:p w14:paraId="2FF7D9AE" w14:textId="77777777" w:rsidR="00F67E75" w:rsidRDefault="003B0185" w:rsidP="006B7DB4">
      <w:pPr>
        <w:pStyle w:val="Schedule3"/>
      </w:pPr>
      <w:r>
        <w:t xml:space="preserve">Purchase Order Number </w:t>
      </w:r>
      <w:r w:rsidR="008B2BAA">
        <w:t xml:space="preserve">and Agreement reference </w:t>
      </w:r>
      <w:r>
        <w:t>(where available)</w:t>
      </w:r>
      <w:r w:rsidR="008B2BAA">
        <w:t xml:space="preserve">: </w:t>
      </w:r>
      <w:r w:rsidR="008B2BAA" w:rsidRPr="00845DB4">
        <w:t>[</w:t>
      </w:r>
      <w:r w:rsidR="008B2BAA" w:rsidRPr="00845DB4">
        <w:rPr>
          <w:i/>
        </w:rPr>
        <w:t>Insert</w:t>
      </w:r>
      <w:r w:rsidR="008B2BAA" w:rsidRPr="00845DB4">
        <w:t>]</w:t>
      </w:r>
      <w:r w:rsidR="008B2BAA" w:rsidRPr="004152BE">
        <w:t xml:space="preserve">. </w:t>
      </w:r>
      <w:r>
        <w:t xml:space="preserve"> </w:t>
      </w:r>
    </w:p>
    <w:p w14:paraId="5266A8E0" w14:textId="77777777" w:rsidR="00F67E75" w:rsidRPr="00A62AAC" w:rsidRDefault="003B0185" w:rsidP="006B7DB4">
      <w:pPr>
        <w:pStyle w:val="Schedule1"/>
      </w:pPr>
      <w:r>
        <w:t>Revision History</w:t>
      </w:r>
    </w:p>
    <w:tbl>
      <w:tblPr>
        <w:tblW w:w="836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1276"/>
        <w:gridCol w:w="1275"/>
        <w:gridCol w:w="1560"/>
        <w:gridCol w:w="3260"/>
      </w:tblGrid>
      <w:tr w:rsidR="00D53CF9" w14:paraId="570E377D" w14:textId="77777777" w:rsidTr="005370EF">
        <w:trPr>
          <w:trHeight w:val="452"/>
        </w:trPr>
        <w:tc>
          <w:tcPr>
            <w:tcW w:w="992" w:type="dxa"/>
          </w:tcPr>
          <w:p w14:paraId="476969D9" w14:textId="77777777" w:rsidR="00F67E75" w:rsidRPr="008D5B0F" w:rsidRDefault="003B0185" w:rsidP="005370EF">
            <w:pPr>
              <w:pStyle w:val="IndentParaLevel1"/>
              <w:ind w:left="0"/>
              <w:jc w:val="center"/>
              <w:rPr>
                <w:b/>
              </w:rPr>
            </w:pPr>
            <w:r w:rsidRPr="008D5B0F">
              <w:rPr>
                <w:b/>
              </w:rPr>
              <w:t>Version</w:t>
            </w:r>
          </w:p>
        </w:tc>
        <w:tc>
          <w:tcPr>
            <w:tcW w:w="1276" w:type="dxa"/>
          </w:tcPr>
          <w:p w14:paraId="320E86D2" w14:textId="77777777" w:rsidR="00F67E75" w:rsidRPr="001D5BE5" w:rsidRDefault="003B0185" w:rsidP="005370EF">
            <w:pPr>
              <w:pStyle w:val="IndentParaLevel1"/>
              <w:ind w:left="0"/>
              <w:jc w:val="center"/>
              <w:rPr>
                <w:b/>
              </w:rPr>
            </w:pPr>
            <w:r w:rsidRPr="001D5BE5">
              <w:rPr>
                <w:b/>
              </w:rPr>
              <w:t>Status</w:t>
            </w:r>
          </w:p>
        </w:tc>
        <w:tc>
          <w:tcPr>
            <w:tcW w:w="1275" w:type="dxa"/>
          </w:tcPr>
          <w:p w14:paraId="7256E9B9" w14:textId="77777777" w:rsidR="00F67E75" w:rsidRPr="006B7DB4" w:rsidRDefault="003B0185" w:rsidP="005370EF">
            <w:pPr>
              <w:pStyle w:val="IndentParaLevel1"/>
              <w:ind w:left="0"/>
              <w:jc w:val="center"/>
              <w:rPr>
                <w:b/>
              </w:rPr>
            </w:pPr>
            <w:r w:rsidRPr="006B7DB4">
              <w:rPr>
                <w:b/>
              </w:rPr>
              <w:t>Date</w:t>
            </w:r>
          </w:p>
        </w:tc>
        <w:tc>
          <w:tcPr>
            <w:tcW w:w="1560" w:type="dxa"/>
          </w:tcPr>
          <w:p w14:paraId="0B514A55" w14:textId="77777777" w:rsidR="00F67E75" w:rsidRPr="006B7DB4" w:rsidRDefault="003B0185" w:rsidP="005370EF">
            <w:pPr>
              <w:pStyle w:val="IndentParaLevel1"/>
              <w:ind w:left="0"/>
              <w:jc w:val="center"/>
              <w:rPr>
                <w:b/>
              </w:rPr>
            </w:pPr>
            <w:r w:rsidRPr="006B7DB4">
              <w:rPr>
                <w:b/>
              </w:rPr>
              <w:t>Prepared By</w:t>
            </w:r>
          </w:p>
        </w:tc>
        <w:tc>
          <w:tcPr>
            <w:tcW w:w="3260" w:type="dxa"/>
          </w:tcPr>
          <w:p w14:paraId="489D568D" w14:textId="77777777" w:rsidR="00F67E75" w:rsidRPr="006B7DB4" w:rsidRDefault="003B0185" w:rsidP="005370EF">
            <w:pPr>
              <w:pStyle w:val="IndentParaLevel1"/>
              <w:ind w:left="0"/>
              <w:jc w:val="center"/>
              <w:rPr>
                <w:b/>
              </w:rPr>
            </w:pPr>
            <w:r w:rsidRPr="006B7DB4">
              <w:rPr>
                <w:b/>
              </w:rPr>
              <w:t>Comments</w:t>
            </w:r>
          </w:p>
        </w:tc>
      </w:tr>
      <w:tr w:rsidR="00D53CF9" w14:paraId="072FD791" w14:textId="77777777" w:rsidTr="005370EF">
        <w:trPr>
          <w:trHeight w:val="464"/>
        </w:trPr>
        <w:tc>
          <w:tcPr>
            <w:tcW w:w="992" w:type="dxa"/>
          </w:tcPr>
          <w:p w14:paraId="57738F33" w14:textId="77777777" w:rsidR="00F67E75" w:rsidRDefault="003B0185" w:rsidP="005370EF">
            <w:pPr>
              <w:pStyle w:val="IndentParaLevel1"/>
              <w:ind w:left="0"/>
            </w:pPr>
            <w:r w:rsidRPr="00845DB4">
              <w:t>[Insert version number; e.g. version 1.0]</w:t>
            </w:r>
          </w:p>
        </w:tc>
        <w:tc>
          <w:tcPr>
            <w:tcW w:w="1276" w:type="dxa"/>
          </w:tcPr>
          <w:p w14:paraId="07497ABC" w14:textId="77777777" w:rsidR="00F67E75" w:rsidRDefault="003B0185" w:rsidP="005370EF">
            <w:pPr>
              <w:pStyle w:val="IndentParaLevel1"/>
              <w:ind w:left="0"/>
            </w:pPr>
            <w:r w:rsidRPr="00845DB4">
              <w:t>[Insert; e.g. Draft / Final]</w:t>
            </w:r>
          </w:p>
        </w:tc>
        <w:tc>
          <w:tcPr>
            <w:tcW w:w="1275" w:type="dxa"/>
          </w:tcPr>
          <w:p w14:paraId="28F644A8" w14:textId="77777777" w:rsidR="00F67E75" w:rsidRDefault="003B0185" w:rsidP="005370EF">
            <w:pPr>
              <w:pStyle w:val="IndentParaLevel1"/>
              <w:ind w:left="0"/>
            </w:pPr>
            <w:r w:rsidRPr="00845DB4">
              <w:t>[Insert date]</w:t>
            </w:r>
          </w:p>
        </w:tc>
        <w:tc>
          <w:tcPr>
            <w:tcW w:w="1560" w:type="dxa"/>
          </w:tcPr>
          <w:p w14:paraId="0AB4AA04" w14:textId="77777777" w:rsidR="00F67E75" w:rsidRDefault="003B0185" w:rsidP="005370EF">
            <w:pPr>
              <w:pStyle w:val="IndentParaLevel1"/>
              <w:ind w:left="0"/>
            </w:pPr>
            <w:r w:rsidRPr="00845DB4">
              <w:t>[Insert Name and Title]</w:t>
            </w:r>
          </w:p>
        </w:tc>
        <w:tc>
          <w:tcPr>
            <w:tcW w:w="3260" w:type="dxa"/>
          </w:tcPr>
          <w:p w14:paraId="4FEB0BC8" w14:textId="77777777" w:rsidR="00F67E75" w:rsidRDefault="003B0185" w:rsidP="005370EF">
            <w:pPr>
              <w:pStyle w:val="IndentParaLevel1"/>
              <w:ind w:left="0"/>
            </w:pPr>
            <w:r w:rsidRPr="00845DB4">
              <w:t>[Briefly summarise the nature of the revision]</w:t>
            </w:r>
          </w:p>
        </w:tc>
      </w:tr>
      <w:tr w:rsidR="00D53CF9" w14:paraId="2487EF8E" w14:textId="77777777" w:rsidTr="005370EF">
        <w:trPr>
          <w:trHeight w:val="452"/>
        </w:trPr>
        <w:tc>
          <w:tcPr>
            <w:tcW w:w="992" w:type="dxa"/>
          </w:tcPr>
          <w:p w14:paraId="516D9C55" w14:textId="77777777" w:rsidR="00F67E75" w:rsidRDefault="00F67E75" w:rsidP="005370EF">
            <w:pPr>
              <w:pStyle w:val="IndentParaLevel1"/>
              <w:ind w:left="0"/>
            </w:pPr>
          </w:p>
        </w:tc>
        <w:tc>
          <w:tcPr>
            <w:tcW w:w="1276" w:type="dxa"/>
          </w:tcPr>
          <w:p w14:paraId="75134DBB" w14:textId="77777777" w:rsidR="00F67E75" w:rsidRDefault="00F67E75" w:rsidP="005370EF">
            <w:pPr>
              <w:pStyle w:val="IndentParaLevel1"/>
              <w:ind w:left="0"/>
            </w:pPr>
          </w:p>
        </w:tc>
        <w:tc>
          <w:tcPr>
            <w:tcW w:w="1275" w:type="dxa"/>
          </w:tcPr>
          <w:p w14:paraId="0099EB82" w14:textId="77777777" w:rsidR="00F67E75" w:rsidRDefault="00F67E75" w:rsidP="005370EF">
            <w:pPr>
              <w:pStyle w:val="IndentParaLevel1"/>
              <w:ind w:left="0"/>
            </w:pPr>
          </w:p>
        </w:tc>
        <w:tc>
          <w:tcPr>
            <w:tcW w:w="1560" w:type="dxa"/>
          </w:tcPr>
          <w:p w14:paraId="2BEC9559" w14:textId="77777777" w:rsidR="00F67E75" w:rsidRDefault="00F67E75" w:rsidP="005370EF">
            <w:pPr>
              <w:pStyle w:val="IndentParaLevel1"/>
              <w:ind w:left="0"/>
            </w:pPr>
          </w:p>
        </w:tc>
        <w:tc>
          <w:tcPr>
            <w:tcW w:w="3260" w:type="dxa"/>
          </w:tcPr>
          <w:p w14:paraId="2E2A36E0" w14:textId="77777777" w:rsidR="00F67E75" w:rsidRDefault="00F67E75" w:rsidP="005370EF">
            <w:pPr>
              <w:pStyle w:val="IndentParaLevel1"/>
              <w:ind w:left="0"/>
            </w:pPr>
          </w:p>
        </w:tc>
      </w:tr>
      <w:tr w:rsidR="00D53CF9" w14:paraId="7FC554C4" w14:textId="77777777" w:rsidTr="005370EF">
        <w:trPr>
          <w:trHeight w:val="452"/>
        </w:trPr>
        <w:tc>
          <w:tcPr>
            <w:tcW w:w="992" w:type="dxa"/>
          </w:tcPr>
          <w:p w14:paraId="0DFDD0F3" w14:textId="77777777" w:rsidR="00C91E92" w:rsidRDefault="00C91E92" w:rsidP="005370EF">
            <w:pPr>
              <w:pStyle w:val="IndentParaLevel1"/>
              <w:ind w:left="0"/>
            </w:pPr>
          </w:p>
        </w:tc>
        <w:tc>
          <w:tcPr>
            <w:tcW w:w="1276" w:type="dxa"/>
          </w:tcPr>
          <w:p w14:paraId="5D45B881" w14:textId="77777777" w:rsidR="00C91E92" w:rsidRDefault="00C91E92" w:rsidP="005370EF">
            <w:pPr>
              <w:pStyle w:val="IndentParaLevel1"/>
              <w:ind w:left="0"/>
            </w:pPr>
          </w:p>
        </w:tc>
        <w:tc>
          <w:tcPr>
            <w:tcW w:w="1275" w:type="dxa"/>
          </w:tcPr>
          <w:p w14:paraId="56C4143A" w14:textId="77777777" w:rsidR="00C91E92" w:rsidRDefault="00C91E92" w:rsidP="005370EF">
            <w:pPr>
              <w:pStyle w:val="IndentParaLevel1"/>
              <w:ind w:left="0"/>
            </w:pPr>
          </w:p>
        </w:tc>
        <w:tc>
          <w:tcPr>
            <w:tcW w:w="1560" w:type="dxa"/>
          </w:tcPr>
          <w:p w14:paraId="3B48D1AF" w14:textId="77777777" w:rsidR="00C91E92" w:rsidRDefault="00C91E92" w:rsidP="005370EF">
            <w:pPr>
              <w:pStyle w:val="IndentParaLevel1"/>
              <w:ind w:left="0"/>
            </w:pPr>
          </w:p>
        </w:tc>
        <w:tc>
          <w:tcPr>
            <w:tcW w:w="3260" w:type="dxa"/>
          </w:tcPr>
          <w:p w14:paraId="73A0ED87" w14:textId="77777777" w:rsidR="00C91E92" w:rsidRDefault="00C91E92" w:rsidP="005370EF">
            <w:pPr>
              <w:pStyle w:val="IndentParaLevel1"/>
              <w:ind w:left="0"/>
            </w:pPr>
          </w:p>
        </w:tc>
      </w:tr>
      <w:tr w:rsidR="00D53CF9" w14:paraId="44D1E471" w14:textId="77777777" w:rsidTr="005370EF">
        <w:trPr>
          <w:trHeight w:val="452"/>
        </w:trPr>
        <w:tc>
          <w:tcPr>
            <w:tcW w:w="992" w:type="dxa"/>
          </w:tcPr>
          <w:p w14:paraId="5051E5CD" w14:textId="77777777" w:rsidR="00C91E92" w:rsidRDefault="00C91E92" w:rsidP="005370EF">
            <w:pPr>
              <w:pStyle w:val="IndentParaLevel1"/>
              <w:ind w:left="0"/>
            </w:pPr>
          </w:p>
        </w:tc>
        <w:tc>
          <w:tcPr>
            <w:tcW w:w="1276" w:type="dxa"/>
          </w:tcPr>
          <w:p w14:paraId="70E9DA63" w14:textId="77777777" w:rsidR="00C91E92" w:rsidRDefault="00C91E92" w:rsidP="005370EF">
            <w:pPr>
              <w:pStyle w:val="IndentParaLevel1"/>
              <w:ind w:left="0"/>
            </w:pPr>
          </w:p>
        </w:tc>
        <w:tc>
          <w:tcPr>
            <w:tcW w:w="1275" w:type="dxa"/>
          </w:tcPr>
          <w:p w14:paraId="566BFDE7" w14:textId="77777777" w:rsidR="00C91E92" w:rsidRDefault="00C91E92" w:rsidP="005370EF">
            <w:pPr>
              <w:pStyle w:val="IndentParaLevel1"/>
              <w:ind w:left="0"/>
            </w:pPr>
          </w:p>
        </w:tc>
        <w:tc>
          <w:tcPr>
            <w:tcW w:w="1560" w:type="dxa"/>
          </w:tcPr>
          <w:p w14:paraId="07F85D2A" w14:textId="77777777" w:rsidR="00C91E92" w:rsidRDefault="00C91E92" w:rsidP="005370EF">
            <w:pPr>
              <w:pStyle w:val="IndentParaLevel1"/>
              <w:ind w:left="0"/>
            </w:pPr>
          </w:p>
        </w:tc>
        <w:tc>
          <w:tcPr>
            <w:tcW w:w="3260" w:type="dxa"/>
          </w:tcPr>
          <w:p w14:paraId="5E1ACA5B" w14:textId="77777777" w:rsidR="00C91E92" w:rsidRDefault="00C91E92" w:rsidP="005370EF">
            <w:pPr>
              <w:pStyle w:val="IndentParaLevel1"/>
              <w:ind w:left="0"/>
            </w:pPr>
          </w:p>
        </w:tc>
      </w:tr>
    </w:tbl>
    <w:p w14:paraId="4335A5A8" w14:textId="77777777" w:rsidR="006E0AD4" w:rsidRDefault="006E0AD4" w:rsidP="00F33FA8"/>
    <w:p w14:paraId="7C20F95E" w14:textId="77777777" w:rsidR="00893A8F" w:rsidRDefault="003B0185" w:rsidP="006B7DB4">
      <w:pPr>
        <w:pStyle w:val="Schedule1"/>
      </w:pPr>
      <w:bookmarkStart w:id="1904" w:name="_Toc56619688"/>
      <w:bookmarkStart w:id="1905" w:name="_Toc56619689"/>
      <w:bookmarkStart w:id="1906" w:name="_Toc56619690"/>
      <w:bookmarkStart w:id="1907" w:name="_Toc48901762"/>
      <w:bookmarkStart w:id="1908" w:name="_Toc50564985"/>
      <w:bookmarkEnd w:id="1899"/>
      <w:bookmarkEnd w:id="1900"/>
      <w:bookmarkEnd w:id="1904"/>
      <w:bookmarkEnd w:id="1905"/>
      <w:bookmarkEnd w:id="1906"/>
      <w:r>
        <w:t xml:space="preserve">Introduction and overview of </w:t>
      </w:r>
      <w:r w:rsidR="00E9488A">
        <w:t xml:space="preserve">the </w:t>
      </w:r>
      <w:bookmarkEnd w:id="1907"/>
      <w:bookmarkEnd w:id="1908"/>
      <w:r w:rsidR="00A56FC7">
        <w:t>Supplier's Activities</w:t>
      </w:r>
    </w:p>
    <w:p w14:paraId="180B751A" w14:textId="77777777" w:rsidR="00E9488A" w:rsidRPr="004152BE" w:rsidRDefault="003B0185" w:rsidP="006B7DB4">
      <w:pPr>
        <w:pStyle w:val="Schedule3"/>
      </w:pPr>
      <w:r w:rsidRPr="004152BE">
        <w:t xml:space="preserve">The </w:t>
      </w:r>
      <w:r w:rsidR="00A56FC7">
        <w:t xml:space="preserve">Supplier's Activities are </w:t>
      </w:r>
      <w:r w:rsidRPr="004152BE">
        <w:t>to [</w:t>
      </w:r>
      <w:r w:rsidR="004322B3" w:rsidRPr="00845DB4">
        <w:rPr>
          <w:i/>
        </w:rPr>
        <w:t>I</w:t>
      </w:r>
      <w:r w:rsidRPr="00845DB4">
        <w:rPr>
          <w:i/>
        </w:rPr>
        <w:t>nsert</w:t>
      </w:r>
      <w:r w:rsidRPr="004152BE">
        <w:t xml:space="preserve">]. </w:t>
      </w:r>
    </w:p>
    <w:p w14:paraId="0A9813EE" w14:textId="77777777" w:rsidR="00893A8F" w:rsidRPr="00893A8F" w:rsidRDefault="003B0185" w:rsidP="006B7DB4">
      <w:pPr>
        <w:pStyle w:val="Schedule3"/>
      </w:pPr>
      <w:r w:rsidRPr="00893A8F">
        <w:t xml:space="preserve">The core objectives of the </w:t>
      </w:r>
      <w:r w:rsidR="00A56FC7">
        <w:t xml:space="preserve">Supplier's Activities </w:t>
      </w:r>
      <w:r w:rsidRPr="00893A8F">
        <w:t>are as follows:</w:t>
      </w:r>
    </w:p>
    <w:p w14:paraId="07414EC2" w14:textId="77777777" w:rsidR="00893A8F" w:rsidRPr="00335A94" w:rsidRDefault="003B0185" w:rsidP="006B7DB4">
      <w:pPr>
        <w:pStyle w:val="Schedule4"/>
      </w:pPr>
      <w:r w:rsidRPr="004152BE">
        <w:t>[</w:t>
      </w:r>
      <w:r w:rsidR="004322B3" w:rsidRPr="00845DB4">
        <w:rPr>
          <w:i/>
        </w:rPr>
        <w:t>I</w:t>
      </w:r>
      <w:r w:rsidR="004152BE" w:rsidRPr="00845DB4">
        <w:rPr>
          <w:i/>
        </w:rPr>
        <w:t>nsert</w:t>
      </w:r>
      <w:r w:rsidRPr="00335A94">
        <w:t xml:space="preserve">]; and </w:t>
      </w:r>
    </w:p>
    <w:p w14:paraId="6F770BEA" w14:textId="77777777" w:rsidR="00893A8F" w:rsidRPr="00335A94" w:rsidRDefault="003B0185" w:rsidP="006B7DB4">
      <w:pPr>
        <w:pStyle w:val="Schedule4"/>
      </w:pPr>
      <w:r w:rsidRPr="004152BE">
        <w:t>[</w:t>
      </w:r>
      <w:r w:rsidR="004322B3" w:rsidRPr="00845DB4">
        <w:rPr>
          <w:i/>
        </w:rPr>
        <w:t>I</w:t>
      </w:r>
      <w:r w:rsidRPr="00845DB4">
        <w:rPr>
          <w:i/>
        </w:rPr>
        <w:t>nsert</w:t>
      </w:r>
      <w:r w:rsidRPr="00335A94">
        <w:t xml:space="preserve">]. </w:t>
      </w:r>
    </w:p>
    <w:p w14:paraId="45110CFD" w14:textId="77777777" w:rsidR="00D44157" w:rsidRPr="006B6961" w:rsidRDefault="003B0185" w:rsidP="006B7DB4">
      <w:pPr>
        <w:pStyle w:val="Schedule1"/>
      </w:pPr>
      <w:bookmarkStart w:id="1909" w:name="_Toc48901763"/>
      <w:bookmarkStart w:id="1910" w:name="_Toc50564986"/>
      <w:r w:rsidRPr="006B6961">
        <w:t>Services</w:t>
      </w:r>
      <w:bookmarkEnd w:id="1901"/>
      <w:bookmarkEnd w:id="1902"/>
      <w:bookmarkEnd w:id="1903"/>
      <w:r w:rsidR="00E9488A">
        <w:t xml:space="preserve"> and Deliverables</w:t>
      </w:r>
      <w:bookmarkEnd w:id="1909"/>
      <w:bookmarkEnd w:id="1910"/>
    </w:p>
    <w:p w14:paraId="3A2C1EDA" w14:textId="77777777" w:rsidR="00D44157" w:rsidRPr="006B6961" w:rsidRDefault="003B0185" w:rsidP="006B7DB4">
      <w:pPr>
        <w:pStyle w:val="Schedule3"/>
      </w:pPr>
      <w:r w:rsidRPr="006B6961">
        <w:t>The Services to be provided are:</w:t>
      </w:r>
    </w:p>
    <w:p w14:paraId="49A85BF9" w14:textId="77777777" w:rsidR="00D44157" w:rsidRDefault="003B0185" w:rsidP="006B7DB4">
      <w:pPr>
        <w:pStyle w:val="Schedule4"/>
      </w:pPr>
      <w:r w:rsidRPr="004152BE">
        <w:t>[</w:t>
      </w:r>
      <w:r w:rsidR="004322B3" w:rsidRPr="00845DB4">
        <w:rPr>
          <w:i/>
        </w:rPr>
        <w:t>I</w:t>
      </w:r>
      <w:r w:rsidRPr="00845DB4">
        <w:rPr>
          <w:i/>
        </w:rPr>
        <w:t>nsert</w:t>
      </w:r>
      <w:r w:rsidRPr="00335A94">
        <w:t>]</w:t>
      </w:r>
      <w:r w:rsidRPr="006B6961">
        <w:t xml:space="preserve">; </w:t>
      </w:r>
      <w:r w:rsidR="00E9488A">
        <w:t>and</w:t>
      </w:r>
    </w:p>
    <w:p w14:paraId="5ADD43EF" w14:textId="77777777" w:rsidR="00E9488A" w:rsidRDefault="003B0185" w:rsidP="006B7DB4">
      <w:pPr>
        <w:pStyle w:val="Schedule4"/>
      </w:pPr>
      <w:r w:rsidRPr="004152BE">
        <w:t>[</w:t>
      </w:r>
      <w:r w:rsidR="004322B3" w:rsidRPr="00845DB4">
        <w:rPr>
          <w:i/>
        </w:rPr>
        <w:t>I</w:t>
      </w:r>
      <w:r w:rsidRPr="00845DB4">
        <w:rPr>
          <w:i/>
        </w:rPr>
        <w:t>nsert</w:t>
      </w:r>
      <w:r w:rsidRPr="00335A94">
        <w:t>]</w:t>
      </w:r>
      <w:r>
        <w:t>.</w:t>
      </w:r>
    </w:p>
    <w:p w14:paraId="758417EA" w14:textId="77777777" w:rsidR="00D44157" w:rsidRDefault="003B0185" w:rsidP="00EA25B0">
      <w:pPr>
        <w:pStyle w:val="IndentParaLevel2"/>
        <w:ind w:left="964"/>
      </w:pPr>
      <w:r w:rsidRPr="00845DB4">
        <w:rPr>
          <w:b/>
          <w:i/>
        </w:rPr>
        <w:lastRenderedPageBreak/>
        <w:t>[Specify</w:t>
      </w:r>
      <w:r w:rsidR="009948A8" w:rsidRPr="00845DB4">
        <w:rPr>
          <w:b/>
          <w:i/>
        </w:rPr>
        <w:t xml:space="preserve"> with sufficient detail</w:t>
      </w:r>
      <w:r w:rsidRPr="00845DB4">
        <w:rPr>
          <w:b/>
          <w:i/>
        </w:rPr>
        <w:t xml:space="preserve"> the type of Services to be provided - </w:t>
      </w:r>
      <w:r w:rsidR="00293F09" w:rsidRPr="00845DB4">
        <w:rPr>
          <w:b/>
          <w:i/>
        </w:rPr>
        <w:t>e.g.</w:t>
      </w:r>
      <w:r w:rsidRPr="00845DB4">
        <w:rPr>
          <w:b/>
          <w:i/>
        </w:rPr>
        <w:t xml:space="preserve"> Support Services</w:t>
      </w:r>
      <w:r w:rsidR="00511DAC" w:rsidRPr="00845DB4">
        <w:rPr>
          <w:b/>
          <w:i/>
        </w:rPr>
        <w:t xml:space="preserve"> (and the type of Support Services)</w:t>
      </w:r>
      <w:r w:rsidRPr="00845DB4">
        <w:rPr>
          <w:b/>
          <w:i/>
        </w:rPr>
        <w:t xml:space="preserve">; Managed Services; Systems Integration Services; </w:t>
      </w:r>
      <w:r w:rsidR="00511DAC" w:rsidRPr="00845DB4">
        <w:rPr>
          <w:b/>
          <w:i/>
        </w:rPr>
        <w:t xml:space="preserve">Development Services; </w:t>
      </w:r>
      <w:r w:rsidRPr="00845DB4">
        <w:rPr>
          <w:b/>
          <w:i/>
        </w:rPr>
        <w:t>Professional Services</w:t>
      </w:r>
      <w:r w:rsidR="00511DAC" w:rsidRPr="00845DB4">
        <w:rPr>
          <w:b/>
          <w:i/>
        </w:rPr>
        <w:t>; Data Services and/or</w:t>
      </w:r>
      <w:r w:rsidRPr="00845DB4">
        <w:rPr>
          <w:b/>
          <w:i/>
        </w:rPr>
        <w:t xml:space="preserve"> </w:t>
      </w:r>
      <w:r w:rsidR="00FA6200" w:rsidRPr="00845DB4">
        <w:rPr>
          <w:b/>
          <w:i/>
        </w:rPr>
        <w:t>t</w:t>
      </w:r>
      <w:r w:rsidRPr="00845DB4">
        <w:rPr>
          <w:b/>
          <w:i/>
        </w:rPr>
        <w:t>raining Services</w:t>
      </w:r>
      <w:r w:rsidR="00293F09" w:rsidRPr="00845DB4">
        <w:rPr>
          <w:b/>
          <w:i/>
        </w:rPr>
        <w:t xml:space="preserve"> etc</w:t>
      </w:r>
      <w:r w:rsidRPr="00845DB4">
        <w:rPr>
          <w:b/>
          <w:i/>
        </w:rPr>
        <w:t>.]</w:t>
      </w:r>
      <w:r>
        <w:t xml:space="preserve"> </w:t>
      </w:r>
    </w:p>
    <w:p w14:paraId="67966205" w14:textId="77777777" w:rsidR="00E9488A" w:rsidRDefault="003B0185" w:rsidP="006B7DB4">
      <w:pPr>
        <w:pStyle w:val="Schedule3"/>
      </w:pPr>
      <w:r>
        <w:t>The Deliverables to be provided are:</w:t>
      </w:r>
    </w:p>
    <w:p w14:paraId="0F3B36F5" w14:textId="77777777" w:rsidR="00E9488A" w:rsidRDefault="003B0185" w:rsidP="006B7DB4">
      <w:pPr>
        <w:pStyle w:val="Schedule4"/>
      </w:pPr>
      <w:r w:rsidRPr="004152BE">
        <w:t>[</w:t>
      </w:r>
      <w:r w:rsidR="004322B3" w:rsidRPr="00845DB4">
        <w:rPr>
          <w:i/>
        </w:rPr>
        <w:t>I</w:t>
      </w:r>
      <w:r w:rsidRPr="00845DB4">
        <w:rPr>
          <w:i/>
        </w:rPr>
        <w:t>nsert</w:t>
      </w:r>
      <w:r w:rsidRPr="00845DB4">
        <w:t>]</w:t>
      </w:r>
      <w:r w:rsidRPr="006B6961">
        <w:t xml:space="preserve">; </w:t>
      </w:r>
      <w:r>
        <w:t>and</w:t>
      </w:r>
    </w:p>
    <w:p w14:paraId="6DB80003" w14:textId="77777777" w:rsidR="00E9488A" w:rsidRPr="00697225" w:rsidRDefault="003B0185" w:rsidP="006B7DB4">
      <w:pPr>
        <w:pStyle w:val="Schedule4"/>
      </w:pPr>
      <w:r w:rsidRPr="004152BE">
        <w:rPr>
          <w:rFonts w:cs="Arial"/>
        </w:rPr>
        <w:t>[</w:t>
      </w:r>
      <w:r w:rsidR="004322B3" w:rsidRPr="00845DB4">
        <w:rPr>
          <w:i/>
        </w:rPr>
        <w:t>I</w:t>
      </w:r>
      <w:r w:rsidRPr="00845DB4">
        <w:rPr>
          <w:i/>
        </w:rPr>
        <w:t>nsert</w:t>
      </w:r>
      <w:r w:rsidRPr="00335A94">
        <w:rPr>
          <w:rFonts w:cs="Arial"/>
        </w:rPr>
        <w:t>]</w:t>
      </w:r>
      <w:r>
        <w:rPr>
          <w:rFonts w:cs="Arial"/>
        </w:rPr>
        <w:t>.</w:t>
      </w:r>
    </w:p>
    <w:p w14:paraId="46E556F8" w14:textId="77777777" w:rsidR="009948A8" w:rsidRPr="00EA25B0" w:rsidRDefault="003B0185" w:rsidP="00C91E92">
      <w:pPr>
        <w:pStyle w:val="IndentParaLevel2"/>
        <w:rPr>
          <w:b/>
          <w:i/>
        </w:rPr>
      </w:pPr>
      <w:r w:rsidRPr="00460477">
        <w:rPr>
          <w:rFonts w:cs="Arial"/>
          <w:b/>
        </w:rPr>
        <w:t>[</w:t>
      </w:r>
      <w:r w:rsidRPr="00845DB4">
        <w:rPr>
          <w:rFonts w:cs="Arial"/>
          <w:b/>
          <w:i/>
        </w:rPr>
        <w:t xml:space="preserve">Specify comprehensively and with sufficient detail the Deliverables </w:t>
      </w:r>
      <w:r w:rsidR="00293F09" w:rsidRPr="00845DB4">
        <w:rPr>
          <w:rFonts w:cs="Arial"/>
          <w:b/>
          <w:i/>
        </w:rPr>
        <w:t xml:space="preserve">(including any Document Deliverables) </w:t>
      </w:r>
      <w:r w:rsidRPr="00845DB4">
        <w:rPr>
          <w:rFonts w:cs="Arial"/>
          <w:b/>
          <w:i/>
        </w:rPr>
        <w:t>to be provided.</w:t>
      </w:r>
      <w:r w:rsidR="00511DAC" w:rsidRPr="00845DB4">
        <w:rPr>
          <w:b/>
          <w:i/>
        </w:rPr>
        <w:t xml:space="preserve"> Both parties should be able to determine what elements comprise a Deliverable.</w:t>
      </w:r>
      <w:r w:rsidR="004152BE" w:rsidRPr="00460477">
        <w:rPr>
          <w:rFonts w:cs="Arial"/>
          <w:b/>
        </w:rPr>
        <w:t>]</w:t>
      </w:r>
    </w:p>
    <w:p w14:paraId="674646E0" w14:textId="77777777" w:rsidR="007C351B" w:rsidRDefault="003B0185" w:rsidP="00F33FA8">
      <w:pPr>
        <w:pStyle w:val="Schedule3"/>
      </w:pPr>
      <w:r>
        <w:t xml:space="preserve">Out-of-Scope </w:t>
      </w:r>
      <w:r w:rsidR="00A87DC5">
        <w:t>Services and Deliverables</w:t>
      </w:r>
      <w:r>
        <w:t xml:space="preserve"> are: </w:t>
      </w:r>
    </w:p>
    <w:p w14:paraId="0E19F6F7" w14:textId="77777777" w:rsidR="001D09CD" w:rsidRDefault="003B0185" w:rsidP="006B7DB4">
      <w:pPr>
        <w:pStyle w:val="Schedule4"/>
      </w:pPr>
      <w:r w:rsidRPr="004152BE">
        <w:t>[</w:t>
      </w:r>
      <w:r w:rsidR="004322B3" w:rsidRPr="00845DB4">
        <w:rPr>
          <w:i/>
        </w:rPr>
        <w:t>I</w:t>
      </w:r>
      <w:r w:rsidRPr="00845DB4">
        <w:rPr>
          <w:i/>
        </w:rPr>
        <w:t>nsert</w:t>
      </w:r>
      <w:r w:rsidRPr="00335A94">
        <w:t>]</w:t>
      </w:r>
      <w:r w:rsidRPr="006B6961">
        <w:t xml:space="preserve">; </w:t>
      </w:r>
      <w:r>
        <w:t>and</w:t>
      </w:r>
    </w:p>
    <w:p w14:paraId="15241150" w14:textId="77777777" w:rsidR="007C351B" w:rsidRPr="00A62AAC" w:rsidRDefault="003B0185" w:rsidP="00F33FA8">
      <w:pPr>
        <w:pStyle w:val="Schedule4"/>
      </w:pPr>
      <w:r w:rsidRPr="004152BE">
        <w:rPr>
          <w:rFonts w:cs="Arial"/>
        </w:rPr>
        <w:t>[</w:t>
      </w:r>
      <w:r w:rsidR="004322B3" w:rsidRPr="00845DB4">
        <w:rPr>
          <w:i/>
        </w:rPr>
        <w:t>I</w:t>
      </w:r>
      <w:r w:rsidRPr="00845DB4">
        <w:rPr>
          <w:i/>
        </w:rPr>
        <w:t>nsert</w:t>
      </w:r>
      <w:r w:rsidRPr="00335A94">
        <w:rPr>
          <w:rFonts w:cs="Arial"/>
        </w:rPr>
        <w:t>]</w:t>
      </w:r>
      <w:r>
        <w:rPr>
          <w:rFonts w:cs="Arial"/>
        </w:rPr>
        <w:t>.</w:t>
      </w:r>
    </w:p>
    <w:p w14:paraId="23B8EAA7" w14:textId="77777777" w:rsidR="000B488F" w:rsidRPr="00845DB4" w:rsidRDefault="003B0185" w:rsidP="006B7DB4">
      <w:pPr>
        <w:pStyle w:val="IndentParaLevel2"/>
        <w:rPr>
          <w:b/>
          <w:i/>
        </w:rPr>
      </w:pPr>
      <w:r w:rsidRPr="00845DB4">
        <w:rPr>
          <w:b/>
          <w:i/>
        </w:rPr>
        <w:t>[</w:t>
      </w:r>
      <w:r w:rsidR="00293F09" w:rsidRPr="00845DB4">
        <w:rPr>
          <w:b/>
          <w:i/>
        </w:rPr>
        <w:t xml:space="preserve">Note: </w:t>
      </w:r>
      <w:r w:rsidRPr="00845DB4">
        <w:rPr>
          <w:b/>
          <w:i/>
        </w:rPr>
        <w:t xml:space="preserve">It is very important to be consistent in the naming that is used for </w:t>
      </w:r>
      <w:r w:rsidR="00293F09" w:rsidRPr="00845DB4">
        <w:rPr>
          <w:b/>
          <w:i/>
        </w:rPr>
        <w:t xml:space="preserve">the </w:t>
      </w:r>
      <w:r w:rsidR="00CB1421" w:rsidRPr="00845DB4">
        <w:rPr>
          <w:b/>
          <w:i/>
        </w:rPr>
        <w:t xml:space="preserve">Supplier's Activities, including the </w:t>
      </w:r>
      <w:r w:rsidRPr="00845DB4">
        <w:rPr>
          <w:b/>
          <w:i/>
        </w:rPr>
        <w:t xml:space="preserve">Deliverables </w:t>
      </w:r>
      <w:r w:rsidR="00CB1421" w:rsidRPr="00845DB4">
        <w:rPr>
          <w:b/>
          <w:i/>
        </w:rPr>
        <w:t>and Services</w:t>
      </w:r>
      <w:r w:rsidR="00B93A73" w:rsidRPr="00845DB4">
        <w:rPr>
          <w:b/>
          <w:i/>
        </w:rPr>
        <w:t>,</w:t>
      </w:r>
      <w:r w:rsidR="00CB1421" w:rsidRPr="00845DB4">
        <w:rPr>
          <w:b/>
          <w:i/>
        </w:rPr>
        <w:t xml:space="preserve"> </w:t>
      </w:r>
      <w:r w:rsidRPr="00845DB4">
        <w:rPr>
          <w:b/>
          <w:i/>
        </w:rPr>
        <w:t>throughout the S</w:t>
      </w:r>
      <w:r w:rsidR="001021C8" w:rsidRPr="00845DB4">
        <w:rPr>
          <w:b/>
          <w:i/>
        </w:rPr>
        <w:t>tatement of Work</w:t>
      </w:r>
      <w:r w:rsidRPr="00845DB4">
        <w:rPr>
          <w:b/>
          <w:i/>
        </w:rPr>
        <w:t xml:space="preserve"> and the other Schedules, as it is essential to be able to easily identify the same </w:t>
      </w:r>
      <w:r w:rsidR="00293F09" w:rsidRPr="00845DB4">
        <w:rPr>
          <w:b/>
          <w:i/>
        </w:rPr>
        <w:t>activity, Service, D</w:t>
      </w:r>
      <w:r w:rsidR="00CB1421" w:rsidRPr="00845DB4">
        <w:rPr>
          <w:b/>
          <w:i/>
        </w:rPr>
        <w:t xml:space="preserve">eliverable </w:t>
      </w:r>
      <w:r w:rsidRPr="00845DB4">
        <w:rPr>
          <w:b/>
          <w:i/>
        </w:rPr>
        <w:t xml:space="preserve">in the </w:t>
      </w:r>
      <w:r w:rsidR="00B93A73" w:rsidRPr="00845DB4">
        <w:rPr>
          <w:b/>
          <w:i/>
        </w:rPr>
        <w:t xml:space="preserve">other </w:t>
      </w:r>
      <w:r w:rsidRPr="00845DB4">
        <w:rPr>
          <w:b/>
          <w:i/>
        </w:rPr>
        <w:t xml:space="preserve">places </w:t>
      </w:r>
      <w:r w:rsidR="00CC557A" w:rsidRPr="00845DB4">
        <w:rPr>
          <w:b/>
          <w:i/>
        </w:rPr>
        <w:t xml:space="preserve">within the Agreement </w:t>
      </w:r>
      <w:r w:rsidRPr="00845DB4">
        <w:rPr>
          <w:b/>
          <w:i/>
        </w:rPr>
        <w:t>where there is a reference to</w:t>
      </w:r>
      <w:r w:rsidR="00CC557A" w:rsidRPr="00845DB4">
        <w:rPr>
          <w:b/>
          <w:i/>
        </w:rPr>
        <w:t xml:space="preserve"> it</w:t>
      </w:r>
      <w:r w:rsidRPr="00845DB4">
        <w:rPr>
          <w:b/>
          <w:i/>
        </w:rPr>
        <w:t>, including wher</w:t>
      </w:r>
      <w:r w:rsidR="00CC557A" w:rsidRPr="00845DB4">
        <w:rPr>
          <w:b/>
          <w:i/>
        </w:rPr>
        <w:t>e a</w:t>
      </w:r>
      <w:r w:rsidRPr="00845DB4">
        <w:rPr>
          <w:b/>
          <w:i/>
        </w:rPr>
        <w:t xml:space="preserve"> Deliverable is:</w:t>
      </w:r>
    </w:p>
    <w:p w14:paraId="080ED22D" w14:textId="77777777" w:rsidR="000B488F" w:rsidRPr="00845DB4" w:rsidRDefault="003B0185" w:rsidP="00077468">
      <w:pPr>
        <w:pStyle w:val="Schedule4"/>
        <w:numPr>
          <w:ilvl w:val="4"/>
          <w:numId w:val="83"/>
        </w:numPr>
        <w:rPr>
          <w:b/>
          <w:i/>
        </w:rPr>
      </w:pPr>
      <w:r w:rsidRPr="00845DB4">
        <w:rPr>
          <w:b/>
          <w:i/>
        </w:rPr>
        <w:t>subject to Acceptance Testing;</w:t>
      </w:r>
    </w:p>
    <w:p w14:paraId="3BA1C318" w14:textId="77777777" w:rsidR="000B488F" w:rsidRPr="00845DB4" w:rsidRDefault="003B0185" w:rsidP="00F33FA8">
      <w:pPr>
        <w:pStyle w:val="Schedule4"/>
        <w:rPr>
          <w:b/>
          <w:i/>
        </w:rPr>
      </w:pPr>
      <w:r w:rsidRPr="00845DB4">
        <w:rPr>
          <w:b/>
          <w:i/>
        </w:rPr>
        <w:t>p</w:t>
      </w:r>
      <w:r w:rsidR="00293F09" w:rsidRPr="00845DB4">
        <w:rPr>
          <w:b/>
          <w:i/>
        </w:rPr>
        <w:t xml:space="preserve">art of a </w:t>
      </w:r>
      <w:r w:rsidR="00E86755" w:rsidRPr="00845DB4">
        <w:rPr>
          <w:b/>
          <w:i/>
        </w:rPr>
        <w:t>m</w:t>
      </w:r>
      <w:r w:rsidR="00293F09" w:rsidRPr="00845DB4">
        <w:rPr>
          <w:b/>
          <w:i/>
        </w:rPr>
        <w:t xml:space="preserve">ilestone (including a payment </w:t>
      </w:r>
      <w:r w:rsidR="00E86755" w:rsidRPr="00845DB4">
        <w:rPr>
          <w:b/>
          <w:i/>
        </w:rPr>
        <w:t>m</w:t>
      </w:r>
      <w:r w:rsidR="00293F09" w:rsidRPr="00845DB4">
        <w:rPr>
          <w:b/>
          <w:i/>
        </w:rPr>
        <w:t>ilestone);</w:t>
      </w:r>
      <w:r w:rsidRPr="00845DB4">
        <w:rPr>
          <w:b/>
          <w:i/>
        </w:rPr>
        <w:t xml:space="preserve"> </w:t>
      </w:r>
    </w:p>
    <w:p w14:paraId="47C632C8" w14:textId="77777777" w:rsidR="000B488F" w:rsidRPr="00845DB4" w:rsidRDefault="003B0185" w:rsidP="00F33FA8">
      <w:pPr>
        <w:pStyle w:val="Schedule4"/>
        <w:rPr>
          <w:b/>
          <w:i/>
        </w:rPr>
      </w:pPr>
      <w:r w:rsidRPr="00845DB4">
        <w:rPr>
          <w:b/>
          <w:i/>
        </w:rPr>
        <w:t>part of a Stage; and/or</w:t>
      </w:r>
    </w:p>
    <w:p w14:paraId="1996EBF0" w14:textId="77777777" w:rsidR="000B488F" w:rsidRPr="00845DB4" w:rsidRDefault="003B0185" w:rsidP="00F33FA8">
      <w:pPr>
        <w:pStyle w:val="Schedule4"/>
        <w:rPr>
          <w:b/>
          <w:i/>
        </w:rPr>
      </w:pPr>
      <w:r w:rsidRPr="00845DB4">
        <w:rPr>
          <w:b/>
          <w:i/>
        </w:rPr>
        <w:t>subject to Liquidated Damages (that is, a Key Milestone</w:t>
      </w:r>
      <w:r w:rsidR="00B93A73" w:rsidRPr="00845DB4">
        <w:rPr>
          <w:b/>
          <w:i/>
        </w:rPr>
        <w:t>).</w:t>
      </w:r>
      <w:r w:rsidR="00FA6200" w:rsidRPr="00845DB4">
        <w:rPr>
          <w:b/>
          <w:i/>
        </w:rPr>
        <w:t>]</w:t>
      </w:r>
      <w:r w:rsidRPr="00845DB4">
        <w:rPr>
          <w:b/>
          <w:i/>
        </w:rPr>
        <w:t xml:space="preserve"> </w:t>
      </w:r>
    </w:p>
    <w:p w14:paraId="4DE62264" w14:textId="77777777" w:rsidR="00D44157" w:rsidRPr="006B6961" w:rsidRDefault="003B0185" w:rsidP="006B7DB4">
      <w:pPr>
        <w:pStyle w:val="Schedule1"/>
      </w:pPr>
      <w:bookmarkStart w:id="1911" w:name="_Toc37691573"/>
      <w:bookmarkStart w:id="1912" w:name="_Toc37694093"/>
      <w:bookmarkStart w:id="1913" w:name="_Toc48901764"/>
      <w:bookmarkStart w:id="1914" w:name="_Toc50564987"/>
      <w:r w:rsidRPr="006B6961">
        <w:t>Specifications</w:t>
      </w:r>
      <w:bookmarkEnd w:id="1911"/>
      <w:bookmarkEnd w:id="1912"/>
      <w:bookmarkEnd w:id="1913"/>
      <w:bookmarkEnd w:id="1914"/>
    </w:p>
    <w:p w14:paraId="10C225C1" w14:textId="77777777" w:rsidR="00D44157" w:rsidRPr="006B6961" w:rsidRDefault="003B0185" w:rsidP="00EA25B0">
      <w:pPr>
        <w:pStyle w:val="Schedule3"/>
        <w:numPr>
          <w:ilvl w:val="0"/>
          <w:numId w:val="0"/>
        </w:numPr>
        <w:ind w:left="1928" w:hanging="964"/>
      </w:pPr>
      <w:bookmarkStart w:id="1915" w:name="_Ref190674778"/>
      <w:r w:rsidRPr="006B6961">
        <w:t xml:space="preserve">The Specifications </w:t>
      </w:r>
      <w:r w:rsidR="00C91E92">
        <w:t xml:space="preserve">for </w:t>
      </w:r>
      <w:r w:rsidR="00B92AA6" w:rsidRPr="00845DB4">
        <w:t>[</w:t>
      </w:r>
      <w:r w:rsidR="004322B3" w:rsidRPr="00845DB4">
        <w:rPr>
          <w:i/>
        </w:rPr>
        <w:t>I</w:t>
      </w:r>
      <w:r w:rsidR="00C91E92" w:rsidRPr="00845DB4">
        <w:rPr>
          <w:i/>
        </w:rPr>
        <w:t>nsert Deliverable/Service</w:t>
      </w:r>
      <w:r w:rsidR="00C91E92">
        <w:t xml:space="preserve">] </w:t>
      </w:r>
      <w:r w:rsidRPr="006B6961">
        <w:t>include:</w:t>
      </w:r>
    </w:p>
    <w:p w14:paraId="032F2546" w14:textId="77777777" w:rsidR="00D44157" w:rsidRDefault="003B0185" w:rsidP="00077468">
      <w:pPr>
        <w:pStyle w:val="Heading3"/>
        <w:numPr>
          <w:ilvl w:val="2"/>
          <w:numId w:val="86"/>
        </w:numPr>
      </w:pPr>
      <w:r w:rsidRPr="004152BE">
        <w:t>[</w:t>
      </w:r>
      <w:r w:rsidR="00173805" w:rsidRPr="00845DB4">
        <w:rPr>
          <w:i/>
        </w:rPr>
        <w:t>I</w:t>
      </w:r>
      <w:r w:rsidRPr="00845DB4">
        <w:rPr>
          <w:i/>
        </w:rPr>
        <w:t>nsert</w:t>
      </w:r>
      <w:r w:rsidRPr="00335A94">
        <w:t>]</w:t>
      </w:r>
      <w:r w:rsidRPr="004152BE">
        <w:t>;</w:t>
      </w:r>
      <w:r w:rsidR="001D09CD">
        <w:t xml:space="preserve"> and</w:t>
      </w:r>
    </w:p>
    <w:p w14:paraId="42B59ED5" w14:textId="77777777" w:rsidR="001D09CD" w:rsidRDefault="003B0185" w:rsidP="00EA25B0">
      <w:pPr>
        <w:pStyle w:val="Heading3"/>
      </w:pPr>
      <w:r>
        <w:t>[</w:t>
      </w:r>
      <w:r w:rsidR="004322B3" w:rsidRPr="00845DB4">
        <w:rPr>
          <w:i/>
        </w:rPr>
        <w:t>I</w:t>
      </w:r>
      <w:r w:rsidRPr="00845DB4">
        <w:rPr>
          <w:i/>
        </w:rPr>
        <w:t>nsert</w:t>
      </w:r>
      <w:r>
        <w:t>].</w:t>
      </w:r>
    </w:p>
    <w:p w14:paraId="4C9B3842" w14:textId="77777777" w:rsidR="00D44157" w:rsidRPr="006B7DB4" w:rsidRDefault="003B0185" w:rsidP="00EA25B0">
      <w:pPr>
        <w:pStyle w:val="IndentParaLevel2"/>
        <w:ind w:left="964"/>
        <w:rPr>
          <w:b/>
          <w:i/>
        </w:rPr>
      </w:pPr>
      <w:r w:rsidRPr="00845DB4">
        <w:rPr>
          <w:b/>
          <w:i/>
        </w:rPr>
        <w:t xml:space="preserve">[List all the Specifications that the Supplier must comply with in </w:t>
      </w:r>
      <w:r w:rsidR="00E9488A" w:rsidRPr="00845DB4">
        <w:rPr>
          <w:b/>
          <w:i/>
        </w:rPr>
        <w:t xml:space="preserve">providing </w:t>
      </w:r>
      <w:r w:rsidRPr="00845DB4">
        <w:rPr>
          <w:b/>
          <w:i/>
        </w:rPr>
        <w:t>the Services</w:t>
      </w:r>
      <w:r w:rsidR="00E9488A" w:rsidRPr="00845DB4">
        <w:rPr>
          <w:b/>
          <w:i/>
        </w:rPr>
        <w:t xml:space="preserve"> and Deliverables</w:t>
      </w:r>
      <w:r w:rsidR="004152BE" w:rsidRPr="00845DB4">
        <w:rPr>
          <w:b/>
          <w:i/>
        </w:rPr>
        <w:t>.</w:t>
      </w:r>
      <w:r w:rsidR="00A56FC7" w:rsidRPr="00845DB4">
        <w:rPr>
          <w:b/>
          <w:i/>
        </w:rPr>
        <w:t xml:space="preserve"> If the Specifications are referenced in a separate document clearly reference and attach that document here.</w:t>
      </w:r>
      <w:r w:rsidRPr="00845DB4">
        <w:rPr>
          <w:b/>
          <w:i/>
        </w:rPr>
        <w:t>]</w:t>
      </w:r>
    </w:p>
    <w:p w14:paraId="79CA1583" w14:textId="77777777" w:rsidR="000B488F" w:rsidRPr="00845DB4" w:rsidRDefault="003B0185" w:rsidP="00EA25B0">
      <w:pPr>
        <w:pStyle w:val="IndentParaLevel2"/>
        <w:ind w:left="964"/>
        <w:rPr>
          <w:b/>
          <w:i/>
        </w:rPr>
      </w:pPr>
      <w:r w:rsidRPr="00845DB4">
        <w:rPr>
          <w:b/>
          <w:i/>
        </w:rPr>
        <w:t>[Note: This section mu</w:t>
      </w:r>
      <w:r w:rsidR="00BC2616" w:rsidRPr="00845DB4">
        <w:rPr>
          <w:b/>
          <w:i/>
        </w:rPr>
        <w:t>st be completed using specific details</w:t>
      </w:r>
      <w:r w:rsidRPr="00845DB4">
        <w:rPr>
          <w:b/>
          <w:i/>
        </w:rPr>
        <w:t xml:space="preserve"> and avoiding generalitie</w:t>
      </w:r>
      <w:r w:rsidR="00CB1421" w:rsidRPr="00845DB4">
        <w:rPr>
          <w:b/>
          <w:i/>
        </w:rPr>
        <w:t xml:space="preserve">s. </w:t>
      </w:r>
      <w:r w:rsidRPr="00845DB4">
        <w:rPr>
          <w:b/>
          <w:i/>
        </w:rPr>
        <w:t>Where</w:t>
      </w:r>
      <w:r w:rsidR="00CB1421" w:rsidRPr="00845DB4">
        <w:rPr>
          <w:b/>
          <w:i/>
        </w:rPr>
        <w:t xml:space="preserve"> the Specifications have</w:t>
      </w:r>
      <w:r w:rsidRPr="00845DB4">
        <w:rPr>
          <w:b/>
          <w:i/>
        </w:rPr>
        <w:t xml:space="preserve"> evolved over time and are included in more than one document, it is best practise to reduce the Specification</w:t>
      </w:r>
      <w:r w:rsidR="00B93A73" w:rsidRPr="00845DB4">
        <w:rPr>
          <w:b/>
          <w:i/>
        </w:rPr>
        <w:t>s</w:t>
      </w:r>
      <w:r w:rsidRPr="00845DB4">
        <w:rPr>
          <w:b/>
          <w:i/>
        </w:rPr>
        <w:t xml:space="preserve"> to a single document.</w:t>
      </w:r>
      <w:r w:rsidR="00C91E92" w:rsidRPr="00845DB4">
        <w:rPr>
          <w:b/>
          <w:i/>
        </w:rPr>
        <w:t xml:space="preserve"> However, where the Specifications are described in more than one document</w:t>
      </w:r>
      <w:r w:rsidR="00BB105F" w:rsidRPr="00845DB4">
        <w:rPr>
          <w:b/>
          <w:i/>
        </w:rPr>
        <w:t>,</w:t>
      </w:r>
      <w:r w:rsidR="00C91E92" w:rsidRPr="00845DB4">
        <w:rPr>
          <w:b/>
          <w:i/>
        </w:rPr>
        <w:t xml:space="preserve"> specify any order of priority that will apply in the event of a conflict or inconsistency within the relevant documents that comprise the Specifications.</w:t>
      </w:r>
      <w:r w:rsidR="009E355B" w:rsidRPr="00845DB4">
        <w:rPr>
          <w:b/>
          <w:i/>
        </w:rPr>
        <w:t>]</w:t>
      </w:r>
    </w:p>
    <w:bookmarkEnd w:id="1915"/>
    <w:p w14:paraId="58A8451D" w14:textId="77777777" w:rsidR="00AA427D" w:rsidRDefault="003B0185" w:rsidP="00C91E92">
      <w:pPr>
        <w:pStyle w:val="Schedule1"/>
      </w:pPr>
      <w:r>
        <w:lastRenderedPageBreak/>
        <w:t>C</w:t>
      </w:r>
      <w:r w:rsidR="00BC2616">
        <w:t>ustomer Supplied Items (C</w:t>
      </w:r>
      <w:r>
        <w:t>SI</w:t>
      </w:r>
      <w:r w:rsidR="00BC2616">
        <w:t>)</w:t>
      </w:r>
      <w:r>
        <w:t xml:space="preserve"> </w:t>
      </w:r>
    </w:p>
    <w:p w14:paraId="4A70538F" w14:textId="77777777" w:rsidR="00AA427D" w:rsidRPr="00F33FA8" w:rsidRDefault="003B0185" w:rsidP="00EA25B0">
      <w:pPr>
        <w:pStyle w:val="Schedule3"/>
        <w:keepNext/>
      </w:pPr>
      <w:r w:rsidRPr="00F33FA8">
        <w:t>The Customer will provide the CSI as set out in the table below:</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6990"/>
      </w:tblGrid>
      <w:tr w:rsidR="00D53CF9" w14:paraId="4F853846" w14:textId="77777777" w:rsidTr="005370EF">
        <w:tc>
          <w:tcPr>
            <w:tcW w:w="1275" w:type="dxa"/>
          </w:tcPr>
          <w:p w14:paraId="52426F9D" w14:textId="77777777" w:rsidR="00AA427D" w:rsidRPr="00A62AAC" w:rsidRDefault="003B0185" w:rsidP="00EA25B0">
            <w:pPr>
              <w:keepNext/>
              <w:rPr>
                <w:b/>
                <w:lang w:bidi="en-US"/>
              </w:rPr>
            </w:pPr>
            <w:r w:rsidRPr="00A62AAC">
              <w:rPr>
                <w:b/>
                <w:lang w:bidi="en-US"/>
              </w:rPr>
              <w:t xml:space="preserve">Item No. </w:t>
            </w:r>
          </w:p>
        </w:tc>
        <w:tc>
          <w:tcPr>
            <w:tcW w:w="7194" w:type="dxa"/>
          </w:tcPr>
          <w:p w14:paraId="59C0ABA1" w14:textId="77777777" w:rsidR="00AA427D" w:rsidRPr="008D5B0F" w:rsidRDefault="003B0185" w:rsidP="00EA25B0">
            <w:pPr>
              <w:keepNext/>
              <w:rPr>
                <w:b/>
                <w:lang w:bidi="en-US"/>
              </w:rPr>
            </w:pPr>
            <w:r w:rsidRPr="008D5B0F">
              <w:rPr>
                <w:b/>
                <w:lang w:bidi="en-US"/>
              </w:rPr>
              <w:t>CSI</w:t>
            </w:r>
          </w:p>
        </w:tc>
      </w:tr>
      <w:tr w:rsidR="00D53CF9" w14:paraId="01E9BDFD" w14:textId="77777777" w:rsidTr="005370EF">
        <w:tc>
          <w:tcPr>
            <w:tcW w:w="1275" w:type="dxa"/>
          </w:tcPr>
          <w:p w14:paraId="44CCA7C7" w14:textId="77777777" w:rsidR="00012787" w:rsidRDefault="003B0185" w:rsidP="00EA25B0">
            <w:pPr>
              <w:keepNext/>
              <w:rPr>
                <w:lang w:bidi="en-US"/>
              </w:rPr>
            </w:pPr>
            <w:r>
              <w:rPr>
                <w:lang w:bidi="en-US"/>
              </w:rPr>
              <w:t>1.</w:t>
            </w:r>
          </w:p>
        </w:tc>
        <w:tc>
          <w:tcPr>
            <w:tcW w:w="7194" w:type="dxa"/>
          </w:tcPr>
          <w:p w14:paraId="7A4D48AB" w14:textId="77777777" w:rsidR="00AA427D" w:rsidRPr="00A83388" w:rsidRDefault="003B0185" w:rsidP="00EA25B0">
            <w:pPr>
              <w:keepNext/>
              <w:rPr>
                <w:b/>
                <w:i/>
                <w:lang w:bidi="en-US"/>
              </w:rPr>
            </w:pPr>
            <w:r w:rsidRPr="00845DB4">
              <w:rPr>
                <w:b/>
                <w:lang w:bidi="en-US"/>
              </w:rPr>
              <w:t>[</w:t>
            </w:r>
            <w:r w:rsidRPr="00845DB4">
              <w:rPr>
                <w:b/>
                <w:i/>
                <w:lang w:bidi="en-US"/>
              </w:rPr>
              <w:t xml:space="preserve">Specify </w:t>
            </w:r>
            <w:r w:rsidR="00F46724" w:rsidRPr="00845DB4">
              <w:rPr>
                <w:b/>
                <w:i/>
                <w:lang w:bidi="en-US"/>
              </w:rPr>
              <w:t>the particulars</w:t>
            </w:r>
            <w:r w:rsidRPr="00845DB4">
              <w:rPr>
                <w:b/>
                <w:i/>
                <w:lang w:bidi="en-US"/>
              </w:rPr>
              <w:t xml:space="preserve"> of the CSI</w:t>
            </w:r>
            <w:r w:rsidR="004B2194" w:rsidRPr="00845DB4">
              <w:rPr>
                <w:b/>
                <w:i/>
                <w:lang w:bidi="en-US"/>
              </w:rPr>
              <w:t xml:space="preserve"> and, if applicable, specify whether any CSI is "Critical CSI" by including the words "Critical CSI" in brackets after each item of Critical CSI.</w:t>
            </w:r>
            <w:r w:rsidRPr="00845DB4">
              <w:rPr>
                <w:b/>
                <w:lang w:bidi="en-US"/>
              </w:rPr>
              <w:t>]</w:t>
            </w:r>
          </w:p>
        </w:tc>
      </w:tr>
      <w:tr w:rsidR="00D53CF9" w14:paraId="2BCB4236" w14:textId="77777777" w:rsidTr="005370EF">
        <w:tc>
          <w:tcPr>
            <w:tcW w:w="1275" w:type="dxa"/>
          </w:tcPr>
          <w:p w14:paraId="7F2A3BBE" w14:textId="77777777" w:rsidR="00AA427D" w:rsidRDefault="003B0185" w:rsidP="00EA25B0">
            <w:pPr>
              <w:keepNext/>
              <w:rPr>
                <w:lang w:bidi="en-US"/>
              </w:rPr>
            </w:pPr>
            <w:r>
              <w:rPr>
                <w:lang w:bidi="en-US"/>
              </w:rPr>
              <w:t>2.</w:t>
            </w:r>
          </w:p>
        </w:tc>
        <w:tc>
          <w:tcPr>
            <w:tcW w:w="7194" w:type="dxa"/>
          </w:tcPr>
          <w:p w14:paraId="1242E802" w14:textId="77777777" w:rsidR="00AA427D" w:rsidRDefault="00AA427D" w:rsidP="00EA25B0">
            <w:pPr>
              <w:keepNext/>
              <w:rPr>
                <w:lang w:bidi="en-US"/>
              </w:rPr>
            </w:pPr>
          </w:p>
        </w:tc>
      </w:tr>
      <w:tr w:rsidR="00D53CF9" w14:paraId="6C913464" w14:textId="77777777" w:rsidTr="005370EF">
        <w:tc>
          <w:tcPr>
            <w:tcW w:w="1275" w:type="dxa"/>
          </w:tcPr>
          <w:p w14:paraId="2FB7CEE9" w14:textId="77777777" w:rsidR="00AA427D" w:rsidRDefault="003B0185" w:rsidP="00EA25B0">
            <w:pPr>
              <w:keepNext/>
              <w:rPr>
                <w:lang w:bidi="en-US"/>
              </w:rPr>
            </w:pPr>
            <w:r>
              <w:rPr>
                <w:lang w:bidi="en-US"/>
              </w:rPr>
              <w:t>3.</w:t>
            </w:r>
          </w:p>
        </w:tc>
        <w:tc>
          <w:tcPr>
            <w:tcW w:w="7194" w:type="dxa"/>
          </w:tcPr>
          <w:p w14:paraId="39898A73" w14:textId="77777777" w:rsidR="00AA427D" w:rsidRDefault="00AA427D" w:rsidP="00EA25B0">
            <w:pPr>
              <w:keepNext/>
              <w:rPr>
                <w:lang w:bidi="en-US"/>
              </w:rPr>
            </w:pPr>
          </w:p>
        </w:tc>
      </w:tr>
    </w:tbl>
    <w:p w14:paraId="1993DFA2" w14:textId="77777777" w:rsidR="00C91E92" w:rsidRDefault="00C91E92" w:rsidP="00EA25B0">
      <w:pPr>
        <w:pStyle w:val="Schedule3"/>
        <w:keepNext/>
        <w:numPr>
          <w:ilvl w:val="0"/>
          <w:numId w:val="0"/>
        </w:numPr>
        <w:ind w:left="1928"/>
      </w:pPr>
    </w:p>
    <w:p w14:paraId="58F714B4" w14:textId="77777777" w:rsidR="006B7DB4" w:rsidRPr="00EA25B0" w:rsidRDefault="003B0185" w:rsidP="00EA25B0">
      <w:pPr>
        <w:pStyle w:val="Schedule3"/>
        <w:keepNext/>
      </w:pPr>
      <w:r w:rsidRPr="00EA25B0">
        <w:t>List any associated requirements that apply to CSI.</w:t>
      </w:r>
    </w:p>
    <w:p w14:paraId="19E228D7" w14:textId="77777777" w:rsidR="00AA427D" w:rsidRPr="00845DB4" w:rsidRDefault="003B0185" w:rsidP="00F33FA8">
      <w:pPr>
        <w:pStyle w:val="IndentParaLevel1"/>
        <w:rPr>
          <w:b/>
          <w:i/>
        </w:rPr>
      </w:pPr>
      <w:r w:rsidRPr="00845DB4">
        <w:rPr>
          <w:b/>
          <w:i/>
        </w:rPr>
        <w:t>[Note: A CSI may be: office access, desks etc</w:t>
      </w:r>
      <w:r w:rsidR="00D60AAD" w:rsidRPr="00845DB4">
        <w:rPr>
          <w:b/>
          <w:i/>
        </w:rPr>
        <w:t>.</w:t>
      </w:r>
      <w:r w:rsidRPr="00845DB4">
        <w:rPr>
          <w:b/>
          <w:i/>
        </w:rPr>
        <w:t xml:space="preserve"> (specify location, standards, times of access</w:t>
      </w:r>
      <w:r w:rsidR="00293F09" w:rsidRPr="00845DB4">
        <w:rPr>
          <w:b/>
          <w:i/>
        </w:rPr>
        <w:t>)</w:t>
      </w:r>
      <w:r w:rsidRPr="00845DB4">
        <w:rPr>
          <w:b/>
          <w:i/>
        </w:rPr>
        <w:t>; Hardware or software (specify equipment, capacity, versions of software and dates of availability); VPN access or other remote access (specify capacity and hours available).]</w:t>
      </w:r>
    </w:p>
    <w:p w14:paraId="144585B8" w14:textId="77777777" w:rsidR="00B559D8" w:rsidRDefault="003B0185" w:rsidP="006B7DB4">
      <w:pPr>
        <w:pStyle w:val="Schedule1"/>
      </w:pPr>
      <w:r>
        <w:t>Timeframes and D</w:t>
      </w:r>
      <w:r w:rsidR="008B6D33">
        <w:t>ate</w:t>
      </w:r>
      <w:r>
        <w:t>s</w:t>
      </w:r>
      <w:r w:rsidR="008B6D33">
        <w:t xml:space="preserve"> for Delivery </w:t>
      </w:r>
    </w:p>
    <w:p w14:paraId="4A278D81" w14:textId="77777777" w:rsidR="00D44157" w:rsidRDefault="003B0185" w:rsidP="00EA25B0">
      <w:pPr>
        <w:pStyle w:val="Schedule3"/>
        <w:numPr>
          <w:ilvl w:val="0"/>
          <w:numId w:val="0"/>
        </w:numPr>
        <w:ind w:left="964"/>
      </w:pPr>
      <w:r>
        <w:t xml:space="preserve">The Supplier must deliver the </w:t>
      </w:r>
      <w:r w:rsidR="00E80A6F">
        <w:t xml:space="preserve">Services and </w:t>
      </w:r>
      <w:r>
        <w:t>Deliverables</w:t>
      </w:r>
      <w:r w:rsidR="00C91E92">
        <w:t xml:space="preserve"> </w:t>
      </w:r>
      <w:r>
        <w:t xml:space="preserve">in accordance with the </w:t>
      </w:r>
      <w:r w:rsidR="00A82173">
        <w:t>Dates for Delivery</w:t>
      </w:r>
      <w:r>
        <w:t xml:space="preserve"> </w:t>
      </w:r>
      <w:r w:rsidR="00E9488A">
        <w:t>set out in the below table.</w:t>
      </w:r>
    </w:p>
    <w:tbl>
      <w:tblPr>
        <w:tblW w:w="796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5811"/>
      </w:tblGrid>
      <w:tr w:rsidR="00D53CF9" w14:paraId="17B435A4" w14:textId="77777777" w:rsidTr="00F33FA8">
        <w:tc>
          <w:tcPr>
            <w:tcW w:w="2155" w:type="dxa"/>
            <w:shd w:val="clear" w:color="auto" w:fill="F2F2F2"/>
          </w:tcPr>
          <w:p w14:paraId="6A6C6766" w14:textId="77777777" w:rsidR="00D44157" w:rsidRPr="00F33FA8" w:rsidRDefault="003B0185" w:rsidP="00E759CE">
            <w:pPr>
              <w:pStyle w:val="Heading4"/>
              <w:numPr>
                <w:ilvl w:val="0"/>
                <w:numId w:val="0"/>
              </w:numPr>
              <w:spacing w:after="220"/>
              <w:rPr>
                <w:rFonts w:cs="Arial"/>
                <w:b/>
              </w:rPr>
            </w:pPr>
            <w:r w:rsidRPr="00F33FA8">
              <w:rPr>
                <w:rFonts w:cs="Arial"/>
                <w:b/>
              </w:rPr>
              <w:t>Deliverable</w:t>
            </w:r>
            <w:r w:rsidR="00C91E92">
              <w:rPr>
                <w:rFonts w:cs="Arial"/>
                <w:b/>
              </w:rPr>
              <w:t>/Service</w:t>
            </w:r>
            <w:r w:rsidRPr="00F33FA8">
              <w:rPr>
                <w:rFonts w:cs="Arial"/>
                <w:b/>
              </w:rPr>
              <w:t xml:space="preserve"> </w:t>
            </w:r>
          </w:p>
        </w:tc>
        <w:tc>
          <w:tcPr>
            <w:tcW w:w="5811" w:type="dxa"/>
            <w:shd w:val="clear" w:color="auto" w:fill="F2F2F2"/>
          </w:tcPr>
          <w:p w14:paraId="5BC7B694" w14:textId="77777777" w:rsidR="00D44157" w:rsidRPr="00F33FA8" w:rsidRDefault="003B0185" w:rsidP="00E759CE">
            <w:pPr>
              <w:pStyle w:val="Heading4"/>
              <w:numPr>
                <w:ilvl w:val="0"/>
                <w:numId w:val="0"/>
              </w:numPr>
              <w:spacing w:after="220"/>
              <w:rPr>
                <w:rFonts w:cs="Arial"/>
                <w:b/>
              </w:rPr>
            </w:pPr>
            <w:r>
              <w:rPr>
                <w:rFonts w:cs="Arial"/>
                <w:b/>
              </w:rPr>
              <w:t xml:space="preserve">Timeframe and </w:t>
            </w:r>
            <w:r w:rsidR="00A82173" w:rsidRPr="00F33FA8">
              <w:rPr>
                <w:rFonts w:cs="Arial"/>
                <w:b/>
              </w:rPr>
              <w:t>Date for Delivery</w:t>
            </w:r>
          </w:p>
        </w:tc>
      </w:tr>
      <w:tr w:rsidR="00D53CF9" w14:paraId="0E9F1B19" w14:textId="77777777" w:rsidTr="00F33FA8">
        <w:tc>
          <w:tcPr>
            <w:tcW w:w="2155" w:type="dxa"/>
          </w:tcPr>
          <w:p w14:paraId="777AA14D" w14:textId="77777777" w:rsidR="00D44157" w:rsidRPr="00E759CE" w:rsidRDefault="003B0185" w:rsidP="004C430C">
            <w:pPr>
              <w:pStyle w:val="Heading4"/>
              <w:numPr>
                <w:ilvl w:val="0"/>
                <w:numId w:val="0"/>
              </w:numPr>
              <w:spacing w:after="220"/>
              <w:rPr>
                <w:rFonts w:cs="Arial"/>
                <w:i/>
              </w:rPr>
            </w:pPr>
            <w:r w:rsidRPr="004152BE">
              <w:rPr>
                <w:rFonts w:cs="Arial"/>
              </w:rPr>
              <w:t>[</w:t>
            </w:r>
            <w:r w:rsidR="004322B3" w:rsidRPr="00845DB4">
              <w:rPr>
                <w:i/>
              </w:rPr>
              <w:t>I</w:t>
            </w:r>
            <w:r w:rsidRPr="00845DB4">
              <w:rPr>
                <w:i/>
              </w:rPr>
              <w:t>nsert</w:t>
            </w:r>
            <w:r w:rsidRPr="00335A94">
              <w:rPr>
                <w:rFonts w:cs="Arial"/>
              </w:rPr>
              <w:t>]</w:t>
            </w:r>
          </w:p>
        </w:tc>
        <w:tc>
          <w:tcPr>
            <w:tcW w:w="5811" w:type="dxa"/>
          </w:tcPr>
          <w:p w14:paraId="368B072D" w14:textId="77777777" w:rsidR="00D44157" w:rsidRPr="00E759CE" w:rsidRDefault="003B0185" w:rsidP="00F30180">
            <w:pPr>
              <w:pStyle w:val="Heading4"/>
              <w:numPr>
                <w:ilvl w:val="0"/>
                <w:numId w:val="0"/>
              </w:numPr>
              <w:spacing w:after="220"/>
              <w:rPr>
                <w:rFonts w:cs="Arial"/>
              </w:rPr>
            </w:pPr>
            <w:r w:rsidRPr="00845DB4">
              <w:rPr>
                <w:rFonts w:cs="Arial"/>
              </w:rPr>
              <w:t>[</w:t>
            </w:r>
            <w:r w:rsidR="004322B3" w:rsidRPr="00845DB4">
              <w:rPr>
                <w:i/>
              </w:rPr>
              <w:t>I</w:t>
            </w:r>
            <w:r w:rsidRPr="00845DB4">
              <w:rPr>
                <w:i/>
              </w:rPr>
              <w:t>nsert</w:t>
            </w:r>
            <w:r w:rsidR="00511DAC" w:rsidRPr="00845DB4">
              <w:rPr>
                <w:i/>
              </w:rPr>
              <w:t xml:space="preserve"> Date for Delivery</w:t>
            </w:r>
            <w:r w:rsidRPr="00335A94">
              <w:rPr>
                <w:rFonts w:cs="Arial"/>
              </w:rPr>
              <w:t>]</w:t>
            </w:r>
          </w:p>
        </w:tc>
      </w:tr>
      <w:tr w:rsidR="00D53CF9" w14:paraId="4F2495A3" w14:textId="77777777" w:rsidTr="00F33FA8">
        <w:tc>
          <w:tcPr>
            <w:tcW w:w="2155" w:type="dxa"/>
          </w:tcPr>
          <w:p w14:paraId="08DF4815" w14:textId="77777777" w:rsidR="00C91E92" w:rsidRPr="004152BE" w:rsidRDefault="00C91E92" w:rsidP="00E759CE">
            <w:pPr>
              <w:pStyle w:val="Heading4"/>
              <w:numPr>
                <w:ilvl w:val="0"/>
                <w:numId w:val="0"/>
              </w:numPr>
              <w:spacing w:after="220"/>
              <w:rPr>
                <w:rFonts w:cs="Arial"/>
              </w:rPr>
            </w:pPr>
          </w:p>
        </w:tc>
        <w:tc>
          <w:tcPr>
            <w:tcW w:w="5811" w:type="dxa"/>
          </w:tcPr>
          <w:p w14:paraId="78DCF15E" w14:textId="77777777" w:rsidR="00C91E92" w:rsidRPr="00845DB4" w:rsidRDefault="00C91E92" w:rsidP="00F30180">
            <w:pPr>
              <w:pStyle w:val="Heading4"/>
              <w:numPr>
                <w:ilvl w:val="0"/>
                <w:numId w:val="0"/>
              </w:numPr>
              <w:spacing w:after="220"/>
              <w:rPr>
                <w:rFonts w:cs="Arial"/>
              </w:rPr>
            </w:pPr>
          </w:p>
        </w:tc>
      </w:tr>
    </w:tbl>
    <w:p w14:paraId="498D7D09" w14:textId="77777777" w:rsidR="00D44157" w:rsidRPr="00697225" w:rsidRDefault="00D44157" w:rsidP="003E3452">
      <w:pPr>
        <w:pStyle w:val="IndentParaLevel1"/>
        <w:spacing w:after="0"/>
      </w:pPr>
    </w:p>
    <w:p w14:paraId="54028E8C" w14:textId="77777777" w:rsidR="00D44157" w:rsidRPr="00E9162B" w:rsidRDefault="003B0185" w:rsidP="00E9162B">
      <w:pPr>
        <w:pStyle w:val="IndentParaLevel1"/>
        <w:rPr>
          <w:b/>
          <w:i/>
        </w:rPr>
      </w:pPr>
      <w:r w:rsidRPr="00845DB4">
        <w:rPr>
          <w:b/>
          <w:i/>
        </w:rPr>
        <w:t>[Insert the date</w:t>
      </w:r>
      <w:r w:rsidR="00D05E1A" w:rsidRPr="00845DB4">
        <w:rPr>
          <w:b/>
          <w:i/>
        </w:rPr>
        <w:t>s</w:t>
      </w:r>
      <w:r w:rsidRPr="00845DB4">
        <w:rPr>
          <w:b/>
          <w:i/>
        </w:rPr>
        <w:t xml:space="preserve"> </w:t>
      </w:r>
      <w:r w:rsidR="00C91E92" w:rsidRPr="00845DB4">
        <w:rPr>
          <w:b/>
          <w:i/>
        </w:rPr>
        <w:t xml:space="preserve">(or relevant timeframes) </w:t>
      </w:r>
      <w:r w:rsidRPr="00845DB4">
        <w:rPr>
          <w:b/>
          <w:i/>
        </w:rPr>
        <w:t xml:space="preserve">by which each </w:t>
      </w:r>
      <w:r w:rsidR="00C91E92" w:rsidRPr="00845DB4">
        <w:rPr>
          <w:b/>
          <w:i/>
        </w:rPr>
        <w:t>Service</w:t>
      </w:r>
      <w:r w:rsidRPr="00845DB4">
        <w:rPr>
          <w:b/>
          <w:i/>
        </w:rPr>
        <w:t xml:space="preserve"> </w:t>
      </w:r>
      <w:r w:rsidR="00E80A6F" w:rsidRPr="00845DB4">
        <w:rPr>
          <w:b/>
          <w:i/>
        </w:rPr>
        <w:t xml:space="preserve">and Deliverable </w:t>
      </w:r>
      <w:r w:rsidRPr="00845DB4">
        <w:rPr>
          <w:b/>
          <w:i/>
        </w:rPr>
        <w:t>listed in th</w:t>
      </w:r>
      <w:r w:rsidR="00293F09" w:rsidRPr="00845DB4">
        <w:rPr>
          <w:b/>
          <w:i/>
        </w:rPr>
        <w:t>e Order Form, including this</w:t>
      </w:r>
      <w:r w:rsidRPr="00845DB4">
        <w:rPr>
          <w:b/>
          <w:i/>
        </w:rPr>
        <w:t xml:space="preserve"> Statement of Work</w:t>
      </w:r>
      <w:r w:rsidR="00511DAC" w:rsidRPr="00845DB4">
        <w:rPr>
          <w:b/>
          <w:i/>
        </w:rPr>
        <w:t>,</w:t>
      </w:r>
      <w:r w:rsidRPr="00845DB4">
        <w:rPr>
          <w:b/>
          <w:i/>
        </w:rPr>
        <w:t xml:space="preserve"> must be </w:t>
      </w:r>
      <w:r w:rsidR="00C91E92" w:rsidRPr="00845DB4">
        <w:rPr>
          <w:b/>
          <w:i/>
        </w:rPr>
        <w:t>provided to the Customer (including</w:t>
      </w:r>
      <w:r w:rsidR="00637B02" w:rsidRPr="00845DB4">
        <w:rPr>
          <w:b/>
          <w:i/>
        </w:rPr>
        <w:t>, where applicable,</w:t>
      </w:r>
      <w:r w:rsidR="00C91E92" w:rsidRPr="00845DB4">
        <w:rPr>
          <w:b/>
          <w:i/>
        </w:rPr>
        <w:t xml:space="preserve"> any Services Period</w:t>
      </w:r>
      <w:r w:rsidR="00A83388" w:rsidRPr="00845DB4">
        <w:rPr>
          <w:b/>
          <w:i/>
        </w:rPr>
        <w:t>)</w:t>
      </w:r>
      <w:r w:rsidRPr="00845DB4">
        <w:rPr>
          <w:b/>
          <w:i/>
        </w:rPr>
        <w:t>.</w:t>
      </w:r>
    </w:p>
    <w:p w14:paraId="01236741" w14:textId="77777777" w:rsidR="00AA427D" w:rsidRPr="009E355B" w:rsidRDefault="003B0185" w:rsidP="00E9162B">
      <w:pPr>
        <w:pStyle w:val="IndentParaLevel1"/>
        <w:rPr>
          <w:b/>
          <w:i/>
          <w:szCs w:val="22"/>
        </w:rPr>
      </w:pPr>
      <w:r w:rsidRPr="00845DB4">
        <w:rPr>
          <w:b/>
          <w:i/>
        </w:rPr>
        <w:t>Note</w:t>
      </w:r>
      <w:r w:rsidR="00293F09" w:rsidRPr="00845DB4">
        <w:rPr>
          <w:b/>
          <w:i/>
        </w:rPr>
        <w:t xml:space="preserve">: </w:t>
      </w:r>
      <w:r w:rsidR="009E355B" w:rsidRPr="00845DB4">
        <w:rPr>
          <w:b/>
          <w:i/>
        </w:rPr>
        <w:t>The descriptors in the Project P</w:t>
      </w:r>
      <w:r w:rsidRPr="00845DB4">
        <w:rPr>
          <w:b/>
          <w:i/>
        </w:rPr>
        <w:t>lan must be consistent with the descriptor</w:t>
      </w:r>
      <w:r w:rsidR="009B0978" w:rsidRPr="00845DB4">
        <w:rPr>
          <w:b/>
          <w:i/>
        </w:rPr>
        <w:t>s above to the extent applicable</w:t>
      </w:r>
      <w:r w:rsidR="007B38BD" w:rsidRPr="00845DB4">
        <w:rPr>
          <w:b/>
          <w:i/>
        </w:rPr>
        <w:t>.</w:t>
      </w:r>
      <w:r w:rsidR="009E355B" w:rsidRPr="00845DB4">
        <w:rPr>
          <w:b/>
          <w:i/>
        </w:rPr>
        <w:t>]</w:t>
      </w:r>
    </w:p>
    <w:p w14:paraId="463CECA6" w14:textId="77777777" w:rsidR="00B559D8" w:rsidRPr="002D65A0" w:rsidRDefault="003B0185" w:rsidP="00E9162B">
      <w:pPr>
        <w:pStyle w:val="Schedule1"/>
      </w:pPr>
      <w:bookmarkStart w:id="1916" w:name="_Toc48901767"/>
      <w:bookmarkStart w:id="1917" w:name="_Toc50564990"/>
      <w:r w:rsidRPr="002D65A0">
        <w:t>Key Milestones</w:t>
      </w:r>
      <w:bookmarkEnd w:id="1916"/>
      <w:bookmarkEnd w:id="1917"/>
    </w:p>
    <w:p w14:paraId="2A4F7373" w14:textId="77777777" w:rsidR="00B559D8" w:rsidRPr="000845B0" w:rsidRDefault="003B0185" w:rsidP="00EA25B0">
      <w:pPr>
        <w:pStyle w:val="Schedule3"/>
        <w:numPr>
          <w:ilvl w:val="0"/>
          <w:numId w:val="0"/>
        </w:numPr>
        <w:ind w:left="1928" w:hanging="964"/>
        <w:rPr>
          <w:i/>
        </w:rPr>
      </w:pPr>
      <w:r>
        <w:t xml:space="preserve">The following dates constitute Key Milestones: </w:t>
      </w:r>
    </w:p>
    <w:tbl>
      <w:tblPr>
        <w:tblW w:w="8051"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9"/>
        <w:gridCol w:w="4252"/>
        <w:gridCol w:w="1560"/>
      </w:tblGrid>
      <w:tr w:rsidR="00D53CF9" w14:paraId="7CDA4BA4" w14:textId="77777777" w:rsidTr="00EA25B0">
        <w:tc>
          <w:tcPr>
            <w:tcW w:w="2239" w:type="dxa"/>
            <w:shd w:val="clear" w:color="auto" w:fill="F2F2F2"/>
          </w:tcPr>
          <w:p w14:paraId="450CCB3C" w14:textId="77777777" w:rsidR="000845B0" w:rsidRPr="00F33FA8" w:rsidRDefault="003B0185" w:rsidP="000845B0">
            <w:pPr>
              <w:pStyle w:val="Heading4"/>
              <w:numPr>
                <w:ilvl w:val="0"/>
                <w:numId w:val="0"/>
              </w:numPr>
              <w:spacing w:after="220"/>
              <w:rPr>
                <w:rFonts w:cs="Arial"/>
                <w:b/>
              </w:rPr>
            </w:pPr>
            <w:r w:rsidRPr="00F33FA8">
              <w:rPr>
                <w:rFonts w:cs="Arial"/>
                <w:b/>
              </w:rPr>
              <w:t xml:space="preserve">Key Milestone ID </w:t>
            </w:r>
          </w:p>
        </w:tc>
        <w:tc>
          <w:tcPr>
            <w:tcW w:w="4252" w:type="dxa"/>
            <w:shd w:val="clear" w:color="auto" w:fill="F2F2F2"/>
          </w:tcPr>
          <w:p w14:paraId="16DD8914" w14:textId="77777777" w:rsidR="000845B0" w:rsidRPr="00F33FA8" w:rsidRDefault="003B0185" w:rsidP="000845B0">
            <w:pPr>
              <w:pStyle w:val="Heading4"/>
              <w:numPr>
                <w:ilvl w:val="0"/>
                <w:numId w:val="0"/>
              </w:numPr>
              <w:spacing w:after="220"/>
              <w:rPr>
                <w:rFonts w:cs="Arial"/>
                <w:b/>
              </w:rPr>
            </w:pPr>
            <w:r w:rsidRPr="00F33FA8">
              <w:rPr>
                <w:rFonts w:cs="Arial"/>
                <w:b/>
              </w:rPr>
              <w:t>Key Milestone</w:t>
            </w:r>
          </w:p>
        </w:tc>
        <w:tc>
          <w:tcPr>
            <w:tcW w:w="1560" w:type="dxa"/>
            <w:shd w:val="clear" w:color="auto" w:fill="F2F2F2"/>
          </w:tcPr>
          <w:p w14:paraId="4BE0744B" w14:textId="77777777" w:rsidR="000845B0" w:rsidRPr="00F33FA8" w:rsidRDefault="003B0185" w:rsidP="000845B0">
            <w:pPr>
              <w:pStyle w:val="Heading4"/>
              <w:numPr>
                <w:ilvl w:val="0"/>
                <w:numId w:val="0"/>
              </w:numPr>
              <w:spacing w:after="220"/>
              <w:rPr>
                <w:rFonts w:cs="Arial"/>
                <w:b/>
              </w:rPr>
            </w:pPr>
            <w:r w:rsidRPr="00F33FA8">
              <w:rPr>
                <w:rFonts w:cs="Arial"/>
                <w:b/>
              </w:rPr>
              <w:t>Date</w:t>
            </w:r>
          </w:p>
        </w:tc>
      </w:tr>
      <w:tr w:rsidR="00D53CF9" w14:paraId="0124BC1A" w14:textId="77777777" w:rsidTr="00EA25B0">
        <w:tc>
          <w:tcPr>
            <w:tcW w:w="2239" w:type="dxa"/>
          </w:tcPr>
          <w:p w14:paraId="5D94D015" w14:textId="77777777" w:rsidR="000845B0" w:rsidRPr="00286A4C" w:rsidRDefault="003B0185" w:rsidP="000845B0">
            <w:pPr>
              <w:pStyle w:val="Heading4"/>
              <w:numPr>
                <w:ilvl w:val="0"/>
                <w:numId w:val="0"/>
              </w:numPr>
              <w:spacing w:after="220"/>
              <w:rPr>
                <w:rFonts w:cs="Arial"/>
                <w:i/>
              </w:rPr>
            </w:pPr>
            <w:r w:rsidRPr="004152BE">
              <w:rPr>
                <w:rFonts w:cs="Arial"/>
              </w:rPr>
              <w:t>[</w:t>
            </w:r>
            <w:r w:rsidR="004322B3" w:rsidRPr="00845DB4">
              <w:rPr>
                <w:i/>
              </w:rPr>
              <w:t>I</w:t>
            </w:r>
            <w:r w:rsidRPr="00845DB4">
              <w:rPr>
                <w:i/>
              </w:rPr>
              <w:t>nsert</w:t>
            </w:r>
            <w:r w:rsidRPr="00335A94">
              <w:rPr>
                <w:rFonts w:cs="Arial"/>
              </w:rPr>
              <w:t>]</w:t>
            </w:r>
          </w:p>
        </w:tc>
        <w:tc>
          <w:tcPr>
            <w:tcW w:w="4252" w:type="dxa"/>
          </w:tcPr>
          <w:p w14:paraId="30FF990F" w14:textId="77777777" w:rsidR="000845B0" w:rsidRPr="00286A4C" w:rsidRDefault="003B0185" w:rsidP="000845B0">
            <w:pPr>
              <w:pStyle w:val="Heading4"/>
              <w:numPr>
                <w:ilvl w:val="0"/>
                <w:numId w:val="0"/>
              </w:numPr>
              <w:spacing w:after="220"/>
              <w:rPr>
                <w:rFonts w:cs="Arial"/>
              </w:rPr>
            </w:pPr>
            <w:r w:rsidRPr="004152BE">
              <w:rPr>
                <w:rFonts w:cs="Arial"/>
              </w:rPr>
              <w:t>[</w:t>
            </w:r>
            <w:r w:rsidR="004322B3" w:rsidRPr="00845DB4">
              <w:rPr>
                <w:i/>
              </w:rPr>
              <w:t>I</w:t>
            </w:r>
            <w:r w:rsidRPr="00845DB4">
              <w:rPr>
                <w:i/>
              </w:rPr>
              <w:t>nsert</w:t>
            </w:r>
            <w:r w:rsidRPr="00335A94">
              <w:rPr>
                <w:rFonts w:cs="Arial"/>
              </w:rPr>
              <w:t>]</w:t>
            </w:r>
          </w:p>
        </w:tc>
        <w:tc>
          <w:tcPr>
            <w:tcW w:w="1560" w:type="dxa"/>
          </w:tcPr>
          <w:p w14:paraId="589FAFB6" w14:textId="77777777" w:rsidR="000845B0" w:rsidRPr="004152BE" w:rsidRDefault="003B0185" w:rsidP="000845B0">
            <w:pPr>
              <w:pStyle w:val="Heading4"/>
              <w:numPr>
                <w:ilvl w:val="0"/>
                <w:numId w:val="0"/>
              </w:numPr>
              <w:spacing w:after="220"/>
              <w:rPr>
                <w:rFonts w:cs="Arial"/>
              </w:rPr>
            </w:pPr>
            <w:r w:rsidRPr="004152BE">
              <w:rPr>
                <w:rFonts w:cs="Arial"/>
              </w:rPr>
              <w:t>[</w:t>
            </w:r>
            <w:r w:rsidR="004322B3" w:rsidRPr="00845DB4">
              <w:rPr>
                <w:i/>
              </w:rPr>
              <w:t>I</w:t>
            </w:r>
            <w:r w:rsidRPr="00845DB4">
              <w:rPr>
                <w:i/>
              </w:rPr>
              <w:t>nsert</w:t>
            </w:r>
            <w:r w:rsidRPr="00335A94">
              <w:rPr>
                <w:rFonts w:cs="Arial"/>
              </w:rPr>
              <w:t>]</w:t>
            </w:r>
          </w:p>
        </w:tc>
      </w:tr>
      <w:tr w:rsidR="00D53CF9" w14:paraId="4ECF2AB0" w14:textId="77777777" w:rsidTr="00EA25B0">
        <w:tc>
          <w:tcPr>
            <w:tcW w:w="2239" w:type="dxa"/>
          </w:tcPr>
          <w:p w14:paraId="7950E2E5" w14:textId="77777777" w:rsidR="009B0978" w:rsidRPr="004152BE" w:rsidRDefault="009B0978" w:rsidP="000845B0">
            <w:pPr>
              <w:pStyle w:val="Heading4"/>
              <w:numPr>
                <w:ilvl w:val="0"/>
                <w:numId w:val="0"/>
              </w:numPr>
              <w:spacing w:after="220"/>
              <w:rPr>
                <w:rFonts w:cs="Arial"/>
              </w:rPr>
            </w:pPr>
          </w:p>
        </w:tc>
        <w:tc>
          <w:tcPr>
            <w:tcW w:w="4252" w:type="dxa"/>
          </w:tcPr>
          <w:p w14:paraId="2F1D66E7" w14:textId="77777777" w:rsidR="009B0978" w:rsidRPr="004152BE" w:rsidRDefault="009B0978" w:rsidP="000845B0">
            <w:pPr>
              <w:pStyle w:val="Heading4"/>
              <w:numPr>
                <w:ilvl w:val="0"/>
                <w:numId w:val="0"/>
              </w:numPr>
              <w:spacing w:after="220"/>
              <w:rPr>
                <w:rFonts w:cs="Arial"/>
              </w:rPr>
            </w:pPr>
          </w:p>
        </w:tc>
        <w:tc>
          <w:tcPr>
            <w:tcW w:w="1560" w:type="dxa"/>
          </w:tcPr>
          <w:p w14:paraId="160166BD" w14:textId="77777777" w:rsidR="009B0978" w:rsidRPr="004152BE" w:rsidRDefault="009B0978" w:rsidP="000845B0">
            <w:pPr>
              <w:pStyle w:val="Heading4"/>
              <w:numPr>
                <w:ilvl w:val="0"/>
                <w:numId w:val="0"/>
              </w:numPr>
              <w:spacing w:after="220"/>
              <w:rPr>
                <w:rFonts w:cs="Arial"/>
              </w:rPr>
            </w:pPr>
          </w:p>
        </w:tc>
      </w:tr>
    </w:tbl>
    <w:p w14:paraId="7CA58D75" w14:textId="77777777" w:rsidR="00AE565D" w:rsidRPr="00845DB4" w:rsidRDefault="00AE565D" w:rsidP="00EA25B0">
      <w:pPr>
        <w:pStyle w:val="IndentParaLevel1"/>
        <w:ind w:left="960"/>
        <w:rPr>
          <w:b/>
          <w:i/>
        </w:rPr>
      </w:pPr>
    </w:p>
    <w:p w14:paraId="7630B471" w14:textId="65D8AE38" w:rsidR="00A82173" w:rsidRPr="00E9162B" w:rsidRDefault="003B0185" w:rsidP="00EA25B0">
      <w:pPr>
        <w:pStyle w:val="IndentParaLevel1"/>
        <w:ind w:left="960"/>
        <w:rPr>
          <w:b/>
          <w:i/>
        </w:rPr>
      </w:pPr>
      <w:r w:rsidRPr="00845DB4">
        <w:rPr>
          <w:b/>
          <w:i/>
        </w:rPr>
        <w:t>[</w:t>
      </w:r>
      <w:r w:rsidR="00AE565D" w:rsidRPr="00845DB4">
        <w:rPr>
          <w:b/>
          <w:i/>
        </w:rPr>
        <w:t xml:space="preserve">Specify the Key Milestones in the table above. </w:t>
      </w:r>
      <w:r w:rsidRPr="00845DB4">
        <w:rPr>
          <w:b/>
          <w:i/>
        </w:rPr>
        <w:t>If Liquidate</w:t>
      </w:r>
      <w:r w:rsidR="00E9488A" w:rsidRPr="00845DB4">
        <w:rPr>
          <w:b/>
          <w:i/>
        </w:rPr>
        <w:t>d</w:t>
      </w:r>
      <w:r w:rsidRPr="00845DB4">
        <w:rPr>
          <w:b/>
          <w:i/>
        </w:rPr>
        <w:t xml:space="preserve"> Damages apply, </w:t>
      </w:r>
      <w:r w:rsidR="00AE565D" w:rsidRPr="00845DB4">
        <w:rPr>
          <w:b/>
          <w:i/>
        </w:rPr>
        <w:t xml:space="preserve">remember to </w:t>
      </w:r>
      <w:r w:rsidRPr="00845DB4">
        <w:rPr>
          <w:b/>
          <w:i/>
        </w:rPr>
        <w:t xml:space="preserve">complete Item </w:t>
      </w:r>
      <w:r w:rsidRPr="00845DB4">
        <w:rPr>
          <w:b/>
          <w:i/>
        </w:rPr>
        <w:fldChar w:fldCharType="begin"/>
      </w:r>
      <w:r w:rsidRPr="00845DB4">
        <w:rPr>
          <w:b/>
          <w:i/>
        </w:rPr>
        <w:instrText xml:space="preserve"> REF _Ref72052503 \w \h </w:instrText>
      </w:r>
      <w:r w:rsidR="00845DB4" w:rsidRPr="00845DB4">
        <w:rPr>
          <w:b/>
          <w:i/>
        </w:rPr>
        <w:instrText xml:space="preserve"> \* MERGEFORMAT </w:instrText>
      </w:r>
      <w:r w:rsidRPr="00845DB4">
        <w:rPr>
          <w:b/>
          <w:i/>
        </w:rPr>
      </w:r>
      <w:r w:rsidRPr="00845DB4">
        <w:rPr>
          <w:b/>
          <w:i/>
        </w:rPr>
        <w:fldChar w:fldCharType="separate"/>
      </w:r>
      <w:r w:rsidR="007F1B11">
        <w:rPr>
          <w:b/>
          <w:i/>
        </w:rPr>
        <w:t>30</w:t>
      </w:r>
      <w:r w:rsidRPr="00845DB4">
        <w:rPr>
          <w:b/>
          <w:i/>
        </w:rPr>
        <w:fldChar w:fldCharType="end"/>
      </w:r>
      <w:r w:rsidR="00AE565D" w:rsidRPr="00845DB4">
        <w:rPr>
          <w:b/>
          <w:i/>
        </w:rPr>
        <w:t xml:space="preserve"> in Part A of the Order Form</w:t>
      </w:r>
      <w:r w:rsidR="004152BE" w:rsidRPr="00845DB4">
        <w:rPr>
          <w:b/>
          <w:i/>
        </w:rPr>
        <w:t>.</w:t>
      </w:r>
      <w:r w:rsidR="00E9488A" w:rsidRPr="00845DB4">
        <w:rPr>
          <w:b/>
          <w:i/>
        </w:rPr>
        <w:t>]</w:t>
      </w:r>
    </w:p>
    <w:p w14:paraId="45874577" w14:textId="77777777" w:rsidR="00893A8F" w:rsidRPr="00697225" w:rsidRDefault="003B0185" w:rsidP="00E9162B">
      <w:pPr>
        <w:pStyle w:val="Schedule1"/>
      </w:pPr>
      <w:bookmarkStart w:id="1918" w:name="_Toc48901768"/>
      <w:bookmarkStart w:id="1919" w:name="_Toc50564991"/>
      <w:r w:rsidRPr="00893A8F">
        <w:lastRenderedPageBreak/>
        <w:t>Transition-</w:t>
      </w:r>
      <w:r w:rsidR="00EE4BF9">
        <w:t>I</w:t>
      </w:r>
      <w:r w:rsidRPr="00893A8F">
        <w:t xml:space="preserve">n </w:t>
      </w:r>
      <w:r w:rsidR="00EE4BF9">
        <w:t>Services</w:t>
      </w:r>
      <w:bookmarkEnd w:id="1918"/>
      <w:bookmarkEnd w:id="1919"/>
    </w:p>
    <w:p w14:paraId="7180CE27" w14:textId="77777777" w:rsidR="00893A8F" w:rsidRPr="00E9162B" w:rsidRDefault="003B0185" w:rsidP="00E9162B">
      <w:pPr>
        <w:pStyle w:val="IndentParaLevel1"/>
        <w:rPr>
          <w:b/>
          <w:i/>
        </w:rPr>
      </w:pPr>
      <w:r w:rsidRPr="00845DB4">
        <w:rPr>
          <w:b/>
          <w:i/>
        </w:rPr>
        <w:t xml:space="preserve">[Insert </w:t>
      </w:r>
      <w:r w:rsidR="001E6B4A" w:rsidRPr="00845DB4">
        <w:rPr>
          <w:b/>
          <w:i/>
        </w:rPr>
        <w:t xml:space="preserve">and clearly describe </w:t>
      </w:r>
      <w:r w:rsidRPr="00845DB4">
        <w:rPr>
          <w:b/>
          <w:i/>
        </w:rPr>
        <w:t xml:space="preserve">any </w:t>
      </w:r>
      <w:r w:rsidR="00EE4BF9" w:rsidRPr="00845DB4">
        <w:rPr>
          <w:b/>
          <w:i/>
        </w:rPr>
        <w:t>T</w:t>
      </w:r>
      <w:r w:rsidRPr="00845DB4">
        <w:rPr>
          <w:b/>
          <w:i/>
        </w:rPr>
        <w:t>ransition-</w:t>
      </w:r>
      <w:r w:rsidR="00EE4BF9" w:rsidRPr="00845DB4">
        <w:rPr>
          <w:b/>
          <w:i/>
        </w:rPr>
        <w:t>I</w:t>
      </w:r>
      <w:r w:rsidRPr="00845DB4">
        <w:rPr>
          <w:b/>
          <w:i/>
        </w:rPr>
        <w:t xml:space="preserve">n </w:t>
      </w:r>
      <w:r w:rsidR="00EE4BF9" w:rsidRPr="00845DB4">
        <w:rPr>
          <w:b/>
          <w:i/>
        </w:rPr>
        <w:t xml:space="preserve">Services </w:t>
      </w:r>
      <w:r w:rsidRPr="00845DB4">
        <w:rPr>
          <w:b/>
          <w:i/>
        </w:rPr>
        <w:t>that the Supplier must perform and specify the timeframe for performance of these obligations</w:t>
      </w:r>
      <w:r w:rsidR="00EE4BF9" w:rsidRPr="00845DB4">
        <w:rPr>
          <w:b/>
          <w:i/>
        </w:rPr>
        <w:t>.</w:t>
      </w:r>
      <w:r w:rsidR="001E6B4A" w:rsidRPr="00845DB4">
        <w:rPr>
          <w:b/>
          <w:i/>
        </w:rPr>
        <w:t xml:space="preserve"> Please also describe in this section, with sufficient detail, any processes and/or mechanisms that the Customer requires the Supplier to follow in providing the Transition-In Services</w:t>
      </w:r>
      <w:r w:rsidR="00DA6A17" w:rsidRPr="00845DB4">
        <w:rPr>
          <w:b/>
          <w:i/>
        </w:rPr>
        <w:t>.</w:t>
      </w:r>
      <w:r w:rsidRPr="00845DB4">
        <w:rPr>
          <w:b/>
          <w:i/>
        </w:rPr>
        <w:t>]</w:t>
      </w:r>
      <w:r w:rsidRPr="00E9162B">
        <w:rPr>
          <w:b/>
          <w:i/>
        </w:rPr>
        <w:t xml:space="preserve"> </w:t>
      </w:r>
    </w:p>
    <w:p w14:paraId="7571ABE5" w14:textId="77777777" w:rsidR="00893A8F" w:rsidRDefault="003B0185" w:rsidP="00E9162B">
      <w:pPr>
        <w:pStyle w:val="Schedule1"/>
      </w:pPr>
      <w:bookmarkStart w:id="1920" w:name="_Toc48901769"/>
      <w:bookmarkStart w:id="1921" w:name="_Toc50564992"/>
      <w:r w:rsidRPr="00DA6A17">
        <w:t>Transition-</w:t>
      </w:r>
      <w:r w:rsidR="00EE4BF9" w:rsidRPr="00DA6A17">
        <w:t>O</w:t>
      </w:r>
      <w:r w:rsidRPr="00DA6A17">
        <w:t xml:space="preserve">ut </w:t>
      </w:r>
      <w:r w:rsidR="00EE4BF9" w:rsidRPr="00DA6A17">
        <w:t>Services</w:t>
      </w:r>
      <w:bookmarkEnd w:id="1920"/>
      <w:bookmarkEnd w:id="1921"/>
    </w:p>
    <w:p w14:paraId="24DC689A" w14:textId="77777777" w:rsidR="001B35B7" w:rsidRPr="00DA6A17" w:rsidRDefault="003B0185" w:rsidP="00E9162B">
      <w:pPr>
        <w:pStyle w:val="IndentParaLevel1"/>
        <w:rPr>
          <w:i/>
          <w:szCs w:val="20"/>
        </w:rPr>
      </w:pPr>
      <w:r w:rsidRPr="00845DB4">
        <w:rPr>
          <w:b/>
          <w:szCs w:val="20"/>
        </w:rPr>
        <w:t>[</w:t>
      </w:r>
      <w:r w:rsidRPr="00845DB4">
        <w:rPr>
          <w:b/>
          <w:i/>
          <w:szCs w:val="20"/>
        </w:rPr>
        <w:t xml:space="preserve">Insert any </w:t>
      </w:r>
      <w:r w:rsidR="00EE4BF9" w:rsidRPr="00845DB4">
        <w:rPr>
          <w:b/>
          <w:i/>
          <w:szCs w:val="20"/>
        </w:rPr>
        <w:t>T</w:t>
      </w:r>
      <w:r w:rsidRPr="00845DB4">
        <w:rPr>
          <w:b/>
          <w:i/>
          <w:szCs w:val="20"/>
        </w:rPr>
        <w:t>ransition-</w:t>
      </w:r>
      <w:r w:rsidR="0010382E" w:rsidRPr="00845DB4">
        <w:rPr>
          <w:b/>
          <w:i/>
          <w:szCs w:val="20"/>
        </w:rPr>
        <w:t>O</w:t>
      </w:r>
      <w:r w:rsidRPr="00845DB4">
        <w:rPr>
          <w:b/>
          <w:i/>
          <w:szCs w:val="20"/>
        </w:rPr>
        <w:t xml:space="preserve">ut </w:t>
      </w:r>
      <w:r w:rsidR="00EE4BF9" w:rsidRPr="00845DB4">
        <w:rPr>
          <w:b/>
          <w:i/>
          <w:szCs w:val="20"/>
        </w:rPr>
        <w:t xml:space="preserve">Services </w:t>
      </w:r>
      <w:r w:rsidRPr="00845DB4">
        <w:rPr>
          <w:b/>
          <w:i/>
          <w:szCs w:val="20"/>
        </w:rPr>
        <w:t>that the Supplier must perform and specify the timeframe for performance of these obligations</w:t>
      </w:r>
      <w:r w:rsidR="001E6B4A" w:rsidRPr="00845DB4">
        <w:rPr>
          <w:b/>
          <w:i/>
          <w:szCs w:val="20"/>
        </w:rPr>
        <w:t xml:space="preserve">. Please also describe in this section, with sufficient detail, any processes and/or mechanisms that </w:t>
      </w:r>
      <w:r w:rsidR="001E6B4A" w:rsidRPr="00845DB4">
        <w:rPr>
          <w:b/>
          <w:i/>
        </w:rPr>
        <w:t>the</w:t>
      </w:r>
      <w:r w:rsidR="001E6B4A" w:rsidRPr="00845DB4">
        <w:rPr>
          <w:b/>
          <w:i/>
          <w:szCs w:val="20"/>
        </w:rPr>
        <w:t xml:space="preserve"> Customer requires the Supplier to follow in providing the Transition-Out Services</w:t>
      </w:r>
      <w:r w:rsidRPr="00845DB4">
        <w:rPr>
          <w:b/>
          <w:i/>
          <w:szCs w:val="20"/>
        </w:rPr>
        <w:t>.</w:t>
      </w:r>
      <w:r w:rsidR="00DA6A17" w:rsidRPr="00845DB4">
        <w:rPr>
          <w:b/>
          <w:szCs w:val="20"/>
        </w:rPr>
        <w:t>]</w:t>
      </w:r>
    </w:p>
    <w:p w14:paraId="36A5B1E4" w14:textId="77777777" w:rsidR="00E277C2" w:rsidRPr="00697225" w:rsidRDefault="003B0185" w:rsidP="00E9162B">
      <w:pPr>
        <w:pStyle w:val="Schedule1"/>
      </w:pPr>
      <w:bookmarkStart w:id="1922" w:name="_Toc56619700"/>
      <w:bookmarkStart w:id="1923" w:name="_Toc56619701"/>
      <w:bookmarkStart w:id="1924" w:name="_Toc48901771"/>
      <w:bookmarkStart w:id="1925" w:name="_Toc50564994"/>
      <w:bookmarkEnd w:id="1922"/>
      <w:bookmarkEnd w:id="1923"/>
      <w:r>
        <w:t>Roles and responsibilities</w:t>
      </w:r>
      <w:bookmarkEnd w:id="1924"/>
      <w:bookmarkEnd w:id="1925"/>
    </w:p>
    <w:p w14:paraId="0DA6386B" w14:textId="77777777" w:rsidR="004851CB" w:rsidRPr="00845DB4" w:rsidRDefault="003B0185" w:rsidP="00E9162B">
      <w:pPr>
        <w:pStyle w:val="IndentParaLevel1"/>
        <w:rPr>
          <w:b/>
          <w:i/>
          <w:szCs w:val="20"/>
        </w:rPr>
      </w:pPr>
      <w:r w:rsidRPr="00845DB4">
        <w:rPr>
          <w:b/>
          <w:i/>
          <w:szCs w:val="20"/>
        </w:rPr>
        <w:t xml:space="preserve">[Describe </w:t>
      </w:r>
      <w:r w:rsidR="008C3A18" w:rsidRPr="00845DB4">
        <w:rPr>
          <w:b/>
          <w:i/>
          <w:szCs w:val="20"/>
        </w:rPr>
        <w:t xml:space="preserve">the roles and responsibilities of the parties </w:t>
      </w:r>
      <w:r w:rsidRPr="00845DB4">
        <w:rPr>
          <w:b/>
          <w:i/>
          <w:szCs w:val="20"/>
        </w:rPr>
        <w:t>in</w:t>
      </w:r>
      <w:r w:rsidR="0069294E" w:rsidRPr="00845DB4">
        <w:rPr>
          <w:b/>
          <w:i/>
          <w:szCs w:val="20"/>
        </w:rPr>
        <w:t xml:space="preserve"> carrying out the Supplier's Activities</w:t>
      </w:r>
      <w:r w:rsidR="009637AA" w:rsidRPr="00845DB4">
        <w:rPr>
          <w:b/>
          <w:i/>
          <w:szCs w:val="20"/>
        </w:rPr>
        <w:t>.</w:t>
      </w:r>
      <w:r w:rsidRPr="00845DB4">
        <w:rPr>
          <w:b/>
          <w:i/>
          <w:szCs w:val="20"/>
        </w:rPr>
        <w:t xml:space="preserve">] </w:t>
      </w:r>
    </w:p>
    <w:p w14:paraId="3CCF2A60" w14:textId="77777777" w:rsidR="00E277C2" w:rsidRDefault="003B0185" w:rsidP="00E9162B">
      <w:pPr>
        <w:pStyle w:val="Schedule1"/>
      </w:pPr>
      <w:bookmarkStart w:id="1926" w:name="_Toc48901772"/>
      <w:bookmarkStart w:id="1927" w:name="_Toc50564995"/>
      <w:r>
        <w:t xml:space="preserve">Business </w:t>
      </w:r>
      <w:r w:rsidR="00AD7C0B">
        <w:t>C</w:t>
      </w:r>
      <w:r>
        <w:t xml:space="preserve">ontingency </w:t>
      </w:r>
      <w:r w:rsidR="00AD7C0B">
        <w:t>P</w:t>
      </w:r>
      <w:r>
        <w:t>lan</w:t>
      </w:r>
      <w:bookmarkEnd w:id="1926"/>
      <w:bookmarkEnd w:id="1927"/>
    </w:p>
    <w:p w14:paraId="729985FB" w14:textId="5D56410F" w:rsidR="009637AA" w:rsidRPr="00845DB4" w:rsidRDefault="003B0185" w:rsidP="00E9162B">
      <w:pPr>
        <w:pStyle w:val="IndentParaLevel1"/>
        <w:rPr>
          <w:b/>
          <w:i/>
          <w:szCs w:val="20"/>
        </w:rPr>
      </w:pPr>
      <w:r w:rsidRPr="00845DB4">
        <w:rPr>
          <w:b/>
          <w:i/>
          <w:szCs w:val="20"/>
        </w:rPr>
        <w:t xml:space="preserve">[State whether a Business Contingency Plan is </w:t>
      </w:r>
      <w:r w:rsidR="00A8517E" w:rsidRPr="00845DB4">
        <w:rPr>
          <w:b/>
          <w:i/>
          <w:szCs w:val="20"/>
        </w:rPr>
        <w:t xml:space="preserve">required </w:t>
      </w:r>
      <w:r w:rsidRPr="00845DB4">
        <w:rPr>
          <w:b/>
          <w:i/>
          <w:szCs w:val="20"/>
        </w:rPr>
        <w:t xml:space="preserve">and if so, the timeframe within which a plan must be developed and presented to the Customer for approval. Note that the plan must meet the requirements of </w:t>
      </w:r>
      <w:r w:rsidR="00A8517E" w:rsidRPr="00845DB4">
        <w:rPr>
          <w:b/>
          <w:i/>
          <w:szCs w:val="20"/>
        </w:rPr>
        <w:t xml:space="preserve">clause </w:t>
      </w:r>
      <w:r w:rsidR="00A8517E" w:rsidRPr="00845DB4">
        <w:rPr>
          <w:b/>
          <w:i/>
          <w:szCs w:val="20"/>
        </w:rPr>
        <w:fldChar w:fldCharType="begin"/>
      </w:r>
      <w:r w:rsidR="00A8517E" w:rsidRPr="00845DB4">
        <w:rPr>
          <w:b/>
          <w:i/>
          <w:szCs w:val="20"/>
        </w:rPr>
        <w:instrText xml:space="preserve"> REF _Ref41295427 \r \h </w:instrText>
      </w:r>
      <w:r w:rsidR="00E9162B" w:rsidRPr="00845DB4">
        <w:rPr>
          <w:b/>
          <w:i/>
          <w:szCs w:val="20"/>
        </w:rPr>
        <w:instrText xml:space="preserve"> \* MERGEFORMAT </w:instrText>
      </w:r>
      <w:r w:rsidR="00A8517E" w:rsidRPr="00845DB4">
        <w:rPr>
          <w:b/>
          <w:i/>
          <w:szCs w:val="20"/>
        </w:rPr>
      </w:r>
      <w:r w:rsidR="00A8517E" w:rsidRPr="00845DB4">
        <w:rPr>
          <w:b/>
          <w:i/>
          <w:szCs w:val="20"/>
        </w:rPr>
        <w:fldChar w:fldCharType="separate"/>
      </w:r>
      <w:r w:rsidR="007F1B11">
        <w:rPr>
          <w:b/>
          <w:i/>
          <w:szCs w:val="20"/>
        </w:rPr>
        <w:t>25.2</w:t>
      </w:r>
      <w:r w:rsidR="00A8517E" w:rsidRPr="00845DB4">
        <w:rPr>
          <w:b/>
          <w:i/>
          <w:szCs w:val="20"/>
        </w:rPr>
        <w:fldChar w:fldCharType="end"/>
      </w:r>
      <w:r w:rsidRPr="00845DB4">
        <w:rPr>
          <w:b/>
          <w:i/>
          <w:szCs w:val="20"/>
        </w:rPr>
        <w:t xml:space="preserve">.] </w:t>
      </w:r>
    </w:p>
    <w:p w14:paraId="06B5D79D" w14:textId="77777777" w:rsidR="002D56C2" w:rsidRPr="002D56C2" w:rsidRDefault="003B0185" w:rsidP="00E9162B">
      <w:pPr>
        <w:pStyle w:val="Schedule1"/>
      </w:pPr>
      <w:bookmarkStart w:id="1928" w:name="_Toc48901773"/>
      <w:bookmarkStart w:id="1929" w:name="_Toc50564996"/>
      <w:r>
        <w:t xml:space="preserve">Project </w:t>
      </w:r>
      <w:r w:rsidR="009E355B">
        <w:t xml:space="preserve">Plan and </w:t>
      </w:r>
      <w:r w:rsidR="00C91E92">
        <w:t>m</w:t>
      </w:r>
      <w:r>
        <w:t>anagement</w:t>
      </w:r>
      <w:bookmarkEnd w:id="1928"/>
      <w:bookmarkEnd w:id="1929"/>
      <w:r>
        <w:t xml:space="preserve"> </w:t>
      </w:r>
    </w:p>
    <w:p w14:paraId="091D4508" w14:textId="77777777" w:rsidR="009637AA" w:rsidRPr="00845DB4" w:rsidRDefault="003B0185" w:rsidP="00E9162B">
      <w:pPr>
        <w:pStyle w:val="IndentParaLevel1"/>
        <w:rPr>
          <w:b/>
          <w:i/>
          <w:szCs w:val="20"/>
        </w:rPr>
      </w:pPr>
      <w:r w:rsidRPr="00845DB4">
        <w:rPr>
          <w:b/>
          <w:i/>
          <w:szCs w:val="20"/>
        </w:rPr>
        <w:t xml:space="preserve">[Set out or attach any Project Plan that applies, whether the Supplier is required to prepare and submit a Project Plan to the Customer and, where applicable, the details that it must cover.] </w:t>
      </w:r>
    </w:p>
    <w:p w14:paraId="42EDF0B7" w14:textId="77777777" w:rsidR="000B488F" w:rsidRPr="00697225" w:rsidRDefault="003B0185" w:rsidP="00F33FA8">
      <w:pPr>
        <w:pStyle w:val="Schedule1"/>
      </w:pPr>
      <w:r>
        <w:t>Stages and m</w:t>
      </w:r>
      <w:r w:rsidRPr="00DA6A17">
        <w:t>ethodology</w:t>
      </w:r>
    </w:p>
    <w:p w14:paraId="3D3867C9" w14:textId="77777777" w:rsidR="000B488F" w:rsidRPr="00EA25B0" w:rsidRDefault="003B0185" w:rsidP="00E9162B">
      <w:pPr>
        <w:pStyle w:val="IndentParaLevel1"/>
        <w:rPr>
          <w:i/>
        </w:rPr>
      </w:pPr>
      <w:r w:rsidRPr="00845DB4">
        <w:rPr>
          <w:b/>
          <w:i/>
        </w:rPr>
        <w:t>[</w:t>
      </w:r>
      <w:r w:rsidRPr="00845DB4">
        <w:rPr>
          <w:b/>
          <w:i/>
          <w:szCs w:val="20"/>
        </w:rPr>
        <w:t xml:space="preserve">Describe </w:t>
      </w:r>
      <w:r w:rsidR="00190FE5" w:rsidRPr="00845DB4">
        <w:rPr>
          <w:b/>
          <w:i/>
          <w:szCs w:val="20"/>
        </w:rPr>
        <w:t>the Stages and/</w:t>
      </w:r>
      <w:r w:rsidRPr="00845DB4">
        <w:rPr>
          <w:b/>
          <w:i/>
          <w:szCs w:val="20"/>
        </w:rPr>
        <w:t xml:space="preserve">any methodology </w:t>
      </w:r>
      <w:r w:rsidR="009E355B" w:rsidRPr="00845DB4">
        <w:rPr>
          <w:b/>
          <w:i/>
          <w:szCs w:val="20"/>
        </w:rPr>
        <w:t xml:space="preserve">(for example, waterfall, agile) </w:t>
      </w:r>
      <w:r w:rsidRPr="00845DB4">
        <w:rPr>
          <w:b/>
          <w:i/>
          <w:szCs w:val="20"/>
        </w:rPr>
        <w:t>that the Customer requires the Sup</w:t>
      </w:r>
      <w:r w:rsidR="009E355B" w:rsidRPr="00845DB4">
        <w:rPr>
          <w:b/>
          <w:i/>
          <w:szCs w:val="20"/>
        </w:rPr>
        <w:t>plier to follow in carrying out the Supplier's Activities</w:t>
      </w:r>
      <w:r w:rsidRPr="00845DB4">
        <w:rPr>
          <w:b/>
          <w:i/>
          <w:szCs w:val="20"/>
        </w:rPr>
        <w:t>.]</w:t>
      </w:r>
      <w:r w:rsidRPr="00EA25B0">
        <w:rPr>
          <w:i/>
          <w:szCs w:val="20"/>
        </w:rPr>
        <w:t xml:space="preserve"> </w:t>
      </w:r>
    </w:p>
    <w:p w14:paraId="37F2528D" w14:textId="77777777" w:rsidR="00E277C2" w:rsidRDefault="003B0185" w:rsidP="00E9162B">
      <w:pPr>
        <w:pStyle w:val="Schedule1"/>
      </w:pPr>
      <w:bookmarkStart w:id="1930" w:name="_Toc48901774"/>
      <w:bookmarkStart w:id="1931" w:name="_Toc50564997"/>
      <w:r>
        <w:t>Acceptance Testing</w:t>
      </w:r>
      <w:bookmarkEnd w:id="1930"/>
      <w:bookmarkEnd w:id="1931"/>
    </w:p>
    <w:p w14:paraId="6655BE77" w14:textId="26D9FA33" w:rsidR="0055188E" w:rsidRPr="00845DB4" w:rsidRDefault="003B0185" w:rsidP="00E9162B">
      <w:pPr>
        <w:pStyle w:val="IndentParaLevel1"/>
        <w:rPr>
          <w:b/>
          <w:i/>
          <w:szCs w:val="20"/>
        </w:rPr>
      </w:pPr>
      <w:r w:rsidRPr="00845DB4">
        <w:rPr>
          <w:b/>
        </w:rPr>
        <w:t>[</w:t>
      </w:r>
      <w:r w:rsidRPr="00845DB4">
        <w:rPr>
          <w:b/>
          <w:i/>
          <w:szCs w:val="20"/>
        </w:rPr>
        <w:t xml:space="preserve">Describe </w:t>
      </w:r>
      <w:r w:rsidRPr="00845DB4">
        <w:rPr>
          <w:b/>
          <w:i/>
        </w:rPr>
        <w:t>details</w:t>
      </w:r>
      <w:r w:rsidRPr="00845DB4">
        <w:rPr>
          <w:b/>
          <w:i/>
          <w:szCs w:val="20"/>
        </w:rPr>
        <w:t xml:space="preserve"> in relation to the form and conduct of </w:t>
      </w:r>
      <w:r w:rsidR="009E355B" w:rsidRPr="00845DB4">
        <w:rPr>
          <w:b/>
          <w:i/>
          <w:szCs w:val="20"/>
        </w:rPr>
        <w:t>A</w:t>
      </w:r>
      <w:r w:rsidRPr="00845DB4">
        <w:rPr>
          <w:b/>
          <w:i/>
          <w:szCs w:val="20"/>
        </w:rPr>
        <w:t xml:space="preserve">cceptance </w:t>
      </w:r>
      <w:r w:rsidR="009E355B" w:rsidRPr="00845DB4">
        <w:rPr>
          <w:b/>
          <w:i/>
          <w:szCs w:val="20"/>
        </w:rPr>
        <w:t>T</w:t>
      </w:r>
      <w:r w:rsidRPr="00845DB4">
        <w:rPr>
          <w:b/>
          <w:i/>
          <w:szCs w:val="20"/>
        </w:rPr>
        <w:t xml:space="preserve">ests which should apply in addition to the processes set out in clause </w:t>
      </w:r>
      <w:r w:rsidRPr="00845DB4">
        <w:rPr>
          <w:b/>
          <w:i/>
          <w:szCs w:val="20"/>
        </w:rPr>
        <w:fldChar w:fldCharType="begin"/>
      </w:r>
      <w:r w:rsidRPr="00845DB4">
        <w:rPr>
          <w:b/>
          <w:i/>
          <w:szCs w:val="20"/>
        </w:rPr>
        <w:instrText xml:space="preserve"> REF _Ref41295933 \w \h </w:instrText>
      </w:r>
      <w:r w:rsidR="009E355B" w:rsidRPr="00845DB4">
        <w:rPr>
          <w:b/>
          <w:i/>
          <w:szCs w:val="20"/>
        </w:rPr>
        <w:instrText xml:space="preserve"> \* MERGEFORMAT </w:instrText>
      </w:r>
      <w:r w:rsidRPr="00845DB4">
        <w:rPr>
          <w:b/>
          <w:i/>
          <w:szCs w:val="20"/>
        </w:rPr>
      </w:r>
      <w:r w:rsidRPr="00845DB4">
        <w:rPr>
          <w:b/>
          <w:i/>
          <w:szCs w:val="20"/>
        </w:rPr>
        <w:fldChar w:fldCharType="separate"/>
      </w:r>
      <w:r w:rsidR="007F1B11">
        <w:rPr>
          <w:b/>
          <w:i/>
          <w:szCs w:val="20"/>
        </w:rPr>
        <w:t>14</w:t>
      </w:r>
      <w:r w:rsidRPr="00845DB4">
        <w:rPr>
          <w:b/>
          <w:i/>
          <w:szCs w:val="20"/>
        </w:rPr>
        <w:fldChar w:fldCharType="end"/>
      </w:r>
      <w:r w:rsidRPr="00845DB4">
        <w:rPr>
          <w:b/>
          <w:i/>
          <w:szCs w:val="20"/>
        </w:rPr>
        <w:t xml:space="preserve">, or any variations to the </w:t>
      </w:r>
      <w:r w:rsidR="009E355B" w:rsidRPr="00845DB4">
        <w:rPr>
          <w:b/>
          <w:i/>
          <w:szCs w:val="20"/>
        </w:rPr>
        <w:t>A</w:t>
      </w:r>
      <w:r w:rsidRPr="00845DB4">
        <w:rPr>
          <w:b/>
          <w:i/>
          <w:szCs w:val="20"/>
        </w:rPr>
        <w:t xml:space="preserve">cceptance </w:t>
      </w:r>
      <w:r w:rsidR="009E355B" w:rsidRPr="00845DB4">
        <w:rPr>
          <w:b/>
          <w:i/>
          <w:szCs w:val="20"/>
        </w:rPr>
        <w:t>T</w:t>
      </w:r>
      <w:r w:rsidRPr="00845DB4">
        <w:rPr>
          <w:b/>
          <w:i/>
          <w:szCs w:val="20"/>
        </w:rPr>
        <w:t>esting processes and procedures provided for in that clause.]</w:t>
      </w:r>
      <w:r>
        <w:rPr>
          <w:szCs w:val="20"/>
        </w:rPr>
        <w:t xml:space="preserve"> </w:t>
      </w:r>
    </w:p>
    <w:p w14:paraId="0278D3DE" w14:textId="77777777" w:rsidR="00474DFD" w:rsidRDefault="003B0185" w:rsidP="00E9162B">
      <w:pPr>
        <w:pStyle w:val="Schedule1"/>
      </w:pPr>
      <w:bookmarkStart w:id="1932" w:name="_Toc48901777"/>
      <w:bookmarkStart w:id="1933" w:name="_Toc50565000"/>
      <w:r>
        <w:t>Governance arrangements</w:t>
      </w:r>
      <w:bookmarkEnd w:id="1932"/>
      <w:bookmarkEnd w:id="1933"/>
    </w:p>
    <w:p w14:paraId="7064B00E" w14:textId="77777777" w:rsidR="009B0978" w:rsidRPr="00C91E92" w:rsidRDefault="003B0185" w:rsidP="00EA25B0">
      <w:pPr>
        <w:pStyle w:val="IndentParaLevel1"/>
      </w:pPr>
      <w:r w:rsidRPr="00845DB4">
        <w:rPr>
          <w:b/>
          <w:i/>
          <w:szCs w:val="20"/>
        </w:rPr>
        <w:t>[</w:t>
      </w:r>
      <w:r w:rsidR="0019559F" w:rsidRPr="00845DB4">
        <w:rPr>
          <w:b/>
          <w:i/>
          <w:szCs w:val="20"/>
        </w:rPr>
        <w:t>D</w:t>
      </w:r>
      <w:r w:rsidRPr="00845DB4">
        <w:rPr>
          <w:b/>
          <w:i/>
          <w:szCs w:val="20"/>
        </w:rPr>
        <w:t xml:space="preserve">escribe any governance arrangements that apply to the performance of the parties’ respective obligations.] </w:t>
      </w:r>
    </w:p>
    <w:p w14:paraId="61C30312" w14:textId="77777777" w:rsidR="00474DFD" w:rsidRDefault="003B0185" w:rsidP="00E9162B">
      <w:pPr>
        <w:pStyle w:val="Schedule1"/>
      </w:pPr>
      <w:bookmarkStart w:id="1934" w:name="_Toc48901778"/>
      <w:bookmarkStart w:id="1935" w:name="_Toc50565001"/>
      <w:r>
        <w:t>Assumptions</w:t>
      </w:r>
      <w:bookmarkEnd w:id="1934"/>
      <w:bookmarkEnd w:id="1935"/>
      <w:r w:rsidR="00BC2616">
        <w:t xml:space="preserve"> and dependencies</w:t>
      </w:r>
    </w:p>
    <w:p w14:paraId="1159AF5F" w14:textId="77777777" w:rsidR="00474DFD" w:rsidRDefault="003B0185" w:rsidP="00E9162B">
      <w:pPr>
        <w:pStyle w:val="IndentParaLevel1"/>
        <w:rPr>
          <w:szCs w:val="20"/>
        </w:rPr>
      </w:pPr>
      <w:r w:rsidRPr="00845DB4">
        <w:rPr>
          <w:b/>
          <w:i/>
        </w:rPr>
        <w:t>[</w:t>
      </w:r>
      <w:r w:rsidRPr="00845DB4">
        <w:rPr>
          <w:b/>
          <w:i/>
          <w:szCs w:val="20"/>
        </w:rPr>
        <w:t>Exhaustively describe any assumptions or dependencies</w:t>
      </w:r>
      <w:r w:rsidR="00F04AA2" w:rsidRPr="00845DB4">
        <w:rPr>
          <w:b/>
          <w:i/>
          <w:szCs w:val="20"/>
        </w:rPr>
        <w:t xml:space="preserve"> </w:t>
      </w:r>
      <w:r w:rsidRPr="00845DB4">
        <w:rPr>
          <w:b/>
          <w:i/>
          <w:szCs w:val="20"/>
        </w:rPr>
        <w:t xml:space="preserve">which apply to the provision of the Services or the supply of </w:t>
      </w:r>
      <w:r w:rsidR="00B45B99" w:rsidRPr="00845DB4">
        <w:rPr>
          <w:b/>
          <w:i/>
          <w:szCs w:val="20"/>
        </w:rPr>
        <w:t xml:space="preserve">the </w:t>
      </w:r>
      <w:r w:rsidRPr="00845DB4">
        <w:rPr>
          <w:b/>
          <w:i/>
          <w:szCs w:val="20"/>
        </w:rPr>
        <w:t>Deliverables.</w:t>
      </w:r>
      <w:r w:rsidR="009E355B" w:rsidRPr="00845DB4">
        <w:rPr>
          <w:b/>
          <w:i/>
          <w:szCs w:val="20"/>
        </w:rPr>
        <w:t xml:space="preserve"> All assumptions and dependencies are subject to the Customer's approval and must be clearly described.</w:t>
      </w:r>
      <w:r w:rsidRPr="00845DB4">
        <w:rPr>
          <w:b/>
          <w:i/>
          <w:szCs w:val="20"/>
        </w:rPr>
        <w:t>]</w:t>
      </w:r>
      <w:r w:rsidRPr="00EA25B0">
        <w:rPr>
          <w:i/>
          <w:szCs w:val="20"/>
        </w:rPr>
        <w:t xml:space="preserve"> </w:t>
      </w:r>
    </w:p>
    <w:p w14:paraId="38A97D38" w14:textId="77777777" w:rsidR="0088318D" w:rsidRPr="0088318D" w:rsidRDefault="003B0185" w:rsidP="00E9162B">
      <w:pPr>
        <w:pStyle w:val="Schedule1"/>
        <w:rPr>
          <w:szCs w:val="20"/>
        </w:rPr>
      </w:pPr>
      <w:bookmarkStart w:id="1936" w:name="_Toc48901779"/>
      <w:bookmarkStart w:id="1937" w:name="_Toc50565002"/>
      <w:r w:rsidRPr="00E9162B">
        <w:lastRenderedPageBreak/>
        <w:t>Service</w:t>
      </w:r>
      <w:r>
        <w:rPr>
          <w:szCs w:val="20"/>
        </w:rPr>
        <w:t xml:space="preserve"> Level agreement</w:t>
      </w:r>
      <w:bookmarkEnd w:id="1936"/>
      <w:bookmarkEnd w:id="1937"/>
    </w:p>
    <w:p w14:paraId="59359F8A" w14:textId="77777777" w:rsidR="00F04AA2" w:rsidRPr="00845DB4" w:rsidRDefault="003B0185" w:rsidP="00E9162B">
      <w:pPr>
        <w:pStyle w:val="IndentParaLevel1"/>
        <w:rPr>
          <w:b/>
          <w:i/>
          <w:szCs w:val="20"/>
        </w:rPr>
      </w:pPr>
      <w:r w:rsidRPr="00845DB4">
        <w:rPr>
          <w:b/>
        </w:rPr>
        <w:t>[</w:t>
      </w:r>
      <w:r w:rsidRPr="00845DB4">
        <w:rPr>
          <w:b/>
          <w:i/>
          <w:szCs w:val="20"/>
        </w:rPr>
        <w:t xml:space="preserve">Insert the Service Levels or Service Level agreement that will apply to the arrangement. If necessary, </w:t>
      </w:r>
      <w:r w:rsidRPr="00845DB4">
        <w:rPr>
          <w:b/>
          <w:i/>
        </w:rPr>
        <w:t>this</w:t>
      </w:r>
      <w:r w:rsidRPr="00845DB4">
        <w:rPr>
          <w:b/>
          <w:i/>
          <w:szCs w:val="20"/>
        </w:rPr>
        <w:t xml:space="preserve"> could be inserted as an </w:t>
      </w:r>
      <w:r w:rsidR="00E86755" w:rsidRPr="00845DB4">
        <w:rPr>
          <w:b/>
          <w:i/>
          <w:szCs w:val="20"/>
        </w:rPr>
        <w:t>a</w:t>
      </w:r>
      <w:r w:rsidRPr="00845DB4">
        <w:rPr>
          <w:b/>
          <w:i/>
          <w:szCs w:val="20"/>
        </w:rPr>
        <w:t>ttachment to this Statement of Work.</w:t>
      </w:r>
      <w:r w:rsidR="009132E4" w:rsidRPr="00845DB4">
        <w:rPr>
          <w:b/>
          <w:i/>
          <w:szCs w:val="20"/>
        </w:rPr>
        <w:t xml:space="preserve"> The Service Level a</w:t>
      </w:r>
      <w:r w:rsidRPr="00845DB4">
        <w:rPr>
          <w:b/>
          <w:i/>
          <w:szCs w:val="20"/>
        </w:rPr>
        <w:t>greement should cover the following matters (to the extent applicable):</w:t>
      </w:r>
    </w:p>
    <w:p w14:paraId="793654EF" w14:textId="77777777" w:rsidR="00F04AA2" w:rsidRPr="00845DB4" w:rsidRDefault="003B0185" w:rsidP="00077468">
      <w:pPr>
        <w:pStyle w:val="IndentParaLevel1"/>
        <w:numPr>
          <w:ilvl w:val="0"/>
          <w:numId w:val="82"/>
        </w:numPr>
        <w:rPr>
          <w:b/>
          <w:i/>
          <w:szCs w:val="20"/>
        </w:rPr>
      </w:pPr>
      <w:r w:rsidRPr="00845DB4">
        <w:rPr>
          <w:b/>
          <w:i/>
          <w:szCs w:val="20"/>
        </w:rPr>
        <w:t>details of the relevant Service Levels</w:t>
      </w:r>
      <w:r w:rsidR="00FF084E" w:rsidRPr="00845DB4">
        <w:rPr>
          <w:b/>
          <w:i/>
          <w:szCs w:val="20"/>
        </w:rPr>
        <w:t xml:space="preserve"> or key performance indicators (including, for example, resolution and response times);</w:t>
      </w:r>
    </w:p>
    <w:p w14:paraId="346552EE" w14:textId="77777777" w:rsidR="00F04AA2" w:rsidRPr="00845DB4" w:rsidRDefault="003B0185" w:rsidP="00077468">
      <w:pPr>
        <w:pStyle w:val="IndentParaLevel1"/>
        <w:numPr>
          <w:ilvl w:val="0"/>
          <w:numId w:val="82"/>
        </w:numPr>
        <w:rPr>
          <w:b/>
          <w:i/>
          <w:szCs w:val="20"/>
        </w:rPr>
      </w:pPr>
      <w:r w:rsidRPr="00845DB4">
        <w:rPr>
          <w:b/>
          <w:i/>
          <w:szCs w:val="20"/>
        </w:rPr>
        <w:t xml:space="preserve">escalation points; </w:t>
      </w:r>
      <w:r w:rsidR="00FF084E" w:rsidRPr="00845DB4">
        <w:rPr>
          <w:b/>
          <w:i/>
          <w:szCs w:val="20"/>
        </w:rPr>
        <w:t>and</w:t>
      </w:r>
    </w:p>
    <w:p w14:paraId="2E2B42EA" w14:textId="77777777" w:rsidR="00FF084E" w:rsidRPr="00F33FA8" w:rsidRDefault="003B0185" w:rsidP="00077468">
      <w:pPr>
        <w:pStyle w:val="IndentParaLevel1"/>
        <w:numPr>
          <w:ilvl w:val="0"/>
          <w:numId w:val="82"/>
        </w:numPr>
        <w:rPr>
          <w:i/>
          <w:szCs w:val="20"/>
        </w:rPr>
      </w:pPr>
      <w:r w:rsidRPr="00845DB4">
        <w:rPr>
          <w:b/>
          <w:i/>
          <w:szCs w:val="20"/>
        </w:rPr>
        <w:t>whether any service credits or service rebates apply, as well as any other consequences for failing to meet Service Levels.</w:t>
      </w:r>
    </w:p>
    <w:p w14:paraId="4CB2C54D" w14:textId="77777777" w:rsidR="0088318D" w:rsidRPr="00F33FA8" w:rsidRDefault="003B0185" w:rsidP="00F33FA8">
      <w:pPr>
        <w:pStyle w:val="IndentParaLevel1"/>
        <w:ind w:left="1324"/>
        <w:rPr>
          <w:i/>
          <w:szCs w:val="20"/>
        </w:rPr>
      </w:pPr>
      <w:r w:rsidRPr="00845DB4">
        <w:rPr>
          <w:b/>
          <w:i/>
          <w:szCs w:val="20"/>
        </w:rPr>
        <w:t>All Service Levels should be described with sufficient clarity to avoid confusion.]</w:t>
      </w:r>
      <w:r w:rsidRPr="00F33FA8">
        <w:rPr>
          <w:i/>
          <w:szCs w:val="20"/>
        </w:rPr>
        <w:t xml:space="preserve"> </w:t>
      </w:r>
    </w:p>
    <w:p w14:paraId="014800F4" w14:textId="77777777" w:rsidR="00347D57" w:rsidRPr="0088318D" w:rsidRDefault="003B0185" w:rsidP="00E9162B">
      <w:pPr>
        <w:pStyle w:val="Schedule1"/>
        <w:rPr>
          <w:szCs w:val="20"/>
        </w:rPr>
      </w:pPr>
      <w:r w:rsidRPr="00E9162B">
        <w:t>Pricing</w:t>
      </w:r>
    </w:p>
    <w:p w14:paraId="42594C49" w14:textId="77777777" w:rsidR="00FC693B" w:rsidRDefault="003B0185" w:rsidP="00F33FA8">
      <w:pPr>
        <w:pStyle w:val="IndentParaLevel1"/>
        <w:rPr>
          <w:szCs w:val="20"/>
        </w:rPr>
      </w:pPr>
      <w:r w:rsidRPr="00845DB4">
        <w:rPr>
          <w:b/>
          <w:i/>
        </w:rPr>
        <w:t>[</w:t>
      </w:r>
      <w:r w:rsidRPr="00845DB4">
        <w:rPr>
          <w:b/>
          <w:i/>
          <w:szCs w:val="20"/>
        </w:rPr>
        <w:t xml:space="preserve">If </w:t>
      </w:r>
      <w:r w:rsidR="009B0978" w:rsidRPr="00845DB4">
        <w:rPr>
          <w:b/>
          <w:i/>
          <w:szCs w:val="20"/>
        </w:rPr>
        <w:t xml:space="preserve">the </w:t>
      </w:r>
      <w:r w:rsidRPr="00845DB4">
        <w:rPr>
          <w:b/>
          <w:i/>
          <w:szCs w:val="20"/>
        </w:rPr>
        <w:t>Payment Schedule is not being utilised, insert the rate card and price details here</w:t>
      </w:r>
      <w:r w:rsidR="003C22E3" w:rsidRPr="00845DB4">
        <w:rPr>
          <w:b/>
          <w:i/>
          <w:szCs w:val="20"/>
        </w:rPr>
        <w:t xml:space="preserve"> or in the relevant sections of Part A of the Order Form</w:t>
      </w:r>
      <w:r w:rsidRPr="00845DB4">
        <w:rPr>
          <w:b/>
          <w:i/>
          <w:szCs w:val="20"/>
        </w:rPr>
        <w:t xml:space="preserve">. If </w:t>
      </w:r>
      <w:r w:rsidRPr="00845DB4">
        <w:rPr>
          <w:b/>
          <w:i/>
        </w:rPr>
        <w:t>you</w:t>
      </w:r>
      <w:r w:rsidRPr="00845DB4">
        <w:rPr>
          <w:b/>
          <w:i/>
          <w:szCs w:val="20"/>
        </w:rPr>
        <w:t xml:space="preserve"> are also completing </w:t>
      </w:r>
      <w:r w:rsidR="009B0978" w:rsidRPr="00845DB4">
        <w:rPr>
          <w:b/>
          <w:i/>
          <w:szCs w:val="20"/>
        </w:rPr>
        <w:t xml:space="preserve">the </w:t>
      </w:r>
      <w:r w:rsidRPr="00845DB4">
        <w:rPr>
          <w:b/>
          <w:i/>
          <w:szCs w:val="20"/>
        </w:rPr>
        <w:t>Payment Schedule</w:t>
      </w:r>
      <w:r w:rsidR="003C22E3" w:rsidRPr="00845DB4">
        <w:rPr>
          <w:b/>
          <w:i/>
          <w:szCs w:val="20"/>
        </w:rPr>
        <w:t xml:space="preserve"> or the other parts of the Order Form</w:t>
      </w:r>
      <w:r w:rsidRPr="00845DB4">
        <w:rPr>
          <w:b/>
          <w:i/>
          <w:szCs w:val="20"/>
        </w:rPr>
        <w:t xml:space="preserve">, you must ensure that the details identified here and </w:t>
      </w:r>
      <w:r w:rsidR="009B0978" w:rsidRPr="00845DB4">
        <w:rPr>
          <w:b/>
          <w:i/>
          <w:szCs w:val="20"/>
        </w:rPr>
        <w:t xml:space="preserve">in </w:t>
      </w:r>
      <w:r w:rsidR="007F45F5" w:rsidRPr="00845DB4">
        <w:rPr>
          <w:b/>
          <w:i/>
          <w:szCs w:val="20"/>
        </w:rPr>
        <w:t xml:space="preserve">the </w:t>
      </w:r>
      <w:r w:rsidRPr="00845DB4">
        <w:rPr>
          <w:b/>
          <w:i/>
          <w:szCs w:val="20"/>
        </w:rPr>
        <w:t xml:space="preserve">Payment Schedule </w:t>
      </w:r>
      <w:r w:rsidR="003C22E3" w:rsidRPr="00845DB4">
        <w:rPr>
          <w:b/>
          <w:i/>
          <w:szCs w:val="20"/>
        </w:rPr>
        <w:t xml:space="preserve">and in the other parts of the Order Form </w:t>
      </w:r>
      <w:r w:rsidRPr="00845DB4">
        <w:rPr>
          <w:b/>
          <w:i/>
          <w:szCs w:val="20"/>
        </w:rPr>
        <w:t xml:space="preserve">are consistent. Use the following suggested format where </w:t>
      </w:r>
      <w:r w:rsidR="003D32FE" w:rsidRPr="00845DB4">
        <w:rPr>
          <w:b/>
          <w:i/>
          <w:szCs w:val="20"/>
        </w:rPr>
        <w:t>m</w:t>
      </w:r>
      <w:r w:rsidRPr="00845DB4">
        <w:rPr>
          <w:b/>
          <w:i/>
          <w:szCs w:val="20"/>
        </w:rPr>
        <w:t>ilestone payments</w:t>
      </w:r>
      <w:r w:rsidR="00D106C5" w:rsidRPr="00845DB4">
        <w:rPr>
          <w:b/>
          <w:i/>
          <w:szCs w:val="20"/>
        </w:rPr>
        <w:t xml:space="preserve"> apply</w:t>
      </w:r>
      <w:r w:rsidRPr="00845DB4">
        <w:rPr>
          <w:b/>
          <w:i/>
          <w:szCs w:val="20"/>
        </w:rPr>
        <w:t>.]</w:t>
      </w:r>
      <w:r>
        <w:rPr>
          <w:b/>
          <w:i/>
          <w:szCs w:val="20"/>
        </w:rPr>
        <w:t xml:space="preserve"> </w:t>
      </w:r>
      <w:r>
        <w:rPr>
          <w:szCs w:val="20"/>
        </w:rPr>
        <w:t xml:space="preserve"> </w:t>
      </w:r>
    </w:p>
    <w:p w14:paraId="76D05679" w14:textId="77777777" w:rsidR="00B2720B" w:rsidRPr="00A62AAC" w:rsidRDefault="003B0185" w:rsidP="00F33FA8">
      <w:pPr>
        <w:pStyle w:val="Schedule3"/>
      </w:pPr>
      <w:r w:rsidRPr="00990E81">
        <w:t xml:space="preserve">The </w:t>
      </w:r>
      <w:r w:rsidR="00580E3E">
        <w:t xml:space="preserve">Supplier </w:t>
      </w:r>
      <w:r w:rsidR="00CB1421">
        <w:t xml:space="preserve">will be entitled to submit a Correctly Rendered Invoice to the Customer upon the completion of each of the following </w:t>
      </w:r>
      <w:r w:rsidR="00C90296">
        <w:t>m</w:t>
      </w:r>
      <w:r w:rsidR="00CB1421">
        <w:t xml:space="preserve">ilestones: </w:t>
      </w:r>
    </w:p>
    <w:tbl>
      <w:tblPr>
        <w:tblW w:w="0" w:type="auto"/>
        <w:tblInd w:w="1101"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ook w:val="04A0" w:firstRow="1" w:lastRow="0" w:firstColumn="1" w:lastColumn="0" w:noHBand="0" w:noVBand="1"/>
      </w:tblPr>
      <w:tblGrid>
        <w:gridCol w:w="2126"/>
        <w:gridCol w:w="2126"/>
        <w:gridCol w:w="1418"/>
        <w:gridCol w:w="1275"/>
        <w:gridCol w:w="1241"/>
      </w:tblGrid>
      <w:tr w:rsidR="00D53CF9" w14:paraId="75B37A89" w14:textId="77777777" w:rsidTr="00F33FA8">
        <w:trPr>
          <w:tblHeader/>
        </w:trPr>
        <w:tc>
          <w:tcPr>
            <w:tcW w:w="2126" w:type="dxa"/>
            <w:shd w:val="clear" w:color="auto" w:fill="BFBFBF"/>
          </w:tcPr>
          <w:p w14:paraId="31924FFA" w14:textId="77777777" w:rsidR="00B2720B" w:rsidRPr="00990E81" w:rsidRDefault="003B0185" w:rsidP="005370EF">
            <w:pPr>
              <w:spacing w:before="80" w:after="80"/>
              <w:rPr>
                <w:b/>
              </w:rPr>
            </w:pPr>
            <w:r w:rsidRPr="00990E81">
              <w:rPr>
                <w:b/>
              </w:rPr>
              <w:t>Milestone Payment Number</w:t>
            </w:r>
          </w:p>
        </w:tc>
        <w:tc>
          <w:tcPr>
            <w:tcW w:w="2126" w:type="dxa"/>
            <w:shd w:val="clear" w:color="auto" w:fill="BFBFBF"/>
          </w:tcPr>
          <w:p w14:paraId="5512F293" w14:textId="77777777" w:rsidR="00B2720B" w:rsidRPr="00990E81" w:rsidRDefault="003B0185" w:rsidP="005370EF">
            <w:pPr>
              <w:spacing w:before="80" w:after="80"/>
              <w:rPr>
                <w:b/>
              </w:rPr>
            </w:pPr>
            <w:r>
              <w:rPr>
                <w:b/>
              </w:rPr>
              <w:t>Description</w:t>
            </w:r>
          </w:p>
        </w:tc>
        <w:tc>
          <w:tcPr>
            <w:tcW w:w="1418" w:type="dxa"/>
            <w:shd w:val="clear" w:color="auto" w:fill="BFBFBF"/>
          </w:tcPr>
          <w:p w14:paraId="52F0D98D" w14:textId="77777777" w:rsidR="00B2720B" w:rsidRPr="00990E81" w:rsidRDefault="003B0185" w:rsidP="00F33FA8">
            <w:pPr>
              <w:spacing w:before="80" w:after="80"/>
              <w:rPr>
                <w:b/>
              </w:rPr>
            </w:pPr>
            <w:r w:rsidRPr="00990E81">
              <w:rPr>
                <w:b/>
              </w:rPr>
              <w:t>Price (ex</w:t>
            </w:r>
            <w:r w:rsidR="00CC5331">
              <w:rPr>
                <w:b/>
              </w:rPr>
              <w:t>.</w:t>
            </w:r>
            <w:r w:rsidRPr="00990E81">
              <w:rPr>
                <w:b/>
              </w:rPr>
              <w:t xml:space="preserve"> GST)</w:t>
            </w:r>
          </w:p>
        </w:tc>
        <w:tc>
          <w:tcPr>
            <w:tcW w:w="1275" w:type="dxa"/>
            <w:shd w:val="clear" w:color="auto" w:fill="BFBFBF"/>
          </w:tcPr>
          <w:p w14:paraId="7CD6E27E" w14:textId="77777777" w:rsidR="00B2720B" w:rsidRPr="00990E81" w:rsidRDefault="003B0185" w:rsidP="00F33FA8">
            <w:pPr>
              <w:spacing w:before="80" w:after="80"/>
              <w:rPr>
                <w:b/>
              </w:rPr>
            </w:pPr>
            <w:r w:rsidRPr="00990E81">
              <w:rPr>
                <w:b/>
              </w:rPr>
              <w:t>GST Amount</w:t>
            </w:r>
          </w:p>
        </w:tc>
        <w:tc>
          <w:tcPr>
            <w:tcW w:w="1241" w:type="dxa"/>
            <w:shd w:val="clear" w:color="auto" w:fill="BFBFBF"/>
          </w:tcPr>
          <w:p w14:paraId="5ABBE7AB" w14:textId="77777777" w:rsidR="00B2720B" w:rsidRPr="00990E81" w:rsidRDefault="003B0185" w:rsidP="00F33FA8">
            <w:pPr>
              <w:spacing w:before="80" w:after="80"/>
              <w:rPr>
                <w:b/>
              </w:rPr>
            </w:pPr>
            <w:r w:rsidRPr="00990E81">
              <w:rPr>
                <w:b/>
              </w:rPr>
              <w:t>Price (inc. GST)</w:t>
            </w:r>
          </w:p>
        </w:tc>
      </w:tr>
      <w:tr w:rsidR="00D53CF9" w14:paraId="54DCE8C3" w14:textId="77777777" w:rsidTr="00F33FA8">
        <w:tc>
          <w:tcPr>
            <w:tcW w:w="2126" w:type="dxa"/>
            <w:shd w:val="clear" w:color="auto" w:fill="D9D9D9"/>
          </w:tcPr>
          <w:p w14:paraId="0170DDCC" w14:textId="77777777" w:rsidR="00B2720B" w:rsidRPr="00990E81" w:rsidRDefault="003B0185" w:rsidP="00CB1421">
            <w:pPr>
              <w:spacing w:before="80" w:after="80"/>
            </w:pPr>
            <w:r w:rsidRPr="00990E81">
              <w:t xml:space="preserve">Milestone </w:t>
            </w:r>
            <w:r w:rsidR="00CB1421">
              <w:t>1</w:t>
            </w:r>
          </w:p>
        </w:tc>
        <w:tc>
          <w:tcPr>
            <w:tcW w:w="2126" w:type="dxa"/>
            <w:shd w:val="clear" w:color="auto" w:fill="D9D9D9"/>
          </w:tcPr>
          <w:p w14:paraId="61F990AE" w14:textId="77777777" w:rsidR="00B2720B" w:rsidRPr="00990E81" w:rsidRDefault="003B0185" w:rsidP="005370EF">
            <w:pPr>
              <w:spacing w:before="80" w:after="80"/>
            </w:pPr>
            <w:r>
              <w:t>Describe Milestone 1</w:t>
            </w:r>
          </w:p>
        </w:tc>
        <w:tc>
          <w:tcPr>
            <w:tcW w:w="1418" w:type="dxa"/>
            <w:shd w:val="clear" w:color="auto" w:fill="D9D9D9"/>
          </w:tcPr>
          <w:p w14:paraId="3E305E8B" w14:textId="77777777" w:rsidR="00B2720B" w:rsidRPr="00990E81" w:rsidRDefault="003B0185" w:rsidP="00EA25B0">
            <w:pPr>
              <w:spacing w:before="80" w:after="80"/>
            </w:pPr>
            <w:r w:rsidRPr="00845DB4">
              <w:t>[</w:t>
            </w:r>
            <w:r w:rsidR="004322B3" w:rsidRPr="00845DB4">
              <w:t>I</w:t>
            </w:r>
            <w:r w:rsidRPr="00845DB4">
              <w:t>nsert]</w:t>
            </w:r>
          </w:p>
        </w:tc>
        <w:tc>
          <w:tcPr>
            <w:tcW w:w="1275" w:type="dxa"/>
            <w:shd w:val="clear" w:color="auto" w:fill="D9D9D9"/>
          </w:tcPr>
          <w:p w14:paraId="60A7DF0C" w14:textId="77777777" w:rsidR="00B2720B" w:rsidRPr="00990E81" w:rsidRDefault="003B0185" w:rsidP="00EA25B0">
            <w:pPr>
              <w:spacing w:before="80" w:after="80"/>
            </w:pPr>
            <w:r w:rsidRPr="00845DB4">
              <w:t>[</w:t>
            </w:r>
            <w:r w:rsidR="004322B3" w:rsidRPr="00845DB4">
              <w:t>I</w:t>
            </w:r>
            <w:r w:rsidRPr="00845DB4">
              <w:t>nsert]</w:t>
            </w:r>
          </w:p>
        </w:tc>
        <w:tc>
          <w:tcPr>
            <w:tcW w:w="1241" w:type="dxa"/>
            <w:shd w:val="clear" w:color="auto" w:fill="D9D9D9"/>
          </w:tcPr>
          <w:p w14:paraId="2324C66C" w14:textId="77777777" w:rsidR="00B2720B" w:rsidRPr="00990E81" w:rsidRDefault="003B0185" w:rsidP="00EA25B0">
            <w:pPr>
              <w:spacing w:before="80" w:after="80"/>
            </w:pPr>
            <w:r w:rsidRPr="00845DB4">
              <w:t>[</w:t>
            </w:r>
            <w:r w:rsidR="004322B3" w:rsidRPr="00845DB4">
              <w:t>I</w:t>
            </w:r>
            <w:r w:rsidRPr="00845DB4">
              <w:t>nsert]</w:t>
            </w:r>
          </w:p>
        </w:tc>
      </w:tr>
      <w:tr w:rsidR="00D53CF9" w14:paraId="2A8A3B9A" w14:textId="77777777" w:rsidTr="00F33FA8">
        <w:tc>
          <w:tcPr>
            <w:tcW w:w="2126" w:type="dxa"/>
            <w:shd w:val="clear" w:color="auto" w:fill="D9D9D9"/>
          </w:tcPr>
          <w:p w14:paraId="39DA5E47" w14:textId="77777777" w:rsidR="00B2720B" w:rsidRPr="00990E81" w:rsidRDefault="003B0185" w:rsidP="005370EF">
            <w:pPr>
              <w:spacing w:before="80" w:after="80"/>
            </w:pPr>
            <w:r w:rsidRPr="00990E81">
              <w:t>Milestone 2</w:t>
            </w:r>
          </w:p>
        </w:tc>
        <w:tc>
          <w:tcPr>
            <w:tcW w:w="2126" w:type="dxa"/>
            <w:shd w:val="clear" w:color="auto" w:fill="D9D9D9"/>
          </w:tcPr>
          <w:p w14:paraId="095F90AE" w14:textId="77777777" w:rsidR="00B2720B" w:rsidRPr="00990E81" w:rsidRDefault="003B0185" w:rsidP="005370EF">
            <w:pPr>
              <w:spacing w:before="80" w:after="80"/>
            </w:pPr>
            <w:r>
              <w:t>Describe Milestone 2</w:t>
            </w:r>
          </w:p>
        </w:tc>
        <w:tc>
          <w:tcPr>
            <w:tcW w:w="1418" w:type="dxa"/>
            <w:shd w:val="clear" w:color="auto" w:fill="D9D9D9"/>
          </w:tcPr>
          <w:p w14:paraId="323E103E" w14:textId="77777777" w:rsidR="00B2720B" w:rsidRPr="00990E81" w:rsidRDefault="00B2720B" w:rsidP="005370EF">
            <w:pPr>
              <w:spacing w:before="80" w:after="80"/>
              <w:jc w:val="right"/>
            </w:pPr>
          </w:p>
        </w:tc>
        <w:tc>
          <w:tcPr>
            <w:tcW w:w="1275" w:type="dxa"/>
            <w:shd w:val="clear" w:color="auto" w:fill="D9D9D9"/>
          </w:tcPr>
          <w:p w14:paraId="1201FABC" w14:textId="77777777" w:rsidR="00B2720B" w:rsidRPr="00990E81" w:rsidRDefault="00B2720B" w:rsidP="005370EF">
            <w:pPr>
              <w:spacing w:before="80" w:after="80"/>
              <w:jc w:val="right"/>
            </w:pPr>
          </w:p>
        </w:tc>
        <w:tc>
          <w:tcPr>
            <w:tcW w:w="1241" w:type="dxa"/>
            <w:shd w:val="clear" w:color="auto" w:fill="D9D9D9"/>
          </w:tcPr>
          <w:p w14:paraId="70FCBA76" w14:textId="77777777" w:rsidR="00B2720B" w:rsidRPr="00990E81" w:rsidRDefault="00B2720B" w:rsidP="005370EF">
            <w:pPr>
              <w:spacing w:before="80" w:after="80"/>
              <w:jc w:val="right"/>
            </w:pPr>
          </w:p>
        </w:tc>
      </w:tr>
      <w:tr w:rsidR="00D53CF9" w14:paraId="466DBD9E" w14:textId="77777777" w:rsidTr="00F33FA8">
        <w:tc>
          <w:tcPr>
            <w:tcW w:w="2126" w:type="dxa"/>
            <w:shd w:val="clear" w:color="auto" w:fill="D9D9D9"/>
          </w:tcPr>
          <w:p w14:paraId="141D4ACE" w14:textId="77777777" w:rsidR="00B2720B" w:rsidRPr="00990E81" w:rsidRDefault="003B0185" w:rsidP="005370EF">
            <w:pPr>
              <w:spacing w:before="80" w:after="80"/>
            </w:pPr>
            <w:r w:rsidRPr="00990E81">
              <w:t>Milestone 3</w:t>
            </w:r>
          </w:p>
        </w:tc>
        <w:tc>
          <w:tcPr>
            <w:tcW w:w="2126" w:type="dxa"/>
            <w:shd w:val="clear" w:color="auto" w:fill="D9D9D9"/>
          </w:tcPr>
          <w:p w14:paraId="42CB7BBB" w14:textId="77777777" w:rsidR="00B2720B" w:rsidRPr="00990E81" w:rsidRDefault="003B0185" w:rsidP="005370EF">
            <w:pPr>
              <w:spacing w:before="80" w:after="80"/>
            </w:pPr>
            <w:r>
              <w:t>Describe Milestone 3</w:t>
            </w:r>
          </w:p>
        </w:tc>
        <w:tc>
          <w:tcPr>
            <w:tcW w:w="1418" w:type="dxa"/>
            <w:shd w:val="clear" w:color="auto" w:fill="D9D9D9"/>
          </w:tcPr>
          <w:p w14:paraId="135685EF" w14:textId="77777777" w:rsidR="00B2720B" w:rsidRPr="00990E81" w:rsidRDefault="00B2720B" w:rsidP="005370EF">
            <w:pPr>
              <w:spacing w:before="80" w:after="80"/>
              <w:jc w:val="right"/>
            </w:pPr>
          </w:p>
        </w:tc>
        <w:tc>
          <w:tcPr>
            <w:tcW w:w="1275" w:type="dxa"/>
            <w:shd w:val="clear" w:color="auto" w:fill="D9D9D9"/>
          </w:tcPr>
          <w:p w14:paraId="795CE2DC" w14:textId="77777777" w:rsidR="00B2720B" w:rsidRPr="00990E81" w:rsidRDefault="00B2720B" w:rsidP="005370EF">
            <w:pPr>
              <w:spacing w:before="80" w:after="80"/>
              <w:jc w:val="right"/>
            </w:pPr>
          </w:p>
        </w:tc>
        <w:tc>
          <w:tcPr>
            <w:tcW w:w="1241" w:type="dxa"/>
            <w:shd w:val="clear" w:color="auto" w:fill="D9D9D9"/>
          </w:tcPr>
          <w:p w14:paraId="7B78053C" w14:textId="77777777" w:rsidR="00B2720B" w:rsidRPr="00990E81" w:rsidRDefault="00B2720B" w:rsidP="005370EF">
            <w:pPr>
              <w:spacing w:before="80" w:after="80"/>
              <w:jc w:val="right"/>
            </w:pPr>
          </w:p>
        </w:tc>
      </w:tr>
      <w:tr w:rsidR="00D53CF9" w14:paraId="13ECFEBA" w14:textId="77777777" w:rsidTr="00F33FA8">
        <w:tc>
          <w:tcPr>
            <w:tcW w:w="2126" w:type="dxa"/>
            <w:shd w:val="clear" w:color="auto" w:fill="D9D9D9"/>
          </w:tcPr>
          <w:p w14:paraId="7B1022BF" w14:textId="77777777" w:rsidR="00B2720B" w:rsidRPr="00990E81" w:rsidRDefault="00B2720B" w:rsidP="005370EF">
            <w:pPr>
              <w:spacing w:before="80" w:after="80"/>
              <w:jc w:val="right"/>
              <w:rPr>
                <w:b/>
              </w:rPr>
            </w:pPr>
          </w:p>
        </w:tc>
        <w:tc>
          <w:tcPr>
            <w:tcW w:w="2126" w:type="dxa"/>
            <w:shd w:val="clear" w:color="auto" w:fill="D9D9D9"/>
          </w:tcPr>
          <w:p w14:paraId="3511FD1D" w14:textId="77777777" w:rsidR="00B2720B" w:rsidRPr="00990E81" w:rsidRDefault="003B0185" w:rsidP="005370EF">
            <w:pPr>
              <w:spacing w:before="80" w:after="80"/>
              <w:jc w:val="right"/>
              <w:rPr>
                <w:b/>
              </w:rPr>
            </w:pPr>
            <w:r w:rsidRPr="00990E81">
              <w:rPr>
                <w:b/>
              </w:rPr>
              <w:t>Total</w:t>
            </w:r>
          </w:p>
        </w:tc>
        <w:tc>
          <w:tcPr>
            <w:tcW w:w="1418" w:type="dxa"/>
            <w:shd w:val="clear" w:color="auto" w:fill="D9D9D9"/>
          </w:tcPr>
          <w:p w14:paraId="0E28019A" w14:textId="77777777" w:rsidR="00B2720B" w:rsidRPr="00990E81" w:rsidRDefault="00B2720B" w:rsidP="005370EF">
            <w:pPr>
              <w:spacing w:before="80" w:after="80"/>
              <w:jc w:val="right"/>
              <w:rPr>
                <w:b/>
              </w:rPr>
            </w:pPr>
          </w:p>
        </w:tc>
        <w:tc>
          <w:tcPr>
            <w:tcW w:w="1275" w:type="dxa"/>
            <w:shd w:val="clear" w:color="auto" w:fill="D9D9D9"/>
          </w:tcPr>
          <w:p w14:paraId="2FD23009" w14:textId="77777777" w:rsidR="00B2720B" w:rsidRPr="00990E81" w:rsidRDefault="00B2720B" w:rsidP="005370EF">
            <w:pPr>
              <w:spacing w:before="80" w:after="80"/>
              <w:jc w:val="right"/>
              <w:rPr>
                <w:b/>
              </w:rPr>
            </w:pPr>
          </w:p>
        </w:tc>
        <w:tc>
          <w:tcPr>
            <w:tcW w:w="1241" w:type="dxa"/>
            <w:shd w:val="clear" w:color="auto" w:fill="D9D9D9"/>
          </w:tcPr>
          <w:p w14:paraId="2D89A0DD" w14:textId="77777777" w:rsidR="00B2720B" w:rsidRPr="00990E81" w:rsidRDefault="00B2720B" w:rsidP="005370EF">
            <w:pPr>
              <w:spacing w:before="80" w:after="80"/>
              <w:jc w:val="right"/>
              <w:rPr>
                <w:b/>
              </w:rPr>
            </w:pPr>
          </w:p>
        </w:tc>
      </w:tr>
    </w:tbl>
    <w:p w14:paraId="05F4E124" w14:textId="77777777" w:rsidR="00E9162B" w:rsidRDefault="00E9162B" w:rsidP="00EA25B0">
      <w:pPr>
        <w:pStyle w:val="IndentParaLevel1"/>
        <w:ind w:left="0"/>
      </w:pPr>
    </w:p>
    <w:p w14:paraId="1E6DE511" w14:textId="77777777" w:rsidR="00B2720B" w:rsidRPr="00E9162B" w:rsidRDefault="003B0185" w:rsidP="00E9162B">
      <w:pPr>
        <w:pStyle w:val="IndentParaLevel1"/>
        <w:rPr>
          <w:i/>
        </w:rPr>
      </w:pPr>
      <w:r w:rsidRPr="00E9162B">
        <w:rPr>
          <w:i/>
        </w:rPr>
        <w:t>OR</w:t>
      </w:r>
    </w:p>
    <w:p w14:paraId="78F97F7C" w14:textId="77777777" w:rsidR="00B2720B" w:rsidRDefault="003B0185" w:rsidP="00F33FA8">
      <w:pPr>
        <w:pStyle w:val="Schedule3"/>
      </w:pPr>
      <w:r w:rsidRPr="00990E81">
        <w:t xml:space="preserve">The Customer agrees to pay the </w:t>
      </w:r>
      <w:r w:rsidR="00580E3E">
        <w:t xml:space="preserve">Supplier </w:t>
      </w:r>
      <w:r w:rsidR="009F72A7" w:rsidRPr="00845DB4">
        <w:t>[#</w:t>
      </w:r>
      <w:r w:rsidRPr="00845DB4">
        <w:t>monthly</w:t>
      </w:r>
      <w:r w:rsidR="009F72A7" w:rsidRPr="00845DB4">
        <w:t>/quarterly/other</w:t>
      </w:r>
      <w:r w:rsidR="009F72A7">
        <w:t xml:space="preserve">] for </w:t>
      </w:r>
      <w:r w:rsidR="00CB1421">
        <w:t xml:space="preserve">the </w:t>
      </w:r>
      <w:r w:rsidR="009F72A7">
        <w:t>S</w:t>
      </w:r>
      <w:r w:rsidRPr="00990E81">
        <w:t>ervices</w:t>
      </w:r>
      <w:r w:rsidR="009F72A7">
        <w:t>/Deliverables provided</w:t>
      </w:r>
      <w:r w:rsidRPr="00990E81">
        <w:t>.</w:t>
      </w:r>
    </w:p>
    <w:p w14:paraId="169CAEBC" w14:textId="77777777" w:rsidR="004670A1" w:rsidRDefault="003B0185" w:rsidP="004670A1">
      <w:pPr>
        <w:pStyle w:val="Schedule1"/>
      </w:pPr>
      <w:r>
        <w:t>Interpretation</w:t>
      </w:r>
    </w:p>
    <w:p w14:paraId="13E83159" w14:textId="77777777" w:rsidR="004670A1" w:rsidRPr="00923957" w:rsidRDefault="003B0185" w:rsidP="004670A1">
      <w:pPr>
        <w:pStyle w:val="Schedule3"/>
      </w:pPr>
      <w:r w:rsidRPr="0024127A">
        <w:t>In this</w:t>
      </w:r>
      <w:r>
        <w:t xml:space="preserve"> Statement of Work</w:t>
      </w:r>
      <w:r w:rsidRPr="0024127A">
        <w:t>, unless the contrary intention appears:</w:t>
      </w:r>
    </w:p>
    <w:p w14:paraId="4DB9EF02" w14:textId="77777777" w:rsidR="004670A1" w:rsidRPr="00E9162B" w:rsidRDefault="003B0185" w:rsidP="004670A1">
      <w:pPr>
        <w:pStyle w:val="IndentParaLevel2"/>
        <w:rPr>
          <w:b/>
          <w:i/>
        </w:rPr>
      </w:pPr>
      <w:r w:rsidRPr="00845DB4">
        <w:rPr>
          <w:b/>
          <w:i/>
        </w:rPr>
        <w:t>[Insert any applicable definitions that apply to the Statement of Work. Terms that are defined in the ICTA do not need to be defined again.]</w:t>
      </w:r>
    </w:p>
    <w:p w14:paraId="71130B19" w14:textId="77777777" w:rsidR="004670A1" w:rsidRDefault="003B0185" w:rsidP="004670A1">
      <w:pPr>
        <w:pStyle w:val="Schedule3"/>
      </w:pPr>
      <w:r>
        <w:t xml:space="preserve">Terms in this Statement of Work which are not otherwise defined </w:t>
      </w:r>
      <w:r w:rsidR="00CB1421">
        <w:t xml:space="preserve">in this document </w:t>
      </w:r>
      <w:r>
        <w:t>have the meaning given to them in the ICTA.</w:t>
      </w:r>
    </w:p>
    <w:p w14:paraId="029DA317" w14:textId="77777777" w:rsidR="004670A1" w:rsidRPr="00990E81" w:rsidRDefault="004670A1" w:rsidP="00F33FA8">
      <w:pPr>
        <w:pStyle w:val="Schedule3"/>
        <w:numPr>
          <w:ilvl w:val="0"/>
          <w:numId w:val="0"/>
        </w:numPr>
        <w:ind w:left="1928"/>
      </w:pPr>
    </w:p>
    <w:p w14:paraId="74865722" w14:textId="77777777" w:rsidR="008B2476" w:rsidRDefault="003B0185" w:rsidP="008B2476">
      <w:pPr>
        <w:pStyle w:val="ScheduleHeading"/>
      </w:pPr>
      <w:bookmarkStart w:id="1938" w:name="_Toc58578394"/>
      <w:bookmarkStart w:id="1939" w:name="_Toc58591465"/>
      <w:bookmarkStart w:id="1940" w:name="_Toc58592322"/>
      <w:bookmarkStart w:id="1941" w:name="_Toc58616214"/>
      <w:bookmarkStart w:id="1942" w:name="_Toc58709444"/>
      <w:bookmarkStart w:id="1943" w:name="_Toc58744966"/>
      <w:bookmarkStart w:id="1944" w:name="_Toc58757742"/>
      <w:bookmarkStart w:id="1945" w:name="_Toc58784520"/>
      <w:bookmarkStart w:id="1946" w:name="_Ref58569475"/>
      <w:bookmarkEnd w:id="1938"/>
      <w:bookmarkEnd w:id="1939"/>
      <w:bookmarkEnd w:id="1940"/>
      <w:bookmarkEnd w:id="1941"/>
      <w:bookmarkEnd w:id="1942"/>
      <w:bookmarkEnd w:id="1943"/>
      <w:bookmarkEnd w:id="1944"/>
      <w:bookmarkEnd w:id="1945"/>
      <w:r>
        <w:lastRenderedPageBreak/>
        <w:t xml:space="preserve"> </w:t>
      </w:r>
      <w:bookmarkStart w:id="1947" w:name="_Toc204709459"/>
      <w:r w:rsidR="002E14A0">
        <w:t xml:space="preserve">- </w:t>
      </w:r>
      <w:r>
        <w:t>Payment Schedule</w:t>
      </w:r>
      <w:bookmarkEnd w:id="1946"/>
      <w:bookmarkEnd w:id="1947"/>
    </w:p>
    <w:p w14:paraId="60C9B2E1" w14:textId="77777777" w:rsidR="008B2476" w:rsidRPr="00845DB4" w:rsidRDefault="003B0185" w:rsidP="008B2476">
      <w:pPr>
        <w:rPr>
          <w:b/>
          <w:i/>
        </w:rPr>
      </w:pPr>
      <w:r w:rsidRPr="00845DB4">
        <w:rPr>
          <w:i/>
        </w:rPr>
        <w:t>[</w:t>
      </w:r>
      <w:r w:rsidRPr="00845DB4">
        <w:rPr>
          <w:b/>
          <w:i/>
        </w:rPr>
        <w:t xml:space="preserve">Note: Insert the Price, the mechanism for calculating </w:t>
      </w:r>
      <w:r w:rsidR="00D744CA" w:rsidRPr="00845DB4">
        <w:rPr>
          <w:b/>
          <w:i/>
        </w:rPr>
        <w:t xml:space="preserve">the </w:t>
      </w:r>
      <w:r w:rsidRPr="00845DB4">
        <w:rPr>
          <w:b/>
          <w:i/>
        </w:rPr>
        <w:t>Price and the payment regime (including any</w:t>
      </w:r>
      <w:r w:rsidR="003D32FE" w:rsidRPr="00845DB4">
        <w:rPr>
          <w:b/>
          <w:i/>
        </w:rPr>
        <w:t xml:space="preserve"> m</w:t>
      </w:r>
      <w:r w:rsidRPr="00845DB4">
        <w:rPr>
          <w:b/>
          <w:i/>
        </w:rPr>
        <w:t>ilestone payments).</w:t>
      </w:r>
    </w:p>
    <w:p w14:paraId="34E05880" w14:textId="77777777" w:rsidR="00A65321" w:rsidRPr="00845DB4" w:rsidRDefault="003B0185" w:rsidP="008B2476">
      <w:pPr>
        <w:rPr>
          <w:b/>
          <w:i/>
        </w:rPr>
      </w:pPr>
      <w:r w:rsidRPr="00845DB4">
        <w:rPr>
          <w:b/>
          <w:i/>
        </w:rPr>
        <w:t>Also insert</w:t>
      </w:r>
      <w:r w:rsidR="007E5018" w:rsidRPr="00845DB4">
        <w:rPr>
          <w:b/>
          <w:i/>
        </w:rPr>
        <w:t xml:space="preserve"> (where applicable)</w:t>
      </w:r>
      <w:r w:rsidRPr="00845DB4">
        <w:rPr>
          <w:b/>
          <w:i/>
        </w:rPr>
        <w:t xml:space="preserve"> the schedule of rates or prices </w:t>
      </w:r>
      <w:r w:rsidR="007E5018" w:rsidRPr="00845DB4">
        <w:rPr>
          <w:b/>
          <w:i/>
        </w:rPr>
        <w:t>or any pricing methodology, including</w:t>
      </w:r>
      <w:r w:rsidRPr="00845DB4">
        <w:rPr>
          <w:b/>
          <w:i/>
        </w:rPr>
        <w:t xml:space="preserve"> for the calculation of Change Requests and any reduction or changes in scope</w:t>
      </w:r>
      <w:r w:rsidR="00A001F6" w:rsidRPr="00845DB4">
        <w:rPr>
          <w:b/>
          <w:i/>
        </w:rPr>
        <w:t xml:space="preserve">. </w:t>
      </w:r>
    </w:p>
    <w:p w14:paraId="1DAFFC85" w14:textId="77777777" w:rsidR="008B2476" w:rsidRPr="00845DB4" w:rsidRDefault="003B0185" w:rsidP="008B2476">
      <w:pPr>
        <w:rPr>
          <w:b/>
          <w:i/>
        </w:rPr>
      </w:pPr>
      <w:r w:rsidRPr="00845DB4">
        <w:rPr>
          <w:b/>
          <w:i/>
        </w:rPr>
        <w:t>Where applicable, consider specifying any capped rates; for example, for professional Services.</w:t>
      </w:r>
    </w:p>
    <w:p w14:paraId="037741E0" w14:textId="77777777" w:rsidR="008B2476" w:rsidRPr="00845DB4" w:rsidRDefault="003B0185" w:rsidP="008B2476">
      <w:pPr>
        <w:rPr>
          <w:b/>
          <w:i/>
        </w:rPr>
      </w:pPr>
      <w:r w:rsidRPr="00845DB4">
        <w:rPr>
          <w:b/>
          <w:i/>
        </w:rPr>
        <w:t>Any schedule of prices containing a daily rate must specify how many hours are assumed in a day for that rate</w:t>
      </w:r>
      <w:r w:rsidR="00C54E3E" w:rsidRPr="00845DB4">
        <w:rPr>
          <w:b/>
          <w:i/>
        </w:rPr>
        <w:t xml:space="preserve"> (for </w:t>
      </w:r>
      <w:r w:rsidR="00D106C5" w:rsidRPr="00845DB4">
        <w:rPr>
          <w:b/>
          <w:i/>
        </w:rPr>
        <w:t>example, a "day" equals 8 hours</w:t>
      </w:r>
      <w:r w:rsidR="007E5018" w:rsidRPr="00845DB4">
        <w:rPr>
          <w:b/>
          <w:i/>
        </w:rPr>
        <w:t>)</w:t>
      </w:r>
      <w:r w:rsidRPr="00845DB4">
        <w:rPr>
          <w:b/>
          <w:i/>
        </w:rPr>
        <w:t>.</w:t>
      </w:r>
    </w:p>
    <w:p w14:paraId="1126F3C3" w14:textId="77777777" w:rsidR="00C54E3E" w:rsidRPr="00845DB4" w:rsidRDefault="003B0185" w:rsidP="008B2476">
      <w:pPr>
        <w:rPr>
          <w:b/>
          <w:i/>
        </w:rPr>
      </w:pPr>
      <w:r w:rsidRPr="00845DB4">
        <w:rPr>
          <w:b/>
          <w:i/>
        </w:rPr>
        <w:t xml:space="preserve">For all pricing include the GST inclusive and exclusive amounts. </w:t>
      </w:r>
    </w:p>
    <w:p w14:paraId="1E623AF6" w14:textId="77777777" w:rsidR="00C54E3E" w:rsidRDefault="003B0185" w:rsidP="008B2476">
      <w:pPr>
        <w:rPr>
          <w:b/>
          <w:i/>
        </w:rPr>
      </w:pPr>
      <w:r w:rsidRPr="00845DB4">
        <w:rPr>
          <w:b/>
          <w:i/>
        </w:rPr>
        <w:t>Specify the currency type; for example, if pricing is in American dollars, clearly specify this.]</w:t>
      </w:r>
    </w:p>
    <w:p w14:paraId="397CAEE8" w14:textId="77777777" w:rsidR="00E277C2" w:rsidRPr="00845DB4" w:rsidRDefault="003B0185" w:rsidP="00F33FA8">
      <w:pPr>
        <w:rPr>
          <w:b/>
          <w:i/>
        </w:rPr>
      </w:pPr>
      <w:r w:rsidRPr="00845DB4">
        <w:rPr>
          <w:b/>
          <w:i/>
        </w:rPr>
        <w:t>For example:</w:t>
      </w:r>
    </w:p>
    <w:p w14:paraId="7F4ED551" w14:textId="77777777" w:rsidR="00580E3E" w:rsidRPr="00845DB4" w:rsidRDefault="003B0185" w:rsidP="00F33FA8">
      <w:pPr>
        <w:pStyle w:val="IndentParaLevel1"/>
        <w:ind w:left="0"/>
        <w:rPr>
          <w:b/>
          <w:i/>
          <w:u w:val="single"/>
        </w:rPr>
      </w:pPr>
      <w:r w:rsidRPr="00845DB4">
        <w:rPr>
          <w:b/>
          <w:i/>
          <w:u w:val="single"/>
        </w:rPr>
        <w:t xml:space="preserve">Milestone Payments </w:t>
      </w:r>
    </w:p>
    <w:p w14:paraId="0E5A78DE" w14:textId="77777777" w:rsidR="00580E3E" w:rsidRPr="00845DB4" w:rsidRDefault="003B0185" w:rsidP="00580E3E">
      <w:pPr>
        <w:pStyle w:val="Schedule3"/>
      </w:pPr>
      <w:r w:rsidRPr="00845DB4">
        <w:t xml:space="preserve">The Supplier will be entitled to submit a Correctly Rendered Invoice to the Customer upon the completion of each of the following </w:t>
      </w:r>
      <w:r w:rsidR="00F32346" w:rsidRPr="00845DB4">
        <w:t>m</w:t>
      </w:r>
      <w:r w:rsidRPr="00845DB4">
        <w:t xml:space="preserve">ilestones: </w:t>
      </w:r>
    </w:p>
    <w:tbl>
      <w:tblPr>
        <w:tblW w:w="0" w:type="auto"/>
        <w:tblInd w:w="1101"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ook w:val="04A0" w:firstRow="1" w:lastRow="0" w:firstColumn="1" w:lastColumn="0" w:noHBand="0" w:noVBand="1"/>
      </w:tblPr>
      <w:tblGrid>
        <w:gridCol w:w="2126"/>
        <w:gridCol w:w="2126"/>
        <w:gridCol w:w="1418"/>
        <w:gridCol w:w="1275"/>
        <w:gridCol w:w="1241"/>
      </w:tblGrid>
      <w:tr w:rsidR="00D53CF9" w14:paraId="67247987" w14:textId="77777777" w:rsidTr="00DF4629">
        <w:trPr>
          <w:tblHeader/>
        </w:trPr>
        <w:tc>
          <w:tcPr>
            <w:tcW w:w="2126" w:type="dxa"/>
            <w:shd w:val="clear" w:color="auto" w:fill="BFBFBF"/>
          </w:tcPr>
          <w:p w14:paraId="3FDB9A9D" w14:textId="77777777" w:rsidR="00580E3E" w:rsidRPr="00845DB4" w:rsidRDefault="003B0185" w:rsidP="00DF4629">
            <w:pPr>
              <w:spacing w:before="80" w:after="80"/>
              <w:rPr>
                <w:b/>
              </w:rPr>
            </w:pPr>
            <w:r w:rsidRPr="00845DB4">
              <w:rPr>
                <w:b/>
              </w:rPr>
              <w:t>Milestone Payment Number</w:t>
            </w:r>
          </w:p>
        </w:tc>
        <w:tc>
          <w:tcPr>
            <w:tcW w:w="2126" w:type="dxa"/>
            <w:shd w:val="clear" w:color="auto" w:fill="BFBFBF"/>
          </w:tcPr>
          <w:p w14:paraId="66C75B30" w14:textId="77777777" w:rsidR="00580E3E" w:rsidRPr="00845DB4" w:rsidRDefault="003B0185" w:rsidP="00DF4629">
            <w:pPr>
              <w:spacing w:before="80" w:after="80"/>
              <w:rPr>
                <w:b/>
              </w:rPr>
            </w:pPr>
            <w:r w:rsidRPr="00845DB4">
              <w:rPr>
                <w:b/>
              </w:rPr>
              <w:t>Description</w:t>
            </w:r>
          </w:p>
        </w:tc>
        <w:tc>
          <w:tcPr>
            <w:tcW w:w="1418" w:type="dxa"/>
            <w:shd w:val="clear" w:color="auto" w:fill="BFBFBF"/>
          </w:tcPr>
          <w:p w14:paraId="09023EB2" w14:textId="77777777" w:rsidR="00580E3E" w:rsidRPr="00845DB4" w:rsidRDefault="003B0185" w:rsidP="00DF4629">
            <w:pPr>
              <w:spacing w:before="80" w:after="80"/>
              <w:rPr>
                <w:b/>
              </w:rPr>
            </w:pPr>
            <w:r w:rsidRPr="00845DB4">
              <w:rPr>
                <w:b/>
              </w:rPr>
              <w:t>Price (ex. GST)</w:t>
            </w:r>
          </w:p>
        </w:tc>
        <w:tc>
          <w:tcPr>
            <w:tcW w:w="1275" w:type="dxa"/>
            <w:shd w:val="clear" w:color="auto" w:fill="BFBFBF"/>
          </w:tcPr>
          <w:p w14:paraId="362BE89D" w14:textId="77777777" w:rsidR="00580E3E" w:rsidRPr="00845DB4" w:rsidRDefault="003B0185" w:rsidP="00DF4629">
            <w:pPr>
              <w:spacing w:before="80" w:after="80"/>
              <w:rPr>
                <w:b/>
              </w:rPr>
            </w:pPr>
            <w:r w:rsidRPr="00845DB4">
              <w:rPr>
                <w:b/>
              </w:rPr>
              <w:t>GST Amount</w:t>
            </w:r>
          </w:p>
        </w:tc>
        <w:tc>
          <w:tcPr>
            <w:tcW w:w="1241" w:type="dxa"/>
            <w:shd w:val="clear" w:color="auto" w:fill="BFBFBF"/>
          </w:tcPr>
          <w:p w14:paraId="4D87A07B" w14:textId="77777777" w:rsidR="00580E3E" w:rsidRPr="00845DB4" w:rsidRDefault="003B0185" w:rsidP="00DF4629">
            <w:pPr>
              <w:spacing w:before="80" w:after="80"/>
              <w:rPr>
                <w:b/>
              </w:rPr>
            </w:pPr>
            <w:r w:rsidRPr="00845DB4">
              <w:rPr>
                <w:b/>
              </w:rPr>
              <w:t>Price (inc. GST)</w:t>
            </w:r>
          </w:p>
        </w:tc>
      </w:tr>
      <w:tr w:rsidR="00D53CF9" w14:paraId="0C528066" w14:textId="77777777" w:rsidTr="00DF4629">
        <w:tc>
          <w:tcPr>
            <w:tcW w:w="2126" w:type="dxa"/>
            <w:shd w:val="clear" w:color="auto" w:fill="D9D9D9"/>
          </w:tcPr>
          <w:p w14:paraId="7D5730FE" w14:textId="77777777" w:rsidR="00580E3E" w:rsidRPr="00845DB4" w:rsidRDefault="003B0185" w:rsidP="00DF4629">
            <w:pPr>
              <w:spacing w:before="80" w:after="80"/>
            </w:pPr>
            <w:r w:rsidRPr="00845DB4">
              <w:t>Milestone 1</w:t>
            </w:r>
          </w:p>
        </w:tc>
        <w:tc>
          <w:tcPr>
            <w:tcW w:w="2126" w:type="dxa"/>
            <w:shd w:val="clear" w:color="auto" w:fill="D9D9D9"/>
          </w:tcPr>
          <w:p w14:paraId="14FF7145" w14:textId="77777777" w:rsidR="00580E3E" w:rsidRPr="00845DB4" w:rsidRDefault="003B0185" w:rsidP="00DF4629">
            <w:pPr>
              <w:spacing w:before="80" w:after="80"/>
            </w:pPr>
            <w:r w:rsidRPr="00845DB4">
              <w:t>Describe Milestone 1</w:t>
            </w:r>
          </w:p>
        </w:tc>
        <w:tc>
          <w:tcPr>
            <w:tcW w:w="1418" w:type="dxa"/>
            <w:shd w:val="clear" w:color="auto" w:fill="D9D9D9"/>
          </w:tcPr>
          <w:p w14:paraId="26A9143F" w14:textId="77777777" w:rsidR="00580E3E" w:rsidRPr="00845DB4" w:rsidRDefault="003B0185" w:rsidP="00DF4629">
            <w:pPr>
              <w:spacing w:before="80" w:after="80"/>
              <w:jc w:val="right"/>
            </w:pPr>
            <w:r w:rsidRPr="00845DB4">
              <w:t>[Insert]</w:t>
            </w:r>
          </w:p>
        </w:tc>
        <w:tc>
          <w:tcPr>
            <w:tcW w:w="1275" w:type="dxa"/>
            <w:shd w:val="clear" w:color="auto" w:fill="D9D9D9"/>
          </w:tcPr>
          <w:p w14:paraId="3F7A86DC" w14:textId="77777777" w:rsidR="00580E3E" w:rsidRPr="00845DB4" w:rsidRDefault="003B0185" w:rsidP="00DF4629">
            <w:pPr>
              <w:spacing w:before="80" w:after="80"/>
              <w:jc w:val="right"/>
            </w:pPr>
            <w:r w:rsidRPr="00845DB4">
              <w:t>[Insert]</w:t>
            </w:r>
          </w:p>
        </w:tc>
        <w:tc>
          <w:tcPr>
            <w:tcW w:w="1241" w:type="dxa"/>
            <w:shd w:val="clear" w:color="auto" w:fill="D9D9D9"/>
          </w:tcPr>
          <w:p w14:paraId="5A9474D2" w14:textId="77777777" w:rsidR="00580E3E" w:rsidRPr="00845DB4" w:rsidRDefault="003B0185" w:rsidP="00DF4629">
            <w:pPr>
              <w:spacing w:before="80" w:after="80"/>
              <w:jc w:val="right"/>
            </w:pPr>
            <w:r w:rsidRPr="00845DB4">
              <w:t>[Insert]</w:t>
            </w:r>
          </w:p>
        </w:tc>
      </w:tr>
      <w:tr w:rsidR="00D53CF9" w14:paraId="691B36A0" w14:textId="77777777" w:rsidTr="00DF4629">
        <w:tc>
          <w:tcPr>
            <w:tcW w:w="2126" w:type="dxa"/>
            <w:shd w:val="clear" w:color="auto" w:fill="D9D9D9"/>
          </w:tcPr>
          <w:p w14:paraId="54146FF1" w14:textId="77777777" w:rsidR="00580E3E" w:rsidRPr="00845DB4" w:rsidRDefault="003B0185" w:rsidP="00DF4629">
            <w:pPr>
              <w:spacing w:before="80" w:after="80"/>
            </w:pPr>
            <w:r w:rsidRPr="00845DB4">
              <w:t>Milestone 2</w:t>
            </w:r>
          </w:p>
        </w:tc>
        <w:tc>
          <w:tcPr>
            <w:tcW w:w="2126" w:type="dxa"/>
            <w:shd w:val="clear" w:color="auto" w:fill="D9D9D9"/>
          </w:tcPr>
          <w:p w14:paraId="2F1754CE" w14:textId="77777777" w:rsidR="00580E3E" w:rsidRPr="00845DB4" w:rsidRDefault="003B0185" w:rsidP="00DF4629">
            <w:pPr>
              <w:spacing w:before="80" w:after="80"/>
            </w:pPr>
            <w:r w:rsidRPr="00845DB4">
              <w:t>Describe Milestone 2</w:t>
            </w:r>
          </w:p>
        </w:tc>
        <w:tc>
          <w:tcPr>
            <w:tcW w:w="1418" w:type="dxa"/>
            <w:shd w:val="clear" w:color="auto" w:fill="D9D9D9"/>
          </w:tcPr>
          <w:p w14:paraId="2D1D3E06" w14:textId="77777777" w:rsidR="00580E3E" w:rsidRPr="00845DB4" w:rsidRDefault="00580E3E" w:rsidP="00DF4629">
            <w:pPr>
              <w:spacing w:before="80" w:after="80"/>
              <w:jc w:val="right"/>
            </w:pPr>
          </w:p>
        </w:tc>
        <w:tc>
          <w:tcPr>
            <w:tcW w:w="1275" w:type="dxa"/>
            <w:shd w:val="clear" w:color="auto" w:fill="D9D9D9"/>
          </w:tcPr>
          <w:p w14:paraId="55E14831" w14:textId="77777777" w:rsidR="00580E3E" w:rsidRPr="00845DB4" w:rsidRDefault="00580E3E" w:rsidP="00DF4629">
            <w:pPr>
              <w:spacing w:before="80" w:after="80"/>
              <w:jc w:val="right"/>
            </w:pPr>
          </w:p>
        </w:tc>
        <w:tc>
          <w:tcPr>
            <w:tcW w:w="1241" w:type="dxa"/>
            <w:shd w:val="clear" w:color="auto" w:fill="D9D9D9"/>
          </w:tcPr>
          <w:p w14:paraId="3E9B5BBD" w14:textId="77777777" w:rsidR="00580E3E" w:rsidRPr="00845DB4" w:rsidRDefault="00580E3E" w:rsidP="00DF4629">
            <w:pPr>
              <w:spacing w:before="80" w:after="80"/>
              <w:jc w:val="right"/>
            </w:pPr>
          </w:p>
        </w:tc>
      </w:tr>
      <w:tr w:rsidR="00D53CF9" w14:paraId="390F0DB5" w14:textId="77777777" w:rsidTr="00DF4629">
        <w:tc>
          <w:tcPr>
            <w:tcW w:w="2126" w:type="dxa"/>
            <w:shd w:val="clear" w:color="auto" w:fill="D9D9D9"/>
          </w:tcPr>
          <w:p w14:paraId="540B9794" w14:textId="77777777" w:rsidR="00580E3E" w:rsidRPr="00845DB4" w:rsidRDefault="003B0185" w:rsidP="00DF4629">
            <w:pPr>
              <w:spacing w:before="80" w:after="80"/>
            </w:pPr>
            <w:r w:rsidRPr="00845DB4">
              <w:t>Milestone 3</w:t>
            </w:r>
          </w:p>
        </w:tc>
        <w:tc>
          <w:tcPr>
            <w:tcW w:w="2126" w:type="dxa"/>
            <w:shd w:val="clear" w:color="auto" w:fill="D9D9D9"/>
          </w:tcPr>
          <w:p w14:paraId="5BC2E17B" w14:textId="77777777" w:rsidR="00580E3E" w:rsidRPr="00845DB4" w:rsidRDefault="003B0185" w:rsidP="00DF4629">
            <w:pPr>
              <w:spacing w:before="80" w:after="80"/>
            </w:pPr>
            <w:r w:rsidRPr="00845DB4">
              <w:t>Describe Milestone 3</w:t>
            </w:r>
          </w:p>
        </w:tc>
        <w:tc>
          <w:tcPr>
            <w:tcW w:w="1418" w:type="dxa"/>
            <w:shd w:val="clear" w:color="auto" w:fill="D9D9D9"/>
          </w:tcPr>
          <w:p w14:paraId="5E5107EB" w14:textId="77777777" w:rsidR="00580E3E" w:rsidRPr="00845DB4" w:rsidRDefault="00580E3E" w:rsidP="00DF4629">
            <w:pPr>
              <w:spacing w:before="80" w:after="80"/>
              <w:jc w:val="right"/>
            </w:pPr>
          </w:p>
        </w:tc>
        <w:tc>
          <w:tcPr>
            <w:tcW w:w="1275" w:type="dxa"/>
            <w:shd w:val="clear" w:color="auto" w:fill="D9D9D9"/>
          </w:tcPr>
          <w:p w14:paraId="65A9B336" w14:textId="77777777" w:rsidR="00580E3E" w:rsidRPr="00845DB4" w:rsidRDefault="00580E3E" w:rsidP="00DF4629">
            <w:pPr>
              <w:spacing w:before="80" w:after="80"/>
              <w:jc w:val="right"/>
            </w:pPr>
          </w:p>
        </w:tc>
        <w:tc>
          <w:tcPr>
            <w:tcW w:w="1241" w:type="dxa"/>
            <w:shd w:val="clear" w:color="auto" w:fill="D9D9D9"/>
          </w:tcPr>
          <w:p w14:paraId="3A4D0D96" w14:textId="77777777" w:rsidR="00580E3E" w:rsidRPr="00845DB4" w:rsidRDefault="00580E3E" w:rsidP="00DF4629">
            <w:pPr>
              <w:spacing w:before="80" w:after="80"/>
              <w:jc w:val="right"/>
            </w:pPr>
          </w:p>
        </w:tc>
      </w:tr>
      <w:tr w:rsidR="00D53CF9" w14:paraId="0D239E9E" w14:textId="77777777" w:rsidTr="00DF4629">
        <w:tc>
          <w:tcPr>
            <w:tcW w:w="2126" w:type="dxa"/>
            <w:shd w:val="clear" w:color="auto" w:fill="D9D9D9"/>
          </w:tcPr>
          <w:p w14:paraId="118DA6E8" w14:textId="77777777" w:rsidR="00580E3E" w:rsidRPr="00845DB4" w:rsidRDefault="00580E3E" w:rsidP="00DF4629">
            <w:pPr>
              <w:spacing w:before="80" w:after="80"/>
              <w:jc w:val="right"/>
              <w:rPr>
                <w:b/>
              </w:rPr>
            </w:pPr>
          </w:p>
        </w:tc>
        <w:tc>
          <w:tcPr>
            <w:tcW w:w="2126" w:type="dxa"/>
            <w:shd w:val="clear" w:color="auto" w:fill="D9D9D9"/>
          </w:tcPr>
          <w:p w14:paraId="0248D712" w14:textId="77777777" w:rsidR="00580E3E" w:rsidRPr="00845DB4" w:rsidRDefault="003B0185" w:rsidP="00DF4629">
            <w:pPr>
              <w:spacing w:before="80" w:after="80"/>
              <w:jc w:val="right"/>
              <w:rPr>
                <w:b/>
              </w:rPr>
            </w:pPr>
            <w:r w:rsidRPr="00845DB4">
              <w:rPr>
                <w:b/>
              </w:rPr>
              <w:t>Total</w:t>
            </w:r>
          </w:p>
        </w:tc>
        <w:tc>
          <w:tcPr>
            <w:tcW w:w="1418" w:type="dxa"/>
            <w:shd w:val="clear" w:color="auto" w:fill="D9D9D9"/>
          </w:tcPr>
          <w:p w14:paraId="3F6F7746" w14:textId="77777777" w:rsidR="00580E3E" w:rsidRPr="00845DB4" w:rsidRDefault="00580E3E" w:rsidP="00DF4629">
            <w:pPr>
              <w:spacing w:before="80" w:after="80"/>
              <w:jc w:val="right"/>
              <w:rPr>
                <w:b/>
              </w:rPr>
            </w:pPr>
          </w:p>
        </w:tc>
        <w:tc>
          <w:tcPr>
            <w:tcW w:w="1275" w:type="dxa"/>
            <w:shd w:val="clear" w:color="auto" w:fill="D9D9D9"/>
          </w:tcPr>
          <w:p w14:paraId="323F98F1" w14:textId="77777777" w:rsidR="00580E3E" w:rsidRPr="00845DB4" w:rsidRDefault="00580E3E" w:rsidP="00DF4629">
            <w:pPr>
              <w:spacing w:before="80" w:after="80"/>
              <w:jc w:val="right"/>
              <w:rPr>
                <w:b/>
              </w:rPr>
            </w:pPr>
          </w:p>
        </w:tc>
        <w:tc>
          <w:tcPr>
            <w:tcW w:w="1241" w:type="dxa"/>
            <w:shd w:val="clear" w:color="auto" w:fill="D9D9D9"/>
          </w:tcPr>
          <w:p w14:paraId="4CDB1E3B" w14:textId="77777777" w:rsidR="00580E3E" w:rsidRPr="00845DB4" w:rsidRDefault="00580E3E" w:rsidP="00DF4629">
            <w:pPr>
              <w:spacing w:before="80" w:after="80"/>
              <w:jc w:val="right"/>
              <w:rPr>
                <w:b/>
              </w:rPr>
            </w:pPr>
          </w:p>
        </w:tc>
      </w:tr>
    </w:tbl>
    <w:p w14:paraId="2A88DD6E" w14:textId="77777777" w:rsidR="00580E3E" w:rsidRPr="00845DB4" w:rsidRDefault="00580E3E" w:rsidP="00580E3E">
      <w:pPr>
        <w:pStyle w:val="IndentParaLevel1"/>
      </w:pPr>
    </w:p>
    <w:p w14:paraId="5FA38A1E" w14:textId="77777777" w:rsidR="00580E3E" w:rsidRPr="00845DB4" w:rsidRDefault="003B0185" w:rsidP="00580E3E">
      <w:pPr>
        <w:pStyle w:val="IndentParaLevel1"/>
        <w:rPr>
          <w:i/>
        </w:rPr>
      </w:pPr>
      <w:r w:rsidRPr="00845DB4">
        <w:rPr>
          <w:i/>
        </w:rPr>
        <w:t>OR</w:t>
      </w:r>
    </w:p>
    <w:p w14:paraId="1FF693D7" w14:textId="77777777" w:rsidR="00580E3E" w:rsidRPr="00845DB4" w:rsidRDefault="003B0185" w:rsidP="00580E3E">
      <w:pPr>
        <w:pStyle w:val="Schedule3"/>
      </w:pPr>
      <w:r w:rsidRPr="00845DB4">
        <w:t>The Customer agrees to pay the Supplier [#monthly/quarterly/other] for the Services/Deliverables provided.</w:t>
      </w:r>
    </w:p>
    <w:p w14:paraId="51926B02" w14:textId="77777777" w:rsidR="00580E3E" w:rsidRPr="00580E3E" w:rsidRDefault="00580E3E" w:rsidP="00F33FA8">
      <w:pPr>
        <w:pStyle w:val="IndentParaLevel1"/>
      </w:pPr>
    </w:p>
    <w:p w14:paraId="792005A3" w14:textId="77777777" w:rsidR="00A4690A" w:rsidRDefault="003B0185" w:rsidP="00E9162B">
      <w:pPr>
        <w:pStyle w:val="ScheduleHeading"/>
      </w:pPr>
      <w:bookmarkStart w:id="1948" w:name="_Ref37689612"/>
      <w:r>
        <w:lastRenderedPageBreak/>
        <w:t xml:space="preserve"> </w:t>
      </w:r>
      <w:bookmarkStart w:id="1949" w:name="_Toc41212920"/>
      <w:bookmarkStart w:id="1950" w:name="_Toc41260655"/>
      <w:bookmarkStart w:id="1951" w:name="_Toc41296339"/>
      <w:bookmarkStart w:id="1952" w:name="_Toc48901780"/>
      <w:bookmarkStart w:id="1953" w:name="_Toc50565003"/>
      <w:bookmarkStart w:id="1954" w:name="_Toc204709460"/>
      <w:r w:rsidR="00E9162B">
        <w:t xml:space="preserve">- </w:t>
      </w:r>
      <w:r w:rsidR="00753249">
        <w:t>Change Request</w:t>
      </w:r>
      <w:bookmarkEnd w:id="1948"/>
      <w:r w:rsidR="002D4621">
        <w:t xml:space="preserve"> Form</w:t>
      </w:r>
      <w:bookmarkEnd w:id="1949"/>
      <w:bookmarkEnd w:id="1950"/>
      <w:bookmarkEnd w:id="1951"/>
      <w:bookmarkEnd w:id="1952"/>
      <w:bookmarkEnd w:id="1953"/>
      <w:bookmarkEnd w:id="19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662"/>
      </w:tblGrid>
      <w:tr w:rsidR="00D53CF9" w14:paraId="1DF8CF82" w14:textId="77777777" w:rsidTr="0082435E">
        <w:tc>
          <w:tcPr>
            <w:tcW w:w="2518" w:type="dxa"/>
          </w:tcPr>
          <w:p w14:paraId="5C853D38" w14:textId="77777777" w:rsidR="0007486A" w:rsidRPr="00BE7EC7" w:rsidRDefault="003B0185" w:rsidP="0082435E">
            <w:pPr>
              <w:rPr>
                <w:b/>
              </w:rPr>
            </w:pPr>
            <w:r w:rsidRPr="00BE7EC7">
              <w:rPr>
                <w:b/>
              </w:rPr>
              <w:t>Change Request number</w:t>
            </w:r>
          </w:p>
        </w:tc>
        <w:tc>
          <w:tcPr>
            <w:tcW w:w="6662" w:type="dxa"/>
          </w:tcPr>
          <w:p w14:paraId="7E8A62AF" w14:textId="77777777" w:rsidR="0007486A" w:rsidRDefault="003B0185" w:rsidP="0082435E">
            <w:r w:rsidRPr="00845DB4">
              <w:rPr>
                <w:i/>
              </w:rPr>
              <w:t>[Number the Change Request to assist with tracking Change Requests and administrating the Agreement.]</w:t>
            </w:r>
            <w:r>
              <w:t xml:space="preserve"> </w:t>
            </w:r>
          </w:p>
        </w:tc>
      </w:tr>
      <w:tr w:rsidR="00D53CF9" w14:paraId="5310CEDC" w14:textId="77777777" w:rsidTr="00754B24">
        <w:tc>
          <w:tcPr>
            <w:tcW w:w="2518" w:type="dxa"/>
          </w:tcPr>
          <w:p w14:paraId="6D3D727C" w14:textId="77777777" w:rsidR="00DF6F61" w:rsidRPr="00BE7EC7" w:rsidRDefault="003B0185" w:rsidP="008B2BAA">
            <w:pPr>
              <w:rPr>
                <w:b/>
              </w:rPr>
            </w:pPr>
            <w:r>
              <w:rPr>
                <w:b/>
              </w:rPr>
              <w:t xml:space="preserve">Purchase Order </w:t>
            </w:r>
            <w:r w:rsidR="008B2BAA">
              <w:rPr>
                <w:b/>
              </w:rPr>
              <w:t>N</w:t>
            </w:r>
            <w:r>
              <w:rPr>
                <w:b/>
              </w:rPr>
              <w:t xml:space="preserve">umber </w:t>
            </w:r>
            <w:r w:rsidR="008B2BAA">
              <w:rPr>
                <w:b/>
              </w:rPr>
              <w:t xml:space="preserve">and </w:t>
            </w:r>
            <w:r>
              <w:rPr>
                <w:b/>
              </w:rPr>
              <w:t>Agreement reference</w:t>
            </w:r>
          </w:p>
        </w:tc>
        <w:tc>
          <w:tcPr>
            <w:tcW w:w="6662" w:type="dxa"/>
          </w:tcPr>
          <w:p w14:paraId="695DEB17" w14:textId="77777777" w:rsidR="00DF6F61" w:rsidRPr="00923957" w:rsidRDefault="003B0185" w:rsidP="008B2BAA">
            <w:pPr>
              <w:rPr>
                <w:i/>
              </w:rPr>
            </w:pPr>
            <w:r w:rsidRPr="00845DB4">
              <w:rPr>
                <w:i/>
              </w:rPr>
              <w:t>[</w:t>
            </w:r>
            <w:r w:rsidR="008B2BAA" w:rsidRPr="00845DB4">
              <w:rPr>
                <w:i/>
              </w:rPr>
              <w:t>Where available, i</w:t>
            </w:r>
            <w:r w:rsidRPr="00845DB4">
              <w:rPr>
                <w:i/>
              </w:rPr>
              <w:t xml:space="preserve">nsert </w:t>
            </w:r>
            <w:r w:rsidR="0010477A" w:rsidRPr="00845DB4">
              <w:rPr>
                <w:i/>
              </w:rPr>
              <w:t xml:space="preserve">a </w:t>
            </w:r>
            <w:r w:rsidRPr="00845DB4">
              <w:rPr>
                <w:i/>
              </w:rPr>
              <w:t xml:space="preserve">reference to the </w:t>
            </w:r>
            <w:r w:rsidR="003238BA" w:rsidRPr="00845DB4">
              <w:rPr>
                <w:i/>
              </w:rPr>
              <w:t>applicable Purchase O</w:t>
            </w:r>
            <w:r w:rsidR="008B2BAA" w:rsidRPr="00845DB4">
              <w:rPr>
                <w:i/>
              </w:rPr>
              <w:t xml:space="preserve">rder number and the </w:t>
            </w:r>
            <w:r w:rsidRPr="00845DB4">
              <w:rPr>
                <w:i/>
              </w:rPr>
              <w:t>Agreement</w:t>
            </w:r>
            <w:r w:rsidR="003238BA" w:rsidRPr="00845DB4">
              <w:rPr>
                <w:i/>
              </w:rPr>
              <w:t xml:space="preserve"> reference</w:t>
            </w:r>
            <w:r w:rsidR="008B2BAA" w:rsidRPr="00845DB4">
              <w:rPr>
                <w:i/>
              </w:rPr>
              <w:t xml:space="preserve"> number</w:t>
            </w:r>
            <w:r w:rsidRPr="00845DB4">
              <w:rPr>
                <w:i/>
              </w:rPr>
              <w:t xml:space="preserve"> to which the Change Request relates.]</w:t>
            </w:r>
          </w:p>
        </w:tc>
      </w:tr>
      <w:tr w:rsidR="00D53CF9" w14:paraId="0F5AC419" w14:textId="77777777" w:rsidTr="0082435E">
        <w:tc>
          <w:tcPr>
            <w:tcW w:w="2518" w:type="dxa"/>
          </w:tcPr>
          <w:p w14:paraId="46DCB147" w14:textId="77777777" w:rsidR="0007486A" w:rsidRPr="00BE7EC7" w:rsidRDefault="003B0185" w:rsidP="0082435E">
            <w:pPr>
              <w:rPr>
                <w:b/>
              </w:rPr>
            </w:pPr>
            <w:r w:rsidRPr="00BE7EC7">
              <w:rPr>
                <w:b/>
              </w:rPr>
              <w:t>Effective date for Change Request</w:t>
            </w:r>
          </w:p>
        </w:tc>
        <w:tc>
          <w:tcPr>
            <w:tcW w:w="6662" w:type="dxa"/>
          </w:tcPr>
          <w:p w14:paraId="1B89C517" w14:textId="77777777" w:rsidR="0007486A" w:rsidRPr="00923957" w:rsidRDefault="003B0185" w:rsidP="0082435E">
            <w:pPr>
              <w:rPr>
                <w:i/>
              </w:rPr>
            </w:pPr>
            <w:r w:rsidRPr="00845DB4">
              <w:rPr>
                <w:i/>
              </w:rPr>
              <w:t>[Insert the date on which the parties agree the Change Request will become effective.]</w:t>
            </w:r>
          </w:p>
        </w:tc>
      </w:tr>
      <w:tr w:rsidR="00D53CF9" w14:paraId="771BA9A6" w14:textId="77777777" w:rsidTr="0082435E">
        <w:tc>
          <w:tcPr>
            <w:tcW w:w="2518" w:type="dxa"/>
          </w:tcPr>
          <w:p w14:paraId="2821A429" w14:textId="77777777" w:rsidR="0007486A" w:rsidRPr="00BE7EC7" w:rsidRDefault="003B0185" w:rsidP="0082435E">
            <w:pPr>
              <w:rPr>
                <w:b/>
              </w:rPr>
            </w:pPr>
            <w:r w:rsidRPr="00BE7EC7">
              <w:rPr>
                <w:b/>
              </w:rPr>
              <w:t>Details of Change Request</w:t>
            </w:r>
          </w:p>
        </w:tc>
        <w:tc>
          <w:tcPr>
            <w:tcW w:w="6662" w:type="dxa"/>
          </w:tcPr>
          <w:p w14:paraId="2DA391C3" w14:textId="77777777" w:rsidR="0007486A" w:rsidRPr="00E759CE" w:rsidRDefault="003B0185" w:rsidP="0082435E">
            <w:pPr>
              <w:rPr>
                <w:i/>
              </w:rPr>
            </w:pPr>
            <w:r w:rsidRPr="00E759CE">
              <w:rPr>
                <w:i/>
              </w:rPr>
              <w:t>[</w:t>
            </w:r>
            <w:r w:rsidRPr="00845DB4">
              <w:rPr>
                <w:i/>
              </w:rPr>
              <w:t>Insert a sufficiently detailed description of the Change Request, including which sections of the Statement of Work will be changed by the Change Request. Please attach a more detailed scope document to this Change Request, if required.]</w:t>
            </w:r>
            <w:r w:rsidRPr="00E759CE">
              <w:rPr>
                <w:i/>
              </w:rPr>
              <w:t xml:space="preserve"> </w:t>
            </w:r>
          </w:p>
        </w:tc>
      </w:tr>
      <w:tr w:rsidR="00D53CF9" w14:paraId="323DCE76" w14:textId="77777777" w:rsidTr="0082435E">
        <w:tc>
          <w:tcPr>
            <w:tcW w:w="2518" w:type="dxa"/>
          </w:tcPr>
          <w:p w14:paraId="7B482DE7" w14:textId="77777777" w:rsidR="0007486A" w:rsidRPr="00BE7EC7" w:rsidRDefault="003B0185" w:rsidP="0082435E">
            <w:pPr>
              <w:rPr>
                <w:b/>
              </w:rPr>
            </w:pPr>
            <w:r w:rsidRPr="00BE7EC7">
              <w:rPr>
                <w:b/>
              </w:rPr>
              <w:t>Specifications</w:t>
            </w:r>
          </w:p>
        </w:tc>
        <w:tc>
          <w:tcPr>
            <w:tcW w:w="6662" w:type="dxa"/>
          </w:tcPr>
          <w:p w14:paraId="1B15E6A3" w14:textId="77777777" w:rsidR="0007486A" w:rsidRPr="00E759CE" w:rsidRDefault="003B0185" w:rsidP="0082435E">
            <w:pPr>
              <w:rPr>
                <w:i/>
              </w:rPr>
            </w:pPr>
            <w:r w:rsidRPr="00845DB4">
              <w:rPr>
                <w:i/>
              </w:rPr>
              <w:t>[Insert any changes to the Specifications, including any additional Specifications.]</w:t>
            </w:r>
          </w:p>
        </w:tc>
      </w:tr>
      <w:tr w:rsidR="00D53CF9" w14:paraId="4023C308" w14:textId="77777777" w:rsidTr="0082435E">
        <w:tc>
          <w:tcPr>
            <w:tcW w:w="2518" w:type="dxa"/>
          </w:tcPr>
          <w:p w14:paraId="08265724" w14:textId="77777777" w:rsidR="0007486A" w:rsidRPr="00BE7EC7" w:rsidRDefault="003B0185" w:rsidP="0082435E">
            <w:pPr>
              <w:rPr>
                <w:b/>
              </w:rPr>
            </w:pPr>
            <w:r w:rsidRPr="00BE7EC7">
              <w:rPr>
                <w:b/>
              </w:rPr>
              <w:t xml:space="preserve">Plans </w:t>
            </w:r>
          </w:p>
        </w:tc>
        <w:tc>
          <w:tcPr>
            <w:tcW w:w="6662" w:type="dxa"/>
          </w:tcPr>
          <w:p w14:paraId="41E9C47D" w14:textId="77777777" w:rsidR="0007486A" w:rsidRPr="00E759CE" w:rsidRDefault="003B0185" w:rsidP="0082435E">
            <w:pPr>
              <w:rPr>
                <w:i/>
              </w:rPr>
            </w:pPr>
            <w:r w:rsidRPr="00845DB4">
              <w:rPr>
                <w:i/>
              </w:rPr>
              <w:t>[If applicable, outline the effect the Change Request will have on any Plans, such as the Project Plan. To the extent that it is appropriate to replace any Plans with new Plans, please attach those to this Change Request.]</w:t>
            </w:r>
            <w:r w:rsidRPr="00E759CE">
              <w:rPr>
                <w:i/>
              </w:rPr>
              <w:t xml:space="preserve"> </w:t>
            </w:r>
          </w:p>
        </w:tc>
      </w:tr>
      <w:tr w:rsidR="00D53CF9" w14:paraId="5A1C2905" w14:textId="77777777" w:rsidTr="0082435E">
        <w:tc>
          <w:tcPr>
            <w:tcW w:w="2518" w:type="dxa"/>
          </w:tcPr>
          <w:p w14:paraId="36FDD8A8" w14:textId="77777777" w:rsidR="0007486A" w:rsidRPr="00BE7EC7" w:rsidRDefault="003B0185" w:rsidP="0082435E">
            <w:pPr>
              <w:rPr>
                <w:b/>
              </w:rPr>
            </w:pPr>
            <w:r w:rsidRPr="00BE7EC7">
              <w:rPr>
                <w:b/>
              </w:rPr>
              <w:t>Date for Delivery and Key Milestones</w:t>
            </w:r>
          </w:p>
        </w:tc>
        <w:tc>
          <w:tcPr>
            <w:tcW w:w="6662" w:type="dxa"/>
          </w:tcPr>
          <w:p w14:paraId="436D7B33" w14:textId="77777777" w:rsidR="0007486A" w:rsidRPr="00E759CE" w:rsidRDefault="003B0185" w:rsidP="0082435E">
            <w:pPr>
              <w:rPr>
                <w:i/>
              </w:rPr>
            </w:pPr>
            <w:r w:rsidRPr="00845DB4">
              <w:rPr>
                <w:i/>
              </w:rPr>
              <w:t>[List any new or amended Dates for Delivery and identify whether any of these dates constitute Key Milestones.]</w:t>
            </w:r>
          </w:p>
        </w:tc>
      </w:tr>
      <w:tr w:rsidR="00D53CF9" w14:paraId="295B62AD" w14:textId="77777777" w:rsidTr="0082435E">
        <w:tc>
          <w:tcPr>
            <w:tcW w:w="2518" w:type="dxa"/>
          </w:tcPr>
          <w:p w14:paraId="055E8853" w14:textId="77777777" w:rsidR="0007486A" w:rsidRPr="00BE7EC7" w:rsidRDefault="003B0185" w:rsidP="0082435E">
            <w:pPr>
              <w:rPr>
                <w:b/>
              </w:rPr>
            </w:pPr>
            <w:r w:rsidRPr="00BE7EC7">
              <w:rPr>
                <w:b/>
              </w:rPr>
              <w:t>Effect on Price</w:t>
            </w:r>
          </w:p>
        </w:tc>
        <w:tc>
          <w:tcPr>
            <w:tcW w:w="6662" w:type="dxa"/>
          </w:tcPr>
          <w:p w14:paraId="16A09406" w14:textId="77777777" w:rsidR="0007486A" w:rsidRPr="00E759CE" w:rsidRDefault="003B0185" w:rsidP="0082435E">
            <w:pPr>
              <w:rPr>
                <w:i/>
              </w:rPr>
            </w:pPr>
            <w:r w:rsidRPr="00845DB4">
              <w:rPr>
                <w:i/>
              </w:rPr>
              <w:t>[If applicable, specify how the Change Request will affect the Price.]</w:t>
            </w:r>
          </w:p>
        </w:tc>
      </w:tr>
      <w:tr w:rsidR="00D53CF9" w14:paraId="74924D77" w14:textId="77777777" w:rsidTr="0082435E">
        <w:tc>
          <w:tcPr>
            <w:tcW w:w="2518" w:type="dxa"/>
          </w:tcPr>
          <w:p w14:paraId="31E55F0A" w14:textId="77777777" w:rsidR="0007486A" w:rsidRPr="00BE7EC7" w:rsidRDefault="003B0185" w:rsidP="0082435E">
            <w:pPr>
              <w:rPr>
                <w:b/>
              </w:rPr>
            </w:pPr>
            <w:r w:rsidRPr="00BE7EC7">
              <w:rPr>
                <w:b/>
              </w:rPr>
              <w:t>Nominated Personnel</w:t>
            </w:r>
          </w:p>
        </w:tc>
        <w:tc>
          <w:tcPr>
            <w:tcW w:w="6662" w:type="dxa"/>
          </w:tcPr>
          <w:p w14:paraId="477BD474" w14:textId="77777777" w:rsidR="0007486A" w:rsidRPr="00E759CE" w:rsidRDefault="003B0185" w:rsidP="0082435E">
            <w:pPr>
              <w:rPr>
                <w:i/>
              </w:rPr>
            </w:pPr>
            <w:r w:rsidRPr="00845DB4">
              <w:rPr>
                <w:i/>
              </w:rPr>
              <w:t>[Specify any changes to the Nominated Personnel.]</w:t>
            </w:r>
          </w:p>
        </w:tc>
      </w:tr>
      <w:tr w:rsidR="00D53CF9" w14:paraId="3093B7BE" w14:textId="77777777" w:rsidTr="0082435E">
        <w:tc>
          <w:tcPr>
            <w:tcW w:w="2518" w:type="dxa"/>
          </w:tcPr>
          <w:p w14:paraId="2BB2BA94" w14:textId="77777777" w:rsidR="0007486A" w:rsidRPr="00BE7EC7" w:rsidRDefault="003B0185" w:rsidP="0082435E">
            <w:pPr>
              <w:rPr>
                <w:b/>
              </w:rPr>
            </w:pPr>
            <w:r w:rsidRPr="00BE7EC7">
              <w:rPr>
                <w:b/>
              </w:rPr>
              <w:t xml:space="preserve">Implementation </w:t>
            </w:r>
          </w:p>
        </w:tc>
        <w:tc>
          <w:tcPr>
            <w:tcW w:w="6662" w:type="dxa"/>
          </w:tcPr>
          <w:p w14:paraId="02AC8C6C" w14:textId="77777777" w:rsidR="0007486A" w:rsidRPr="00E759CE" w:rsidRDefault="003B0185" w:rsidP="0082435E">
            <w:pPr>
              <w:rPr>
                <w:i/>
              </w:rPr>
            </w:pPr>
            <w:r w:rsidRPr="00845DB4">
              <w:rPr>
                <w:i/>
              </w:rPr>
              <w:t>[Outline in sufficient detail how the Change Request will be implemented.]</w:t>
            </w:r>
            <w:r w:rsidRPr="00E759CE">
              <w:rPr>
                <w:i/>
              </w:rPr>
              <w:t xml:space="preserve"> </w:t>
            </w:r>
          </w:p>
        </w:tc>
      </w:tr>
      <w:tr w:rsidR="00D53CF9" w14:paraId="3EC97A98" w14:textId="77777777" w:rsidTr="0082435E">
        <w:tc>
          <w:tcPr>
            <w:tcW w:w="2518" w:type="dxa"/>
          </w:tcPr>
          <w:p w14:paraId="2DFCC9D2" w14:textId="77777777" w:rsidR="0007486A" w:rsidRPr="00BE7EC7" w:rsidRDefault="003B0185" w:rsidP="0082435E">
            <w:pPr>
              <w:rPr>
                <w:b/>
              </w:rPr>
            </w:pPr>
            <w:r w:rsidRPr="00BE7EC7">
              <w:rPr>
                <w:b/>
              </w:rPr>
              <w:t xml:space="preserve">Effect on Customer Users </w:t>
            </w:r>
          </w:p>
        </w:tc>
        <w:tc>
          <w:tcPr>
            <w:tcW w:w="6662" w:type="dxa"/>
          </w:tcPr>
          <w:p w14:paraId="55D746F1" w14:textId="77777777" w:rsidR="0007486A" w:rsidRPr="00E759CE" w:rsidRDefault="003B0185" w:rsidP="0082435E">
            <w:pPr>
              <w:rPr>
                <w:i/>
              </w:rPr>
            </w:pPr>
            <w:r w:rsidRPr="00845DB4">
              <w:rPr>
                <w:i/>
              </w:rPr>
              <w:t>[Outline the effect, if any, of the change to the Customer Users.]</w:t>
            </w:r>
          </w:p>
        </w:tc>
      </w:tr>
      <w:tr w:rsidR="00D53CF9" w14:paraId="4E1AFFF0" w14:textId="77777777" w:rsidTr="0082435E">
        <w:tc>
          <w:tcPr>
            <w:tcW w:w="2518" w:type="dxa"/>
          </w:tcPr>
          <w:p w14:paraId="5270FA66" w14:textId="77777777" w:rsidR="0007486A" w:rsidRPr="00BE7EC7" w:rsidRDefault="003B0185" w:rsidP="0082435E">
            <w:pPr>
              <w:rPr>
                <w:b/>
              </w:rPr>
            </w:pPr>
            <w:r w:rsidRPr="00BE7EC7">
              <w:rPr>
                <w:b/>
              </w:rPr>
              <w:t xml:space="preserve">Other matters </w:t>
            </w:r>
          </w:p>
        </w:tc>
        <w:tc>
          <w:tcPr>
            <w:tcW w:w="6662" w:type="dxa"/>
          </w:tcPr>
          <w:p w14:paraId="53430B72" w14:textId="77777777" w:rsidR="0007486A" w:rsidRPr="00E759CE" w:rsidRDefault="003B0185" w:rsidP="0082435E">
            <w:pPr>
              <w:rPr>
                <w:i/>
              </w:rPr>
            </w:pPr>
            <w:r w:rsidRPr="00845DB4">
              <w:rPr>
                <w:i/>
              </w:rPr>
              <w:t>[List any other matters that are relevant to the Change Request or that the Customer has requested are covered by this Change Request.]</w:t>
            </w:r>
          </w:p>
        </w:tc>
      </w:tr>
      <w:tr w:rsidR="00D53CF9" w14:paraId="5CC39ACC" w14:textId="77777777" w:rsidTr="0082435E">
        <w:trPr>
          <w:trHeight w:val="54"/>
        </w:trPr>
        <w:tc>
          <w:tcPr>
            <w:tcW w:w="2518" w:type="dxa"/>
          </w:tcPr>
          <w:p w14:paraId="7CD966C3" w14:textId="77777777" w:rsidR="0007486A" w:rsidRPr="00AB6D5A" w:rsidRDefault="003B0185" w:rsidP="0082435E">
            <w:pPr>
              <w:rPr>
                <w:b/>
              </w:rPr>
            </w:pPr>
            <w:r w:rsidRPr="00AB6D5A">
              <w:rPr>
                <w:b/>
              </w:rPr>
              <w:t>List</w:t>
            </w:r>
            <w:r>
              <w:rPr>
                <w:b/>
              </w:rPr>
              <w:t xml:space="preserve"> </w:t>
            </w:r>
            <w:r w:rsidRPr="00AB6D5A">
              <w:rPr>
                <w:b/>
              </w:rPr>
              <w:t>documents that form part of this Change Request</w:t>
            </w:r>
          </w:p>
        </w:tc>
        <w:tc>
          <w:tcPr>
            <w:tcW w:w="6662" w:type="dxa"/>
          </w:tcPr>
          <w:p w14:paraId="3B48391B" w14:textId="77777777" w:rsidR="0007486A" w:rsidRPr="00E759CE" w:rsidRDefault="003B0185" w:rsidP="0082435E">
            <w:pPr>
              <w:rPr>
                <w:i/>
              </w:rPr>
            </w:pPr>
            <w:r w:rsidRPr="00845DB4">
              <w:rPr>
                <w:i/>
              </w:rPr>
              <w:t>[Insert list</w:t>
            </w:r>
            <w:r w:rsidR="0071382D" w:rsidRPr="00845DB4">
              <w:rPr>
                <w:i/>
              </w:rPr>
              <w:t>.</w:t>
            </w:r>
            <w:r w:rsidRPr="00845DB4">
              <w:rPr>
                <w:i/>
              </w:rPr>
              <w:t>]</w:t>
            </w:r>
          </w:p>
        </w:tc>
      </w:tr>
    </w:tbl>
    <w:p w14:paraId="571663B7" w14:textId="77777777" w:rsidR="0007486A" w:rsidRDefault="0007486A" w:rsidP="0055188E">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677"/>
      </w:tblGrid>
      <w:tr w:rsidR="00D53CF9" w14:paraId="5F9FFCEF" w14:textId="77777777" w:rsidTr="0082435E">
        <w:tc>
          <w:tcPr>
            <w:tcW w:w="4503" w:type="dxa"/>
          </w:tcPr>
          <w:p w14:paraId="10FC5AFF" w14:textId="77777777" w:rsidR="0007486A" w:rsidRPr="005E18A2" w:rsidRDefault="003B0185" w:rsidP="0082435E">
            <w:pPr>
              <w:rPr>
                <w:b/>
              </w:rPr>
            </w:pPr>
            <w:r w:rsidRPr="005E18A2">
              <w:rPr>
                <w:b/>
              </w:rPr>
              <w:t>Customer</w:t>
            </w:r>
          </w:p>
          <w:p w14:paraId="3C3B9140" w14:textId="77777777" w:rsidR="0007486A" w:rsidRDefault="003B0185" w:rsidP="0082435E">
            <w:r>
              <w:t>Name</w:t>
            </w:r>
            <w:r w:rsidR="002661F8">
              <w:t xml:space="preserve"> </w:t>
            </w:r>
            <w:r>
              <w:t>(Print):</w:t>
            </w:r>
          </w:p>
          <w:p w14:paraId="544008F5" w14:textId="77777777" w:rsidR="0007486A" w:rsidRDefault="003B0185" w:rsidP="0082435E">
            <w:r>
              <w:t>Signature:</w:t>
            </w:r>
          </w:p>
          <w:p w14:paraId="37A48E7F" w14:textId="77777777" w:rsidR="0007486A" w:rsidRDefault="003B0185" w:rsidP="0082435E">
            <w:r>
              <w:t>Date:</w:t>
            </w:r>
          </w:p>
        </w:tc>
        <w:tc>
          <w:tcPr>
            <w:tcW w:w="4677" w:type="dxa"/>
          </w:tcPr>
          <w:p w14:paraId="3EFB82C4" w14:textId="77777777" w:rsidR="0007486A" w:rsidRPr="005E18A2" w:rsidRDefault="003B0185" w:rsidP="0082435E">
            <w:pPr>
              <w:rPr>
                <w:b/>
              </w:rPr>
            </w:pPr>
            <w:r w:rsidRPr="005E18A2">
              <w:rPr>
                <w:b/>
              </w:rPr>
              <w:t>Supplier</w:t>
            </w:r>
          </w:p>
          <w:p w14:paraId="51D470DE" w14:textId="77777777" w:rsidR="0007486A" w:rsidRDefault="003B0185" w:rsidP="0082435E">
            <w:r>
              <w:t>Name (Print):</w:t>
            </w:r>
          </w:p>
          <w:p w14:paraId="5DFAE26B" w14:textId="77777777" w:rsidR="0007486A" w:rsidRDefault="003B0185" w:rsidP="0082435E">
            <w:r>
              <w:t xml:space="preserve">Signature: </w:t>
            </w:r>
          </w:p>
          <w:p w14:paraId="7CCD00AE" w14:textId="77777777" w:rsidR="0007486A" w:rsidRDefault="003B0185" w:rsidP="0082435E">
            <w:r>
              <w:t>Date:</w:t>
            </w:r>
          </w:p>
        </w:tc>
      </w:tr>
    </w:tbl>
    <w:p w14:paraId="17B7420E" w14:textId="77777777" w:rsidR="0007486A" w:rsidRDefault="0007486A" w:rsidP="00B84996">
      <w:pPr>
        <w:spacing w:after="0"/>
        <w:rPr>
          <w:b/>
          <w:i/>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4A0" w:firstRow="1" w:lastRow="0" w:firstColumn="1" w:lastColumn="0" w:noHBand="0" w:noVBand="1"/>
      </w:tblPr>
      <w:tblGrid>
        <w:gridCol w:w="801"/>
        <w:gridCol w:w="8805"/>
      </w:tblGrid>
      <w:tr w:rsidR="00D53CF9" w14:paraId="6AE3BBD0" w14:textId="77777777" w:rsidTr="00F138B1">
        <w:tc>
          <w:tcPr>
            <w:tcW w:w="801" w:type="dxa"/>
            <w:shd w:val="clear" w:color="auto" w:fill="FFFFFF"/>
          </w:tcPr>
          <w:p w14:paraId="6C6DD5C5" w14:textId="77777777" w:rsidR="00C54E3E" w:rsidRPr="00426577" w:rsidRDefault="003B0185" w:rsidP="00F138B1">
            <w:pPr>
              <w:spacing w:before="60" w:after="60"/>
              <w:rPr>
                <w:rFonts w:cs="Arial"/>
                <w:sz w:val="28"/>
                <w:szCs w:val="28"/>
              </w:rPr>
            </w:pPr>
            <w:r>
              <w:rPr>
                <w:rFonts w:cs="Arial"/>
                <w:noProof/>
                <w:sz w:val="28"/>
                <w:szCs w:val="28"/>
              </w:rPr>
              <w:drawing>
                <wp:inline distT="0" distB="0" distL="0" distR="0" wp14:anchorId="388C0BA3" wp14:editId="6FA73651">
                  <wp:extent cx="342900" cy="342900"/>
                  <wp:effectExtent l="0" t="0" r="0" b="0"/>
                  <wp:docPr id="24" name="Graphic 24"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10" descr="Information"/>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342900" cy="342900"/>
                          </a:xfrm>
                          <a:prstGeom prst="rect">
                            <a:avLst/>
                          </a:prstGeom>
                        </pic:spPr>
                      </pic:pic>
                    </a:graphicData>
                  </a:graphic>
                </wp:inline>
              </w:drawing>
            </w:r>
          </w:p>
        </w:tc>
        <w:tc>
          <w:tcPr>
            <w:tcW w:w="8805" w:type="dxa"/>
            <w:shd w:val="clear" w:color="auto" w:fill="FFFFFF"/>
          </w:tcPr>
          <w:p w14:paraId="4CAED9BB" w14:textId="77777777" w:rsidR="00C54E3E" w:rsidRPr="007618B7" w:rsidRDefault="003B0185" w:rsidP="00C540F8">
            <w:pPr>
              <w:spacing w:before="60" w:after="60"/>
              <w:rPr>
                <w:rFonts w:cs="Arial"/>
                <w:szCs w:val="20"/>
              </w:rPr>
            </w:pPr>
            <w:r>
              <w:rPr>
                <w:rFonts w:cs="Arial"/>
                <w:b/>
                <w:bCs/>
                <w:szCs w:val="20"/>
              </w:rPr>
              <w:t>Guidance note</w:t>
            </w:r>
            <w:r w:rsidRPr="002566C0">
              <w:rPr>
                <w:rFonts w:cs="Arial"/>
                <w:b/>
                <w:bCs/>
                <w:szCs w:val="20"/>
              </w:rPr>
              <w:t>:</w:t>
            </w:r>
            <w:r w:rsidRPr="002566C0">
              <w:rPr>
                <w:rFonts w:cs="Arial"/>
                <w:szCs w:val="20"/>
              </w:rPr>
              <w:t xml:space="preserve"> </w:t>
            </w:r>
            <w:r>
              <w:rPr>
                <w:rFonts w:cs="Arial"/>
                <w:szCs w:val="20"/>
              </w:rPr>
              <w:t>Only persons with the necessary authorisation or delegation may execute Change Request Forms.</w:t>
            </w:r>
          </w:p>
        </w:tc>
      </w:tr>
    </w:tbl>
    <w:p w14:paraId="3DA91572" w14:textId="77777777" w:rsidR="00AB2303" w:rsidRDefault="00AB2303" w:rsidP="00923957"/>
    <w:p w14:paraId="1AA88C0F" w14:textId="77777777" w:rsidR="00C525C0" w:rsidRDefault="003B0185" w:rsidP="00E9162B">
      <w:pPr>
        <w:pStyle w:val="ScheduleHeading"/>
      </w:pPr>
      <w:bookmarkStart w:id="1955" w:name="_Toc38079475"/>
      <w:bookmarkStart w:id="1956" w:name="_Toc38079850"/>
      <w:bookmarkStart w:id="1957" w:name="_Toc38085401"/>
      <w:bookmarkStart w:id="1958" w:name="_Ref41209489"/>
      <w:bookmarkStart w:id="1959" w:name="_Toc41212921"/>
      <w:bookmarkStart w:id="1960" w:name="_Toc41260656"/>
      <w:bookmarkStart w:id="1961" w:name="_Toc41296340"/>
      <w:bookmarkStart w:id="1962" w:name="_Toc48901781"/>
      <w:bookmarkStart w:id="1963" w:name="_Toc50565004"/>
      <w:bookmarkStart w:id="1964" w:name="_Toc204709461"/>
      <w:bookmarkEnd w:id="1955"/>
      <w:bookmarkEnd w:id="1956"/>
      <w:bookmarkEnd w:id="1957"/>
      <w:r>
        <w:lastRenderedPageBreak/>
        <w:t xml:space="preserve">- </w:t>
      </w:r>
      <w:r w:rsidR="00D87A97">
        <w:t>Deed of Confidentiality and Privacy</w:t>
      </w:r>
      <w:bookmarkEnd w:id="1958"/>
      <w:bookmarkEnd w:id="1959"/>
      <w:bookmarkEnd w:id="1960"/>
      <w:bookmarkEnd w:id="1961"/>
      <w:bookmarkEnd w:id="1962"/>
      <w:bookmarkEnd w:id="1963"/>
      <w:bookmarkEnd w:id="1964"/>
    </w:p>
    <w:p w14:paraId="4F11E687" w14:textId="77777777" w:rsidR="0043792E" w:rsidRDefault="003B0185" w:rsidP="00923957">
      <w:pPr>
        <w:ind w:left="1928" w:hanging="1928"/>
        <w:rPr>
          <w:b/>
        </w:rPr>
      </w:pPr>
      <w:r>
        <w:rPr>
          <w:b/>
        </w:rPr>
        <w:t>Given by:</w:t>
      </w:r>
      <w:r>
        <w:rPr>
          <w:b/>
        </w:rPr>
        <w:tab/>
      </w:r>
      <w:r w:rsidRPr="00144351">
        <w:rPr>
          <w:b/>
          <w:shd w:val="clear" w:color="auto" w:fill="D9D9D9"/>
        </w:rPr>
        <w:t>[</w:t>
      </w:r>
      <w:r w:rsidRPr="00144351">
        <w:rPr>
          <w:b/>
          <w:i/>
          <w:shd w:val="clear" w:color="auto" w:fill="D9D9D9"/>
        </w:rPr>
        <w:t>Insert full name of Recipient (insert ABN, if applicable)</w:t>
      </w:r>
      <w:r w:rsidRPr="00144351">
        <w:rPr>
          <w:b/>
          <w:shd w:val="clear" w:color="auto" w:fill="D9D9D9"/>
        </w:rPr>
        <w:t>]</w:t>
      </w:r>
      <w:r>
        <w:rPr>
          <w:b/>
        </w:rPr>
        <w:t xml:space="preserve"> </w:t>
      </w:r>
      <w:r>
        <w:t xml:space="preserve">of </w:t>
      </w:r>
      <w:r w:rsidRPr="0010477A">
        <w:rPr>
          <w:b/>
          <w:shd w:val="clear" w:color="auto" w:fill="D9D9D9"/>
        </w:rPr>
        <w:t>[</w:t>
      </w:r>
      <w:r w:rsidRPr="0010477A">
        <w:rPr>
          <w:b/>
          <w:i/>
          <w:shd w:val="clear" w:color="auto" w:fill="D9D9D9"/>
        </w:rPr>
        <w:t>Insert address of Recipient</w:t>
      </w:r>
      <w:r w:rsidRPr="0010477A">
        <w:rPr>
          <w:b/>
        </w:rPr>
        <w:t>]</w:t>
      </w:r>
      <w:r>
        <w:t xml:space="preserve"> (</w:t>
      </w:r>
      <w:r>
        <w:rPr>
          <w:b/>
        </w:rPr>
        <w:t>Recipient</w:t>
      </w:r>
      <w:r>
        <w:t>)</w:t>
      </w:r>
    </w:p>
    <w:p w14:paraId="7CC5A307" w14:textId="77777777" w:rsidR="00375550" w:rsidRDefault="003B0185" w:rsidP="00923957">
      <w:pPr>
        <w:ind w:left="1928" w:hanging="1928"/>
      </w:pPr>
      <w:r>
        <w:rPr>
          <w:b/>
        </w:rPr>
        <w:t>In favour of:</w:t>
      </w:r>
      <w:r>
        <w:rPr>
          <w:b/>
        </w:rPr>
        <w:tab/>
      </w:r>
      <w:r w:rsidRPr="00144351">
        <w:rPr>
          <w:b/>
          <w:shd w:val="clear" w:color="auto" w:fill="D9D9D9"/>
        </w:rPr>
        <w:t>[</w:t>
      </w:r>
      <w:r w:rsidRPr="00144351">
        <w:rPr>
          <w:b/>
          <w:i/>
          <w:shd w:val="clear" w:color="auto" w:fill="D9D9D9"/>
        </w:rPr>
        <w:t>Insert full name of Customer (insert ABN)</w:t>
      </w:r>
      <w:r w:rsidRPr="00144351">
        <w:rPr>
          <w:b/>
          <w:shd w:val="clear" w:color="auto" w:fill="D9D9D9"/>
        </w:rPr>
        <w:t>]</w:t>
      </w:r>
      <w:r>
        <w:rPr>
          <w:b/>
        </w:rPr>
        <w:t xml:space="preserve"> </w:t>
      </w:r>
      <w:r>
        <w:t>(</w:t>
      </w:r>
      <w:r w:rsidRPr="00C42B6C">
        <w:rPr>
          <w:b/>
        </w:rPr>
        <w:t>Customer</w:t>
      </w:r>
      <w:r>
        <w:t>)</w:t>
      </w:r>
    </w:p>
    <w:p w14:paraId="450C4984" w14:textId="77777777" w:rsidR="00375550" w:rsidRDefault="003B0185" w:rsidP="00923957">
      <w:r>
        <w:rPr>
          <w:b/>
        </w:rPr>
        <w:t>Made:</w:t>
      </w:r>
      <w:r>
        <w:tab/>
      </w:r>
      <w:r w:rsidR="00652B24">
        <w:tab/>
      </w:r>
      <w:r>
        <w:t>on the date the Recipient executes this Deed (</w:t>
      </w:r>
      <w:r>
        <w:rPr>
          <w:b/>
        </w:rPr>
        <w:t>Date of this Deed</w:t>
      </w:r>
      <w:r>
        <w:t>).</w:t>
      </w:r>
    </w:p>
    <w:p w14:paraId="036D1E1B" w14:textId="77777777" w:rsidR="00C525C0" w:rsidRDefault="003B0185" w:rsidP="004E61FD">
      <w:pPr>
        <w:pStyle w:val="Subtitle"/>
      </w:pPr>
      <w:r>
        <w:t>Background</w:t>
      </w:r>
    </w:p>
    <w:p w14:paraId="0C289A6C" w14:textId="77777777" w:rsidR="00C525C0" w:rsidRDefault="003B0185" w:rsidP="00FD3C1F">
      <w:pPr>
        <w:ind w:left="964" w:hanging="964"/>
      </w:pPr>
      <w:r>
        <w:t>A</w:t>
      </w:r>
      <w:r>
        <w:tab/>
        <w:t>The</w:t>
      </w:r>
      <w:r w:rsidRPr="00923957">
        <w:t xml:space="preserve"> </w:t>
      </w:r>
      <w:r w:rsidR="009B6594">
        <w:t>[</w:t>
      </w:r>
      <w:r w:rsidR="000814B7" w:rsidRPr="00845DB4">
        <w:t>I</w:t>
      </w:r>
      <w:r w:rsidR="00375550" w:rsidRPr="00845DB4">
        <w:t>nsert name of the Supplier</w:t>
      </w:r>
      <w:r w:rsidR="00375550">
        <w:t xml:space="preserve">] and the </w:t>
      </w:r>
      <w:r w:rsidR="000B3E16">
        <w:t>Customer</w:t>
      </w:r>
      <w:r w:rsidR="00715763">
        <w:t xml:space="preserve"> </w:t>
      </w:r>
      <w:r>
        <w:t xml:space="preserve">have entered into </w:t>
      </w:r>
      <w:r w:rsidR="00C63C6D">
        <w:t>a</w:t>
      </w:r>
      <w:r w:rsidR="004D4B97">
        <w:t>n</w:t>
      </w:r>
      <w:r w:rsidR="00375550">
        <w:t xml:space="preserve"> </w:t>
      </w:r>
      <w:r w:rsidR="00715763" w:rsidRPr="00C42B6C">
        <w:t>ICT</w:t>
      </w:r>
      <w:r w:rsidR="00681933" w:rsidRPr="00C42B6C">
        <w:t xml:space="preserve"> </w:t>
      </w:r>
      <w:r w:rsidRPr="00C42B6C">
        <w:t>Agreement</w:t>
      </w:r>
      <w:r>
        <w:t xml:space="preserve"> dated on or about the date of this </w:t>
      </w:r>
      <w:r w:rsidRPr="00FD3C1F">
        <w:t>Deed</w:t>
      </w:r>
      <w:r w:rsidRPr="00C42B6C">
        <w:t xml:space="preserve"> </w:t>
      </w:r>
      <w:r w:rsidR="00AD7C0B" w:rsidRPr="00C42B6C">
        <w:t>(</w:t>
      </w:r>
      <w:r w:rsidR="00AD7C0B" w:rsidRPr="00C42B6C">
        <w:rPr>
          <w:b/>
        </w:rPr>
        <w:t>Agreement</w:t>
      </w:r>
      <w:r w:rsidR="00AD7C0B" w:rsidRPr="00C42B6C">
        <w:t>)</w:t>
      </w:r>
      <w:r w:rsidR="00AD7C0B">
        <w:rPr>
          <w:b/>
          <w:i/>
        </w:rPr>
        <w:t xml:space="preserve"> </w:t>
      </w:r>
      <w:r>
        <w:t xml:space="preserve">pursuant to which the </w:t>
      </w:r>
      <w:r w:rsidR="00375550">
        <w:t xml:space="preserve">Supplier </w:t>
      </w:r>
      <w:r w:rsidR="00D60AAD">
        <w:t xml:space="preserve">must </w:t>
      </w:r>
      <w:r>
        <w:t>carry out certain activities (</w:t>
      </w:r>
      <w:r>
        <w:rPr>
          <w:b/>
        </w:rPr>
        <w:t>Supplier's Activities</w:t>
      </w:r>
      <w:r>
        <w:t xml:space="preserve">). </w:t>
      </w:r>
    </w:p>
    <w:p w14:paraId="0CB8E5F2" w14:textId="77777777" w:rsidR="004B41A3" w:rsidRDefault="003B0185" w:rsidP="00FD3C1F">
      <w:pPr>
        <w:ind w:left="964" w:hanging="964"/>
      </w:pPr>
      <w:r>
        <w:t>B</w:t>
      </w:r>
      <w:r>
        <w:tab/>
        <w:t xml:space="preserve">The Recipient has been engaged, contracted or </w:t>
      </w:r>
      <w:r w:rsidR="00E02FDF">
        <w:t xml:space="preserve">may </w:t>
      </w:r>
      <w:r>
        <w:t xml:space="preserve">provide </w:t>
      </w:r>
      <w:r w:rsidR="00FD3C1F">
        <w:t xml:space="preserve">works or </w:t>
      </w:r>
      <w:r>
        <w:t>services in connection with the Agreement.</w:t>
      </w:r>
    </w:p>
    <w:p w14:paraId="2C5A3E0C" w14:textId="77777777" w:rsidR="00C525C0" w:rsidRDefault="003B0185" w:rsidP="00C525C0">
      <w:pPr>
        <w:ind w:left="964" w:hanging="964"/>
      </w:pPr>
      <w:r>
        <w:t>C</w:t>
      </w:r>
      <w:r>
        <w:tab/>
        <w:t xml:space="preserve">The </w:t>
      </w:r>
      <w:r w:rsidR="000B3E16">
        <w:t>Customer</w:t>
      </w:r>
      <w:r>
        <w:t xml:space="preserve"> has agreed </w:t>
      </w:r>
      <w:r w:rsidR="0043711C">
        <w:t xml:space="preserve">that the Recipient may access or receive </w:t>
      </w:r>
      <w:r>
        <w:t>certain Confidential Information</w:t>
      </w:r>
      <w:r w:rsidR="00375550">
        <w:t xml:space="preserve"> and/or</w:t>
      </w:r>
      <w:r w:rsidR="00B40F1F">
        <w:t xml:space="preserve"> Personal Information</w:t>
      </w:r>
      <w:r>
        <w:t xml:space="preserve"> on the terms and conditions of this Deed </w:t>
      </w:r>
      <w:r w:rsidR="0043711C">
        <w:t xml:space="preserve">and </w:t>
      </w:r>
      <w:r>
        <w:t xml:space="preserve">for </w:t>
      </w:r>
      <w:r w:rsidR="00C63C6D">
        <w:t>the Permitted Use.</w:t>
      </w:r>
    </w:p>
    <w:p w14:paraId="1D0B10A1" w14:textId="77777777" w:rsidR="00C525C0" w:rsidRDefault="003B0185" w:rsidP="00A34292">
      <w:pPr>
        <w:pStyle w:val="Schedule1"/>
      </w:pPr>
      <w:bookmarkStart w:id="1965" w:name="_Toc37691578"/>
      <w:bookmarkStart w:id="1966" w:name="_Toc37694098"/>
      <w:bookmarkStart w:id="1967" w:name="_Toc37699864"/>
      <w:bookmarkStart w:id="1968" w:name="_Toc38085403"/>
      <w:r>
        <w:t>Definitions and Interpretation</w:t>
      </w:r>
      <w:bookmarkEnd w:id="1965"/>
      <w:bookmarkEnd w:id="1966"/>
      <w:bookmarkEnd w:id="1967"/>
      <w:bookmarkEnd w:id="1968"/>
    </w:p>
    <w:p w14:paraId="4C89A1CA" w14:textId="77777777" w:rsidR="00C525C0" w:rsidRDefault="003B0185" w:rsidP="00A34292">
      <w:pPr>
        <w:pStyle w:val="Schedule2"/>
      </w:pPr>
      <w:bookmarkStart w:id="1969" w:name="_Toc37691579"/>
      <w:bookmarkStart w:id="1970" w:name="_Toc37694099"/>
      <w:bookmarkStart w:id="1971" w:name="_Toc37699865"/>
      <w:bookmarkStart w:id="1972" w:name="_Toc38085404"/>
      <w:bookmarkStart w:id="1973" w:name="_Toc38206935"/>
      <w:r>
        <w:t>Definitions</w:t>
      </w:r>
      <w:bookmarkEnd w:id="1969"/>
      <w:bookmarkEnd w:id="1970"/>
      <w:bookmarkEnd w:id="1971"/>
      <w:bookmarkEnd w:id="1972"/>
      <w:bookmarkEnd w:id="1973"/>
    </w:p>
    <w:p w14:paraId="5710B027" w14:textId="77777777" w:rsidR="00C525C0" w:rsidRDefault="003B0185" w:rsidP="00077468">
      <w:pPr>
        <w:pStyle w:val="IndentParaLevel1"/>
        <w:numPr>
          <w:ilvl w:val="0"/>
          <w:numId w:val="26"/>
        </w:numPr>
      </w:pPr>
      <w:r>
        <w:t>In this Deed:</w:t>
      </w:r>
    </w:p>
    <w:p w14:paraId="3642A5FB" w14:textId="77777777" w:rsidR="00C40673" w:rsidRPr="00E65BF6" w:rsidRDefault="003B0185" w:rsidP="00C40673">
      <w:pPr>
        <w:pStyle w:val="Definition"/>
        <w:rPr>
          <w:rFonts w:cs="Arial"/>
          <w:szCs w:val="20"/>
        </w:rPr>
      </w:pPr>
      <w:r>
        <w:rPr>
          <w:b/>
        </w:rPr>
        <w:t>Confidential Information</w:t>
      </w:r>
      <w:r>
        <w:t xml:space="preserve"> means</w:t>
      </w:r>
      <w:r w:rsidRPr="00E65BF6">
        <w:rPr>
          <w:rFonts w:cs="Arial"/>
          <w:szCs w:val="20"/>
        </w:rPr>
        <w:t xml:space="preserve"> information that:</w:t>
      </w:r>
    </w:p>
    <w:p w14:paraId="35E6518C" w14:textId="77777777" w:rsidR="00C40673" w:rsidRPr="00E65BF6" w:rsidRDefault="003B0185" w:rsidP="00C40673">
      <w:pPr>
        <w:pStyle w:val="DefinitionNum2"/>
        <w:rPr>
          <w:rFonts w:cs="Arial"/>
          <w:szCs w:val="20"/>
        </w:rPr>
      </w:pPr>
      <w:r w:rsidRPr="00E65BF6">
        <w:rPr>
          <w:rFonts w:cs="Arial"/>
          <w:szCs w:val="20"/>
        </w:rPr>
        <w:t>is by its nature confidential;</w:t>
      </w:r>
    </w:p>
    <w:p w14:paraId="5FD326A6" w14:textId="77777777" w:rsidR="00C40673" w:rsidRPr="00E65BF6" w:rsidRDefault="003B0185" w:rsidP="00C40673">
      <w:pPr>
        <w:pStyle w:val="DefinitionNum2"/>
        <w:rPr>
          <w:rFonts w:cs="Arial"/>
          <w:szCs w:val="20"/>
        </w:rPr>
      </w:pPr>
      <w:r>
        <w:rPr>
          <w:rFonts w:cs="Arial"/>
          <w:szCs w:val="20"/>
        </w:rPr>
        <w:t xml:space="preserve">is communicated by the Customer </w:t>
      </w:r>
      <w:r w:rsidRPr="00E65BF6">
        <w:rPr>
          <w:rFonts w:cs="Arial"/>
          <w:szCs w:val="20"/>
        </w:rPr>
        <w:t xml:space="preserve">as </w:t>
      </w:r>
      <w:r w:rsidR="00E02FDF">
        <w:rPr>
          <w:rFonts w:cs="Arial"/>
          <w:szCs w:val="20"/>
        </w:rPr>
        <w:t xml:space="preserve">being </w:t>
      </w:r>
      <w:r w:rsidRPr="00E65BF6">
        <w:rPr>
          <w:rFonts w:cs="Arial"/>
          <w:szCs w:val="20"/>
        </w:rPr>
        <w:t>confidential;</w:t>
      </w:r>
    </w:p>
    <w:p w14:paraId="427E9063" w14:textId="77777777" w:rsidR="00C40673" w:rsidRPr="00E65BF6" w:rsidRDefault="003B0185" w:rsidP="00C40673">
      <w:pPr>
        <w:pStyle w:val="DefinitionNum2"/>
        <w:rPr>
          <w:rFonts w:cs="Arial"/>
          <w:szCs w:val="20"/>
        </w:rPr>
      </w:pPr>
      <w:r>
        <w:rPr>
          <w:rFonts w:cs="Arial"/>
          <w:szCs w:val="20"/>
        </w:rPr>
        <w:t>the R</w:t>
      </w:r>
      <w:r w:rsidRPr="00E65BF6">
        <w:rPr>
          <w:rFonts w:cs="Arial"/>
          <w:szCs w:val="20"/>
        </w:rPr>
        <w:t>ecipient knows or ought to know is confidential; or</w:t>
      </w:r>
    </w:p>
    <w:p w14:paraId="0C75F6E4" w14:textId="77777777" w:rsidR="00C40673" w:rsidRPr="00E65BF6" w:rsidRDefault="003B0185" w:rsidP="00C40673">
      <w:pPr>
        <w:pStyle w:val="DefinitionNum2"/>
        <w:rPr>
          <w:rFonts w:cs="Arial"/>
          <w:szCs w:val="20"/>
        </w:rPr>
      </w:pPr>
      <w:r w:rsidRPr="00E65BF6">
        <w:rPr>
          <w:rFonts w:cs="Arial"/>
          <w:szCs w:val="20"/>
        </w:rPr>
        <w:t>relates to or comprises</w:t>
      </w:r>
      <w:r w:rsidR="001D5650">
        <w:rPr>
          <w:rFonts w:cs="Arial"/>
          <w:szCs w:val="20"/>
        </w:rPr>
        <w:t xml:space="preserve"> the</w:t>
      </w:r>
      <w:r w:rsidRPr="00E65BF6">
        <w:rPr>
          <w:rFonts w:cs="Arial"/>
          <w:szCs w:val="20"/>
        </w:rPr>
        <w:t>:</w:t>
      </w:r>
    </w:p>
    <w:p w14:paraId="248D42E6" w14:textId="77777777" w:rsidR="00C40673" w:rsidRPr="00E65BF6" w:rsidRDefault="003B0185" w:rsidP="00C40673">
      <w:pPr>
        <w:pStyle w:val="DefinitionNum3"/>
      </w:pPr>
      <w:r w:rsidRPr="00E65BF6">
        <w:t>financial, corporate and commercial information of</w:t>
      </w:r>
      <w:r w:rsidR="00E65A27">
        <w:t xml:space="preserve"> the Customer</w:t>
      </w:r>
      <w:r w:rsidRPr="00E65BF6">
        <w:t>;</w:t>
      </w:r>
    </w:p>
    <w:p w14:paraId="5A4C42A0" w14:textId="77777777" w:rsidR="00C40673" w:rsidRPr="00E65BF6" w:rsidRDefault="003B0185" w:rsidP="00C40673">
      <w:pPr>
        <w:pStyle w:val="DefinitionNum3"/>
      </w:pPr>
      <w:r w:rsidRPr="00E65BF6">
        <w:t>affairs of a third party; or</w:t>
      </w:r>
    </w:p>
    <w:p w14:paraId="3AA4E27F" w14:textId="77777777" w:rsidR="00C40673" w:rsidRPr="00E65BF6" w:rsidRDefault="003B0185" w:rsidP="00C40673">
      <w:pPr>
        <w:pStyle w:val="DefinitionNum3"/>
      </w:pPr>
      <w:r w:rsidRPr="00E65BF6">
        <w:t xml:space="preserve">strategies, practices and procedures of the State </w:t>
      </w:r>
      <w:r w:rsidR="00E02FDF">
        <w:t>of N</w:t>
      </w:r>
      <w:r w:rsidR="00EA0CBE">
        <w:t xml:space="preserve">ew </w:t>
      </w:r>
      <w:r w:rsidR="00E02FDF">
        <w:t>S</w:t>
      </w:r>
      <w:r w:rsidR="00EA0CBE">
        <w:t xml:space="preserve">outh </w:t>
      </w:r>
      <w:r w:rsidR="00E02FDF">
        <w:t>W</w:t>
      </w:r>
      <w:r w:rsidR="00EA0CBE">
        <w:t>ales</w:t>
      </w:r>
      <w:r w:rsidR="00E02FDF">
        <w:t xml:space="preserve"> </w:t>
      </w:r>
      <w:r w:rsidRPr="00E65BF6">
        <w:t>and any information in the</w:t>
      </w:r>
      <w:r>
        <w:t xml:space="preserve"> Recipient's</w:t>
      </w:r>
      <w:r w:rsidRPr="00E65BF6">
        <w:t xml:space="preserve"> posse</w:t>
      </w:r>
      <w:r w:rsidR="001B011A">
        <w:t>ssion relating to a Government A</w:t>
      </w:r>
      <w:r w:rsidRPr="00E65BF6">
        <w:t>gency,</w:t>
      </w:r>
    </w:p>
    <w:p w14:paraId="6291EAF7" w14:textId="77777777" w:rsidR="00C40673" w:rsidRPr="00E65BF6" w:rsidRDefault="003B0185" w:rsidP="00C40673">
      <w:pPr>
        <w:pStyle w:val="DefinitionNum2"/>
        <w:numPr>
          <w:ilvl w:val="0"/>
          <w:numId w:val="0"/>
        </w:numPr>
        <w:ind w:left="1928" w:hanging="964"/>
        <w:rPr>
          <w:rFonts w:cs="Arial"/>
          <w:szCs w:val="20"/>
        </w:rPr>
      </w:pPr>
      <w:r w:rsidRPr="00E65BF6">
        <w:rPr>
          <w:rFonts w:cs="Arial"/>
          <w:szCs w:val="20"/>
        </w:rPr>
        <w:t xml:space="preserve">but excludes information: </w:t>
      </w:r>
    </w:p>
    <w:p w14:paraId="12EFF4DA" w14:textId="77777777" w:rsidR="00C40673" w:rsidRPr="00E65BF6" w:rsidRDefault="003B0185" w:rsidP="00C40673">
      <w:pPr>
        <w:pStyle w:val="DefinitionNum2"/>
        <w:rPr>
          <w:rFonts w:cs="Arial"/>
          <w:szCs w:val="20"/>
        </w:rPr>
      </w:pPr>
      <w:r w:rsidRPr="00E65BF6">
        <w:rPr>
          <w:rFonts w:cs="Arial"/>
          <w:szCs w:val="20"/>
        </w:rPr>
        <w:t xml:space="preserve">in the public domain, unless it came into the public domain due to a breach of confidentiality; </w:t>
      </w:r>
    </w:p>
    <w:p w14:paraId="1A9110FC" w14:textId="77777777" w:rsidR="00C40673" w:rsidRPr="00E65BF6" w:rsidRDefault="003B0185" w:rsidP="00C40673">
      <w:pPr>
        <w:pStyle w:val="DefinitionNum2"/>
        <w:rPr>
          <w:rFonts w:cs="Arial"/>
          <w:szCs w:val="20"/>
        </w:rPr>
      </w:pPr>
      <w:r w:rsidRPr="00E65BF6">
        <w:rPr>
          <w:rFonts w:cs="Arial"/>
          <w:szCs w:val="20"/>
        </w:rPr>
        <w:t xml:space="preserve">independently developed by the Recipient; or </w:t>
      </w:r>
    </w:p>
    <w:p w14:paraId="4A455974" w14:textId="77777777" w:rsidR="00586ECF" w:rsidRDefault="003B0185" w:rsidP="00460477">
      <w:pPr>
        <w:pStyle w:val="DefinitionNum2"/>
      </w:pPr>
      <w:r w:rsidRPr="00E65BF6">
        <w:rPr>
          <w:rFonts w:cs="Arial"/>
          <w:szCs w:val="20"/>
        </w:rPr>
        <w:t>in the possession of the Recipient without breach of confidentiality by the Recipient or other person.</w:t>
      </w:r>
    </w:p>
    <w:p w14:paraId="6185A309" w14:textId="77777777" w:rsidR="00AA3E1B" w:rsidRPr="00C42B6C" w:rsidRDefault="003B0185" w:rsidP="00077468">
      <w:pPr>
        <w:pStyle w:val="Definition"/>
        <w:numPr>
          <w:ilvl w:val="0"/>
          <w:numId w:val="24"/>
        </w:numPr>
      </w:pPr>
      <w:r>
        <w:rPr>
          <w:b/>
        </w:rPr>
        <w:t>Customer Data</w:t>
      </w:r>
      <w:r>
        <w:t xml:space="preserve"> means</w:t>
      </w:r>
      <w:r w:rsidRPr="00AA3E1B">
        <w:rPr>
          <w:rFonts w:cs="Arial"/>
          <w:szCs w:val="20"/>
        </w:rPr>
        <w:t xml:space="preserve"> </w:t>
      </w:r>
      <w:r>
        <w:rPr>
          <w:rFonts w:cs="Arial"/>
          <w:szCs w:val="20"/>
        </w:rPr>
        <w:t>all data</w:t>
      </w:r>
      <w:r w:rsidR="00ED1C52">
        <w:rPr>
          <w:rFonts w:cs="Arial"/>
          <w:szCs w:val="20"/>
        </w:rPr>
        <w:t xml:space="preserve"> (including metadata)</w:t>
      </w:r>
      <w:r>
        <w:rPr>
          <w:rFonts w:cs="Arial"/>
          <w:szCs w:val="20"/>
        </w:rPr>
        <w:t xml:space="preserve"> and information relating to the Customer or any Government Agency and the operations, facilities, customers, clients, personnel, assets and programs of the Customer and any Government Agency, including Personal Information, in whatever form that information may exist and whether </w:t>
      </w:r>
      <w:r w:rsidR="000845B0">
        <w:t>created, captured, collected</w:t>
      </w:r>
      <w:r w:rsidR="000845B0">
        <w:rPr>
          <w:rFonts w:cs="Arial"/>
          <w:szCs w:val="20"/>
        </w:rPr>
        <w:t xml:space="preserve">, </w:t>
      </w:r>
      <w:r>
        <w:rPr>
          <w:rFonts w:cs="Arial"/>
          <w:szCs w:val="20"/>
        </w:rPr>
        <w:t xml:space="preserve">entered </w:t>
      </w:r>
      <w:r>
        <w:rPr>
          <w:rFonts w:cs="Arial"/>
          <w:szCs w:val="20"/>
        </w:rPr>
        <w:lastRenderedPageBreak/>
        <w:t xml:space="preserve">into, stored in, generated by, </w:t>
      </w:r>
      <w:r w:rsidR="000845B0">
        <w:t xml:space="preserve">controlled, managed, </w:t>
      </w:r>
      <w:r>
        <w:rPr>
          <w:rFonts w:cs="Arial"/>
          <w:szCs w:val="20"/>
        </w:rPr>
        <w:t xml:space="preserve">retrieved, </w:t>
      </w:r>
      <w:r w:rsidR="000845B0">
        <w:t>transferred, transmitted,</w:t>
      </w:r>
      <w:r w:rsidR="000845B0">
        <w:rPr>
          <w:rFonts w:cs="Arial"/>
          <w:szCs w:val="20"/>
        </w:rPr>
        <w:t xml:space="preserve"> </w:t>
      </w:r>
      <w:r>
        <w:rPr>
          <w:rFonts w:cs="Arial"/>
          <w:szCs w:val="20"/>
        </w:rPr>
        <w:t>printed, processed or produced as part of carrying out the Supplier's Activities</w:t>
      </w:r>
      <w:r w:rsidR="000845B0">
        <w:rPr>
          <w:rFonts w:cs="Arial"/>
          <w:szCs w:val="20"/>
        </w:rPr>
        <w:t xml:space="preserve">, </w:t>
      </w:r>
      <w:r w:rsidR="00ED1C52">
        <w:rPr>
          <w:rFonts w:cs="Arial"/>
          <w:szCs w:val="20"/>
        </w:rPr>
        <w:t>but excluding any Performance Data</w:t>
      </w:r>
      <w:r>
        <w:rPr>
          <w:rFonts w:cs="Arial"/>
          <w:szCs w:val="20"/>
        </w:rPr>
        <w:t>.</w:t>
      </w:r>
    </w:p>
    <w:p w14:paraId="5ECC7FB0" w14:textId="77777777" w:rsidR="00C525C0" w:rsidRDefault="003B0185" w:rsidP="00077468">
      <w:pPr>
        <w:pStyle w:val="Definition"/>
        <w:numPr>
          <w:ilvl w:val="0"/>
          <w:numId w:val="24"/>
        </w:numPr>
      </w:pPr>
      <w:r>
        <w:rPr>
          <w:b/>
        </w:rPr>
        <w:t>Deed</w:t>
      </w:r>
      <w:r>
        <w:t xml:space="preserve"> means this </w:t>
      </w:r>
      <w:r w:rsidR="0010477A">
        <w:t>d</w:t>
      </w:r>
      <w:r>
        <w:t xml:space="preserve">eed </w:t>
      </w:r>
      <w:r w:rsidR="0010477A">
        <w:t>p</w:t>
      </w:r>
      <w:r>
        <w:t>oll.</w:t>
      </w:r>
    </w:p>
    <w:p w14:paraId="664B6099" w14:textId="77777777" w:rsidR="001B011A" w:rsidRPr="001B011A" w:rsidRDefault="003B0185" w:rsidP="00077468">
      <w:pPr>
        <w:pStyle w:val="Definition"/>
        <w:numPr>
          <w:ilvl w:val="0"/>
          <w:numId w:val="24"/>
        </w:numPr>
        <w:rPr>
          <w:rFonts w:cs="Arial"/>
          <w:szCs w:val="20"/>
        </w:rPr>
      </w:pPr>
      <w:r w:rsidRPr="001B011A">
        <w:rPr>
          <w:rFonts w:cs="Arial"/>
          <w:b/>
          <w:bCs/>
          <w:szCs w:val="20"/>
        </w:rPr>
        <w:t>Government Agency</w:t>
      </w:r>
      <w:r w:rsidRPr="001B011A">
        <w:rPr>
          <w:rFonts w:cs="Arial"/>
          <w:szCs w:val="20"/>
        </w:rPr>
        <w:t xml:space="preserve"> means any of the following:</w:t>
      </w:r>
    </w:p>
    <w:p w14:paraId="74C5A95E" w14:textId="77777777" w:rsidR="001B011A" w:rsidRPr="001B011A" w:rsidRDefault="003B0185" w:rsidP="00077468">
      <w:pPr>
        <w:pStyle w:val="DefinitionNum2"/>
        <w:numPr>
          <w:ilvl w:val="1"/>
          <w:numId w:val="24"/>
        </w:numPr>
        <w:rPr>
          <w:rFonts w:cs="Arial"/>
          <w:szCs w:val="20"/>
        </w:rPr>
      </w:pPr>
      <w:r w:rsidRPr="001B011A">
        <w:rPr>
          <w:rFonts w:cs="Arial"/>
          <w:szCs w:val="20"/>
        </w:rPr>
        <w:t xml:space="preserve">a government sector agency (within the meaning of the </w:t>
      </w:r>
      <w:r w:rsidRPr="001B011A">
        <w:rPr>
          <w:rFonts w:cs="Arial"/>
          <w:i/>
          <w:szCs w:val="20"/>
        </w:rPr>
        <w:t>Government Sector Employment Act 2013</w:t>
      </w:r>
      <w:r w:rsidRPr="001B011A">
        <w:rPr>
          <w:rFonts w:cs="Arial"/>
          <w:szCs w:val="20"/>
        </w:rPr>
        <w:t xml:space="preserve"> (NSW));</w:t>
      </w:r>
    </w:p>
    <w:p w14:paraId="5DFF688B" w14:textId="77777777" w:rsidR="001B011A" w:rsidRPr="001B011A" w:rsidRDefault="003B0185" w:rsidP="00077468">
      <w:pPr>
        <w:pStyle w:val="DefinitionNum2"/>
        <w:numPr>
          <w:ilvl w:val="1"/>
          <w:numId w:val="24"/>
        </w:numPr>
        <w:rPr>
          <w:rFonts w:cs="Arial"/>
          <w:szCs w:val="20"/>
        </w:rPr>
      </w:pPr>
      <w:r w:rsidRPr="001B011A">
        <w:rPr>
          <w:rFonts w:cs="Arial"/>
          <w:szCs w:val="20"/>
        </w:rPr>
        <w:t>a N</w:t>
      </w:r>
      <w:r w:rsidR="001D5650">
        <w:rPr>
          <w:rFonts w:cs="Arial"/>
          <w:szCs w:val="20"/>
        </w:rPr>
        <w:t>ew South Wales</w:t>
      </w:r>
      <w:r w:rsidRPr="001B011A">
        <w:rPr>
          <w:rFonts w:cs="Arial"/>
          <w:szCs w:val="20"/>
        </w:rPr>
        <w:t xml:space="preserve"> Government agency;</w:t>
      </w:r>
    </w:p>
    <w:p w14:paraId="2A5A7DD4" w14:textId="77777777" w:rsidR="001B011A" w:rsidRDefault="003B0185" w:rsidP="00077468">
      <w:pPr>
        <w:pStyle w:val="DefinitionNum2"/>
        <w:numPr>
          <w:ilvl w:val="1"/>
          <w:numId w:val="24"/>
        </w:numPr>
        <w:rPr>
          <w:rFonts w:cs="Arial"/>
          <w:szCs w:val="20"/>
        </w:rPr>
      </w:pPr>
      <w:r w:rsidRPr="001B011A">
        <w:rPr>
          <w:rFonts w:cs="Arial"/>
          <w:szCs w:val="20"/>
        </w:rPr>
        <w:t xml:space="preserve">any other public authority that is constituted by or under an Act or that exercises public functions </w:t>
      </w:r>
      <w:r w:rsidR="001D5650">
        <w:rPr>
          <w:rFonts w:cs="Arial"/>
          <w:szCs w:val="20"/>
        </w:rPr>
        <w:t xml:space="preserve">for or on behalf of the State of New South Wales </w:t>
      </w:r>
      <w:r w:rsidRPr="001B011A">
        <w:rPr>
          <w:rFonts w:cs="Arial"/>
          <w:szCs w:val="20"/>
        </w:rPr>
        <w:t>(other than a State owned corporation); or</w:t>
      </w:r>
    </w:p>
    <w:p w14:paraId="6C9A05FB" w14:textId="77777777" w:rsidR="00073222" w:rsidRDefault="003B0185" w:rsidP="00077468">
      <w:pPr>
        <w:pStyle w:val="DefinitionNum2"/>
        <w:numPr>
          <w:ilvl w:val="1"/>
          <w:numId w:val="24"/>
        </w:numPr>
        <w:rPr>
          <w:rFonts w:cs="Arial"/>
          <w:szCs w:val="20"/>
        </w:rPr>
      </w:pPr>
      <w:r w:rsidRPr="00FD3C1F">
        <w:rPr>
          <w:rFonts w:cs="Arial"/>
          <w:szCs w:val="20"/>
        </w:rPr>
        <w:t xml:space="preserve">any State owned corporation prescribed by regulations under the </w:t>
      </w:r>
      <w:r w:rsidRPr="00FD3C1F">
        <w:rPr>
          <w:rFonts w:cs="Arial"/>
          <w:i/>
          <w:szCs w:val="20"/>
        </w:rPr>
        <w:t>Public Works and Procurement Act 1912</w:t>
      </w:r>
      <w:r w:rsidRPr="003F317C">
        <w:rPr>
          <w:rFonts w:cs="Arial"/>
          <w:szCs w:val="20"/>
        </w:rPr>
        <w:t xml:space="preserve"> (NSW)</w:t>
      </w:r>
      <w:r w:rsidR="0055188E">
        <w:rPr>
          <w:rFonts w:cs="Arial"/>
          <w:szCs w:val="20"/>
        </w:rPr>
        <w:t>.</w:t>
      </w:r>
    </w:p>
    <w:p w14:paraId="6BE45176" w14:textId="77777777" w:rsidR="00796643" w:rsidRDefault="003B0185" w:rsidP="00796643">
      <w:pPr>
        <w:pStyle w:val="IndentParaLevel1"/>
        <w:spacing w:after="0"/>
      </w:pPr>
      <w:r>
        <w:rPr>
          <w:b/>
        </w:rPr>
        <w:t xml:space="preserve">Performance Data </w:t>
      </w:r>
      <w:r w:rsidRPr="00F901A2">
        <w:t xml:space="preserve">means </w:t>
      </w:r>
      <w:r>
        <w:t>automatically generated metadata, not including any Personal Information or Confidential</w:t>
      </w:r>
      <w:r w:rsidR="00232130">
        <w:t xml:space="preserve"> </w:t>
      </w:r>
      <w:r w:rsidR="00166347">
        <w:t xml:space="preserve">Information of the Customer or </w:t>
      </w:r>
      <w:r w:rsidR="00232130">
        <w:t xml:space="preserve">a Government Agency </w:t>
      </w:r>
      <w:r>
        <w:t>that:</w:t>
      </w:r>
    </w:p>
    <w:p w14:paraId="31160FA2" w14:textId="77777777" w:rsidR="00796643" w:rsidRDefault="00796643" w:rsidP="00796643">
      <w:pPr>
        <w:pStyle w:val="IndentParaLevel1"/>
        <w:spacing w:after="0"/>
      </w:pPr>
    </w:p>
    <w:p w14:paraId="366285C1" w14:textId="77777777" w:rsidR="00796643" w:rsidRDefault="003B0185" w:rsidP="00077468">
      <w:pPr>
        <w:pStyle w:val="Heading3"/>
        <w:numPr>
          <w:ilvl w:val="2"/>
          <w:numId w:val="90"/>
        </w:numPr>
      </w:pPr>
      <w:r>
        <w:t xml:space="preserve">is incidentally generated by a computer system in the course of its normal operation; </w:t>
      </w:r>
    </w:p>
    <w:p w14:paraId="7CB21706" w14:textId="77777777" w:rsidR="00796643" w:rsidRDefault="003B0185" w:rsidP="00077468">
      <w:pPr>
        <w:pStyle w:val="Heading3"/>
        <w:numPr>
          <w:ilvl w:val="2"/>
          <w:numId w:val="57"/>
        </w:numPr>
      </w:pPr>
      <w:r>
        <w:t>relates to the performance or operation of that computer system; and</w:t>
      </w:r>
    </w:p>
    <w:p w14:paraId="572A402F" w14:textId="77777777" w:rsidR="00796643" w:rsidRPr="004162BA" w:rsidRDefault="003B0185" w:rsidP="00077468">
      <w:pPr>
        <w:pStyle w:val="Heading3"/>
        <w:numPr>
          <w:ilvl w:val="2"/>
          <w:numId w:val="57"/>
        </w:numPr>
      </w:pPr>
      <w:r>
        <w:t>arises in the course of the performance of the Supplier's Activities.</w:t>
      </w:r>
    </w:p>
    <w:p w14:paraId="0AED206C" w14:textId="77777777" w:rsidR="00CC5331" w:rsidRDefault="003B0185" w:rsidP="00077468">
      <w:pPr>
        <w:pStyle w:val="Definition"/>
        <w:numPr>
          <w:ilvl w:val="0"/>
          <w:numId w:val="24"/>
        </w:numPr>
      </w:pPr>
      <w:r>
        <w:rPr>
          <w:b/>
        </w:rPr>
        <w:t>Permitted Use</w:t>
      </w:r>
      <w:r>
        <w:t xml:space="preserve"> has the meaning given to that term in clause 3(a) of this Deed. </w:t>
      </w:r>
    </w:p>
    <w:p w14:paraId="46017E70" w14:textId="77777777" w:rsidR="00C40673" w:rsidRPr="00BE33C9" w:rsidRDefault="003B0185" w:rsidP="00C40673">
      <w:pPr>
        <w:pStyle w:val="Definition"/>
        <w:keepNext/>
        <w:spacing w:after="100" w:afterAutospacing="1"/>
        <w:rPr>
          <w:rFonts w:cs="Arial"/>
          <w:szCs w:val="20"/>
        </w:rPr>
      </w:pPr>
      <w:r w:rsidRPr="006B6961">
        <w:rPr>
          <w:rFonts w:cs="Arial"/>
          <w:b/>
          <w:szCs w:val="20"/>
        </w:rPr>
        <w:t>Personal Information</w:t>
      </w:r>
      <w:r w:rsidRPr="006B6961">
        <w:rPr>
          <w:rFonts w:cs="Arial"/>
          <w:szCs w:val="20"/>
        </w:rPr>
        <w:t xml:space="preserve"> </w:t>
      </w:r>
      <w:r>
        <w:rPr>
          <w:rFonts w:cs="Arial"/>
          <w:szCs w:val="20"/>
        </w:rPr>
        <w:t xml:space="preserve">means </w:t>
      </w:r>
      <w:r w:rsidRPr="00BE33C9">
        <w:rPr>
          <w:rFonts w:cs="Arial"/>
          <w:szCs w:val="20"/>
        </w:rPr>
        <w:t xml:space="preserve">information or an opinion </w:t>
      </w:r>
      <w:r>
        <w:rPr>
          <w:rFonts w:cs="Arial"/>
          <w:szCs w:val="20"/>
        </w:rPr>
        <w:t>about an identified individual (that is, a natural person)</w:t>
      </w:r>
      <w:r w:rsidRPr="00BE33C9">
        <w:rPr>
          <w:rFonts w:cs="Arial"/>
          <w:szCs w:val="20"/>
        </w:rPr>
        <w:t xml:space="preserve"> or an individual who is reasonably identifiable</w:t>
      </w:r>
      <w:r w:rsidR="001D5650">
        <w:rPr>
          <w:rFonts w:cs="Arial"/>
          <w:szCs w:val="20"/>
        </w:rPr>
        <w:t xml:space="preserve"> whether the information or opinion is</w:t>
      </w:r>
      <w:r w:rsidRPr="00BE33C9">
        <w:rPr>
          <w:rFonts w:cs="Arial"/>
          <w:szCs w:val="20"/>
        </w:rPr>
        <w:t>:</w:t>
      </w:r>
    </w:p>
    <w:p w14:paraId="425C7929" w14:textId="77777777" w:rsidR="00C40673" w:rsidRPr="00FD3C1F" w:rsidRDefault="003B0185" w:rsidP="00C42B6C">
      <w:pPr>
        <w:pStyle w:val="DefinitionNum2"/>
        <w:rPr>
          <w:rFonts w:cs="Arial"/>
          <w:szCs w:val="20"/>
        </w:rPr>
      </w:pPr>
      <w:r w:rsidRPr="00FD3C1F">
        <w:rPr>
          <w:rFonts w:cs="Arial"/>
          <w:szCs w:val="20"/>
        </w:rPr>
        <w:t>true or not; and</w:t>
      </w:r>
    </w:p>
    <w:p w14:paraId="70A0F800" w14:textId="77777777" w:rsidR="00C40673" w:rsidRDefault="003B0185" w:rsidP="00C42B6C">
      <w:pPr>
        <w:pStyle w:val="DefinitionNum2"/>
        <w:rPr>
          <w:rFonts w:cs="Arial"/>
          <w:szCs w:val="20"/>
        </w:rPr>
      </w:pPr>
      <w:r w:rsidRPr="003F317C">
        <w:rPr>
          <w:rFonts w:cs="Arial"/>
          <w:szCs w:val="20"/>
        </w:rPr>
        <w:t>recorded in a material form or not.</w:t>
      </w:r>
    </w:p>
    <w:p w14:paraId="6A571D98" w14:textId="77777777" w:rsidR="00C40673" w:rsidRDefault="003B0185" w:rsidP="00C40673">
      <w:pPr>
        <w:pStyle w:val="Definition"/>
        <w:rPr>
          <w:rFonts w:cs="Arial"/>
          <w:szCs w:val="20"/>
        </w:rPr>
      </w:pPr>
      <w:r w:rsidRPr="00261E6E">
        <w:rPr>
          <w:rFonts w:cs="Arial"/>
          <w:b/>
          <w:szCs w:val="20"/>
        </w:rPr>
        <w:t>Privacy Laws</w:t>
      </w:r>
      <w:r w:rsidRPr="006B6961">
        <w:rPr>
          <w:rFonts w:cs="Arial"/>
          <w:szCs w:val="20"/>
        </w:rPr>
        <w:t xml:space="preserve"> means: </w:t>
      </w:r>
    </w:p>
    <w:p w14:paraId="2B174B54" w14:textId="77777777" w:rsidR="00C40673" w:rsidRPr="00737EDE" w:rsidRDefault="003B0185" w:rsidP="008D5B0F">
      <w:pPr>
        <w:pStyle w:val="DefinitionNum2"/>
      </w:pPr>
      <w:r w:rsidRPr="00737EDE">
        <w:t xml:space="preserve">the </w:t>
      </w:r>
      <w:r w:rsidRPr="00F33FA8">
        <w:rPr>
          <w:i/>
        </w:rPr>
        <w:t>Privacy Act 19</w:t>
      </w:r>
      <w:r w:rsidRPr="00460477">
        <w:t>88</w:t>
      </w:r>
      <w:r w:rsidRPr="00737EDE">
        <w:t xml:space="preserve"> (Cth);</w:t>
      </w:r>
    </w:p>
    <w:p w14:paraId="37B199B4" w14:textId="77777777" w:rsidR="00C40673" w:rsidRPr="00737EDE" w:rsidRDefault="003B0185" w:rsidP="008D5B0F">
      <w:pPr>
        <w:pStyle w:val="DefinitionNum2"/>
      </w:pPr>
      <w:r w:rsidRPr="00737EDE">
        <w:t xml:space="preserve">the </w:t>
      </w:r>
      <w:r w:rsidRPr="00F33FA8">
        <w:rPr>
          <w:i/>
        </w:rPr>
        <w:t>Privacy and Personal Information Protection Act 1998</w:t>
      </w:r>
      <w:r w:rsidRPr="00737EDE">
        <w:t xml:space="preserve"> (NSW);</w:t>
      </w:r>
    </w:p>
    <w:p w14:paraId="33624D1B" w14:textId="77777777" w:rsidR="00C40673" w:rsidRPr="00737EDE" w:rsidRDefault="003B0185" w:rsidP="008D5B0F">
      <w:pPr>
        <w:pStyle w:val="DefinitionNum2"/>
      </w:pPr>
      <w:r w:rsidRPr="00737EDE">
        <w:t xml:space="preserve">the </w:t>
      </w:r>
      <w:r w:rsidRPr="00F33FA8">
        <w:rPr>
          <w:i/>
        </w:rPr>
        <w:t>Health Records and Information Privacy Act 2002</w:t>
      </w:r>
      <w:r w:rsidRPr="00737EDE">
        <w:t xml:space="preserve"> (NSW); </w:t>
      </w:r>
    </w:p>
    <w:p w14:paraId="5D34DFEC" w14:textId="77777777" w:rsidR="00C40673" w:rsidRPr="00737EDE" w:rsidRDefault="003B0185" w:rsidP="008D5B0F">
      <w:pPr>
        <w:pStyle w:val="DefinitionNum2"/>
      </w:pPr>
      <w:r w:rsidRPr="00737EDE">
        <w:t>any legislation (to the extent that such legislation</w:t>
      </w:r>
      <w:r w:rsidR="00656CDE">
        <w:t xml:space="preserve"> applies to the Customer,</w:t>
      </w:r>
      <w:r>
        <w:t xml:space="preserve"> the Recipient</w:t>
      </w:r>
      <w:r w:rsidR="00656CDE">
        <w:t xml:space="preserve"> or the Supplier</w:t>
      </w:r>
      <w:r w:rsidRPr="00737EDE">
        <w:t>) from time to time in force in:</w:t>
      </w:r>
    </w:p>
    <w:p w14:paraId="507F35C7" w14:textId="77777777" w:rsidR="00C40673" w:rsidRPr="00737EDE" w:rsidRDefault="003B0185" w:rsidP="008D5B0F">
      <w:pPr>
        <w:pStyle w:val="DefinitionNum3"/>
      </w:pPr>
      <w:r w:rsidRPr="00737EDE">
        <w:t>any Australian jurisdiction (which includes the Commonwealth of Australia and any State</w:t>
      </w:r>
      <w:r>
        <w:t xml:space="preserve"> or Territory of Australia); and</w:t>
      </w:r>
    </w:p>
    <w:p w14:paraId="3B3EF35A" w14:textId="77777777" w:rsidR="00C40673" w:rsidRPr="00737EDE" w:rsidRDefault="003B0185" w:rsidP="008D5B0F">
      <w:pPr>
        <w:pStyle w:val="DefinitionNum3"/>
      </w:pPr>
      <w:r w:rsidRPr="00737EDE">
        <w:t>any other jurisdiction (to the extent that the Customer or any Personal Information or the Supplier</w:t>
      </w:r>
      <w:r w:rsidR="00656CDE">
        <w:t xml:space="preserve"> or the Recipient</w:t>
      </w:r>
      <w:r w:rsidRPr="00737EDE">
        <w:t xml:space="preserve"> is subject to</w:t>
      </w:r>
      <w:r>
        <w:t xml:space="preserve"> the laws of that jurisdiction),</w:t>
      </w:r>
    </w:p>
    <w:p w14:paraId="790A9849" w14:textId="77777777" w:rsidR="00C40673" w:rsidRPr="00737EDE" w:rsidRDefault="003B0185" w:rsidP="008D5B0F">
      <w:pPr>
        <w:pStyle w:val="IndentParaLevel2"/>
      </w:pPr>
      <w:r w:rsidRPr="00737EDE">
        <w:t xml:space="preserve">affecting privacy or Personal Information, provided that the </w:t>
      </w:r>
      <w:r w:rsidR="00E65A27">
        <w:t xml:space="preserve">Recipient </w:t>
      </w:r>
      <w:r w:rsidRPr="00737EDE">
        <w:t>ensures that it complies at all times with the Privacy Laws applicable in New South Wales</w:t>
      </w:r>
      <w:r w:rsidR="00535A9D">
        <w:t xml:space="preserve"> to the extent relevant to the Recipient's activities</w:t>
      </w:r>
      <w:r w:rsidRPr="00737EDE">
        <w:t>; and</w:t>
      </w:r>
    </w:p>
    <w:p w14:paraId="26812B7F" w14:textId="77777777" w:rsidR="00C40673" w:rsidRPr="00FD3C1F" w:rsidRDefault="003B0185" w:rsidP="008D5B0F">
      <w:pPr>
        <w:pStyle w:val="DefinitionNum2"/>
        <w:rPr>
          <w:rFonts w:cs="Arial"/>
          <w:szCs w:val="20"/>
        </w:rPr>
      </w:pPr>
      <w:r w:rsidRPr="00737EDE">
        <w:lastRenderedPageBreak/>
        <w:t>any ancillary rules, guidelines, orders, directions, directives, codes of conduct or other instruments made or issued under any of the legislation referred to in paragraphs (a), (b), (c) and (d), as amended from time to time.</w:t>
      </w:r>
    </w:p>
    <w:p w14:paraId="446E6E18" w14:textId="77777777" w:rsidR="00C525C0" w:rsidRDefault="003B0185" w:rsidP="00A34292">
      <w:pPr>
        <w:pStyle w:val="Schedule2"/>
      </w:pPr>
      <w:bookmarkStart w:id="1974" w:name="_Toc38079479"/>
      <w:bookmarkStart w:id="1975" w:name="_Toc38079854"/>
      <w:bookmarkStart w:id="1976" w:name="_Toc38085405"/>
      <w:bookmarkStart w:id="1977" w:name="_Toc38079480"/>
      <w:bookmarkStart w:id="1978" w:name="_Toc38079855"/>
      <w:bookmarkStart w:id="1979" w:name="_Toc38085406"/>
      <w:bookmarkStart w:id="1980" w:name="_Toc38079481"/>
      <w:bookmarkStart w:id="1981" w:name="_Toc38079856"/>
      <w:bookmarkStart w:id="1982" w:name="_Toc38085407"/>
      <w:bookmarkStart w:id="1983" w:name="_Toc38079484"/>
      <w:bookmarkStart w:id="1984" w:name="_Toc38079859"/>
      <w:bookmarkStart w:id="1985" w:name="_Toc38085410"/>
      <w:bookmarkStart w:id="1986" w:name="_Toc37691580"/>
      <w:bookmarkStart w:id="1987" w:name="_Toc37694100"/>
      <w:bookmarkStart w:id="1988" w:name="_Toc37699866"/>
      <w:bookmarkStart w:id="1989" w:name="_Toc38085415"/>
      <w:bookmarkStart w:id="1990" w:name="_Toc38206936"/>
      <w:bookmarkEnd w:id="1974"/>
      <w:bookmarkEnd w:id="1975"/>
      <w:bookmarkEnd w:id="1976"/>
      <w:bookmarkEnd w:id="1977"/>
      <w:bookmarkEnd w:id="1978"/>
      <w:bookmarkEnd w:id="1979"/>
      <w:bookmarkEnd w:id="1980"/>
      <w:bookmarkEnd w:id="1981"/>
      <w:bookmarkEnd w:id="1982"/>
      <w:bookmarkEnd w:id="1983"/>
      <w:bookmarkEnd w:id="1984"/>
      <w:bookmarkEnd w:id="1985"/>
      <w:r>
        <w:t>Interpretation</w:t>
      </w:r>
      <w:bookmarkEnd w:id="1986"/>
      <w:bookmarkEnd w:id="1987"/>
      <w:bookmarkEnd w:id="1988"/>
      <w:bookmarkEnd w:id="1989"/>
      <w:bookmarkEnd w:id="1990"/>
    </w:p>
    <w:p w14:paraId="5B826915" w14:textId="77777777" w:rsidR="00C525C0" w:rsidRDefault="003B0185" w:rsidP="00077468">
      <w:pPr>
        <w:pStyle w:val="IndentParaLevel1"/>
        <w:keepNext/>
        <w:numPr>
          <w:ilvl w:val="0"/>
          <w:numId w:val="26"/>
        </w:numPr>
      </w:pPr>
      <w:r>
        <w:t>In this Deed:</w:t>
      </w:r>
    </w:p>
    <w:p w14:paraId="350626B7" w14:textId="77777777" w:rsidR="00C525C0" w:rsidRDefault="003B0185" w:rsidP="00077468">
      <w:pPr>
        <w:pStyle w:val="Schedule3"/>
        <w:numPr>
          <w:ilvl w:val="3"/>
          <w:numId w:val="25"/>
        </w:numPr>
      </w:pPr>
      <w:r>
        <w:t>headings are for convenience only and do not affect interpretation;</w:t>
      </w:r>
    </w:p>
    <w:p w14:paraId="48081D63" w14:textId="77777777" w:rsidR="00C525C0" w:rsidRDefault="003B0185" w:rsidP="00077468">
      <w:pPr>
        <w:pStyle w:val="Schedule3"/>
        <w:numPr>
          <w:ilvl w:val="3"/>
          <w:numId w:val="25"/>
        </w:numPr>
      </w:pPr>
      <w:r>
        <w:t>an obligation or liability assumed by, or a right conferred on, two or more persons binds or benefits them jointly and severally;</w:t>
      </w:r>
    </w:p>
    <w:p w14:paraId="7A5C2FCF" w14:textId="77777777" w:rsidR="00C525C0" w:rsidRDefault="003B0185" w:rsidP="00077468">
      <w:pPr>
        <w:pStyle w:val="Schedule3"/>
        <w:numPr>
          <w:ilvl w:val="3"/>
          <w:numId w:val="25"/>
        </w:numPr>
      </w:pPr>
      <w:r>
        <w:t>a reference to a "person" includes an individual, the estate of an individual, a corporation, an authority, an association or a joint venture (whether incorporated or unincorporated), a partnership and a trust;</w:t>
      </w:r>
    </w:p>
    <w:p w14:paraId="3DA31807" w14:textId="77777777" w:rsidR="00C525C0" w:rsidRDefault="003B0185" w:rsidP="00077468">
      <w:pPr>
        <w:pStyle w:val="Schedule3"/>
        <w:numPr>
          <w:ilvl w:val="3"/>
          <w:numId w:val="25"/>
        </w:numPr>
      </w:pPr>
      <w:r>
        <w:t>a reference to a party includes that party's executors, administrators, successors and permitted assigns, including persons taking by way of novation and, in the case of a trustee, includes a substituted or an additional trustee;</w:t>
      </w:r>
    </w:p>
    <w:p w14:paraId="34DD99E3" w14:textId="77777777" w:rsidR="00C525C0" w:rsidRDefault="003B0185" w:rsidP="00077468">
      <w:pPr>
        <w:pStyle w:val="Schedule3"/>
        <w:numPr>
          <w:ilvl w:val="3"/>
          <w:numId w:val="25"/>
        </w:numPr>
      </w:pPr>
      <w:r>
        <w:t>a reference to a document (including this Deed) is to that document as varied, novated, ratified or replaced from time to time;</w:t>
      </w:r>
    </w:p>
    <w:p w14:paraId="34656F09" w14:textId="77777777" w:rsidR="00C525C0" w:rsidRDefault="003B0185" w:rsidP="00077468">
      <w:pPr>
        <w:pStyle w:val="Schedule3"/>
        <w:numPr>
          <w:ilvl w:val="3"/>
          <w:numId w:val="25"/>
        </w:numPr>
      </w:pPr>
      <w:r>
        <w:t>a reference to a statute or statutory provision includes a statutory modification or re-enactment of it or a statutory provision substituted for it, and each ordinance, by-law, regulation, rule and statutory instrument (however described) issued under it;</w:t>
      </w:r>
    </w:p>
    <w:p w14:paraId="32617061" w14:textId="77777777" w:rsidR="00C525C0" w:rsidRDefault="003B0185" w:rsidP="00077468">
      <w:pPr>
        <w:pStyle w:val="Schedule3"/>
        <w:numPr>
          <w:ilvl w:val="3"/>
          <w:numId w:val="25"/>
        </w:numPr>
      </w:pPr>
      <w:r>
        <w:t>a word importing the singular includes the plural (and vice versa), and a word indicating a gender includes every other gender;</w:t>
      </w:r>
    </w:p>
    <w:p w14:paraId="5F211759" w14:textId="77777777" w:rsidR="00C525C0" w:rsidRDefault="003B0185" w:rsidP="00077468">
      <w:pPr>
        <w:pStyle w:val="Schedule3"/>
        <w:numPr>
          <w:ilvl w:val="3"/>
          <w:numId w:val="25"/>
        </w:numPr>
      </w:pPr>
      <w:r>
        <w:t>a reference to a clause is a reference to a clause of this Deed;</w:t>
      </w:r>
    </w:p>
    <w:p w14:paraId="13899092" w14:textId="77777777" w:rsidR="00C525C0" w:rsidRDefault="003B0185" w:rsidP="00077468">
      <w:pPr>
        <w:pStyle w:val="Schedule3"/>
        <w:numPr>
          <w:ilvl w:val="3"/>
          <w:numId w:val="25"/>
        </w:numPr>
      </w:pPr>
      <w:r>
        <w:t>if a word or phrase is given a defined meaning, any other part of speech or grammatical form of that word or phrase has a corresponding meaning; and</w:t>
      </w:r>
    </w:p>
    <w:p w14:paraId="1F7BDF59" w14:textId="77777777" w:rsidR="00C525C0" w:rsidRDefault="003B0185" w:rsidP="00077468">
      <w:pPr>
        <w:pStyle w:val="Schedule3"/>
        <w:numPr>
          <w:ilvl w:val="3"/>
          <w:numId w:val="25"/>
        </w:numPr>
      </w:pPr>
      <w:r>
        <w:t>"includ</w:t>
      </w:r>
      <w:r w:rsidR="001B011A">
        <w:t>ing</w:t>
      </w:r>
      <w:r>
        <w:t>"</w:t>
      </w:r>
      <w:r w:rsidR="004D76BF">
        <w:t>, "in particular"</w:t>
      </w:r>
      <w:r w:rsidR="001B011A">
        <w:t xml:space="preserve"> and words of equivalent expression</w:t>
      </w:r>
      <w:r>
        <w:t xml:space="preserve"> </w:t>
      </w:r>
      <w:r w:rsidR="001B011A">
        <w:t xml:space="preserve">are not words of </w:t>
      </w:r>
      <w:r>
        <w:t>limitation.</w:t>
      </w:r>
      <w:r w:rsidR="00FD3C1F">
        <w:t xml:space="preserve"> </w:t>
      </w:r>
    </w:p>
    <w:p w14:paraId="6E34168C" w14:textId="77777777" w:rsidR="00C40673" w:rsidRDefault="003B0185" w:rsidP="00A34292">
      <w:pPr>
        <w:pStyle w:val="Schedule1"/>
      </w:pPr>
      <w:bookmarkStart w:id="1991" w:name="_Toc38085416"/>
      <w:bookmarkStart w:id="1992" w:name="_Toc38206937"/>
      <w:bookmarkStart w:id="1993" w:name="_Ref463940835"/>
      <w:bookmarkStart w:id="1994" w:name="_Toc37691581"/>
      <w:bookmarkStart w:id="1995" w:name="_Toc37694101"/>
      <w:bookmarkStart w:id="1996" w:name="_Toc37699867"/>
      <w:r>
        <w:t>Access</w:t>
      </w:r>
      <w:r w:rsidR="004B41A3">
        <w:t xml:space="preserve"> and non-disclosure</w:t>
      </w:r>
      <w:bookmarkEnd w:id="1991"/>
      <w:bookmarkEnd w:id="1992"/>
    </w:p>
    <w:p w14:paraId="5F51E20F" w14:textId="77777777" w:rsidR="006B5601" w:rsidRDefault="003B0185" w:rsidP="00077468">
      <w:pPr>
        <w:pStyle w:val="Schedule3"/>
        <w:numPr>
          <w:ilvl w:val="3"/>
          <w:numId w:val="32"/>
        </w:numPr>
      </w:pPr>
      <w:r>
        <w:t>The Recipient acknowledges</w:t>
      </w:r>
      <w:r w:rsidR="001B011A">
        <w:t xml:space="preserve"> and agrees</w:t>
      </w:r>
      <w:r>
        <w:t xml:space="preserve"> </w:t>
      </w:r>
      <w:r w:rsidR="00AD7C0B">
        <w:t>that</w:t>
      </w:r>
      <w:r>
        <w:t>:</w:t>
      </w:r>
    </w:p>
    <w:p w14:paraId="635A3430" w14:textId="77777777" w:rsidR="006B5601" w:rsidRDefault="003B0185" w:rsidP="00A34292">
      <w:pPr>
        <w:pStyle w:val="Schedule4"/>
      </w:pPr>
      <w:r>
        <w:t xml:space="preserve">in the course of performing duties under the </w:t>
      </w:r>
      <w:r w:rsidR="00641E66">
        <w:t>Agreement</w:t>
      </w:r>
      <w:r w:rsidR="001B011A">
        <w:t>, it</w:t>
      </w:r>
      <w:r>
        <w:t xml:space="preserve"> may </w:t>
      </w:r>
      <w:r w:rsidR="004D76BF">
        <w:t xml:space="preserve">receive or </w:t>
      </w:r>
      <w:r>
        <w:t xml:space="preserve">have access to Confidential Information and/or Personal Information; </w:t>
      </w:r>
    </w:p>
    <w:p w14:paraId="1690EE01" w14:textId="77777777" w:rsidR="006B5601" w:rsidRDefault="003B0185" w:rsidP="00A34292">
      <w:pPr>
        <w:pStyle w:val="Schedule4"/>
      </w:pPr>
      <w:r>
        <w:t>compliance with this Deed and the protection of Confidential Information and Personal Information are of paramount importance</w:t>
      </w:r>
      <w:r w:rsidR="00C63C6D">
        <w:t xml:space="preserve"> to the Customer</w:t>
      </w:r>
      <w:r>
        <w:t>; and</w:t>
      </w:r>
    </w:p>
    <w:p w14:paraId="51076AAA" w14:textId="77777777" w:rsidR="00AD7C0B" w:rsidRDefault="003B0185" w:rsidP="00A34292">
      <w:pPr>
        <w:pStyle w:val="Schedule4"/>
      </w:pPr>
      <w:r>
        <w:t xml:space="preserve">the obligations in this Deed are for the benefit of </w:t>
      </w:r>
      <w:r w:rsidRPr="001022F3">
        <w:t xml:space="preserve">the </w:t>
      </w:r>
      <w:r>
        <w:t xml:space="preserve">Customer and </w:t>
      </w:r>
      <w:r w:rsidRPr="001022F3">
        <w:t xml:space="preserve">the </w:t>
      </w:r>
      <w:r>
        <w:t>Customer may enforce the obligations</w:t>
      </w:r>
      <w:r w:rsidR="001B011A">
        <w:t xml:space="preserve"> under this Deed.</w:t>
      </w:r>
    </w:p>
    <w:p w14:paraId="2493CE7B" w14:textId="77777777" w:rsidR="004B41A3" w:rsidRDefault="003B0185" w:rsidP="00077468">
      <w:pPr>
        <w:pStyle w:val="Schedule3"/>
        <w:numPr>
          <w:ilvl w:val="3"/>
          <w:numId w:val="32"/>
        </w:numPr>
      </w:pPr>
      <w:r>
        <w:t xml:space="preserve">The Recipient </w:t>
      </w:r>
      <w:r w:rsidR="004D76BF">
        <w:t>must</w:t>
      </w:r>
      <w:r>
        <w:t xml:space="preserve"> not disclose </w:t>
      </w:r>
      <w:r w:rsidR="001B011A">
        <w:t xml:space="preserve">any </w:t>
      </w:r>
      <w:r>
        <w:t xml:space="preserve">Confidential Information </w:t>
      </w:r>
      <w:r w:rsidR="001B011A">
        <w:t xml:space="preserve">or Personal Information that it receives or obtains in connection with the Agreement or the Supplier's Activities </w:t>
      </w:r>
      <w:r>
        <w:t>except with the consent of the Customer or as otherwise authorised under the Agreement or this Deed.</w:t>
      </w:r>
    </w:p>
    <w:p w14:paraId="55650C8A" w14:textId="77777777" w:rsidR="006B5601" w:rsidRDefault="003B0185" w:rsidP="00077468">
      <w:pPr>
        <w:pStyle w:val="Schedule3"/>
        <w:numPr>
          <w:ilvl w:val="3"/>
          <w:numId w:val="32"/>
        </w:numPr>
      </w:pPr>
      <w:r>
        <w:t>If the Customer grants its consent for the Recipient to disclose Confidential Information</w:t>
      </w:r>
      <w:r w:rsidR="001B011A">
        <w:t xml:space="preserve"> or Personal Information</w:t>
      </w:r>
      <w:r>
        <w:t xml:space="preserve">, it may impose conditions on that consent. In </w:t>
      </w:r>
      <w:r>
        <w:lastRenderedPageBreak/>
        <w:t xml:space="preserve">particular, the Customer may require that the Recipient obtain the execution of a deed in these terms by the person to whom the Recipient proposes to disclose the Personal Information or Confidential Information. </w:t>
      </w:r>
    </w:p>
    <w:p w14:paraId="209EEB64" w14:textId="77777777" w:rsidR="006B5601" w:rsidRPr="00FD3C1F" w:rsidRDefault="003B0185" w:rsidP="00077468">
      <w:pPr>
        <w:pStyle w:val="Schedule3"/>
        <w:numPr>
          <w:ilvl w:val="3"/>
          <w:numId w:val="32"/>
        </w:numPr>
      </w:pPr>
      <w:r>
        <w:t xml:space="preserve">The Recipient's obligations under this Deed will not be taken to have been breached </w:t>
      </w:r>
      <w:r w:rsidR="00F55C10">
        <w:t xml:space="preserve">to the extent </w:t>
      </w:r>
      <w:r>
        <w:t>it is required by law to disclose the Confidential Information</w:t>
      </w:r>
      <w:r w:rsidR="00F55C10">
        <w:t xml:space="preserve"> or Personal Information</w:t>
      </w:r>
      <w:r>
        <w:t>. However, i</w:t>
      </w:r>
      <w:r w:rsidR="00F55C10">
        <w:t>f the Recipient is required by l</w:t>
      </w:r>
      <w:r>
        <w:t>aw to disclose any Confidential Information or Personal Information, the Recipient must</w:t>
      </w:r>
      <w:r w:rsidR="00074970">
        <w:t>,</w:t>
      </w:r>
      <w:r>
        <w:t xml:space="preserve"> before doing so</w:t>
      </w:r>
      <w:r w:rsidR="00074970">
        <w:t>,</w:t>
      </w:r>
      <w:r>
        <w:t xml:space="preserve"> immediately notify</w:t>
      </w:r>
      <w:r w:rsidRPr="00C42B6C">
        <w:rPr>
          <w:b/>
          <w:i/>
        </w:rPr>
        <w:t xml:space="preserve"> </w:t>
      </w:r>
      <w:r>
        <w:t xml:space="preserve">the Customer and comply with any </w:t>
      </w:r>
      <w:r w:rsidR="00F55C10">
        <w:t xml:space="preserve">reasonable directions or requirements given by </w:t>
      </w:r>
      <w:r>
        <w:t>the Customer</w:t>
      </w:r>
      <w:r w:rsidRPr="00FD3C1F">
        <w:rPr>
          <w:i/>
        </w:rPr>
        <w:t xml:space="preserve">. </w:t>
      </w:r>
    </w:p>
    <w:p w14:paraId="0BB92C54" w14:textId="77777777" w:rsidR="00C525C0" w:rsidRDefault="003B0185" w:rsidP="00A34292">
      <w:pPr>
        <w:pStyle w:val="Schedule1"/>
      </w:pPr>
      <w:bookmarkStart w:id="1997" w:name="_Toc37691582"/>
      <w:bookmarkStart w:id="1998" w:name="_Toc37694102"/>
      <w:bookmarkStart w:id="1999" w:name="_Toc37699868"/>
      <w:bookmarkStart w:id="2000" w:name="_Toc38085422"/>
      <w:bookmarkStart w:id="2001" w:name="_Toc38206938"/>
      <w:bookmarkEnd w:id="1993"/>
      <w:bookmarkEnd w:id="1994"/>
      <w:bookmarkEnd w:id="1995"/>
      <w:bookmarkEnd w:id="1996"/>
      <w:r>
        <w:t>Recipient's obligations</w:t>
      </w:r>
      <w:bookmarkEnd w:id="1997"/>
      <w:bookmarkEnd w:id="1998"/>
      <w:bookmarkEnd w:id="1999"/>
      <w:bookmarkEnd w:id="2000"/>
      <w:bookmarkEnd w:id="2001"/>
    </w:p>
    <w:p w14:paraId="59E6538D" w14:textId="77777777" w:rsidR="00641E66" w:rsidRDefault="003B0185" w:rsidP="00A34292">
      <w:pPr>
        <w:pStyle w:val="Schedule3"/>
      </w:pPr>
      <w:bookmarkStart w:id="2002" w:name="_Ref38055257"/>
      <w:r>
        <w:t>The Recipient must only use Confidential Information and Personal Information that it receives or obtains in connection with the Agreement or the Supplier's Activities for the sole purpose of carrying out</w:t>
      </w:r>
      <w:r w:rsidR="004B41A3">
        <w:t xml:space="preserve"> duties under the Agreement (</w:t>
      </w:r>
      <w:r w:rsidR="004D76BF" w:rsidRPr="003F317C">
        <w:rPr>
          <w:b/>
        </w:rPr>
        <w:t xml:space="preserve">Permitted </w:t>
      </w:r>
      <w:r w:rsidR="004D76BF">
        <w:rPr>
          <w:b/>
        </w:rPr>
        <w:t>Use</w:t>
      </w:r>
      <w:r w:rsidR="004B41A3">
        <w:t>)</w:t>
      </w:r>
      <w:r>
        <w:t>.</w:t>
      </w:r>
      <w:bookmarkEnd w:id="2002"/>
      <w:r>
        <w:t xml:space="preserve"> </w:t>
      </w:r>
    </w:p>
    <w:p w14:paraId="74203B89" w14:textId="77777777" w:rsidR="00641E66" w:rsidRDefault="003B0185" w:rsidP="00A34292">
      <w:pPr>
        <w:pStyle w:val="Schedule3"/>
      </w:pPr>
      <w:r>
        <w:t>The Recipient must:</w:t>
      </w:r>
    </w:p>
    <w:p w14:paraId="1398E584" w14:textId="77777777" w:rsidR="00641E66" w:rsidRDefault="003B0185" w:rsidP="00A34292">
      <w:pPr>
        <w:pStyle w:val="Schedule4"/>
      </w:pPr>
      <w:r>
        <w:t>safeguard and protect all Confidential Information</w:t>
      </w:r>
      <w:r w:rsidR="00F55C10">
        <w:t xml:space="preserve"> and Personal Information;</w:t>
      </w:r>
      <w:r>
        <w:t xml:space="preserve"> </w:t>
      </w:r>
    </w:p>
    <w:p w14:paraId="6BA9BE69" w14:textId="77777777" w:rsidR="00641E66" w:rsidRDefault="003B0185" w:rsidP="00A34292">
      <w:pPr>
        <w:pStyle w:val="Schedule4"/>
      </w:pPr>
      <w:r>
        <w:t>not copy or reproduce Confidential Information or Personal Information for purposes other than</w:t>
      </w:r>
      <w:r w:rsidR="004D76BF">
        <w:t xml:space="preserve"> the Permitted Use</w:t>
      </w:r>
      <w:r>
        <w:t xml:space="preserve">; </w:t>
      </w:r>
    </w:p>
    <w:p w14:paraId="69FAAA98" w14:textId="77777777" w:rsidR="00641E66" w:rsidRDefault="003B0185" w:rsidP="00A34292">
      <w:pPr>
        <w:pStyle w:val="Schedule4"/>
      </w:pPr>
      <w:r>
        <w:t>not sell, let for hire, assign rights in or otherwise commercially dispose of any Confidential Information</w:t>
      </w:r>
      <w:r w:rsidR="00F55C10">
        <w:t xml:space="preserve"> or Personal Information</w:t>
      </w:r>
      <w:r>
        <w:t xml:space="preserve">; </w:t>
      </w:r>
    </w:p>
    <w:p w14:paraId="506F6B26" w14:textId="77777777" w:rsidR="00641E66" w:rsidRDefault="003B0185" w:rsidP="00A34292">
      <w:pPr>
        <w:pStyle w:val="Schedule4"/>
      </w:pPr>
      <w:r>
        <w:t>not commercialise or otherwise exploit any Confidential Information</w:t>
      </w:r>
      <w:r w:rsidR="00F55C10">
        <w:t xml:space="preserve"> or Personal Information</w:t>
      </w:r>
      <w:r>
        <w:t>; and</w:t>
      </w:r>
    </w:p>
    <w:p w14:paraId="5D6E7A27" w14:textId="77777777" w:rsidR="00C40673" w:rsidRPr="00FD3C1F" w:rsidRDefault="003B0185" w:rsidP="00A34292">
      <w:pPr>
        <w:pStyle w:val="Schedule4"/>
      </w:pPr>
      <w:r>
        <w:t>take all necessary precautions to prevent the loss</w:t>
      </w:r>
      <w:r w:rsidR="009A5617">
        <w:t>;</w:t>
      </w:r>
      <w:r>
        <w:t xml:space="preserve"> unauthorised use, disclosure or other misuse of Confidential Information </w:t>
      </w:r>
      <w:r w:rsidR="00F55C10">
        <w:t>and Personal Information in its</w:t>
      </w:r>
      <w:r>
        <w:t xml:space="preserve"> possession or control.</w:t>
      </w:r>
    </w:p>
    <w:p w14:paraId="725112D7" w14:textId="77777777" w:rsidR="00C525C0" w:rsidRDefault="003B0185" w:rsidP="00A34292">
      <w:pPr>
        <w:pStyle w:val="Schedule2"/>
      </w:pPr>
      <w:bookmarkStart w:id="2003" w:name="_Toc38085434"/>
      <w:bookmarkStart w:id="2004" w:name="_Toc38206939"/>
      <w:bookmarkStart w:id="2005" w:name="_Toc37691584"/>
      <w:bookmarkStart w:id="2006" w:name="_Toc37694104"/>
      <w:bookmarkStart w:id="2007" w:name="_Toc37699870"/>
      <w:r>
        <w:t>Comply with Privacy Laws</w:t>
      </w:r>
      <w:bookmarkEnd w:id="2003"/>
      <w:bookmarkEnd w:id="2004"/>
      <w:r>
        <w:t xml:space="preserve"> </w:t>
      </w:r>
      <w:bookmarkStart w:id="2008" w:name="_Toc38079509"/>
      <w:bookmarkStart w:id="2009" w:name="_Toc38079884"/>
      <w:bookmarkStart w:id="2010" w:name="_Toc38085435"/>
      <w:bookmarkStart w:id="2011" w:name="_Toc38085436"/>
      <w:bookmarkEnd w:id="2005"/>
      <w:bookmarkEnd w:id="2006"/>
      <w:bookmarkEnd w:id="2007"/>
      <w:bookmarkEnd w:id="2008"/>
      <w:bookmarkEnd w:id="2009"/>
      <w:bookmarkEnd w:id="2010"/>
      <w:bookmarkEnd w:id="2011"/>
    </w:p>
    <w:p w14:paraId="2B4CB8CB" w14:textId="77777777" w:rsidR="00C525C0" w:rsidRDefault="003B0185" w:rsidP="00077468">
      <w:pPr>
        <w:pStyle w:val="IndentParaLevel1"/>
        <w:numPr>
          <w:ilvl w:val="0"/>
          <w:numId w:val="26"/>
        </w:numPr>
      </w:pPr>
      <w:r>
        <w:t xml:space="preserve">Where the Recipient </w:t>
      </w:r>
      <w:r w:rsidR="00F55C10">
        <w:t>receives or obtains access to any Personal Information in connection with the Agreement or the Supplier's Activities</w:t>
      </w:r>
      <w:r>
        <w:t xml:space="preserve">, the Recipient must comply with </w:t>
      </w:r>
      <w:r w:rsidR="00641E66">
        <w:t>all applicable</w:t>
      </w:r>
      <w:r>
        <w:t xml:space="preserve"> Privacy </w:t>
      </w:r>
      <w:r w:rsidR="00641E66">
        <w:t xml:space="preserve">Laws, including the </w:t>
      </w:r>
      <w:r w:rsidRPr="00C42B6C">
        <w:rPr>
          <w:i/>
        </w:rPr>
        <w:t>Personal Information Protection Act 1998</w:t>
      </w:r>
      <w:r>
        <w:t xml:space="preserve"> (NSW)</w:t>
      </w:r>
      <w:r w:rsidR="00BF285B">
        <w:t xml:space="preserve"> in respect of that Personal Information</w:t>
      </w:r>
      <w:r w:rsidR="00641E66">
        <w:t>, regardless of whether the Recipient is legally bound to comply with those Privacy Laws</w:t>
      </w:r>
      <w:r>
        <w:t>.</w:t>
      </w:r>
    </w:p>
    <w:p w14:paraId="395A12CC" w14:textId="77777777" w:rsidR="00C525C0" w:rsidRDefault="003B0185" w:rsidP="00A34292">
      <w:pPr>
        <w:pStyle w:val="Schedule2"/>
      </w:pPr>
      <w:bookmarkStart w:id="2012" w:name="_Toc37691586"/>
      <w:bookmarkStart w:id="2013" w:name="_Toc37694106"/>
      <w:bookmarkStart w:id="2014" w:name="_Toc37699872"/>
      <w:bookmarkStart w:id="2015" w:name="_Toc38085437"/>
      <w:bookmarkStart w:id="2016" w:name="_Toc38206940"/>
      <w:r>
        <w:t>Security measures</w:t>
      </w:r>
      <w:bookmarkEnd w:id="2012"/>
      <w:bookmarkEnd w:id="2013"/>
      <w:bookmarkEnd w:id="2014"/>
      <w:bookmarkEnd w:id="2015"/>
      <w:bookmarkEnd w:id="2016"/>
    </w:p>
    <w:p w14:paraId="4F8FE7C9" w14:textId="77777777" w:rsidR="00C525C0" w:rsidRDefault="003B0185" w:rsidP="00077468">
      <w:pPr>
        <w:pStyle w:val="IndentParaLevel1"/>
        <w:numPr>
          <w:ilvl w:val="0"/>
          <w:numId w:val="26"/>
        </w:numPr>
      </w:pPr>
      <w:r>
        <w:t>Without limiting any other obligation under this Deed</w:t>
      </w:r>
      <w:r w:rsidR="00E5538C">
        <w:t xml:space="preserve"> or at law</w:t>
      </w:r>
      <w:r>
        <w:t xml:space="preserve">, the Recipient must ensure that any Confidential Information </w:t>
      </w:r>
      <w:r w:rsidR="00670793">
        <w:t xml:space="preserve">or Personal Information </w:t>
      </w:r>
      <w:r>
        <w:t xml:space="preserve">in its </w:t>
      </w:r>
      <w:r w:rsidR="004B41A3">
        <w:t xml:space="preserve">possession or control </w:t>
      </w:r>
      <w:r>
        <w:t>is kept secure at all times, including by:</w:t>
      </w:r>
    </w:p>
    <w:p w14:paraId="5EBBF564" w14:textId="77777777" w:rsidR="00C525C0" w:rsidRDefault="003B0185" w:rsidP="00077468">
      <w:pPr>
        <w:pStyle w:val="Schedule3"/>
        <w:numPr>
          <w:ilvl w:val="3"/>
          <w:numId w:val="31"/>
        </w:numPr>
      </w:pPr>
      <w:r>
        <w:t xml:space="preserve">where the Recipient has access to Confidential Information </w:t>
      </w:r>
      <w:r w:rsidR="00670793">
        <w:t xml:space="preserve">or Personal Information </w:t>
      </w:r>
      <w:r>
        <w:t>by password or other secure means, not disclos</w:t>
      </w:r>
      <w:r w:rsidR="00074970">
        <w:t>ing</w:t>
      </w:r>
      <w:r>
        <w:t xml:space="preserve"> that password or means of access to any other person unless it has been authorised in writing to do so by the </w:t>
      </w:r>
      <w:r w:rsidR="00FE5493">
        <w:t>Customer</w:t>
      </w:r>
      <w:r>
        <w:t>; and</w:t>
      </w:r>
    </w:p>
    <w:p w14:paraId="6BC1E254" w14:textId="77777777" w:rsidR="00C525C0" w:rsidRDefault="003B0185" w:rsidP="00077468">
      <w:pPr>
        <w:pStyle w:val="Schedule3"/>
        <w:numPr>
          <w:ilvl w:val="3"/>
          <w:numId w:val="31"/>
        </w:numPr>
      </w:pPr>
      <w:r>
        <w:t>complying with</w:t>
      </w:r>
      <w:r w:rsidR="004B41A3">
        <w:t xml:space="preserve"> the security requirements under the Agreement or as notified by the Customer to the Recipient</w:t>
      </w:r>
      <w:r>
        <w:t>.</w:t>
      </w:r>
    </w:p>
    <w:p w14:paraId="0814AB07" w14:textId="77777777" w:rsidR="00C525C0" w:rsidRDefault="003B0185" w:rsidP="00A34292">
      <w:pPr>
        <w:pStyle w:val="Schedule2"/>
      </w:pPr>
      <w:bookmarkStart w:id="2017" w:name="_Toc38079521"/>
      <w:bookmarkStart w:id="2018" w:name="_Toc38079896"/>
      <w:bookmarkStart w:id="2019" w:name="_Toc38085447"/>
      <w:bookmarkStart w:id="2020" w:name="_Toc37691590"/>
      <w:bookmarkStart w:id="2021" w:name="_Toc37694110"/>
      <w:bookmarkStart w:id="2022" w:name="_Toc37699876"/>
      <w:bookmarkStart w:id="2023" w:name="_Toc38085450"/>
      <w:bookmarkStart w:id="2024" w:name="_Toc38206941"/>
      <w:bookmarkEnd w:id="2017"/>
      <w:bookmarkEnd w:id="2018"/>
      <w:bookmarkEnd w:id="2019"/>
      <w:r>
        <w:lastRenderedPageBreak/>
        <w:t>Breach of obligations</w:t>
      </w:r>
      <w:bookmarkEnd w:id="2020"/>
      <w:bookmarkEnd w:id="2021"/>
      <w:bookmarkEnd w:id="2022"/>
      <w:bookmarkEnd w:id="2023"/>
      <w:bookmarkEnd w:id="2024"/>
    </w:p>
    <w:p w14:paraId="1BF1DE6C" w14:textId="77777777" w:rsidR="00C525C0" w:rsidRDefault="003B0185" w:rsidP="00077468">
      <w:pPr>
        <w:pStyle w:val="IndentParaLevel1"/>
        <w:numPr>
          <w:ilvl w:val="0"/>
          <w:numId w:val="26"/>
        </w:numPr>
      </w:pPr>
      <w:r>
        <w:t xml:space="preserve">If the Recipient becomes aware of any actual, threatened or suspected breach of this Deed, including by </w:t>
      </w:r>
      <w:r w:rsidR="00F55C10">
        <w:t>any of the</w:t>
      </w:r>
      <w:r>
        <w:t xml:space="preserve"> Recipient</w:t>
      </w:r>
      <w:r w:rsidR="00F55C10">
        <w:t>'s personnel</w:t>
      </w:r>
      <w:r>
        <w:t>, the Recipient must:</w:t>
      </w:r>
    </w:p>
    <w:p w14:paraId="28EE9586" w14:textId="77777777" w:rsidR="00C525C0" w:rsidRDefault="003B0185" w:rsidP="00077468">
      <w:pPr>
        <w:pStyle w:val="Schedule3"/>
        <w:numPr>
          <w:ilvl w:val="3"/>
          <w:numId w:val="30"/>
        </w:numPr>
      </w:pPr>
      <w:r>
        <w:t xml:space="preserve">immediately notify the </w:t>
      </w:r>
      <w:r w:rsidR="00FE5493">
        <w:t>Customer</w:t>
      </w:r>
      <w:r>
        <w:t xml:space="preserve"> in writing and take all steps necessary to remedy, prevent or stop the actual, threatened or suspected breach of this Deed and comply with any reasonable directions issued by the </w:t>
      </w:r>
      <w:r w:rsidR="00FE5493">
        <w:t>Customer</w:t>
      </w:r>
      <w:r>
        <w:t xml:space="preserve"> regarding any unauthorised use or disclosure of the Confidential Information</w:t>
      </w:r>
      <w:r w:rsidR="00670793">
        <w:t xml:space="preserve"> or Personal Information</w:t>
      </w:r>
      <w:r>
        <w:t>; and</w:t>
      </w:r>
    </w:p>
    <w:p w14:paraId="63EB09AC" w14:textId="77777777" w:rsidR="00C525C0" w:rsidRDefault="003B0185" w:rsidP="00077468">
      <w:pPr>
        <w:pStyle w:val="Schedule3"/>
        <w:numPr>
          <w:ilvl w:val="3"/>
          <w:numId w:val="30"/>
        </w:numPr>
      </w:pPr>
      <w:r>
        <w:t xml:space="preserve">provide such other assistance as may be reasonably required by the </w:t>
      </w:r>
      <w:r w:rsidR="00FE5493">
        <w:t>Customer</w:t>
      </w:r>
      <w:r>
        <w:t>, including in relation to</w:t>
      </w:r>
      <w:r w:rsidR="005522F6">
        <w:t xml:space="preserve"> any </w:t>
      </w:r>
      <w:r w:rsidR="00F55C10">
        <w:t>c</w:t>
      </w:r>
      <w:r w:rsidR="005522F6">
        <w:t xml:space="preserve">laim or proceedings that </w:t>
      </w:r>
      <w:r>
        <w:t xml:space="preserve">the </w:t>
      </w:r>
      <w:r w:rsidR="00FE5493">
        <w:t>Customer</w:t>
      </w:r>
      <w:r w:rsidRPr="00EF184C">
        <w:rPr>
          <w:b/>
          <w:i/>
        </w:rPr>
        <w:t xml:space="preserve"> </w:t>
      </w:r>
      <w:r>
        <w:t>may bring against any third party for unauthorised use or disclosure of the Confidential Information</w:t>
      </w:r>
      <w:r w:rsidR="00B40F1F">
        <w:t xml:space="preserve"> or Personal Information</w:t>
      </w:r>
      <w:r>
        <w:t>.</w:t>
      </w:r>
    </w:p>
    <w:p w14:paraId="4ADEFD13" w14:textId="77777777" w:rsidR="00C525C0" w:rsidRDefault="003B0185" w:rsidP="00A34292">
      <w:pPr>
        <w:pStyle w:val="Schedule2"/>
      </w:pPr>
      <w:bookmarkStart w:id="2025" w:name="_Ref494965090"/>
      <w:bookmarkStart w:id="2026" w:name="_Toc37691591"/>
      <w:bookmarkStart w:id="2027" w:name="_Toc37694111"/>
      <w:bookmarkStart w:id="2028" w:name="_Toc37699877"/>
      <w:bookmarkStart w:id="2029" w:name="_Toc38085451"/>
      <w:bookmarkStart w:id="2030" w:name="_Toc38206942"/>
      <w:r>
        <w:t>Return of Confidential Information</w:t>
      </w:r>
      <w:bookmarkEnd w:id="2025"/>
      <w:bookmarkEnd w:id="2026"/>
      <w:bookmarkEnd w:id="2027"/>
      <w:bookmarkEnd w:id="2028"/>
      <w:r w:rsidR="004D76BF">
        <w:t xml:space="preserve"> and</w:t>
      </w:r>
      <w:r w:rsidR="00B40F1F">
        <w:t xml:space="preserve"> Personal Information</w:t>
      </w:r>
      <w:bookmarkEnd w:id="2029"/>
      <w:bookmarkEnd w:id="2030"/>
    </w:p>
    <w:p w14:paraId="679FA9D3" w14:textId="77777777" w:rsidR="00C525C0" w:rsidRDefault="003B0185" w:rsidP="00C42B6C">
      <w:pPr>
        <w:pStyle w:val="Schedule3"/>
        <w:numPr>
          <w:ilvl w:val="0"/>
          <w:numId w:val="0"/>
        </w:numPr>
        <w:ind w:left="1928" w:hanging="964"/>
      </w:pPr>
      <w:r>
        <w:t xml:space="preserve">If requested by the </w:t>
      </w:r>
      <w:r w:rsidR="00FE5493">
        <w:t>Customer</w:t>
      </w:r>
      <w:r>
        <w:t>, the Recipient must:</w:t>
      </w:r>
    </w:p>
    <w:p w14:paraId="73430161" w14:textId="77777777" w:rsidR="00C525C0" w:rsidRDefault="003B0185" w:rsidP="00077468">
      <w:pPr>
        <w:pStyle w:val="Schedule3"/>
        <w:numPr>
          <w:ilvl w:val="3"/>
          <w:numId w:val="59"/>
        </w:numPr>
      </w:pPr>
      <w:r>
        <w:t>promptly</w:t>
      </w:r>
      <w:r w:rsidR="00C63C6D">
        <w:t xml:space="preserve"> and securely</w:t>
      </w:r>
      <w:r>
        <w:t xml:space="preserve"> return to the </w:t>
      </w:r>
      <w:r w:rsidR="00FE5493">
        <w:t>Customer</w:t>
      </w:r>
      <w:r>
        <w:t xml:space="preserve"> all documents and other physical records of Confidential Information </w:t>
      </w:r>
      <w:r w:rsidR="00670793">
        <w:t xml:space="preserve">or Personal Information </w:t>
      </w:r>
      <w:r>
        <w:t>in its or</w:t>
      </w:r>
      <w:r w:rsidR="006B5601">
        <w:t xml:space="preserve"> its </w:t>
      </w:r>
      <w:r w:rsidR="004D76BF">
        <w:t xml:space="preserve">personnel's </w:t>
      </w:r>
      <w:r>
        <w:t>possession, custody or control;</w:t>
      </w:r>
    </w:p>
    <w:p w14:paraId="6C98DE7F" w14:textId="77777777" w:rsidR="00C525C0" w:rsidRDefault="003B0185" w:rsidP="00077468">
      <w:pPr>
        <w:pStyle w:val="Schedule3"/>
        <w:numPr>
          <w:ilvl w:val="3"/>
          <w:numId w:val="59"/>
        </w:numPr>
      </w:pPr>
      <w:r>
        <w:t xml:space="preserve">securely delete the Confidential Information </w:t>
      </w:r>
      <w:r w:rsidR="00F55C10">
        <w:t>and</w:t>
      </w:r>
      <w:r w:rsidR="00670793">
        <w:t xml:space="preserve"> Personal Information </w:t>
      </w:r>
      <w:r>
        <w:t>from any computer system or other device operated or controlled by, or which may be accessed by, the Recipient</w:t>
      </w:r>
      <w:r w:rsidR="00F55C10">
        <w:t>;</w:t>
      </w:r>
      <w:r>
        <w:t xml:space="preserve"> </w:t>
      </w:r>
    </w:p>
    <w:p w14:paraId="3F9C9C82" w14:textId="77777777" w:rsidR="00C525C0" w:rsidRDefault="003B0185" w:rsidP="00077468">
      <w:pPr>
        <w:pStyle w:val="Schedule3"/>
        <w:numPr>
          <w:ilvl w:val="3"/>
          <w:numId w:val="59"/>
        </w:numPr>
      </w:pPr>
      <w:r>
        <w:t xml:space="preserve">where applicable, comply with </w:t>
      </w:r>
      <w:r w:rsidR="006B5601">
        <w:t xml:space="preserve">any Customer policies and procedures </w:t>
      </w:r>
      <w:r>
        <w:t>in respect of the destruction or return of any Confidential Information</w:t>
      </w:r>
      <w:r w:rsidR="00F55C10">
        <w:t xml:space="preserve"> and</w:t>
      </w:r>
      <w:r w:rsidR="00670793">
        <w:t xml:space="preserve"> Personal Information</w:t>
      </w:r>
      <w:r>
        <w:t>; and</w:t>
      </w:r>
    </w:p>
    <w:p w14:paraId="762CF021" w14:textId="77777777" w:rsidR="00C525C0" w:rsidRDefault="003B0185" w:rsidP="00077468">
      <w:pPr>
        <w:pStyle w:val="Schedule3"/>
        <w:numPr>
          <w:ilvl w:val="3"/>
          <w:numId w:val="59"/>
        </w:numPr>
      </w:pPr>
      <w:r>
        <w:t xml:space="preserve">comply with any reasonable directions issued by </w:t>
      </w:r>
      <w:r w:rsidRPr="0066372F">
        <w:t xml:space="preserve">the </w:t>
      </w:r>
      <w:r w:rsidR="00FE5493">
        <w:t>Customer</w:t>
      </w:r>
      <w:r>
        <w:t xml:space="preserve"> in respect of the Confidential Information</w:t>
      </w:r>
      <w:r w:rsidR="00F55C10">
        <w:t xml:space="preserve"> and</w:t>
      </w:r>
      <w:r w:rsidR="00670793">
        <w:t xml:space="preserve"> Personal Information</w:t>
      </w:r>
      <w:r>
        <w:t xml:space="preserve">. </w:t>
      </w:r>
    </w:p>
    <w:p w14:paraId="35051814" w14:textId="77777777" w:rsidR="00E02FDF" w:rsidRDefault="003B0185" w:rsidP="00A34292">
      <w:pPr>
        <w:pStyle w:val="Schedule1"/>
      </w:pPr>
      <w:bookmarkStart w:id="2031" w:name="_Toc38085452"/>
      <w:bookmarkStart w:id="2032" w:name="_Toc38206943"/>
      <w:r>
        <w:t>Remedies</w:t>
      </w:r>
      <w:bookmarkEnd w:id="2031"/>
      <w:bookmarkEnd w:id="2032"/>
      <w:r>
        <w:t xml:space="preserve"> </w:t>
      </w:r>
      <w:bookmarkStart w:id="2033" w:name="_Toc38085466"/>
      <w:bookmarkEnd w:id="2033"/>
    </w:p>
    <w:p w14:paraId="1F7974EF" w14:textId="77777777" w:rsidR="00C525C0" w:rsidRDefault="003B0185" w:rsidP="008D5B0F">
      <w:pPr>
        <w:pStyle w:val="IndentParaLevel1"/>
      </w:pPr>
      <w:r>
        <w:t>The Recipient acknowledges that:</w:t>
      </w:r>
    </w:p>
    <w:p w14:paraId="1187BB1C" w14:textId="77777777" w:rsidR="00C525C0" w:rsidRDefault="003B0185" w:rsidP="008D5B0F">
      <w:pPr>
        <w:pStyle w:val="Schedule3"/>
      </w:pPr>
      <w:r>
        <w:t xml:space="preserve">damages may not be an adequate remedy for </w:t>
      </w:r>
      <w:r w:rsidRPr="001022F3">
        <w:t xml:space="preserve">the </w:t>
      </w:r>
      <w:r w:rsidR="00FE5493">
        <w:t>Customer</w:t>
      </w:r>
      <w:r>
        <w:t xml:space="preserve"> for any breach of this Deed by the Recipient; and</w:t>
      </w:r>
    </w:p>
    <w:p w14:paraId="1F21E330" w14:textId="77777777" w:rsidR="00C525C0" w:rsidRDefault="003B0185" w:rsidP="008D5B0F">
      <w:pPr>
        <w:pStyle w:val="Schedule3"/>
      </w:pPr>
      <w:r w:rsidRPr="001022F3">
        <w:t xml:space="preserve">the </w:t>
      </w:r>
      <w:r w:rsidR="00FE5493">
        <w:t>Customer</w:t>
      </w:r>
      <w:r>
        <w:t xml:space="preserve"> is</w:t>
      </w:r>
      <w:r w:rsidR="00F55C10">
        <w:t xml:space="preserve"> </w:t>
      </w:r>
      <w:r>
        <w:t xml:space="preserve">entitled to seek injunctive relief as a remedy for any breach or threatened breach of this Deed by the Recipient, in addition to any other remedies available at </w:t>
      </w:r>
      <w:r w:rsidR="00F55C10">
        <w:t>l</w:t>
      </w:r>
      <w:r>
        <w:t>aw or in equity under</w:t>
      </w:r>
      <w:r w:rsidR="009A5617">
        <w:t>,</w:t>
      </w:r>
      <w:r>
        <w:t xml:space="preserve"> or independently of</w:t>
      </w:r>
      <w:r w:rsidR="009A5617">
        <w:t>,</w:t>
      </w:r>
      <w:r>
        <w:t xml:space="preserve"> this Deed.</w:t>
      </w:r>
    </w:p>
    <w:p w14:paraId="72155CE2" w14:textId="77777777" w:rsidR="00C525C0" w:rsidRDefault="003B0185" w:rsidP="00A34292">
      <w:pPr>
        <w:pStyle w:val="Schedule1"/>
      </w:pPr>
      <w:bookmarkStart w:id="2034" w:name="_Toc37691599"/>
      <w:bookmarkStart w:id="2035" w:name="_Toc37694119"/>
      <w:bookmarkStart w:id="2036" w:name="_Toc37699885"/>
      <w:bookmarkStart w:id="2037" w:name="_Toc38085481"/>
      <w:bookmarkStart w:id="2038" w:name="_Toc38206944"/>
      <w:r>
        <w:t>General</w:t>
      </w:r>
      <w:bookmarkEnd w:id="2034"/>
      <w:bookmarkEnd w:id="2035"/>
      <w:bookmarkEnd w:id="2036"/>
      <w:bookmarkEnd w:id="2037"/>
      <w:bookmarkEnd w:id="2038"/>
    </w:p>
    <w:p w14:paraId="38995000" w14:textId="77777777" w:rsidR="00C525C0" w:rsidRDefault="003B0185" w:rsidP="00A34292">
      <w:pPr>
        <w:pStyle w:val="Schedule2"/>
      </w:pPr>
      <w:bookmarkStart w:id="2039" w:name="_Toc37691600"/>
      <w:bookmarkStart w:id="2040" w:name="_Toc37694120"/>
      <w:bookmarkStart w:id="2041" w:name="_Toc37699886"/>
      <w:bookmarkStart w:id="2042" w:name="_Toc38085482"/>
      <w:bookmarkStart w:id="2043" w:name="_Toc38206945"/>
      <w:r>
        <w:t xml:space="preserve">No exclusion of </w:t>
      </w:r>
      <w:r w:rsidR="00F55C10">
        <w:t>l</w:t>
      </w:r>
      <w:r>
        <w:t>aw or equity</w:t>
      </w:r>
      <w:bookmarkEnd w:id="2039"/>
      <w:bookmarkEnd w:id="2040"/>
      <w:bookmarkEnd w:id="2041"/>
      <w:bookmarkEnd w:id="2042"/>
      <w:bookmarkEnd w:id="2043"/>
    </w:p>
    <w:p w14:paraId="6C9EDA40" w14:textId="77777777" w:rsidR="00C525C0" w:rsidRDefault="003B0185" w:rsidP="00077468">
      <w:pPr>
        <w:pStyle w:val="IndentParaLevel1"/>
        <w:numPr>
          <w:ilvl w:val="0"/>
          <w:numId w:val="26"/>
        </w:numPr>
      </w:pPr>
      <w:r>
        <w:t xml:space="preserve">This Deed must not be construed to exclude the operation of any principle of </w:t>
      </w:r>
      <w:r w:rsidR="00E02FDF">
        <w:t>l</w:t>
      </w:r>
      <w:r>
        <w:t>aw or equity</w:t>
      </w:r>
      <w:r w:rsidR="00FD3C1F">
        <w:t>, including in relation to the</w:t>
      </w:r>
      <w:r>
        <w:t xml:space="preserve"> protect</w:t>
      </w:r>
      <w:r w:rsidR="00FD3C1F">
        <w:t>ion</w:t>
      </w:r>
      <w:r>
        <w:t xml:space="preserve"> and preserv</w:t>
      </w:r>
      <w:r w:rsidR="00FD3C1F">
        <w:t>ation of</w:t>
      </w:r>
      <w:r>
        <w:t xml:space="preserve"> the confidentiality of Confidential Information.</w:t>
      </w:r>
    </w:p>
    <w:p w14:paraId="2527C9AE" w14:textId="77777777" w:rsidR="00C525C0" w:rsidRDefault="003B0185" w:rsidP="00A34292">
      <w:pPr>
        <w:pStyle w:val="Schedule2"/>
      </w:pPr>
      <w:bookmarkStart w:id="2044" w:name="_Toc37691601"/>
      <w:bookmarkStart w:id="2045" w:name="_Toc37694121"/>
      <w:bookmarkStart w:id="2046" w:name="_Toc37699887"/>
      <w:bookmarkStart w:id="2047" w:name="_Toc38085483"/>
      <w:bookmarkStart w:id="2048" w:name="_Toc38206946"/>
      <w:r>
        <w:lastRenderedPageBreak/>
        <w:t>Waiver</w:t>
      </w:r>
      <w:bookmarkEnd w:id="2044"/>
      <w:bookmarkEnd w:id="2045"/>
      <w:bookmarkEnd w:id="2046"/>
      <w:bookmarkEnd w:id="2047"/>
      <w:bookmarkEnd w:id="2048"/>
    </w:p>
    <w:p w14:paraId="0270D894" w14:textId="77777777" w:rsidR="00C525C0" w:rsidRDefault="003B0185" w:rsidP="00077468">
      <w:pPr>
        <w:pStyle w:val="IndentParaLevel1"/>
        <w:keepNext/>
        <w:numPr>
          <w:ilvl w:val="0"/>
          <w:numId w:val="26"/>
        </w:numPr>
      </w:pPr>
      <w:r>
        <w:t>The Recipient acknowledges and agrees that:</w:t>
      </w:r>
    </w:p>
    <w:p w14:paraId="3E315A5E" w14:textId="77777777" w:rsidR="00C525C0" w:rsidRDefault="003B0185" w:rsidP="00077468">
      <w:pPr>
        <w:pStyle w:val="Schedule3"/>
        <w:numPr>
          <w:ilvl w:val="3"/>
          <w:numId w:val="33"/>
        </w:numPr>
      </w:pPr>
      <w:r>
        <w:t xml:space="preserve">no waiver by </w:t>
      </w:r>
      <w:r w:rsidRPr="001022F3">
        <w:t xml:space="preserve">the </w:t>
      </w:r>
      <w:r w:rsidR="00FE5493">
        <w:t>Customer</w:t>
      </w:r>
      <w:r>
        <w:t xml:space="preserve"> of one breach of any obligation or provision </w:t>
      </w:r>
      <w:r w:rsidR="00FD3C1F">
        <w:t>under this Deed</w:t>
      </w:r>
      <w:r>
        <w:t xml:space="preserve"> </w:t>
      </w:r>
      <w:r w:rsidR="00FD3C1F">
        <w:t xml:space="preserve">will </w:t>
      </w:r>
      <w:r>
        <w:t>operate as a waiver of another breach of the same or of any other obligation or provision; and</w:t>
      </w:r>
    </w:p>
    <w:p w14:paraId="06648F43" w14:textId="77777777" w:rsidR="00C525C0" w:rsidRDefault="003B0185" w:rsidP="00077468">
      <w:pPr>
        <w:pStyle w:val="Schedule3"/>
        <w:numPr>
          <w:ilvl w:val="3"/>
          <w:numId w:val="33"/>
        </w:numPr>
      </w:pPr>
      <w:r>
        <w:t xml:space="preserve">none of the provisions </w:t>
      </w:r>
      <w:r w:rsidR="00FD3C1F">
        <w:t>under this Deed</w:t>
      </w:r>
      <w:r>
        <w:t xml:space="preserve"> </w:t>
      </w:r>
      <w:r w:rsidR="00FD3C1F">
        <w:t>will</w:t>
      </w:r>
      <w:r>
        <w:t xml:space="preserve"> be taken either at </w:t>
      </w:r>
      <w:r w:rsidR="004D76BF">
        <w:t>l</w:t>
      </w:r>
      <w:r>
        <w:t xml:space="preserve">aw or in equity to have been varied, waived, discharged or released by </w:t>
      </w:r>
      <w:r w:rsidRPr="001022F3">
        <w:t xml:space="preserve">the </w:t>
      </w:r>
      <w:r w:rsidR="00FE5493">
        <w:t>Customer</w:t>
      </w:r>
      <w:r>
        <w:t xml:space="preserve"> unless by its express consent in writing.</w:t>
      </w:r>
    </w:p>
    <w:p w14:paraId="5AD8AFEA" w14:textId="77777777" w:rsidR="00C525C0" w:rsidRDefault="003B0185" w:rsidP="00A34292">
      <w:pPr>
        <w:pStyle w:val="Schedule2"/>
      </w:pPr>
      <w:bookmarkStart w:id="2049" w:name="_Toc37691602"/>
      <w:bookmarkStart w:id="2050" w:name="_Toc37694122"/>
      <w:bookmarkStart w:id="2051" w:name="_Toc37699888"/>
      <w:bookmarkStart w:id="2052" w:name="_Toc38085484"/>
      <w:bookmarkStart w:id="2053" w:name="_Toc38206947"/>
      <w:r>
        <w:t>Governing Law</w:t>
      </w:r>
      <w:bookmarkEnd w:id="2049"/>
      <w:bookmarkEnd w:id="2050"/>
      <w:bookmarkEnd w:id="2051"/>
      <w:bookmarkEnd w:id="2052"/>
      <w:bookmarkEnd w:id="2053"/>
    </w:p>
    <w:p w14:paraId="45E19526" w14:textId="77777777" w:rsidR="00C525C0" w:rsidRDefault="003B0185" w:rsidP="00077468">
      <w:pPr>
        <w:pStyle w:val="IndentParaLevel1"/>
        <w:numPr>
          <w:ilvl w:val="0"/>
          <w:numId w:val="26"/>
        </w:numPr>
      </w:pPr>
      <w:r>
        <w:t>This Deed will be governed by</w:t>
      </w:r>
      <w:r w:rsidR="00E04DBF">
        <w:t>,</w:t>
      </w:r>
      <w:r>
        <w:t xml:space="preserve"> and construed in accordance with</w:t>
      </w:r>
      <w:r w:rsidR="00E04DBF">
        <w:t>,</w:t>
      </w:r>
      <w:r>
        <w:t xml:space="preserve"> the </w:t>
      </w:r>
      <w:r w:rsidR="004D76BF">
        <w:t>l</w:t>
      </w:r>
      <w:r>
        <w:t>aw</w:t>
      </w:r>
      <w:r w:rsidR="004D76BF">
        <w:t xml:space="preserve">s </w:t>
      </w:r>
      <w:r>
        <w:t>in force in the State of New South Wales</w:t>
      </w:r>
      <w:r w:rsidR="004D76BF">
        <w:t>, Australia</w:t>
      </w:r>
      <w:r>
        <w:t xml:space="preserve">. </w:t>
      </w:r>
      <w:r w:rsidR="004D76BF">
        <w:t xml:space="preserve">The Recipient submits to the </w:t>
      </w:r>
      <w:r>
        <w:t xml:space="preserve">exclusive jurisdiction of the </w:t>
      </w:r>
      <w:r w:rsidR="00FD3C1F">
        <w:t xml:space="preserve">courts of </w:t>
      </w:r>
      <w:r>
        <w:t>New South Wales</w:t>
      </w:r>
      <w:r w:rsidR="004D76BF">
        <w:t>, Australia</w:t>
      </w:r>
      <w:r>
        <w:t xml:space="preserve"> and the courts competent to determine appeals from th</w:t>
      </w:r>
      <w:r w:rsidR="004D76BF">
        <w:t>ose</w:t>
      </w:r>
      <w:r>
        <w:t xml:space="preserve"> court</w:t>
      </w:r>
      <w:r w:rsidR="004D76BF">
        <w:t>s</w:t>
      </w:r>
      <w:r>
        <w:t>.</w:t>
      </w:r>
    </w:p>
    <w:p w14:paraId="7A23B748" w14:textId="77777777" w:rsidR="00C525C0" w:rsidRDefault="003B0185" w:rsidP="00A34292">
      <w:pPr>
        <w:pStyle w:val="Schedule2"/>
      </w:pPr>
      <w:bookmarkStart w:id="2054" w:name="_Toc37691603"/>
      <w:bookmarkStart w:id="2055" w:name="_Toc37694123"/>
      <w:bookmarkStart w:id="2056" w:name="_Toc37699889"/>
      <w:bookmarkStart w:id="2057" w:name="_Toc38085485"/>
      <w:bookmarkStart w:id="2058" w:name="_Toc38206948"/>
      <w:r>
        <w:t>Continuing obligations</w:t>
      </w:r>
      <w:bookmarkEnd w:id="2054"/>
      <w:bookmarkEnd w:id="2055"/>
      <w:bookmarkEnd w:id="2056"/>
      <w:bookmarkEnd w:id="2057"/>
      <w:bookmarkEnd w:id="2058"/>
    </w:p>
    <w:p w14:paraId="473B3540" w14:textId="77777777" w:rsidR="00C525C0" w:rsidRDefault="003B0185" w:rsidP="00077468">
      <w:pPr>
        <w:pStyle w:val="IndentParaLevel1"/>
        <w:numPr>
          <w:ilvl w:val="0"/>
          <w:numId w:val="26"/>
        </w:numPr>
      </w:pPr>
      <w:r>
        <w:t>The obligations of the Recipient under this Deed continue after the completion or termination of any employment, engagement or assignment in respect of the Permitted Use.</w:t>
      </w:r>
    </w:p>
    <w:p w14:paraId="4576A7E6" w14:textId="77777777" w:rsidR="00C525C0" w:rsidRDefault="003B0185" w:rsidP="00A34292">
      <w:pPr>
        <w:pStyle w:val="Schedule2"/>
      </w:pPr>
      <w:bookmarkStart w:id="2059" w:name="_Toc37691604"/>
      <w:bookmarkStart w:id="2060" w:name="_Toc37694124"/>
      <w:bookmarkStart w:id="2061" w:name="_Toc37699890"/>
      <w:bookmarkStart w:id="2062" w:name="_Toc38085486"/>
      <w:bookmarkStart w:id="2063" w:name="_Toc38206949"/>
      <w:r>
        <w:t>Revocation or amendment</w:t>
      </w:r>
      <w:bookmarkEnd w:id="2059"/>
      <w:bookmarkEnd w:id="2060"/>
      <w:bookmarkEnd w:id="2061"/>
      <w:bookmarkEnd w:id="2062"/>
      <w:bookmarkEnd w:id="2063"/>
    </w:p>
    <w:p w14:paraId="7413FF9D" w14:textId="77777777" w:rsidR="00C525C0" w:rsidRDefault="003B0185" w:rsidP="00077468">
      <w:pPr>
        <w:pStyle w:val="IndentParaLevel1"/>
        <w:numPr>
          <w:ilvl w:val="0"/>
          <w:numId w:val="26"/>
        </w:numPr>
      </w:pPr>
      <w:r>
        <w:t xml:space="preserve">This Deed may not be revoked or otherwise modified or amended without the prior written consent of </w:t>
      </w:r>
      <w:r w:rsidRPr="001022F3">
        <w:t xml:space="preserve">the </w:t>
      </w:r>
      <w:r w:rsidR="00FE5493">
        <w:t>Customer</w:t>
      </w:r>
      <w:r>
        <w:t>.</w:t>
      </w:r>
    </w:p>
    <w:p w14:paraId="3E421ACD" w14:textId="77777777" w:rsidR="00C525C0" w:rsidRDefault="00C525C0" w:rsidP="004F29B2">
      <w:pPr>
        <w:spacing w:after="0"/>
      </w:pPr>
    </w:p>
    <w:p w14:paraId="090B128D" w14:textId="77777777" w:rsidR="00C525C0" w:rsidRDefault="003B0185" w:rsidP="00C525C0">
      <w:r>
        <w:rPr>
          <w:b/>
        </w:rPr>
        <w:t>Executed</w:t>
      </w:r>
      <w:r>
        <w:t xml:space="preserve"> as a deed poll</w:t>
      </w:r>
      <w:r w:rsidR="00CD2BD7">
        <w:t>:</w:t>
      </w:r>
    </w:p>
    <w:p w14:paraId="08D36A2B" w14:textId="77777777" w:rsidR="00652C30" w:rsidRPr="00652C30" w:rsidRDefault="003B0185" w:rsidP="00C525C0">
      <w:pPr>
        <w:rPr>
          <w:b/>
        </w:rPr>
      </w:pPr>
      <w:r w:rsidRPr="00845DB4">
        <w:rPr>
          <w:b/>
        </w:rPr>
        <w:t>[Note: Delete the execution block that is not applicable.]</w:t>
      </w:r>
    </w:p>
    <w:p w14:paraId="319C96EA" w14:textId="77777777" w:rsidR="00652C30" w:rsidRDefault="00652C30" w:rsidP="00C525C0">
      <w:pPr>
        <w:rPr>
          <w:b/>
        </w:rPr>
      </w:pPr>
    </w:p>
    <w:p w14:paraId="5F5657B0" w14:textId="77777777" w:rsidR="00652C30" w:rsidRPr="00652C30" w:rsidRDefault="003B0185" w:rsidP="00C525C0">
      <w:pPr>
        <w:rPr>
          <w:b/>
        </w:rPr>
      </w:pPr>
      <w:r w:rsidRPr="00845DB4">
        <w:rPr>
          <w:b/>
        </w:rPr>
        <w:t>[If the Recipient is an individual]</w:t>
      </w:r>
    </w:p>
    <w:p w14:paraId="0E6EDC1F" w14:textId="77777777" w:rsidR="00652C30" w:rsidRDefault="00652C30" w:rsidP="00C525C0"/>
    <w:p w14:paraId="4DFF5B4A" w14:textId="77777777" w:rsidR="00652C30" w:rsidRPr="001D2798" w:rsidRDefault="00652C30" w:rsidP="00652C30">
      <w:pPr>
        <w:keepNext/>
        <w:keepLines/>
        <w:spacing w:after="0"/>
        <w:rPr>
          <w:vanish/>
          <w:color w:val="FF0000"/>
          <w:sz w:val="2"/>
          <w:szCs w:val="2"/>
        </w:rPr>
      </w:pPr>
    </w:p>
    <w:tbl>
      <w:tblPr>
        <w:tblW w:w="9350" w:type="dxa"/>
        <w:tblLayout w:type="fixed"/>
        <w:tblCellMar>
          <w:left w:w="0" w:type="dxa"/>
          <w:right w:w="0" w:type="dxa"/>
        </w:tblCellMar>
        <w:tblLook w:val="0000" w:firstRow="0" w:lastRow="0" w:firstColumn="0" w:lastColumn="0" w:noHBand="0" w:noVBand="0"/>
      </w:tblPr>
      <w:tblGrid>
        <w:gridCol w:w="4400"/>
        <w:gridCol w:w="330"/>
        <w:gridCol w:w="330"/>
        <w:gridCol w:w="4290"/>
      </w:tblGrid>
      <w:tr w:rsidR="00D53CF9" w14:paraId="5EDC0ED0" w14:textId="77777777" w:rsidTr="00AE125D">
        <w:trPr>
          <w:cantSplit/>
        </w:trPr>
        <w:tc>
          <w:tcPr>
            <w:tcW w:w="4400" w:type="dxa"/>
            <w:tcMar>
              <w:left w:w="0" w:type="dxa"/>
              <w:right w:w="0" w:type="dxa"/>
            </w:tcMar>
          </w:tcPr>
          <w:p w14:paraId="585E1167" w14:textId="77777777" w:rsidR="00652C30" w:rsidRPr="00314304" w:rsidRDefault="003B0185" w:rsidP="00652C30">
            <w:pPr>
              <w:pStyle w:val="TableText"/>
              <w:keepNext/>
              <w:keepLines/>
              <w:rPr>
                <w:color w:val="000000"/>
                <w:szCs w:val="22"/>
              </w:rPr>
            </w:pPr>
            <w:r w:rsidRPr="00652C30">
              <w:rPr>
                <w:rFonts w:cs="Arial"/>
                <w:bCs/>
                <w:szCs w:val="22"/>
              </w:rPr>
              <w:t>Signed, sealed and delivered</w:t>
            </w:r>
            <w:r w:rsidRPr="00314304">
              <w:rPr>
                <w:rFonts w:cs="Arial"/>
                <w:b/>
                <w:bCs/>
                <w:szCs w:val="22"/>
              </w:rPr>
              <w:t xml:space="preserve"> </w:t>
            </w:r>
            <w:r>
              <w:rPr>
                <w:szCs w:val="22"/>
              </w:rPr>
              <w:t>by</w:t>
            </w:r>
            <w:r w:rsidRPr="00314304">
              <w:rPr>
                <w:szCs w:val="22"/>
              </w:rPr>
              <w:t xml:space="preserve"> </w:t>
            </w:r>
            <w:r w:rsidRPr="00845DB4">
              <w:rPr>
                <w:rFonts w:cs="Arial"/>
                <w:b/>
                <w:szCs w:val="22"/>
              </w:rPr>
              <w:t>[</w:t>
            </w:r>
            <w:r w:rsidRPr="00845DB4">
              <w:rPr>
                <w:rFonts w:cs="Arial"/>
                <w:b/>
                <w:i/>
                <w:szCs w:val="22"/>
              </w:rPr>
              <w:t>insert full</w:t>
            </w:r>
            <w:r w:rsidR="00530119" w:rsidRPr="00845DB4">
              <w:rPr>
                <w:rFonts w:cs="Arial"/>
                <w:b/>
                <w:i/>
                <w:szCs w:val="22"/>
              </w:rPr>
              <w:t xml:space="preserve"> legal</w:t>
            </w:r>
            <w:r w:rsidRPr="00845DB4">
              <w:rPr>
                <w:rFonts w:cs="Arial"/>
                <w:b/>
                <w:szCs w:val="22"/>
              </w:rPr>
              <w:t xml:space="preserve"> </w:t>
            </w:r>
            <w:r w:rsidRPr="00845DB4">
              <w:rPr>
                <w:rFonts w:cs="Arial"/>
                <w:b/>
                <w:i/>
                <w:szCs w:val="22"/>
              </w:rPr>
              <w:t>name of Recipient</w:t>
            </w:r>
            <w:r w:rsidRPr="00845DB4">
              <w:rPr>
                <w:rFonts w:cs="Arial"/>
                <w:b/>
                <w:szCs w:val="22"/>
              </w:rPr>
              <w:t>]</w:t>
            </w:r>
            <w:r>
              <w:rPr>
                <w:bCs/>
                <w:szCs w:val="22"/>
              </w:rPr>
              <w:t xml:space="preserve"> </w:t>
            </w:r>
            <w:r w:rsidRPr="00314304">
              <w:rPr>
                <w:szCs w:val="22"/>
              </w:rPr>
              <w:t>in the presence of:</w:t>
            </w:r>
          </w:p>
        </w:tc>
        <w:tc>
          <w:tcPr>
            <w:tcW w:w="330" w:type="dxa"/>
            <w:tcMar>
              <w:left w:w="0" w:type="dxa"/>
              <w:right w:w="0" w:type="dxa"/>
            </w:tcMar>
          </w:tcPr>
          <w:p w14:paraId="2BCE8F5C" w14:textId="77777777" w:rsidR="00652C30" w:rsidRPr="00314304" w:rsidRDefault="00652C30" w:rsidP="00652C30">
            <w:pPr>
              <w:pStyle w:val="TableText"/>
              <w:keepNext/>
              <w:keepLines/>
              <w:rPr>
                <w:color w:val="000000"/>
                <w:szCs w:val="22"/>
              </w:rPr>
            </w:pPr>
          </w:p>
        </w:tc>
        <w:tc>
          <w:tcPr>
            <w:tcW w:w="330" w:type="dxa"/>
            <w:tcMar>
              <w:left w:w="0" w:type="dxa"/>
              <w:right w:w="0" w:type="dxa"/>
            </w:tcMar>
          </w:tcPr>
          <w:p w14:paraId="2E5E8853" w14:textId="77777777" w:rsidR="00652C30" w:rsidRPr="00314304" w:rsidRDefault="00652C30" w:rsidP="00652C30">
            <w:pPr>
              <w:pStyle w:val="TableText"/>
              <w:keepNext/>
              <w:keepLines/>
              <w:rPr>
                <w:color w:val="000000"/>
                <w:szCs w:val="22"/>
              </w:rPr>
            </w:pPr>
          </w:p>
        </w:tc>
        <w:tc>
          <w:tcPr>
            <w:tcW w:w="4290" w:type="dxa"/>
            <w:tcMar>
              <w:left w:w="0" w:type="dxa"/>
              <w:right w:w="0" w:type="dxa"/>
            </w:tcMar>
          </w:tcPr>
          <w:p w14:paraId="7BA0B210" w14:textId="77777777" w:rsidR="00652C30" w:rsidRPr="00314304" w:rsidRDefault="00652C30" w:rsidP="00652C30">
            <w:pPr>
              <w:pStyle w:val="TableText"/>
              <w:keepNext/>
              <w:keepLines/>
              <w:rPr>
                <w:color w:val="000000"/>
                <w:szCs w:val="22"/>
              </w:rPr>
            </w:pPr>
          </w:p>
        </w:tc>
      </w:tr>
      <w:tr w:rsidR="00D53CF9" w14:paraId="31D14172" w14:textId="77777777" w:rsidTr="00AE125D">
        <w:trPr>
          <w:cantSplit/>
          <w:trHeight w:hRule="exact" w:val="737"/>
        </w:trPr>
        <w:tc>
          <w:tcPr>
            <w:tcW w:w="4400" w:type="dxa"/>
            <w:tcBorders>
              <w:bottom w:val="single" w:sz="4" w:space="0" w:color="auto"/>
            </w:tcBorders>
            <w:tcMar>
              <w:left w:w="0" w:type="dxa"/>
              <w:right w:w="0" w:type="dxa"/>
            </w:tcMar>
          </w:tcPr>
          <w:p w14:paraId="3B313D45" w14:textId="77777777" w:rsidR="00652C30" w:rsidRPr="00DB45D4" w:rsidRDefault="00652C30" w:rsidP="00652C30">
            <w:pPr>
              <w:pStyle w:val="TableText"/>
              <w:keepNext/>
              <w:keepLines/>
              <w:rPr>
                <w:color w:val="000000"/>
              </w:rPr>
            </w:pPr>
          </w:p>
        </w:tc>
        <w:tc>
          <w:tcPr>
            <w:tcW w:w="330" w:type="dxa"/>
            <w:tcMar>
              <w:left w:w="0" w:type="dxa"/>
              <w:right w:w="0" w:type="dxa"/>
            </w:tcMar>
          </w:tcPr>
          <w:p w14:paraId="6B0855A2" w14:textId="77777777" w:rsidR="00652C30" w:rsidRPr="00DB45D4" w:rsidRDefault="00652C30" w:rsidP="00652C30">
            <w:pPr>
              <w:pStyle w:val="TableText"/>
              <w:keepNext/>
              <w:keepLines/>
              <w:rPr>
                <w:color w:val="000000"/>
              </w:rPr>
            </w:pPr>
          </w:p>
        </w:tc>
        <w:tc>
          <w:tcPr>
            <w:tcW w:w="330" w:type="dxa"/>
            <w:tcMar>
              <w:left w:w="0" w:type="dxa"/>
              <w:right w:w="0" w:type="dxa"/>
            </w:tcMar>
          </w:tcPr>
          <w:p w14:paraId="39CA1253" w14:textId="77777777" w:rsidR="00652C30" w:rsidRPr="00DB45D4" w:rsidRDefault="00652C30" w:rsidP="00652C30">
            <w:pPr>
              <w:pStyle w:val="TableText"/>
              <w:keepNext/>
              <w:keepLines/>
              <w:rPr>
                <w:color w:val="000000"/>
              </w:rPr>
            </w:pPr>
          </w:p>
        </w:tc>
        <w:tc>
          <w:tcPr>
            <w:tcW w:w="4290" w:type="dxa"/>
            <w:tcBorders>
              <w:bottom w:val="single" w:sz="4" w:space="0" w:color="auto"/>
            </w:tcBorders>
            <w:tcMar>
              <w:left w:w="0" w:type="dxa"/>
              <w:right w:w="0" w:type="dxa"/>
            </w:tcMar>
          </w:tcPr>
          <w:p w14:paraId="182DD857" w14:textId="77777777" w:rsidR="00652C30" w:rsidRPr="00DB45D4" w:rsidRDefault="00652C30" w:rsidP="00652C30">
            <w:pPr>
              <w:pStyle w:val="TableText"/>
              <w:keepNext/>
              <w:keepLines/>
              <w:rPr>
                <w:color w:val="000000"/>
              </w:rPr>
            </w:pPr>
          </w:p>
        </w:tc>
      </w:tr>
      <w:tr w:rsidR="00D53CF9" w14:paraId="323784E1" w14:textId="77777777" w:rsidTr="00652C30">
        <w:trPr>
          <w:cantSplit/>
        </w:trPr>
        <w:tc>
          <w:tcPr>
            <w:tcW w:w="4400" w:type="dxa"/>
            <w:tcBorders>
              <w:top w:val="single" w:sz="4" w:space="0" w:color="auto"/>
            </w:tcBorders>
            <w:tcMar>
              <w:left w:w="0" w:type="dxa"/>
              <w:right w:w="0" w:type="dxa"/>
            </w:tcMar>
          </w:tcPr>
          <w:p w14:paraId="43C882F6" w14:textId="77777777" w:rsidR="00652C30" w:rsidRPr="0081688F" w:rsidRDefault="003B0185" w:rsidP="00652C30">
            <w:pPr>
              <w:pStyle w:val="TableText"/>
              <w:keepNext/>
              <w:keepLines/>
              <w:rPr>
                <w:color w:val="000000"/>
                <w:sz w:val="18"/>
                <w:szCs w:val="18"/>
              </w:rPr>
            </w:pPr>
            <w:r w:rsidRPr="0081688F">
              <w:rPr>
                <w:sz w:val="18"/>
                <w:szCs w:val="18"/>
              </w:rPr>
              <w:t xml:space="preserve">Signature of </w:t>
            </w:r>
            <w:r>
              <w:rPr>
                <w:sz w:val="18"/>
                <w:szCs w:val="18"/>
              </w:rPr>
              <w:t>witness</w:t>
            </w:r>
          </w:p>
        </w:tc>
        <w:tc>
          <w:tcPr>
            <w:tcW w:w="330" w:type="dxa"/>
            <w:tcMar>
              <w:left w:w="0" w:type="dxa"/>
              <w:right w:w="0" w:type="dxa"/>
            </w:tcMar>
          </w:tcPr>
          <w:p w14:paraId="7E54FB51" w14:textId="77777777" w:rsidR="00652C30" w:rsidRPr="00DB45D4" w:rsidRDefault="00652C30" w:rsidP="00652C30">
            <w:pPr>
              <w:pStyle w:val="TableText"/>
              <w:keepNext/>
              <w:keepLines/>
              <w:rPr>
                <w:color w:val="000000"/>
                <w:szCs w:val="20"/>
              </w:rPr>
            </w:pPr>
          </w:p>
        </w:tc>
        <w:tc>
          <w:tcPr>
            <w:tcW w:w="330" w:type="dxa"/>
            <w:tcMar>
              <w:left w:w="0" w:type="dxa"/>
              <w:right w:w="0" w:type="dxa"/>
            </w:tcMar>
          </w:tcPr>
          <w:p w14:paraId="1D3A5E78" w14:textId="77777777" w:rsidR="00652C30" w:rsidRPr="00DB45D4" w:rsidRDefault="00652C30" w:rsidP="00652C30">
            <w:pPr>
              <w:pStyle w:val="TableText"/>
              <w:keepNext/>
              <w:keepLines/>
              <w:rPr>
                <w:color w:val="000000"/>
                <w:szCs w:val="20"/>
              </w:rPr>
            </w:pPr>
          </w:p>
        </w:tc>
        <w:tc>
          <w:tcPr>
            <w:tcW w:w="4290" w:type="dxa"/>
            <w:tcBorders>
              <w:top w:val="single" w:sz="4" w:space="0" w:color="auto"/>
            </w:tcBorders>
            <w:tcMar>
              <w:left w:w="0" w:type="dxa"/>
              <w:right w:w="0" w:type="dxa"/>
            </w:tcMar>
          </w:tcPr>
          <w:p w14:paraId="6346E7CD" w14:textId="77777777" w:rsidR="00652C30" w:rsidRPr="0081688F" w:rsidRDefault="003B0185" w:rsidP="00652C30">
            <w:pPr>
              <w:pStyle w:val="TableText"/>
              <w:keepNext/>
              <w:keepLines/>
              <w:rPr>
                <w:color w:val="000000"/>
                <w:sz w:val="18"/>
                <w:szCs w:val="18"/>
              </w:rPr>
            </w:pPr>
            <w:r w:rsidRPr="0081688F">
              <w:rPr>
                <w:sz w:val="18"/>
                <w:szCs w:val="18"/>
              </w:rPr>
              <w:t xml:space="preserve">Signature of </w:t>
            </w:r>
            <w:r>
              <w:rPr>
                <w:sz w:val="18"/>
                <w:szCs w:val="18"/>
              </w:rPr>
              <w:t>Recipient</w:t>
            </w:r>
          </w:p>
        </w:tc>
      </w:tr>
      <w:tr w:rsidR="00D53CF9" w14:paraId="277A1D9F" w14:textId="77777777" w:rsidTr="00652C30">
        <w:trPr>
          <w:cantSplit/>
          <w:trHeight w:hRule="exact" w:val="737"/>
        </w:trPr>
        <w:tc>
          <w:tcPr>
            <w:tcW w:w="4400" w:type="dxa"/>
            <w:tcBorders>
              <w:bottom w:val="single" w:sz="4" w:space="0" w:color="auto"/>
            </w:tcBorders>
            <w:tcMar>
              <w:left w:w="0" w:type="dxa"/>
              <w:right w:w="0" w:type="dxa"/>
            </w:tcMar>
          </w:tcPr>
          <w:p w14:paraId="16F18AAD" w14:textId="77777777" w:rsidR="00652C30" w:rsidRPr="00DB45D4" w:rsidRDefault="00652C30" w:rsidP="00652C30">
            <w:pPr>
              <w:pStyle w:val="TableText"/>
              <w:keepNext/>
              <w:keepLines/>
              <w:rPr>
                <w:szCs w:val="20"/>
              </w:rPr>
            </w:pPr>
          </w:p>
        </w:tc>
        <w:tc>
          <w:tcPr>
            <w:tcW w:w="330" w:type="dxa"/>
            <w:tcMar>
              <w:left w:w="0" w:type="dxa"/>
              <w:right w:w="0" w:type="dxa"/>
            </w:tcMar>
          </w:tcPr>
          <w:p w14:paraId="4B61C7A5" w14:textId="77777777" w:rsidR="00652C30" w:rsidRPr="00DB45D4" w:rsidRDefault="00652C30" w:rsidP="00652C30">
            <w:pPr>
              <w:pStyle w:val="TableText"/>
              <w:keepNext/>
              <w:keepLines/>
              <w:rPr>
                <w:color w:val="000000"/>
                <w:szCs w:val="20"/>
              </w:rPr>
            </w:pPr>
          </w:p>
        </w:tc>
        <w:tc>
          <w:tcPr>
            <w:tcW w:w="330" w:type="dxa"/>
            <w:tcMar>
              <w:left w:w="0" w:type="dxa"/>
              <w:right w:w="0" w:type="dxa"/>
            </w:tcMar>
          </w:tcPr>
          <w:p w14:paraId="0134D2A5" w14:textId="77777777" w:rsidR="00652C30" w:rsidRPr="00DB45D4" w:rsidRDefault="00652C30" w:rsidP="00652C30">
            <w:pPr>
              <w:pStyle w:val="TableText"/>
              <w:keepNext/>
              <w:keepLines/>
              <w:rPr>
                <w:color w:val="000000"/>
                <w:szCs w:val="20"/>
              </w:rPr>
            </w:pPr>
          </w:p>
        </w:tc>
        <w:tc>
          <w:tcPr>
            <w:tcW w:w="4290" w:type="dxa"/>
            <w:tcBorders>
              <w:bottom w:val="single" w:sz="4" w:space="0" w:color="auto"/>
            </w:tcBorders>
            <w:tcMar>
              <w:left w:w="0" w:type="dxa"/>
              <w:right w:w="0" w:type="dxa"/>
            </w:tcMar>
          </w:tcPr>
          <w:p w14:paraId="6281C547" w14:textId="77777777" w:rsidR="00652C30" w:rsidRPr="00DB45D4" w:rsidRDefault="00652C30" w:rsidP="00652C30">
            <w:pPr>
              <w:pStyle w:val="TableText"/>
              <w:keepNext/>
              <w:keepLines/>
              <w:rPr>
                <w:szCs w:val="20"/>
              </w:rPr>
            </w:pPr>
          </w:p>
        </w:tc>
      </w:tr>
      <w:tr w:rsidR="00D53CF9" w14:paraId="263B75BA" w14:textId="77777777" w:rsidTr="00652C30">
        <w:trPr>
          <w:cantSplit/>
        </w:trPr>
        <w:tc>
          <w:tcPr>
            <w:tcW w:w="4400" w:type="dxa"/>
            <w:tcBorders>
              <w:top w:val="single" w:sz="4" w:space="0" w:color="auto"/>
            </w:tcBorders>
            <w:tcMar>
              <w:left w:w="0" w:type="dxa"/>
              <w:right w:w="0" w:type="dxa"/>
            </w:tcMar>
          </w:tcPr>
          <w:p w14:paraId="12CF2020" w14:textId="77777777" w:rsidR="00652C30" w:rsidRPr="0081688F" w:rsidRDefault="003B0185" w:rsidP="00652C30">
            <w:pPr>
              <w:pStyle w:val="TableText"/>
              <w:keepNext/>
              <w:keepLines/>
              <w:rPr>
                <w:sz w:val="18"/>
                <w:szCs w:val="18"/>
              </w:rPr>
            </w:pPr>
            <w:r w:rsidRPr="0081688F">
              <w:rPr>
                <w:sz w:val="18"/>
                <w:szCs w:val="18"/>
              </w:rPr>
              <w:t xml:space="preserve">Full name </w:t>
            </w:r>
            <w:r>
              <w:rPr>
                <w:sz w:val="18"/>
                <w:szCs w:val="18"/>
              </w:rPr>
              <w:t>and position of witness</w:t>
            </w:r>
          </w:p>
        </w:tc>
        <w:tc>
          <w:tcPr>
            <w:tcW w:w="330" w:type="dxa"/>
            <w:tcMar>
              <w:left w:w="0" w:type="dxa"/>
              <w:right w:w="0" w:type="dxa"/>
            </w:tcMar>
          </w:tcPr>
          <w:p w14:paraId="2F102A6B" w14:textId="77777777" w:rsidR="00652C30" w:rsidRPr="00DB45D4" w:rsidRDefault="00652C30" w:rsidP="00652C30">
            <w:pPr>
              <w:pStyle w:val="TableText"/>
              <w:keepNext/>
              <w:keepLines/>
              <w:rPr>
                <w:color w:val="000000"/>
                <w:szCs w:val="20"/>
              </w:rPr>
            </w:pPr>
          </w:p>
        </w:tc>
        <w:tc>
          <w:tcPr>
            <w:tcW w:w="330" w:type="dxa"/>
            <w:tcMar>
              <w:left w:w="0" w:type="dxa"/>
              <w:right w:w="0" w:type="dxa"/>
            </w:tcMar>
          </w:tcPr>
          <w:p w14:paraId="1A380697" w14:textId="77777777" w:rsidR="00652C30" w:rsidRPr="00DB45D4" w:rsidRDefault="00652C30" w:rsidP="00652C30">
            <w:pPr>
              <w:pStyle w:val="TableText"/>
              <w:keepNext/>
              <w:keepLines/>
              <w:rPr>
                <w:color w:val="000000"/>
                <w:szCs w:val="20"/>
              </w:rPr>
            </w:pPr>
          </w:p>
        </w:tc>
        <w:tc>
          <w:tcPr>
            <w:tcW w:w="4290" w:type="dxa"/>
            <w:tcBorders>
              <w:top w:val="single" w:sz="4" w:space="0" w:color="auto"/>
            </w:tcBorders>
            <w:tcMar>
              <w:left w:w="0" w:type="dxa"/>
              <w:right w:w="0" w:type="dxa"/>
            </w:tcMar>
          </w:tcPr>
          <w:p w14:paraId="72619FC6" w14:textId="77777777" w:rsidR="00652C30" w:rsidRPr="0081688F" w:rsidRDefault="003B0185" w:rsidP="00652C30">
            <w:pPr>
              <w:pStyle w:val="TableText"/>
              <w:keepNext/>
              <w:keepLines/>
              <w:rPr>
                <w:sz w:val="18"/>
                <w:szCs w:val="18"/>
              </w:rPr>
            </w:pPr>
            <w:r w:rsidRPr="0081688F">
              <w:rPr>
                <w:sz w:val="18"/>
                <w:szCs w:val="18"/>
              </w:rPr>
              <w:t xml:space="preserve">Full name </w:t>
            </w:r>
            <w:r>
              <w:rPr>
                <w:sz w:val="18"/>
                <w:szCs w:val="18"/>
              </w:rPr>
              <w:t>and position of Recipient</w:t>
            </w:r>
          </w:p>
        </w:tc>
      </w:tr>
      <w:tr w:rsidR="00D53CF9" w14:paraId="7CE2A69D" w14:textId="77777777" w:rsidTr="00652C30">
        <w:trPr>
          <w:cantSplit/>
          <w:trHeight w:hRule="exact" w:val="737"/>
        </w:trPr>
        <w:tc>
          <w:tcPr>
            <w:tcW w:w="4400" w:type="dxa"/>
            <w:tcBorders>
              <w:bottom w:val="single" w:sz="4" w:space="0" w:color="auto"/>
            </w:tcBorders>
            <w:tcMar>
              <w:left w:w="0" w:type="dxa"/>
              <w:right w:w="0" w:type="dxa"/>
            </w:tcMar>
          </w:tcPr>
          <w:p w14:paraId="522031B8" w14:textId="77777777" w:rsidR="00652C30" w:rsidRPr="00DB45D4" w:rsidRDefault="00652C30" w:rsidP="00652C30">
            <w:pPr>
              <w:pStyle w:val="TableText"/>
              <w:keepNext/>
              <w:keepLines/>
              <w:rPr>
                <w:szCs w:val="20"/>
              </w:rPr>
            </w:pPr>
          </w:p>
        </w:tc>
        <w:tc>
          <w:tcPr>
            <w:tcW w:w="330" w:type="dxa"/>
            <w:tcMar>
              <w:left w:w="0" w:type="dxa"/>
              <w:right w:w="0" w:type="dxa"/>
            </w:tcMar>
          </w:tcPr>
          <w:p w14:paraId="38202ED2" w14:textId="77777777" w:rsidR="00652C30" w:rsidRPr="00DB45D4" w:rsidRDefault="00652C30" w:rsidP="00652C30">
            <w:pPr>
              <w:pStyle w:val="TableText"/>
              <w:keepNext/>
              <w:keepLines/>
              <w:rPr>
                <w:color w:val="000000"/>
                <w:szCs w:val="20"/>
              </w:rPr>
            </w:pPr>
          </w:p>
        </w:tc>
        <w:tc>
          <w:tcPr>
            <w:tcW w:w="330" w:type="dxa"/>
            <w:tcMar>
              <w:left w:w="0" w:type="dxa"/>
              <w:right w:w="0" w:type="dxa"/>
            </w:tcMar>
          </w:tcPr>
          <w:p w14:paraId="45B0F300" w14:textId="77777777" w:rsidR="00652C30" w:rsidRPr="00DB45D4" w:rsidRDefault="00652C30" w:rsidP="00652C30">
            <w:pPr>
              <w:pStyle w:val="TableText"/>
              <w:keepNext/>
              <w:keepLines/>
              <w:rPr>
                <w:color w:val="000000"/>
                <w:szCs w:val="20"/>
              </w:rPr>
            </w:pPr>
          </w:p>
        </w:tc>
        <w:tc>
          <w:tcPr>
            <w:tcW w:w="4290" w:type="dxa"/>
            <w:tcBorders>
              <w:bottom w:val="single" w:sz="4" w:space="0" w:color="auto"/>
            </w:tcBorders>
            <w:tcMar>
              <w:left w:w="0" w:type="dxa"/>
              <w:right w:w="0" w:type="dxa"/>
            </w:tcMar>
          </w:tcPr>
          <w:p w14:paraId="30671022" w14:textId="77777777" w:rsidR="00652C30" w:rsidRPr="00DB45D4" w:rsidRDefault="00652C30" w:rsidP="00652C30">
            <w:pPr>
              <w:pStyle w:val="TableText"/>
              <w:keepNext/>
              <w:keepLines/>
              <w:rPr>
                <w:szCs w:val="20"/>
              </w:rPr>
            </w:pPr>
          </w:p>
        </w:tc>
      </w:tr>
      <w:tr w:rsidR="00D53CF9" w14:paraId="63CC2B34" w14:textId="77777777" w:rsidTr="00652C30">
        <w:trPr>
          <w:cantSplit/>
        </w:trPr>
        <w:tc>
          <w:tcPr>
            <w:tcW w:w="4400" w:type="dxa"/>
            <w:tcMar>
              <w:left w:w="0" w:type="dxa"/>
              <w:right w:w="0" w:type="dxa"/>
            </w:tcMar>
          </w:tcPr>
          <w:p w14:paraId="1E1ED311" w14:textId="77777777" w:rsidR="00652C30" w:rsidRPr="0081688F" w:rsidRDefault="00652C30" w:rsidP="00652C30">
            <w:pPr>
              <w:pStyle w:val="TableText"/>
              <w:keepNext/>
              <w:keepLines/>
              <w:rPr>
                <w:sz w:val="18"/>
                <w:szCs w:val="18"/>
              </w:rPr>
            </w:pPr>
          </w:p>
        </w:tc>
        <w:tc>
          <w:tcPr>
            <w:tcW w:w="330" w:type="dxa"/>
            <w:tcMar>
              <w:left w:w="0" w:type="dxa"/>
              <w:right w:w="0" w:type="dxa"/>
            </w:tcMar>
          </w:tcPr>
          <w:p w14:paraId="1F93FABC" w14:textId="77777777" w:rsidR="00652C30" w:rsidRPr="00DB45D4" w:rsidRDefault="00652C30" w:rsidP="00652C30">
            <w:pPr>
              <w:pStyle w:val="TableText"/>
              <w:keepNext/>
              <w:keepLines/>
              <w:rPr>
                <w:color w:val="000000"/>
                <w:szCs w:val="20"/>
              </w:rPr>
            </w:pPr>
          </w:p>
        </w:tc>
        <w:tc>
          <w:tcPr>
            <w:tcW w:w="330" w:type="dxa"/>
            <w:tcMar>
              <w:left w:w="0" w:type="dxa"/>
              <w:right w:w="0" w:type="dxa"/>
            </w:tcMar>
          </w:tcPr>
          <w:p w14:paraId="0B06C3AF" w14:textId="77777777" w:rsidR="00652C30" w:rsidRPr="00DB45D4" w:rsidRDefault="00652C30" w:rsidP="00652C30">
            <w:pPr>
              <w:pStyle w:val="TableText"/>
              <w:keepNext/>
              <w:keepLines/>
              <w:rPr>
                <w:color w:val="000000"/>
                <w:szCs w:val="20"/>
              </w:rPr>
            </w:pPr>
          </w:p>
        </w:tc>
        <w:tc>
          <w:tcPr>
            <w:tcW w:w="4290" w:type="dxa"/>
            <w:tcBorders>
              <w:top w:val="single" w:sz="4" w:space="0" w:color="auto"/>
            </w:tcBorders>
            <w:tcMar>
              <w:left w:w="0" w:type="dxa"/>
              <w:right w:w="0" w:type="dxa"/>
            </w:tcMar>
          </w:tcPr>
          <w:p w14:paraId="1D8DCBB2" w14:textId="77777777" w:rsidR="00652C30" w:rsidRPr="0081688F" w:rsidRDefault="003B0185" w:rsidP="00652C30">
            <w:pPr>
              <w:pStyle w:val="TableText"/>
              <w:keepNext/>
              <w:keepLines/>
              <w:rPr>
                <w:sz w:val="18"/>
                <w:szCs w:val="18"/>
              </w:rPr>
            </w:pPr>
            <w:r>
              <w:rPr>
                <w:sz w:val="18"/>
                <w:szCs w:val="18"/>
              </w:rPr>
              <w:t>Date</w:t>
            </w:r>
          </w:p>
        </w:tc>
      </w:tr>
    </w:tbl>
    <w:p w14:paraId="2AA244EE" w14:textId="77777777" w:rsidR="00652C30" w:rsidRDefault="00652C30" w:rsidP="00C525C0"/>
    <w:p w14:paraId="2E3B2C8A" w14:textId="77777777" w:rsidR="00C525C0" w:rsidRDefault="00C525C0" w:rsidP="004F29B2">
      <w:pPr>
        <w:spacing w:after="0"/>
      </w:pPr>
    </w:p>
    <w:p w14:paraId="2F2867F3" w14:textId="77777777" w:rsidR="00C525C0" w:rsidRDefault="003B0185" w:rsidP="00C525C0">
      <w:pPr>
        <w:keepNext/>
        <w:rPr>
          <w:rStyle w:val="Attest1"/>
          <w:rFonts w:eastAsia="SimSun"/>
          <w:b/>
        </w:rPr>
      </w:pPr>
      <w:r w:rsidRPr="00845DB4">
        <w:rPr>
          <w:rStyle w:val="Attest1"/>
          <w:rFonts w:eastAsia="SimSun"/>
          <w:b/>
        </w:rPr>
        <w:lastRenderedPageBreak/>
        <w:t>[If the Recipient is a company]</w:t>
      </w:r>
    </w:p>
    <w:tbl>
      <w:tblPr>
        <w:tblW w:w="0" w:type="dxa"/>
        <w:tblLayout w:type="fixed"/>
        <w:tblCellMar>
          <w:left w:w="107" w:type="dxa"/>
          <w:bottom w:w="567" w:type="dxa"/>
          <w:right w:w="107" w:type="dxa"/>
        </w:tblCellMar>
        <w:tblLook w:val="04A0" w:firstRow="1" w:lastRow="0" w:firstColumn="1" w:lastColumn="0" w:noHBand="0" w:noVBand="1"/>
      </w:tblPr>
      <w:tblGrid>
        <w:gridCol w:w="4182"/>
        <w:gridCol w:w="326"/>
        <w:gridCol w:w="4238"/>
      </w:tblGrid>
      <w:tr w:rsidR="00D53CF9" w14:paraId="12269822" w14:textId="77777777" w:rsidTr="00DA547C">
        <w:trPr>
          <w:cantSplit/>
        </w:trPr>
        <w:tc>
          <w:tcPr>
            <w:tcW w:w="4182" w:type="dxa"/>
            <w:tcBorders>
              <w:top w:val="nil"/>
              <w:left w:val="nil"/>
              <w:bottom w:val="single" w:sz="4" w:space="0" w:color="auto"/>
              <w:right w:val="nil"/>
            </w:tcBorders>
            <w:vAlign w:val="center"/>
            <w:hideMark/>
          </w:tcPr>
          <w:p w14:paraId="3C28A97F" w14:textId="77777777" w:rsidR="00C525C0" w:rsidRDefault="003B0185" w:rsidP="00DA547C">
            <w:pPr>
              <w:spacing w:after="0"/>
            </w:pPr>
            <w:r>
              <w:rPr>
                <w:rStyle w:val="Attest1"/>
                <w:rFonts w:eastAsia="SimSun"/>
              </w:rPr>
              <w:t xml:space="preserve">Executed by </w:t>
            </w:r>
            <w:r w:rsidRPr="00845DB4">
              <w:rPr>
                <w:b/>
              </w:rPr>
              <w:t>[</w:t>
            </w:r>
            <w:r w:rsidR="000814B7" w:rsidRPr="00845DB4">
              <w:rPr>
                <w:b/>
                <w:i/>
              </w:rPr>
              <w:t>I</w:t>
            </w:r>
            <w:r w:rsidRPr="00845DB4">
              <w:rPr>
                <w:b/>
                <w:i/>
              </w:rPr>
              <w:t>nsert</w:t>
            </w:r>
            <w:r w:rsidRPr="00845DB4">
              <w:rPr>
                <w:b/>
              </w:rPr>
              <w:t>]</w:t>
            </w:r>
            <w:r>
              <w:rPr>
                <w:b/>
              </w:rPr>
              <w:t xml:space="preserve"> ABN </w:t>
            </w:r>
            <w:r w:rsidRPr="00845DB4">
              <w:rPr>
                <w:b/>
              </w:rPr>
              <w:t>[</w:t>
            </w:r>
            <w:r w:rsidR="000814B7" w:rsidRPr="00845DB4">
              <w:rPr>
                <w:b/>
                <w:i/>
              </w:rPr>
              <w:t>I</w:t>
            </w:r>
            <w:r w:rsidRPr="00845DB4">
              <w:rPr>
                <w:b/>
                <w:i/>
              </w:rPr>
              <w:t>nsert</w:t>
            </w:r>
            <w:r w:rsidR="00460B3B" w:rsidRPr="00845DB4">
              <w:rPr>
                <w:b/>
                <w:i/>
              </w:rPr>
              <w:t xml:space="preserve"> ABN</w:t>
            </w:r>
            <w:r w:rsidRPr="00845DB4">
              <w:rPr>
                <w:b/>
              </w:rPr>
              <w:t>]</w:t>
            </w:r>
            <w:r>
              <w:rPr>
                <w:rStyle w:val="Attest1"/>
                <w:rFonts w:eastAsia="SimSun"/>
              </w:rPr>
              <w:t xml:space="preserve"> in accordance with section 127 of the </w:t>
            </w:r>
            <w:r w:rsidRPr="00EA25B0">
              <w:rPr>
                <w:rStyle w:val="Attest1"/>
                <w:rFonts w:eastAsia="SimSun"/>
                <w:i/>
              </w:rPr>
              <w:t>Corporations Act 2001</w:t>
            </w:r>
            <w:r w:rsidR="0071382D">
              <w:rPr>
                <w:rStyle w:val="Attest1"/>
                <w:rFonts w:eastAsia="SimSun"/>
                <w:i/>
              </w:rPr>
              <w:t xml:space="preserve"> </w:t>
            </w:r>
            <w:r w:rsidRPr="00CD474B">
              <w:rPr>
                <w:rStyle w:val="Attest1"/>
                <w:rFonts w:eastAsia="SimSun"/>
              </w:rPr>
              <w:t>(Cth</w:t>
            </w:r>
            <w:r w:rsidRPr="00680FF3">
              <w:rPr>
                <w:rStyle w:val="Attest1"/>
                <w:rFonts w:eastAsia="SimSun"/>
              </w:rPr>
              <w:t>):</w:t>
            </w:r>
          </w:p>
        </w:tc>
        <w:tc>
          <w:tcPr>
            <w:tcW w:w="326" w:type="dxa"/>
            <w:vAlign w:val="center"/>
          </w:tcPr>
          <w:p w14:paraId="7EFB4D44" w14:textId="77777777" w:rsidR="00C525C0" w:rsidRDefault="00C525C0" w:rsidP="00DA547C">
            <w:pPr>
              <w:spacing w:after="0"/>
            </w:pPr>
          </w:p>
        </w:tc>
        <w:tc>
          <w:tcPr>
            <w:tcW w:w="4238" w:type="dxa"/>
            <w:tcBorders>
              <w:top w:val="nil"/>
              <w:left w:val="nil"/>
              <w:bottom w:val="single" w:sz="4" w:space="0" w:color="auto"/>
              <w:right w:val="nil"/>
            </w:tcBorders>
            <w:vAlign w:val="center"/>
          </w:tcPr>
          <w:p w14:paraId="09D02BA2" w14:textId="77777777" w:rsidR="00C525C0" w:rsidRDefault="00C525C0" w:rsidP="00DA547C">
            <w:pPr>
              <w:spacing w:after="0"/>
            </w:pPr>
          </w:p>
        </w:tc>
      </w:tr>
      <w:tr w:rsidR="00D53CF9" w14:paraId="43FDB23E" w14:textId="77777777" w:rsidTr="00DA547C">
        <w:trPr>
          <w:cantSplit/>
        </w:trPr>
        <w:tc>
          <w:tcPr>
            <w:tcW w:w="4182" w:type="dxa"/>
            <w:tcBorders>
              <w:top w:val="single" w:sz="4" w:space="0" w:color="auto"/>
              <w:left w:val="nil"/>
              <w:bottom w:val="single" w:sz="4" w:space="0" w:color="auto"/>
              <w:right w:val="nil"/>
            </w:tcBorders>
            <w:vAlign w:val="center"/>
            <w:hideMark/>
          </w:tcPr>
          <w:p w14:paraId="6DA6FF41" w14:textId="77777777" w:rsidR="00C525C0" w:rsidRPr="00530119" w:rsidRDefault="003B0185" w:rsidP="00DA547C">
            <w:pPr>
              <w:spacing w:after="0"/>
              <w:rPr>
                <w:rStyle w:val="Attest1"/>
                <w:rFonts w:eastAsia="SimSun"/>
                <w:sz w:val="18"/>
                <w:szCs w:val="18"/>
              </w:rPr>
            </w:pPr>
            <w:r w:rsidRPr="00530119">
              <w:rPr>
                <w:rStyle w:val="Attest2"/>
                <w:rFonts w:eastAsia="SimSun"/>
                <w:sz w:val="18"/>
                <w:szCs w:val="18"/>
              </w:rPr>
              <w:t>Signature of director</w:t>
            </w:r>
          </w:p>
        </w:tc>
        <w:tc>
          <w:tcPr>
            <w:tcW w:w="326" w:type="dxa"/>
            <w:vAlign w:val="center"/>
          </w:tcPr>
          <w:p w14:paraId="3A9B5594" w14:textId="77777777" w:rsidR="00C525C0" w:rsidRPr="00530119" w:rsidRDefault="00C525C0" w:rsidP="00DA547C">
            <w:pPr>
              <w:spacing w:after="0"/>
              <w:rPr>
                <w:sz w:val="18"/>
                <w:szCs w:val="18"/>
              </w:rPr>
            </w:pPr>
          </w:p>
        </w:tc>
        <w:tc>
          <w:tcPr>
            <w:tcW w:w="4238" w:type="dxa"/>
            <w:tcBorders>
              <w:top w:val="single" w:sz="4" w:space="0" w:color="auto"/>
              <w:left w:val="nil"/>
              <w:bottom w:val="single" w:sz="4" w:space="0" w:color="auto"/>
              <w:right w:val="nil"/>
            </w:tcBorders>
            <w:vAlign w:val="center"/>
            <w:hideMark/>
          </w:tcPr>
          <w:p w14:paraId="742ED712" w14:textId="77777777" w:rsidR="00C525C0" w:rsidRPr="00530119" w:rsidRDefault="003B0185" w:rsidP="00DA547C">
            <w:pPr>
              <w:spacing w:after="0"/>
              <w:rPr>
                <w:rStyle w:val="Attest1"/>
                <w:rFonts w:eastAsia="SimSun"/>
                <w:sz w:val="18"/>
                <w:szCs w:val="18"/>
              </w:rPr>
            </w:pPr>
            <w:r w:rsidRPr="00530119">
              <w:rPr>
                <w:rStyle w:val="Attest2"/>
                <w:rFonts w:eastAsia="SimSun"/>
                <w:sz w:val="18"/>
                <w:szCs w:val="18"/>
              </w:rPr>
              <w:t>Signature of director/company secretary</w:t>
            </w:r>
          </w:p>
        </w:tc>
      </w:tr>
      <w:tr w:rsidR="00D53CF9" w14:paraId="2681B823" w14:textId="77777777" w:rsidTr="00DA547C">
        <w:trPr>
          <w:cantSplit/>
          <w:trHeight w:val="77"/>
        </w:trPr>
        <w:tc>
          <w:tcPr>
            <w:tcW w:w="4182" w:type="dxa"/>
            <w:tcBorders>
              <w:top w:val="single" w:sz="4" w:space="0" w:color="auto"/>
              <w:left w:val="nil"/>
              <w:bottom w:val="single" w:sz="4" w:space="0" w:color="auto"/>
              <w:right w:val="nil"/>
            </w:tcBorders>
            <w:vAlign w:val="center"/>
            <w:hideMark/>
          </w:tcPr>
          <w:p w14:paraId="76ABD328" w14:textId="77777777" w:rsidR="00C525C0" w:rsidRPr="00530119" w:rsidRDefault="003B0185" w:rsidP="00DA547C">
            <w:pPr>
              <w:spacing w:after="0"/>
              <w:rPr>
                <w:rStyle w:val="Attest1"/>
                <w:rFonts w:eastAsia="SimSun"/>
                <w:sz w:val="18"/>
                <w:szCs w:val="18"/>
              </w:rPr>
            </w:pPr>
            <w:r w:rsidRPr="00530119">
              <w:rPr>
                <w:rStyle w:val="Attest2"/>
                <w:rFonts w:eastAsia="SimSun"/>
                <w:sz w:val="18"/>
                <w:szCs w:val="18"/>
              </w:rPr>
              <w:t>Full name of director</w:t>
            </w:r>
          </w:p>
        </w:tc>
        <w:tc>
          <w:tcPr>
            <w:tcW w:w="326" w:type="dxa"/>
            <w:vAlign w:val="center"/>
          </w:tcPr>
          <w:p w14:paraId="38D08F2E" w14:textId="77777777" w:rsidR="00C525C0" w:rsidRPr="00530119" w:rsidRDefault="00C525C0" w:rsidP="00DA547C">
            <w:pPr>
              <w:spacing w:after="0"/>
              <w:rPr>
                <w:sz w:val="18"/>
                <w:szCs w:val="18"/>
              </w:rPr>
            </w:pPr>
          </w:p>
        </w:tc>
        <w:tc>
          <w:tcPr>
            <w:tcW w:w="4238" w:type="dxa"/>
            <w:tcBorders>
              <w:top w:val="single" w:sz="4" w:space="0" w:color="auto"/>
              <w:left w:val="nil"/>
              <w:bottom w:val="single" w:sz="4" w:space="0" w:color="auto"/>
              <w:right w:val="nil"/>
            </w:tcBorders>
            <w:vAlign w:val="center"/>
            <w:hideMark/>
          </w:tcPr>
          <w:p w14:paraId="3411B60C" w14:textId="77777777" w:rsidR="00C525C0" w:rsidRPr="00530119" w:rsidRDefault="003B0185" w:rsidP="00DA547C">
            <w:pPr>
              <w:spacing w:after="0"/>
              <w:rPr>
                <w:rStyle w:val="Attest1"/>
                <w:rFonts w:eastAsia="SimSun"/>
                <w:sz w:val="18"/>
                <w:szCs w:val="18"/>
              </w:rPr>
            </w:pPr>
            <w:r w:rsidRPr="00530119">
              <w:rPr>
                <w:rStyle w:val="Attest2"/>
                <w:rFonts w:eastAsia="SimSun"/>
                <w:sz w:val="18"/>
                <w:szCs w:val="18"/>
              </w:rPr>
              <w:t>Full name of director/company secretary</w:t>
            </w:r>
          </w:p>
        </w:tc>
      </w:tr>
      <w:tr w:rsidR="00D53CF9" w14:paraId="02EE8EEE" w14:textId="77777777" w:rsidTr="00DA547C">
        <w:trPr>
          <w:cantSplit/>
          <w:trHeight w:val="127"/>
        </w:trPr>
        <w:tc>
          <w:tcPr>
            <w:tcW w:w="4182" w:type="dxa"/>
            <w:tcBorders>
              <w:top w:val="single" w:sz="4" w:space="0" w:color="auto"/>
              <w:left w:val="nil"/>
              <w:bottom w:val="nil"/>
              <w:right w:val="nil"/>
            </w:tcBorders>
            <w:tcMar>
              <w:top w:w="0" w:type="dxa"/>
              <w:left w:w="107" w:type="dxa"/>
              <w:bottom w:w="0" w:type="dxa"/>
              <w:right w:w="107" w:type="dxa"/>
            </w:tcMar>
            <w:hideMark/>
          </w:tcPr>
          <w:p w14:paraId="5981DF05" w14:textId="77777777" w:rsidR="00C525C0" w:rsidRPr="00530119" w:rsidRDefault="003B0185" w:rsidP="00DA547C">
            <w:pPr>
              <w:spacing w:after="0"/>
              <w:rPr>
                <w:rStyle w:val="Attest2"/>
                <w:sz w:val="18"/>
                <w:szCs w:val="18"/>
              </w:rPr>
            </w:pPr>
            <w:r w:rsidRPr="00530119">
              <w:rPr>
                <w:rStyle w:val="Attest2"/>
                <w:rFonts w:eastAsia="SimSun"/>
                <w:sz w:val="18"/>
                <w:szCs w:val="18"/>
              </w:rPr>
              <w:t>Date</w:t>
            </w:r>
          </w:p>
        </w:tc>
        <w:tc>
          <w:tcPr>
            <w:tcW w:w="326" w:type="dxa"/>
            <w:tcMar>
              <w:top w:w="0" w:type="dxa"/>
              <w:left w:w="107" w:type="dxa"/>
              <w:bottom w:w="0" w:type="dxa"/>
              <w:right w:w="107" w:type="dxa"/>
            </w:tcMar>
            <w:vAlign w:val="center"/>
          </w:tcPr>
          <w:p w14:paraId="6655A785" w14:textId="77777777" w:rsidR="00C525C0" w:rsidRPr="00530119" w:rsidRDefault="00C525C0" w:rsidP="00DA547C">
            <w:pPr>
              <w:keepNext/>
              <w:spacing w:after="0"/>
              <w:rPr>
                <w:sz w:val="18"/>
                <w:szCs w:val="18"/>
              </w:rPr>
            </w:pPr>
          </w:p>
        </w:tc>
        <w:tc>
          <w:tcPr>
            <w:tcW w:w="4238" w:type="dxa"/>
            <w:tcBorders>
              <w:top w:val="single" w:sz="4" w:space="0" w:color="auto"/>
              <w:left w:val="nil"/>
              <w:bottom w:val="nil"/>
              <w:right w:val="nil"/>
            </w:tcBorders>
            <w:tcMar>
              <w:top w:w="0" w:type="dxa"/>
              <w:left w:w="107" w:type="dxa"/>
              <w:bottom w:w="0" w:type="dxa"/>
              <w:right w:w="107" w:type="dxa"/>
            </w:tcMar>
            <w:vAlign w:val="center"/>
            <w:hideMark/>
          </w:tcPr>
          <w:p w14:paraId="7F0877F3" w14:textId="77777777" w:rsidR="00C525C0" w:rsidRPr="00530119" w:rsidRDefault="003B0185" w:rsidP="00DA547C">
            <w:pPr>
              <w:keepNext/>
              <w:spacing w:after="0"/>
              <w:rPr>
                <w:rStyle w:val="Attest2"/>
                <w:rFonts w:eastAsia="SimSun"/>
                <w:sz w:val="18"/>
                <w:szCs w:val="18"/>
              </w:rPr>
            </w:pPr>
            <w:r w:rsidRPr="00530119">
              <w:rPr>
                <w:rStyle w:val="Attest2"/>
                <w:rFonts w:eastAsia="SimSun"/>
                <w:sz w:val="18"/>
                <w:szCs w:val="18"/>
              </w:rPr>
              <w:t>Date</w:t>
            </w:r>
          </w:p>
        </w:tc>
      </w:tr>
    </w:tbl>
    <w:p w14:paraId="14EDF86F" w14:textId="77777777" w:rsidR="00C525C0" w:rsidRDefault="00C525C0" w:rsidP="00C525C0"/>
    <w:p w14:paraId="0860881B" w14:textId="77777777" w:rsidR="004E0F38" w:rsidRPr="00990E81" w:rsidRDefault="003B0185" w:rsidP="00E9162B">
      <w:pPr>
        <w:pStyle w:val="ScheduleHeading"/>
      </w:pPr>
      <w:bookmarkStart w:id="2064" w:name="_Ref37690025"/>
      <w:bookmarkStart w:id="2065" w:name="_Toc37691605"/>
      <w:bookmarkStart w:id="2066" w:name="_Toc41212922"/>
      <w:bookmarkStart w:id="2067" w:name="_Toc41260657"/>
      <w:bookmarkStart w:id="2068" w:name="_Toc41296341"/>
      <w:bookmarkStart w:id="2069" w:name="_Toc48901782"/>
      <w:bookmarkStart w:id="2070" w:name="_Toc50565005"/>
      <w:bookmarkStart w:id="2071" w:name="_Toc204709462"/>
      <w:r>
        <w:lastRenderedPageBreak/>
        <w:t xml:space="preserve">- </w:t>
      </w:r>
      <w:r w:rsidRPr="00990E81">
        <w:t>Escrow Deed</w:t>
      </w:r>
      <w:bookmarkEnd w:id="2064"/>
      <w:bookmarkEnd w:id="2065"/>
      <w:bookmarkEnd w:id="2066"/>
      <w:bookmarkEnd w:id="2067"/>
      <w:bookmarkEnd w:id="2068"/>
      <w:bookmarkEnd w:id="2069"/>
      <w:bookmarkEnd w:id="2070"/>
      <w:bookmarkEnd w:id="2071"/>
    </w:p>
    <w:p w14:paraId="7A522CC0" w14:textId="77777777" w:rsidR="0043792E" w:rsidRPr="0043792E" w:rsidRDefault="003B0185" w:rsidP="0043792E">
      <w:pPr>
        <w:ind w:left="1928" w:hanging="1928"/>
        <w:rPr>
          <w:b/>
        </w:rPr>
      </w:pPr>
      <w:r w:rsidRPr="0043792E">
        <w:rPr>
          <w:b/>
        </w:rPr>
        <w:t>Between:</w:t>
      </w:r>
      <w:r w:rsidRPr="0043792E">
        <w:rPr>
          <w:b/>
        </w:rPr>
        <w:tab/>
      </w:r>
      <w:r w:rsidRPr="00144351">
        <w:rPr>
          <w:b/>
          <w:shd w:val="clear" w:color="auto" w:fill="D9D9D9"/>
        </w:rPr>
        <w:t>[Insert full name of escrow holder (Insert ABN)]</w:t>
      </w:r>
      <w:r w:rsidRPr="0043792E">
        <w:rPr>
          <w:b/>
        </w:rPr>
        <w:t xml:space="preserve"> </w:t>
      </w:r>
      <w:r w:rsidRPr="0043792E">
        <w:t>of</w:t>
      </w:r>
      <w:r w:rsidRPr="0043792E">
        <w:rPr>
          <w:b/>
        </w:rPr>
        <w:t xml:space="preserve"> </w:t>
      </w:r>
      <w:r w:rsidRPr="00D244BF">
        <w:rPr>
          <w:b/>
          <w:shd w:val="clear" w:color="auto" w:fill="D9D9D9"/>
        </w:rPr>
        <w:t>[Insert registered address of Recipient</w:t>
      </w:r>
      <w:r w:rsidRPr="00144351">
        <w:rPr>
          <w:shd w:val="clear" w:color="auto" w:fill="D9D9D9"/>
        </w:rPr>
        <w:t>]</w:t>
      </w:r>
      <w:r w:rsidRPr="0043792E">
        <w:t xml:space="preserve"> (</w:t>
      </w:r>
      <w:r w:rsidRPr="0043792E">
        <w:rPr>
          <w:b/>
        </w:rPr>
        <w:t>Escrow Holder</w:t>
      </w:r>
      <w:r w:rsidRPr="0043792E">
        <w:t xml:space="preserve">) </w:t>
      </w:r>
    </w:p>
    <w:p w14:paraId="3D8BC3C0" w14:textId="77777777" w:rsidR="00652B24" w:rsidRDefault="003B0185" w:rsidP="00652B24">
      <w:pPr>
        <w:ind w:left="1928" w:hanging="1928"/>
      </w:pPr>
      <w:r>
        <w:rPr>
          <w:b/>
        </w:rPr>
        <w:t>And:</w:t>
      </w:r>
      <w:r>
        <w:tab/>
      </w:r>
      <w:r w:rsidR="0043792E" w:rsidRPr="00144351">
        <w:rPr>
          <w:shd w:val="clear" w:color="auto" w:fill="D9D9D9"/>
        </w:rPr>
        <w:t>[</w:t>
      </w:r>
      <w:r w:rsidR="0043792E" w:rsidRPr="00144351">
        <w:rPr>
          <w:b/>
          <w:shd w:val="clear" w:color="auto" w:fill="D9D9D9"/>
        </w:rPr>
        <w:t>Insert full name of Customer (insert ABN)</w:t>
      </w:r>
      <w:r w:rsidR="0043792E" w:rsidRPr="00D244BF">
        <w:rPr>
          <w:b/>
          <w:shd w:val="clear" w:color="auto" w:fill="D9D9D9"/>
        </w:rPr>
        <w:t>]</w:t>
      </w:r>
      <w:r w:rsidR="0043792E" w:rsidRPr="0043792E">
        <w:t xml:space="preserve"> of </w:t>
      </w:r>
      <w:r w:rsidR="0043792E" w:rsidRPr="00144351">
        <w:rPr>
          <w:shd w:val="clear" w:color="auto" w:fill="D9D9D9"/>
        </w:rPr>
        <w:t>[</w:t>
      </w:r>
      <w:r w:rsidR="0043792E" w:rsidRPr="00D244BF">
        <w:rPr>
          <w:b/>
          <w:shd w:val="clear" w:color="auto" w:fill="D9D9D9"/>
        </w:rPr>
        <w:t>insert registered address of Recipient]</w:t>
      </w:r>
      <w:r w:rsidR="0043792E" w:rsidRPr="0043792E">
        <w:t xml:space="preserve"> (the </w:t>
      </w:r>
      <w:r w:rsidR="0043792E" w:rsidRPr="0043792E">
        <w:rPr>
          <w:b/>
        </w:rPr>
        <w:t>Customer</w:t>
      </w:r>
      <w:r w:rsidR="0043792E" w:rsidRPr="0043792E">
        <w:t>)</w:t>
      </w:r>
    </w:p>
    <w:p w14:paraId="35E17C49" w14:textId="77777777" w:rsidR="00652B24" w:rsidRDefault="003B0185" w:rsidP="00F705CB">
      <w:pPr>
        <w:ind w:left="1928" w:hanging="1928"/>
      </w:pPr>
      <w:r w:rsidRPr="00F33FA8">
        <w:rPr>
          <w:b/>
        </w:rPr>
        <w:t>And:</w:t>
      </w:r>
      <w:r>
        <w:tab/>
      </w:r>
      <w:r w:rsidR="0043792E" w:rsidRPr="00144351">
        <w:rPr>
          <w:shd w:val="clear" w:color="auto" w:fill="D9D9D9"/>
        </w:rPr>
        <w:t>[</w:t>
      </w:r>
      <w:r w:rsidR="0043792E" w:rsidRPr="00144351">
        <w:rPr>
          <w:b/>
          <w:shd w:val="clear" w:color="auto" w:fill="D9D9D9"/>
        </w:rPr>
        <w:t>Insert full name of Supplier (insert ABN)</w:t>
      </w:r>
      <w:r w:rsidR="0043792E" w:rsidRPr="00D244BF">
        <w:rPr>
          <w:b/>
          <w:shd w:val="clear" w:color="auto" w:fill="D9D9D9"/>
        </w:rPr>
        <w:t>]</w:t>
      </w:r>
      <w:r w:rsidR="0043792E" w:rsidRPr="0043792E">
        <w:t xml:space="preserve"> of </w:t>
      </w:r>
      <w:r w:rsidR="0043792E" w:rsidRPr="00144351">
        <w:rPr>
          <w:shd w:val="clear" w:color="auto" w:fill="D9D9D9"/>
        </w:rPr>
        <w:t>[</w:t>
      </w:r>
      <w:r w:rsidR="0043792E" w:rsidRPr="00D244BF">
        <w:rPr>
          <w:b/>
          <w:shd w:val="clear" w:color="auto" w:fill="D9D9D9"/>
        </w:rPr>
        <w:t>Insert registered address of Recipient]</w:t>
      </w:r>
      <w:r w:rsidR="0043792E" w:rsidRPr="0043792E">
        <w:t xml:space="preserve"> </w:t>
      </w:r>
      <w:r>
        <w:t>(</w:t>
      </w:r>
      <w:r w:rsidRPr="00D244BF">
        <w:t>the</w:t>
      </w:r>
      <w:r>
        <w:rPr>
          <w:b/>
        </w:rPr>
        <w:t xml:space="preserve"> Supplier</w:t>
      </w:r>
      <w:r>
        <w:t>)</w:t>
      </w:r>
    </w:p>
    <w:p w14:paraId="2669C6B3" w14:textId="77777777" w:rsidR="00652B24" w:rsidRDefault="003B0185" w:rsidP="00652B24">
      <w:r>
        <w:rPr>
          <w:b/>
        </w:rPr>
        <w:t>Made:</w:t>
      </w:r>
      <w:r>
        <w:tab/>
      </w:r>
      <w:r>
        <w:tab/>
        <w:t xml:space="preserve">on the date the Recipient executes this </w:t>
      </w:r>
      <w:r w:rsidR="00723EB9">
        <w:t>d</w:t>
      </w:r>
      <w:r>
        <w:t>eed (</w:t>
      </w:r>
      <w:r w:rsidR="00FD3C1F">
        <w:rPr>
          <w:b/>
        </w:rPr>
        <w:t>D</w:t>
      </w:r>
      <w:r>
        <w:rPr>
          <w:b/>
        </w:rPr>
        <w:t>ate of this Deed</w:t>
      </w:r>
      <w:r>
        <w:t>).</w:t>
      </w:r>
    </w:p>
    <w:p w14:paraId="42F8941F" w14:textId="77777777" w:rsidR="00F705CB" w:rsidRPr="00923957" w:rsidRDefault="003B0185" w:rsidP="004E0F38">
      <w:pPr>
        <w:ind w:left="964" w:hanging="964"/>
        <w:rPr>
          <w:b/>
        </w:rPr>
      </w:pPr>
      <w:r w:rsidRPr="00923957">
        <w:rPr>
          <w:b/>
        </w:rPr>
        <w:t>RECITALS</w:t>
      </w:r>
    </w:p>
    <w:p w14:paraId="555753F5" w14:textId="77777777" w:rsidR="004E0F38" w:rsidRDefault="003B0185" w:rsidP="004E0F38">
      <w:pPr>
        <w:ind w:left="964" w:hanging="964"/>
      </w:pPr>
      <w:r>
        <w:t>A.</w:t>
      </w:r>
      <w:r>
        <w:tab/>
        <w:t xml:space="preserve">The Supplier has agreed to deposit with the Escrow Holder a copy of the Escrow Material and to allow the </w:t>
      </w:r>
      <w:r w:rsidR="000B3E16">
        <w:t>Customer</w:t>
      </w:r>
      <w:r>
        <w:t xml:space="preserve"> to access and use the Escrow Material under certain circumstances.</w:t>
      </w:r>
    </w:p>
    <w:p w14:paraId="123CD106" w14:textId="77777777" w:rsidR="004E0F38" w:rsidRDefault="003B0185" w:rsidP="004E0F38">
      <w:pPr>
        <w:ind w:left="964" w:hanging="964"/>
      </w:pPr>
      <w:r>
        <w:t>B.</w:t>
      </w:r>
      <w:r>
        <w:tab/>
        <w:t>The Escrow Holder agrees to deal with the Escrow Material on the terms and conditions of this deed.</w:t>
      </w:r>
    </w:p>
    <w:p w14:paraId="422B7FB0" w14:textId="77777777" w:rsidR="004E0F38" w:rsidRDefault="003B0185" w:rsidP="00A34292">
      <w:pPr>
        <w:pStyle w:val="Schedule1"/>
      </w:pPr>
      <w:bookmarkStart w:id="2072" w:name="_Ref521566472"/>
      <w:r>
        <w:t>Interpretation</w:t>
      </w:r>
      <w:bookmarkEnd w:id="2072"/>
    </w:p>
    <w:p w14:paraId="19CE58BC" w14:textId="77777777" w:rsidR="004E0F38" w:rsidRDefault="003B0185" w:rsidP="00A34292">
      <w:pPr>
        <w:pStyle w:val="Schedule2"/>
      </w:pPr>
      <w:r>
        <w:t>Definitions</w:t>
      </w:r>
    </w:p>
    <w:p w14:paraId="1C2ED6F3" w14:textId="77777777" w:rsidR="00C0353D" w:rsidRDefault="003B0185" w:rsidP="00077468">
      <w:pPr>
        <w:pStyle w:val="IndentParaLevel1"/>
        <w:numPr>
          <w:ilvl w:val="0"/>
          <w:numId w:val="26"/>
        </w:numPr>
      </w:pPr>
      <w:r>
        <w:t xml:space="preserve">Unless otherwise specified below, words and phrases used in this deed have the same meaning as that which is given to them under the </w:t>
      </w:r>
      <w:r w:rsidR="00D124D1">
        <w:t>ICT Agreement</w:t>
      </w:r>
      <w:r>
        <w:t>.</w:t>
      </w:r>
    </w:p>
    <w:p w14:paraId="4BF8FA06" w14:textId="77777777" w:rsidR="004E0F38" w:rsidRDefault="003B0185" w:rsidP="00077468">
      <w:pPr>
        <w:pStyle w:val="IndentParaLevel1"/>
        <w:numPr>
          <w:ilvl w:val="0"/>
          <w:numId w:val="26"/>
        </w:numPr>
      </w:pPr>
      <w:r>
        <w:t>In this deed:</w:t>
      </w:r>
    </w:p>
    <w:p w14:paraId="299C988A" w14:textId="77777777" w:rsidR="004E0F38" w:rsidRDefault="003B0185" w:rsidP="00A34292">
      <w:pPr>
        <w:pStyle w:val="Definition"/>
      </w:pPr>
      <w:r>
        <w:rPr>
          <w:b/>
        </w:rPr>
        <w:t>Annual Fee</w:t>
      </w:r>
      <w:r>
        <w:t xml:space="preserve"> means the annual fees set out in section 1 of the Information Schedule.</w:t>
      </w:r>
    </w:p>
    <w:p w14:paraId="7794B03C" w14:textId="77777777" w:rsidR="004E0F38" w:rsidRDefault="003B0185" w:rsidP="00A34292">
      <w:pPr>
        <w:pStyle w:val="Definition"/>
      </w:pPr>
      <w:r>
        <w:rPr>
          <w:b/>
        </w:rPr>
        <w:t>Corporations Act</w:t>
      </w:r>
      <w:r>
        <w:t xml:space="preserve"> means the </w:t>
      </w:r>
      <w:r>
        <w:rPr>
          <w:i/>
        </w:rPr>
        <w:t>Corporations Act 2001</w:t>
      </w:r>
      <w:r>
        <w:t xml:space="preserve"> (Cth).</w:t>
      </w:r>
    </w:p>
    <w:p w14:paraId="1E39E04A" w14:textId="77777777" w:rsidR="004E0F38" w:rsidRDefault="003B0185" w:rsidP="00A34292">
      <w:pPr>
        <w:pStyle w:val="Definition"/>
      </w:pPr>
      <w:r>
        <w:rPr>
          <w:b/>
        </w:rPr>
        <w:t>CPI</w:t>
      </w:r>
      <w:r>
        <w:t xml:space="preserve"> means the Consumer Price Index (all groups – weighted average of eight capital cities) published by the Australian Bureau of Statistics.</w:t>
      </w:r>
    </w:p>
    <w:p w14:paraId="2D5E3F57" w14:textId="77777777" w:rsidR="00E436F7" w:rsidRPr="00845DB4" w:rsidRDefault="003B0185" w:rsidP="00A34292">
      <w:pPr>
        <w:pStyle w:val="Definition"/>
        <w:rPr>
          <w:b/>
        </w:rPr>
      </w:pPr>
      <w:r>
        <w:rPr>
          <w:b/>
        </w:rPr>
        <w:t>Escrow Deposit Specification Form</w:t>
      </w:r>
      <w:r>
        <w:t xml:space="preserve"> means the form set out in</w:t>
      </w:r>
      <w:r w:rsidR="00E3737A">
        <w:t xml:space="preserve"> Attachment 2</w:t>
      </w:r>
      <w:r>
        <w:t xml:space="preserve"> to this deed.</w:t>
      </w:r>
      <w:r w:rsidRPr="00990E81">
        <w:rPr>
          <w:b/>
        </w:rPr>
        <w:t xml:space="preserve"> </w:t>
      </w:r>
    </w:p>
    <w:p w14:paraId="13B0B8E3" w14:textId="77777777" w:rsidR="004E0F38" w:rsidRPr="00845DB4" w:rsidRDefault="003B0185" w:rsidP="00A34292">
      <w:pPr>
        <w:pStyle w:val="Definition"/>
        <w:rPr>
          <w:b/>
        </w:rPr>
      </w:pPr>
      <w:r w:rsidRPr="00990E81">
        <w:rPr>
          <w:b/>
        </w:rPr>
        <w:t xml:space="preserve">Escrow Materials </w:t>
      </w:r>
      <w:r>
        <w:t>means the Source Code and/or object code of the L</w:t>
      </w:r>
      <w:r w:rsidRPr="00990E81">
        <w:t xml:space="preserve">icensed Software and all other software programs owned by the </w:t>
      </w:r>
      <w:r>
        <w:t>Supplier</w:t>
      </w:r>
      <w:r w:rsidRPr="00990E81">
        <w:t>, documentation, drawings and plans</w:t>
      </w:r>
      <w:r>
        <w:t>,</w:t>
      </w:r>
      <w:r w:rsidRPr="00990E81">
        <w:t xml:space="preserve"> as well as a list of any third party software programs that would enable a competent programmer skilled in the use of </w:t>
      </w:r>
      <w:r w:rsidRPr="005E6F42">
        <w:t xml:space="preserve">the </w:t>
      </w:r>
      <w:r w:rsidRPr="00923957">
        <w:t>Deliverables</w:t>
      </w:r>
      <w:r>
        <w:t xml:space="preserve"> </w:t>
      </w:r>
      <w:r w:rsidRPr="00990E81">
        <w:t xml:space="preserve">and any necessary development tools to keep the </w:t>
      </w:r>
      <w:r>
        <w:t xml:space="preserve">Deliverables </w:t>
      </w:r>
      <w:r w:rsidRPr="00990E81">
        <w:t xml:space="preserve">in good order and repair that are </w:t>
      </w:r>
      <w:r w:rsidRPr="00E3737A">
        <w:t>stated in section 2 of the Information Schedule.</w:t>
      </w:r>
      <w:r>
        <w:t xml:space="preserve"> </w:t>
      </w:r>
    </w:p>
    <w:p w14:paraId="7DB18C7E" w14:textId="77777777" w:rsidR="004E0F38" w:rsidRDefault="003B0185" w:rsidP="00A34292">
      <w:pPr>
        <w:pStyle w:val="Definition"/>
      </w:pPr>
      <w:r>
        <w:rPr>
          <w:b/>
        </w:rPr>
        <w:t>Establishment Fee</w:t>
      </w:r>
      <w:r>
        <w:t xml:space="preserve"> means the establishment fee set out in section 1 of the Information Schedule.</w:t>
      </w:r>
    </w:p>
    <w:p w14:paraId="1F67A82D" w14:textId="77777777" w:rsidR="00E739EA" w:rsidRDefault="003B0185" w:rsidP="00A34292">
      <w:pPr>
        <w:pStyle w:val="Definition"/>
      </w:pPr>
      <w:r>
        <w:rPr>
          <w:b/>
        </w:rPr>
        <w:t xml:space="preserve">ICT Agreement </w:t>
      </w:r>
      <w:r>
        <w:t>means the agreement betwee</w:t>
      </w:r>
      <w:r w:rsidR="00810F69">
        <w:t>n the Customer and the Supplier</w:t>
      </w:r>
      <w:r>
        <w:t xml:space="preserve"> dated </w:t>
      </w:r>
      <w:r w:rsidR="000814B7" w:rsidRPr="00845DB4">
        <w:t>[I</w:t>
      </w:r>
      <w:r w:rsidRPr="00845DB4">
        <w:t>nsert]</w:t>
      </w:r>
      <w:r>
        <w:t>.</w:t>
      </w:r>
    </w:p>
    <w:p w14:paraId="66AB7720" w14:textId="77777777" w:rsidR="004E0F38" w:rsidRPr="007F14AB" w:rsidRDefault="003B0185" w:rsidP="00A34292">
      <w:pPr>
        <w:pStyle w:val="Definition"/>
      </w:pPr>
      <w:r>
        <w:rPr>
          <w:b/>
        </w:rPr>
        <w:t>Information Schedule</w:t>
      </w:r>
      <w:r>
        <w:t xml:space="preserve"> means</w:t>
      </w:r>
      <w:r w:rsidR="00AF7048">
        <w:t xml:space="preserve"> Attachment 1</w:t>
      </w:r>
      <w:r>
        <w:t xml:space="preserve"> to this deed.</w:t>
      </w:r>
    </w:p>
    <w:p w14:paraId="5B05E9FB" w14:textId="77777777" w:rsidR="004E0F38" w:rsidRPr="007F14AB" w:rsidRDefault="003B0185" w:rsidP="00A34292">
      <w:pPr>
        <w:pStyle w:val="Definition"/>
      </w:pPr>
      <w:r w:rsidRPr="00C42B6C">
        <w:rPr>
          <w:b/>
        </w:rPr>
        <w:t>Insolvency Event</w:t>
      </w:r>
      <w:r w:rsidRPr="007F14AB">
        <w:t xml:space="preserve"> means in relation to a party to the </w:t>
      </w:r>
      <w:r w:rsidR="00D124D1">
        <w:t>ICT Agreement</w:t>
      </w:r>
      <w:r w:rsidRPr="007F14AB">
        <w:t>, any of the following:</w:t>
      </w:r>
    </w:p>
    <w:p w14:paraId="0CEE167B" w14:textId="77777777" w:rsidR="004E0F38" w:rsidRDefault="003B0185" w:rsidP="00A34292">
      <w:pPr>
        <w:pStyle w:val="DefinitionNum2"/>
      </w:pPr>
      <w:r>
        <w:t xml:space="preserve">the party informs the other party in writing, or its creditors </w:t>
      </w:r>
      <w:r w:rsidRPr="007F14AB">
        <w:t xml:space="preserve">generally, that the party is insolvent or is unable to proceed with the </w:t>
      </w:r>
      <w:r w:rsidR="00D124D1">
        <w:t>ICT Agreement</w:t>
      </w:r>
      <w:r w:rsidR="00D124D1" w:rsidRPr="007F14AB">
        <w:t xml:space="preserve"> </w:t>
      </w:r>
      <w:r w:rsidRPr="007F14AB">
        <w:t>for financial reasons;</w:t>
      </w:r>
    </w:p>
    <w:p w14:paraId="24E12D6C" w14:textId="77777777" w:rsidR="004E0F38" w:rsidRDefault="003B0185" w:rsidP="00A34292">
      <w:pPr>
        <w:pStyle w:val="DefinitionNum2"/>
      </w:pPr>
      <w:r>
        <w:t>a trustee, receiver, receiver and manager, interim receiver, controller, administrator, custodian, sequestrator, provisional liquidator, liquidator or any foreign law equivalent or other person with similar power is appointed to the party;</w:t>
      </w:r>
    </w:p>
    <w:p w14:paraId="6D985FAC" w14:textId="77777777" w:rsidR="004E0F38" w:rsidRDefault="003B0185" w:rsidP="00A34292">
      <w:pPr>
        <w:pStyle w:val="DefinitionNum2"/>
        <w:keepNext/>
      </w:pPr>
      <w:r>
        <w:lastRenderedPageBreak/>
        <w:t>the party:</w:t>
      </w:r>
    </w:p>
    <w:p w14:paraId="099B48B7" w14:textId="77777777" w:rsidR="004E0F38" w:rsidRDefault="003B0185" w:rsidP="00A34292">
      <w:pPr>
        <w:pStyle w:val="DefinitionNum3"/>
      </w:pPr>
      <w:r>
        <w:t>becomes bankrupt or insolvent within the meaning of section 95A of the Corporations Act or under any bankruptcy, insolvency or analogous law;</w:t>
      </w:r>
    </w:p>
    <w:p w14:paraId="25415871" w14:textId="77777777" w:rsidR="004E0F38" w:rsidRDefault="003B0185" w:rsidP="00A34292">
      <w:pPr>
        <w:pStyle w:val="DefinitionNum3"/>
      </w:pPr>
      <w:r>
        <w:t>would be presumed by a court to be insolvent under section 459C(2) of the Corporations Act;</w:t>
      </w:r>
    </w:p>
    <w:p w14:paraId="56EAB739" w14:textId="77777777" w:rsidR="004E0F38" w:rsidRDefault="003B0185" w:rsidP="00A34292">
      <w:pPr>
        <w:pStyle w:val="DefinitionNum3"/>
      </w:pPr>
      <w:r>
        <w:t xml:space="preserve">fails to comply with a statutory demand (within the meaning of section 459F(1) of the Corporations Act) and fails to remedy that failure within </w:t>
      </w:r>
      <w:r w:rsidR="00231A95">
        <w:t>seven</w:t>
      </w:r>
      <w:r>
        <w:t xml:space="preserve"> days after being required in writing to do so by the party issuing the statutory demand;</w:t>
      </w:r>
    </w:p>
    <w:p w14:paraId="0583ED30" w14:textId="77777777" w:rsidR="004E0F38" w:rsidRDefault="003B0185" w:rsidP="00A34292">
      <w:pPr>
        <w:pStyle w:val="DefinitionNum3"/>
      </w:pPr>
      <w:r>
        <w:t>makes any assignment in bankruptcy or makes any other assignment for the benefit of creditors;</w:t>
      </w:r>
    </w:p>
    <w:p w14:paraId="312EF7FF" w14:textId="77777777" w:rsidR="004E0F38" w:rsidRDefault="003B0185" w:rsidP="00A34292">
      <w:pPr>
        <w:pStyle w:val="DefinitionNum3"/>
      </w:pPr>
      <w:r>
        <w:t>seeks relief from its obligations to creditors under any bankruptcy, insolvency or analogous law;</w:t>
      </w:r>
    </w:p>
    <w:p w14:paraId="71ECB5E5" w14:textId="77777777" w:rsidR="004E0F38" w:rsidRDefault="003B0185" w:rsidP="00A34292">
      <w:pPr>
        <w:pStyle w:val="DefinitionNum3"/>
      </w:pPr>
      <w:r>
        <w:t>commences any proceeding, files a petition or proposal to take advantage of any act of bankruptcy or insolvency;</w:t>
      </w:r>
    </w:p>
    <w:p w14:paraId="210AFE3D" w14:textId="77777777" w:rsidR="004E0F38" w:rsidRDefault="003B0185" w:rsidP="00A34292">
      <w:pPr>
        <w:pStyle w:val="DefinitionNum3"/>
      </w:pPr>
      <w:r>
        <w:t>resolves to, consents to or acquiesces in the appointment of a trustee, receiver, receiver and manager, interim receiver, controller, administrator, custodian, sequestrator, provisional liquidator, liquidator or other person with similar power of itself or of all or a portion of its assets; or</w:t>
      </w:r>
    </w:p>
    <w:p w14:paraId="3DC8414D" w14:textId="77777777" w:rsidR="004E0F38" w:rsidRDefault="003B0185" w:rsidP="00A34292">
      <w:pPr>
        <w:pStyle w:val="DefinitionNum3"/>
      </w:pPr>
      <w:r>
        <w:t>files a petition or otherwise commences any proceeding seeking to enter into any compromise, reorganisation, arrangement, composition or readjustment under any applicable bankruptcy, insolvency or analogous law affecting creditors’ rights or consents to, or acquiesces in, the filing of such a petition, or commencement of such proceedings; or</w:t>
      </w:r>
    </w:p>
    <w:p w14:paraId="467E0A54" w14:textId="77777777" w:rsidR="004E0F38" w:rsidRDefault="003B0185" w:rsidP="00A34292">
      <w:pPr>
        <w:pStyle w:val="DefinitionNum2"/>
      </w:pPr>
      <w:r>
        <w:t>any act is done or event occurs which, under applicable law, has a similar effect to anything mentioned in paragraphs (b) or (c).</w:t>
      </w:r>
    </w:p>
    <w:p w14:paraId="6C5F0CCF" w14:textId="77777777" w:rsidR="004E0F38" w:rsidRDefault="003B0185" w:rsidP="00A34292">
      <w:pPr>
        <w:pStyle w:val="Definition"/>
      </w:pPr>
      <w:r w:rsidRPr="00FB3DB0">
        <w:rPr>
          <w:b/>
        </w:rPr>
        <w:t>Intellectual Property Rights</w:t>
      </w:r>
      <w:r>
        <w:t xml:space="preserve"> means all intellectual property rights including: </w:t>
      </w:r>
    </w:p>
    <w:p w14:paraId="157B484E" w14:textId="77777777" w:rsidR="004E0F38" w:rsidRDefault="003B0185" w:rsidP="00A34292">
      <w:pPr>
        <w:pStyle w:val="DefinitionNum2"/>
      </w:pPr>
      <w:r>
        <w:t>copyright, patent, trade mark, design, semi-conductor or circuit layout rights, registered design, trade marks or trade names and other protected rights, or related rights, existing worldwide; and</w:t>
      </w:r>
    </w:p>
    <w:p w14:paraId="3591896A" w14:textId="77777777" w:rsidR="004E0F38" w:rsidRPr="00FB3DB0" w:rsidRDefault="003B0185" w:rsidP="00A34292">
      <w:pPr>
        <w:pStyle w:val="DefinitionNum2"/>
      </w:pPr>
      <w:r>
        <w:t>any licence, consent, application or right to use or grant the use of, or apply for the registration of, any of the rights referred to in paragraph (a).</w:t>
      </w:r>
    </w:p>
    <w:p w14:paraId="2B518060" w14:textId="77777777" w:rsidR="004E0F38" w:rsidRPr="007F14AB" w:rsidRDefault="003B0185" w:rsidP="00A34292">
      <w:pPr>
        <w:pStyle w:val="Definition"/>
      </w:pPr>
      <w:r w:rsidRPr="007F14AB">
        <w:rPr>
          <w:b/>
        </w:rPr>
        <w:t>Licensed Software</w:t>
      </w:r>
      <w:r w:rsidRPr="007F14AB">
        <w:t xml:space="preserve"> means the software to be licensed by the </w:t>
      </w:r>
      <w:r>
        <w:t>Supplier</w:t>
      </w:r>
      <w:r w:rsidRPr="007F14AB">
        <w:t xml:space="preserve"> to the </w:t>
      </w:r>
      <w:r w:rsidR="000B3E16">
        <w:t>Customer</w:t>
      </w:r>
      <w:r w:rsidRPr="007F14AB">
        <w:t xml:space="preserve"> and other permitted users under the </w:t>
      </w:r>
      <w:r w:rsidR="00D124D1">
        <w:t>ICT Agreement</w:t>
      </w:r>
      <w:r w:rsidRPr="007F14AB">
        <w:t>.</w:t>
      </w:r>
    </w:p>
    <w:p w14:paraId="70B6A6AF" w14:textId="77777777" w:rsidR="004E0F38" w:rsidRDefault="003B0185" w:rsidP="00A34292">
      <w:pPr>
        <w:pStyle w:val="Definition"/>
      </w:pPr>
      <w:r>
        <w:rPr>
          <w:b/>
        </w:rPr>
        <w:t>Software Application</w:t>
      </w:r>
      <w:r>
        <w:t xml:space="preserve"> means the software application(s) specified in section 2 of the Escrow Deposit Specification Form.</w:t>
      </w:r>
    </w:p>
    <w:p w14:paraId="2A25702D" w14:textId="77777777" w:rsidR="004E0F38" w:rsidRDefault="003B0185" w:rsidP="00A34292">
      <w:pPr>
        <w:pStyle w:val="Definition"/>
      </w:pPr>
      <w:r>
        <w:rPr>
          <w:b/>
        </w:rPr>
        <w:t>Source Code</w:t>
      </w:r>
      <w:r>
        <w:t xml:space="preserve"> means, in respect of any software, firmware, computer code or configuration files (</w:t>
      </w:r>
      <w:r>
        <w:rPr>
          <w:b/>
        </w:rPr>
        <w:t>Computer Programs</w:t>
      </w:r>
      <w:r>
        <w:t>), the human readable code of such Computer Programs, and includes associated software including scripts and applets (collectively comprised in a complete copy of all of the foregoing in executable code) and all compliers, tools, language, documentation necessary to operate, maintain and modify the executable code copy of that Computer Program including all technical documentation and specifications in respect of that Computer Program, including any other information necessary for a reasonably skilled computer programmer to understand the program logic of the software, firmware, computer code or configuration files and to perform any of those acts in relation to it.</w:t>
      </w:r>
    </w:p>
    <w:p w14:paraId="794D37B3" w14:textId="77777777" w:rsidR="004E0F38" w:rsidRDefault="003B0185" w:rsidP="00A34292">
      <w:pPr>
        <w:pStyle w:val="Definition"/>
      </w:pPr>
      <w:r>
        <w:rPr>
          <w:b/>
        </w:rPr>
        <w:lastRenderedPageBreak/>
        <w:t>Tax Invoice</w:t>
      </w:r>
      <w:r>
        <w:t xml:space="preserve"> has the same meaning as in the GST Law. </w:t>
      </w:r>
    </w:p>
    <w:p w14:paraId="225EC790" w14:textId="77777777" w:rsidR="004E0F38" w:rsidRDefault="003B0185" w:rsidP="00A34292">
      <w:pPr>
        <w:pStyle w:val="Definition"/>
      </w:pPr>
      <w:r>
        <w:rPr>
          <w:b/>
        </w:rPr>
        <w:t>Taxable Supply</w:t>
      </w:r>
      <w:r>
        <w:t xml:space="preserve"> has the same meaning as in the GST Law.</w:t>
      </w:r>
    </w:p>
    <w:p w14:paraId="291AAAC4" w14:textId="77777777" w:rsidR="004E0F38" w:rsidRDefault="003B0185" w:rsidP="00A34292">
      <w:pPr>
        <w:pStyle w:val="Definition"/>
      </w:pPr>
      <w:r>
        <w:rPr>
          <w:b/>
        </w:rPr>
        <w:t>Update</w:t>
      </w:r>
      <w:r>
        <w:t xml:space="preserve"> means any material update, new release, modification or new version of the computer programs or computer interfaces provided by the Supplier.</w:t>
      </w:r>
    </w:p>
    <w:p w14:paraId="7F15F7AB" w14:textId="77777777" w:rsidR="004E0F38" w:rsidRDefault="003B0185" w:rsidP="00A34292">
      <w:pPr>
        <w:pStyle w:val="Schedule2"/>
      </w:pPr>
      <w:r>
        <w:t>References to certain general terms</w:t>
      </w:r>
    </w:p>
    <w:p w14:paraId="08CB4C7E" w14:textId="77777777" w:rsidR="004E0F38" w:rsidRDefault="003B0185" w:rsidP="00A34292">
      <w:pPr>
        <w:pStyle w:val="IndentParaLevel1"/>
      </w:pPr>
      <w:r>
        <w:t>In the deed:</w:t>
      </w:r>
    </w:p>
    <w:p w14:paraId="7A422A81" w14:textId="77777777" w:rsidR="004E0F38" w:rsidRDefault="003B0185" w:rsidP="00A34292">
      <w:pPr>
        <w:pStyle w:val="Schedule3"/>
      </w:pPr>
      <w:r>
        <w:t xml:space="preserve">headings are for convenience only and do not affect interpretation; </w:t>
      </w:r>
    </w:p>
    <w:p w14:paraId="5765818F" w14:textId="77777777" w:rsidR="004E0F38" w:rsidRDefault="003B0185" w:rsidP="00A34292">
      <w:pPr>
        <w:pStyle w:val="IndentParaLevel1"/>
      </w:pPr>
      <w:r>
        <w:t>and unless the context indicates a contrary intention:</w:t>
      </w:r>
    </w:p>
    <w:p w14:paraId="6C283DF6" w14:textId="77777777" w:rsidR="004E0F38" w:rsidRPr="002B132C" w:rsidRDefault="003B0185" w:rsidP="00A34292">
      <w:pPr>
        <w:pStyle w:val="Schedule3"/>
      </w:pPr>
      <w:r>
        <w:t xml:space="preserve">an obligation or liability assumed by, or a right conferred on, </w:t>
      </w:r>
      <w:r w:rsidR="00810F69">
        <w:t>two</w:t>
      </w:r>
      <w:r>
        <w:t xml:space="preserve"> or more persons binds or benefits them jointly and severally;</w:t>
      </w:r>
    </w:p>
    <w:p w14:paraId="5EDDFF9A" w14:textId="77777777" w:rsidR="004E0F38" w:rsidRDefault="003B0185" w:rsidP="00A34292">
      <w:pPr>
        <w:pStyle w:val="Schedule3"/>
      </w:pPr>
      <w:r>
        <w:t>"person" includes an individual, the estate of an individual, a corporation, an authority, an association or a joint venture (whether incorporated or unincorporated), a partnership and a trust;</w:t>
      </w:r>
    </w:p>
    <w:p w14:paraId="05A38CE4" w14:textId="77777777" w:rsidR="004E0F38" w:rsidRDefault="003B0185" w:rsidP="00A34292">
      <w:pPr>
        <w:pStyle w:val="Schedule3"/>
      </w:pPr>
      <w:r>
        <w:t>a reference to a party includes a party's executors, administrators, successors and permitted assigns, including persons taking by way of novation and, in the case of a trustee, includes a substituted or additional trustee;</w:t>
      </w:r>
    </w:p>
    <w:p w14:paraId="6E60C76A" w14:textId="77777777" w:rsidR="004E0F38" w:rsidRDefault="003B0185" w:rsidP="00A34292">
      <w:pPr>
        <w:pStyle w:val="Schedule3"/>
      </w:pPr>
      <w:r>
        <w:t>a reference to a document (including the deed) is to that document as varied, novated, ratified or replaced from time to time;</w:t>
      </w:r>
    </w:p>
    <w:p w14:paraId="11CF1D61" w14:textId="77777777" w:rsidR="004E0F38" w:rsidRDefault="003B0185" w:rsidP="00A34292">
      <w:pPr>
        <w:pStyle w:val="Schedule3"/>
      </w:pPr>
      <w:r>
        <w:t>a reference to a statute includes its delegated legislation and a reference to a statute or delegated legislation or a provision of either includes consolidations, amendments, re-enactments and replacements;</w:t>
      </w:r>
    </w:p>
    <w:p w14:paraId="51A6CD0E" w14:textId="77777777" w:rsidR="004E0F38" w:rsidRDefault="003B0185" w:rsidP="00A34292">
      <w:pPr>
        <w:pStyle w:val="Schedule3"/>
      </w:pPr>
      <w:r>
        <w:t>a word importing the singular includes the plural (and vice versa), and a word indicating a gender includes every other gender;</w:t>
      </w:r>
    </w:p>
    <w:p w14:paraId="0715827B" w14:textId="77777777" w:rsidR="004E0F38" w:rsidRDefault="003B0185" w:rsidP="00A34292">
      <w:pPr>
        <w:pStyle w:val="Schedule3"/>
      </w:pPr>
      <w:r>
        <w:t>a reference to a party, clause, schedule, exhibit, attachment or annexure is a reference to a party, clause</w:t>
      </w:r>
      <w:r w:rsidR="0032470B">
        <w:t>,</w:t>
      </w:r>
      <w:r>
        <w:t xml:space="preserve"> schedule, exhibit, attachment or annexure to or of the deed, and a reference to the deed includes all schedules, exhibits, attachments and annexures to it;</w:t>
      </w:r>
    </w:p>
    <w:p w14:paraId="5F3B6DD7" w14:textId="77777777" w:rsidR="004E0F38" w:rsidRDefault="003B0185" w:rsidP="00A34292">
      <w:pPr>
        <w:pStyle w:val="Schedule3"/>
      </w:pPr>
      <w:r>
        <w:t>if the time for giving any notice, issuing any certificate, making any payment or doing any other act required or permitted by the deed, falls on a day which is not a Business Day, then the time for giving the notice, issuing the certificate, making the payment or doing the other act will be taken to be on the next Business Day;</w:t>
      </w:r>
    </w:p>
    <w:p w14:paraId="05F1C40D" w14:textId="77777777" w:rsidR="004E0F38" w:rsidRPr="002B132C" w:rsidRDefault="003B0185" w:rsidP="00A34292">
      <w:pPr>
        <w:pStyle w:val="Schedule3"/>
      </w:pPr>
      <w:r>
        <w:t>if a word or phrase is given a defined meaning, any other part of speech or grammatical form of that word or phrase has a corresponding meaning;</w:t>
      </w:r>
    </w:p>
    <w:p w14:paraId="26FACC43" w14:textId="77777777" w:rsidR="004E0F38" w:rsidRDefault="003B0185" w:rsidP="00A34292">
      <w:pPr>
        <w:pStyle w:val="Schedule3"/>
      </w:pPr>
      <w:r>
        <w:t>the word "includes"</w:t>
      </w:r>
      <w:r w:rsidR="00656CDE">
        <w:t xml:space="preserve"> </w:t>
      </w:r>
      <w:r>
        <w:t>and similar expressions are not used as, nor intended to be, interpreted as words of limitation;</w:t>
      </w:r>
    </w:p>
    <w:p w14:paraId="7E7B0040" w14:textId="77777777" w:rsidR="00CC557A" w:rsidRDefault="003B0185" w:rsidP="00A34292">
      <w:pPr>
        <w:pStyle w:val="Schedule3"/>
      </w:pPr>
      <w:r>
        <w:t>for all purposes (other than where designated as a Business Day), "day" means calendar day;</w:t>
      </w:r>
    </w:p>
    <w:p w14:paraId="4FC59641" w14:textId="77777777" w:rsidR="004E0F38" w:rsidRDefault="003B0185" w:rsidP="00A34292">
      <w:pPr>
        <w:pStyle w:val="Schedule3"/>
      </w:pPr>
      <w:r>
        <w:t>a reference to "$" or "dollar" is to Australian currency</w:t>
      </w:r>
      <w:r w:rsidR="006F3928">
        <w:t xml:space="preserve"> or such other currency specified in the Order Documents</w:t>
      </w:r>
      <w:r>
        <w:t>; and</w:t>
      </w:r>
    </w:p>
    <w:p w14:paraId="6A2210F4" w14:textId="77777777" w:rsidR="004E0F38" w:rsidRDefault="003B0185" w:rsidP="00A34292">
      <w:pPr>
        <w:pStyle w:val="Schedule3"/>
        <w:keepNext/>
      </w:pPr>
      <w:r>
        <w:lastRenderedPageBreak/>
        <w:t>a reference to any authority, institute, association or body is:</w:t>
      </w:r>
    </w:p>
    <w:p w14:paraId="37F15C93" w14:textId="77777777" w:rsidR="004E0F38" w:rsidRDefault="003B0185" w:rsidP="00A34292">
      <w:pPr>
        <w:pStyle w:val="Schedule4"/>
      </w:pPr>
      <w:r>
        <w:t>if that authority, institute, association or body is reconstituted, renamed or replaced or if the powers or functions of that authority, institute, association or body are transferred to another organisation, deemed to refer to the reconstituted, renamed or replaced organisation or the organisation to which the powers or functions are transferred, as the case may be; and</w:t>
      </w:r>
    </w:p>
    <w:p w14:paraId="41793783" w14:textId="77777777" w:rsidR="004E0F38" w:rsidRDefault="003B0185" w:rsidP="00A34292">
      <w:pPr>
        <w:pStyle w:val="Schedule4"/>
      </w:pPr>
      <w:r>
        <w:t>if that authority, institute, association or body ceases to exist, deemed to refer to the organisation which serves substantially the same purposes or object as that authority, institute, association or body.</w:t>
      </w:r>
    </w:p>
    <w:p w14:paraId="62537AB3" w14:textId="77777777" w:rsidR="004E0F38" w:rsidRPr="002D50F9" w:rsidRDefault="003B0185" w:rsidP="00A34292">
      <w:pPr>
        <w:pStyle w:val="Schedule1"/>
      </w:pPr>
      <w:r>
        <w:t>Supplier</w:t>
      </w:r>
      <w:r w:rsidRPr="002D50F9">
        <w:t>'s deposit obligations</w:t>
      </w:r>
    </w:p>
    <w:p w14:paraId="37970443" w14:textId="77777777" w:rsidR="004E0F38" w:rsidRPr="002D50F9" w:rsidRDefault="003B0185" w:rsidP="003A11BD">
      <w:pPr>
        <w:pStyle w:val="Schedule2"/>
      </w:pPr>
      <w:bookmarkStart w:id="2073" w:name="_Ref521566540"/>
      <w:r>
        <w:t>Supplier</w:t>
      </w:r>
      <w:r w:rsidRPr="002D50F9">
        <w:t xml:space="preserve"> to make deposits</w:t>
      </w:r>
      <w:bookmarkEnd w:id="2073"/>
    </w:p>
    <w:p w14:paraId="378B5302" w14:textId="77777777" w:rsidR="004E0F38" w:rsidRPr="00EF184C" w:rsidRDefault="003B0185" w:rsidP="00077468">
      <w:pPr>
        <w:pStyle w:val="IndentParaLevel1"/>
        <w:numPr>
          <w:ilvl w:val="0"/>
          <w:numId w:val="26"/>
        </w:numPr>
      </w:pPr>
      <w:r w:rsidRPr="005F5D37">
        <w:t xml:space="preserve">The </w:t>
      </w:r>
      <w:r>
        <w:t>Supplier</w:t>
      </w:r>
      <w:r w:rsidRPr="00EF184C">
        <w:t xml:space="preserve"> must deposit the then currently implemented version of the Escrow Material, accompanied by a completed Escrow Deposit Specification Form, with the Escrow Holder:</w:t>
      </w:r>
    </w:p>
    <w:p w14:paraId="76FC574E" w14:textId="77777777" w:rsidR="004E0F38" w:rsidRPr="003A11BD" w:rsidRDefault="003B0185" w:rsidP="003A11BD">
      <w:pPr>
        <w:pStyle w:val="Schedule3"/>
      </w:pPr>
      <w:r w:rsidRPr="003A11BD">
        <w:t>within 14 days of the date of this deed; and</w:t>
      </w:r>
    </w:p>
    <w:p w14:paraId="49AE3489" w14:textId="77777777" w:rsidR="004E0F38" w:rsidRPr="003A11BD" w:rsidRDefault="003B0185" w:rsidP="003A11BD">
      <w:pPr>
        <w:pStyle w:val="Schedule3"/>
      </w:pPr>
      <w:r w:rsidRPr="003A11BD">
        <w:t xml:space="preserve">within 14 days after any update or material change is made to the implemented version of any Source Code then held by the Escrow Holder. </w:t>
      </w:r>
    </w:p>
    <w:p w14:paraId="3B224682" w14:textId="77777777" w:rsidR="004E0F38" w:rsidRDefault="003B0185" w:rsidP="003A11BD">
      <w:pPr>
        <w:pStyle w:val="Schedule2"/>
      </w:pPr>
      <w:bookmarkStart w:id="2074" w:name="_Ref521566549"/>
      <w:r w:rsidRPr="00F661E6">
        <w:t xml:space="preserve">The </w:t>
      </w:r>
      <w:r w:rsidR="000B3E16">
        <w:t>Customer</w:t>
      </w:r>
      <w:r>
        <w:t xml:space="preserve"> may test deposits</w:t>
      </w:r>
      <w:bookmarkEnd w:id="2074"/>
    </w:p>
    <w:p w14:paraId="2CF7C1CB" w14:textId="6C0A1098" w:rsidR="004E0F38" w:rsidRDefault="003B0185" w:rsidP="003A11BD">
      <w:pPr>
        <w:pStyle w:val="IndentParaLevel1"/>
      </w:pPr>
      <w:r>
        <w:t xml:space="preserve">The </w:t>
      </w:r>
      <w:r w:rsidR="000B3E16">
        <w:t>Customer</w:t>
      </w:r>
      <w:r>
        <w:t xml:space="preserve"> may, after providing the Supplier with at least seven days' notice, conduct tests on the Escrow Material to determine whether the Supplier has met its obligations under clause </w:t>
      </w:r>
      <w:r w:rsidRPr="00845DB4">
        <w:fldChar w:fldCharType="begin"/>
      </w:r>
      <w:r w:rsidRPr="00845DB4">
        <w:instrText xml:space="preserve"> REF _Ref521566540 \n \h </w:instrText>
      </w:r>
      <w:r w:rsidR="00845DB4" w:rsidRPr="00845DB4">
        <w:instrText xml:space="preserve"> \* MERGEFORMAT </w:instrText>
      </w:r>
      <w:r w:rsidRPr="00845DB4">
        <w:fldChar w:fldCharType="separate"/>
      </w:r>
      <w:r w:rsidR="007F1B11">
        <w:t>2.1</w:t>
      </w:r>
      <w:r w:rsidRPr="00845DB4">
        <w:fldChar w:fldCharType="end"/>
      </w:r>
      <w:r>
        <w:t>.</w:t>
      </w:r>
    </w:p>
    <w:p w14:paraId="37D2570C" w14:textId="77777777" w:rsidR="004E0F38" w:rsidRPr="002D50F9" w:rsidRDefault="003B0185" w:rsidP="003A11BD">
      <w:pPr>
        <w:pStyle w:val="Schedule2"/>
      </w:pPr>
      <w:bookmarkStart w:id="2075" w:name="_Ref521566573"/>
      <w:r>
        <w:t xml:space="preserve">Escrow Holder </w:t>
      </w:r>
      <w:r w:rsidRPr="002D50F9">
        <w:t>to provide access</w:t>
      </w:r>
      <w:bookmarkEnd w:id="2075"/>
    </w:p>
    <w:p w14:paraId="1B623A15" w14:textId="7374B492" w:rsidR="004E0F38" w:rsidRDefault="003B0185" w:rsidP="003A11BD">
      <w:pPr>
        <w:pStyle w:val="IndentParaLevel1"/>
      </w:pPr>
      <w:r w:rsidRPr="005F5D37">
        <w:t xml:space="preserve">The Escrow Holder will provide the </w:t>
      </w:r>
      <w:r w:rsidR="000B3E16">
        <w:t>Customer</w:t>
      </w:r>
      <w:r w:rsidRPr="00EF184C">
        <w:t xml:space="preserve"> with access to the Escrow Material to enable testing under clause </w:t>
      </w:r>
      <w:r w:rsidRPr="002D50F9">
        <w:fldChar w:fldCharType="begin"/>
      </w:r>
      <w:r w:rsidRPr="002D50F9">
        <w:instrText xml:space="preserve"> REF _Ref521566549 \n \h </w:instrText>
      </w:r>
      <w:r>
        <w:instrText xml:space="preserve"> \* MERGEFORMAT </w:instrText>
      </w:r>
      <w:r w:rsidRPr="002D50F9">
        <w:fldChar w:fldCharType="separate"/>
      </w:r>
      <w:r w:rsidR="007F1B11">
        <w:t>2.2</w:t>
      </w:r>
      <w:r w:rsidRPr="002D50F9">
        <w:fldChar w:fldCharType="end"/>
      </w:r>
      <w:r w:rsidRPr="002D50F9">
        <w:t xml:space="preserve"> to be carried out and will, in the presence and with the oversight of the </w:t>
      </w:r>
      <w:r>
        <w:t>Supplier</w:t>
      </w:r>
      <w:r w:rsidRPr="00EF184C">
        <w:t xml:space="preserve">, allow the </w:t>
      </w:r>
      <w:r w:rsidR="000B3E16">
        <w:t>Customer</w:t>
      </w:r>
      <w:r w:rsidRPr="00EF184C">
        <w:t xml:space="preserve"> to</w:t>
      </w:r>
      <w:r>
        <w:t>:</w:t>
      </w:r>
    </w:p>
    <w:p w14:paraId="225AFF7D" w14:textId="77777777" w:rsidR="004E0F38" w:rsidRDefault="003B0185" w:rsidP="00077468">
      <w:pPr>
        <w:pStyle w:val="Schedule3"/>
        <w:numPr>
          <w:ilvl w:val="3"/>
          <w:numId w:val="27"/>
        </w:numPr>
      </w:pPr>
      <w:bookmarkStart w:id="2076" w:name="_Ref521566589"/>
      <w:r>
        <w:t>remove the Escrow Material from the custody of the Escrow Holder;</w:t>
      </w:r>
      <w:bookmarkEnd w:id="2076"/>
    </w:p>
    <w:p w14:paraId="1808194E" w14:textId="77777777" w:rsidR="004E0F38" w:rsidRDefault="003B0185" w:rsidP="00077468">
      <w:pPr>
        <w:pStyle w:val="Schedule3"/>
        <w:numPr>
          <w:ilvl w:val="3"/>
          <w:numId w:val="27"/>
        </w:numPr>
      </w:pPr>
      <w:bookmarkStart w:id="2077" w:name="_Ref521566566"/>
      <w:r>
        <w:t xml:space="preserve">install, download or copy the Escrow Material onto such computer system or hardware as the </w:t>
      </w:r>
      <w:r w:rsidR="000B3E16">
        <w:t>Customer</w:t>
      </w:r>
      <w:r>
        <w:t xml:space="preserve"> may reasonably specify; and</w:t>
      </w:r>
      <w:bookmarkEnd w:id="2077"/>
    </w:p>
    <w:p w14:paraId="09BF9656" w14:textId="3B9F7C08" w:rsidR="004E0F38" w:rsidRDefault="003B0185" w:rsidP="00077468">
      <w:pPr>
        <w:pStyle w:val="Schedule3"/>
        <w:numPr>
          <w:ilvl w:val="3"/>
          <w:numId w:val="27"/>
        </w:numPr>
      </w:pPr>
      <w:r>
        <w:t xml:space="preserve">analyse and conduct reasonable tests in relation to the Escrow Material as provided for under clause </w:t>
      </w:r>
      <w:r w:rsidRPr="00845DB4">
        <w:fldChar w:fldCharType="begin"/>
      </w:r>
      <w:r w:rsidRPr="00845DB4">
        <w:instrText xml:space="preserve"> REF _Ref521566549 \n \h </w:instrText>
      </w:r>
      <w:r w:rsidR="00845DB4" w:rsidRPr="00845DB4">
        <w:instrText xml:space="preserve"> \* MERGEFORMAT </w:instrText>
      </w:r>
      <w:r w:rsidRPr="00845DB4">
        <w:fldChar w:fldCharType="separate"/>
      </w:r>
      <w:r w:rsidR="007F1B11">
        <w:t>2.2</w:t>
      </w:r>
      <w:r w:rsidRPr="00845DB4">
        <w:fldChar w:fldCharType="end"/>
      </w:r>
      <w:r>
        <w:t>.</w:t>
      </w:r>
    </w:p>
    <w:p w14:paraId="15F72248" w14:textId="7B65E99D" w:rsidR="004E0F38" w:rsidRDefault="003B0185" w:rsidP="00077468">
      <w:pPr>
        <w:pStyle w:val="IndentParaLevel1"/>
        <w:numPr>
          <w:ilvl w:val="0"/>
          <w:numId w:val="26"/>
        </w:numPr>
      </w:pPr>
      <w:r>
        <w:t xml:space="preserve">Following the testing, the </w:t>
      </w:r>
      <w:r w:rsidR="000B3E16">
        <w:t>Customer</w:t>
      </w:r>
      <w:r>
        <w:t xml:space="preserve"> will (in the presence of</w:t>
      </w:r>
      <w:r w:rsidR="007F1B3B">
        <w:t>,</w:t>
      </w:r>
      <w:r>
        <w:t xml:space="preserve"> and with the oversight of</w:t>
      </w:r>
      <w:r w:rsidR="007F1B3B">
        <w:t>,</w:t>
      </w:r>
      <w:r>
        <w:t xml:space="preserve"> the Supplier) ensure that all copies of the Escrow Material are deleted from the computer system or hardware referred to in clause </w:t>
      </w:r>
      <w:r w:rsidRPr="00845DB4">
        <w:fldChar w:fldCharType="begin"/>
      </w:r>
      <w:r w:rsidRPr="00845DB4">
        <w:instrText xml:space="preserve"> REF _Ref521566573 \n \h </w:instrText>
      </w:r>
      <w:r w:rsidR="00845DB4" w:rsidRPr="00845DB4">
        <w:instrText xml:space="preserve"> \* MERGEFORMAT </w:instrText>
      </w:r>
      <w:r w:rsidRPr="00845DB4">
        <w:fldChar w:fldCharType="separate"/>
      </w:r>
      <w:r w:rsidR="007F1B11">
        <w:t>2.3</w:t>
      </w:r>
      <w:r w:rsidRPr="00845DB4">
        <w:fldChar w:fldCharType="end"/>
      </w:r>
      <w:r w:rsidRPr="00845DB4">
        <w:fldChar w:fldCharType="begin"/>
      </w:r>
      <w:r w:rsidRPr="00845DB4">
        <w:instrText xml:space="preserve"> REF _Ref521566566 \n \h </w:instrText>
      </w:r>
      <w:r w:rsidR="00845DB4" w:rsidRPr="00845DB4">
        <w:instrText xml:space="preserve"> \* MERGEFORMAT </w:instrText>
      </w:r>
      <w:r w:rsidRPr="00845DB4">
        <w:fldChar w:fldCharType="separate"/>
      </w:r>
      <w:r w:rsidR="007F1B11">
        <w:t>(b)</w:t>
      </w:r>
      <w:r w:rsidRPr="00845DB4">
        <w:fldChar w:fldCharType="end"/>
      </w:r>
      <w:r>
        <w:t xml:space="preserve">, and the material referred to in clause </w:t>
      </w:r>
      <w:r w:rsidRPr="00845DB4">
        <w:fldChar w:fldCharType="begin"/>
      </w:r>
      <w:r w:rsidRPr="00845DB4">
        <w:instrText xml:space="preserve"> REF _Ref521566573 \n \h </w:instrText>
      </w:r>
      <w:r w:rsidR="00845DB4" w:rsidRPr="00845DB4">
        <w:instrText xml:space="preserve"> \* MERGEFORMAT </w:instrText>
      </w:r>
      <w:r w:rsidRPr="00845DB4">
        <w:fldChar w:fldCharType="separate"/>
      </w:r>
      <w:r w:rsidR="007F1B11">
        <w:t>2.3</w:t>
      </w:r>
      <w:r w:rsidRPr="00845DB4">
        <w:fldChar w:fldCharType="end"/>
      </w:r>
      <w:r w:rsidRPr="00845DB4">
        <w:fldChar w:fldCharType="begin"/>
      </w:r>
      <w:r w:rsidRPr="00845DB4">
        <w:instrText xml:space="preserve"> REF _Ref521566589 \n \h </w:instrText>
      </w:r>
      <w:r w:rsidR="00845DB4" w:rsidRPr="00845DB4">
        <w:instrText xml:space="preserve"> \* MERGEFORMAT </w:instrText>
      </w:r>
      <w:r w:rsidRPr="00845DB4">
        <w:fldChar w:fldCharType="separate"/>
      </w:r>
      <w:r w:rsidR="007F1B11">
        <w:t>(a)</w:t>
      </w:r>
      <w:r w:rsidRPr="00845DB4">
        <w:fldChar w:fldCharType="end"/>
      </w:r>
      <w:r>
        <w:t xml:space="preserve"> is promptly returned to the Escrow Holder.</w:t>
      </w:r>
    </w:p>
    <w:p w14:paraId="44EAF11C" w14:textId="77777777" w:rsidR="004E0F38" w:rsidRDefault="003B0185" w:rsidP="003A11BD">
      <w:pPr>
        <w:pStyle w:val="Schedule2"/>
      </w:pPr>
      <w:r>
        <w:t>Support to provide assistance with testing</w:t>
      </w:r>
    </w:p>
    <w:p w14:paraId="0430878E" w14:textId="5B1D49F1" w:rsidR="004E0F38" w:rsidRDefault="003B0185" w:rsidP="00077468">
      <w:pPr>
        <w:pStyle w:val="IndentParaLevel1"/>
        <w:numPr>
          <w:ilvl w:val="0"/>
          <w:numId w:val="26"/>
        </w:numPr>
      </w:pPr>
      <w:r>
        <w:t xml:space="preserve">The Supplier must, at the </w:t>
      </w:r>
      <w:r w:rsidR="000B3E16">
        <w:t>Customer</w:t>
      </w:r>
      <w:r>
        <w:t xml:space="preserve">'s request and at no charge, give the </w:t>
      </w:r>
      <w:r w:rsidR="000B3E16">
        <w:t>Customer</w:t>
      </w:r>
      <w:r>
        <w:t xml:space="preserve"> all reasonable assistance to enable the </w:t>
      </w:r>
      <w:r w:rsidR="000B3E16">
        <w:t>Customer</w:t>
      </w:r>
      <w:r>
        <w:t xml:space="preserve"> to carry out the tests referred to in clause </w:t>
      </w:r>
      <w:r w:rsidRPr="00845DB4">
        <w:fldChar w:fldCharType="begin"/>
      </w:r>
      <w:r w:rsidRPr="00845DB4">
        <w:instrText xml:space="preserve"> REF _Ref521566549 \n \h </w:instrText>
      </w:r>
      <w:r w:rsidR="00845DB4" w:rsidRPr="00845DB4">
        <w:instrText xml:space="preserve"> \* MERGEFORMAT </w:instrText>
      </w:r>
      <w:r w:rsidRPr="00845DB4">
        <w:fldChar w:fldCharType="separate"/>
      </w:r>
      <w:r w:rsidR="007F1B11">
        <w:t>2.2</w:t>
      </w:r>
      <w:r w:rsidRPr="00845DB4">
        <w:fldChar w:fldCharType="end"/>
      </w:r>
      <w:r>
        <w:t>.</w:t>
      </w:r>
    </w:p>
    <w:p w14:paraId="54CD17E5" w14:textId="77777777" w:rsidR="004E0F38" w:rsidRDefault="003B0185" w:rsidP="003A11BD">
      <w:pPr>
        <w:pStyle w:val="Schedule2"/>
      </w:pPr>
      <w:r>
        <w:t>Failure to deposit correct version in escrow</w:t>
      </w:r>
    </w:p>
    <w:p w14:paraId="5B1A86B4" w14:textId="77777777" w:rsidR="004E0F38" w:rsidRDefault="003B0185" w:rsidP="00077468">
      <w:pPr>
        <w:pStyle w:val="IndentParaLevel1"/>
        <w:numPr>
          <w:ilvl w:val="0"/>
          <w:numId w:val="26"/>
        </w:numPr>
      </w:pPr>
      <w:r>
        <w:t xml:space="preserve">If testing by the </w:t>
      </w:r>
      <w:r w:rsidR="000B3E16">
        <w:t>Customer</w:t>
      </w:r>
      <w:r>
        <w:t xml:space="preserve"> reveals that the Escrow Material does not contain the correct version of the computer programs or computer interfaces, the Supplier must, at no charge, </w:t>
      </w:r>
      <w:r>
        <w:lastRenderedPageBreak/>
        <w:t xml:space="preserve">deliver a copy of the correct version of the Escrow Material to the Escrow Holder within </w:t>
      </w:r>
      <w:r w:rsidR="00810F69">
        <w:t xml:space="preserve">two </w:t>
      </w:r>
      <w:r>
        <w:t>Business Days of the completion of testing.</w:t>
      </w:r>
    </w:p>
    <w:p w14:paraId="23AE916B" w14:textId="77777777" w:rsidR="004E0F38" w:rsidRDefault="003B0185" w:rsidP="003A11BD">
      <w:pPr>
        <w:pStyle w:val="Schedule1"/>
      </w:pPr>
      <w:r>
        <w:t>Escrow Holder's obligations</w:t>
      </w:r>
    </w:p>
    <w:p w14:paraId="7B0D6A2B" w14:textId="77777777" w:rsidR="004E0F38" w:rsidRDefault="003B0185" w:rsidP="003A11BD">
      <w:pPr>
        <w:pStyle w:val="Schedule2"/>
      </w:pPr>
      <w:bookmarkStart w:id="2078" w:name="_Ref521566870"/>
      <w:r>
        <w:t>Obligations</w:t>
      </w:r>
      <w:bookmarkEnd w:id="2078"/>
    </w:p>
    <w:p w14:paraId="4CAEEB95" w14:textId="77777777" w:rsidR="004E0F38" w:rsidRDefault="003B0185" w:rsidP="003A11BD">
      <w:pPr>
        <w:pStyle w:val="IndentParaLevel1"/>
      </w:pPr>
      <w:r>
        <w:t>The Escrow Holder must:</w:t>
      </w:r>
    </w:p>
    <w:p w14:paraId="6D90859F" w14:textId="77777777" w:rsidR="004E0F38" w:rsidRDefault="003B0185" w:rsidP="003A11BD">
      <w:pPr>
        <w:pStyle w:val="Schedule3"/>
      </w:pPr>
      <w:r>
        <w:t xml:space="preserve">accept each deposit of the Escrow Material and, subject to the terms and conditions of this deed, hold it on behalf of the Supplier and the </w:t>
      </w:r>
      <w:r w:rsidR="000B3E16">
        <w:t>Customer</w:t>
      </w:r>
      <w:r>
        <w:t>;</w:t>
      </w:r>
    </w:p>
    <w:p w14:paraId="5C632470" w14:textId="77777777" w:rsidR="004E0F38" w:rsidRDefault="003B0185" w:rsidP="003A11BD">
      <w:pPr>
        <w:pStyle w:val="Schedule3"/>
      </w:pPr>
      <w:r>
        <w:t>take all reasonably necessary steps to ensure the preservation, care, safe custody and security of the Escrow Material whilst it is in the possession, custody or control of the Escrow Holder;</w:t>
      </w:r>
    </w:p>
    <w:p w14:paraId="6279CA4E" w14:textId="77777777" w:rsidR="004E0F38" w:rsidRDefault="003B0185" w:rsidP="003A11BD">
      <w:pPr>
        <w:pStyle w:val="Schedule3"/>
      </w:pPr>
      <w:r>
        <w:t>only use, access, copy and release the Escrow Material to the extent necessary to enable the Escrow Holder to comply with its obligations under this deed;</w:t>
      </w:r>
    </w:p>
    <w:p w14:paraId="75530892" w14:textId="77777777" w:rsidR="004E0F38" w:rsidRDefault="003B0185" w:rsidP="003A11BD">
      <w:pPr>
        <w:pStyle w:val="Schedule3"/>
      </w:pPr>
      <w:r>
        <w:t>establish and maintain a register of deposits of the Escrow Material (</w:t>
      </w:r>
      <w:r w:rsidRPr="00F33FA8">
        <w:rPr>
          <w:b/>
        </w:rPr>
        <w:t>Register</w:t>
      </w:r>
      <w:r>
        <w:t>) showing deposit and release dates and to whom each deposit was released;</w:t>
      </w:r>
    </w:p>
    <w:p w14:paraId="0D7CBB02" w14:textId="77777777" w:rsidR="004E0F38" w:rsidRDefault="003B0185" w:rsidP="003A11BD">
      <w:pPr>
        <w:pStyle w:val="Schedule3"/>
      </w:pPr>
      <w:bookmarkStart w:id="2079" w:name="_Ref521566872"/>
      <w:r>
        <w:t xml:space="preserve">allow the Supplier or the </w:t>
      </w:r>
      <w:r w:rsidR="000B3E16">
        <w:t>Customer</w:t>
      </w:r>
      <w:r>
        <w:t xml:space="preserve"> to examine the Register at any time during regular business hours; and</w:t>
      </w:r>
      <w:bookmarkEnd w:id="2079"/>
    </w:p>
    <w:p w14:paraId="051EF9D9" w14:textId="77777777" w:rsidR="004E0F38" w:rsidRDefault="003B0185" w:rsidP="003A11BD">
      <w:pPr>
        <w:pStyle w:val="Schedule3"/>
      </w:pPr>
      <w:bookmarkStart w:id="2080" w:name="_Ref521566882"/>
      <w:r>
        <w:t xml:space="preserve">provide the Supplier or the </w:t>
      </w:r>
      <w:r w:rsidR="000B3E16">
        <w:t>Customer</w:t>
      </w:r>
      <w:r>
        <w:t xml:space="preserve"> with a copy of the Register within seven days of receiving a request to do so.</w:t>
      </w:r>
      <w:bookmarkEnd w:id="2080"/>
    </w:p>
    <w:p w14:paraId="10639D34" w14:textId="77777777" w:rsidR="004E0F38" w:rsidRDefault="003B0185" w:rsidP="003A11BD">
      <w:pPr>
        <w:pStyle w:val="Schedule2"/>
      </w:pPr>
      <w:r>
        <w:t>Limit on obligations</w:t>
      </w:r>
    </w:p>
    <w:p w14:paraId="58927D2D" w14:textId="77777777" w:rsidR="004E0F38" w:rsidRDefault="003B0185" w:rsidP="003A11BD">
      <w:pPr>
        <w:pStyle w:val="IndentParaLevel1"/>
      </w:pPr>
      <w:r>
        <w:t>The Escrow Holder has no obligation to and is not responsible for:</w:t>
      </w:r>
    </w:p>
    <w:p w14:paraId="06D9046A" w14:textId="77777777" w:rsidR="004E0F38" w:rsidRDefault="003B0185" w:rsidP="003A11BD">
      <w:pPr>
        <w:pStyle w:val="Schedule3"/>
      </w:pPr>
      <w:r>
        <w:t>verifying the nature, completeness or accuracy of Escrow Material; or</w:t>
      </w:r>
    </w:p>
    <w:p w14:paraId="4E8AFA8C" w14:textId="77777777" w:rsidR="004E0F38" w:rsidRDefault="003B0185" w:rsidP="003A11BD">
      <w:pPr>
        <w:pStyle w:val="Schedule3"/>
      </w:pPr>
      <w:r>
        <w:t>any transaction between the parties, other than the performance of the Escrow Holder's obligations under this deed.</w:t>
      </w:r>
    </w:p>
    <w:p w14:paraId="44BAB4DC" w14:textId="77777777" w:rsidR="004E0F38" w:rsidRDefault="003B0185" w:rsidP="003A11BD">
      <w:pPr>
        <w:pStyle w:val="Schedule1"/>
      </w:pPr>
      <w:bookmarkStart w:id="2081" w:name="_Ref521566890"/>
      <w:r>
        <w:t>Confidentiality</w:t>
      </w:r>
      <w:bookmarkEnd w:id="2081"/>
    </w:p>
    <w:p w14:paraId="49B93A42" w14:textId="77777777" w:rsidR="004E0F38" w:rsidRDefault="003B0185" w:rsidP="003A11BD">
      <w:pPr>
        <w:pStyle w:val="IndentParaLevel1"/>
      </w:pPr>
      <w:r>
        <w:t>The Escrow Holder must not disclose to any person:</w:t>
      </w:r>
    </w:p>
    <w:p w14:paraId="61FCC3C0" w14:textId="77777777" w:rsidR="004E0F38" w:rsidRDefault="003B0185" w:rsidP="003A11BD">
      <w:pPr>
        <w:pStyle w:val="Schedule3"/>
      </w:pPr>
      <w:r>
        <w:t>any part of the Escrow Material;</w:t>
      </w:r>
    </w:p>
    <w:p w14:paraId="38EE8B6B" w14:textId="77777777" w:rsidR="004E0F38" w:rsidRDefault="003B0185" w:rsidP="003A11BD">
      <w:pPr>
        <w:pStyle w:val="Schedule3"/>
      </w:pPr>
      <w:r>
        <w:t>any information about the Escrow Material; or</w:t>
      </w:r>
    </w:p>
    <w:p w14:paraId="32676C93" w14:textId="77777777" w:rsidR="004E0F38" w:rsidRDefault="003B0185" w:rsidP="003A11BD">
      <w:pPr>
        <w:pStyle w:val="Schedule3"/>
      </w:pPr>
      <w:r>
        <w:t>any information about this deed,</w:t>
      </w:r>
    </w:p>
    <w:p w14:paraId="44BD2209" w14:textId="77777777" w:rsidR="004E0F38" w:rsidRDefault="003B0185" w:rsidP="003A11BD">
      <w:pPr>
        <w:pStyle w:val="IndentParaLevel1"/>
      </w:pPr>
      <w:r>
        <w:t>other than as permitted by this deed or as required by law.</w:t>
      </w:r>
    </w:p>
    <w:p w14:paraId="26CF9CEC" w14:textId="77777777" w:rsidR="004E0F38" w:rsidRDefault="003B0185" w:rsidP="003A11BD">
      <w:pPr>
        <w:pStyle w:val="Schedule1"/>
      </w:pPr>
      <w:bookmarkStart w:id="2082" w:name="_Ref521566609"/>
      <w:r>
        <w:t xml:space="preserve">Release to </w:t>
      </w:r>
      <w:bookmarkEnd w:id="2082"/>
      <w:r>
        <w:t xml:space="preserve">the </w:t>
      </w:r>
      <w:r w:rsidR="000B3E16">
        <w:t>Customer</w:t>
      </w:r>
    </w:p>
    <w:p w14:paraId="05C3C18F" w14:textId="77777777" w:rsidR="004E0F38" w:rsidRDefault="003B0185" w:rsidP="003A11BD">
      <w:pPr>
        <w:pStyle w:val="Schedule2"/>
      </w:pPr>
      <w:r>
        <w:t xml:space="preserve">The </w:t>
      </w:r>
      <w:r w:rsidR="000B3E16">
        <w:t>Customer</w:t>
      </w:r>
      <w:r>
        <w:t xml:space="preserve"> may request release</w:t>
      </w:r>
    </w:p>
    <w:p w14:paraId="41E54ACA" w14:textId="77777777" w:rsidR="004E0F38" w:rsidRDefault="003B0185" w:rsidP="003A11BD">
      <w:pPr>
        <w:pStyle w:val="IndentParaLevel1"/>
      </w:pPr>
      <w:r>
        <w:t>If one of the following circumstances occurs:</w:t>
      </w:r>
    </w:p>
    <w:p w14:paraId="1472F7EF" w14:textId="77777777" w:rsidR="004E0F38" w:rsidRDefault="003B0185" w:rsidP="003A11BD">
      <w:pPr>
        <w:pStyle w:val="Schedule3"/>
      </w:pPr>
      <w:r>
        <w:t>an Insolvency Event occurs to the Supplier</w:t>
      </w:r>
      <w:r w:rsidR="00C6148D">
        <w:t xml:space="preserve"> that would entitle the Customer to terminate the ICT Agreement</w:t>
      </w:r>
      <w:r>
        <w:t>;</w:t>
      </w:r>
    </w:p>
    <w:p w14:paraId="199E496B" w14:textId="77777777" w:rsidR="004E0F38" w:rsidRDefault="003B0185" w:rsidP="003A11BD">
      <w:pPr>
        <w:pStyle w:val="Schedule3"/>
      </w:pPr>
      <w:r>
        <w:t>the Supplier ceases to carry on business;</w:t>
      </w:r>
    </w:p>
    <w:p w14:paraId="68734D2F" w14:textId="77777777" w:rsidR="004E0F38" w:rsidRDefault="003B0185" w:rsidP="003A11BD">
      <w:pPr>
        <w:pStyle w:val="Schedule3"/>
      </w:pPr>
      <w:r>
        <w:lastRenderedPageBreak/>
        <w:t>the Supplier has ceased for any reason to maintain or support a Software Application;</w:t>
      </w:r>
    </w:p>
    <w:p w14:paraId="2A64F092" w14:textId="77777777" w:rsidR="004E0F38" w:rsidRDefault="003B0185" w:rsidP="003A11BD">
      <w:pPr>
        <w:pStyle w:val="Schedule3"/>
      </w:pPr>
      <w:r>
        <w:t>the Supplier breaches the terms of this deed;</w:t>
      </w:r>
    </w:p>
    <w:p w14:paraId="7D6DEB79" w14:textId="77777777" w:rsidR="004E0F38" w:rsidRDefault="003B0185" w:rsidP="003A11BD">
      <w:pPr>
        <w:pStyle w:val="Schedule3"/>
      </w:pPr>
      <w:r w:rsidRPr="002D50F9">
        <w:t xml:space="preserve">the </w:t>
      </w:r>
      <w:r w:rsidR="00D711E9">
        <w:t xml:space="preserve">ICT Agreement </w:t>
      </w:r>
      <w:r>
        <w:t>is terminated for the Supplier's breach; or</w:t>
      </w:r>
    </w:p>
    <w:p w14:paraId="7CEF8A5F" w14:textId="77777777" w:rsidR="004E0F38" w:rsidRDefault="003B0185" w:rsidP="003A11BD">
      <w:pPr>
        <w:pStyle w:val="Schedule3"/>
      </w:pPr>
      <w:r>
        <w:t>the Supplier assigns copyright in a Software Application to a third party,</w:t>
      </w:r>
    </w:p>
    <w:p w14:paraId="0C9C63D0" w14:textId="77777777" w:rsidR="004E0F38" w:rsidRDefault="003B0185" w:rsidP="00077468">
      <w:pPr>
        <w:pStyle w:val="IndentParaLevel1"/>
        <w:numPr>
          <w:ilvl w:val="0"/>
          <w:numId w:val="26"/>
        </w:numPr>
      </w:pPr>
      <w:r>
        <w:t xml:space="preserve">then the </w:t>
      </w:r>
      <w:r w:rsidR="000B3E16">
        <w:t>Customer</w:t>
      </w:r>
      <w:r>
        <w:t xml:space="preserve"> may notify the Escrow Holder and the Supplier of this event and</w:t>
      </w:r>
      <w:r w:rsidR="00C6148D">
        <w:t xml:space="preserve"> </w:t>
      </w:r>
      <w:r>
        <w:t xml:space="preserve">request that the Escrow Holder release the Escrow Material to the </w:t>
      </w:r>
      <w:r w:rsidR="000B3E16">
        <w:t>Customer</w:t>
      </w:r>
      <w:r>
        <w:t xml:space="preserve"> (</w:t>
      </w:r>
      <w:r w:rsidR="000B3E16">
        <w:rPr>
          <w:b/>
        </w:rPr>
        <w:t>Customer</w:t>
      </w:r>
      <w:r>
        <w:rPr>
          <w:b/>
        </w:rPr>
        <w:t xml:space="preserve"> Notice</w:t>
      </w:r>
      <w:r>
        <w:t>).</w:t>
      </w:r>
    </w:p>
    <w:p w14:paraId="66ADDB6E" w14:textId="77777777" w:rsidR="004E0F38" w:rsidRDefault="003B0185" w:rsidP="003A11BD">
      <w:pPr>
        <w:pStyle w:val="Schedule2"/>
      </w:pPr>
      <w:r>
        <w:t>Supplier may dispute release</w:t>
      </w:r>
    </w:p>
    <w:p w14:paraId="36C805FE" w14:textId="77777777" w:rsidR="004E0F38" w:rsidRDefault="003B0185" w:rsidP="00077468">
      <w:pPr>
        <w:pStyle w:val="IndentParaLevel1"/>
        <w:numPr>
          <w:ilvl w:val="0"/>
          <w:numId w:val="26"/>
        </w:numPr>
      </w:pPr>
      <w:r>
        <w:t xml:space="preserve">If the Supplier disputes the </w:t>
      </w:r>
      <w:r w:rsidR="000B3E16">
        <w:t>Customer</w:t>
      </w:r>
      <w:r>
        <w:t xml:space="preserve"> Notice, then it may notify the Escrow Holder and the </w:t>
      </w:r>
      <w:r w:rsidR="000B3E16">
        <w:t>Customer</w:t>
      </w:r>
      <w:r>
        <w:t xml:space="preserve"> that it objects to release of the Escrow Material on the basis that the event relied on by </w:t>
      </w:r>
      <w:bookmarkStart w:id="2083" w:name="_Ref495930172"/>
      <w:bookmarkStart w:id="2084" w:name="_Ref494965092"/>
      <w:bookmarkStart w:id="2085" w:name="_Ref494965068"/>
      <w:r>
        <w:t xml:space="preserve">the </w:t>
      </w:r>
      <w:r w:rsidR="000B3E16">
        <w:t>Customer</w:t>
      </w:r>
      <w:r>
        <w:t xml:space="preserve"> does not exist and the Supplier has provided </w:t>
      </w:r>
      <w:bookmarkEnd w:id="2083"/>
      <w:bookmarkEnd w:id="2084"/>
      <w:bookmarkEnd w:id="2085"/>
      <w:r>
        <w:t>substantial evidence to support its objection (</w:t>
      </w:r>
      <w:r>
        <w:rPr>
          <w:b/>
        </w:rPr>
        <w:t>Supplier Objection</w:t>
      </w:r>
      <w:r>
        <w:t>).</w:t>
      </w:r>
    </w:p>
    <w:p w14:paraId="329AC4DB" w14:textId="77777777" w:rsidR="004E0F38" w:rsidRDefault="003B0185" w:rsidP="003A11BD">
      <w:pPr>
        <w:pStyle w:val="Schedule2"/>
      </w:pPr>
      <w:bookmarkStart w:id="2086" w:name="_Ref463940865"/>
      <w:bookmarkStart w:id="2087" w:name="_Ref521566742"/>
      <w:r>
        <w:t>Release</w:t>
      </w:r>
      <w:bookmarkEnd w:id="2086"/>
      <w:r>
        <w:t xml:space="preserve"> of Escrow Material to </w:t>
      </w:r>
      <w:bookmarkEnd w:id="2087"/>
      <w:r>
        <w:t xml:space="preserve">the </w:t>
      </w:r>
      <w:r w:rsidR="000B3E16">
        <w:t>Customer</w:t>
      </w:r>
    </w:p>
    <w:p w14:paraId="767EC864" w14:textId="77777777" w:rsidR="004E0F38" w:rsidRDefault="003B0185" w:rsidP="00077468">
      <w:pPr>
        <w:pStyle w:val="IndentParaLevel1"/>
        <w:numPr>
          <w:ilvl w:val="0"/>
          <w:numId w:val="26"/>
        </w:numPr>
      </w:pPr>
      <w:r>
        <w:t xml:space="preserve">Unless otherwise ordered by a court, the Escrow Holder must release the Escrow Material to the </w:t>
      </w:r>
      <w:r w:rsidR="000B3E16">
        <w:t>Customer</w:t>
      </w:r>
      <w:r>
        <w:t>:</w:t>
      </w:r>
    </w:p>
    <w:p w14:paraId="78DAA56D" w14:textId="77777777" w:rsidR="004E0F38" w:rsidRDefault="003B0185" w:rsidP="003A11BD">
      <w:pPr>
        <w:pStyle w:val="Schedule3"/>
      </w:pPr>
      <w:r>
        <w:t xml:space="preserve">if no Supplier Objection is received, within </w:t>
      </w:r>
      <w:r w:rsidR="0015549C">
        <w:t>two</w:t>
      </w:r>
      <w:r>
        <w:t xml:space="preserve"> Business Days after the Escrow Holder receives a </w:t>
      </w:r>
      <w:r w:rsidR="000B3E16">
        <w:t>Customer</w:t>
      </w:r>
      <w:r>
        <w:t xml:space="preserve"> Notice; or</w:t>
      </w:r>
    </w:p>
    <w:p w14:paraId="77094599" w14:textId="77777777" w:rsidR="004E0F38" w:rsidRDefault="003B0185" w:rsidP="003A11BD">
      <w:pPr>
        <w:pStyle w:val="Schedule3"/>
      </w:pPr>
      <w:r>
        <w:t xml:space="preserve">if a Supplier Objection is received, within </w:t>
      </w:r>
      <w:r w:rsidR="0015549C">
        <w:t>seven</w:t>
      </w:r>
      <w:r>
        <w:t xml:space="preserve"> days after the Supplier Objection is received.</w:t>
      </w:r>
    </w:p>
    <w:p w14:paraId="39BFFA4A" w14:textId="77777777" w:rsidR="004E0F38" w:rsidRDefault="003B0185" w:rsidP="003A11BD">
      <w:pPr>
        <w:pStyle w:val="Schedule2"/>
      </w:pPr>
      <w:bookmarkStart w:id="2088" w:name="_Ref521566712"/>
      <w:r>
        <w:t>Grant of licence</w:t>
      </w:r>
      <w:bookmarkEnd w:id="2088"/>
    </w:p>
    <w:p w14:paraId="14F1BE87" w14:textId="62F3DD29" w:rsidR="004E0F38" w:rsidRDefault="003B0185" w:rsidP="00077468">
      <w:pPr>
        <w:pStyle w:val="IndentParaLevel1"/>
        <w:numPr>
          <w:ilvl w:val="0"/>
          <w:numId w:val="26"/>
        </w:numPr>
      </w:pPr>
      <w:r>
        <w:t xml:space="preserve">If the Escrow Material is released to the </w:t>
      </w:r>
      <w:r w:rsidR="000B3E16">
        <w:t>Customer</w:t>
      </w:r>
      <w:r>
        <w:t xml:space="preserve"> under this clause </w:t>
      </w:r>
      <w:r w:rsidRPr="00845DB4">
        <w:fldChar w:fldCharType="begin"/>
      </w:r>
      <w:r w:rsidRPr="00845DB4">
        <w:instrText xml:space="preserve"> REF _Ref521566609 \n \h </w:instrText>
      </w:r>
      <w:r w:rsidR="00845DB4" w:rsidRPr="00845DB4">
        <w:instrText xml:space="preserve"> \* MERGEFORMAT </w:instrText>
      </w:r>
      <w:r w:rsidRPr="00845DB4">
        <w:fldChar w:fldCharType="separate"/>
      </w:r>
      <w:r w:rsidR="007F1B11">
        <w:t>5</w:t>
      </w:r>
      <w:r w:rsidRPr="00845DB4">
        <w:fldChar w:fldCharType="end"/>
      </w:r>
      <w:r>
        <w:t xml:space="preserve">, then the Supplier grants the </w:t>
      </w:r>
      <w:r w:rsidR="000B3E16">
        <w:t>Customer</w:t>
      </w:r>
      <w:r>
        <w:t xml:space="preserve"> a licence to use the Escrow Material on terms consistent with the</w:t>
      </w:r>
      <w:r w:rsidR="00D711E9">
        <w:t xml:space="preserve"> ICT Agreement</w:t>
      </w:r>
      <w:r>
        <w:t xml:space="preserve">. </w:t>
      </w:r>
    </w:p>
    <w:p w14:paraId="19270C20" w14:textId="77777777" w:rsidR="004E0F38" w:rsidRDefault="003B0185" w:rsidP="003A11BD">
      <w:pPr>
        <w:pStyle w:val="Schedule1"/>
      </w:pPr>
      <w:r>
        <w:t>Release to Supplier</w:t>
      </w:r>
    </w:p>
    <w:p w14:paraId="0A08DB41" w14:textId="77777777" w:rsidR="004E0F38" w:rsidRDefault="003B0185" w:rsidP="003A11BD">
      <w:pPr>
        <w:pStyle w:val="Schedule2"/>
      </w:pPr>
      <w:bookmarkStart w:id="2089" w:name="_Ref521566622"/>
      <w:r>
        <w:t xml:space="preserve">Release of Escrow Material to </w:t>
      </w:r>
      <w:bookmarkEnd w:id="2089"/>
      <w:r>
        <w:t>Supplier</w:t>
      </w:r>
    </w:p>
    <w:p w14:paraId="10D005DD" w14:textId="77777777" w:rsidR="004E0F38" w:rsidRDefault="003B0185" w:rsidP="008D5B0F">
      <w:pPr>
        <w:pStyle w:val="IndentParaLevel1"/>
      </w:pPr>
      <w:r>
        <w:t xml:space="preserve">If the </w:t>
      </w:r>
      <w:r w:rsidR="000B3E16">
        <w:t>Customer</w:t>
      </w:r>
      <w:r>
        <w:t xml:space="preserve"> has given the Escrow Holder written notice of its consent to the release of the Escrow Material to the Supplier, then the Supplier may request that the Escrow Holder release the Escrow Material to the Supplier, and the Escrow Holder must immediately release the Escrow Material to the Supplier.</w:t>
      </w:r>
    </w:p>
    <w:p w14:paraId="177D9A12" w14:textId="77777777" w:rsidR="004E0F38" w:rsidRDefault="003B0185" w:rsidP="003A11BD">
      <w:pPr>
        <w:pStyle w:val="Schedule2"/>
      </w:pPr>
      <w:r>
        <w:t>No other release to Supplier is permitted</w:t>
      </w:r>
    </w:p>
    <w:p w14:paraId="488C7383" w14:textId="3896D5B8" w:rsidR="004E0F38" w:rsidRDefault="003B0185" w:rsidP="008D5B0F">
      <w:pPr>
        <w:pStyle w:val="IndentParaLevel1"/>
      </w:pPr>
      <w:r>
        <w:t xml:space="preserve">Other than as provided for in clause </w:t>
      </w:r>
      <w:r w:rsidRPr="00845DB4">
        <w:fldChar w:fldCharType="begin"/>
      </w:r>
      <w:r w:rsidRPr="00845DB4">
        <w:instrText xml:space="preserve"> REF _Ref521566622 \n \h </w:instrText>
      </w:r>
      <w:r w:rsidR="00845DB4" w:rsidRPr="00845DB4">
        <w:instrText xml:space="preserve"> \* MERGEFORMAT </w:instrText>
      </w:r>
      <w:r w:rsidRPr="00845DB4">
        <w:fldChar w:fldCharType="separate"/>
      </w:r>
      <w:r w:rsidR="007F1B11">
        <w:t>6.1</w:t>
      </w:r>
      <w:r w:rsidRPr="00845DB4">
        <w:fldChar w:fldCharType="end"/>
      </w:r>
      <w:r>
        <w:t xml:space="preserve"> and clause </w:t>
      </w:r>
      <w:r w:rsidRPr="00845DB4">
        <w:fldChar w:fldCharType="begin"/>
      </w:r>
      <w:r w:rsidRPr="00845DB4">
        <w:instrText xml:space="preserve"> REF _Ref521566629 \n \h </w:instrText>
      </w:r>
      <w:r w:rsidR="00845DB4" w:rsidRPr="00845DB4">
        <w:instrText xml:space="preserve"> \* MERGEFORMAT </w:instrText>
      </w:r>
      <w:r w:rsidRPr="00845DB4">
        <w:fldChar w:fldCharType="separate"/>
      </w:r>
      <w:r w:rsidR="007F1B11">
        <w:t>7</w:t>
      </w:r>
      <w:r w:rsidRPr="00845DB4">
        <w:fldChar w:fldCharType="end"/>
      </w:r>
      <w:r>
        <w:t>, the Escrow Holder must not release any Escrow Material to the Supplier.</w:t>
      </w:r>
    </w:p>
    <w:p w14:paraId="4F3853A9" w14:textId="77777777" w:rsidR="004E0F38" w:rsidRDefault="003B0185" w:rsidP="003A11BD">
      <w:pPr>
        <w:pStyle w:val="Schedule1"/>
      </w:pPr>
      <w:bookmarkStart w:id="2090" w:name="_Ref521566629"/>
      <w:r>
        <w:t>Release by agreement or by court order</w:t>
      </w:r>
      <w:bookmarkEnd w:id="2090"/>
    </w:p>
    <w:p w14:paraId="3EEE69E3" w14:textId="77777777" w:rsidR="004E0F38" w:rsidRDefault="003B0185" w:rsidP="003A11BD">
      <w:pPr>
        <w:pStyle w:val="Schedule2"/>
      </w:pPr>
      <w:r>
        <w:t>Release by agreement</w:t>
      </w:r>
    </w:p>
    <w:p w14:paraId="5B610E18" w14:textId="77777777" w:rsidR="004E0F38" w:rsidRDefault="003B0185" w:rsidP="008D5B0F">
      <w:pPr>
        <w:pStyle w:val="IndentParaLevel1"/>
      </w:pPr>
      <w:r>
        <w:t xml:space="preserve">Within five days after receipt of a joint notice from the Supplier and the </w:t>
      </w:r>
      <w:r w:rsidR="000B3E16">
        <w:t>Customer</w:t>
      </w:r>
      <w:r>
        <w:t xml:space="preserve"> requesting release of the Escrow Material, the Escrow Holder must release the Escrow Material in accordance with that notice.</w:t>
      </w:r>
    </w:p>
    <w:p w14:paraId="35668663" w14:textId="77777777" w:rsidR="004E0F38" w:rsidRDefault="003B0185" w:rsidP="003A11BD">
      <w:pPr>
        <w:pStyle w:val="Schedule2"/>
      </w:pPr>
      <w:r>
        <w:lastRenderedPageBreak/>
        <w:t>Release by court order</w:t>
      </w:r>
    </w:p>
    <w:p w14:paraId="393E4B5F" w14:textId="77777777" w:rsidR="004E0F38" w:rsidRDefault="003B0185" w:rsidP="008D5B0F">
      <w:pPr>
        <w:pStyle w:val="IndentParaLevel1"/>
      </w:pPr>
      <w:r>
        <w:t>Each party acknowledges that the Escrow Holder must release the Escrow Material in accordance with any court order requiring the Escrow Holder to do so.</w:t>
      </w:r>
    </w:p>
    <w:p w14:paraId="25DE5953" w14:textId="77777777" w:rsidR="004E0F38" w:rsidRDefault="003B0185" w:rsidP="003A11BD">
      <w:pPr>
        <w:pStyle w:val="Schedule2"/>
      </w:pPr>
      <w:r>
        <w:t xml:space="preserve">Notice to the </w:t>
      </w:r>
      <w:r w:rsidR="000B3E16">
        <w:t>Customer</w:t>
      </w:r>
    </w:p>
    <w:p w14:paraId="5E158883" w14:textId="77777777" w:rsidR="004E0F38" w:rsidRDefault="003B0185" w:rsidP="008D5B0F">
      <w:pPr>
        <w:pStyle w:val="IndentParaLevel1"/>
      </w:pPr>
      <w:r>
        <w:t xml:space="preserve">The Escrow Holder must immediately notify the </w:t>
      </w:r>
      <w:r w:rsidR="000B3E16">
        <w:t>Customer</w:t>
      </w:r>
      <w:r>
        <w:t xml:space="preserve"> if it receives a court order (or any document that refers to a court order being sought) in relation to the Escrow Material.</w:t>
      </w:r>
    </w:p>
    <w:p w14:paraId="7B22EEBD" w14:textId="77777777" w:rsidR="004E0F38" w:rsidRDefault="003B0185" w:rsidP="003A11BD">
      <w:pPr>
        <w:pStyle w:val="Schedule1"/>
      </w:pPr>
      <w:r>
        <w:t>Fees and charges</w:t>
      </w:r>
    </w:p>
    <w:p w14:paraId="062DD11C" w14:textId="77777777" w:rsidR="004E0F38" w:rsidRDefault="003B0185" w:rsidP="003A11BD">
      <w:pPr>
        <w:pStyle w:val="Schedule2"/>
      </w:pPr>
      <w:r>
        <w:t>Payment of fees</w:t>
      </w:r>
    </w:p>
    <w:p w14:paraId="26BBC9CF" w14:textId="2DF6DF76" w:rsidR="004E0F38" w:rsidRDefault="003B0185" w:rsidP="00077468">
      <w:pPr>
        <w:pStyle w:val="IndentParaLevel1"/>
        <w:numPr>
          <w:ilvl w:val="0"/>
          <w:numId w:val="26"/>
        </w:numPr>
      </w:pPr>
      <w:r>
        <w:t xml:space="preserve">The </w:t>
      </w:r>
      <w:r w:rsidR="000B3E16">
        <w:t>Customer</w:t>
      </w:r>
      <w:r>
        <w:t xml:space="preserve"> must pay the Establishment Fee and Annual Fee to the Escrow Holder within 30 days of the </w:t>
      </w:r>
      <w:r w:rsidR="000B3E16">
        <w:t>Customer</w:t>
      </w:r>
      <w:r>
        <w:t xml:space="preserve">'s receipt of the invoices referred to in clause </w:t>
      </w:r>
      <w:r w:rsidRPr="00845DB4">
        <w:fldChar w:fldCharType="begin"/>
      </w:r>
      <w:r w:rsidRPr="00845DB4">
        <w:instrText xml:space="preserve"> REF _Ref521566639 \n \h </w:instrText>
      </w:r>
      <w:r w:rsidR="00845DB4" w:rsidRPr="00845DB4">
        <w:instrText xml:space="preserve"> \* MERGEFORMAT </w:instrText>
      </w:r>
      <w:r w:rsidRPr="00845DB4">
        <w:fldChar w:fldCharType="separate"/>
      </w:r>
      <w:r w:rsidR="007F1B11">
        <w:t>8.3</w:t>
      </w:r>
      <w:r w:rsidRPr="00845DB4">
        <w:fldChar w:fldCharType="end"/>
      </w:r>
      <w:r>
        <w:t xml:space="preserve">. </w:t>
      </w:r>
    </w:p>
    <w:p w14:paraId="0D39CB3E" w14:textId="77777777" w:rsidR="004E0F38" w:rsidRDefault="003B0185" w:rsidP="003A11BD">
      <w:pPr>
        <w:pStyle w:val="Schedule2"/>
      </w:pPr>
      <w:bookmarkStart w:id="2091" w:name="_Ref521567004"/>
      <w:r>
        <w:t>Annual Fee subject to change</w:t>
      </w:r>
      <w:bookmarkEnd w:id="2091"/>
    </w:p>
    <w:p w14:paraId="7D36B01C" w14:textId="77777777" w:rsidR="004E0F38" w:rsidRDefault="003B0185" w:rsidP="00077468">
      <w:pPr>
        <w:pStyle w:val="IndentParaLevel1"/>
        <w:numPr>
          <w:ilvl w:val="0"/>
          <w:numId w:val="26"/>
        </w:numPr>
      </w:pPr>
      <w:r>
        <w:t xml:space="preserve">The Escrow Holder may increase the Annual Fee for any year by giving 30 days' notice to the </w:t>
      </w:r>
      <w:r w:rsidR="000B3E16">
        <w:t>Customer</w:t>
      </w:r>
      <w:r>
        <w:t>. An increase must not exceed the increase in the CPI for the previous year.</w:t>
      </w:r>
    </w:p>
    <w:p w14:paraId="360F10EB" w14:textId="77777777" w:rsidR="004E0F38" w:rsidRDefault="003B0185" w:rsidP="003A11BD">
      <w:pPr>
        <w:pStyle w:val="Schedule2"/>
      </w:pPr>
      <w:bookmarkStart w:id="2092" w:name="_Ref521566639"/>
      <w:r>
        <w:t>Invoices</w:t>
      </w:r>
      <w:bookmarkEnd w:id="2092"/>
    </w:p>
    <w:p w14:paraId="7B08CCD4" w14:textId="77777777" w:rsidR="004E0F38" w:rsidRDefault="003B0185" w:rsidP="00077468">
      <w:pPr>
        <w:pStyle w:val="IndentParaLevel1"/>
        <w:numPr>
          <w:ilvl w:val="0"/>
          <w:numId w:val="26"/>
        </w:numPr>
      </w:pPr>
      <w:r>
        <w:t>The Escrow Holder may issue invoices as follows:</w:t>
      </w:r>
    </w:p>
    <w:p w14:paraId="1BA6C978" w14:textId="77777777" w:rsidR="004E0F38" w:rsidRDefault="003B0185" w:rsidP="003A11BD">
      <w:pPr>
        <w:pStyle w:val="Schedule3"/>
      </w:pPr>
      <w:r>
        <w:t xml:space="preserve">for the Establishment Fee, on or after the date of this deed, to the </w:t>
      </w:r>
      <w:r w:rsidR="000B3E16">
        <w:t>Customer</w:t>
      </w:r>
      <w:r>
        <w:t>;</w:t>
      </w:r>
    </w:p>
    <w:p w14:paraId="688BBC29" w14:textId="77777777" w:rsidR="004E0F38" w:rsidRDefault="003B0185" w:rsidP="003A11BD">
      <w:pPr>
        <w:pStyle w:val="Schedule3"/>
      </w:pPr>
      <w:r>
        <w:t xml:space="preserve">for the Annual Fee, on or after each anniversary of the date of this deed, to the </w:t>
      </w:r>
      <w:r w:rsidR="000B3E16">
        <w:t>Customer</w:t>
      </w:r>
      <w:r>
        <w:t>; and</w:t>
      </w:r>
    </w:p>
    <w:p w14:paraId="53BE5A3E" w14:textId="77777777" w:rsidR="004E0F38" w:rsidRDefault="003B0185" w:rsidP="003A11BD">
      <w:pPr>
        <w:pStyle w:val="Schedule3"/>
      </w:pPr>
      <w:bookmarkStart w:id="2093" w:name="_Ref521566649"/>
      <w:r>
        <w:t>for reasonable delivery costs incurred by the Escrow Holder in releasing the Escrow Material, to the party that requested the release.</w:t>
      </w:r>
      <w:bookmarkEnd w:id="2093"/>
    </w:p>
    <w:p w14:paraId="4898E533" w14:textId="37FB8F85" w:rsidR="004E0F38" w:rsidRDefault="003B0185" w:rsidP="00077468">
      <w:pPr>
        <w:pStyle w:val="IndentParaLevel1"/>
        <w:numPr>
          <w:ilvl w:val="0"/>
          <w:numId w:val="26"/>
        </w:numPr>
      </w:pPr>
      <w:r>
        <w:t xml:space="preserve">All invoices issued by the Escrow Holder must state the basis on which fees are charged and, in respect of amounts invoiced pursuant to sub-clause </w:t>
      </w:r>
      <w:r w:rsidRPr="00845DB4">
        <w:fldChar w:fldCharType="begin"/>
      </w:r>
      <w:r w:rsidRPr="00845DB4">
        <w:instrText xml:space="preserve"> REF _Ref521566649 \n \h </w:instrText>
      </w:r>
      <w:r w:rsidR="00845DB4" w:rsidRPr="00845DB4">
        <w:instrText xml:space="preserve"> \* MERGEFORMAT </w:instrText>
      </w:r>
      <w:r w:rsidRPr="00845DB4">
        <w:fldChar w:fldCharType="separate"/>
      </w:r>
      <w:r w:rsidR="007F1B11">
        <w:t>(c)</w:t>
      </w:r>
      <w:r w:rsidRPr="00845DB4">
        <w:fldChar w:fldCharType="end"/>
      </w:r>
      <w:r>
        <w:t>, must attach evidence justifying the amounts claimed.</w:t>
      </w:r>
    </w:p>
    <w:p w14:paraId="2C9DA5DA" w14:textId="77777777" w:rsidR="004E0F38" w:rsidRDefault="003B0185" w:rsidP="003A11BD">
      <w:pPr>
        <w:pStyle w:val="Schedule2"/>
      </w:pPr>
      <w:bookmarkStart w:id="2094" w:name="_Ref521566908"/>
      <w:r>
        <w:t>GST inclusive prices</w:t>
      </w:r>
      <w:bookmarkEnd w:id="2094"/>
    </w:p>
    <w:p w14:paraId="36F06B3F" w14:textId="77777777" w:rsidR="004E0F38" w:rsidRDefault="003B0185" w:rsidP="00077468">
      <w:pPr>
        <w:pStyle w:val="IndentParaLevel1"/>
        <w:numPr>
          <w:ilvl w:val="0"/>
          <w:numId w:val="26"/>
        </w:numPr>
      </w:pPr>
      <w:r>
        <w:t>Unless otherwise stated, the fees include GST.</w:t>
      </w:r>
    </w:p>
    <w:p w14:paraId="404F1B91" w14:textId="77777777" w:rsidR="004E0F38" w:rsidRDefault="003B0185" w:rsidP="003A11BD">
      <w:pPr>
        <w:pStyle w:val="Schedule1"/>
      </w:pPr>
      <w:bookmarkStart w:id="2095" w:name="_Ref521566919"/>
      <w:r>
        <w:t>GST</w:t>
      </w:r>
      <w:bookmarkEnd w:id="2095"/>
      <w:r w:rsidR="000E5279">
        <w:t xml:space="preserve"> </w:t>
      </w:r>
    </w:p>
    <w:p w14:paraId="35E14EB0" w14:textId="77777777" w:rsidR="004E0F38" w:rsidRDefault="003B0185" w:rsidP="003A11BD">
      <w:pPr>
        <w:pStyle w:val="Schedule2"/>
      </w:pPr>
      <w:bookmarkStart w:id="2096" w:name="_Ref521566682"/>
      <w:r>
        <w:t>GST gross up</w:t>
      </w:r>
      <w:bookmarkEnd w:id="2096"/>
      <w:r>
        <w:t xml:space="preserve"> </w:t>
      </w:r>
    </w:p>
    <w:p w14:paraId="1F947494" w14:textId="68653B5C" w:rsidR="004E0F38" w:rsidRDefault="003B0185" w:rsidP="00077468">
      <w:pPr>
        <w:pStyle w:val="IndentParaLevel1"/>
        <w:numPr>
          <w:ilvl w:val="0"/>
          <w:numId w:val="26"/>
        </w:numPr>
      </w:pPr>
      <w:r>
        <w:t xml:space="preserve">Subject to clauses </w:t>
      </w:r>
      <w:r w:rsidRPr="00845DB4">
        <w:fldChar w:fldCharType="begin"/>
      </w:r>
      <w:r w:rsidRPr="00845DB4">
        <w:instrText xml:space="preserve"> REF _Ref521566658 \n \h </w:instrText>
      </w:r>
      <w:r w:rsidR="00845DB4" w:rsidRPr="00845DB4">
        <w:instrText xml:space="preserve"> \* MERGEFORMAT </w:instrText>
      </w:r>
      <w:r w:rsidRPr="00845DB4">
        <w:fldChar w:fldCharType="separate"/>
      </w:r>
      <w:r w:rsidR="007F1B11">
        <w:t>9.2</w:t>
      </w:r>
      <w:r w:rsidRPr="00845DB4">
        <w:fldChar w:fldCharType="end"/>
      </w:r>
      <w:r>
        <w:t xml:space="preserve">, </w:t>
      </w:r>
      <w:r w:rsidRPr="00845DB4">
        <w:fldChar w:fldCharType="begin"/>
      </w:r>
      <w:r w:rsidRPr="00845DB4">
        <w:instrText xml:space="preserve"> REF _Ref521566665 \n \h </w:instrText>
      </w:r>
      <w:r w:rsidR="00845DB4" w:rsidRPr="00845DB4">
        <w:instrText xml:space="preserve"> \* MERGEFORMAT </w:instrText>
      </w:r>
      <w:r w:rsidRPr="00845DB4">
        <w:fldChar w:fldCharType="separate"/>
      </w:r>
      <w:r w:rsidR="007F1B11">
        <w:t>9.3</w:t>
      </w:r>
      <w:r w:rsidRPr="00845DB4">
        <w:fldChar w:fldCharType="end"/>
      </w:r>
      <w:r>
        <w:t xml:space="preserve"> and </w:t>
      </w:r>
      <w:r w:rsidRPr="00845DB4">
        <w:fldChar w:fldCharType="begin"/>
      </w:r>
      <w:r w:rsidRPr="00845DB4">
        <w:instrText xml:space="preserve"> REF _Ref521566672 \n \h </w:instrText>
      </w:r>
      <w:r w:rsidR="00845DB4" w:rsidRPr="00845DB4">
        <w:instrText xml:space="preserve"> \* MERGEFORMAT </w:instrText>
      </w:r>
      <w:r w:rsidRPr="00845DB4">
        <w:fldChar w:fldCharType="separate"/>
      </w:r>
      <w:r w:rsidR="007F1B11">
        <w:t>9.4</w:t>
      </w:r>
      <w:r w:rsidRPr="00845DB4">
        <w:fldChar w:fldCharType="end"/>
      </w:r>
      <w:r>
        <w:t>, if GST is imposed on any Taxable Supply made by a party under this deed (</w:t>
      </w:r>
      <w:r>
        <w:rPr>
          <w:b/>
        </w:rPr>
        <w:t>Supplying Party</w:t>
      </w:r>
      <w:r>
        <w:t>), then the party receiving the Taxable Supply (</w:t>
      </w:r>
      <w:r>
        <w:rPr>
          <w:b/>
        </w:rPr>
        <w:t>Receiving Party</w:t>
      </w:r>
      <w:r>
        <w:t>) must pay, in addition to any consideration payable or to be provided under this deed for the supply, an additional amount calculated by multiplying the prevailing GST rate by the consideration for the relevant Taxable Supply payable, or to be provided, by the Receiving Party under any other clause in this deed.</w:t>
      </w:r>
    </w:p>
    <w:p w14:paraId="1D4925EA" w14:textId="77777777" w:rsidR="004E0F38" w:rsidRDefault="003B0185" w:rsidP="003A11BD">
      <w:pPr>
        <w:pStyle w:val="Schedule2"/>
      </w:pPr>
      <w:bookmarkStart w:id="2097" w:name="_Ref521566658"/>
      <w:r>
        <w:t>Tax invoice</w:t>
      </w:r>
      <w:bookmarkEnd w:id="2097"/>
    </w:p>
    <w:p w14:paraId="1A4034D0" w14:textId="77777777" w:rsidR="004E0F38" w:rsidRDefault="003B0185" w:rsidP="00077468">
      <w:pPr>
        <w:pStyle w:val="IndentParaLevel1"/>
        <w:numPr>
          <w:ilvl w:val="0"/>
          <w:numId w:val="26"/>
        </w:numPr>
      </w:pPr>
      <w:r>
        <w:t>Payment for Taxable Supplies is conditional upon the issue of a Tax Invoice. Each Tax Invoice must provide full details of the Taxable Supply, the subject of the Tax Invoice, including any details the payer of the fee may specifically require and such other details required to ensure that it is a Tax Invoice.</w:t>
      </w:r>
    </w:p>
    <w:p w14:paraId="2C36C8E2" w14:textId="77777777" w:rsidR="004E0F38" w:rsidRDefault="003B0185" w:rsidP="003A11BD">
      <w:pPr>
        <w:pStyle w:val="Schedule2"/>
      </w:pPr>
      <w:bookmarkStart w:id="2098" w:name="_Ref521566665"/>
      <w:r>
        <w:lastRenderedPageBreak/>
        <w:t>Adjustment</w:t>
      </w:r>
      <w:bookmarkEnd w:id="2098"/>
    </w:p>
    <w:p w14:paraId="4CC55E37" w14:textId="77777777" w:rsidR="004E0F38" w:rsidRDefault="003B0185" w:rsidP="00077468">
      <w:pPr>
        <w:pStyle w:val="IndentParaLevel1"/>
        <w:numPr>
          <w:ilvl w:val="0"/>
          <w:numId w:val="26"/>
        </w:numPr>
      </w:pPr>
      <w:r>
        <w:t>If the amount of GST recovered by the Supplying Party from the Receiving Party differs from the amount of GST payable at law by the Supplying Party (or an entity grouped with the Supplying Party for GST purposes) in respect of the supply, the amount payable by the Receiving Party to the Supplying Party will be adjusted accordingly.</w:t>
      </w:r>
    </w:p>
    <w:p w14:paraId="4ABC5532" w14:textId="77777777" w:rsidR="004E0F38" w:rsidRDefault="003B0185" w:rsidP="003A11BD">
      <w:pPr>
        <w:pStyle w:val="Schedule2"/>
      </w:pPr>
      <w:bookmarkStart w:id="2099" w:name="_Ref521566672"/>
      <w:r>
        <w:t>Reimbursements</w:t>
      </w:r>
      <w:bookmarkEnd w:id="2099"/>
    </w:p>
    <w:p w14:paraId="361D4A9D" w14:textId="2652E8B7" w:rsidR="004E0F38" w:rsidRDefault="003B0185" w:rsidP="00077468">
      <w:pPr>
        <w:pStyle w:val="IndentParaLevel1"/>
        <w:numPr>
          <w:ilvl w:val="0"/>
          <w:numId w:val="26"/>
        </w:numPr>
      </w:pPr>
      <w:r>
        <w:t>Where one party (</w:t>
      </w:r>
      <w:r>
        <w:rPr>
          <w:b/>
        </w:rPr>
        <w:t>Payer</w:t>
      </w:r>
      <w:r>
        <w:t>) is liable to reimburse another party (</w:t>
      </w:r>
      <w:r>
        <w:rPr>
          <w:b/>
        </w:rPr>
        <w:t>Payee</w:t>
      </w:r>
      <w:r>
        <w:t>) for any expenditure incurred by the Payer (</w:t>
      </w:r>
      <w:r>
        <w:rPr>
          <w:b/>
        </w:rPr>
        <w:t>Expenditure</w:t>
      </w:r>
      <w:r>
        <w:t xml:space="preserve">), the amount reimbursed by the Payer shall be the GST exclusive Expenditure plus any GST payable to the Payee by the Payer pursuant to clause </w:t>
      </w:r>
      <w:r w:rsidRPr="00845DB4">
        <w:fldChar w:fldCharType="begin"/>
      </w:r>
      <w:r w:rsidRPr="00845DB4">
        <w:instrText xml:space="preserve"> REF _Ref521566682 \n \h </w:instrText>
      </w:r>
      <w:r w:rsidR="00845DB4" w:rsidRPr="00845DB4">
        <w:instrText xml:space="preserve"> \* MERGEFORMAT </w:instrText>
      </w:r>
      <w:r w:rsidRPr="00845DB4">
        <w:fldChar w:fldCharType="separate"/>
      </w:r>
      <w:r w:rsidR="007F1B11">
        <w:t>9.1</w:t>
      </w:r>
      <w:r w:rsidRPr="00845DB4">
        <w:fldChar w:fldCharType="end"/>
      </w:r>
      <w:r>
        <w:t>.</w:t>
      </w:r>
    </w:p>
    <w:p w14:paraId="1CC42EA5" w14:textId="77777777" w:rsidR="004E0F38" w:rsidRDefault="003B0185" w:rsidP="003A11BD">
      <w:pPr>
        <w:pStyle w:val="Schedule1"/>
      </w:pPr>
      <w:r>
        <w:t>Ownership and risk</w:t>
      </w:r>
    </w:p>
    <w:p w14:paraId="2D3E3FF7" w14:textId="77777777" w:rsidR="004E0F38" w:rsidRDefault="003B0185" w:rsidP="003A11BD">
      <w:pPr>
        <w:pStyle w:val="Schedule2"/>
      </w:pPr>
      <w:r>
        <w:t>Acknowledgements</w:t>
      </w:r>
    </w:p>
    <w:p w14:paraId="4828C045" w14:textId="77777777" w:rsidR="004E0F38" w:rsidRDefault="003B0185" w:rsidP="00077468">
      <w:pPr>
        <w:pStyle w:val="IndentParaLevel1"/>
        <w:keepNext/>
        <w:numPr>
          <w:ilvl w:val="0"/>
          <w:numId w:val="26"/>
        </w:numPr>
      </w:pPr>
      <w:r>
        <w:t>Each party acknowledges that:</w:t>
      </w:r>
    </w:p>
    <w:p w14:paraId="5E64F33A" w14:textId="77777777" w:rsidR="004E0F38" w:rsidRDefault="003B0185" w:rsidP="003A11BD">
      <w:pPr>
        <w:pStyle w:val="Schedule3"/>
      </w:pPr>
      <w:r>
        <w:t>nothing in this deed assigns any Intellectual Property Rights in the Escrow Material;</w:t>
      </w:r>
    </w:p>
    <w:p w14:paraId="61D3E1F1" w14:textId="259EF2B0" w:rsidR="004E0F38" w:rsidRDefault="003B0185" w:rsidP="003A11BD">
      <w:pPr>
        <w:pStyle w:val="Schedule3"/>
      </w:pPr>
      <w:r>
        <w:t xml:space="preserve">title in the physical media on which the Escrow Material is stored passes from the Supplier to the </w:t>
      </w:r>
      <w:r w:rsidR="000B3E16">
        <w:t>Customer</w:t>
      </w:r>
      <w:r>
        <w:t xml:space="preserve"> on release of the Escrow Material to the </w:t>
      </w:r>
      <w:r w:rsidR="000B3E16">
        <w:t>Customer</w:t>
      </w:r>
      <w:r>
        <w:t xml:space="preserve"> under clause </w:t>
      </w:r>
      <w:r w:rsidRPr="00845DB4">
        <w:fldChar w:fldCharType="begin"/>
      </w:r>
      <w:r w:rsidRPr="00845DB4">
        <w:instrText xml:space="preserve"> REF _Ref521566609 \n \h </w:instrText>
      </w:r>
      <w:r w:rsidR="00845DB4" w:rsidRPr="00845DB4">
        <w:instrText xml:space="preserve"> \* MERGEFORMAT </w:instrText>
      </w:r>
      <w:r w:rsidRPr="00845DB4">
        <w:fldChar w:fldCharType="separate"/>
      </w:r>
      <w:r w:rsidR="007F1B11">
        <w:t>5</w:t>
      </w:r>
      <w:r w:rsidRPr="00845DB4">
        <w:fldChar w:fldCharType="end"/>
      </w:r>
      <w:r>
        <w:t xml:space="preserve"> or clause </w:t>
      </w:r>
      <w:r w:rsidRPr="00845DB4">
        <w:fldChar w:fldCharType="begin"/>
      </w:r>
      <w:r w:rsidRPr="00845DB4">
        <w:instrText xml:space="preserve"> REF _Ref521566629 \n \h </w:instrText>
      </w:r>
      <w:r w:rsidR="00845DB4" w:rsidRPr="00845DB4">
        <w:instrText xml:space="preserve"> \* MERGEFORMAT </w:instrText>
      </w:r>
      <w:r w:rsidRPr="00845DB4">
        <w:fldChar w:fldCharType="separate"/>
      </w:r>
      <w:r w:rsidR="007F1B11">
        <w:t>7</w:t>
      </w:r>
      <w:r w:rsidRPr="00845DB4">
        <w:fldChar w:fldCharType="end"/>
      </w:r>
      <w:r>
        <w:t xml:space="preserve">; and </w:t>
      </w:r>
    </w:p>
    <w:p w14:paraId="188FCDA5" w14:textId="77777777" w:rsidR="004E0F38" w:rsidRDefault="003B0185" w:rsidP="003A11BD">
      <w:pPr>
        <w:pStyle w:val="Schedule3"/>
      </w:pPr>
      <w:r>
        <w:t>risk of loss of, or damage to, the Escrow Material and associated media remains with the Supplier.</w:t>
      </w:r>
    </w:p>
    <w:p w14:paraId="5FD0E66A" w14:textId="77777777" w:rsidR="004E0F38" w:rsidRDefault="003B0185" w:rsidP="003A11BD">
      <w:pPr>
        <w:pStyle w:val="Schedule2"/>
      </w:pPr>
      <w:r>
        <w:t>Loss or damage to Escrow Material</w:t>
      </w:r>
    </w:p>
    <w:p w14:paraId="6C24688A" w14:textId="77777777" w:rsidR="004E0F38" w:rsidRDefault="003B0185" w:rsidP="00077468">
      <w:pPr>
        <w:pStyle w:val="IndentParaLevel1"/>
        <w:numPr>
          <w:ilvl w:val="0"/>
          <w:numId w:val="26"/>
        </w:numPr>
      </w:pPr>
      <w:r>
        <w:t>Without limiting any rights or remedies that any of the parties may have, if any of the Escrow Material or associated media is lost, damaged or destroyed while in the Escrow Holder's control:</w:t>
      </w:r>
    </w:p>
    <w:p w14:paraId="4BCB75E3" w14:textId="77777777" w:rsidR="004E0F38" w:rsidRDefault="003B0185" w:rsidP="003A11BD">
      <w:pPr>
        <w:pStyle w:val="Schedule3"/>
      </w:pPr>
      <w:r>
        <w:t>the Escrow Holder must promptly notify each other party; and</w:t>
      </w:r>
    </w:p>
    <w:p w14:paraId="577653C4" w14:textId="77777777" w:rsidR="004E0F38" w:rsidRDefault="003B0185" w:rsidP="003A11BD">
      <w:pPr>
        <w:pStyle w:val="Schedule3"/>
      </w:pPr>
      <w:r>
        <w:t xml:space="preserve">the Supplier must provide the Escrow Holder with replacement Escrow Material within </w:t>
      </w:r>
      <w:r w:rsidR="0015549C">
        <w:t>two</w:t>
      </w:r>
      <w:r>
        <w:t xml:space="preserve"> Business Days o</w:t>
      </w:r>
      <w:r w:rsidR="0015549C">
        <w:t>f</w:t>
      </w:r>
      <w:r>
        <w:t xml:space="preserve"> receiving such notice from the Escrow Holder.</w:t>
      </w:r>
    </w:p>
    <w:p w14:paraId="717858EC" w14:textId="77777777" w:rsidR="004E0F38" w:rsidRDefault="003B0185" w:rsidP="003A11BD">
      <w:pPr>
        <w:pStyle w:val="Schedule2"/>
      </w:pPr>
      <w:bookmarkStart w:id="2100" w:name="_Ref521566933"/>
      <w:r>
        <w:t>Warranty</w:t>
      </w:r>
      <w:bookmarkEnd w:id="2100"/>
    </w:p>
    <w:p w14:paraId="30F843F5" w14:textId="37798774" w:rsidR="004E0F38" w:rsidRDefault="003B0185" w:rsidP="00077468">
      <w:pPr>
        <w:pStyle w:val="IndentParaLevel1"/>
        <w:numPr>
          <w:ilvl w:val="0"/>
          <w:numId w:val="26"/>
        </w:numPr>
      </w:pPr>
      <w:r>
        <w:t xml:space="preserve">The Supplier warrants and represents that it has the necessary authority to comply with its obligations under this deed (including the right to grant the licence in clause </w:t>
      </w:r>
      <w:r w:rsidRPr="00845DB4">
        <w:fldChar w:fldCharType="begin"/>
      </w:r>
      <w:r w:rsidRPr="00845DB4">
        <w:instrText xml:space="preserve"> REF _Ref521566712 \n \h </w:instrText>
      </w:r>
      <w:r w:rsidR="00845DB4" w:rsidRPr="00845DB4">
        <w:instrText xml:space="preserve"> \* MERGEFORMAT </w:instrText>
      </w:r>
      <w:r w:rsidRPr="00845DB4">
        <w:fldChar w:fldCharType="separate"/>
      </w:r>
      <w:r w:rsidR="007F1B11">
        <w:t>5.4</w:t>
      </w:r>
      <w:r w:rsidRPr="00845DB4">
        <w:fldChar w:fldCharType="end"/>
      </w:r>
      <w:r>
        <w:t>).</w:t>
      </w:r>
    </w:p>
    <w:p w14:paraId="3F53C8F9" w14:textId="77777777" w:rsidR="004E0F38" w:rsidRDefault="003B0185" w:rsidP="003A11BD">
      <w:pPr>
        <w:pStyle w:val="Schedule2"/>
      </w:pPr>
      <w:bookmarkStart w:id="2101" w:name="_Ref521566751"/>
      <w:r>
        <w:t>Act or omission of Escrow Holder</w:t>
      </w:r>
      <w:bookmarkEnd w:id="2101"/>
    </w:p>
    <w:p w14:paraId="0C51D06D" w14:textId="77777777" w:rsidR="004E0F38" w:rsidRDefault="003B0185" w:rsidP="00077468">
      <w:pPr>
        <w:pStyle w:val="IndentParaLevel1"/>
        <w:numPr>
          <w:ilvl w:val="0"/>
          <w:numId w:val="26"/>
        </w:numPr>
      </w:pPr>
      <w:r>
        <w:t>Notwithstanding any other provision of this deed, if any of the Escrow Material or associated media is lost, damaged or destroyed while in the Escrow Holder's control, and that loss, damage or destruction is caused by:</w:t>
      </w:r>
    </w:p>
    <w:p w14:paraId="39B5A284" w14:textId="77777777" w:rsidR="004E0F38" w:rsidRDefault="003B0185" w:rsidP="003A11BD">
      <w:pPr>
        <w:pStyle w:val="Schedule3"/>
      </w:pPr>
      <w:r>
        <w:t>the Escrow Holder's breach of this deed; or</w:t>
      </w:r>
    </w:p>
    <w:p w14:paraId="08286F48" w14:textId="77777777" w:rsidR="004E0F38" w:rsidRDefault="003B0185" w:rsidP="003A11BD">
      <w:pPr>
        <w:pStyle w:val="Schedule3"/>
      </w:pPr>
      <w:r>
        <w:t>the negligent, wilful or unlawful act or omission of the Escrow Holder,</w:t>
      </w:r>
    </w:p>
    <w:p w14:paraId="1241E205" w14:textId="77777777" w:rsidR="004E0F38" w:rsidRDefault="003B0185" w:rsidP="00077468">
      <w:pPr>
        <w:pStyle w:val="IndentParaLevel1"/>
        <w:numPr>
          <w:ilvl w:val="0"/>
          <w:numId w:val="26"/>
        </w:numPr>
      </w:pPr>
      <w:r>
        <w:t>then the Escrow Holder must, at its own expense, reimburse the Supplier for the reasonable cost of replacing the relevant part or parts of the Escrow Material.</w:t>
      </w:r>
    </w:p>
    <w:p w14:paraId="04888A86" w14:textId="77777777" w:rsidR="004E0F38" w:rsidRDefault="003B0185" w:rsidP="003A11BD">
      <w:pPr>
        <w:pStyle w:val="Schedule1"/>
      </w:pPr>
      <w:r>
        <w:lastRenderedPageBreak/>
        <w:t>Termination</w:t>
      </w:r>
      <w:bookmarkStart w:id="2102" w:name="_Ref521566763"/>
      <w:r>
        <w:t xml:space="preserve"> </w:t>
      </w:r>
    </w:p>
    <w:p w14:paraId="0536ECB5" w14:textId="77777777" w:rsidR="004E0F38" w:rsidRDefault="003B0185" w:rsidP="003A11BD">
      <w:pPr>
        <w:pStyle w:val="Schedule2"/>
      </w:pPr>
      <w:bookmarkStart w:id="2103" w:name="_Ref26276926"/>
      <w:r>
        <w:t>Upon insolvency</w:t>
      </w:r>
      <w:bookmarkEnd w:id="2102"/>
      <w:bookmarkEnd w:id="2103"/>
    </w:p>
    <w:p w14:paraId="27238DCF" w14:textId="77777777" w:rsidR="004E0F38" w:rsidRDefault="003B0185" w:rsidP="00077468">
      <w:pPr>
        <w:pStyle w:val="IndentParaLevel1"/>
        <w:numPr>
          <w:ilvl w:val="0"/>
          <w:numId w:val="26"/>
        </w:numPr>
      </w:pPr>
      <w:r>
        <w:t>This deed terminates immediately if an Insolvency Event occurs to the Escrow Holder</w:t>
      </w:r>
      <w:r w:rsidR="002101C2">
        <w:t xml:space="preserve"> </w:t>
      </w:r>
      <w:r w:rsidR="002101C2" w:rsidRPr="00620785">
        <w:t>to the extent there is no prohibition at Law in respect of such termination</w:t>
      </w:r>
      <w:r>
        <w:t>.</w:t>
      </w:r>
    </w:p>
    <w:p w14:paraId="1A03FE91" w14:textId="77777777" w:rsidR="004E0F38" w:rsidRDefault="003B0185" w:rsidP="003A11BD">
      <w:pPr>
        <w:pStyle w:val="Schedule2"/>
      </w:pPr>
      <w:bookmarkStart w:id="2104" w:name="_Ref521566786"/>
      <w:r>
        <w:t xml:space="preserve">Upon release of </w:t>
      </w:r>
      <w:bookmarkEnd w:id="2104"/>
      <w:r>
        <w:t>Escrow Material</w:t>
      </w:r>
    </w:p>
    <w:p w14:paraId="2649B547" w14:textId="71AFA0BC" w:rsidR="004E0F38" w:rsidRDefault="003B0185" w:rsidP="00077468">
      <w:pPr>
        <w:pStyle w:val="IndentParaLevel1"/>
        <w:numPr>
          <w:ilvl w:val="0"/>
          <w:numId w:val="26"/>
        </w:numPr>
      </w:pPr>
      <w:r>
        <w:t xml:space="preserve">This deed terminates immediately if the Escrow Material is released to the </w:t>
      </w:r>
      <w:r w:rsidR="000B3E16">
        <w:t>Customer</w:t>
      </w:r>
      <w:r>
        <w:t xml:space="preserve"> or the Supplier under this deed, except such termination will not affect those parts of this deed referenced in clause </w:t>
      </w:r>
      <w:r w:rsidR="00957F9C" w:rsidRPr="00845DB4">
        <w:fldChar w:fldCharType="begin"/>
      </w:r>
      <w:r w:rsidR="00957F9C" w:rsidRPr="00845DB4">
        <w:instrText xml:space="preserve"> REF _Ref73105146 \n \h </w:instrText>
      </w:r>
      <w:r w:rsidR="00845DB4" w:rsidRPr="00845DB4">
        <w:instrText xml:space="preserve"> \* MERGEFORMAT </w:instrText>
      </w:r>
      <w:r w:rsidR="00957F9C" w:rsidRPr="00845DB4">
        <w:fldChar w:fldCharType="separate"/>
      </w:r>
      <w:r w:rsidR="007F1B11">
        <w:t>14.14</w:t>
      </w:r>
      <w:r w:rsidR="00957F9C" w:rsidRPr="00845DB4">
        <w:fldChar w:fldCharType="end"/>
      </w:r>
      <w:r w:rsidR="00957F9C">
        <w:t xml:space="preserve"> </w:t>
      </w:r>
      <w:r>
        <w:t>(</w:t>
      </w:r>
      <w:r>
        <w:rPr>
          <w:b/>
        </w:rPr>
        <w:t>Survival</w:t>
      </w:r>
      <w:r>
        <w:t>).</w:t>
      </w:r>
    </w:p>
    <w:p w14:paraId="74BC2BE6" w14:textId="77777777" w:rsidR="004E0F38" w:rsidRDefault="003B0185" w:rsidP="003A11BD">
      <w:pPr>
        <w:pStyle w:val="Schedule2"/>
      </w:pPr>
      <w:bookmarkStart w:id="2105" w:name="_Ref521566769"/>
      <w:r>
        <w:t>Upon provision of notice</w:t>
      </w:r>
      <w:bookmarkEnd w:id="2105"/>
    </w:p>
    <w:p w14:paraId="71ECFEDA" w14:textId="77777777" w:rsidR="004E0F38" w:rsidRDefault="003B0185" w:rsidP="00077468">
      <w:pPr>
        <w:pStyle w:val="IndentParaLevel1"/>
        <w:keepNext/>
        <w:numPr>
          <w:ilvl w:val="0"/>
          <w:numId w:val="26"/>
        </w:numPr>
      </w:pPr>
      <w:r>
        <w:t>This deed may be terminated by:</w:t>
      </w:r>
    </w:p>
    <w:p w14:paraId="2BF9EB68" w14:textId="77777777" w:rsidR="004E0F38" w:rsidRDefault="003B0185" w:rsidP="003A11BD">
      <w:pPr>
        <w:pStyle w:val="Schedule3"/>
      </w:pPr>
      <w:r>
        <w:t xml:space="preserve">the Escrow Holder giving 90 days' written notice to the Supplier and the </w:t>
      </w:r>
      <w:r w:rsidR="000B3E16">
        <w:t>Customer</w:t>
      </w:r>
      <w:r>
        <w:t xml:space="preserve">, subject to a pro-rata refund by the Escrow Holder to the </w:t>
      </w:r>
      <w:r w:rsidR="000B3E16">
        <w:t>Customer</w:t>
      </w:r>
      <w:r>
        <w:t xml:space="preserve"> of any advance payment of the Annual Fee; or </w:t>
      </w:r>
    </w:p>
    <w:p w14:paraId="2DC8B226" w14:textId="77777777" w:rsidR="004E0F38" w:rsidRDefault="003B0185" w:rsidP="003A11BD">
      <w:pPr>
        <w:pStyle w:val="Schedule3"/>
      </w:pPr>
      <w:bookmarkStart w:id="2106" w:name="_Ref521566794"/>
      <w:r>
        <w:t xml:space="preserve">the </w:t>
      </w:r>
      <w:r w:rsidR="000B3E16">
        <w:t>Customer</w:t>
      </w:r>
      <w:r>
        <w:t xml:space="preserve"> giving 90 days' written notice to the Supplier and the Escrow Holder.</w:t>
      </w:r>
      <w:bookmarkEnd w:id="2106"/>
    </w:p>
    <w:p w14:paraId="07672C95" w14:textId="77777777" w:rsidR="004E0F38" w:rsidRDefault="003B0185" w:rsidP="003A11BD">
      <w:pPr>
        <w:pStyle w:val="Schedule2"/>
      </w:pPr>
      <w:bookmarkStart w:id="2107" w:name="_Ref521566777"/>
      <w:r>
        <w:t xml:space="preserve">By the </w:t>
      </w:r>
      <w:r w:rsidR="000B3E16">
        <w:t>Customer</w:t>
      </w:r>
      <w:r>
        <w:t xml:space="preserve"> or the </w:t>
      </w:r>
      <w:bookmarkEnd w:id="2107"/>
      <w:r>
        <w:t>Supplier</w:t>
      </w:r>
    </w:p>
    <w:p w14:paraId="1C25FC44" w14:textId="77777777" w:rsidR="004E0F38" w:rsidRDefault="003B0185" w:rsidP="00077468">
      <w:pPr>
        <w:pStyle w:val="IndentParaLevel1"/>
        <w:numPr>
          <w:ilvl w:val="0"/>
          <w:numId w:val="26"/>
        </w:numPr>
      </w:pPr>
      <w:r>
        <w:t xml:space="preserve">Either the Supplier or the </w:t>
      </w:r>
      <w:r w:rsidR="000B3E16">
        <w:t>Customer</w:t>
      </w:r>
      <w:r>
        <w:t xml:space="preserve"> may, by giving notice to the Escrow Holder (with a copy to the </w:t>
      </w:r>
      <w:r w:rsidR="000B3E16">
        <w:t>Customer</w:t>
      </w:r>
      <w:r>
        <w:t xml:space="preserve"> or the Supplier, as applicable), terminate this deed with immediate effect if:</w:t>
      </w:r>
    </w:p>
    <w:p w14:paraId="784B6FA7" w14:textId="77777777" w:rsidR="004E0F38" w:rsidRDefault="003B0185" w:rsidP="003A11BD">
      <w:pPr>
        <w:pStyle w:val="Schedule3"/>
      </w:pPr>
      <w:r>
        <w:t xml:space="preserve">the Escrow Holder commits a </w:t>
      </w:r>
      <w:r w:rsidRPr="006A27B1">
        <w:t>breach</w:t>
      </w:r>
      <w:r>
        <w:t xml:space="preserve"> of this deed; and</w:t>
      </w:r>
    </w:p>
    <w:p w14:paraId="0107474B" w14:textId="77777777" w:rsidR="004E0F38" w:rsidRDefault="003B0185" w:rsidP="003A11BD">
      <w:pPr>
        <w:pStyle w:val="Schedule3"/>
      </w:pPr>
      <w:r>
        <w:t>the breach is not remedied within 14 days of the Escrow Holder receiving a notice detailing the breach and requiring that it be rectified.</w:t>
      </w:r>
    </w:p>
    <w:p w14:paraId="0F46B1D6" w14:textId="77777777" w:rsidR="004E0F38" w:rsidRDefault="003B0185" w:rsidP="003A11BD">
      <w:pPr>
        <w:pStyle w:val="Schedule2"/>
      </w:pPr>
      <w:bookmarkStart w:id="2108" w:name="_Ref521566803"/>
      <w:r>
        <w:t>Consequences of an Escrow Holder termination event</w:t>
      </w:r>
      <w:bookmarkEnd w:id="2108"/>
    </w:p>
    <w:p w14:paraId="26210AF4" w14:textId="69DB71F1" w:rsidR="004E0F38" w:rsidRDefault="003B0185" w:rsidP="00077468">
      <w:pPr>
        <w:pStyle w:val="IndentParaLevel1"/>
        <w:numPr>
          <w:ilvl w:val="0"/>
          <w:numId w:val="26"/>
        </w:numPr>
      </w:pPr>
      <w:r>
        <w:t xml:space="preserve">Within 14 days after the termination of this deed under clauses </w:t>
      </w:r>
      <w:r w:rsidR="00DE4049" w:rsidRPr="00845DB4">
        <w:fldChar w:fldCharType="begin"/>
      </w:r>
      <w:r w:rsidR="00DE4049" w:rsidRPr="00845DB4">
        <w:instrText xml:space="preserve"> REF _Ref26276926 \n \h </w:instrText>
      </w:r>
      <w:r w:rsidR="00845DB4" w:rsidRPr="00845DB4">
        <w:instrText xml:space="preserve"> \* MERGEFORMAT </w:instrText>
      </w:r>
      <w:r w:rsidR="00DE4049" w:rsidRPr="00845DB4">
        <w:fldChar w:fldCharType="separate"/>
      </w:r>
      <w:r w:rsidR="007F1B11">
        <w:t>11.1</w:t>
      </w:r>
      <w:r w:rsidR="00DE4049" w:rsidRPr="00845DB4">
        <w:fldChar w:fldCharType="end"/>
      </w:r>
      <w:r w:rsidR="00DE4049">
        <w:t xml:space="preserve"> </w:t>
      </w:r>
      <w:r>
        <w:t xml:space="preserve">to </w:t>
      </w:r>
      <w:r w:rsidRPr="00845DB4">
        <w:fldChar w:fldCharType="begin"/>
      </w:r>
      <w:r w:rsidRPr="00845DB4">
        <w:instrText xml:space="preserve"> REF _Ref521566777 \n \h </w:instrText>
      </w:r>
      <w:r w:rsidR="00845DB4" w:rsidRPr="00845DB4">
        <w:instrText xml:space="preserve"> \* MERGEFORMAT </w:instrText>
      </w:r>
      <w:r w:rsidRPr="00845DB4">
        <w:fldChar w:fldCharType="separate"/>
      </w:r>
      <w:r w:rsidR="007F1B11">
        <w:t>11.4</w:t>
      </w:r>
      <w:r w:rsidRPr="00845DB4">
        <w:fldChar w:fldCharType="end"/>
      </w:r>
      <w:r>
        <w:t xml:space="preserve">, the Supplier must, at the direction of the </w:t>
      </w:r>
      <w:r w:rsidR="000B3E16">
        <w:t>Customer</w:t>
      </w:r>
      <w:r>
        <w:t xml:space="preserve"> (and the </w:t>
      </w:r>
      <w:r w:rsidR="000B3E16">
        <w:t>Customer</w:t>
      </w:r>
      <w:r>
        <w:t xml:space="preserve"> must, if the Supplier so requests), enter into another agreement between the Supplier, the </w:t>
      </w:r>
      <w:r w:rsidR="000B3E16">
        <w:t>Customer</w:t>
      </w:r>
      <w:r>
        <w:t xml:space="preserve"> and a new escrow Supplier in a form substantially similar to this deed.</w:t>
      </w:r>
    </w:p>
    <w:p w14:paraId="5CADF80F" w14:textId="77777777" w:rsidR="004E0F38" w:rsidRDefault="003B0185" w:rsidP="003A11BD">
      <w:pPr>
        <w:pStyle w:val="Schedule2"/>
      </w:pPr>
      <w:bookmarkStart w:id="2109" w:name="_Ref521566956"/>
      <w:r>
        <w:t>Return of Escrow Material on termination</w:t>
      </w:r>
      <w:bookmarkEnd w:id="2109"/>
    </w:p>
    <w:p w14:paraId="19124F99" w14:textId="2EB7D390" w:rsidR="004E0F38" w:rsidRDefault="003B0185" w:rsidP="003A11BD">
      <w:pPr>
        <w:pStyle w:val="Schedule3"/>
      </w:pPr>
      <w:r>
        <w:t xml:space="preserve">If this deed terminates for any reason other than under clauses </w:t>
      </w:r>
      <w:r w:rsidRPr="00845DB4">
        <w:fldChar w:fldCharType="begin"/>
      </w:r>
      <w:r w:rsidRPr="00845DB4">
        <w:instrText xml:space="preserve"> REF _Ref521566786 \n \h </w:instrText>
      </w:r>
      <w:r w:rsidR="00845DB4" w:rsidRPr="00845DB4">
        <w:instrText xml:space="preserve"> \* MERGEFORMAT </w:instrText>
      </w:r>
      <w:r w:rsidRPr="00845DB4">
        <w:fldChar w:fldCharType="separate"/>
      </w:r>
      <w:r w:rsidR="007F1B11">
        <w:t>11.2</w:t>
      </w:r>
      <w:r w:rsidRPr="00845DB4">
        <w:fldChar w:fldCharType="end"/>
      </w:r>
      <w:r>
        <w:t xml:space="preserve"> and </w:t>
      </w:r>
      <w:r w:rsidRPr="00845DB4">
        <w:fldChar w:fldCharType="begin"/>
      </w:r>
      <w:r w:rsidRPr="00845DB4">
        <w:instrText xml:space="preserve"> REF _Ref521566769 \n \h </w:instrText>
      </w:r>
      <w:r w:rsidR="00845DB4" w:rsidRPr="00845DB4">
        <w:instrText xml:space="preserve"> \* MERGEFORMAT </w:instrText>
      </w:r>
      <w:r w:rsidRPr="00845DB4">
        <w:fldChar w:fldCharType="separate"/>
      </w:r>
      <w:r w:rsidR="007F1B11">
        <w:t>11.3</w:t>
      </w:r>
      <w:r w:rsidRPr="00845DB4">
        <w:fldChar w:fldCharType="end"/>
      </w:r>
      <w:r w:rsidRPr="00845DB4">
        <w:fldChar w:fldCharType="begin"/>
      </w:r>
      <w:r w:rsidRPr="00845DB4">
        <w:instrText xml:space="preserve"> REF _Ref521566794 \n \h </w:instrText>
      </w:r>
      <w:r w:rsidR="00845DB4" w:rsidRPr="00845DB4">
        <w:instrText xml:space="preserve"> \* MERGEFORMAT </w:instrText>
      </w:r>
      <w:r w:rsidRPr="00845DB4">
        <w:fldChar w:fldCharType="separate"/>
      </w:r>
      <w:r w:rsidR="007F1B11">
        <w:t>(b)</w:t>
      </w:r>
      <w:r w:rsidRPr="00845DB4">
        <w:fldChar w:fldCharType="end"/>
      </w:r>
      <w:r>
        <w:t xml:space="preserve">, then, unless a new escrow deed is entered into within 14 days in accordance with clause </w:t>
      </w:r>
      <w:r w:rsidRPr="00845DB4">
        <w:fldChar w:fldCharType="begin"/>
      </w:r>
      <w:r w:rsidRPr="00845DB4">
        <w:instrText xml:space="preserve"> REF _Ref521566803 \n \h </w:instrText>
      </w:r>
      <w:r w:rsidR="00845DB4" w:rsidRPr="00845DB4">
        <w:instrText xml:space="preserve"> \* MERGEFORMAT </w:instrText>
      </w:r>
      <w:r w:rsidRPr="00845DB4">
        <w:fldChar w:fldCharType="separate"/>
      </w:r>
      <w:r w:rsidR="007F1B11">
        <w:t>11.5</w:t>
      </w:r>
      <w:r w:rsidRPr="00845DB4">
        <w:fldChar w:fldCharType="end"/>
      </w:r>
      <w:r>
        <w:t xml:space="preserve">, the Escrow Holder must, within a further 20 days, deliver the Escrow Material to the </w:t>
      </w:r>
      <w:r w:rsidR="000B3E16">
        <w:t>Customer</w:t>
      </w:r>
      <w:r>
        <w:t>.</w:t>
      </w:r>
    </w:p>
    <w:p w14:paraId="6E847134" w14:textId="66B57E8A" w:rsidR="004E0F38" w:rsidRDefault="003B0185" w:rsidP="003A11BD">
      <w:pPr>
        <w:pStyle w:val="Schedule3"/>
      </w:pPr>
      <w:r>
        <w:t xml:space="preserve">If this deed terminates under clause </w:t>
      </w:r>
      <w:r w:rsidRPr="00845DB4">
        <w:fldChar w:fldCharType="begin"/>
      </w:r>
      <w:r w:rsidRPr="00845DB4">
        <w:instrText xml:space="preserve"> REF _Ref521566769 \n \h </w:instrText>
      </w:r>
      <w:r w:rsidR="00845DB4" w:rsidRPr="00845DB4">
        <w:instrText xml:space="preserve"> \* MERGEFORMAT </w:instrText>
      </w:r>
      <w:r w:rsidRPr="00845DB4">
        <w:fldChar w:fldCharType="separate"/>
      </w:r>
      <w:r w:rsidR="007F1B11">
        <w:t>11.3</w:t>
      </w:r>
      <w:r w:rsidRPr="00845DB4">
        <w:fldChar w:fldCharType="end"/>
      </w:r>
      <w:r w:rsidRPr="00845DB4">
        <w:fldChar w:fldCharType="begin"/>
      </w:r>
      <w:r w:rsidRPr="00845DB4">
        <w:instrText xml:space="preserve"> REF _Ref521566794 \n \h </w:instrText>
      </w:r>
      <w:r w:rsidR="00845DB4" w:rsidRPr="00845DB4">
        <w:instrText xml:space="preserve"> \* MERGEFORMAT </w:instrText>
      </w:r>
      <w:r w:rsidRPr="00845DB4">
        <w:fldChar w:fldCharType="separate"/>
      </w:r>
      <w:r w:rsidR="007F1B11">
        <w:t>(b)</w:t>
      </w:r>
      <w:r w:rsidRPr="00845DB4">
        <w:fldChar w:fldCharType="end"/>
      </w:r>
      <w:r>
        <w:t xml:space="preserve">, then the Escrow Holder must within </w:t>
      </w:r>
      <w:r w:rsidR="00FE1823">
        <w:t>seven</w:t>
      </w:r>
      <w:r>
        <w:t xml:space="preserve"> days deliver the Escrow Material to the Supplier.</w:t>
      </w:r>
    </w:p>
    <w:p w14:paraId="69F7C2D0" w14:textId="77777777" w:rsidR="004E0F38" w:rsidRDefault="003B0185" w:rsidP="003A11BD">
      <w:pPr>
        <w:pStyle w:val="Schedule1"/>
      </w:pPr>
      <w:r>
        <w:t>Notices</w:t>
      </w:r>
    </w:p>
    <w:p w14:paraId="60F98731" w14:textId="77777777" w:rsidR="004E0F38" w:rsidRDefault="003B0185" w:rsidP="003A11BD">
      <w:pPr>
        <w:pStyle w:val="Schedule3"/>
      </w:pPr>
      <w:r>
        <w:t xml:space="preserve">Any notices contemplated by this deed must be in writing and delivered to the relevant </w:t>
      </w:r>
      <w:r w:rsidR="00833211">
        <w:t xml:space="preserve">email or postal </w:t>
      </w:r>
      <w:r>
        <w:t>address as set out below (or to any new address that a party notifies to the others):</w:t>
      </w:r>
    </w:p>
    <w:p w14:paraId="5FC456A3" w14:textId="77777777" w:rsidR="004E0F38" w:rsidRPr="00C42B6C" w:rsidRDefault="003B0185" w:rsidP="003A11BD">
      <w:pPr>
        <w:pStyle w:val="Schedule4"/>
      </w:pPr>
      <w:r>
        <w:t xml:space="preserve">to the </w:t>
      </w:r>
      <w:r w:rsidR="000B3E16" w:rsidRPr="00C42B6C">
        <w:t>Customer</w:t>
      </w:r>
      <w:r w:rsidRPr="00C42B6C">
        <w:t xml:space="preserve">: </w:t>
      </w:r>
      <w:r w:rsidRPr="00845DB4">
        <w:t>[</w:t>
      </w:r>
      <w:r w:rsidR="000814B7" w:rsidRPr="00845DB4">
        <w:rPr>
          <w:i/>
        </w:rPr>
        <w:t>I</w:t>
      </w:r>
      <w:r w:rsidR="00C42B6C" w:rsidRPr="00845DB4">
        <w:rPr>
          <w:i/>
        </w:rPr>
        <w:t>nsert</w:t>
      </w:r>
      <w:r w:rsidRPr="00845DB4">
        <w:t>]</w:t>
      </w:r>
    </w:p>
    <w:p w14:paraId="0A3CA461" w14:textId="77777777" w:rsidR="004E0F38" w:rsidRPr="00C42B6C" w:rsidRDefault="003B0185" w:rsidP="003A11BD">
      <w:pPr>
        <w:pStyle w:val="Schedule4"/>
      </w:pPr>
      <w:r w:rsidRPr="00C42B6C">
        <w:t xml:space="preserve">to the Escrow Holder: </w:t>
      </w:r>
      <w:r w:rsidRPr="00845DB4">
        <w:t>[</w:t>
      </w:r>
      <w:r w:rsidR="000814B7" w:rsidRPr="00845DB4">
        <w:rPr>
          <w:i/>
        </w:rPr>
        <w:t>I</w:t>
      </w:r>
      <w:r w:rsidR="00C42B6C" w:rsidRPr="00845DB4">
        <w:rPr>
          <w:i/>
        </w:rPr>
        <w:t>nsert</w:t>
      </w:r>
      <w:r w:rsidRPr="00845DB4">
        <w:t>]</w:t>
      </w:r>
    </w:p>
    <w:p w14:paraId="537AC5B3" w14:textId="77777777" w:rsidR="004E0F38" w:rsidRPr="00C42B6C" w:rsidRDefault="003B0185" w:rsidP="003A11BD">
      <w:pPr>
        <w:pStyle w:val="Schedule4"/>
      </w:pPr>
      <w:r w:rsidRPr="00C42B6C">
        <w:lastRenderedPageBreak/>
        <w:t xml:space="preserve">to the Supplier: </w:t>
      </w:r>
      <w:r w:rsidRPr="00845DB4">
        <w:t>[</w:t>
      </w:r>
      <w:r w:rsidR="000814B7" w:rsidRPr="00845DB4">
        <w:rPr>
          <w:i/>
        </w:rPr>
        <w:t>I</w:t>
      </w:r>
      <w:r w:rsidR="00C42B6C" w:rsidRPr="00845DB4">
        <w:rPr>
          <w:i/>
        </w:rPr>
        <w:t>nsert</w:t>
      </w:r>
      <w:r w:rsidRPr="00845DB4">
        <w:t>]</w:t>
      </w:r>
      <w:r w:rsidR="00A46C25">
        <w:t>.</w:t>
      </w:r>
    </w:p>
    <w:p w14:paraId="27FF412A" w14:textId="77777777" w:rsidR="00833211" w:rsidRDefault="003B0185" w:rsidP="00460477">
      <w:pPr>
        <w:pStyle w:val="Schedule3"/>
      </w:pPr>
      <w:r>
        <w:t>Unless there is evidence to the contrary:</w:t>
      </w:r>
    </w:p>
    <w:p w14:paraId="0673B9A2" w14:textId="77777777" w:rsidR="00833211" w:rsidRDefault="003B0185" w:rsidP="00460477">
      <w:pPr>
        <w:pStyle w:val="Schedule4"/>
      </w:pPr>
      <w:r>
        <w:t xml:space="preserve">a letter sent by post will be taken to be received on the fifth Business Day after posting (or seventh, if posted to or from a place outside of Australia); </w:t>
      </w:r>
      <w:r w:rsidR="001A4136">
        <w:t>and</w:t>
      </w:r>
    </w:p>
    <w:p w14:paraId="20A5395F" w14:textId="77777777" w:rsidR="00833211" w:rsidRDefault="003B0185" w:rsidP="00460477">
      <w:pPr>
        <w:pStyle w:val="Schedule4"/>
      </w:pPr>
      <w:r>
        <w:t>in the case of email:</w:t>
      </w:r>
    </w:p>
    <w:p w14:paraId="7D96A9DB" w14:textId="77777777" w:rsidR="00833211" w:rsidRDefault="003B0185" w:rsidP="008D5B0F">
      <w:pPr>
        <w:pStyle w:val="Schedule5"/>
      </w:pPr>
      <w:r>
        <w:t xml:space="preserve">production of a delivery notification statement from the computer from which the email was sent which indicates that the email was sent in its entirety to the email address of the recipient will be prima facie evidence that the email has been received; </w:t>
      </w:r>
    </w:p>
    <w:p w14:paraId="17FF272E" w14:textId="77777777" w:rsidR="00833211" w:rsidRDefault="003B0185" w:rsidP="008D5B0F">
      <w:pPr>
        <w:pStyle w:val="Schedule5"/>
      </w:pPr>
      <w:r>
        <w:t>where there is no delivery notification statement from the computer from which the email was sent, the date and the time of dispatch of the email will be prima facie evidence of the date and time that the email was received; and</w:t>
      </w:r>
    </w:p>
    <w:p w14:paraId="328EC37D" w14:textId="77777777" w:rsidR="00833211" w:rsidRDefault="003B0185" w:rsidP="008D5B0F">
      <w:pPr>
        <w:pStyle w:val="Schedule5"/>
      </w:pPr>
      <w:r>
        <w:t>where a</w:t>
      </w:r>
      <w:r w:rsidR="00447797">
        <w:t xml:space="preserve"> </w:t>
      </w:r>
      <w:r>
        <w:t>delivery error or similar response is returned in response to that email, the email will not be taken to be received and the sender must use an alternative method of giving that notice in accordance with this clause.</w:t>
      </w:r>
    </w:p>
    <w:p w14:paraId="29EE5998" w14:textId="77777777" w:rsidR="004E0F38" w:rsidRDefault="003B0185" w:rsidP="003A11BD">
      <w:pPr>
        <w:pStyle w:val="Schedule1"/>
      </w:pPr>
      <w:r>
        <w:t>No assignment</w:t>
      </w:r>
    </w:p>
    <w:p w14:paraId="37EFE520" w14:textId="77777777" w:rsidR="004E0F38" w:rsidRDefault="003B0185" w:rsidP="00077468">
      <w:pPr>
        <w:pStyle w:val="IndentParaLevel1"/>
        <w:numPr>
          <w:ilvl w:val="0"/>
          <w:numId w:val="26"/>
        </w:numPr>
      </w:pPr>
      <w:r>
        <w:t>The Supplier and the Escrow Holder must not assign or otherwise deal with all or any of its rights or obligations under this deed without the written consent of the other parties.</w:t>
      </w:r>
    </w:p>
    <w:p w14:paraId="0935CC5A" w14:textId="77777777" w:rsidR="004E0F38" w:rsidRDefault="003B0185" w:rsidP="00697225">
      <w:pPr>
        <w:pStyle w:val="Schedule1"/>
      </w:pPr>
      <w:bookmarkStart w:id="2110" w:name="_Ref521566965"/>
      <w:r>
        <w:t>General</w:t>
      </w:r>
      <w:bookmarkEnd w:id="2110"/>
    </w:p>
    <w:p w14:paraId="6FED565C" w14:textId="77777777" w:rsidR="004E0F38" w:rsidRDefault="003B0185" w:rsidP="00697225">
      <w:pPr>
        <w:pStyle w:val="Schedule2"/>
      </w:pPr>
      <w:r>
        <w:t>Discretion in exercising rights</w:t>
      </w:r>
    </w:p>
    <w:p w14:paraId="7F16F410" w14:textId="77777777" w:rsidR="004E0F38" w:rsidRDefault="003B0185" w:rsidP="00077468">
      <w:pPr>
        <w:pStyle w:val="IndentParaLevel1"/>
        <w:numPr>
          <w:ilvl w:val="0"/>
          <w:numId w:val="26"/>
        </w:numPr>
      </w:pPr>
      <w:r>
        <w:t>A party may exercise a right or remedy or give or refuse its consent in any way it considers appropriate (including by imposing conditions), unless this deed expressly states otherwise.</w:t>
      </w:r>
    </w:p>
    <w:p w14:paraId="2E9E18B4" w14:textId="77777777" w:rsidR="004E0F38" w:rsidRDefault="003B0185" w:rsidP="00697225">
      <w:pPr>
        <w:pStyle w:val="Schedule2"/>
      </w:pPr>
      <w:r>
        <w:t>Partial exercise of rights</w:t>
      </w:r>
    </w:p>
    <w:p w14:paraId="022673DB" w14:textId="77777777" w:rsidR="004E0F38" w:rsidRDefault="003B0185" w:rsidP="00077468">
      <w:pPr>
        <w:pStyle w:val="IndentParaLevel1"/>
        <w:numPr>
          <w:ilvl w:val="0"/>
          <w:numId w:val="26"/>
        </w:numPr>
      </w:pPr>
      <w:r>
        <w:t>If a party does not exercise a right or remedy at a given time, the party may still exercise it later.</w:t>
      </w:r>
    </w:p>
    <w:p w14:paraId="18375075" w14:textId="77777777" w:rsidR="004E0F38" w:rsidRDefault="003B0185" w:rsidP="00697225">
      <w:pPr>
        <w:pStyle w:val="Schedule2"/>
      </w:pPr>
      <w:r>
        <w:t>Approvals and consents</w:t>
      </w:r>
    </w:p>
    <w:p w14:paraId="1D165F51" w14:textId="77777777" w:rsidR="004E0F38" w:rsidRDefault="003B0185" w:rsidP="00077468">
      <w:pPr>
        <w:pStyle w:val="IndentParaLevel1"/>
        <w:numPr>
          <w:ilvl w:val="0"/>
          <w:numId w:val="26"/>
        </w:numPr>
      </w:pPr>
      <w:r>
        <w:t>By giving its approval or consent a party does not make or give any warranty or representation as to any circumstance relating to the subject matter of the consent or approval.</w:t>
      </w:r>
    </w:p>
    <w:p w14:paraId="7E53637D" w14:textId="77777777" w:rsidR="004E0F38" w:rsidRDefault="003B0185" w:rsidP="00697225">
      <w:pPr>
        <w:pStyle w:val="Schedule2"/>
      </w:pPr>
      <w:r>
        <w:t>Remedies cumulative</w:t>
      </w:r>
    </w:p>
    <w:p w14:paraId="601CB409" w14:textId="77777777" w:rsidR="004E0F38" w:rsidRDefault="003B0185" w:rsidP="00077468">
      <w:pPr>
        <w:pStyle w:val="IndentParaLevel1"/>
        <w:numPr>
          <w:ilvl w:val="0"/>
          <w:numId w:val="26"/>
        </w:numPr>
      </w:pPr>
      <w:r>
        <w:t>The rights and remedies provided in this deed are in addition to other rights and remedies given by law independently of this deed.</w:t>
      </w:r>
    </w:p>
    <w:p w14:paraId="4833A066" w14:textId="77777777" w:rsidR="004E0F38" w:rsidRDefault="003B0185" w:rsidP="00697225">
      <w:pPr>
        <w:pStyle w:val="Schedule2"/>
      </w:pPr>
      <w:r>
        <w:t>Operation of law</w:t>
      </w:r>
    </w:p>
    <w:p w14:paraId="7F9D4ECE" w14:textId="77777777" w:rsidR="004E0F38" w:rsidRDefault="003B0185" w:rsidP="00077468">
      <w:pPr>
        <w:pStyle w:val="IndentParaLevel1"/>
        <w:numPr>
          <w:ilvl w:val="0"/>
          <w:numId w:val="26"/>
        </w:numPr>
      </w:pPr>
      <w:r>
        <w:t>Rights given to the parties under this deed and the parties' liabilities under it are not affected by anything which might otherwise affect them by law.</w:t>
      </w:r>
    </w:p>
    <w:p w14:paraId="50E5284D" w14:textId="77777777" w:rsidR="004E0F38" w:rsidRDefault="003B0185" w:rsidP="00697225">
      <w:pPr>
        <w:pStyle w:val="Schedule2"/>
      </w:pPr>
      <w:bookmarkStart w:id="2111" w:name="_Ref521566845"/>
      <w:r>
        <w:lastRenderedPageBreak/>
        <w:t>Indemnities</w:t>
      </w:r>
      <w:bookmarkEnd w:id="2111"/>
    </w:p>
    <w:p w14:paraId="0247E85E" w14:textId="77777777" w:rsidR="004E0F38" w:rsidRDefault="003B0185" w:rsidP="00F33FA8">
      <w:pPr>
        <w:pStyle w:val="Schedule3"/>
      </w:pPr>
      <w:r>
        <w:t>Each indemnity in this deed is a continuing obligation, separate and independent from the other obligations of the parties, and survives termination, completion or expiration of this deed.</w:t>
      </w:r>
    </w:p>
    <w:p w14:paraId="1BAA2230" w14:textId="184E7455" w:rsidR="004E0F38" w:rsidRDefault="003B0185" w:rsidP="009D1941">
      <w:pPr>
        <w:pStyle w:val="Schedule3"/>
      </w:pPr>
      <w:r>
        <w:t xml:space="preserve">Nothing in this clause </w:t>
      </w:r>
      <w:r>
        <w:fldChar w:fldCharType="begin"/>
      </w:r>
      <w:r>
        <w:instrText xml:space="preserve"> REF _Ref521566845 \n \h </w:instrText>
      </w:r>
      <w:r w:rsidR="009A5617">
        <w:instrText xml:space="preserve"> \* MERGEFORMAT </w:instrText>
      </w:r>
      <w:r>
        <w:fldChar w:fldCharType="separate"/>
      </w:r>
      <w:r w:rsidR="007F1B11">
        <w:t>14.6</w:t>
      </w:r>
      <w:r>
        <w:fldChar w:fldCharType="end"/>
      </w:r>
      <w:r>
        <w:t xml:space="preserve"> prevents any other provision of this deed, as a matter of interpretation, also surviving the termination of this deed.</w:t>
      </w:r>
    </w:p>
    <w:p w14:paraId="68EE3C37" w14:textId="77777777" w:rsidR="004E0F38" w:rsidRDefault="003B0185" w:rsidP="00F33FA8">
      <w:pPr>
        <w:pStyle w:val="Schedule3"/>
      </w:pPr>
      <w:r>
        <w:t>It is not necessary for a party to incur expense or make any payment before enforcing a right of indemnity conferred by this deed.</w:t>
      </w:r>
    </w:p>
    <w:p w14:paraId="16890457" w14:textId="77777777" w:rsidR="004E0F38" w:rsidRDefault="003B0185" w:rsidP="00697225">
      <w:pPr>
        <w:pStyle w:val="Schedule2"/>
      </w:pPr>
      <w:r>
        <w:t>No partnership, joint venture or other fiduciary relationship</w:t>
      </w:r>
    </w:p>
    <w:p w14:paraId="217848D6" w14:textId="77777777" w:rsidR="004E0F38" w:rsidRDefault="003B0185" w:rsidP="00077468">
      <w:pPr>
        <w:pStyle w:val="IndentParaLevel1"/>
        <w:numPr>
          <w:ilvl w:val="0"/>
          <w:numId w:val="26"/>
        </w:numPr>
      </w:pPr>
      <w:r>
        <w:t xml:space="preserve">Nothing in this deed will be construed or interpreted as constituting the relationship between the </w:t>
      </w:r>
      <w:r w:rsidR="000B3E16">
        <w:t>Customer</w:t>
      </w:r>
      <w:r>
        <w:t>, the Supplier and the Escrow Holder as that of partners, joint venturers or any other fiduciary relationship.</w:t>
      </w:r>
    </w:p>
    <w:p w14:paraId="1E8EFB4F" w14:textId="77777777" w:rsidR="004E0F38" w:rsidRDefault="003B0185" w:rsidP="00697225">
      <w:pPr>
        <w:pStyle w:val="Schedule2"/>
      </w:pPr>
      <w:r>
        <w:t>Entire agreement</w:t>
      </w:r>
    </w:p>
    <w:p w14:paraId="6E4BB6B3" w14:textId="77777777" w:rsidR="004E0F38" w:rsidRDefault="003B0185" w:rsidP="00077468">
      <w:pPr>
        <w:pStyle w:val="IndentParaLevel1"/>
        <w:numPr>
          <w:ilvl w:val="0"/>
          <w:numId w:val="26"/>
        </w:numPr>
      </w:pPr>
      <w:r>
        <w:t>This deed constitutes the entire agreement and understanding between the parties and will take effect according to its tenor and supersedes:</w:t>
      </w:r>
    </w:p>
    <w:p w14:paraId="69ACE949" w14:textId="77777777" w:rsidR="004E0F38" w:rsidRDefault="003B0185" w:rsidP="00697225">
      <w:pPr>
        <w:pStyle w:val="Schedule3"/>
      </w:pPr>
      <w:r>
        <w:t>any prior agreement (whether in writing or not), negotiations and discussions between the parties in relation to the subject matter of this deed; or</w:t>
      </w:r>
    </w:p>
    <w:p w14:paraId="297E83E4" w14:textId="77777777" w:rsidR="004E0F38" w:rsidRDefault="003B0185" w:rsidP="00697225">
      <w:pPr>
        <w:pStyle w:val="Schedule3"/>
      </w:pPr>
      <w:r>
        <w:t>any correspondence or other documents relating to the subject matter of this deed that may have passed between the parties prior to the date of this deed and that are not expressly included in this deed.</w:t>
      </w:r>
    </w:p>
    <w:p w14:paraId="75968AA8" w14:textId="77777777" w:rsidR="004E0F38" w:rsidRDefault="003B0185" w:rsidP="00697225">
      <w:pPr>
        <w:pStyle w:val="Schedule2"/>
      </w:pPr>
      <w:r>
        <w:t>Joint and several liability</w:t>
      </w:r>
    </w:p>
    <w:p w14:paraId="2B523E27" w14:textId="77777777" w:rsidR="004E0F38" w:rsidRDefault="003B0185" w:rsidP="00697225">
      <w:pPr>
        <w:pStyle w:val="Schedule3"/>
      </w:pPr>
      <w:r>
        <w:t>The obligations of the Escrow Holder, if more than one person, under this deed, are joint and several. Each person constituting the Escrow Holder acknowledges and agrees that it will be causally responsible for the acts and omissions (including breaches of this deed) of the other</w:t>
      </w:r>
      <w:r w:rsidR="009A5617">
        <w:t>s</w:t>
      </w:r>
      <w:r>
        <w:t xml:space="preserve"> as if those acts or omissions were its own and the </w:t>
      </w:r>
      <w:r w:rsidR="000B3E16">
        <w:t>Customer</w:t>
      </w:r>
      <w:r>
        <w:t xml:space="preserve"> may proceed against any or all of them.</w:t>
      </w:r>
    </w:p>
    <w:p w14:paraId="0D272009" w14:textId="77777777" w:rsidR="004E0F38" w:rsidRDefault="003B0185" w:rsidP="00697225">
      <w:pPr>
        <w:pStyle w:val="Schedule3"/>
      </w:pPr>
      <w:r>
        <w:t>The obligations of the Supplier, if more than one person, under this deed, are joint and several. Each person constituting the Supplier acknowledges and agrees that it will be causally responsible for the acts and omissions (including breaches of this deed) of the other</w:t>
      </w:r>
      <w:r w:rsidR="009A5617">
        <w:t>s</w:t>
      </w:r>
      <w:r>
        <w:t xml:space="preserve"> as if those acts or omissions were its own and the </w:t>
      </w:r>
      <w:r w:rsidR="000B3E16">
        <w:t>Customer</w:t>
      </w:r>
      <w:r>
        <w:t xml:space="preserve"> may proceed against any or all of them.</w:t>
      </w:r>
    </w:p>
    <w:p w14:paraId="31049FC9" w14:textId="77777777" w:rsidR="004E0F38" w:rsidRDefault="003B0185" w:rsidP="00697225">
      <w:pPr>
        <w:pStyle w:val="Schedule2"/>
      </w:pPr>
      <w:r>
        <w:t>Severance</w:t>
      </w:r>
    </w:p>
    <w:p w14:paraId="1972A36F" w14:textId="77777777" w:rsidR="004E0F38" w:rsidRDefault="003B0185" w:rsidP="00077468">
      <w:pPr>
        <w:pStyle w:val="IndentParaLevel1"/>
        <w:numPr>
          <w:ilvl w:val="0"/>
          <w:numId w:val="26"/>
        </w:numPr>
      </w:pPr>
      <w:r>
        <w:t>If at any time any provision of this deed is or becomes illegal, invalid or unenforceable in any respect under the law of any jurisdiction, that will not affect or impair:</w:t>
      </w:r>
    </w:p>
    <w:p w14:paraId="5DF4A2C1" w14:textId="77777777" w:rsidR="004E0F38" w:rsidRDefault="003B0185" w:rsidP="00697225">
      <w:pPr>
        <w:pStyle w:val="Schedule3"/>
      </w:pPr>
      <w:r>
        <w:t>the legality, validity or enforceability in that jurisdiction of any other provision of this deed; or</w:t>
      </w:r>
    </w:p>
    <w:p w14:paraId="0D14A041" w14:textId="77777777" w:rsidR="004E0F38" w:rsidRDefault="003B0185" w:rsidP="00697225">
      <w:pPr>
        <w:pStyle w:val="Schedule3"/>
      </w:pPr>
      <w:r>
        <w:t>the legality, validity or enforceability under the law of any other jurisdiction of that or any other provision of this deed.</w:t>
      </w:r>
    </w:p>
    <w:p w14:paraId="6B54A4CB" w14:textId="77777777" w:rsidR="004E0F38" w:rsidRDefault="003B0185" w:rsidP="00697225">
      <w:pPr>
        <w:pStyle w:val="Schedule2"/>
      </w:pPr>
      <w:r>
        <w:t>Provisions limiting or excluding liability</w:t>
      </w:r>
    </w:p>
    <w:p w14:paraId="2942EF04" w14:textId="77777777" w:rsidR="004E0F38" w:rsidRDefault="003B0185" w:rsidP="00077468">
      <w:pPr>
        <w:pStyle w:val="IndentParaLevel1"/>
        <w:numPr>
          <w:ilvl w:val="0"/>
          <w:numId w:val="26"/>
        </w:numPr>
      </w:pPr>
      <w:r>
        <w:t xml:space="preserve">Any provision of this deed which seeks to limit or exclude a liability of the </w:t>
      </w:r>
      <w:r w:rsidR="000B3E16">
        <w:t>Customer</w:t>
      </w:r>
      <w:r>
        <w:t>, the Supplier or the Escrow Holder is to be construed as doing so only to the extent permitted by law.</w:t>
      </w:r>
    </w:p>
    <w:p w14:paraId="07D83C41" w14:textId="77777777" w:rsidR="004E0F38" w:rsidRDefault="003B0185" w:rsidP="00697225">
      <w:pPr>
        <w:pStyle w:val="Schedule2"/>
      </w:pPr>
      <w:r>
        <w:lastRenderedPageBreak/>
        <w:t>Variations</w:t>
      </w:r>
    </w:p>
    <w:p w14:paraId="0D8C4E40" w14:textId="77777777" w:rsidR="004E0F38" w:rsidRDefault="003B0185" w:rsidP="00077468">
      <w:pPr>
        <w:pStyle w:val="IndentParaLevel1"/>
        <w:numPr>
          <w:ilvl w:val="0"/>
          <w:numId w:val="26"/>
        </w:numPr>
      </w:pPr>
      <w:r>
        <w:t xml:space="preserve">This deed may only be varied by a document signed by or on behalf of the </w:t>
      </w:r>
      <w:r w:rsidR="000B3E16">
        <w:t>Customer</w:t>
      </w:r>
      <w:r>
        <w:t>, the Supplier and the Escrow Holder.</w:t>
      </w:r>
    </w:p>
    <w:p w14:paraId="5AA2AF69" w14:textId="77777777" w:rsidR="004E0F38" w:rsidRDefault="003B0185" w:rsidP="00697225">
      <w:pPr>
        <w:pStyle w:val="Schedule2"/>
      </w:pPr>
      <w:r>
        <w:t>Waiver</w:t>
      </w:r>
    </w:p>
    <w:p w14:paraId="2E3037E5" w14:textId="77777777" w:rsidR="004E0F38" w:rsidRDefault="003B0185" w:rsidP="00697225">
      <w:pPr>
        <w:pStyle w:val="Schedule3"/>
      </w:pPr>
      <w:r>
        <w:t>Failure to exercise or enforce</w:t>
      </w:r>
      <w:r w:rsidR="004D4B97">
        <w:t>,</w:t>
      </w:r>
      <w:r>
        <w:t xml:space="preserve"> or a delay in exercising or enforcing</w:t>
      </w:r>
      <w:r w:rsidR="004D4B97">
        <w:t>,</w:t>
      </w:r>
      <w:r>
        <w:t xml:space="preserve"> or the partial exercise or enforcement of any right, power or remedy provided by law or under this deed by the </w:t>
      </w:r>
      <w:r w:rsidR="000B3E16">
        <w:t>Customer</w:t>
      </w:r>
      <w:r>
        <w:t xml:space="preserve"> will not in any way preclude, or operate as a waiver of, any exercise or enforcement, or further exercise or enforcement of that or any other right, power or remedy provided by law or under this deed.</w:t>
      </w:r>
    </w:p>
    <w:p w14:paraId="0ADD237D" w14:textId="77777777" w:rsidR="004E0F38" w:rsidRDefault="003B0185" w:rsidP="00697225">
      <w:pPr>
        <w:pStyle w:val="Schedule3"/>
      </w:pPr>
      <w:r>
        <w:t xml:space="preserve">Any waiver or consent given by the </w:t>
      </w:r>
      <w:r w:rsidR="000B3E16">
        <w:t>Customer</w:t>
      </w:r>
      <w:r>
        <w:t xml:space="preserve"> under this deed will only be effective and binding on the </w:t>
      </w:r>
      <w:r w:rsidR="000B3E16">
        <w:t>Customer</w:t>
      </w:r>
      <w:r>
        <w:t xml:space="preserve"> if it is given or confirmed in writing by the </w:t>
      </w:r>
      <w:r w:rsidR="000B3E16">
        <w:t>Customer</w:t>
      </w:r>
      <w:r>
        <w:t>.</w:t>
      </w:r>
    </w:p>
    <w:p w14:paraId="60A716F9" w14:textId="77777777" w:rsidR="004E0F38" w:rsidRDefault="003B0185" w:rsidP="00697225">
      <w:pPr>
        <w:pStyle w:val="Schedule3"/>
        <w:keepNext/>
      </w:pPr>
      <w:r>
        <w:t xml:space="preserve">No waiver by the </w:t>
      </w:r>
      <w:r w:rsidR="000B3E16">
        <w:t>Customer</w:t>
      </w:r>
      <w:r>
        <w:t xml:space="preserve"> of:</w:t>
      </w:r>
    </w:p>
    <w:p w14:paraId="052940E0" w14:textId="77777777" w:rsidR="004E0F38" w:rsidRDefault="003B0185" w:rsidP="00697225">
      <w:pPr>
        <w:pStyle w:val="Schedule4"/>
      </w:pPr>
      <w:r>
        <w:t>a breach of any term of this deed; or</w:t>
      </w:r>
    </w:p>
    <w:p w14:paraId="1AAA92DD" w14:textId="77777777" w:rsidR="004E0F38" w:rsidRDefault="003B0185" w:rsidP="00697225">
      <w:pPr>
        <w:pStyle w:val="Schedule4"/>
      </w:pPr>
      <w:r>
        <w:t>any other failure by the Escrow Holder to comply with a requirement of this deed,</w:t>
      </w:r>
    </w:p>
    <w:p w14:paraId="1CD0F8B0" w14:textId="77777777" w:rsidR="004E0F38" w:rsidRDefault="003B0185" w:rsidP="00697225">
      <w:pPr>
        <w:pStyle w:val="IndentParaLevel2"/>
      </w:pPr>
      <w:r>
        <w:t>will operate as a waiver of another breach of that term or failure to comply with that requirement or of a breach of any other term of this deed or failure to comply with any other requirement of this deed.</w:t>
      </w:r>
    </w:p>
    <w:p w14:paraId="17E12798" w14:textId="77777777" w:rsidR="004E0F38" w:rsidRDefault="003B0185" w:rsidP="00697225">
      <w:pPr>
        <w:pStyle w:val="Schedule2"/>
      </w:pPr>
      <w:bookmarkStart w:id="2112" w:name="_Ref73105146"/>
      <w:r>
        <w:t>Survival</w:t>
      </w:r>
      <w:bookmarkEnd w:id="2112"/>
    </w:p>
    <w:p w14:paraId="33B8B9C7" w14:textId="6141419F" w:rsidR="004E0F38" w:rsidRDefault="003B0185" w:rsidP="00077468">
      <w:pPr>
        <w:pStyle w:val="IndentParaLevel1"/>
        <w:numPr>
          <w:ilvl w:val="0"/>
          <w:numId w:val="26"/>
        </w:numPr>
      </w:pPr>
      <w:r w:rsidRPr="00845DB4">
        <w:t xml:space="preserve">Clauses </w:t>
      </w:r>
      <w:r w:rsidRPr="00845DB4">
        <w:fldChar w:fldCharType="begin"/>
      </w:r>
      <w:r w:rsidRPr="00845DB4">
        <w:instrText xml:space="preserve"> REF _Ref521566870 \n \h </w:instrText>
      </w:r>
      <w:r w:rsidR="00845DB4" w:rsidRPr="00845DB4">
        <w:instrText xml:space="preserve"> \* MERGEFORMAT </w:instrText>
      </w:r>
      <w:r w:rsidRPr="00845DB4">
        <w:fldChar w:fldCharType="separate"/>
      </w:r>
      <w:r w:rsidR="007F1B11">
        <w:t>3.1</w:t>
      </w:r>
      <w:r w:rsidRPr="00845DB4">
        <w:fldChar w:fldCharType="end"/>
      </w:r>
      <w:r w:rsidRPr="00845DB4">
        <w:fldChar w:fldCharType="begin"/>
      </w:r>
      <w:r w:rsidRPr="00845DB4">
        <w:instrText xml:space="preserve"> REF _Ref521566872 \n \h </w:instrText>
      </w:r>
      <w:r w:rsidR="00845DB4" w:rsidRPr="00845DB4">
        <w:instrText xml:space="preserve"> \* MERGEFORMAT </w:instrText>
      </w:r>
      <w:r w:rsidRPr="00845DB4">
        <w:fldChar w:fldCharType="separate"/>
      </w:r>
      <w:r w:rsidR="007F1B11">
        <w:t>(e)</w:t>
      </w:r>
      <w:r w:rsidRPr="00845DB4">
        <w:fldChar w:fldCharType="end"/>
      </w:r>
      <w:r w:rsidRPr="00845DB4">
        <w:t xml:space="preserve"> and </w:t>
      </w:r>
      <w:r w:rsidRPr="00845DB4">
        <w:fldChar w:fldCharType="begin"/>
      </w:r>
      <w:r w:rsidRPr="00845DB4">
        <w:instrText xml:space="preserve"> REF _Ref521566870 \n \h </w:instrText>
      </w:r>
      <w:r w:rsidR="00845DB4" w:rsidRPr="00845DB4">
        <w:instrText xml:space="preserve"> \* MERGEFORMAT </w:instrText>
      </w:r>
      <w:r w:rsidRPr="00845DB4">
        <w:fldChar w:fldCharType="separate"/>
      </w:r>
      <w:r w:rsidR="007F1B11">
        <w:t>3.1</w:t>
      </w:r>
      <w:r w:rsidRPr="00845DB4">
        <w:fldChar w:fldCharType="end"/>
      </w:r>
      <w:r w:rsidRPr="00845DB4">
        <w:fldChar w:fldCharType="begin"/>
      </w:r>
      <w:r w:rsidRPr="00845DB4">
        <w:instrText xml:space="preserve"> REF _Ref521566882 \n \h </w:instrText>
      </w:r>
      <w:r w:rsidR="00845DB4" w:rsidRPr="00845DB4">
        <w:instrText xml:space="preserve"> \* MERGEFORMAT </w:instrText>
      </w:r>
      <w:r w:rsidRPr="00845DB4">
        <w:fldChar w:fldCharType="separate"/>
      </w:r>
      <w:r w:rsidR="007F1B11">
        <w:t>(f)</w:t>
      </w:r>
      <w:r w:rsidRPr="00845DB4">
        <w:fldChar w:fldCharType="end"/>
      </w:r>
      <w:r w:rsidRPr="00845DB4">
        <w:t xml:space="preserve"> ("Obligations"), </w:t>
      </w:r>
      <w:r w:rsidRPr="00845DB4">
        <w:fldChar w:fldCharType="begin"/>
      </w:r>
      <w:r w:rsidRPr="00845DB4">
        <w:instrText xml:space="preserve"> REF _Ref521566890 \n \h </w:instrText>
      </w:r>
      <w:r w:rsidR="00845DB4" w:rsidRPr="00845DB4">
        <w:instrText xml:space="preserve"> \* MERGEFORMAT </w:instrText>
      </w:r>
      <w:r w:rsidRPr="00845DB4">
        <w:fldChar w:fldCharType="separate"/>
      </w:r>
      <w:r w:rsidR="007F1B11">
        <w:t>4</w:t>
      </w:r>
      <w:r w:rsidRPr="00845DB4">
        <w:fldChar w:fldCharType="end"/>
      </w:r>
      <w:r w:rsidRPr="00845DB4">
        <w:t xml:space="preserve"> ("Confidentiality"), </w:t>
      </w:r>
      <w:r w:rsidRPr="00845DB4">
        <w:fldChar w:fldCharType="begin"/>
      </w:r>
      <w:r w:rsidRPr="00845DB4">
        <w:instrText xml:space="preserve"> REF _Ref521566712 \n \h </w:instrText>
      </w:r>
      <w:r w:rsidR="00845DB4" w:rsidRPr="00845DB4">
        <w:instrText xml:space="preserve"> \* MERGEFORMAT </w:instrText>
      </w:r>
      <w:r w:rsidRPr="00845DB4">
        <w:fldChar w:fldCharType="separate"/>
      </w:r>
      <w:r w:rsidR="007F1B11">
        <w:t>5.4</w:t>
      </w:r>
      <w:r w:rsidRPr="00845DB4">
        <w:fldChar w:fldCharType="end"/>
      </w:r>
      <w:r w:rsidRPr="00845DB4">
        <w:t xml:space="preserve"> ("Grant of licence"), </w:t>
      </w:r>
      <w:r w:rsidRPr="00845DB4">
        <w:fldChar w:fldCharType="begin"/>
      </w:r>
      <w:r w:rsidRPr="00845DB4">
        <w:instrText xml:space="preserve"> REF _Ref521566908 \n \h </w:instrText>
      </w:r>
      <w:r w:rsidR="00845DB4" w:rsidRPr="00845DB4">
        <w:instrText xml:space="preserve"> \* MERGEFORMAT </w:instrText>
      </w:r>
      <w:r w:rsidRPr="00845DB4">
        <w:fldChar w:fldCharType="separate"/>
      </w:r>
      <w:r w:rsidR="007F1B11">
        <w:t>8.4</w:t>
      </w:r>
      <w:r w:rsidRPr="00845DB4">
        <w:fldChar w:fldCharType="end"/>
      </w:r>
      <w:r w:rsidRPr="00845DB4">
        <w:t xml:space="preserve"> ("GST inclusive prices"), </w:t>
      </w:r>
      <w:r w:rsidRPr="00845DB4">
        <w:fldChar w:fldCharType="begin"/>
      </w:r>
      <w:r w:rsidRPr="00845DB4">
        <w:instrText xml:space="preserve"> REF _Ref521566919 \n \h </w:instrText>
      </w:r>
      <w:r w:rsidR="00845DB4" w:rsidRPr="00845DB4">
        <w:instrText xml:space="preserve"> \* MERGEFORMAT </w:instrText>
      </w:r>
      <w:r w:rsidRPr="00845DB4">
        <w:fldChar w:fldCharType="separate"/>
      </w:r>
      <w:r w:rsidR="007F1B11">
        <w:t>9</w:t>
      </w:r>
      <w:r w:rsidRPr="00845DB4">
        <w:fldChar w:fldCharType="end"/>
      </w:r>
      <w:r w:rsidRPr="00845DB4">
        <w:t xml:space="preserve"> ("GST"), </w:t>
      </w:r>
      <w:r w:rsidRPr="00845DB4">
        <w:fldChar w:fldCharType="begin"/>
      </w:r>
      <w:r w:rsidRPr="00845DB4">
        <w:instrText xml:space="preserve"> REF _Ref521566933 \n \h </w:instrText>
      </w:r>
      <w:r w:rsidR="00845DB4" w:rsidRPr="00845DB4">
        <w:instrText xml:space="preserve"> \* MERGEFORMAT </w:instrText>
      </w:r>
      <w:r w:rsidRPr="00845DB4">
        <w:fldChar w:fldCharType="separate"/>
      </w:r>
      <w:r w:rsidR="007F1B11">
        <w:t>10.3</w:t>
      </w:r>
      <w:r w:rsidRPr="00845DB4">
        <w:fldChar w:fldCharType="end"/>
      </w:r>
      <w:r w:rsidRPr="00845DB4">
        <w:t xml:space="preserve"> ("Warranty"), </w:t>
      </w:r>
      <w:r w:rsidRPr="00845DB4">
        <w:fldChar w:fldCharType="begin"/>
      </w:r>
      <w:r w:rsidRPr="00845DB4">
        <w:instrText xml:space="preserve"> REF _Ref521566803 \n \h </w:instrText>
      </w:r>
      <w:r w:rsidR="00845DB4" w:rsidRPr="00845DB4">
        <w:instrText xml:space="preserve"> \* MERGEFORMAT </w:instrText>
      </w:r>
      <w:r w:rsidRPr="00845DB4">
        <w:fldChar w:fldCharType="separate"/>
      </w:r>
      <w:r w:rsidR="007F1B11">
        <w:t>11.5</w:t>
      </w:r>
      <w:r w:rsidRPr="00845DB4">
        <w:fldChar w:fldCharType="end"/>
      </w:r>
      <w:r w:rsidRPr="00845DB4">
        <w:t xml:space="preserve"> ("Consequences of an Escrow Holder termination event"), </w:t>
      </w:r>
      <w:r w:rsidRPr="00845DB4">
        <w:fldChar w:fldCharType="begin"/>
      </w:r>
      <w:r w:rsidRPr="00845DB4">
        <w:instrText xml:space="preserve"> REF _Ref521566956 \n \h </w:instrText>
      </w:r>
      <w:r w:rsidR="00845DB4" w:rsidRPr="00845DB4">
        <w:instrText xml:space="preserve"> \* MERGEFORMAT </w:instrText>
      </w:r>
      <w:r w:rsidRPr="00845DB4">
        <w:fldChar w:fldCharType="separate"/>
      </w:r>
      <w:r w:rsidR="007F1B11">
        <w:t>11.6</w:t>
      </w:r>
      <w:r w:rsidRPr="00845DB4">
        <w:fldChar w:fldCharType="end"/>
      </w:r>
      <w:r w:rsidRPr="00845DB4">
        <w:t xml:space="preserve"> ("Return of Escrow Material on termination"), </w:t>
      </w:r>
      <w:r w:rsidRPr="00845DB4">
        <w:fldChar w:fldCharType="begin"/>
      </w:r>
      <w:r w:rsidRPr="00845DB4">
        <w:instrText xml:space="preserve"> REF _Ref521566965 \n \h </w:instrText>
      </w:r>
      <w:r w:rsidR="00845DB4" w:rsidRPr="00845DB4">
        <w:instrText xml:space="preserve"> \* MERGEFORMAT </w:instrText>
      </w:r>
      <w:r w:rsidRPr="00845DB4">
        <w:fldChar w:fldCharType="separate"/>
      </w:r>
      <w:r w:rsidR="007F1B11">
        <w:t>14</w:t>
      </w:r>
      <w:r w:rsidRPr="00845DB4">
        <w:fldChar w:fldCharType="end"/>
      </w:r>
      <w:r w:rsidRPr="00845DB4">
        <w:t xml:space="preserve"> ("General"), </w:t>
      </w:r>
      <w:r w:rsidRPr="00845DB4">
        <w:fldChar w:fldCharType="begin"/>
      </w:r>
      <w:r w:rsidRPr="00845DB4">
        <w:instrText xml:space="preserve"> REF _Ref521566493 \n \h </w:instrText>
      </w:r>
      <w:r w:rsidR="00845DB4" w:rsidRPr="00845DB4">
        <w:instrText xml:space="preserve"> \* MERGEFORMAT </w:instrText>
      </w:r>
      <w:r w:rsidRPr="00845DB4">
        <w:fldChar w:fldCharType="separate"/>
      </w:r>
      <w:r w:rsidR="007F1B11">
        <w:t>14.15</w:t>
      </w:r>
      <w:r w:rsidRPr="00845DB4">
        <w:fldChar w:fldCharType="end"/>
      </w:r>
      <w:r w:rsidRPr="00845DB4">
        <w:t xml:space="preserve"> ("Governing Law and jurisdiction") and </w:t>
      </w:r>
      <w:r w:rsidRPr="00845DB4">
        <w:fldChar w:fldCharType="begin"/>
      </w:r>
      <w:r w:rsidRPr="00845DB4">
        <w:instrText xml:space="preserve"> REF _Ref521566472 \n \h </w:instrText>
      </w:r>
      <w:r w:rsidR="00845DB4" w:rsidRPr="00845DB4">
        <w:instrText xml:space="preserve"> \* MERGEFORMAT </w:instrText>
      </w:r>
      <w:r w:rsidRPr="00845DB4">
        <w:fldChar w:fldCharType="separate"/>
      </w:r>
      <w:r w:rsidR="007F1B11">
        <w:t>1</w:t>
      </w:r>
      <w:r w:rsidRPr="00845DB4">
        <w:fldChar w:fldCharType="end"/>
      </w:r>
      <w:r w:rsidRPr="00845DB4">
        <w:t xml:space="preserve"> ("Interpretation") survive the termination (for any reason) of this deed. </w:t>
      </w:r>
    </w:p>
    <w:p w14:paraId="50BBCCAD" w14:textId="77777777" w:rsidR="004E0F38" w:rsidRDefault="003B0185" w:rsidP="00697225">
      <w:pPr>
        <w:pStyle w:val="Schedule2"/>
      </w:pPr>
      <w:bookmarkStart w:id="2113" w:name="_Ref521566493"/>
      <w:r>
        <w:t>Governing Law and jurisdiction</w:t>
      </w:r>
      <w:bookmarkEnd w:id="2113"/>
    </w:p>
    <w:p w14:paraId="4FA7EA54" w14:textId="77777777" w:rsidR="00CD61A9" w:rsidRDefault="003B0185" w:rsidP="00CD61A9">
      <w:pPr>
        <w:pStyle w:val="IndentParaLevel1"/>
      </w:pPr>
      <w:r>
        <w:t xml:space="preserve">This deed is governed by the laws applicable in the State of New South Wales, Australia. Each party irrevocably and unconditionally submits to the </w:t>
      </w:r>
      <w:r w:rsidRPr="00327FD4">
        <w:t>sole and exclusive</w:t>
      </w:r>
      <w:r>
        <w:t xml:space="preserve"> jurisdiction of the courts of New South Wales, Australia </w:t>
      </w:r>
      <w:r w:rsidRPr="0088567D">
        <w:t>and the courts entitled to hear appeals from those courts</w:t>
      </w:r>
      <w:r w:rsidR="00E27705">
        <w:t>.</w:t>
      </w:r>
    </w:p>
    <w:p w14:paraId="77D57E6A" w14:textId="77777777" w:rsidR="004E0F38" w:rsidRPr="00697225" w:rsidRDefault="003B0185" w:rsidP="00E27705">
      <w:pPr>
        <w:rPr>
          <w:b/>
        </w:rPr>
      </w:pPr>
      <w:r>
        <w:br w:type="page"/>
      </w:r>
      <w:bookmarkStart w:id="2114" w:name="Sch1_EscrowDeed"/>
      <w:bookmarkStart w:id="2115" w:name="_Toc37699892"/>
      <w:bookmarkStart w:id="2116" w:name="_Toc38085488"/>
      <w:r w:rsidRPr="00697225">
        <w:rPr>
          <w:b/>
        </w:rPr>
        <w:lastRenderedPageBreak/>
        <w:t>Attachment 1</w:t>
      </w:r>
      <w:bookmarkEnd w:id="2114"/>
      <w:r w:rsidRPr="00697225">
        <w:rPr>
          <w:b/>
        </w:rPr>
        <w:t xml:space="preserve"> to Escrow Deed - Information Schedule</w:t>
      </w:r>
      <w:bookmarkEnd w:id="2115"/>
      <w:bookmarkEnd w:id="2116"/>
    </w:p>
    <w:p w14:paraId="545FA9E8" w14:textId="77777777" w:rsidR="004E0F38" w:rsidRDefault="003B0185" w:rsidP="004E0F38">
      <w:pPr>
        <w:rPr>
          <w:b/>
        </w:rPr>
      </w:pPr>
      <w:r>
        <w:rPr>
          <w:b/>
        </w:rPr>
        <w:t>1.</w:t>
      </w:r>
      <w:r>
        <w:rPr>
          <w:b/>
        </w:rPr>
        <w:tab/>
        <w:t>Fees and charges</w:t>
      </w:r>
    </w:p>
    <w:tbl>
      <w:tblPr>
        <w:tblW w:w="0" w:type="auto"/>
        <w:tblInd w:w="959" w:type="dxa"/>
        <w:tblLook w:val="04A0" w:firstRow="1" w:lastRow="0" w:firstColumn="1" w:lastColumn="0" w:noHBand="0" w:noVBand="1"/>
      </w:tblPr>
      <w:tblGrid>
        <w:gridCol w:w="4297"/>
        <w:gridCol w:w="4098"/>
      </w:tblGrid>
      <w:tr w:rsidR="00D53CF9" w14:paraId="70E72470" w14:textId="77777777" w:rsidTr="00C030F7">
        <w:tc>
          <w:tcPr>
            <w:tcW w:w="4394" w:type="dxa"/>
          </w:tcPr>
          <w:p w14:paraId="75061DCB" w14:textId="77777777" w:rsidR="00E27705" w:rsidRPr="00C030F7" w:rsidRDefault="003B0185" w:rsidP="004E0F38">
            <w:pPr>
              <w:rPr>
                <w:b/>
              </w:rPr>
            </w:pPr>
            <w:r w:rsidRPr="00E27705">
              <w:t>Establishment Fee: (first year)</w:t>
            </w:r>
          </w:p>
        </w:tc>
        <w:tc>
          <w:tcPr>
            <w:tcW w:w="4217" w:type="dxa"/>
          </w:tcPr>
          <w:p w14:paraId="06B1DFE6" w14:textId="77777777" w:rsidR="00E27705" w:rsidRPr="00C030F7" w:rsidRDefault="003B0185" w:rsidP="004E0F38">
            <w:pPr>
              <w:rPr>
                <w:b/>
              </w:rPr>
            </w:pPr>
            <w:r w:rsidRPr="00E27705">
              <w:t>$</w:t>
            </w:r>
            <w:r w:rsidRPr="00C030F7">
              <w:rPr>
                <w:b/>
                <w:i/>
              </w:rPr>
              <w:t>[    ]</w:t>
            </w:r>
            <w:r w:rsidRPr="00E27705">
              <w:t xml:space="preserve">  plus GST</w:t>
            </w:r>
          </w:p>
        </w:tc>
      </w:tr>
      <w:tr w:rsidR="00D53CF9" w14:paraId="511D079E" w14:textId="77777777" w:rsidTr="00C030F7">
        <w:tc>
          <w:tcPr>
            <w:tcW w:w="4394" w:type="dxa"/>
          </w:tcPr>
          <w:p w14:paraId="6E6DCB21" w14:textId="77777777" w:rsidR="00E27705" w:rsidRPr="00E27705" w:rsidRDefault="003B0185" w:rsidP="004E0F38">
            <w:r w:rsidRPr="00E27705">
              <w:t>Annual Fee: (first year and subsequent years) (subject to increases under clause 8.2)</w:t>
            </w:r>
          </w:p>
        </w:tc>
        <w:tc>
          <w:tcPr>
            <w:tcW w:w="4217" w:type="dxa"/>
          </w:tcPr>
          <w:p w14:paraId="0516A74E" w14:textId="77777777" w:rsidR="00E27705" w:rsidRPr="00E27705" w:rsidRDefault="003B0185" w:rsidP="004E0F38">
            <w:r w:rsidRPr="00E27705">
              <w:t>$</w:t>
            </w:r>
            <w:r w:rsidRPr="00C030F7">
              <w:rPr>
                <w:b/>
                <w:i/>
              </w:rPr>
              <w:t>[    ]</w:t>
            </w:r>
            <w:r w:rsidRPr="00E27705">
              <w:t xml:space="preserve">  plus GST</w:t>
            </w:r>
          </w:p>
        </w:tc>
      </w:tr>
    </w:tbl>
    <w:p w14:paraId="61BA1FA6" w14:textId="77777777" w:rsidR="00E27705" w:rsidRDefault="00E27705" w:rsidP="004E0F38">
      <w:pPr>
        <w:rPr>
          <w:b/>
        </w:rPr>
      </w:pPr>
    </w:p>
    <w:p w14:paraId="3C5D08AF" w14:textId="77777777" w:rsidR="00E27705" w:rsidRDefault="003B0185" w:rsidP="004E0F38">
      <w:pPr>
        <w:rPr>
          <w:b/>
        </w:rPr>
      </w:pPr>
      <w:r w:rsidRPr="00E27705">
        <w:rPr>
          <w:b/>
        </w:rPr>
        <w:t>2.</w:t>
      </w:r>
      <w:r w:rsidRPr="00E27705">
        <w:rPr>
          <w:b/>
        </w:rPr>
        <w:tab/>
        <w:t>Escrow Material</w:t>
      </w:r>
    </w:p>
    <w:p w14:paraId="5822F232" w14:textId="77777777" w:rsidR="004E0F38" w:rsidRPr="008716AB" w:rsidRDefault="003B0185" w:rsidP="008D5B0F">
      <w:pPr>
        <w:pStyle w:val="IndentParaLevel1"/>
        <w:ind w:left="1928" w:hanging="964"/>
      </w:pPr>
      <w:r w:rsidRPr="008716AB">
        <w:t>(a)</w:t>
      </w:r>
      <w:r w:rsidRPr="008716AB">
        <w:tab/>
        <w:t>the Source Code which incorporates computer programs or computer interfaces;</w:t>
      </w:r>
    </w:p>
    <w:p w14:paraId="4FB25316" w14:textId="77777777" w:rsidR="004E0F38" w:rsidRPr="008716AB" w:rsidRDefault="003B0185" w:rsidP="008D5B0F">
      <w:pPr>
        <w:pStyle w:val="IndentParaLevel1"/>
        <w:ind w:left="1928" w:hanging="964"/>
      </w:pPr>
      <w:r w:rsidRPr="008716AB">
        <w:t>(b)</w:t>
      </w:r>
      <w:r w:rsidRPr="008716AB">
        <w:tab/>
        <w:t xml:space="preserve">all documentation relating to the material referred to in </w:t>
      </w:r>
      <w:r w:rsidR="0011435D">
        <w:t xml:space="preserve">paragraph </w:t>
      </w:r>
      <w:r w:rsidRPr="008716AB">
        <w:t>(a) which a reasonably qualified programmer would require for understanding, maintaining and modifying such material; and</w:t>
      </w:r>
    </w:p>
    <w:p w14:paraId="072A548D" w14:textId="77777777" w:rsidR="004E0F38" w:rsidRPr="008716AB" w:rsidRDefault="003B0185" w:rsidP="008D5B0F">
      <w:pPr>
        <w:pStyle w:val="IndentParaLevel1"/>
        <w:ind w:left="1928" w:hanging="964"/>
      </w:pPr>
      <w:r w:rsidRPr="008716AB">
        <w:t>(c)</w:t>
      </w:r>
      <w:r w:rsidRPr="008716AB">
        <w:tab/>
        <w:t>media on which that Source Code is stored or deposited:</w:t>
      </w:r>
    </w:p>
    <w:p w14:paraId="7DFA6BBA" w14:textId="77777777" w:rsidR="00E27705" w:rsidRPr="00E27705" w:rsidRDefault="003B0185" w:rsidP="00077468">
      <w:pPr>
        <w:pStyle w:val="IndentParaLevel1"/>
        <w:numPr>
          <w:ilvl w:val="0"/>
          <w:numId w:val="26"/>
        </w:numPr>
        <w:rPr>
          <w:b/>
        </w:rPr>
      </w:pPr>
      <w:r w:rsidRPr="00845DB4">
        <w:rPr>
          <w:b/>
        </w:rPr>
        <w:t>[</w:t>
      </w:r>
      <w:r w:rsidR="00B92AA6" w:rsidRPr="00845DB4">
        <w:rPr>
          <w:b/>
          <w:i/>
        </w:rPr>
        <w:t>I</w:t>
      </w:r>
      <w:r w:rsidRPr="00845DB4">
        <w:rPr>
          <w:b/>
          <w:i/>
        </w:rPr>
        <w:t>nsert description of media, e</w:t>
      </w:r>
      <w:r w:rsidR="00D60AAD" w:rsidRPr="00845DB4">
        <w:rPr>
          <w:b/>
          <w:i/>
        </w:rPr>
        <w:t>.</w:t>
      </w:r>
      <w:r w:rsidRPr="00845DB4">
        <w:rPr>
          <w:b/>
          <w:i/>
        </w:rPr>
        <w:t>g</w:t>
      </w:r>
      <w:r w:rsidR="00D60AAD" w:rsidRPr="00845DB4">
        <w:rPr>
          <w:b/>
          <w:i/>
        </w:rPr>
        <w:t>.</w:t>
      </w:r>
      <w:r w:rsidRPr="00845DB4">
        <w:rPr>
          <w:b/>
          <w:i/>
        </w:rPr>
        <w:t xml:space="preserve"> CD ROM</w:t>
      </w:r>
      <w:r w:rsidRPr="00845DB4">
        <w:rPr>
          <w:b/>
        </w:rPr>
        <w:t>]</w:t>
      </w:r>
    </w:p>
    <w:p w14:paraId="0B03BBDB" w14:textId="77777777" w:rsidR="004E0F38" w:rsidRPr="00E27705" w:rsidRDefault="003B0185" w:rsidP="00E27705">
      <w:pPr>
        <w:rPr>
          <w:b/>
        </w:rPr>
      </w:pPr>
      <w:r w:rsidRPr="00B506AC">
        <w:br w:type="page"/>
      </w:r>
      <w:bookmarkStart w:id="2117" w:name="_Toc37699893"/>
      <w:bookmarkStart w:id="2118" w:name="_Toc38085489"/>
      <w:r w:rsidRPr="00E27705">
        <w:rPr>
          <w:b/>
        </w:rPr>
        <w:lastRenderedPageBreak/>
        <w:t>Attachment 2 to Escrow Deed - Escrow Deposit Specification Form</w:t>
      </w:r>
      <w:bookmarkEnd w:id="2117"/>
      <w:bookmarkEnd w:id="2118"/>
    </w:p>
    <w:p w14:paraId="294A68A6" w14:textId="77777777" w:rsidR="004E0F38" w:rsidRDefault="003B0185" w:rsidP="004E61FD">
      <w:pPr>
        <w:spacing w:beforeLines="40" w:before="96" w:afterLines="40" w:after="96"/>
        <w:rPr>
          <w:b/>
        </w:rPr>
      </w:pPr>
      <w:r>
        <w:rPr>
          <w:b/>
        </w:rPr>
        <w:t>1.</w:t>
      </w:r>
      <w:r>
        <w:rPr>
          <w:b/>
        </w:rPr>
        <w:tab/>
        <w:t>Depositor information</w:t>
      </w:r>
    </w:p>
    <w:tbl>
      <w:tblPr>
        <w:tblW w:w="0" w:type="auto"/>
        <w:tblInd w:w="959" w:type="dxa"/>
        <w:tblBorders>
          <w:bottom w:val="single" w:sz="6" w:space="0" w:color="auto"/>
        </w:tblBorders>
        <w:tblLook w:val="04A0" w:firstRow="1" w:lastRow="0" w:firstColumn="1" w:lastColumn="0" w:noHBand="0" w:noVBand="1"/>
      </w:tblPr>
      <w:tblGrid>
        <w:gridCol w:w="4298"/>
        <w:gridCol w:w="4097"/>
      </w:tblGrid>
      <w:tr w:rsidR="00D53CF9" w14:paraId="6963E8F4" w14:textId="77777777" w:rsidTr="00C030F7">
        <w:tc>
          <w:tcPr>
            <w:tcW w:w="4394" w:type="dxa"/>
          </w:tcPr>
          <w:p w14:paraId="269D629A" w14:textId="77777777" w:rsidR="00195158" w:rsidRDefault="003B0185" w:rsidP="00C030F7">
            <w:pPr>
              <w:spacing w:beforeLines="40" w:before="96" w:afterLines="40" w:after="96"/>
            </w:pPr>
            <w:r>
              <w:t>Company Name:</w:t>
            </w:r>
          </w:p>
        </w:tc>
        <w:tc>
          <w:tcPr>
            <w:tcW w:w="4217" w:type="dxa"/>
            <w:tcBorders>
              <w:bottom w:val="single" w:sz="6" w:space="0" w:color="auto"/>
            </w:tcBorders>
          </w:tcPr>
          <w:p w14:paraId="7EDC6D8E" w14:textId="77777777" w:rsidR="00195158" w:rsidRDefault="00195158" w:rsidP="00C030F7">
            <w:pPr>
              <w:spacing w:beforeLines="40" w:before="96" w:afterLines="40" w:after="96"/>
            </w:pPr>
          </w:p>
        </w:tc>
      </w:tr>
      <w:tr w:rsidR="00D53CF9" w14:paraId="12BA95A6" w14:textId="77777777" w:rsidTr="00C030F7">
        <w:tc>
          <w:tcPr>
            <w:tcW w:w="4394" w:type="dxa"/>
          </w:tcPr>
          <w:p w14:paraId="38ECC8F5" w14:textId="77777777" w:rsidR="00195158" w:rsidRDefault="003B0185" w:rsidP="00C030F7">
            <w:pPr>
              <w:spacing w:beforeLines="40" w:before="96" w:afterLines="40" w:after="96"/>
            </w:pPr>
            <w:r>
              <w:t>Technical Contact:</w:t>
            </w:r>
          </w:p>
        </w:tc>
        <w:tc>
          <w:tcPr>
            <w:tcW w:w="4217" w:type="dxa"/>
            <w:tcBorders>
              <w:top w:val="single" w:sz="6" w:space="0" w:color="auto"/>
              <w:bottom w:val="single" w:sz="6" w:space="0" w:color="auto"/>
            </w:tcBorders>
          </w:tcPr>
          <w:p w14:paraId="6EE6438E" w14:textId="77777777" w:rsidR="00195158" w:rsidRDefault="00195158" w:rsidP="00C030F7">
            <w:pPr>
              <w:spacing w:beforeLines="40" w:before="96" w:afterLines="40" w:after="96"/>
            </w:pPr>
          </w:p>
        </w:tc>
      </w:tr>
      <w:tr w:rsidR="00D53CF9" w14:paraId="344656B3" w14:textId="77777777" w:rsidTr="00C030F7">
        <w:tc>
          <w:tcPr>
            <w:tcW w:w="4394" w:type="dxa"/>
          </w:tcPr>
          <w:p w14:paraId="1B0BCCE9" w14:textId="77777777" w:rsidR="00195158" w:rsidRDefault="003B0185" w:rsidP="00C030F7">
            <w:pPr>
              <w:spacing w:beforeLines="40" w:before="96" w:afterLines="40" w:after="96"/>
            </w:pPr>
            <w:r>
              <w:t>Email:</w:t>
            </w:r>
          </w:p>
        </w:tc>
        <w:tc>
          <w:tcPr>
            <w:tcW w:w="4217" w:type="dxa"/>
            <w:tcBorders>
              <w:top w:val="single" w:sz="6" w:space="0" w:color="auto"/>
              <w:bottom w:val="single" w:sz="6" w:space="0" w:color="auto"/>
            </w:tcBorders>
          </w:tcPr>
          <w:p w14:paraId="2EC0C4B0" w14:textId="77777777" w:rsidR="00195158" w:rsidRDefault="00195158" w:rsidP="00C030F7">
            <w:pPr>
              <w:spacing w:beforeLines="40" w:before="96" w:afterLines="40" w:after="96"/>
            </w:pPr>
          </w:p>
        </w:tc>
      </w:tr>
      <w:tr w:rsidR="00D53CF9" w14:paraId="38855A09" w14:textId="77777777" w:rsidTr="00C030F7">
        <w:tc>
          <w:tcPr>
            <w:tcW w:w="4394" w:type="dxa"/>
            <w:tcBorders>
              <w:bottom w:val="nil"/>
            </w:tcBorders>
          </w:tcPr>
          <w:p w14:paraId="0978E4CD" w14:textId="77777777" w:rsidR="00195158" w:rsidRDefault="003B0185" w:rsidP="00C030F7">
            <w:pPr>
              <w:spacing w:beforeLines="40" w:before="96" w:afterLines="40" w:after="96"/>
            </w:pPr>
            <w:r>
              <w:t>Telephone:</w:t>
            </w:r>
          </w:p>
        </w:tc>
        <w:tc>
          <w:tcPr>
            <w:tcW w:w="4217" w:type="dxa"/>
            <w:tcBorders>
              <w:top w:val="single" w:sz="6" w:space="0" w:color="auto"/>
              <w:bottom w:val="single" w:sz="6" w:space="0" w:color="auto"/>
            </w:tcBorders>
          </w:tcPr>
          <w:p w14:paraId="7DEE42CB" w14:textId="77777777" w:rsidR="00195158" w:rsidRDefault="00195158" w:rsidP="00C030F7">
            <w:pPr>
              <w:spacing w:beforeLines="40" w:before="96" w:afterLines="40" w:after="96"/>
            </w:pPr>
          </w:p>
        </w:tc>
      </w:tr>
    </w:tbl>
    <w:p w14:paraId="6EDBE182" w14:textId="77777777" w:rsidR="004E0F38" w:rsidRDefault="003B0185" w:rsidP="004E61FD">
      <w:pPr>
        <w:spacing w:beforeLines="40" w:before="96" w:afterLines="40" w:after="96"/>
        <w:rPr>
          <w:b/>
        </w:rPr>
      </w:pPr>
      <w:r>
        <w:rPr>
          <w:b/>
        </w:rPr>
        <w:t>2.</w:t>
      </w:r>
      <w:r>
        <w:rPr>
          <w:b/>
        </w:rPr>
        <w:tab/>
        <w:t>Software Application information</w:t>
      </w:r>
    </w:p>
    <w:tbl>
      <w:tblPr>
        <w:tblW w:w="8611" w:type="dxa"/>
        <w:tblInd w:w="959" w:type="dxa"/>
        <w:tblLook w:val="04A0" w:firstRow="1" w:lastRow="0" w:firstColumn="1" w:lastColumn="0" w:noHBand="0" w:noVBand="1"/>
      </w:tblPr>
      <w:tblGrid>
        <w:gridCol w:w="4367"/>
        <w:gridCol w:w="4244"/>
      </w:tblGrid>
      <w:tr w:rsidR="00D53CF9" w14:paraId="53414B28" w14:textId="77777777" w:rsidTr="008D5B0F">
        <w:tc>
          <w:tcPr>
            <w:tcW w:w="4367" w:type="dxa"/>
            <w:hideMark/>
          </w:tcPr>
          <w:p w14:paraId="04673B0E" w14:textId="77777777" w:rsidR="004E0F38" w:rsidRDefault="003B0185" w:rsidP="004E61FD">
            <w:pPr>
              <w:spacing w:beforeLines="40" w:before="96" w:afterLines="40" w:after="96"/>
            </w:pPr>
            <w:r>
              <w:t>Product Name(s)/Version(s)</w:t>
            </w:r>
          </w:p>
        </w:tc>
        <w:tc>
          <w:tcPr>
            <w:tcW w:w="4244" w:type="dxa"/>
            <w:tcBorders>
              <w:top w:val="nil"/>
              <w:left w:val="nil"/>
              <w:bottom w:val="single" w:sz="4" w:space="0" w:color="auto"/>
              <w:right w:val="nil"/>
            </w:tcBorders>
          </w:tcPr>
          <w:p w14:paraId="07514143" w14:textId="77777777" w:rsidR="004E0F38" w:rsidRDefault="004E0F38" w:rsidP="004E61FD">
            <w:pPr>
              <w:spacing w:beforeLines="40" w:before="96" w:afterLines="40" w:after="96"/>
            </w:pPr>
          </w:p>
        </w:tc>
      </w:tr>
      <w:tr w:rsidR="00D53CF9" w14:paraId="7A5CCF4D" w14:textId="77777777" w:rsidTr="008D5B0F">
        <w:tc>
          <w:tcPr>
            <w:tcW w:w="4367" w:type="dxa"/>
          </w:tcPr>
          <w:p w14:paraId="0AED10A1" w14:textId="77777777" w:rsidR="004E0F38" w:rsidRDefault="004E0F38" w:rsidP="004E61FD">
            <w:pPr>
              <w:spacing w:beforeLines="40" w:before="96" w:afterLines="40" w:after="96"/>
            </w:pPr>
          </w:p>
        </w:tc>
        <w:tc>
          <w:tcPr>
            <w:tcW w:w="4244" w:type="dxa"/>
            <w:tcBorders>
              <w:top w:val="single" w:sz="4" w:space="0" w:color="auto"/>
              <w:left w:val="nil"/>
              <w:bottom w:val="single" w:sz="4" w:space="0" w:color="auto"/>
              <w:right w:val="nil"/>
            </w:tcBorders>
          </w:tcPr>
          <w:p w14:paraId="43A3B4D3" w14:textId="77777777" w:rsidR="004E0F38" w:rsidRDefault="004E0F38" w:rsidP="004E61FD">
            <w:pPr>
              <w:spacing w:beforeLines="40" w:before="96" w:afterLines="40" w:after="96"/>
            </w:pPr>
          </w:p>
        </w:tc>
      </w:tr>
      <w:tr w:rsidR="00D53CF9" w14:paraId="25A8961E" w14:textId="77777777" w:rsidTr="008D5B0F">
        <w:tc>
          <w:tcPr>
            <w:tcW w:w="4367" w:type="dxa"/>
          </w:tcPr>
          <w:p w14:paraId="5589B635" w14:textId="77777777" w:rsidR="004E0F38" w:rsidRDefault="004E0F38" w:rsidP="004E61FD">
            <w:pPr>
              <w:spacing w:beforeLines="40" w:before="96" w:afterLines="40" w:after="96"/>
            </w:pPr>
          </w:p>
        </w:tc>
        <w:tc>
          <w:tcPr>
            <w:tcW w:w="4244" w:type="dxa"/>
            <w:tcBorders>
              <w:top w:val="single" w:sz="4" w:space="0" w:color="auto"/>
              <w:left w:val="nil"/>
              <w:bottom w:val="single" w:sz="4" w:space="0" w:color="auto"/>
              <w:right w:val="nil"/>
            </w:tcBorders>
          </w:tcPr>
          <w:p w14:paraId="1F1FE533" w14:textId="77777777" w:rsidR="004E0F38" w:rsidRDefault="004E0F38" w:rsidP="004E61FD">
            <w:pPr>
              <w:spacing w:beforeLines="40" w:before="96" w:afterLines="40" w:after="96"/>
            </w:pPr>
          </w:p>
        </w:tc>
      </w:tr>
      <w:tr w:rsidR="00D53CF9" w14:paraId="767E841A" w14:textId="77777777" w:rsidTr="008D5B0F">
        <w:tc>
          <w:tcPr>
            <w:tcW w:w="4367" w:type="dxa"/>
            <w:hideMark/>
          </w:tcPr>
          <w:p w14:paraId="4F93C667" w14:textId="77777777" w:rsidR="004E0F38" w:rsidRDefault="003B0185" w:rsidP="004E61FD">
            <w:pPr>
              <w:spacing w:beforeLines="40" w:before="96" w:afterLines="40" w:after="96"/>
            </w:pPr>
            <w:r>
              <w:t>Software modules:</w:t>
            </w:r>
          </w:p>
        </w:tc>
        <w:tc>
          <w:tcPr>
            <w:tcW w:w="4244" w:type="dxa"/>
            <w:tcBorders>
              <w:top w:val="single" w:sz="4" w:space="0" w:color="auto"/>
              <w:left w:val="nil"/>
              <w:bottom w:val="single" w:sz="4" w:space="0" w:color="auto"/>
              <w:right w:val="nil"/>
            </w:tcBorders>
          </w:tcPr>
          <w:p w14:paraId="732F3E86" w14:textId="77777777" w:rsidR="004E0F38" w:rsidRDefault="004E0F38" w:rsidP="004E61FD">
            <w:pPr>
              <w:spacing w:beforeLines="40" w:before="96" w:afterLines="40" w:after="96"/>
            </w:pPr>
          </w:p>
        </w:tc>
      </w:tr>
      <w:tr w:rsidR="00D53CF9" w14:paraId="5396DE35" w14:textId="77777777" w:rsidTr="008D5B0F">
        <w:tc>
          <w:tcPr>
            <w:tcW w:w="4367" w:type="dxa"/>
          </w:tcPr>
          <w:p w14:paraId="6E9EC929" w14:textId="77777777" w:rsidR="004E0F38" w:rsidRDefault="004E0F38" w:rsidP="004E61FD">
            <w:pPr>
              <w:spacing w:beforeLines="40" w:before="96" w:afterLines="40" w:after="96"/>
            </w:pPr>
          </w:p>
        </w:tc>
        <w:tc>
          <w:tcPr>
            <w:tcW w:w="4244" w:type="dxa"/>
            <w:tcBorders>
              <w:top w:val="single" w:sz="4" w:space="0" w:color="auto"/>
              <w:left w:val="nil"/>
              <w:bottom w:val="single" w:sz="4" w:space="0" w:color="auto"/>
              <w:right w:val="nil"/>
            </w:tcBorders>
          </w:tcPr>
          <w:p w14:paraId="5C982380" w14:textId="77777777" w:rsidR="004E0F38" w:rsidRDefault="004E0F38" w:rsidP="004E61FD">
            <w:pPr>
              <w:spacing w:beforeLines="40" w:before="96" w:afterLines="40" w:after="96"/>
            </w:pPr>
          </w:p>
        </w:tc>
      </w:tr>
      <w:tr w:rsidR="00D53CF9" w14:paraId="552103D7" w14:textId="77777777" w:rsidTr="008D5B0F">
        <w:tc>
          <w:tcPr>
            <w:tcW w:w="4367" w:type="dxa"/>
          </w:tcPr>
          <w:p w14:paraId="5DD788FE" w14:textId="77777777" w:rsidR="004E0F38" w:rsidRDefault="004E0F38" w:rsidP="004E61FD">
            <w:pPr>
              <w:spacing w:beforeLines="40" w:before="96" w:afterLines="40" w:after="96"/>
            </w:pPr>
          </w:p>
        </w:tc>
        <w:tc>
          <w:tcPr>
            <w:tcW w:w="4244" w:type="dxa"/>
            <w:tcBorders>
              <w:top w:val="single" w:sz="4" w:space="0" w:color="auto"/>
              <w:left w:val="nil"/>
              <w:bottom w:val="single" w:sz="4" w:space="0" w:color="auto"/>
              <w:right w:val="nil"/>
            </w:tcBorders>
          </w:tcPr>
          <w:p w14:paraId="30AF6E23" w14:textId="77777777" w:rsidR="004E0F38" w:rsidRDefault="004E0F38" w:rsidP="004E61FD">
            <w:pPr>
              <w:spacing w:beforeLines="40" w:before="96" w:afterLines="40" w:after="96"/>
            </w:pPr>
          </w:p>
        </w:tc>
      </w:tr>
      <w:tr w:rsidR="00D53CF9" w14:paraId="229AA788" w14:textId="77777777" w:rsidTr="008D5B0F">
        <w:tc>
          <w:tcPr>
            <w:tcW w:w="4367" w:type="dxa"/>
            <w:tcBorders>
              <w:top w:val="single" w:sz="4" w:space="0" w:color="auto"/>
              <w:left w:val="single" w:sz="4" w:space="0" w:color="auto"/>
              <w:bottom w:val="single" w:sz="4" w:space="0" w:color="auto"/>
              <w:right w:val="single" w:sz="4" w:space="0" w:color="auto"/>
            </w:tcBorders>
            <w:hideMark/>
          </w:tcPr>
          <w:p w14:paraId="6E9D21C0" w14:textId="77777777" w:rsidR="004E0F38" w:rsidRDefault="003B0185" w:rsidP="004E61FD">
            <w:pPr>
              <w:spacing w:beforeLines="40" w:before="96" w:afterLines="40" w:after="96"/>
            </w:pPr>
            <w:r>
              <w:t>Product Name(s)/Version(s)</w:t>
            </w:r>
          </w:p>
        </w:tc>
        <w:tc>
          <w:tcPr>
            <w:tcW w:w="4244" w:type="dxa"/>
            <w:tcBorders>
              <w:top w:val="single" w:sz="4" w:space="0" w:color="auto"/>
              <w:left w:val="single" w:sz="4" w:space="0" w:color="auto"/>
              <w:bottom w:val="single" w:sz="4" w:space="0" w:color="auto"/>
              <w:right w:val="single" w:sz="4" w:space="0" w:color="auto"/>
            </w:tcBorders>
          </w:tcPr>
          <w:p w14:paraId="1D24AA01" w14:textId="77777777" w:rsidR="004E0F38" w:rsidRDefault="004E0F38" w:rsidP="004E61FD">
            <w:pPr>
              <w:spacing w:beforeLines="40" w:before="96" w:afterLines="40" w:after="96"/>
            </w:pPr>
          </w:p>
        </w:tc>
      </w:tr>
      <w:tr w:rsidR="00D53CF9" w14:paraId="55A81E6E" w14:textId="77777777" w:rsidTr="008D5B0F">
        <w:tc>
          <w:tcPr>
            <w:tcW w:w="4367" w:type="dxa"/>
            <w:tcBorders>
              <w:top w:val="single" w:sz="4" w:space="0" w:color="auto"/>
              <w:left w:val="single" w:sz="4" w:space="0" w:color="auto"/>
              <w:bottom w:val="single" w:sz="4" w:space="0" w:color="auto"/>
              <w:right w:val="single" w:sz="4" w:space="0" w:color="auto"/>
            </w:tcBorders>
          </w:tcPr>
          <w:p w14:paraId="2219C49B" w14:textId="77777777" w:rsidR="004E0F38" w:rsidRDefault="004E0F38" w:rsidP="004E61FD">
            <w:pPr>
              <w:spacing w:beforeLines="40" w:before="96" w:afterLines="40" w:after="96"/>
            </w:pPr>
          </w:p>
        </w:tc>
        <w:tc>
          <w:tcPr>
            <w:tcW w:w="4244" w:type="dxa"/>
            <w:tcBorders>
              <w:top w:val="single" w:sz="4" w:space="0" w:color="auto"/>
              <w:left w:val="single" w:sz="4" w:space="0" w:color="auto"/>
              <w:bottom w:val="single" w:sz="4" w:space="0" w:color="auto"/>
              <w:right w:val="single" w:sz="4" w:space="0" w:color="auto"/>
            </w:tcBorders>
          </w:tcPr>
          <w:p w14:paraId="51982AA0" w14:textId="77777777" w:rsidR="004E0F38" w:rsidRDefault="004E0F38" w:rsidP="004E61FD">
            <w:pPr>
              <w:spacing w:beforeLines="40" w:before="96" w:afterLines="40" w:after="96"/>
            </w:pPr>
          </w:p>
        </w:tc>
      </w:tr>
      <w:tr w:rsidR="00D53CF9" w14:paraId="76E30855" w14:textId="77777777" w:rsidTr="008D5B0F">
        <w:tc>
          <w:tcPr>
            <w:tcW w:w="4367" w:type="dxa"/>
            <w:tcBorders>
              <w:top w:val="single" w:sz="4" w:space="0" w:color="auto"/>
              <w:left w:val="single" w:sz="4" w:space="0" w:color="auto"/>
              <w:bottom w:val="single" w:sz="4" w:space="0" w:color="auto"/>
              <w:right w:val="single" w:sz="4" w:space="0" w:color="auto"/>
            </w:tcBorders>
          </w:tcPr>
          <w:p w14:paraId="2DA447CA" w14:textId="77777777" w:rsidR="004E0F38" w:rsidRDefault="004E0F38" w:rsidP="004E61FD">
            <w:pPr>
              <w:spacing w:beforeLines="40" w:before="96" w:afterLines="40" w:after="96"/>
            </w:pPr>
          </w:p>
        </w:tc>
        <w:tc>
          <w:tcPr>
            <w:tcW w:w="4244" w:type="dxa"/>
            <w:tcBorders>
              <w:top w:val="single" w:sz="4" w:space="0" w:color="auto"/>
              <w:left w:val="single" w:sz="4" w:space="0" w:color="auto"/>
              <w:bottom w:val="single" w:sz="4" w:space="0" w:color="auto"/>
              <w:right w:val="single" w:sz="4" w:space="0" w:color="auto"/>
            </w:tcBorders>
          </w:tcPr>
          <w:p w14:paraId="1262E475" w14:textId="77777777" w:rsidR="004E0F38" w:rsidRDefault="004E0F38" w:rsidP="004E61FD">
            <w:pPr>
              <w:spacing w:beforeLines="40" w:before="96" w:afterLines="40" w:after="96"/>
            </w:pPr>
          </w:p>
        </w:tc>
      </w:tr>
      <w:tr w:rsidR="00D53CF9" w14:paraId="2C91AEE6" w14:textId="77777777" w:rsidTr="008D5B0F">
        <w:tc>
          <w:tcPr>
            <w:tcW w:w="4367" w:type="dxa"/>
            <w:tcBorders>
              <w:top w:val="single" w:sz="4" w:space="0" w:color="auto"/>
              <w:left w:val="single" w:sz="4" w:space="0" w:color="auto"/>
              <w:bottom w:val="single" w:sz="4" w:space="0" w:color="auto"/>
              <w:right w:val="single" w:sz="4" w:space="0" w:color="auto"/>
            </w:tcBorders>
            <w:hideMark/>
          </w:tcPr>
          <w:p w14:paraId="7EC3AF0B" w14:textId="77777777" w:rsidR="004E0F38" w:rsidRDefault="003B0185" w:rsidP="004E61FD">
            <w:pPr>
              <w:spacing w:beforeLines="40" w:before="96" w:afterLines="40" w:after="96"/>
            </w:pPr>
            <w:r>
              <w:t>Software modules:</w:t>
            </w:r>
          </w:p>
        </w:tc>
        <w:tc>
          <w:tcPr>
            <w:tcW w:w="4244" w:type="dxa"/>
            <w:tcBorders>
              <w:top w:val="single" w:sz="4" w:space="0" w:color="auto"/>
              <w:left w:val="single" w:sz="4" w:space="0" w:color="auto"/>
              <w:bottom w:val="single" w:sz="4" w:space="0" w:color="auto"/>
              <w:right w:val="single" w:sz="4" w:space="0" w:color="auto"/>
            </w:tcBorders>
          </w:tcPr>
          <w:p w14:paraId="341F371A" w14:textId="77777777" w:rsidR="004E0F38" w:rsidRDefault="004E0F38" w:rsidP="004E61FD">
            <w:pPr>
              <w:spacing w:beforeLines="40" w:before="96" w:afterLines="40" w:after="96"/>
            </w:pPr>
          </w:p>
        </w:tc>
      </w:tr>
      <w:tr w:rsidR="00D53CF9" w14:paraId="0F6A4849" w14:textId="77777777" w:rsidTr="008D5B0F">
        <w:tc>
          <w:tcPr>
            <w:tcW w:w="4367" w:type="dxa"/>
            <w:tcBorders>
              <w:top w:val="single" w:sz="4" w:space="0" w:color="auto"/>
              <w:left w:val="single" w:sz="4" w:space="0" w:color="auto"/>
              <w:bottom w:val="single" w:sz="4" w:space="0" w:color="auto"/>
              <w:right w:val="single" w:sz="4" w:space="0" w:color="auto"/>
            </w:tcBorders>
          </w:tcPr>
          <w:p w14:paraId="6BEF67D9" w14:textId="77777777" w:rsidR="004E0F38" w:rsidRDefault="004E0F38" w:rsidP="004E61FD">
            <w:pPr>
              <w:spacing w:beforeLines="40" w:before="96" w:afterLines="40" w:after="96"/>
            </w:pPr>
          </w:p>
        </w:tc>
        <w:tc>
          <w:tcPr>
            <w:tcW w:w="4244" w:type="dxa"/>
            <w:tcBorders>
              <w:top w:val="single" w:sz="4" w:space="0" w:color="auto"/>
              <w:left w:val="single" w:sz="4" w:space="0" w:color="auto"/>
              <w:bottom w:val="single" w:sz="4" w:space="0" w:color="auto"/>
              <w:right w:val="single" w:sz="4" w:space="0" w:color="auto"/>
            </w:tcBorders>
          </w:tcPr>
          <w:p w14:paraId="5A6FD5CF" w14:textId="77777777" w:rsidR="004E0F38" w:rsidRDefault="004E0F38" w:rsidP="004E61FD">
            <w:pPr>
              <w:spacing w:beforeLines="40" w:before="96" w:afterLines="40" w:after="96"/>
            </w:pPr>
          </w:p>
        </w:tc>
      </w:tr>
      <w:tr w:rsidR="00D53CF9" w14:paraId="5050C22D" w14:textId="77777777" w:rsidTr="008D5B0F">
        <w:tc>
          <w:tcPr>
            <w:tcW w:w="4367" w:type="dxa"/>
            <w:tcBorders>
              <w:top w:val="single" w:sz="4" w:space="0" w:color="auto"/>
              <w:left w:val="single" w:sz="4" w:space="0" w:color="auto"/>
              <w:bottom w:val="single" w:sz="4" w:space="0" w:color="auto"/>
              <w:right w:val="single" w:sz="4" w:space="0" w:color="auto"/>
            </w:tcBorders>
          </w:tcPr>
          <w:p w14:paraId="7B63C313" w14:textId="77777777" w:rsidR="004E0F38" w:rsidRDefault="004E0F38" w:rsidP="004E61FD">
            <w:pPr>
              <w:spacing w:beforeLines="40" w:before="96" w:afterLines="40" w:after="96"/>
            </w:pPr>
          </w:p>
        </w:tc>
        <w:tc>
          <w:tcPr>
            <w:tcW w:w="4244" w:type="dxa"/>
            <w:tcBorders>
              <w:top w:val="single" w:sz="4" w:space="0" w:color="auto"/>
              <w:left w:val="single" w:sz="4" w:space="0" w:color="auto"/>
              <w:bottom w:val="single" w:sz="4" w:space="0" w:color="auto"/>
              <w:right w:val="single" w:sz="4" w:space="0" w:color="auto"/>
            </w:tcBorders>
          </w:tcPr>
          <w:p w14:paraId="3D3FB6B3" w14:textId="77777777" w:rsidR="004E0F38" w:rsidRDefault="004E0F38" w:rsidP="004E61FD">
            <w:pPr>
              <w:spacing w:beforeLines="40" w:before="96" w:afterLines="40" w:after="96"/>
            </w:pPr>
          </w:p>
        </w:tc>
      </w:tr>
    </w:tbl>
    <w:p w14:paraId="45360752" w14:textId="77777777" w:rsidR="004E0F38" w:rsidRDefault="004E0F38" w:rsidP="004E61FD">
      <w:pPr>
        <w:spacing w:beforeLines="40" w:before="96" w:afterLines="40" w:after="96"/>
      </w:pPr>
    </w:p>
    <w:p w14:paraId="44C3BFDD" w14:textId="77777777" w:rsidR="004E0F38" w:rsidRDefault="003B0185" w:rsidP="004E61FD">
      <w:pPr>
        <w:spacing w:beforeLines="40" w:before="96" w:afterLines="40" w:after="96"/>
        <w:rPr>
          <w:b/>
        </w:rPr>
      </w:pPr>
      <w:r>
        <w:rPr>
          <w:b/>
        </w:rPr>
        <w:t>3.</w:t>
      </w:r>
      <w:r>
        <w:rPr>
          <w:b/>
        </w:rPr>
        <w:tab/>
        <w:t>Media information</w:t>
      </w:r>
    </w:p>
    <w:tbl>
      <w:tblPr>
        <w:tblW w:w="0" w:type="auto"/>
        <w:tblInd w:w="964" w:type="dxa"/>
        <w:tblLook w:val="04A0" w:firstRow="1" w:lastRow="0" w:firstColumn="1" w:lastColumn="0" w:noHBand="0" w:noVBand="1"/>
      </w:tblPr>
      <w:tblGrid>
        <w:gridCol w:w="1737"/>
        <w:gridCol w:w="235"/>
        <w:gridCol w:w="1647"/>
        <w:gridCol w:w="282"/>
        <w:gridCol w:w="4489"/>
      </w:tblGrid>
      <w:tr w:rsidR="00D53CF9" w14:paraId="7B1E695C" w14:textId="77777777" w:rsidTr="00DA547C">
        <w:tc>
          <w:tcPr>
            <w:tcW w:w="1769" w:type="dxa"/>
            <w:hideMark/>
          </w:tcPr>
          <w:p w14:paraId="24A44A6B" w14:textId="77777777" w:rsidR="004E0F38" w:rsidRDefault="003B0185" w:rsidP="004E61FD">
            <w:pPr>
              <w:spacing w:beforeLines="40" w:before="96" w:afterLines="40" w:after="96"/>
            </w:pPr>
            <w:r>
              <w:t>Medium</w:t>
            </w:r>
          </w:p>
        </w:tc>
        <w:tc>
          <w:tcPr>
            <w:tcW w:w="236" w:type="dxa"/>
          </w:tcPr>
          <w:p w14:paraId="4DC7A923" w14:textId="77777777" w:rsidR="004E0F38" w:rsidRDefault="004E0F38" w:rsidP="004E61FD">
            <w:pPr>
              <w:spacing w:beforeLines="40" w:before="96" w:afterLines="40" w:after="96"/>
            </w:pPr>
          </w:p>
        </w:tc>
        <w:tc>
          <w:tcPr>
            <w:tcW w:w="1675" w:type="dxa"/>
            <w:hideMark/>
          </w:tcPr>
          <w:p w14:paraId="7FB07B61" w14:textId="77777777" w:rsidR="004E0F38" w:rsidRDefault="003B0185" w:rsidP="004E61FD">
            <w:pPr>
              <w:spacing w:beforeLines="40" w:before="96" w:afterLines="40" w:after="96"/>
            </w:pPr>
            <w:r>
              <w:t>Quantity</w:t>
            </w:r>
          </w:p>
        </w:tc>
        <w:tc>
          <w:tcPr>
            <w:tcW w:w="284" w:type="dxa"/>
          </w:tcPr>
          <w:p w14:paraId="307A2602" w14:textId="77777777" w:rsidR="004E0F38" w:rsidRDefault="004E0F38" w:rsidP="004E61FD">
            <w:pPr>
              <w:spacing w:beforeLines="40" w:before="96" w:afterLines="40" w:after="96"/>
            </w:pPr>
          </w:p>
        </w:tc>
        <w:tc>
          <w:tcPr>
            <w:tcW w:w="4642" w:type="dxa"/>
            <w:hideMark/>
          </w:tcPr>
          <w:p w14:paraId="5910F89C" w14:textId="77777777" w:rsidR="004E0F38" w:rsidRDefault="003B0185" w:rsidP="004E61FD">
            <w:pPr>
              <w:spacing w:beforeLines="40" w:before="96" w:afterLines="40" w:after="96"/>
            </w:pPr>
            <w:r>
              <w:t>Label</w:t>
            </w:r>
          </w:p>
        </w:tc>
      </w:tr>
      <w:tr w:rsidR="00D53CF9" w14:paraId="413C6483" w14:textId="77777777" w:rsidTr="00DA547C">
        <w:tc>
          <w:tcPr>
            <w:tcW w:w="1769" w:type="dxa"/>
            <w:tcBorders>
              <w:top w:val="nil"/>
              <w:left w:val="nil"/>
              <w:bottom w:val="single" w:sz="4" w:space="0" w:color="auto"/>
              <w:right w:val="nil"/>
            </w:tcBorders>
          </w:tcPr>
          <w:p w14:paraId="58BCF5D1" w14:textId="77777777" w:rsidR="004E0F38" w:rsidRDefault="004E0F38" w:rsidP="004E61FD">
            <w:pPr>
              <w:spacing w:beforeLines="40" w:before="96" w:afterLines="40" w:after="96"/>
            </w:pPr>
          </w:p>
        </w:tc>
        <w:tc>
          <w:tcPr>
            <w:tcW w:w="236" w:type="dxa"/>
          </w:tcPr>
          <w:p w14:paraId="642F3574" w14:textId="77777777" w:rsidR="004E0F38" w:rsidRDefault="004E0F38" w:rsidP="004E61FD">
            <w:pPr>
              <w:spacing w:beforeLines="40" w:before="96" w:afterLines="40" w:after="96"/>
            </w:pPr>
          </w:p>
        </w:tc>
        <w:tc>
          <w:tcPr>
            <w:tcW w:w="1675" w:type="dxa"/>
            <w:tcBorders>
              <w:top w:val="nil"/>
              <w:left w:val="nil"/>
              <w:bottom w:val="single" w:sz="4" w:space="0" w:color="auto"/>
              <w:right w:val="nil"/>
            </w:tcBorders>
          </w:tcPr>
          <w:p w14:paraId="02229DE1" w14:textId="77777777" w:rsidR="004E0F38" w:rsidRDefault="004E0F38" w:rsidP="004E61FD">
            <w:pPr>
              <w:spacing w:beforeLines="40" w:before="96" w:afterLines="40" w:after="96"/>
            </w:pPr>
          </w:p>
        </w:tc>
        <w:tc>
          <w:tcPr>
            <w:tcW w:w="284" w:type="dxa"/>
          </w:tcPr>
          <w:p w14:paraId="050F6216" w14:textId="77777777" w:rsidR="004E0F38" w:rsidRDefault="004E0F38" w:rsidP="004E61FD">
            <w:pPr>
              <w:spacing w:beforeLines="40" w:before="96" w:afterLines="40" w:after="96"/>
            </w:pPr>
          </w:p>
        </w:tc>
        <w:tc>
          <w:tcPr>
            <w:tcW w:w="4642" w:type="dxa"/>
            <w:tcBorders>
              <w:top w:val="nil"/>
              <w:left w:val="nil"/>
              <w:bottom w:val="single" w:sz="4" w:space="0" w:color="auto"/>
              <w:right w:val="nil"/>
            </w:tcBorders>
          </w:tcPr>
          <w:p w14:paraId="3A3292F4" w14:textId="77777777" w:rsidR="004E0F38" w:rsidRDefault="004E0F38" w:rsidP="004E61FD">
            <w:pPr>
              <w:spacing w:beforeLines="40" w:before="96" w:afterLines="40" w:after="96"/>
            </w:pPr>
          </w:p>
        </w:tc>
      </w:tr>
      <w:tr w:rsidR="00D53CF9" w14:paraId="7E78863F" w14:textId="77777777" w:rsidTr="00DA547C">
        <w:tc>
          <w:tcPr>
            <w:tcW w:w="1769" w:type="dxa"/>
            <w:tcBorders>
              <w:top w:val="single" w:sz="4" w:space="0" w:color="auto"/>
              <w:left w:val="nil"/>
              <w:bottom w:val="single" w:sz="4" w:space="0" w:color="auto"/>
              <w:right w:val="nil"/>
            </w:tcBorders>
          </w:tcPr>
          <w:p w14:paraId="44E8C3E4" w14:textId="77777777" w:rsidR="004E0F38" w:rsidRDefault="004E0F38" w:rsidP="004E61FD">
            <w:pPr>
              <w:spacing w:beforeLines="40" w:before="96" w:afterLines="40" w:after="96"/>
            </w:pPr>
          </w:p>
        </w:tc>
        <w:tc>
          <w:tcPr>
            <w:tcW w:w="236" w:type="dxa"/>
          </w:tcPr>
          <w:p w14:paraId="30AFD48D" w14:textId="77777777" w:rsidR="004E0F38" w:rsidRDefault="004E0F38" w:rsidP="004E61FD">
            <w:pPr>
              <w:spacing w:beforeLines="40" w:before="96" w:afterLines="40" w:after="96"/>
            </w:pPr>
          </w:p>
        </w:tc>
        <w:tc>
          <w:tcPr>
            <w:tcW w:w="1675" w:type="dxa"/>
            <w:tcBorders>
              <w:top w:val="single" w:sz="4" w:space="0" w:color="auto"/>
              <w:left w:val="nil"/>
              <w:bottom w:val="single" w:sz="4" w:space="0" w:color="auto"/>
              <w:right w:val="nil"/>
            </w:tcBorders>
          </w:tcPr>
          <w:p w14:paraId="6479ED14" w14:textId="77777777" w:rsidR="004E0F38" w:rsidRDefault="004E0F38" w:rsidP="004E61FD">
            <w:pPr>
              <w:spacing w:beforeLines="40" w:before="96" w:afterLines="40" w:after="96"/>
            </w:pPr>
          </w:p>
        </w:tc>
        <w:tc>
          <w:tcPr>
            <w:tcW w:w="284" w:type="dxa"/>
          </w:tcPr>
          <w:p w14:paraId="3488F986" w14:textId="77777777" w:rsidR="004E0F38" w:rsidRDefault="004E0F38" w:rsidP="004E61FD">
            <w:pPr>
              <w:spacing w:beforeLines="40" w:before="96" w:afterLines="40" w:after="96"/>
            </w:pPr>
          </w:p>
        </w:tc>
        <w:tc>
          <w:tcPr>
            <w:tcW w:w="4642" w:type="dxa"/>
            <w:tcBorders>
              <w:top w:val="single" w:sz="4" w:space="0" w:color="auto"/>
              <w:left w:val="nil"/>
              <w:bottom w:val="single" w:sz="4" w:space="0" w:color="auto"/>
              <w:right w:val="nil"/>
            </w:tcBorders>
          </w:tcPr>
          <w:p w14:paraId="05D95AAE" w14:textId="77777777" w:rsidR="004E0F38" w:rsidRDefault="004E0F38" w:rsidP="004E61FD">
            <w:pPr>
              <w:spacing w:beforeLines="40" w:before="96" w:afterLines="40" w:after="96"/>
            </w:pPr>
          </w:p>
        </w:tc>
      </w:tr>
      <w:tr w:rsidR="00D53CF9" w14:paraId="6AB494B3" w14:textId="77777777" w:rsidTr="00DA547C">
        <w:tc>
          <w:tcPr>
            <w:tcW w:w="1769" w:type="dxa"/>
            <w:tcBorders>
              <w:top w:val="single" w:sz="4" w:space="0" w:color="auto"/>
              <w:left w:val="nil"/>
              <w:bottom w:val="single" w:sz="4" w:space="0" w:color="auto"/>
              <w:right w:val="nil"/>
            </w:tcBorders>
          </w:tcPr>
          <w:p w14:paraId="70C31233" w14:textId="77777777" w:rsidR="004E0F38" w:rsidRDefault="004E0F38" w:rsidP="004E61FD">
            <w:pPr>
              <w:spacing w:beforeLines="40" w:before="96" w:afterLines="40" w:after="96"/>
            </w:pPr>
          </w:p>
        </w:tc>
        <w:tc>
          <w:tcPr>
            <w:tcW w:w="236" w:type="dxa"/>
          </w:tcPr>
          <w:p w14:paraId="069E1D5A" w14:textId="77777777" w:rsidR="004E0F38" w:rsidRDefault="004E0F38" w:rsidP="004E61FD">
            <w:pPr>
              <w:spacing w:beforeLines="40" w:before="96" w:afterLines="40" w:after="96"/>
            </w:pPr>
          </w:p>
        </w:tc>
        <w:tc>
          <w:tcPr>
            <w:tcW w:w="1675" w:type="dxa"/>
            <w:tcBorders>
              <w:top w:val="single" w:sz="4" w:space="0" w:color="auto"/>
              <w:left w:val="nil"/>
              <w:bottom w:val="single" w:sz="4" w:space="0" w:color="auto"/>
              <w:right w:val="nil"/>
            </w:tcBorders>
          </w:tcPr>
          <w:p w14:paraId="7AD8ABAE" w14:textId="77777777" w:rsidR="004E0F38" w:rsidRDefault="004E0F38" w:rsidP="004E61FD">
            <w:pPr>
              <w:spacing w:beforeLines="40" w:before="96" w:afterLines="40" w:after="96"/>
            </w:pPr>
          </w:p>
        </w:tc>
        <w:tc>
          <w:tcPr>
            <w:tcW w:w="284" w:type="dxa"/>
          </w:tcPr>
          <w:p w14:paraId="653F35EF" w14:textId="77777777" w:rsidR="004E0F38" w:rsidRDefault="004E0F38" w:rsidP="004E61FD">
            <w:pPr>
              <w:spacing w:beforeLines="40" w:before="96" w:afterLines="40" w:after="96"/>
            </w:pPr>
          </w:p>
        </w:tc>
        <w:tc>
          <w:tcPr>
            <w:tcW w:w="4642" w:type="dxa"/>
            <w:tcBorders>
              <w:top w:val="single" w:sz="4" w:space="0" w:color="auto"/>
              <w:left w:val="nil"/>
              <w:bottom w:val="single" w:sz="4" w:space="0" w:color="auto"/>
              <w:right w:val="nil"/>
            </w:tcBorders>
          </w:tcPr>
          <w:p w14:paraId="4504F840" w14:textId="77777777" w:rsidR="004E0F38" w:rsidRDefault="004E0F38" w:rsidP="004E61FD">
            <w:pPr>
              <w:spacing w:beforeLines="40" w:before="96" w:afterLines="40" w:after="96"/>
            </w:pPr>
          </w:p>
        </w:tc>
      </w:tr>
      <w:tr w:rsidR="00D53CF9" w14:paraId="595A736E" w14:textId="77777777" w:rsidTr="00DA547C">
        <w:tc>
          <w:tcPr>
            <w:tcW w:w="1769" w:type="dxa"/>
            <w:tcBorders>
              <w:top w:val="single" w:sz="4" w:space="0" w:color="auto"/>
              <w:left w:val="nil"/>
              <w:bottom w:val="single" w:sz="4" w:space="0" w:color="auto"/>
              <w:right w:val="nil"/>
            </w:tcBorders>
          </w:tcPr>
          <w:p w14:paraId="2CB994FC" w14:textId="77777777" w:rsidR="004E0F38" w:rsidRDefault="004E0F38" w:rsidP="004E61FD">
            <w:pPr>
              <w:spacing w:beforeLines="40" w:before="96" w:afterLines="40" w:after="96"/>
            </w:pPr>
          </w:p>
        </w:tc>
        <w:tc>
          <w:tcPr>
            <w:tcW w:w="236" w:type="dxa"/>
          </w:tcPr>
          <w:p w14:paraId="669547FC" w14:textId="77777777" w:rsidR="004E0F38" w:rsidRDefault="004E0F38" w:rsidP="004E61FD">
            <w:pPr>
              <w:spacing w:beforeLines="40" w:before="96" w:afterLines="40" w:after="96"/>
            </w:pPr>
          </w:p>
        </w:tc>
        <w:tc>
          <w:tcPr>
            <w:tcW w:w="1675" w:type="dxa"/>
            <w:tcBorders>
              <w:top w:val="single" w:sz="4" w:space="0" w:color="auto"/>
              <w:left w:val="nil"/>
              <w:bottom w:val="single" w:sz="4" w:space="0" w:color="auto"/>
              <w:right w:val="nil"/>
            </w:tcBorders>
          </w:tcPr>
          <w:p w14:paraId="07F7707B" w14:textId="77777777" w:rsidR="004E0F38" w:rsidRDefault="004E0F38" w:rsidP="004E61FD">
            <w:pPr>
              <w:spacing w:beforeLines="40" w:before="96" w:afterLines="40" w:after="96"/>
            </w:pPr>
          </w:p>
        </w:tc>
        <w:tc>
          <w:tcPr>
            <w:tcW w:w="284" w:type="dxa"/>
          </w:tcPr>
          <w:p w14:paraId="3AA2E1AC" w14:textId="77777777" w:rsidR="004E0F38" w:rsidRDefault="004E0F38" w:rsidP="004E61FD">
            <w:pPr>
              <w:spacing w:beforeLines="40" w:before="96" w:afterLines="40" w:after="96"/>
            </w:pPr>
          </w:p>
        </w:tc>
        <w:tc>
          <w:tcPr>
            <w:tcW w:w="4642" w:type="dxa"/>
            <w:tcBorders>
              <w:top w:val="single" w:sz="4" w:space="0" w:color="auto"/>
              <w:left w:val="nil"/>
              <w:bottom w:val="single" w:sz="4" w:space="0" w:color="auto"/>
              <w:right w:val="nil"/>
            </w:tcBorders>
          </w:tcPr>
          <w:p w14:paraId="15B845CC" w14:textId="77777777" w:rsidR="004E0F38" w:rsidRDefault="004E0F38" w:rsidP="004E61FD">
            <w:pPr>
              <w:spacing w:beforeLines="40" w:before="96" w:afterLines="40" w:after="96"/>
            </w:pPr>
          </w:p>
        </w:tc>
      </w:tr>
    </w:tbl>
    <w:p w14:paraId="7E0B385F" w14:textId="77777777" w:rsidR="004E0F38" w:rsidRDefault="003B0185" w:rsidP="00697225">
      <w:pPr>
        <w:keepNext/>
        <w:spacing w:beforeLines="40" w:before="96" w:afterLines="40" w:after="96"/>
        <w:rPr>
          <w:b/>
        </w:rPr>
      </w:pPr>
      <w:r>
        <w:rPr>
          <w:b/>
        </w:rPr>
        <w:t>4.</w:t>
      </w:r>
      <w:r>
        <w:rPr>
          <w:b/>
        </w:rPr>
        <w:tab/>
        <w:t>Escrow deposit details</w:t>
      </w:r>
    </w:p>
    <w:p w14:paraId="0F7E868E" w14:textId="77777777" w:rsidR="004E0F38" w:rsidRDefault="003B0185" w:rsidP="004E61FD">
      <w:pPr>
        <w:spacing w:beforeLines="40" w:before="96" w:afterLines="40" w:after="96"/>
        <w:rPr>
          <w:b/>
        </w:rPr>
      </w:pPr>
      <w:r>
        <w:rPr>
          <w:b/>
        </w:rPr>
        <w:t>4.1</w:t>
      </w:r>
      <w:r>
        <w:rPr>
          <w:b/>
        </w:rPr>
        <w:tab/>
        <w:t>Compilation</w:t>
      </w:r>
    </w:p>
    <w:p w14:paraId="03FCBAC0" w14:textId="77777777" w:rsidR="004E0F38" w:rsidRDefault="003B0185" w:rsidP="008D5B0F">
      <w:pPr>
        <w:pStyle w:val="IndentParaLevel1"/>
        <w:spacing w:beforeLines="40" w:before="96" w:afterLines="40" w:after="96"/>
      </w:pPr>
      <w:r>
        <w:t>(a)</w:t>
      </w:r>
      <w:r>
        <w:tab/>
        <w:t>What hardware is required to compile the Software Application?</w:t>
      </w:r>
    </w:p>
    <w:tbl>
      <w:tblPr>
        <w:tblW w:w="0" w:type="auto"/>
        <w:tblInd w:w="964" w:type="dxa"/>
        <w:tblBorders>
          <w:bottom w:val="single" w:sz="4" w:space="0" w:color="auto"/>
          <w:insideH w:val="single" w:sz="4" w:space="0" w:color="auto"/>
        </w:tblBorders>
        <w:tblLook w:val="04A0" w:firstRow="1" w:lastRow="0" w:firstColumn="1" w:lastColumn="0" w:noHBand="0" w:noVBand="1"/>
      </w:tblPr>
      <w:tblGrid>
        <w:gridCol w:w="8390"/>
      </w:tblGrid>
      <w:tr w:rsidR="00D53CF9" w14:paraId="1BDFB8A3" w14:textId="77777777" w:rsidTr="00DA547C">
        <w:tc>
          <w:tcPr>
            <w:tcW w:w="9570" w:type="dxa"/>
            <w:tcBorders>
              <w:top w:val="nil"/>
              <w:left w:val="nil"/>
              <w:bottom w:val="single" w:sz="4" w:space="0" w:color="auto"/>
              <w:right w:val="nil"/>
            </w:tcBorders>
          </w:tcPr>
          <w:p w14:paraId="1194FDF7" w14:textId="77777777" w:rsidR="004E0F38" w:rsidRDefault="004E0F38" w:rsidP="004E61FD">
            <w:pPr>
              <w:spacing w:beforeLines="40" w:before="96" w:afterLines="40" w:after="96"/>
            </w:pPr>
          </w:p>
        </w:tc>
      </w:tr>
      <w:tr w:rsidR="00D53CF9" w14:paraId="4FE64FD8" w14:textId="77777777" w:rsidTr="00DA547C">
        <w:tc>
          <w:tcPr>
            <w:tcW w:w="9570" w:type="dxa"/>
            <w:tcBorders>
              <w:top w:val="single" w:sz="4" w:space="0" w:color="auto"/>
              <w:left w:val="nil"/>
              <w:bottom w:val="single" w:sz="4" w:space="0" w:color="auto"/>
              <w:right w:val="nil"/>
            </w:tcBorders>
          </w:tcPr>
          <w:p w14:paraId="70BAF8C3" w14:textId="77777777" w:rsidR="004E0F38" w:rsidRDefault="004E0F38" w:rsidP="004E61FD">
            <w:pPr>
              <w:spacing w:beforeLines="40" w:before="96" w:afterLines="40" w:after="96"/>
            </w:pPr>
          </w:p>
        </w:tc>
      </w:tr>
    </w:tbl>
    <w:p w14:paraId="5191E6D0" w14:textId="77777777" w:rsidR="004E0F38" w:rsidRDefault="004E0F38" w:rsidP="004E61FD">
      <w:pPr>
        <w:spacing w:beforeLines="40" w:before="96" w:afterLines="40" w:after="96"/>
      </w:pPr>
    </w:p>
    <w:p w14:paraId="65508F21" w14:textId="77777777" w:rsidR="004E0F38" w:rsidRDefault="003B0185" w:rsidP="008D5B0F">
      <w:pPr>
        <w:pStyle w:val="IndentParaLevel1"/>
        <w:spacing w:beforeLines="40" w:before="96" w:afterLines="40" w:after="96"/>
      </w:pPr>
      <w:r>
        <w:t>(b)</w:t>
      </w:r>
      <w:r>
        <w:tab/>
        <w:t>What operating system and version is used in the compilation process?</w:t>
      </w:r>
    </w:p>
    <w:tbl>
      <w:tblPr>
        <w:tblW w:w="0" w:type="auto"/>
        <w:tblInd w:w="964" w:type="dxa"/>
        <w:tblBorders>
          <w:bottom w:val="single" w:sz="4" w:space="0" w:color="auto"/>
          <w:insideH w:val="single" w:sz="4" w:space="0" w:color="auto"/>
        </w:tblBorders>
        <w:tblLook w:val="04A0" w:firstRow="1" w:lastRow="0" w:firstColumn="1" w:lastColumn="0" w:noHBand="0" w:noVBand="1"/>
      </w:tblPr>
      <w:tblGrid>
        <w:gridCol w:w="8390"/>
      </w:tblGrid>
      <w:tr w:rsidR="00D53CF9" w14:paraId="4E16BFFA" w14:textId="77777777" w:rsidTr="00DA547C">
        <w:tc>
          <w:tcPr>
            <w:tcW w:w="9570" w:type="dxa"/>
            <w:tcBorders>
              <w:top w:val="nil"/>
              <w:left w:val="nil"/>
              <w:bottom w:val="single" w:sz="4" w:space="0" w:color="auto"/>
              <w:right w:val="nil"/>
            </w:tcBorders>
          </w:tcPr>
          <w:p w14:paraId="5E8FCF76" w14:textId="77777777" w:rsidR="004E0F38" w:rsidRDefault="004E0F38" w:rsidP="004E61FD">
            <w:pPr>
              <w:spacing w:beforeLines="40" w:before="96" w:afterLines="40" w:after="96"/>
            </w:pPr>
          </w:p>
        </w:tc>
      </w:tr>
      <w:tr w:rsidR="00D53CF9" w14:paraId="10FB22C2" w14:textId="77777777" w:rsidTr="00DA547C">
        <w:tc>
          <w:tcPr>
            <w:tcW w:w="9570" w:type="dxa"/>
            <w:tcBorders>
              <w:top w:val="single" w:sz="4" w:space="0" w:color="auto"/>
              <w:left w:val="nil"/>
              <w:bottom w:val="single" w:sz="4" w:space="0" w:color="auto"/>
              <w:right w:val="nil"/>
            </w:tcBorders>
          </w:tcPr>
          <w:p w14:paraId="59CFB90E" w14:textId="77777777" w:rsidR="004E0F38" w:rsidRDefault="004E0F38" w:rsidP="004E61FD">
            <w:pPr>
              <w:spacing w:beforeLines="40" w:before="96" w:afterLines="40" w:after="96"/>
            </w:pPr>
          </w:p>
        </w:tc>
      </w:tr>
    </w:tbl>
    <w:p w14:paraId="0D7129B2" w14:textId="77777777" w:rsidR="004E0F38" w:rsidRDefault="004E0F38" w:rsidP="004E61FD">
      <w:pPr>
        <w:spacing w:beforeLines="40" w:before="96" w:afterLines="40" w:after="96"/>
      </w:pPr>
    </w:p>
    <w:p w14:paraId="49595480" w14:textId="77777777" w:rsidR="004E0F38" w:rsidRDefault="003B0185" w:rsidP="008D5B0F">
      <w:pPr>
        <w:pStyle w:val="IndentParaLevel1"/>
        <w:spacing w:beforeLines="40" w:before="96" w:afterLines="40" w:after="96"/>
        <w:ind w:left="1928" w:hanging="964"/>
      </w:pPr>
      <w:r>
        <w:t>(</w:t>
      </w:r>
      <w:r w:rsidR="0011435D">
        <w:t>c</w:t>
      </w:r>
      <w:r>
        <w:t>)</w:t>
      </w:r>
      <w:r>
        <w:tab/>
        <w:t>What development environment (compilers/linkers/other tools) is necessary to compile the Software Application?</w:t>
      </w:r>
    </w:p>
    <w:tbl>
      <w:tblPr>
        <w:tblW w:w="0" w:type="auto"/>
        <w:tblInd w:w="964" w:type="dxa"/>
        <w:tblBorders>
          <w:bottom w:val="single" w:sz="4" w:space="0" w:color="auto"/>
          <w:insideH w:val="single" w:sz="4" w:space="0" w:color="auto"/>
        </w:tblBorders>
        <w:tblLook w:val="04A0" w:firstRow="1" w:lastRow="0" w:firstColumn="1" w:lastColumn="0" w:noHBand="0" w:noVBand="1"/>
      </w:tblPr>
      <w:tblGrid>
        <w:gridCol w:w="8390"/>
      </w:tblGrid>
      <w:tr w:rsidR="00D53CF9" w14:paraId="6D3635B9" w14:textId="77777777" w:rsidTr="00DA547C">
        <w:tc>
          <w:tcPr>
            <w:tcW w:w="9570" w:type="dxa"/>
            <w:tcBorders>
              <w:top w:val="nil"/>
              <w:left w:val="nil"/>
              <w:bottom w:val="single" w:sz="4" w:space="0" w:color="auto"/>
              <w:right w:val="nil"/>
            </w:tcBorders>
          </w:tcPr>
          <w:p w14:paraId="030B8D3E" w14:textId="77777777" w:rsidR="004E0F38" w:rsidRDefault="004E0F38" w:rsidP="004E61FD">
            <w:pPr>
              <w:spacing w:beforeLines="40" w:before="96" w:afterLines="40" w:after="96"/>
            </w:pPr>
          </w:p>
        </w:tc>
      </w:tr>
      <w:tr w:rsidR="00D53CF9" w14:paraId="5253CABC" w14:textId="77777777" w:rsidTr="00DA547C">
        <w:tc>
          <w:tcPr>
            <w:tcW w:w="9570" w:type="dxa"/>
            <w:tcBorders>
              <w:top w:val="single" w:sz="4" w:space="0" w:color="auto"/>
              <w:left w:val="nil"/>
              <w:bottom w:val="single" w:sz="4" w:space="0" w:color="auto"/>
              <w:right w:val="nil"/>
            </w:tcBorders>
          </w:tcPr>
          <w:p w14:paraId="53B7EEDF" w14:textId="77777777" w:rsidR="004E0F38" w:rsidRDefault="004E0F38" w:rsidP="004E61FD">
            <w:pPr>
              <w:spacing w:beforeLines="40" w:before="96" w:afterLines="40" w:after="96"/>
            </w:pPr>
          </w:p>
        </w:tc>
      </w:tr>
    </w:tbl>
    <w:p w14:paraId="73957372" w14:textId="77777777" w:rsidR="004E0F38" w:rsidRDefault="004E0F38" w:rsidP="00077468">
      <w:pPr>
        <w:pStyle w:val="IndentParaLevel1"/>
        <w:numPr>
          <w:ilvl w:val="0"/>
          <w:numId w:val="22"/>
        </w:numPr>
        <w:spacing w:beforeLines="40" w:before="96" w:afterLines="40" w:after="96"/>
      </w:pPr>
    </w:p>
    <w:p w14:paraId="477AE4DC" w14:textId="77777777" w:rsidR="004E0F38" w:rsidRDefault="003B0185" w:rsidP="008D5B0F">
      <w:pPr>
        <w:pStyle w:val="IndentParaLevel1"/>
        <w:spacing w:beforeLines="40" w:before="96" w:afterLines="40" w:after="96"/>
        <w:ind w:left="1928" w:hanging="964"/>
      </w:pPr>
      <w:r>
        <w:t>(</w:t>
      </w:r>
      <w:r w:rsidR="0011435D">
        <w:t>d</w:t>
      </w:r>
      <w:r>
        <w:t>)</w:t>
      </w:r>
      <w:r>
        <w:tab/>
        <w:t xml:space="preserve">List all third party libraries/components that are required to compile the software (brand name, version </w:t>
      </w:r>
      <w:r w:rsidR="00833211">
        <w:t>and</w:t>
      </w:r>
      <w:r>
        <w:t xml:space="preserve"> Supplier) and indicate which (if any) are not included in the deposit?</w:t>
      </w:r>
    </w:p>
    <w:tbl>
      <w:tblPr>
        <w:tblW w:w="0" w:type="auto"/>
        <w:tblInd w:w="964" w:type="dxa"/>
        <w:tblBorders>
          <w:bottom w:val="single" w:sz="4" w:space="0" w:color="auto"/>
          <w:insideH w:val="single" w:sz="4" w:space="0" w:color="auto"/>
        </w:tblBorders>
        <w:tblLook w:val="04A0" w:firstRow="1" w:lastRow="0" w:firstColumn="1" w:lastColumn="0" w:noHBand="0" w:noVBand="1"/>
      </w:tblPr>
      <w:tblGrid>
        <w:gridCol w:w="8390"/>
      </w:tblGrid>
      <w:tr w:rsidR="00D53CF9" w14:paraId="3C52CAC6" w14:textId="77777777" w:rsidTr="00DA547C">
        <w:tc>
          <w:tcPr>
            <w:tcW w:w="9570" w:type="dxa"/>
            <w:tcBorders>
              <w:top w:val="nil"/>
              <w:left w:val="nil"/>
              <w:bottom w:val="single" w:sz="4" w:space="0" w:color="auto"/>
              <w:right w:val="nil"/>
            </w:tcBorders>
          </w:tcPr>
          <w:p w14:paraId="50AA9CEB" w14:textId="77777777" w:rsidR="004E0F38" w:rsidRDefault="004E0F38" w:rsidP="004E61FD">
            <w:pPr>
              <w:spacing w:beforeLines="40" w:before="96" w:afterLines="40" w:after="96"/>
            </w:pPr>
          </w:p>
        </w:tc>
      </w:tr>
      <w:tr w:rsidR="00D53CF9" w14:paraId="798ED87B" w14:textId="77777777" w:rsidTr="00DA547C">
        <w:tc>
          <w:tcPr>
            <w:tcW w:w="9570" w:type="dxa"/>
            <w:tcBorders>
              <w:top w:val="single" w:sz="4" w:space="0" w:color="auto"/>
              <w:left w:val="nil"/>
              <w:bottom w:val="single" w:sz="4" w:space="0" w:color="auto"/>
              <w:right w:val="nil"/>
            </w:tcBorders>
          </w:tcPr>
          <w:p w14:paraId="4F39DAE1" w14:textId="77777777" w:rsidR="004E0F38" w:rsidRDefault="004E0F38" w:rsidP="004E61FD">
            <w:pPr>
              <w:spacing w:beforeLines="40" w:before="96" w:afterLines="40" w:after="96"/>
            </w:pPr>
          </w:p>
        </w:tc>
      </w:tr>
    </w:tbl>
    <w:p w14:paraId="7813D25A" w14:textId="77777777" w:rsidR="004E0F38" w:rsidRDefault="004E0F38" w:rsidP="00077468">
      <w:pPr>
        <w:pStyle w:val="IndentParaLevel1"/>
        <w:numPr>
          <w:ilvl w:val="0"/>
          <w:numId w:val="26"/>
        </w:numPr>
        <w:spacing w:beforeLines="40" w:before="96" w:afterLines="40" w:after="96"/>
      </w:pPr>
    </w:p>
    <w:p w14:paraId="2B79C7A6" w14:textId="77777777" w:rsidR="004E0F38" w:rsidRDefault="003B0185" w:rsidP="008D5B0F">
      <w:pPr>
        <w:pStyle w:val="IndentParaLevel1"/>
        <w:spacing w:beforeLines="40" w:before="96" w:afterLines="40" w:after="96"/>
        <w:ind w:left="1928" w:hanging="964"/>
      </w:pPr>
      <w:r>
        <w:t>(</w:t>
      </w:r>
      <w:r w:rsidR="0011435D">
        <w:t>e</w:t>
      </w:r>
      <w:r>
        <w:t>)</w:t>
      </w:r>
      <w:r>
        <w:tab/>
        <w:t>List all non</w:t>
      </w:r>
      <w:r w:rsidR="00D60AAD">
        <w:t>-</w:t>
      </w:r>
      <w:r>
        <w:t>third party libraries/components that are required to compile the software.</w:t>
      </w:r>
    </w:p>
    <w:tbl>
      <w:tblPr>
        <w:tblW w:w="0" w:type="auto"/>
        <w:tblInd w:w="964" w:type="dxa"/>
        <w:tblBorders>
          <w:bottom w:val="single" w:sz="4" w:space="0" w:color="auto"/>
          <w:insideH w:val="single" w:sz="4" w:space="0" w:color="auto"/>
        </w:tblBorders>
        <w:tblLook w:val="04A0" w:firstRow="1" w:lastRow="0" w:firstColumn="1" w:lastColumn="0" w:noHBand="0" w:noVBand="1"/>
      </w:tblPr>
      <w:tblGrid>
        <w:gridCol w:w="8390"/>
      </w:tblGrid>
      <w:tr w:rsidR="00D53CF9" w14:paraId="12A6883D" w14:textId="77777777" w:rsidTr="00DA547C">
        <w:tc>
          <w:tcPr>
            <w:tcW w:w="9570" w:type="dxa"/>
            <w:tcBorders>
              <w:top w:val="nil"/>
              <w:left w:val="nil"/>
              <w:bottom w:val="single" w:sz="4" w:space="0" w:color="auto"/>
              <w:right w:val="nil"/>
            </w:tcBorders>
          </w:tcPr>
          <w:p w14:paraId="79ECF601" w14:textId="77777777" w:rsidR="004E0F38" w:rsidRDefault="004E0F38" w:rsidP="004E61FD">
            <w:pPr>
              <w:spacing w:beforeLines="40" w:before="96" w:afterLines="40" w:after="96"/>
            </w:pPr>
          </w:p>
        </w:tc>
      </w:tr>
      <w:tr w:rsidR="00D53CF9" w14:paraId="431AF45D" w14:textId="77777777" w:rsidTr="00DA547C">
        <w:tc>
          <w:tcPr>
            <w:tcW w:w="9570" w:type="dxa"/>
            <w:tcBorders>
              <w:top w:val="single" w:sz="4" w:space="0" w:color="auto"/>
              <w:left w:val="nil"/>
              <w:bottom w:val="single" w:sz="4" w:space="0" w:color="auto"/>
              <w:right w:val="nil"/>
            </w:tcBorders>
          </w:tcPr>
          <w:p w14:paraId="19C55A03" w14:textId="77777777" w:rsidR="004E0F38" w:rsidRDefault="004E0F38" w:rsidP="004E61FD">
            <w:pPr>
              <w:spacing w:beforeLines="40" w:before="96" w:afterLines="40" w:after="96"/>
            </w:pPr>
          </w:p>
        </w:tc>
      </w:tr>
    </w:tbl>
    <w:p w14:paraId="7C1D745D" w14:textId="77777777" w:rsidR="004E0F38" w:rsidRDefault="004E0F38" w:rsidP="00077468">
      <w:pPr>
        <w:pStyle w:val="IndentParaLevel1"/>
        <w:numPr>
          <w:ilvl w:val="0"/>
          <w:numId w:val="26"/>
        </w:numPr>
        <w:spacing w:beforeLines="40" w:before="96" w:afterLines="40" w:after="96"/>
      </w:pPr>
    </w:p>
    <w:p w14:paraId="11061929" w14:textId="77777777" w:rsidR="004E0F38" w:rsidRDefault="003B0185" w:rsidP="008D5B0F">
      <w:pPr>
        <w:pStyle w:val="IndentParaLevel1"/>
        <w:spacing w:beforeLines="40" w:before="96" w:afterLines="40" w:after="96"/>
        <w:ind w:left="1928" w:hanging="964"/>
      </w:pPr>
      <w:r>
        <w:t>(</w:t>
      </w:r>
      <w:r w:rsidR="0011435D">
        <w:t>f</w:t>
      </w:r>
      <w:r>
        <w:t>)</w:t>
      </w:r>
      <w:r>
        <w:tab/>
        <w:t>Detail the steps to follow to compile the Source Code and produce a version of the Software Application that runs.</w:t>
      </w:r>
    </w:p>
    <w:tbl>
      <w:tblPr>
        <w:tblW w:w="0" w:type="auto"/>
        <w:tblInd w:w="964" w:type="dxa"/>
        <w:tblBorders>
          <w:bottom w:val="single" w:sz="4" w:space="0" w:color="auto"/>
          <w:insideH w:val="single" w:sz="4" w:space="0" w:color="auto"/>
        </w:tblBorders>
        <w:tblLook w:val="04A0" w:firstRow="1" w:lastRow="0" w:firstColumn="1" w:lastColumn="0" w:noHBand="0" w:noVBand="1"/>
      </w:tblPr>
      <w:tblGrid>
        <w:gridCol w:w="8390"/>
      </w:tblGrid>
      <w:tr w:rsidR="00D53CF9" w14:paraId="441991F9" w14:textId="77777777" w:rsidTr="00DA547C">
        <w:tc>
          <w:tcPr>
            <w:tcW w:w="9570" w:type="dxa"/>
            <w:tcBorders>
              <w:top w:val="nil"/>
              <w:left w:val="nil"/>
              <w:bottom w:val="single" w:sz="4" w:space="0" w:color="auto"/>
              <w:right w:val="nil"/>
            </w:tcBorders>
          </w:tcPr>
          <w:p w14:paraId="31FFF9A9" w14:textId="77777777" w:rsidR="004E0F38" w:rsidRDefault="004E0F38" w:rsidP="004E61FD">
            <w:pPr>
              <w:spacing w:beforeLines="40" w:before="96" w:afterLines="40" w:after="96"/>
            </w:pPr>
          </w:p>
        </w:tc>
      </w:tr>
      <w:tr w:rsidR="00D53CF9" w14:paraId="77CF77B5" w14:textId="77777777" w:rsidTr="00DA547C">
        <w:tc>
          <w:tcPr>
            <w:tcW w:w="9570" w:type="dxa"/>
            <w:tcBorders>
              <w:top w:val="single" w:sz="4" w:space="0" w:color="auto"/>
              <w:left w:val="nil"/>
              <w:bottom w:val="single" w:sz="4" w:space="0" w:color="auto"/>
              <w:right w:val="nil"/>
            </w:tcBorders>
          </w:tcPr>
          <w:p w14:paraId="2401E589" w14:textId="77777777" w:rsidR="004E0F38" w:rsidRDefault="004E0F38" w:rsidP="004E61FD">
            <w:pPr>
              <w:spacing w:beforeLines="40" w:before="96" w:afterLines="40" w:after="96"/>
            </w:pPr>
          </w:p>
        </w:tc>
      </w:tr>
    </w:tbl>
    <w:p w14:paraId="6D304AC5" w14:textId="77777777" w:rsidR="004E0F38" w:rsidRDefault="004E0F38" w:rsidP="00077468">
      <w:pPr>
        <w:pStyle w:val="IndentParaLevel1"/>
        <w:numPr>
          <w:ilvl w:val="0"/>
          <w:numId w:val="26"/>
        </w:numPr>
        <w:spacing w:beforeLines="40" w:before="96" w:afterLines="40" w:after="96"/>
      </w:pPr>
    </w:p>
    <w:p w14:paraId="70B156AF" w14:textId="77777777" w:rsidR="004E0F38" w:rsidRDefault="003B0185" w:rsidP="008D5B0F">
      <w:pPr>
        <w:pStyle w:val="IndentParaLevel1"/>
        <w:spacing w:beforeLines="40" w:before="96" w:afterLines="40" w:after="96"/>
        <w:ind w:left="1928" w:hanging="964"/>
      </w:pPr>
      <w:r>
        <w:t>(</w:t>
      </w:r>
      <w:r w:rsidR="0011435D">
        <w:t>g</w:t>
      </w:r>
      <w:r>
        <w:t>)</w:t>
      </w:r>
      <w:r>
        <w:tab/>
        <w:t>List all of the files that are created by the compilation process and are needed to successfully run the Software Application.</w:t>
      </w:r>
    </w:p>
    <w:tbl>
      <w:tblPr>
        <w:tblW w:w="0" w:type="auto"/>
        <w:tblInd w:w="964" w:type="dxa"/>
        <w:tblBorders>
          <w:bottom w:val="single" w:sz="4" w:space="0" w:color="auto"/>
          <w:insideH w:val="single" w:sz="4" w:space="0" w:color="auto"/>
        </w:tblBorders>
        <w:tblLook w:val="04A0" w:firstRow="1" w:lastRow="0" w:firstColumn="1" w:lastColumn="0" w:noHBand="0" w:noVBand="1"/>
      </w:tblPr>
      <w:tblGrid>
        <w:gridCol w:w="8390"/>
      </w:tblGrid>
      <w:tr w:rsidR="00D53CF9" w14:paraId="5903086C" w14:textId="77777777" w:rsidTr="00DA547C">
        <w:tc>
          <w:tcPr>
            <w:tcW w:w="9570" w:type="dxa"/>
            <w:tcBorders>
              <w:top w:val="nil"/>
              <w:left w:val="nil"/>
              <w:bottom w:val="single" w:sz="4" w:space="0" w:color="auto"/>
              <w:right w:val="nil"/>
            </w:tcBorders>
          </w:tcPr>
          <w:p w14:paraId="5E575FCC" w14:textId="77777777" w:rsidR="004E0F38" w:rsidRDefault="004E0F38" w:rsidP="004E61FD">
            <w:pPr>
              <w:spacing w:beforeLines="40" w:before="96" w:afterLines="40" w:after="96"/>
            </w:pPr>
          </w:p>
        </w:tc>
      </w:tr>
      <w:tr w:rsidR="00D53CF9" w14:paraId="5F5D337E" w14:textId="77777777" w:rsidTr="00DA547C">
        <w:tc>
          <w:tcPr>
            <w:tcW w:w="9570" w:type="dxa"/>
            <w:tcBorders>
              <w:top w:val="single" w:sz="4" w:space="0" w:color="auto"/>
              <w:left w:val="nil"/>
              <w:bottom w:val="single" w:sz="4" w:space="0" w:color="auto"/>
              <w:right w:val="nil"/>
            </w:tcBorders>
          </w:tcPr>
          <w:p w14:paraId="646705FA" w14:textId="77777777" w:rsidR="004E0F38" w:rsidRDefault="004E0F38" w:rsidP="004E61FD">
            <w:pPr>
              <w:spacing w:beforeLines="40" w:before="96" w:afterLines="40" w:after="96"/>
            </w:pPr>
          </w:p>
        </w:tc>
      </w:tr>
    </w:tbl>
    <w:p w14:paraId="158D434A" w14:textId="77777777" w:rsidR="004E0F38" w:rsidRDefault="004E0F38" w:rsidP="00077468">
      <w:pPr>
        <w:pStyle w:val="IndentParaLevel1"/>
        <w:numPr>
          <w:ilvl w:val="0"/>
          <w:numId w:val="26"/>
        </w:numPr>
        <w:spacing w:beforeLines="40" w:before="96" w:afterLines="40" w:after="96"/>
      </w:pPr>
    </w:p>
    <w:p w14:paraId="675B318A" w14:textId="77777777" w:rsidR="004E0F38" w:rsidRDefault="003B0185" w:rsidP="004E61FD">
      <w:pPr>
        <w:spacing w:beforeLines="40" w:before="96" w:afterLines="40" w:after="96"/>
        <w:rPr>
          <w:b/>
        </w:rPr>
      </w:pPr>
      <w:r>
        <w:rPr>
          <w:b/>
        </w:rPr>
        <w:t>4.2</w:t>
      </w:r>
      <w:r>
        <w:rPr>
          <w:b/>
        </w:rPr>
        <w:tab/>
        <w:t>Running the application</w:t>
      </w:r>
    </w:p>
    <w:p w14:paraId="30887C29" w14:textId="77777777" w:rsidR="004E0F38" w:rsidRDefault="003B0185" w:rsidP="008D5B0F">
      <w:pPr>
        <w:pStyle w:val="IndentParaLevel1"/>
        <w:spacing w:beforeLines="40" w:before="96" w:afterLines="40" w:after="96"/>
        <w:ind w:left="1928" w:hanging="964"/>
      </w:pPr>
      <w:r>
        <w:t>(a)</w:t>
      </w:r>
      <w:r>
        <w:tab/>
        <w:t>What hardware is required to successfully run the Software Application</w:t>
      </w:r>
      <w:r w:rsidR="00863524">
        <w:t>?</w:t>
      </w:r>
      <w:r>
        <w:t xml:space="preserve"> </w:t>
      </w:r>
      <w:r w:rsidR="00863524">
        <w:t>I</w:t>
      </w:r>
      <w:r>
        <w:t>f identical to item 4.1(a) please leave blank</w:t>
      </w:r>
      <w:r w:rsidR="00863524">
        <w:t>.</w:t>
      </w:r>
    </w:p>
    <w:tbl>
      <w:tblPr>
        <w:tblW w:w="0" w:type="auto"/>
        <w:tblInd w:w="964" w:type="dxa"/>
        <w:tblBorders>
          <w:bottom w:val="single" w:sz="4" w:space="0" w:color="auto"/>
          <w:insideH w:val="single" w:sz="4" w:space="0" w:color="auto"/>
        </w:tblBorders>
        <w:tblLook w:val="04A0" w:firstRow="1" w:lastRow="0" w:firstColumn="1" w:lastColumn="0" w:noHBand="0" w:noVBand="1"/>
      </w:tblPr>
      <w:tblGrid>
        <w:gridCol w:w="8390"/>
      </w:tblGrid>
      <w:tr w:rsidR="00D53CF9" w14:paraId="243C6E32" w14:textId="77777777" w:rsidTr="00DA547C">
        <w:tc>
          <w:tcPr>
            <w:tcW w:w="9570" w:type="dxa"/>
            <w:tcBorders>
              <w:top w:val="nil"/>
              <w:left w:val="nil"/>
              <w:bottom w:val="single" w:sz="4" w:space="0" w:color="auto"/>
              <w:right w:val="nil"/>
            </w:tcBorders>
          </w:tcPr>
          <w:p w14:paraId="7F10027D" w14:textId="77777777" w:rsidR="004E0F38" w:rsidRDefault="004E0F38" w:rsidP="004E61FD">
            <w:pPr>
              <w:spacing w:beforeLines="40" w:before="96" w:afterLines="40" w:after="96"/>
            </w:pPr>
          </w:p>
        </w:tc>
      </w:tr>
      <w:tr w:rsidR="00D53CF9" w14:paraId="1809DAF8" w14:textId="77777777" w:rsidTr="00DA547C">
        <w:tc>
          <w:tcPr>
            <w:tcW w:w="9570" w:type="dxa"/>
            <w:tcBorders>
              <w:top w:val="single" w:sz="4" w:space="0" w:color="auto"/>
              <w:left w:val="nil"/>
              <w:bottom w:val="single" w:sz="4" w:space="0" w:color="auto"/>
              <w:right w:val="nil"/>
            </w:tcBorders>
          </w:tcPr>
          <w:p w14:paraId="3D5C4683" w14:textId="77777777" w:rsidR="004E0F38" w:rsidRDefault="004E0F38" w:rsidP="004E61FD">
            <w:pPr>
              <w:spacing w:beforeLines="40" w:before="96" w:afterLines="40" w:after="96"/>
            </w:pPr>
          </w:p>
        </w:tc>
      </w:tr>
    </w:tbl>
    <w:p w14:paraId="4D222B98" w14:textId="77777777" w:rsidR="004E0F38" w:rsidRDefault="004E0F38" w:rsidP="00077468">
      <w:pPr>
        <w:pStyle w:val="IndentParaLevel1"/>
        <w:numPr>
          <w:ilvl w:val="0"/>
          <w:numId w:val="26"/>
        </w:numPr>
        <w:spacing w:beforeLines="40" w:before="96" w:afterLines="40" w:after="96"/>
      </w:pPr>
    </w:p>
    <w:p w14:paraId="32EF3558" w14:textId="77777777" w:rsidR="004E0F38" w:rsidRDefault="003B0185" w:rsidP="008D5B0F">
      <w:pPr>
        <w:pStyle w:val="IndentParaLevel1"/>
        <w:spacing w:beforeLines="40" w:before="96" w:afterLines="40" w:after="96"/>
        <w:ind w:left="1928" w:hanging="964"/>
      </w:pPr>
      <w:r>
        <w:t>(b)</w:t>
      </w:r>
      <w:r>
        <w:tab/>
        <w:t>What software (in addition to the operating system) is required to successfully run the Software Application?</w:t>
      </w:r>
    </w:p>
    <w:tbl>
      <w:tblPr>
        <w:tblW w:w="0" w:type="auto"/>
        <w:tblInd w:w="964" w:type="dxa"/>
        <w:tblBorders>
          <w:bottom w:val="single" w:sz="4" w:space="0" w:color="auto"/>
          <w:insideH w:val="single" w:sz="4" w:space="0" w:color="auto"/>
        </w:tblBorders>
        <w:tblLook w:val="04A0" w:firstRow="1" w:lastRow="0" w:firstColumn="1" w:lastColumn="0" w:noHBand="0" w:noVBand="1"/>
      </w:tblPr>
      <w:tblGrid>
        <w:gridCol w:w="8390"/>
      </w:tblGrid>
      <w:tr w:rsidR="00D53CF9" w14:paraId="72D4C549" w14:textId="77777777" w:rsidTr="00DA547C">
        <w:tc>
          <w:tcPr>
            <w:tcW w:w="9570" w:type="dxa"/>
            <w:tcBorders>
              <w:top w:val="nil"/>
              <w:left w:val="nil"/>
              <w:bottom w:val="single" w:sz="4" w:space="0" w:color="auto"/>
              <w:right w:val="nil"/>
            </w:tcBorders>
          </w:tcPr>
          <w:p w14:paraId="1DDE439E" w14:textId="77777777" w:rsidR="004E0F38" w:rsidRDefault="004E0F38" w:rsidP="004E61FD">
            <w:pPr>
              <w:spacing w:beforeLines="40" w:before="96" w:afterLines="40" w:after="96"/>
            </w:pPr>
          </w:p>
        </w:tc>
      </w:tr>
      <w:tr w:rsidR="00D53CF9" w14:paraId="35F55641" w14:textId="77777777" w:rsidTr="00DA547C">
        <w:tc>
          <w:tcPr>
            <w:tcW w:w="9570" w:type="dxa"/>
            <w:tcBorders>
              <w:top w:val="single" w:sz="4" w:space="0" w:color="auto"/>
              <w:left w:val="nil"/>
              <w:bottom w:val="single" w:sz="4" w:space="0" w:color="auto"/>
              <w:right w:val="nil"/>
            </w:tcBorders>
          </w:tcPr>
          <w:p w14:paraId="67A166E5" w14:textId="77777777" w:rsidR="004E0F38" w:rsidRDefault="004E0F38" w:rsidP="004E61FD">
            <w:pPr>
              <w:spacing w:beforeLines="40" w:before="96" w:afterLines="40" w:after="96"/>
            </w:pPr>
          </w:p>
        </w:tc>
      </w:tr>
    </w:tbl>
    <w:p w14:paraId="1FFAC725" w14:textId="77777777" w:rsidR="004E0F38" w:rsidRDefault="003B0185" w:rsidP="004E61FD">
      <w:pPr>
        <w:spacing w:beforeLines="40" w:before="96" w:afterLines="40" w:after="96"/>
        <w:rPr>
          <w:b/>
        </w:rPr>
      </w:pPr>
      <w:r>
        <w:rPr>
          <w:b/>
        </w:rPr>
        <w:t>4.3</w:t>
      </w:r>
      <w:r>
        <w:rPr>
          <w:b/>
        </w:rPr>
        <w:tab/>
        <w:t>Documentation</w:t>
      </w:r>
    </w:p>
    <w:p w14:paraId="72B68D83" w14:textId="77777777" w:rsidR="004E0F38" w:rsidRDefault="003B0185" w:rsidP="008D5B0F">
      <w:pPr>
        <w:pStyle w:val="IndentParaLevel1"/>
        <w:spacing w:beforeLines="40" w:before="96" w:afterLines="40" w:after="96"/>
        <w:ind w:left="1928" w:hanging="964"/>
      </w:pPr>
      <w:r>
        <w:t>(a)</w:t>
      </w:r>
      <w:r>
        <w:tab/>
        <w:t>Please provide an overview of the technical documentation.</w:t>
      </w:r>
    </w:p>
    <w:tbl>
      <w:tblPr>
        <w:tblW w:w="0" w:type="auto"/>
        <w:tblInd w:w="964" w:type="dxa"/>
        <w:tblBorders>
          <w:bottom w:val="single" w:sz="4" w:space="0" w:color="auto"/>
          <w:insideH w:val="single" w:sz="4" w:space="0" w:color="auto"/>
        </w:tblBorders>
        <w:tblLook w:val="04A0" w:firstRow="1" w:lastRow="0" w:firstColumn="1" w:lastColumn="0" w:noHBand="0" w:noVBand="1"/>
      </w:tblPr>
      <w:tblGrid>
        <w:gridCol w:w="8390"/>
      </w:tblGrid>
      <w:tr w:rsidR="00D53CF9" w14:paraId="55823049" w14:textId="77777777" w:rsidTr="00DA547C">
        <w:tc>
          <w:tcPr>
            <w:tcW w:w="9570" w:type="dxa"/>
            <w:tcBorders>
              <w:top w:val="nil"/>
              <w:left w:val="nil"/>
              <w:bottom w:val="single" w:sz="4" w:space="0" w:color="auto"/>
              <w:right w:val="nil"/>
            </w:tcBorders>
          </w:tcPr>
          <w:p w14:paraId="605FC7D5" w14:textId="77777777" w:rsidR="004E0F38" w:rsidRDefault="004E0F38" w:rsidP="004E61FD">
            <w:pPr>
              <w:spacing w:beforeLines="40" w:before="96" w:afterLines="40" w:after="96"/>
            </w:pPr>
          </w:p>
        </w:tc>
      </w:tr>
      <w:tr w:rsidR="00D53CF9" w14:paraId="0E6DAA0D" w14:textId="77777777" w:rsidTr="00DA547C">
        <w:tc>
          <w:tcPr>
            <w:tcW w:w="9570" w:type="dxa"/>
            <w:tcBorders>
              <w:top w:val="single" w:sz="4" w:space="0" w:color="auto"/>
              <w:left w:val="nil"/>
              <w:bottom w:val="single" w:sz="4" w:space="0" w:color="auto"/>
              <w:right w:val="nil"/>
            </w:tcBorders>
          </w:tcPr>
          <w:p w14:paraId="7E834EA9" w14:textId="77777777" w:rsidR="004E0F38" w:rsidRDefault="004E0F38" w:rsidP="004E61FD">
            <w:pPr>
              <w:spacing w:beforeLines="40" w:before="96" w:afterLines="40" w:after="96"/>
            </w:pPr>
          </w:p>
        </w:tc>
      </w:tr>
    </w:tbl>
    <w:p w14:paraId="2021638E" w14:textId="77777777" w:rsidR="004E0F38" w:rsidRDefault="004E0F38" w:rsidP="00077468">
      <w:pPr>
        <w:pStyle w:val="IndentParaLevel1"/>
        <w:numPr>
          <w:ilvl w:val="0"/>
          <w:numId w:val="26"/>
        </w:numPr>
        <w:spacing w:beforeLines="40" w:before="96" w:afterLines="40" w:after="96"/>
      </w:pPr>
    </w:p>
    <w:p w14:paraId="3BF50638" w14:textId="77777777" w:rsidR="004E0F38" w:rsidRDefault="003B0185" w:rsidP="008D5B0F">
      <w:pPr>
        <w:pStyle w:val="IndentParaLevel1"/>
        <w:spacing w:beforeLines="40" w:before="96" w:afterLines="40" w:after="96"/>
        <w:ind w:left="1928" w:hanging="964"/>
      </w:pPr>
      <w:r>
        <w:t>(b)</w:t>
      </w:r>
      <w:r>
        <w:tab/>
        <w:t>Please provide an overview of the user documentation.</w:t>
      </w:r>
    </w:p>
    <w:tbl>
      <w:tblPr>
        <w:tblW w:w="0" w:type="auto"/>
        <w:tblInd w:w="964" w:type="dxa"/>
        <w:tblBorders>
          <w:bottom w:val="single" w:sz="4" w:space="0" w:color="auto"/>
          <w:insideH w:val="single" w:sz="4" w:space="0" w:color="auto"/>
        </w:tblBorders>
        <w:tblLook w:val="04A0" w:firstRow="1" w:lastRow="0" w:firstColumn="1" w:lastColumn="0" w:noHBand="0" w:noVBand="1"/>
      </w:tblPr>
      <w:tblGrid>
        <w:gridCol w:w="8390"/>
      </w:tblGrid>
      <w:tr w:rsidR="00D53CF9" w14:paraId="09C9B007" w14:textId="77777777" w:rsidTr="00DA547C">
        <w:tc>
          <w:tcPr>
            <w:tcW w:w="9570" w:type="dxa"/>
            <w:tcBorders>
              <w:top w:val="nil"/>
              <w:left w:val="nil"/>
              <w:bottom w:val="single" w:sz="4" w:space="0" w:color="auto"/>
              <w:right w:val="nil"/>
            </w:tcBorders>
          </w:tcPr>
          <w:p w14:paraId="41FC5EB2" w14:textId="77777777" w:rsidR="004E0F38" w:rsidRDefault="004E0F38" w:rsidP="004E61FD">
            <w:pPr>
              <w:spacing w:beforeLines="40" w:before="96" w:afterLines="40" w:after="96"/>
            </w:pPr>
          </w:p>
        </w:tc>
      </w:tr>
      <w:tr w:rsidR="00D53CF9" w14:paraId="61B4AC05" w14:textId="77777777" w:rsidTr="00DA547C">
        <w:tc>
          <w:tcPr>
            <w:tcW w:w="9570" w:type="dxa"/>
            <w:tcBorders>
              <w:top w:val="single" w:sz="4" w:space="0" w:color="auto"/>
              <w:left w:val="nil"/>
              <w:bottom w:val="single" w:sz="4" w:space="0" w:color="auto"/>
              <w:right w:val="nil"/>
            </w:tcBorders>
          </w:tcPr>
          <w:p w14:paraId="1972BC76" w14:textId="77777777" w:rsidR="004E0F38" w:rsidRDefault="004E0F38" w:rsidP="004E61FD">
            <w:pPr>
              <w:spacing w:beforeLines="40" w:before="96" w:afterLines="40" w:after="96"/>
            </w:pPr>
          </w:p>
        </w:tc>
      </w:tr>
    </w:tbl>
    <w:p w14:paraId="6B381BA6" w14:textId="77777777" w:rsidR="004E0F38" w:rsidRDefault="004E0F38" w:rsidP="00077468">
      <w:pPr>
        <w:pStyle w:val="IndentParaLevel1"/>
        <w:numPr>
          <w:ilvl w:val="0"/>
          <w:numId w:val="26"/>
        </w:numPr>
        <w:spacing w:beforeLines="40" w:before="96" w:afterLines="40" w:after="96"/>
        <w:ind w:left="1928" w:hanging="964"/>
      </w:pPr>
    </w:p>
    <w:p w14:paraId="6289955B" w14:textId="77777777" w:rsidR="004E0F38" w:rsidRDefault="003B0185" w:rsidP="008D5B0F">
      <w:pPr>
        <w:pStyle w:val="IndentParaLevel1"/>
        <w:spacing w:beforeLines="40" w:before="96" w:afterLines="40" w:after="96"/>
        <w:ind w:left="1928" w:hanging="964"/>
      </w:pPr>
      <w:r>
        <w:t>(c)</w:t>
      </w:r>
      <w:r>
        <w:tab/>
        <w:t>Please include a short description on the layout of the deposit.</w:t>
      </w:r>
    </w:p>
    <w:tbl>
      <w:tblPr>
        <w:tblW w:w="0" w:type="auto"/>
        <w:tblInd w:w="964" w:type="dxa"/>
        <w:tblBorders>
          <w:bottom w:val="single" w:sz="4" w:space="0" w:color="auto"/>
          <w:insideH w:val="single" w:sz="4" w:space="0" w:color="auto"/>
        </w:tblBorders>
        <w:tblLook w:val="04A0" w:firstRow="1" w:lastRow="0" w:firstColumn="1" w:lastColumn="0" w:noHBand="0" w:noVBand="1"/>
      </w:tblPr>
      <w:tblGrid>
        <w:gridCol w:w="8390"/>
      </w:tblGrid>
      <w:tr w:rsidR="00D53CF9" w14:paraId="0087B7D9" w14:textId="77777777" w:rsidTr="00DA547C">
        <w:tc>
          <w:tcPr>
            <w:tcW w:w="9570" w:type="dxa"/>
            <w:tcBorders>
              <w:top w:val="nil"/>
              <w:left w:val="nil"/>
              <w:bottom w:val="single" w:sz="4" w:space="0" w:color="auto"/>
              <w:right w:val="nil"/>
            </w:tcBorders>
          </w:tcPr>
          <w:p w14:paraId="5333AD2F" w14:textId="77777777" w:rsidR="004E0F38" w:rsidRDefault="004E0F38" w:rsidP="004E61FD">
            <w:pPr>
              <w:spacing w:beforeLines="40" w:before="96" w:afterLines="40" w:after="96"/>
            </w:pPr>
          </w:p>
        </w:tc>
      </w:tr>
      <w:tr w:rsidR="00D53CF9" w14:paraId="56ECEA75" w14:textId="77777777" w:rsidTr="00DA547C">
        <w:tc>
          <w:tcPr>
            <w:tcW w:w="9570" w:type="dxa"/>
            <w:tcBorders>
              <w:top w:val="single" w:sz="4" w:space="0" w:color="auto"/>
              <w:left w:val="nil"/>
              <w:bottom w:val="single" w:sz="4" w:space="0" w:color="auto"/>
              <w:right w:val="nil"/>
            </w:tcBorders>
          </w:tcPr>
          <w:p w14:paraId="71A4B627" w14:textId="77777777" w:rsidR="004E0F38" w:rsidRDefault="004E0F38" w:rsidP="004E61FD">
            <w:pPr>
              <w:spacing w:beforeLines="40" w:before="96" w:afterLines="40" w:after="96"/>
            </w:pPr>
          </w:p>
        </w:tc>
      </w:tr>
    </w:tbl>
    <w:p w14:paraId="59EB6C49" w14:textId="77777777" w:rsidR="004E0F38" w:rsidRDefault="004E0F38" w:rsidP="00077468">
      <w:pPr>
        <w:pStyle w:val="IndentParaLevel1"/>
        <w:numPr>
          <w:ilvl w:val="0"/>
          <w:numId w:val="26"/>
        </w:numPr>
        <w:spacing w:beforeLines="40" w:before="96" w:afterLines="40" w:after="96"/>
        <w:ind w:left="1928" w:hanging="964"/>
      </w:pPr>
    </w:p>
    <w:p w14:paraId="37A607EF" w14:textId="77777777" w:rsidR="004E0F38" w:rsidRDefault="003B0185" w:rsidP="008D5B0F">
      <w:pPr>
        <w:pStyle w:val="IndentParaLevel1"/>
        <w:spacing w:beforeLines="40" w:before="96" w:afterLines="40" w:after="96"/>
        <w:ind w:left="1928" w:hanging="964"/>
      </w:pPr>
      <w:r>
        <w:t>(d)</w:t>
      </w:r>
      <w:r>
        <w:tab/>
        <w:t>Please include a full directory listing of the contents of the deposit media.</w:t>
      </w:r>
    </w:p>
    <w:tbl>
      <w:tblPr>
        <w:tblW w:w="0" w:type="auto"/>
        <w:tblInd w:w="964" w:type="dxa"/>
        <w:tblBorders>
          <w:bottom w:val="single" w:sz="4" w:space="0" w:color="auto"/>
          <w:insideH w:val="single" w:sz="4" w:space="0" w:color="auto"/>
        </w:tblBorders>
        <w:tblLook w:val="04A0" w:firstRow="1" w:lastRow="0" w:firstColumn="1" w:lastColumn="0" w:noHBand="0" w:noVBand="1"/>
      </w:tblPr>
      <w:tblGrid>
        <w:gridCol w:w="8390"/>
      </w:tblGrid>
      <w:tr w:rsidR="00D53CF9" w14:paraId="304C26D0" w14:textId="77777777" w:rsidTr="00DA547C">
        <w:tc>
          <w:tcPr>
            <w:tcW w:w="9570" w:type="dxa"/>
            <w:tcBorders>
              <w:top w:val="nil"/>
              <w:left w:val="nil"/>
              <w:bottom w:val="single" w:sz="4" w:space="0" w:color="auto"/>
              <w:right w:val="nil"/>
            </w:tcBorders>
          </w:tcPr>
          <w:p w14:paraId="778B2660" w14:textId="77777777" w:rsidR="004E0F38" w:rsidRDefault="004E0F38" w:rsidP="004E61FD">
            <w:pPr>
              <w:spacing w:beforeLines="40" w:before="96" w:afterLines="40" w:after="96"/>
            </w:pPr>
          </w:p>
        </w:tc>
      </w:tr>
      <w:tr w:rsidR="00D53CF9" w14:paraId="0025EE4D" w14:textId="77777777" w:rsidTr="00DA547C">
        <w:tc>
          <w:tcPr>
            <w:tcW w:w="9570" w:type="dxa"/>
            <w:tcBorders>
              <w:top w:val="single" w:sz="4" w:space="0" w:color="auto"/>
              <w:left w:val="nil"/>
              <w:bottom w:val="single" w:sz="4" w:space="0" w:color="auto"/>
              <w:right w:val="nil"/>
            </w:tcBorders>
          </w:tcPr>
          <w:p w14:paraId="7479CFCD" w14:textId="77777777" w:rsidR="004E0F38" w:rsidRDefault="004E0F38" w:rsidP="004E61FD">
            <w:pPr>
              <w:spacing w:beforeLines="40" w:before="96" w:afterLines="40" w:after="96"/>
            </w:pPr>
          </w:p>
        </w:tc>
      </w:tr>
    </w:tbl>
    <w:p w14:paraId="4A33B925" w14:textId="77777777" w:rsidR="004E0F38" w:rsidRDefault="003B0185" w:rsidP="00697225">
      <w:pPr>
        <w:keepNext/>
        <w:spacing w:beforeLines="40" w:before="96" w:afterLines="40" w:after="96"/>
        <w:rPr>
          <w:b/>
        </w:rPr>
      </w:pPr>
      <w:r>
        <w:rPr>
          <w:b/>
        </w:rPr>
        <w:t>4.4</w:t>
      </w:r>
      <w:r>
        <w:rPr>
          <w:b/>
        </w:rPr>
        <w:tab/>
        <w:t>General information</w:t>
      </w:r>
    </w:p>
    <w:p w14:paraId="3D528A9F" w14:textId="77777777" w:rsidR="004E0F38" w:rsidRDefault="003B0185" w:rsidP="008D5B0F">
      <w:pPr>
        <w:pStyle w:val="IndentParaLevel1"/>
        <w:spacing w:beforeLines="40" w:before="96" w:afterLines="40" w:after="96"/>
        <w:ind w:left="1928" w:hanging="964"/>
      </w:pPr>
      <w:r>
        <w:t>(a)</w:t>
      </w:r>
      <w:r>
        <w:tab/>
        <w:t>What are the main functions performed by the Software Application?</w:t>
      </w:r>
    </w:p>
    <w:tbl>
      <w:tblPr>
        <w:tblW w:w="0" w:type="auto"/>
        <w:tblInd w:w="964" w:type="dxa"/>
        <w:tblBorders>
          <w:bottom w:val="single" w:sz="4" w:space="0" w:color="auto"/>
          <w:insideH w:val="single" w:sz="4" w:space="0" w:color="auto"/>
        </w:tblBorders>
        <w:tblLook w:val="04A0" w:firstRow="1" w:lastRow="0" w:firstColumn="1" w:lastColumn="0" w:noHBand="0" w:noVBand="1"/>
      </w:tblPr>
      <w:tblGrid>
        <w:gridCol w:w="8390"/>
      </w:tblGrid>
      <w:tr w:rsidR="00D53CF9" w14:paraId="75FA4B6C" w14:textId="77777777" w:rsidTr="00DA547C">
        <w:tc>
          <w:tcPr>
            <w:tcW w:w="9570" w:type="dxa"/>
            <w:tcBorders>
              <w:top w:val="nil"/>
              <w:left w:val="nil"/>
              <w:bottom w:val="single" w:sz="4" w:space="0" w:color="auto"/>
              <w:right w:val="nil"/>
            </w:tcBorders>
          </w:tcPr>
          <w:p w14:paraId="229CD73F" w14:textId="77777777" w:rsidR="004E0F38" w:rsidRDefault="004E0F38" w:rsidP="00697225">
            <w:pPr>
              <w:keepNext/>
              <w:spacing w:beforeLines="40" w:before="96" w:afterLines="40" w:after="96"/>
            </w:pPr>
          </w:p>
        </w:tc>
      </w:tr>
      <w:tr w:rsidR="00D53CF9" w14:paraId="29C38E5E" w14:textId="77777777" w:rsidTr="00DA547C">
        <w:tc>
          <w:tcPr>
            <w:tcW w:w="9570" w:type="dxa"/>
            <w:tcBorders>
              <w:top w:val="single" w:sz="4" w:space="0" w:color="auto"/>
              <w:left w:val="nil"/>
              <w:bottom w:val="single" w:sz="4" w:space="0" w:color="auto"/>
              <w:right w:val="nil"/>
            </w:tcBorders>
          </w:tcPr>
          <w:p w14:paraId="1E2C6FA3" w14:textId="77777777" w:rsidR="004E0F38" w:rsidRDefault="004E0F38" w:rsidP="004E61FD">
            <w:pPr>
              <w:spacing w:beforeLines="40" w:before="96" w:afterLines="40" w:after="96"/>
            </w:pPr>
          </w:p>
        </w:tc>
      </w:tr>
    </w:tbl>
    <w:p w14:paraId="4E3970EF" w14:textId="77777777" w:rsidR="004E0F38" w:rsidRDefault="004E0F38" w:rsidP="00077468">
      <w:pPr>
        <w:pStyle w:val="IndentParaLevel1"/>
        <w:numPr>
          <w:ilvl w:val="0"/>
          <w:numId w:val="26"/>
        </w:numPr>
        <w:spacing w:beforeLines="40" w:before="96" w:afterLines="40" w:after="96"/>
      </w:pPr>
    </w:p>
    <w:p w14:paraId="0CAE50ED" w14:textId="77777777" w:rsidR="004E0F38" w:rsidRDefault="003B0185" w:rsidP="008D5B0F">
      <w:pPr>
        <w:pStyle w:val="IndentParaLevel1"/>
        <w:spacing w:beforeLines="40" w:before="96" w:afterLines="40" w:after="96"/>
        <w:ind w:left="1928" w:hanging="964"/>
      </w:pPr>
      <w:r>
        <w:t>(b)</w:t>
      </w:r>
      <w:r>
        <w:tab/>
        <w:t>List the additional material (reports, databases, etc.) included with the deposit.</w:t>
      </w:r>
    </w:p>
    <w:tbl>
      <w:tblPr>
        <w:tblW w:w="0" w:type="auto"/>
        <w:tblInd w:w="964" w:type="dxa"/>
        <w:tblBorders>
          <w:bottom w:val="single" w:sz="4" w:space="0" w:color="auto"/>
          <w:insideH w:val="single" w:sz="4" w:space="0" w:color="auto"/>
        </w:tblBorders>
        <w:tblLook w:val="04A0" w:firstRow="1" w:lastRow="0" w:firstColumn="1" w:lastColumn="0" w:noHBand="0" w:noVBand="1"/>
      </w:tblPr>
      <w:tblGrid>
        <w:gridCol w:w="8390"/>
      </w:tblGrid>
      <w:tr w:rsidR="00D53CF9" w14:paraId="7ABD7890" w14:textId="77777777" w:rsidTr="00DA547C">
        <w:tc>
          <w:tcPr>
            <w:tcW w:w="9570" w:type="dxa"/>
            <w:tcBorders>
              <w:top w:val="nil"/>
              <w:left w:val="nil"/>
              <w:bottom w:val="single" w:sz="4" w:space="0" w:color="auto"/>
              <w:right w:val="nil"/>
            </w:tcBorders>
          </w:tcPr>
          <w:p w14:paraId="16634E3F" w14:textId="77777777" w:rsidR="004E0F38" w:rsidRDefault="004E0F38" w:rsidP="004E61FD">
            <w:pPr>
              <w:spacing w:beforeLines="40" w:before="96" w:afterLines="40" w:after="96"/>
            </w:pPr>
          </w:p>
        </w:tc>
      </w:tr>
      <w:tr w:rsidR="00D53CF9" w14:paraId="5DB95BAA" w14:textId="77777777" w:rsidTr="00DA547C">
        <w:tc>
          <w:tcPr>
            <w:tcW w:w="9570" w:type="dxa"/>
            <w:tcBorders>
              <w:top w:val="single" w:sz="4" w:space="0" w:color="auto"/>
              <w:left w:val="nil"/>
              <w:bottom w:val="single" w:sz="4" w:space="0" w:color="auto"/>
              <w:right w:val="nil"/>
            </w:tcBorders>
          </w:tcPr>
          <w:p w14:paraId="51C7168F" w14:textId="77777777" w:rsidR="004E0F38" w:rsidRDefault="004E0F38" w:rsidP="004E61FD">
            <w:pPr>
              <w:spacing w:beforeLines="40" w:before="96" w:afterLines="40" w:after="96"/>
            </w:pPr>
          </w:p>
        </w:tc>
      </w:tr>
    </w:tbl>
    <w:p w14:paraId="2AFE824B" w14:textId="77777777" w:rsidR="004E0F38" w:rsidRDefault="004E0F38" w:rsidP="00077468">
      <w:pPr>
        <w:pStyle w:val="IndentParaLevel1"/>
        <w:numPr>
          <w:ilvl w:val="0"/>
          <w:numId w:val="26"/>
        </w:numPr>
        <w:spacing w:beforeLines="40" w:before="96" w:afterLines="40" w:after="96"/>
      </w:pPr>
    </w:p>
    <w:p w14:paraId="00D9428E" w14:textId="77777777" w:rsidR="004E0F38" w:rsidRDefault="003B0185" w:rsidP="008D5B0F">
      <w:pPr>
        <w:pStyle w:val="IndentParaLevel1"/>
        <w:spacing w:beforeLines="40" w:before="96" w:afterLines="40" w:after="96"/>
        <w:ind w:left="1928" w:hanging="964"/>
      </w:pPr>
      <w:r>
        <w:t>(c)</w:t>
      </w:r>
      <w:r>
        <w:tab/>
        <w:t>Is a copy of the development environment (compilers and third party software) included with the deposit?</w:t>
      </w:r>
    </w:p>
    <w:tbl>
      <w:tblPr>
        <w:tblW w:w="0" w:type="auto"/>
        <w:tblInd w:w="964" w:type="dxa"/>
        <w:tblBorders>
          <w:bottom w:val="single" w:sz="4" w:space="0" w:color="auto"/>
          <w:insideH w:val="single" w:sz="4" w:space="0" w:color="auto"/>
        </w:tblBorders>
        <w:tblLook w:val="04A0" w:firstRow="1" w:lastRow="0" w:firstColumn="1" w:lastColumn="0" w:noHBand="0" w:noVBand="1"/>
      </w:tblPr>
      <w:tblGrid>
        <w:gridCol w:w="8390"/>
      </w:tblGrid>
      <w:tr w:rsidR="00D53CF9" w14:paraId="4D60365C" w14:textId="77777777" w:rsidTr="00DA547C">
        <w:tc>
          <w:tcPr>
            <w:tcW w:w="9570" w:type="dxa"/>
            <w:tcBorders>
              <w:top w:val="nil"/>
              <w:left w:val="nil"/>
              <w:bottom w:val="single" w:sz="4" w:space="0" w:color="auto"/>
              <w:right w:val="nil"/>
            </w:tcBorders>
          </w:tcPr>
          <w:p w14:paraId="29DAE3C1" w14:textId="77777777" w:rsidR="004E0F38" w:rsidRDefault="004E0F38" w:rsidP="004E61FD">
            <w:pPr>
              <w:spacing w:beforeLines="40" w:before="96" w:afterLines="40" w:after="96"/>
            </w:pPr>
          </w:p>
        </w:tc>
      </w:tr>
      <w:tr w:rsidR="00D53CF9" w14:paraId="7AF5622E" w14:textId="77777777" w:rsidTr="00DA547C">
        <w:tc>
          <w:tcPr>
            <w:tcW w:w="9570" w:type="dxa"/>
            <w:tcBorders>
              <w:top w:val="single" w:sz="4" w:space="0" w:color="auto"/>
              <w:left w:val="nil"/>
              <w:bottom w:val="single" w:sz="4" w:space="0" w:color="auto"/>
              <w:right w:val="nil"/>
            </w:tcBorders>
          </w:tcPr>
          <w:p w14:paraId="7F124531" w14:textId="77777777" w:rsidR="004E0F38" w:rsidRDefault="004E0F38" w:rsidP="004E61FD">
            <w:pPr>
              <w:spacing w:beforeLines="40" w:before="96" w:afterLines="40" w:after="96"/>
            </w:pPr>
          </w:p>
        </w:tc>
      </w:tr>
    </w:tbl>
    <w:p w14:paraId="32C488CE" w14:textId="77777777" w:rsidR="004E0F38" w:rsidRDefault="004E0F38" w:rsidP="00077468">
      <w:pPr>
        <w:pStyle w:val="IndentParaLevel1"/>
        <w:numPr>
          <w:ilvl w:val="0"/>
          <w:numId w:val="26"/>
        </w:numPr>
        <w:spacing w:beforeLines="40" w:before="96" w:afterLines="40" w:after="96"/>
      </w:pPr>
    </w:p>
    <w:p w14:paraId="38C117AF" w14:textId="77777777" w:rsidR="004E0F38" w:rsidRDefault="003B0185" w:rsidP="008D5B0F">
      <w:pPr>
        <w:pStyle w:val="IndentParaLevel1"/>
        <w:spacing w:beforeLines="40" w:before="96" w:afterLines="40" w:after="96"/>
        <w:ind w:left="1928" w:hanging="964"/>
      </w:pPr>
      <w:r>
        <w:t>(d)</w:t>
      </w:r>
      <w:r>
        <w:tab/>
        <w:t>Does your company use a formal coding convention</w:t>
      </w:r>
      <w:r w:rsidR="00863524">
        <w:t>?</w:t>
      </w:r>
      <w:r>
        <w:t xml:space="preserve"> </w:t>
      </w:r>
      <w:r w:rsidR="00863524">
        <w:t>P</w:t>
      </w:r>
      <w:r>
        <w:t>lease provide a brief description of the convention used</w:t>
      </w:r>
      <w:r w:rsidR="00863524">
        <w:t>.</w:t>
      </w:r>
    </w:p>
    <w:tbl>
      <w:tblPr>
        <w:tblW w:w="0" w:type="auto"/>
        <w:tblInd w:w="964" w:type="dxa"/>
        <w:tblBorders>
          <w:bottom w:val="single" w:sz="4" w:space="0" w:color="auto"/>
          <w:insideH w:val="single" w:sz="4" w:space="0" w:color="auto"/>
        </w:tblBorders>
        <w:tblLook w:val="04A0" w:firstRow="1" w:lastRow="0" w:firstColumn="1" w:lastColumn="0" w:noHBand="0" w:noVBand="1"/>
      </w:tblPr>
      <w:tblGrid>
        <w:gridCol w:w="8390"/>
      </w:tblGrid>
      <w:tr w:rsidR="00D53CF9" w14:paraId="0BA84AD4" w14:textId="77777777" w:rsidTr="00DA547C">
        <w:tc>
          <w:tcPr>
            <w:tcW w:w="9570" w:type="dxa"/>
            <w:tcBorders>
              <w:top w:val="nil"/>
              <w:left w:val="nil"/>
              <w:bottom w:val="single" w:sz="4" w:space="0" w:color="auto"/>
              <w:right w:val="nil"/>
            </w:tcBorders>
          </w:tcPr>
          <w:p w14:paraId="62B66E09" w14:textId="77777777" w:rsidR="004E0F38" w:rsidRDefault="004E0F38" w:rsidP="004E61FD">
            <w:pPr>
              <w:spacing w:beforeLines="40" w:before="96" w:afterLines="40" w:after="96"/>
            </w:pPr>
          </w:p>
        </w:tc>
      </w:tr>
      <w:tr w:rsidR="00D53CF9" w14:paraId="32E0A2A8" w14:textId="77777777" w:rsidTr="00DA547C">
        <w:tc>
          <w:tcPr>
            <w:tcW w:w="9570" w:type="dxa"/>
            <w:tcBorders>
              <w:top w:val="single" w:sz="4" w:space="0" w:color="auto"/>
              <w:left w:val="nil"/>
              <w:bottom w:val="single" w:sz="4" w:space="0" w:color="auto"/>
              <w:right w:val="nil"/>
            </w:tcBorders>
          </w:tcPr>
          <w:p w14:paraId="524B6EA5" w14:textId="77777777" w:rsidR="004E0F38" w:rsidRDefault="004E0F38" w:rsidP="004E61FD">
            <w:pPr>
              <w:spacing w:beforeLines="40" w:before="96" w:afterLines="40" w:after="96"/>
            </w:pPr>
          </w:p>
        </w:tc>
      </w:tr>
    </w:tbl>
    <w:p w14:paraId="6ECCE464" w14:textId="77777777" w:rsidR="004E0F38" w:rsidRPr="00FB3DB0" w:rsidRDefault="003B0185" w:rsidP="004E61FD">
      <w:pPr>
        <w:spacing w:beforeLines="40" w:before="96" w:afterLines="40" w:after="96"/>
        <w:rPr>
          <w:b/>
        </w:rPr>
      </w:pPr>
      <w:r>
        <w:rPr>
          <w:b/>
        </w:rPr>
        <w:t>5.</w:t>
      </w:r>
      <w:r>
        <w:rPr>
          <w:b/>
        </w:rPr>
        <w:tab/>
        <w:t>Remarks</w:t>
      </w:r>
    </w:p>
    <w:tbl>
      <w:tblPr>
        <w:tblW w:w="0" w:type="auto"/>
        <w:tblInd w:w="964" w:type="dxa"/>
        <w:tblBorders>
          <w:bottom w:val="single" w:sz="4" w:space="0" w:color="auto"/>
          <w:insideH w:val="single" w:sz="4" w:space="0" w:color="auto"/>
        </w:tblBorders>
        <w:tblLook w:val="04A0" w:firstRow="1" w:lastRow="0" w:firstColumn="1" w:lastColumn="0" w:noHBand="0" w:noVBand="1"/>
      </w:tblPr>
      <w:tblGrid>
        <w:gridCol w:w="8390"/>
      </w:tblGrid>
      <w:tr w:rsidR="00D53CF9" w14:paraId="77042FE6" w14:textId="77777777" w:rsidTr="00DA547C">
        <w:tc>
          <w:tcPr>
            <w:tcW w:w="8606" w:type="dxa"/>
            <w:tcBorders>
              <w:top w:val="nil"/>
              <w:left w:val="nil"/>
              <w:bottom w:val="single" w:sz="4" w:space="0" w:color="auto"/>
              <w:right w:val="nil"/>
            </w:tcBorders>
          </w:tcPr>
          <w:p w14:paraId="4562B69B" w14:textId="77777777" w:rsidR="004E0F38" w:rsidRDefault="004E0F38" w:rsidP="004E61FD">
            <w:pPr>
              <w:spacing w:beforeLines="40" w:before="96" w:afterLines="40" w:after="96"/>
            </w:pPr>
          </w:p>
        </w:tc>
      </w:tr>
      <w:tr w:rsidR="00D53CF9" w14:paraId="1D3F91FE" w14:textId="77777777" w:rsidTr="00DA547C">
        <w:tc>
          <w:tcPr>
            <w:tcW w:w="8606" w:type="dxa"/>
            <w:tcBorders>
              <w:top w:val="single" w:sz="4" w:space="0" w:color="auto"/>
              <w:left w:val="nil"/>
              <w:bottom w:val="single" w:sz="4" w:space="0" w:color="auto"/>
              <w:right w:val="nil"/>
            </w:tcBorders>
          </w:tcPr>
          <w:p w14:paraId="76AE715A" w14:textId="77777777" w:rsidR="004E0F38" w:rsidRDefault="004E0F38" w:rsidP="004E61FD">
            <w:pPr>
              <w:spacing w:beforeLines="40" w:before="96" w:afterLines="40" w:after="96"/>
            </w:pPr>
          </w:p>
        </w:tc>
      </w:tr>
      <w:tr w:rsidR="00D53CF9" w14:paraId="1BD82C86" w14:textId="77777777" w:rsidTr="00DA547C">
        <w:tc>
          <w:tcPr>
            <w:tcW w:w="8606" w:type="dxa"/>
            <w:tcBorders>
              <w:top w:val="single" w:sz="4" w:space="0" w:color="auto"/>
              <w:left w:val="nil"/>
              <w:bottom w:val="single" w:sz="4" w:space="0" w:color="auto"/>
              <w:right w:val="nil"/>
            </w:tcBorders>
          </w:tcPr>
          <w:p w14:paraId="2AD08056" w14:textId="77777777" w:rsidR="004E0F38" w:rsidRDefault="004E0F38" w:rsidP="004E61FD">
            <w:pPr>
              <w:spacing w:beforeLines="40" w:before="96" w:afterLines="40" w:after="96"/>
            </w:pPr>
          </w:p>
        </w:tc>
      </w:tr>
      <w:tr w:rsidR="00D53CF9" w14:paraId="20969987" w14:textId="77777777" w:rsidTr="00DA547C">
        <w:tc>
          <w:tcPr>
            <w:tcW w:w="8606" w:type="dxa"/>
            <w:tcBorders>
              <w:top w:val="single" w:sz="4" w:space="0" w:color="auto"/>
              <w:left w:val="nil"/>
              <w:bottom w:val="single" w:sz="4" w:space="0" w:color="auto"/>
              <w:right w:val="nil"/>
            </w:tcBorders>
          </w:tcPr>
          <w:p w14:paraId="4F30DCE2" w14:textId="77777777" w:rsidR="004E0F38" w:rsidRDefault="004E0F38" w:rsidP="004E61FD">
            <w:pPr>
              <w:spacing w:beforeLines="40" w:before="96" w:afterLines="40" w:after="96"/>
            </w:pPr>
          </w:p>
        </w:tc>
      </w:tr>
    </w:tbl>
    <w:p w14:paraId="4C8C9833" w14:textId="77777777" w:rsidR="004E0F38" w:rsidRDefault="003B0185" w:rsidP="004E61FD">
      <w:pPr>
        <w:spacing w:beforeLines="40" w:before="96" w:afterLines="40" w:after="96"/>
        <w:rPr>
          <w:b/>
        </w:rPr>
      </w:pPr>
      <w:r>
        <w:rPr>
          <w:b/>
        </w:rPr>
        <w:t>6.</w:t>
      </w:r>
      <w:r>
        <w:rPr>
          <w:b/>
        </w:rPr>
        <w:tab/>
        <w:t>Signature</w:t>
      </w:r>
    </w:p>
    <w:p w14:paraId="48B7B34B" w14:textId="77777777" w:rsidR="004E0F38" w:rsidRDefault="004E0F38" w:rsidP="00DA54F1">
      <w:pPr>
        <w:spacing w:after="0"/>
      </w:pPr>
    </w:p>
    <w:p w14:paraId="4A662B1F" w14:textId="77777777" w:rsidR="004E0F38" w:rsidRDefault="003B0185" w:rsidP="0055188E">
      <w:pPr>
        <w:pStyle w:val="IndentParaLevel1"/>
        <w:tabs>
          <w:tab w:val="left" w:pos="0"/>
        </w:tabs>
        <w:spacing w:beforeLines="40" w:before="96" w:afterLines="40" w:after="96"/>
        <w:ind w:left="0"/>
      </w:pPr>
      <w:r>
        <w:t xml:space="preserve">Date: </w:t>
      </w:r>
      <w:r>
        <w:tab/>
        <w:t>__________________________Signature:</w:t>
      </w:r>
      <w:r>
        <w:tab/>
        <w:t>__________________________</w:t>
      </w:r>
    </w:p>
    <w:p w14:paraId="4C912D29" w14:textId="77777777" w:rsidR="004E0F38" w:rsidRDefault="003B0185" w:rsidP="004E61FD">
      <w:pPr>
        <w:pStyle w:val="IndentParaLevel1"/>
        <w:spacing w:beforeLines="40" w:before="96" w:afterLines="40" w:after="96"/>
        <w:ind w:left="0"/>
      </w:pPr>
      <w:r>
        <w:t>Name (please pr</w:t>
      </w:r>
      <w:r w:rsidR="00A947BC">
        <w:t>int):__________________________</w:t>
      </w:r>
    </w:p>
    <w:p w14:paraId="787E631F" w14:textId="77777777" w:rsidR="004E0F38" w:rsidRDefault="003B0185" w:rsidP="00077468">
      <w:pPr>
        <w:pStyle w:val="IndentParaLevel1"/>
        <w:numPr>
          <w:ilvl w:val="0"/>
          <w:numId w:val="22"/>
        </w:numPr>
        <w:spacing w:beforeLines="40" w:before="96" w:afterLines="40" w:after="96"/>
        <w:ind w:hanging="964"/>
      </w:pPr>
      <w:r>
        <w:t>For and on behalf of the Supplier</w:t>
      </w:r>
    </w:p>
    <w:p w14:paraId="23AD8550" w14:textId="77777777" w:rsidR="004E0F38" w:rsidRDefault="003B0185" w:rsidP="004C11C1">
      <w:pPr>
        <w:pStyle w:val="IndentParaLevel2"/>
        <w:spacing w:beforeLines="40" w:before="96" w:afterLines="40" w:after="96"/>
        <w:ind w:hanging="1928"/>
        <w:rPr>
          <w:b/>
          <w:i/>
        </w:rPr>
      </w:pPr>
      <w:r>
        <w:t>The Supplier warrants that the details set out above are correct and complete.</w:t>
      </w:r>
      <w:r w:rsidRPr="0066372F">
        <w:rPr>
          <w:b/>
          <w:i/>
        </w:rPr>
        <w:t xml:space="preserve"> </w:t>
      </w:r>
    </w:p>
    <w:p w14:paraId="52E01B03" w14:textId="77777777" w:rsidR="00145188" w:rsidRDefault="003B0185" w:rsidP="00145188">
      <w:r>
        <w:br w:type="page"/>
      </w:r>
      <w:r>
        <w:lastRenderedPageBreak/>
        <w:t>Executed as a deed</w:t>
      </w:r>
      <w:r w:rsidR="00CD2BD7">
        <w:t>:</w:t>
      </w:r>
    </w:p>
    <w:p w14:paraId="7A7930D5" w14:textId="77777777" w:rsidR="00145188" w:rsidRPr="001D2798" w:rsidRDefault="00145188" w:rsidP="00145188">
      <w:pPr>
        <w:keepNext/>
        <w:keepLines/>
        <w:spacing w:after="0"/>
        <w:rPr>
          <w:vanish/>
          <w:color w:val="FF0000"/>
          <w:sz w:val="2"/>
          <w:szCs w:val="2"/>
        </w:rPr>
      </w:pPr>
    </w:p>
    <w:tbl>
      <w:tblPr>
        <w:tblW w:w="9350" w:type="dxa"/>
        <w:tblLayout w:type="fixed"/>
        <w:tblCellMar>
          <w:left w:w="0" w:type="dxa"/>
          <w:right w:w="0" w:type="dxa"/>
        </w:tblCellMar>
        <w:tblLook w:val="0000" w:firstRow="0" w:lastRow="0" w:firstColumn="0" w:lastColumn="0" w:noHBand="0" w:noVBand="0"/>
      </w:tblPr>
      <w:tblGrid>
        <w:gridCol w:w="4400"/>
        <w:gridCol w:w="330"/>
        <w:gridCol w:w="330"/>
        <w:gridCol w:w="4290"/>
      </w:tblGrid>
      <w:tr w:rsidR="00D53CF9" w14:paraId="0480D372" w14:textId="77777777" w:rsidTr="004B061B">
        <w:trPr>
          <w:cantSplit/>
        </w:trPr>
        <w:tc>
          <w:tcPr>
            <w:tcW w:w="4400" w:type="dxa"/>
          </w:tcPr>
          <w:p w14:paraId="1653470E" w14:textId="77777777" w:rsidR="00145188" w:rsidRPr="00314304" w:rsidRDefault="003B0185" w:rsidP="0066474E">
            <w:pPr>
              <w:pStyle w:val="TableText"/>
              <w:keepNext/>
              <w:keepLines/>
              <w:rPr>
                <w:szCs w:val="22"/>
              </w:rPr>
            </w:pPr>
            <w:r>
              <w:rPr>
                <w:rFonts w:cs="Arial"/>
                <w:b/>
                <w:bCs/>
                <w:szCs w:val="22"/>
              </w:rPr>
              <w:t xml:space="preserve">Executed </w:t>
            </w:r>
            <w:r w:rsidRPr="00314304">
              <w:rPr>
                <w:szCs w:val="22"/>
              </w:rPr>
              <w:t xml:space="preserve">for and on </w:t>
            </w:r>
            <w:r w:rsidRPr="00817484">
              <w:rPr>
                <w:szCs w:val="22"/>
              </w:rPr>
              <w:t xml:space="preserve">behalf of </w:t>
            </w:r>
            <w:r w:rsidRPr="00845DB4">
              <w:rPr>
                <w:b/>
                <w:szCs w:val="22"/>
              </w:rPr>
              <w:t>[</w:t>
            </w:r>
            <w:r w:rsidR="000814B7" w:rsidRPr="00845DB4">
              <w:rPr>
                <w:b/>
                <w:i/>
                <w:szCs w:val="22"/>
              </w:rPr>
              <w:t>I</w:t>
            </w:r>
            <w:r w:rsidRPr="00845DB4">
              <w:rPr>
                <w:b/>
                <w:i/>
                <w:szCs w:val="22"/>
              </w:rPr>
              <w:t xml:space="preserve">nsert name of </w:t>
            </w:r>
            <w:r w:rsidR="000B3E16" w:rsidRPr="00845DB4">
              <w:rPr>
                <w:b/>
                <w:i/>
                <w:szCs w:val="22"/>
              </w:rPr>
              <w:t>Customer</w:t>
            </w:r>
            <w:r w:rsidRPr="00845DB4">
              <w:rPr>
                <w:b/>
                <w:szCs w:val="22"/>
              </w:rPr>
              <w:t>]</w:t>
            </w:r>
            <w:r w:rsidRPr="00817484">
              <w:t xml:space="preserve"> </w:t>
            </w:r>
            <w:r w:rsidRPr="00817484">
              <w:rPr>
                <w:b/>
              </w:rPr>
              <w:t>ABN</w:t>
            </w:r>
            <w:r w:rsidRPr="00817484">
              <w:t xml:space="preserve"> </w:t>
            </w:r>
            <w:r w:rsidRPr="00845DB4">
              <w:rPr>
                <w:b/>
                <w:szCs w:val="22"/>
              </w:rPr>
              <w:t>[</w:t>
            </w:r>
            <w:r w:rsidR="000814B7" w:rsidRPr="00845DB4">
              <w:rPr>
                <w:b/>
                <w:i/>
                <w:szCs w:val="22"/>
              </w:rPr>
              <w:t>I</w:t>
            </w:r>
            <w:r w:rsidRPr="00845DB4">
              <w:rPr>
                <w:b/>
                <w:i/>
                <w:szCs w:val="22"/>
              </w:rPr>
              <w:t>nsert</w:t>
            </w:r>
            <w:r w:rsidR="00460B3B" w:rsidRPr="00845DB4">
              <w:rPr>
                <w:b/>
                <w:i/>
                <w:szCs w:val="22"/>
              </w:rPr>
              <w:t xml:space="preserve"> ABN</w:t>
            </w:r>
            <w:r w:rsidRPr="00845DB4">
              <w:rPr>
                <w:b/>
                <w:szCs w:val="22"/>
              </w:rPr>
              <w:t>]</w:t>
            </w:r>
            <w:r w:rsidRPr="00817484">
              <w:rPr>
                <w:szCs w:val="22"/>
              </w:rPr>
              <w:t xml:space="preserve"> </w:t>
            </w:r>
            <w:r w:rsidRPr="00817484">
              <w:rPr>
                <w:rFonts w:cs="Arial"/>
                <w:bCs/>
                <w:szCs w:val="22"/>
              </w:rPr>
              <w:t>by its</w:t>
            </w:r>
            <w:r>
              <w:rPr>
                <w:rFonts w:cs="Arial"/>
                <w:bCs/>
                <w:szCs w:val="22"/>
              </w:rPr>
              <w:t xml:space="preserve"> authorised delegate</w:t>
            </w:r>
            <w:r w:rsidRPr="00314304">
              <w:rPr>
                <w:szCs w:val="22"/>
              </w:rPr>
              <w:t xml:space="preserve"> in the presence of:</w:t>
            </w:r>
          </w:p>
        </w:tc>
        <w:tc>
          <w:tcPr>
            <w:tcW w:w="330" w:type="dxa"/>
            <w:tcBorders>
              <w:right w:val="single" w:sz="4" w:space="0" w:color="auto"/>
            </w:tcBorders>
          </w:tcPr>
          <w:p w14:paraId="13D99850" w14:textId="77777777" w:rsidR="00145188" w:rsidRPr="00314304" w:rsidRDefault="00145188" w:rsidP="004B061B">
            <w:pPr>
              <w:pStyle w:val="TableText"/>
              <w:keepNext/>
              <w:keepLines/>
              <w:rPr>
                <w:szCs w:val="22"/>
              </w:rPr>
            </w:pPr>
          </w:p>
        </w:tc>
        <w:tc>
          <w:tcPr>
            <w:tcW w:w="330" w:type="dxa"/>
            <w:tcBorders>
              <w:left w:val="single" w:sz="4" w:space="0" w:color="auto"/>
            </w:tcBorders>
          </w:tcPr>
          <w:p w14:paraId="1DB4FFB2" w14:textId="77777777" w:rsidR="00145188" w:rsidRPr="00314304" w:rsidRDefault="00145188" w:rsidP="004B061B">
            <w:pPr>
              <w:pStyle w:val="TableText"/>
              <w:keepNext/>
              <w:keepLines/>
              <w:rPr>
                <w:szCs w:val="22"/>
              </w:rPr>
            </w:pPr>
          </w:p>
        </w:tc>
        <w:tc>
          <w:tcPr>
            <w:tcW w:w="4290" w:type="dxa"/>
          </w:tcPr>
          <w:p w14:paraId="43C1FFD8" w14:textId="77777777" w:rsidR="00145188" w:rsidRPr="00314304" w:rsidRDefault="00145188" w:rsidP="004B061B">
            <w:pPr>
              <w:pStyle w:val="TableText"/>
              <w:keepNext/>
              <w:keepLines/>
              <w:rPr>
                <w:szCs w:val="22"/>
              </w:rPr>
            </w:pPr>
          </w:p>
        </w:tc>
      </w:tr>
      <w:tr w:rsidR="00D53CF9" w14:paraId="16786FD7" w14:textId="77777777" w:rsidTr="004B061B">
        <w:trPr>
          <w:cantSplit/>
          <w:trHeight w:hRule="exact" w:val="737"/>
        </w:trPr>
        <w:tc>
          <w:tcPr>
            <w:tcW w:w="4400" w:type="dxa"/>
            <w:tcBorders>
              <w:bottom w:val="single" w:sz="4" w:space="0" w:color="auto"/>
            </w:tcBorders>
          </w:tcPr>
          <w:p w14:paraId="5D3C64F3" w14:textId="77777777" w:rsidR="00145188" w:rsidRPr="00DB45D4" w:rsidRDefault="00145188" w:rsidP="004B061B">
            <w:pPr>
              <w:pStyle w:val="TableText"/>
              <w:keepNext/>
              <w:keepLines/>
            </w:pPr>
          </w:p>
        </w:tc>
        <w:tc>
          <w:tcPr>
            <w:tcW w:w="330" w:type="dxa"/>
            <w:tcBorders>
              <w:right w:val="single" w:sz="4" w:space="0" w:color="auto"/>
            </w:tcBorders>
          </w:tcPr>
          <w:p w14:paraId="70F9A261" w14:textId="77777777" w:rsidR="00145188" w:rsidRPr="00DB45D4" w:rsidRDefault="00145188" w:rsidP="004B061B">
            <w:pPr>
              <w:pStyle w:val="TableText"/>
              <w:keepNext/>
              <w:keepLines/>
            </w:pPr>
          </w:p>
        </w:tc>
        <w:tc>
          <w:tcPr>
            <w:tcW w:w="330" w:type="dxa"/>
            <w:tcBorders>
              <w:left w:val="single" w:sz="4" w:space="0" w:color="auto"/>
            </w:tcBorders>
          </w:tcPr>
          <w:p w14:paraId="33D756DB" w14:textId="77777777" w:rsidR="00145188" w:rsidRPr="00DB45D4" w:rsidRDefault="00145188" w:rsidP="004B061B">
            <w:pPr>
              <w:pStyle w:val="TableText"/>
              <w:keepNext/>
              <w:keepLines/>
            </w:pPr>
          </w:p>
        </w:tc>
        <w:tc>
          <w:tcPr>
            <w:tcW w:w="4290" w:type="dxa"/>
            <w:tcBorders>
              <w:bottom w:val="single" w:sz="4" w:space="0" w:color="auto"/>
            </w:tcBorders>
          </w:tcPr>
          <w:p w14:paraId="672BCD86" w14:textId="77777777" w:rsidR="00145188" w:rsidRPr="00DB45D4" w:rsidRDefault="00145188" w:rsidP="004B061B">
            <w:pPr>
              <w:pStyle w:val="TableText"/>
              <w:keepNext/>
              <w:keepLines/>
            </w:pPr>
          </w:p>
        </w:tc>
      </w:tr>
      <w:tr w:rsidR="00D53CF9" w14:paraId="1C9679C0" w14:textId="77777777" w:rsidTr="004B061B">
        <w:trPr>
          <w:cantSplit/>
        </w:trPr>
        <w:tc>
          <w:tcPr>
            <w:tcW w:w="4400" w:type="dxa"/>
            <w:tcBorders>
              <w:top w:val="single" w:sz="4" w:space="0" w:color="auto"/>
            </w:tcBorders>
          </w:tcPr>
          <w:p w14:paraId="25673CA3" w14:textId="77777777" w:rsidR="00145188" w:rsidRPr="0033408F" w:rsidRDefault="003B0185" w:rsidP="004B061B">
            <w:pPr>
              <w:pStyle w:val="TableText"/>
              <w:keepNext/>
              <w:keepLines/>
              <w:rPr>
                <w:sz w:val="18"/>
                <w:szCs w:val="18"/>
              </w:rPr>
            </w:pPr>
            <w:r w:rsidRPr="0033408F">
              <w:rPr>
                <w:sz w:val="18"/>
                <w:szCs w:val="18"/>
              </w:rPr>
              <w:t>Signature of witness</w:t>
            </w:r>
          </w:p>
        </w:tc>
        <w:tc>
          <w:tcPr>
            <w:tcW w:w="330" w:type="dxa"/>
          </w:tcPr>
          <w:p w14:paraId="048DEF2B" w14:textId="77777777" w:rsidR="00145188" w:rsidRPr="00DB45D4" w:rsidRDefault="00145188" w:rsidP="004B061B">
            <w:pPr>
              <w:pStyle w:val="TableText"/>
              <w:keepNext/>
              <w:keepLines/>
              <w:rPr>
                <w:szCs w:val="20"/>
              </w:rPr>
            </w:pPr>
          </w:p>
        </w:tc>
        <w:tc>
          <w:tcPr>
            <w:tcW w:w="330" w:type="dxa"/>
          </w:tcPr>
          <w:p w14:paraId="541CEFB4" w14:textId="77777777" w:rsidR="00145188" w:rsidRPr="00DB45D4" w:rsidRDefault="00145188" w:rsidP="004B061B">
            <w:pPr>
              <w:pStyle w:val="TableText"/>
              <w:keepNext/>
              <w:keepLines/>
              <w:rPr>
                <w:szCs w:val="20"/>
              </w:rPr>
            </w:pPr>
          </w:p>
        </w:tc>
        <w:tc>
          <w:tcPr>
            <w:tcW w:w="4290" w:type="dxa"/>
            <w:tcBorders>
              <w:top w:val="single" w:sz="4" w:space="0" w:color="auto"/>
            </w:tcBorders>
          </w:tcPr>
          <w:p w14:paraId="7524B73C" w14:textId="77777777" w:rsidR="00145188" w:rsidRPr="0033408F" w:rsidRDefault="003B0185" w:rsidP="004B061B">
            <w:pPr>
              <w:pStyle w:val="TableText"/>
              <w:keepNext/>
              <w:keepLines/>
              <w:rPr>
                <w:sz w:val="18"/>
                <w:szCs w:val="18"/>
              </w:rPr>
            </w:pPr>
            <w:r w:rsidRPr="0033408F">
              <w:rPr>
                <w:sz w:val="18"/>
                <w:szCs w:val="18"/>
              </w:rPr>
              <w:t xml:space="preserve">Signature of authorised </w:t>
            </w:r>
            <w:r>
              <w:rPr>
                <w:sz w:val="18"/>
                <w:szCs w:val="18"/>
              </w:rPr>
              <w:t>delegate</w:t>
            </w:r>
          </w:p>
        </w:tc>
      </w:tr>
      <w:tr w:rsidR="00D53CF9" w14:paraId="6E284E4E" w14:textId="77777777" w:rsidTr="004B061B">
        <w:trPr>
          <w:cantSplit/>
          <w:trHeight w:hRule="exact" w:val="737"/>
        </w:trPr>
        <w:tc>
          <w:tcPr>
            <w:tcW w:w="4400" w:type="dxa"/>
            <w:tcBorders>
              <w:bottom w:val="single" w:sz="4" w:space="0" w:color="auto"/>
            </w:tcBorders>
          </w:tcPr>
          <w:p w14:paraId="53C98574" w14:textId="77777777" w:rsidR="00145188" w:rsidRPr="00DB45D4" w:rsidRDefault="00145188" w:rsidP="004B061B">
            <w:pPr>
              <w:pStyle w:val="TableText"/>
              <w:keepNext/>
              <w:keepLines/>
            </w:pPr>
          </w:p>
        </w:tc>
        <w:tc>
          <w:tcPr>
            <w:tcW w:w="330" w:type="dxa"/>
          </w:tcPr>
          <w:p w14:paraId="751190A6" w14:textId="77777777" w:rsidR="00145188" w:rsidRPr="00DB45D4" w:rsidRDefault="00145188" w:rsidP="004B061B">
            <w:pPr>
              <w:pStyle w:val="TableText"/>
              <w:keepNext/>
              <w:keepLines/>
            </w:pPr>
          </w:p>
        </w:tc>
        <w:tc>
          <w:tcPr>
            <w:tcW w:w="330" w:type="dxa"/>
          </w:tcPr>
          <w:p w14:paraId="3DE72485" w14:textId="77777777" w:rsidR="00145188" w:rsidRPr="00DB45D4" w:rsidRDefault="00145188" w:rsidP="004B061B">
            <w:pPr>
              <w:pStyle w:val="TableText"/>
              <w:keepNext/>
              <w:keepLines/>
            </w:pPr>
          </w:p>
        </w:tc>
        <w:tc>
          <w:tcPr>
            <w:tcW w:w="4290" w:type="dxa"/>
            <w:tcBorders>
              <w:bottom w:val="single" w:sz="4" w:space="0" w:color="auto"/>
            </w:tcBorders>
          </w:tcPr>
          <w:p w14:paraId="6770D1AA" w14:textId="77777777" w:rsidR="00145188" w:rsidRPr="00DB45D4" w:rsidRDefault="00145188" w:rsidP="004B061B">
            <w:pPr>
              <w:pStyle w:val="TableText"/>
              <w:keepNext/>
              <w:keepLines/>
            </w:pPr>
          </w:p>
        </w:tc>
      </w:tr>
      <w:tr w:rsidR="00D53CF9" w14:paraId="6D7442BA" w14:textId="77777777" w:rsidTr="004B061B">
        <w:trPr>
          <w:cantSplit/>
        </w:trPr>
        <w:tc>
          <w:tcPr>
            <w:tcW w:w="4400" w:type="dxa"/>
            <w:tcBorders>
              <w:top w:val="single" w:sz="4" w:space="0" w:color="auto"/>
            </w:tcBorders>
          </w:tcPr>
          <w:p w14:paraId="1B510797" w14:textId="77777777" w:rsidR="00145188" w:rsidRPr="0033408F" w:rsidRDefault="003B0185" w:rsidP="004B061B">
            <w:pPr>
              <w:pStyle w:val="TableText"/>
              <w:keepLines/>
              <w:rPr>
                <w:noProof/>
                <w:sz w:val="18"/>
                <w:szCs w:val="18"/>
              </w:rPr>
            </w:pPr>
            <w:r w:rsidRPr="0033408F">
              <w:rPr>
                <w:sz w:val="18"/>
                <w:szCs w:val="18"/>
              </w:rPr>
              <w:t>Full name of witness</w:t>
            </w:r>
          </w:p>
        </w:tc>
        <w:tc>
          <w:tcPr>
            <w:tcW w:w="330" w:type="dxa"/>
          </w:tcPr>
          <w:p w14:paraId="0E9CEC13" w14:textId="77777777" w:rsidR="00145188" w:rsidRPr="00DB45D4" w:rsidRDefault="00145188" w:rsidP="004B061B">
            <w:pPr>
              <w:pStyle w:val="TableText"/>
              <w:keepLines/>
              <w:rPr>
                <w:szCs w:val="20"/>
              </w:rPr>
            </w:pPr>
          </w:p>
        </w:tc>
        <w:tc>
          <w:tcPr>
            <w:tcW w:w="330" w:type="dxa"/>
          </w:tcPr>
          <w:p w14:paraId="35193B91" w14:textId="77777777" w:rsidR="00145188" w:rsidRPr="00DB45D4" w:rsidRDefault="00145188" w:rsidP="004B061B">
            <w:pPr>
              <w:pStyle w:val="TableText"/>
              <w:keepLines/>
              <w:rPr>
                <w:szCs w:val="20"/>
              </w:rPr>
            </w:pPr>
          </w:p>
        </w:tc>
        <w:tc>
          <w:tcPr>
            <w:tcW w:w="4290" w:type="dxa"/>
          </w:tcPr>
          <w:p w14:paraId="240EF907" w14:textId="77777777" w:rsidR="00145188" w:rsidRPr="0033408F" w:rsidRDefault="003B0185" w:rsidP="004B061B">
            <w:pPr>
              <w:pStyle w:val="TableText"/>
              <w:keepLines/>
              <w:rPr>
                <w:sz w:val="18"/>
                <w:szCs w:val="18"/>
              </w:rPr>
            </w:pPr>
            <w:r w:rsidRPr="0033408F">
              <w:rPr>
                <w:sz w:val="18"/>
                <w:szCs w:val="18"/>
              </w:rPr>
              <w:t xml:space="preserve">Full name of authorised </w:t>
            </w:r>
            <w:r>
              <w:rPr>
                <w:sz w:val="18"/>
                <w:szCs w:val="18"/>
              </w:rPr>
              <w:t>delegate</w:t>
            </w:r>
          </w:p>
        </w:tc>
      </w:tr>
      <w:tr w:rsidR="00D53CF9" w14:paraId="70EFF1A6" w14:textId="77777777" w:rsidTr="004B061B">
        <w:trPr>
          <w:cantSplit/>
        </w:trPr>
        <w:tc>
          <w:tcPr>
            <w:tcW w:w="4400" w:type="dxa"/>
          </w:tcPr>
          <w:p w14:paraId="2030DAD3" w14:textId="77777777" w:rsidR="00145188" w:rsidRDefault="00145188" w:rsidP="004B061B">
            <w:pPr>
              <w:pStyle w:val="TableText"/>
              <w:keepLines/>
              <w:rPr>
                <w:sz w:val="18"/>
                <w:szCs w:val="18"/>
              </w:rPr>
            </w:pPr>
          </w:p>
          <w:p w14:paraId="0D4790DF" w14:textId="77777777" w:rsidR="00145188" w:rsidRDefault="00145188" w:rsidP="004B061B">
            <w:pPr>
              <w:pStyle w:val="TableText"/>
              <w:keepLines/>
              <w:rPr>
                <w:sz w:val="18"/>
                <w:szCs w:val="18"/>
              </w:rPr>
            </w:pPr>
          </w:p>
          <w:p w14:paraId="0D8D61AE" w14:textId="77777777" w:rsidR="00145188" w:rsidRPr="0033408F" w:rsidRDefault="00145188" w:rsidP="004B061B">
            <w:pPr>
              <w:pStyle w:val="TableText"/>
              <w:keepLines/>
              <w:rPr>
                <w:sz w:val="18"/>
                <w:szCs w:val="18"/>
              </w:rPr>
            </w:pPr>
          </w:p>
        </w:tc>
        <w:tc>
          <w:tcPr>
            <w:tcW w:w="330" w:type="dxa"/>
          </w:tcPr>
          <w:p w14:paraId="03E8F933" w14:textId="77777777" w:rsidR="00145188" w:rsidRPr="00DB45D4" w:rsidRDefault="00145188" w:rsidP="004B061B">
            <w:pPr>
              <w:pStyle w:val="TableText"/>
              <w:keepLines/>
              <w:rPr>
                <w:szCs w:val="20"/>
              </w:rPr>
            </w:pPr>
          </w:p>
        </w:tc>
        <w:tc>
          <w:tcPr>
            <w:tcW w:w="330" w:type="dxa"/>
          </w:tcPr>
          <w:p w14:paraId="1BACDAB8" w14:textId="77777777" w:rsidR="00145188" w:rsidRPr="00DB45D4" w:rsidRDefault="00145188" w:rsidP="004B061B">
            <w:pPr>
              <w:pStyle w:val="TableText"/>
              <w:keepLines/>
              <w:rPr>
                <w:szCs w:val="20"/>
              </w:rPr>
            </w:pPr>
          </w:p>
        </w:tc>
        <w:tc>
          <w:tcPr>
            <w:tcW w:w="4290" w:type="dxa"/>
            <w:tcBorders>
              <w:bottom w:val="single" w:sz="4" w:space="0" w:color="auto"/>
            </w:tcBorders>
          </w:tcPr>
          <w:p w14:paraId="514F795E" w14:textId="77777777" w:rsidR="00145188" w:rsidRPr="0033408F" w:rsidRDefault="00145188" w:rsidP="004B061B">
            <w:pPr>
              <w:pStyle w:val="TableText"/>
              <w:keepLines/>
              <w:rPr>
                <w:sz w:val="18"/>
                <w:szCs w:val="18"/>
              </w:rPr>
            </w:pPr>
          </w:p>
        </w:tc>
      </w:tr>
      <w:tr w:rsidR="00D53CF9" w14:paraId="47613A9E" w14:textId="77777777" w:rsidTr="004B061B">
        <w:trPr>
          <w:cantSplit/>
        </w:trPr>
        <w:tc>
          <w:tcPr>
            <w:tcW w:w="4400" w:type="dxa"/>
          </w:tcPr>
          <w:p w14:paraId="401659BA" w14:textId="77777777" w:rsidR="00145188" w:rsidRPr="0033408F" w:rsidRDefault="00145188" w:rsidP="004B061B">
            <w:pPr>
              <w:pStyle w:val="TableText"/>
              <w:keepLines/>
              <w:rPr>
                <w:sz w:val="18"/>
                <w:szCs w:val="18"/>
              </w:rPr>
            </w:pPr>
          </w:p>
        </w:tc>
        <w:tc>
          <w:tcPr>
            <w:tcW w:w="330" w:type="dxa"/>
          </w:tcPr>
          <w:p w14:paraId="347D081E" w14:textId="77777777" w:rsidR="00145188" w:rsidRPr="00DB45D4" w:rsidRDefault="00145188" w:rsidP="004B061B">
            <w:pPr>
              <w:pStyle w:val="TableText"/>
              <w:keepLines/>
              <w:rPr>
                <w:szCs w:val="20"/>
              </w:rPr>
            </w:pPr>
          </w:p>
        </w:tc>
        <w:tc>
          <w:tcPr>
            <w:tcW w:w="330" w:type="dxa"/>
          </w:tcPr>
          <w:p w14:paraId="3BAD2EAE" w14:textId="77777777" w:rsidR="00145188" w:rsidRPr="00DB45D4" w:rsidRDefault="00145188" w:rsidP="004B061B">
            <w:pPr>
              <w:pStyle w:val="TableText"/>
              <w:keepLines/>
              <w:rPr>
                <w:szCs w:val="20"/>
              </w:rPr>
            </w:pPr>
          </w:p>
        </w:tc>
        <w:tc>
          <w:tcPr>
            <w:tcW w:w="4290" w:type="dxa"/>
            <w:tcBorders>
              <w:top w:val="single" w:sz="4" w:space="0" w:color="auto"/>
            </w:tcBorders>
          </w:tcPr>
          <w:p w14:paraId="7DE4A37F" w14:textId="77777777" w:rsidR="00145188" w:rsidRPr="0033408F" w:rsidRDefault="003B0185" w:rsidP="004B061B">
            <w:pPr>
              <w:pStyle w:val="TableText"/>
              <w:keepLines/>
              <w:rPr>
                <w:sz w:val="18"/>
                <w:szCs w:val="18"/>
              </w:rPr>
            </w:pPr>
            <w:r>
              <w:rPr>
                <w:sz w:val="18"/>
                <w:szCs w:val="18"/>
              </w:rPr>
              <w:t>Date</w:t>
            </w:r>
          </w:p>
        </w:tc>
      </w:tr>
    </w:tbl>
    <w:p w14:paraId="7812A66C" w14:textId="77777777" w:rsidR="00145188" w:rsidRPr="0066372F" w:rsidRDefault="00145188" w:rsidP="00923957">
      <w:pPr>
        <w:pStyle w:val="IndentParaLevel2"/>
        <w:ind w:left="0"/>
        <w:rPr>
          <w:b/>
          <w:i/>
        </w:rPr>
      </w:pPr>
    </w:p>
    <w:tbl>
      <w:tblPr>
        <w:tblW w:w="9350" w:type="dxa"/>
        <w:tblLayout w:type="fixed"/>
        <w:tblCellMar>
          <w:left w:w="0" w:type="dxa"/>
          <w:right w:w="0" w:type="dxa"/>
        </w:tblCellMar>
        <w:tblLook w:val="0000" w:firstRow="0" w:lastRow="0" w:firstColumn="0" w:lastColumn="0" w:noHBand="0" w:noVBand="0"/>
      </w:tblPr>
      <w:tblGrid>
        <w:gridCol w:w="4400"/>
        <w:gridCol w:w="330"/>
        <w:gridCol w:w="330"/>
        <w:gridCol w:w="4290"/>
      </w:tblGrid>
      <w:tr w:rsidR="00D53CF9" w14:paraId="0EBFA84F" w14:textId="77777777" w:rsidTr="0037024D">
        <w:trPr>
          <w:cantSplit/>
        </w:trPr>
        <w:tc>
          <w:tcPr>
            <w:tcW w:w="4400" w:type="dxa"/>
            <w:tcMar>
              <w:left w:w="0" w:type="dxa"/>
              <w:right w:w="0" w:type="dxa"/>
            </w:tcMar>
          </w:tcPr>
          <w:p w14:paraId="7E877411" w14:textId="77777777" w:rsidR="0066474E" w:rsidRPr="00314304" w:rsidRDefault="003B0185" w:rsidP="0066474E">
            <w:pPr>
              <w:pStyle w:val="TableText"/>
              <w:keepNext/>
              <w:keepLines/>
              <w:rPr>
                <w:color w:val="000000"/>
                <w:szCs w:val="22"/>
              </w:rPr>
            </w:pPr>
            <w:r w:rsidRPr="00314304">
              <w:rPr>
                <w:rFonts w:cs="Arial"/>
                <w:b/>
                <w:bCs/>
                <w:szCs w:val="22"/>
              </w:rPr>
              <w:t xml:space="preserve">Executed </w:t>
            </w:r>
            <w:r w:rsidRPr="00817484">
              <w:rPr>
                <w:szCs w:val="22"/>
              </w:rPr>
              <w:t xml:space="preserve">by </w:t>
            </w:r>
            <w:r w:rsidRPr="00845DB4">
              <w:rPr>
                <w:rFonts w:cs="Arial"/>
                <w:b/>
                <w:szCs w:val="22"/>
              </w:rPr>
              <w:t>[</w:t>
            </w:r>
            <w:r w:rsidR="000814B7" w:rsidRPr="00845DB4">
              <w:rPr>
                <w:rFonts w:cs="Arial"/>
                <w:b/>
                <w:i/>
                <w:szCs w:val="22"/>
              </w:rPr>
              <w:t>I</w:t>
            </w:r>
            <w:r w:rsidRPr="00845DB4">
              <w:rPr>
                <w:rFonts w:cs="Arial"/>
                <w:b/>
                <w:i/>
                <w:szCs w:val="22"/>
              </w:rPr>
              <w:t>nsert name of Supplier</w:t>
            </w:r>
            <w:r w:rsidRPr="00845DB4">
              <w:rPr>
                <w:rFonts w:cs="Arial"/>
                <w:b/>
                <w:szCs w:val="22"/>
              </w:rPr>
              <w:t>]</w:t>
            </w:r>
            <w:r w:rsidRPr="00817484">
              <w:rPr>
                <w:b/>
                <w:bCs/>
                <w:szCs w:val="22"/>
              </w:rPr>
              <w:t xml:space="preserve"> ABN </w:t>
            </w:r>
            <w:r w:rsidRPr="00845DB4">
              <w:rPr>
                <w:b/>
                <w:szCs w:val="22"/>
              </w:rPr>
              <w:t>[</w:t>
            </w:r>
            <w:r w:rsidR="000814B7" w:rsidRPr="00845DB4">
              <w:rPr>
                <w:b/>
                <w:i/>
                <w:szCs w:val="22"/>
              </w:rPr>
              <w:t>I</w:t>
            </w:r>
            <w:r w:rsidRPr="00845DB4">
              <w:rPr>
                <w:b/>
                <w:i/>
                <w:szCs w:val="22"/>
              </w:rPr>
              <w:t>nsert</w:t>
            </w:r>
            <w:r w:rsidR="00460B3B" w:rsidRPr="00845DB4">
              <w:rPr>
                <w:b/>
                <w:i/>
                <w:szCs w:val="22"/>
              </w:rPr>
              <w:t xml:space="preserve"> ABN</w:t>
            </w:r>
            <w:r w:rsidRPr="00845DB4">
              <w:rPr>
                <w:b/>
                <w:szCs w:val="22"/>
              </w:rPr>
              <w:t>]</w:t>
            </w:r>
            <w:r w:rsidRPr="00817484">
              <w:rPr>
                <w:b/>
                <w:bCs/>
                <w:szCs w:val="22"/>
              </w:rPr>
              <w:t xml:space="preserve"> </w:t>
            </w:r>
            <w:r w:rsidRPr="00817484">
              <w:rPr>
                <w:szCs w:val="22"/>
              </w:rPr>
              <w:t>in</w:t>
            </w:r>
            <w:r w:rsidRPr="00314304">
              <w:rPr>
                <w:szCs w:val="22"/>
              </w:rPr>
              <w:t xml:space="preserve"> accordance with section 127 of the </w:t>
            </w:r>
            <w:r w:rsidRPr="00CD474B">
              <w:rPr>
                <w:i/>
                <w:szCs w:val="22"/>
              </w:rPr>
              <w:t>Corporations Act 2001</w:t>
            </w:r>
            <w:r w:rsidR="00711A47">
              <w:rPr>
                <w:i/>
                <w:szCs w:val="22"/>
              </w:rPr>
              <w:t xml:space="preserve"> </w:t>
            </w:r>
            <w:r w:rsidRPr="00314304">
              <w:rPr>
                <w:szCs w:val="22"/>
              </w:rPr>
              <w:t>(Cth):</w:t>
            </w:r>
          </w:p>
        </w:tc>
        <w:tc>
          <w:tcPr>
            <w:tcW w:w="330" w:type="dxa"/>
            <w:tcBorders>
              <w:right w:val="single" w:sz="4" w:space="0" w:color="auto"/>
            </w:tcBorders>
            <w:tcMar>
              <w:left w:w="0" w:type="dxa"/>
              <w:right w:w="0" w:type="dxa"/>
            </w:tcMar>
          </w:tcPr>
          <w:p w14:paraId="2D7CB3AD" w14:textId="77777777" w:rsidR="0066474E" w:rsidRPr="00314304" w:rsidRDefault="0066474E" w:rsidP="004B061B">
            <w:pPr>
              <w:pStyle w:val="TableText"/>
              <w:keepNext/>
              <w:keepLines/>
              <w:rPr>
                <w:color w:val="000000"/>
                <w:szCs w:val="22"/>
              </w:rPr>
            </w:pPr>
          </w:p>
        </w:tc>
        <w:tc>
          <w:tcPr>
            <w:tcW w:w="330" w:type="dxa"/>
            <w:tcBorders>
              <w:left w:val="single" w:sz="4" w:space="0" w:color="auto"/>
            </w:tcBorders>
            <w:tcMar>
              <w:left w:w="0" w:type="dxa"/>
              <w:right w:w="0" w:type="dxa"/>
            </w:tcMar>
          </w:tcPr>
          <w:p w14:paraId="2405C54C" w14:textId="77777777" w:rsidR="0066474E" w:rsidRPr="00314304" w:rsidRDefault="0066474E" w:rsidP="004B061B">
            <w:pPr>
              <w:pStyle w:val="TableText"/>
              <w:keepNext/>
              <w:keepLines/>
              <w:rPr>
                <w:color w:val="000000"/>
                <w:szCs w:val="22"/>
              </w:rPr>
            </w:pPr>
          </w:p>
        </w:tc>
        <w:tc>
          <w:tcPr>
            <w:tcW w:w="4290" w:type="dxa"/>
            <w:tcMar>
              <w:left w:w="0" w:type="dxa"/>
              <w:right w:w="0" w:type="dxa"/>
            </w:tcMar>
          </w:tcPr>
          <w:p w14:paraId="0C6EB919" w14:textId="77777777" w:rsidR="0066474E" w:rsidRPr="00314304" w:rsidRDefault="0066474E" w:rsidP="004B061B">
            <w:pPr>
              <w:pStyle w:val="TableText"/>
              <w:keepNext/>
              <w:keepLines/>
              <w:rPr>
                <w:color w:val="000000"/>
                <w:szCs w:val="22"/>
              </w:rPr>
            </w:pPr>
          </w:p>
        </w:tc>
      </w:tr>
      <w:tr w:rsidR="00D53CF9" w14:paraId="4A07B575" w14:textId="77777777" w:rsidTr="004B061B">
        <w:trPr>
          <w:cantSplit/>
          <w:trHeight w:hRule="exact" w:val="737"/>
        </w:trPr>
        <w:tc>
          <w:tcPr>
            <w:tcW w:w="4400" w:type="dxa"/>
            <w:tcBorders>
              <w:bottom w:val="single" w:sz="4" w:space="0" w:color="auto"/>
            </w:tcBorders>
            <w:tcMar>
              <w:left w:w="0" w:type="dxa"/>
              <w:right w:w="0" w:type="dxa"/>
            </w:tcMar>
          </w:tcPr>
          <w:p w14:paraId="69A8A953" w14:textId="77777777" w:rsidR="0066474E" w:rsidRPr="00DB45D4" w:rsidRDefault="0066474E" w:rsidP="004B061B">
            <w:pPr>
              <w:pStyle w:val="TableText"/>
              <w:keepNext/>
              <w:keepLines/>
              <w:rPr>
                <w:color w:val="000000"/>
              </w:rPr>
            </w:pPr>
          </w:p>
        </w:tc>
        <w:tc>
          <w:tcPr>
            <w:tcW w:w="330" w:type="dxa"/>
            <w:tcBorders>
              <w:right w:val="single" w:sz="4" w:space="0" w:color="auto"/>
            </w:tcBorders>
            <w:tcMar>
              <w:left w:w="0" w:type="dxa"/>
              <w:right w:w="0" w:type="dxa"/>
            </w:tcMar>
          </w:tcPr>
          <w:p w14:paraId="0674D210" w14:textId="77777777" w:rsidR="0066474E" w:rsidRPr="00DB45D4" w:rsidRDefault="0066474E" w:rsidP="004B061B">
            <w:pPr>
              <w:pStyle w:val="TableText"/>
              <w:keepNext/>
              <w:keepLines/>
              <w:rPr>
                <w:color w:val="000000"/>
              </w:rPr>
            </w:pPr>
          </w:p>
        </w:tc>
        <w:tc>
          <w:tcPr>
            <w:tcW w:w="330" w:type="dxa"/>
            <w:tcBorders>
              <w:left w:val="single" w:sz="4" w:space="0" w:color="auto"/>
            </w:tcBorders>
            <w:tcMar>
              <w:left w:w="0" w:type="dxa"/>
              <w:right w:w="0" w:type="dxa"/>
            </w:tcMar>
          </w:tcPr>
          <w:p w14:paraId="4AAB5B6C" w14:textId="77777777" w:rsidR="0066474E" w:rsidRPr="00DB45D4" w:rsidRDefault="0066474E" w:rsidP="004B061B">
            <w:pPr>
              <w:pStyle w:val="TableText"/>
              <w:keepNext/>
              <w:keepLines/>
              <w:rPr>
                <w:color w:val="000000"/>
              </w:rPr>
            </w:pPr>
          </w:p>
        </w:tc>
        <w:tc>
          <w:tcPr>
            <w:tcW w:w="4290" w:type="dxa"/>
            <w:tcBorders>
              <w:bottom w:val="single" w:sz="4" w:space="0" w:color="auto"/>
            </w:tcBorders>
            <w:tcMar>
              <w:left w:w="0" w:type="dxa"/>
              <w:right w:w="0" w:type="dxa"/>
            </w:tcMar>
          </w:tcPr>
          <w:p w14:paraId="2ADF0D23" w14:textId="77777777" w:rsidR="0066474E" w:rsidRPr="00DB45D4" w:rsidRDefault="0066474E" w:rsidP="004B061B">
            <w:pPr>
              <w:pStyle w:val="TableText"/>
              <w:keepNext/>
              <w:keepLines/>
              <w:rPr>
                <w:color w:val="000000"/>
              </w:rPr>
            </w:pPr>
          </w:p>
        </w:tc>
      </w:tr>
      <w:tr w:rsidR="00D53CF9" w14:paraId="13353B8E" w14:textId="77777777" w:rsidTr="004B061B">
        <w:trPr>
          <w:cantSplit/>
        </w:trPr>
        <w:tc>
          <w:tcPr>
            <w:tcW w:w="4400" w:type="dxa"/>
            <w:tcBorders>
              <w:top w:val="single" w:sz="4" w:space="0" w:color="auto"/>
            </w:tcBorders>
            <w:tcMar>
              <w:left w:w="0" w:type="dxa"/>
              <w:right w:w="0" w:type="dxa"/>
            </w:tcMar>
          </w:tcPr>
          <w:p w14:paraId="24C916C2" w14:textId="77777777" w:rsidR="0066474E" w:rsidRPr="00697225" w:rsidRDefault="003B0185" w:rsidP="00CD474B">
            <w:pPr>
              <w:pStyle w:val="TableText"/>
              <w:keepLines/>
            </w:pPr>
            <w:r w:rsidRPr="00CD474B">
              <w:rPr>
                <w:sz w:val="18"/>
                <w:szCs w:val="18"/>
              </w:rPr>
              <w:t>Signature of director</w:t>
            </w:r>
          </w:p>
        </w:tc>
        <w:tc>
          <w:tcPr>
            <w:tcW w:w="330" w:type="dxa"/>
            <w:tcMar>
              <w:left w:w="0" w:type="dxa"/>
              <w:right w:w="0" w:type="dxa"/>
            </w:tcMar>
          </w:tcPr>
          <w:p w14:paraId="517ACE5E" w14:textId="77777777" w:rsidR="0066474E" w:rsidRPr="00DB45D4" w:rsidRDefault="0066474E" w:rsidP="004B061B">
            <w:pPr>
              <w:pStyle w:val="TableText"/>
              <w:keepNext/>
              <w:keepLines/>
              <w:rPr>
                <w:color w:val="000000"/>
                <w:szCs w:val="20"/>
              </w:rPr>
            </w:pPr>
          </w:p>
        </w:tc>
        <w:tc>
          <w:tcPr>
            <w:tcW w:w="330" w:type="dxa"/>
            <w:tcMar>
              <w:left w:w="0" w:type="dxa"/>
              <w:right w:w="0" w:type="dxa"/>
            </w:tcMar>
          </w:tcPr>
          <w:p w14:paraId="6F4BC755" w14:textId="77777777" w:rsidR="0066474E" w:rsidRPr="00DB45D4" w:rsidRDefault="0066474E" w:rsidP="004B061B">
            <w:pPr>
              <w:pStyle w:val="TableText"/>
              <w:keepNext/>
              <w:keepLines/>
              <w:rPr>
                <w:color w:val="000000"/>
                <w:szCs w:val="20"/>
              </w:rPr>
            </w:pPr>
          </w:p>
        </w:tc>
        <w:tc>
          <w:tcPr>
            <w:tcW w:w="4290" w:type="dxa"/>
            <w:tcBorders>
              <w:top w:val="single" w:sz="4" w:space="0" w:color="auto"/>
            </w:tcBorders>
            <w:tcMar>
              <w:left w:w="0" w:type="dxa"/>
              <w:right w:w="0" w:type="dxa"/>
            </w:tcMar>
          </w:tcPr>
          <w:p w14:paraId="492B0A41" w14:textId="77777777" w:rsidR="0066474E" w:rsidRPr="00C0463F" w:rsidRDefault="003B0185" w:rsidP="004B061B">
            <w:pPr>
              <w:pStyle w:val="TableText"/>
              <w:keepNext/>
              <w:keepLines/>
              <w:rPr>
                <w:color w:val="000000"/>
                <w:sz w:val="18"/>
                <w:szCs w:val="18"/>
              </w:rPr>
            </w:pPr>
            <w:r w:rsidRPr="00C0463F">
              <w:rPr>
                <w:sz w:val="18"/>
                <w:szCs w:val="18"/>
              </w:rPr>
              <w:t>Signature of company secretary/director</w:t>
            </w:r>
          </w:p>
        </w:tc>
      </w:tr>
      <w:tr w:rsidR="00D53CF9" w14:paraId="162110AB" w14:textId="77777777" w:rsidTr="004B061B">
        <w:trPr>
          <w:cantSplit/>
          <w:trHeight w:hRule="exact" w:val="737"/>
        </w:trPr>
        <w:tc>
          <w:tcPr>
            <w:tcW w:w="4400" w:type="dxa"/>
            <w:tcMar>
              <w:left w:w="0" w:type="dxa"/>
              <w:right w:w="0" w:type="dxa"/>
            </w:tcMar>
          </w:tcPr>
          <w:p w14:paraId="7C3A6530" w14:textId="77777777" w:rsidR="0066474E" w:rsidRPr="00DB45D4" w:rsidRDefault="0066474E" w:rsidP="004B061B">
            <w:pPr>
              <w:pStyle w:val="TableText"/>
              <w:keepNext/>
              <w:keepLines/>
              <w:rPr>
                <w:color w:val="000000"/>
              </w:rPr>
            </w:pPr>
          </w:p>
        </w:tc>
        <w:tc>
          <w:tcPr>
            <w:tcW w:w="330" w:type="dxa"/>
            <w:tcBorders>
              <w:left w:val="nil"/>
            </w:tcBorders>
            <w:tcMar>
              <w:left w:w="0" w:type="dxa"/>
              <w:right w:w="0" w:type="dxa"/>
            </w:tcMar>
          </w:tcPr>
          <w:p w14:paraId="6748E1E3" w14:textId="77777777" w:rsidR="0066474E" w:rsidRPr="00DB45D4" w:rsidRDefault="0066474E" w:rsidP="004B061B">
            <w:pPr>
              <w:pStyle w:val="TableText"/>
              <w:keepNext/>
              <w:keepLines/>
              <w:rPr>
                <w:color w:val="000000"/>
              </w:rPr>
            </w:pPr>
          </w:p>
        </w:tc>
        <w:tc>
          <w:tcPr>
            <w:tcW w:w="330" w:type="dxa"/>
            <w:tcMar>
              <w:left w:w="0" w:type="dxa"/>
              <w:right w:w="0" w:type="dxa"/>
            </w:tcMar>
          </w:tcPr>
          <w:p w14:paraId="720EC09E" w14:textId="77777777" w:rsidR="0066474E" w:rsidRPr="00DB45D4" w:rsidRDefault="0066474E" w:rsidP="004B061B">
            <w:pPr>
              <w:pStyle w:val="TableText"/>
              <w:keepNext/>
              <w:keepLines/>
              <w:rPr>
                <w:color w:val="000000"/>
              </w:rPr>
            </w:pPr>
          </w:p>
        </w:tc>
        <w:tc>
          <w:tcPr>
            <w:tcW w:w="4290" w:type="dxa"/>
            <w:tcMar>
              <w:left w:w="0" w:type="dxa"/>
              <w:right w:w="0" w:type="dxa"/>
            </w:tcMar>
          </w:tcPr>
          <w:p w14:paraId="3B00509B" w14:textId="77777777" w:rsidR="0066474E" w:rsidRPr="00DB45D4" w:rsidRDefault="0066474E" w:rsidP="004B061B">
            <w:pPr>
              <w:pStyle w:val="TableText"/>
              <w:keepNext/>
              <w:keepLines/>
              <w:rPr>
                <w:color w:val="000000"/>
              </w:rPr>
            </w:pPr>
          </w:p>
        </w:tc>
      </w:tr>
      <w:tr w:rsidR="00D53CF9" w14:paraId="608E6082" w14:textId="77777777" w:rsidTr="004B061B">
        <w:trPr>
          <w:cantSplit/>
        </w:trPr>
        <w:tc>
          <w:tcPr>
            <w:tcW w:w="4400" w:type="dxa"/>
            <w:tcBorders>
              <w:top w:val="single" w:sz="4" w:space="0" w:color="auto"/>
            </w:tcBorders>
            <w:tcMar>
              <w:left w:w="0" w:type="dxa"/>
              <w:right w:w="0" w:type="dxa"/>
            </w:tcMar>
          </w:tcPr>
          <w:p w14:paraId="0D89391B" w14:textId="77777777" w:rsidR="0066474E" w:rsidRPr="00C0463F" w:rsidRDefault="003B0185" w:rsidP="004B061B">
            <w:pPr>
              <w:pStyle w:val="TableText"/>
              <w:keepLines/>
              <w:rPr>
                <w:noProof/>
                <w:color w:val="000000"/>
                <w:sz w:val="18"/>
                <w:szCs w:val="18"/>
              </w:rPr>
            </w:pPr>
            <w:r w:rsidRPr="00C0463F">
              <w:rPr>
                <w:sz w:val="18"/>
                <w:szCs w:val="18"/>
              </w:rPr>
              <w:t>Full name of director</w:t>
            </w:r>
          </w:p>
        </w:tc>
        <w:tc>
          <w:tcPr>
            <w:tcW w:w="330" w:type="dxa"/>
            <w:tcMar>
              <w:left w:w="0" w:type="dxa"/>
              <w:right w:w="0" w:type="dxa"/>
            </w:tcMar>
          </w:tcPr>
          <w:p w14:paraId="64607123" w14:textId="77777777" w:rsidR="0066474E" w:rsidRPr="00DB45D4" w:rsidRDefault="0066474E" w:rsidP="004B061B">
            <w:pPr>
              <w:pStyle w:val="TableText"/>
              <w:keepLines/>
              <w:rPr>
                <w:color w:val="000000"/>
                <w:szCs w:val="20"/>
              </w:rPr>
            </w:pPr>
          </w:p>
        </w:tc>
        <w:tc>
          <w:tcPr>
            <w:tcW w:w="330" w:type="dxa"/>
            <w:tcMar>
              <w:left w:w="0" w:type="dxa"/>
              <w:right w:w="0" w:type="dxa"/>
            </w:tcMar>
          </w:tcPr>
          <w:p w14:paraId="62E12B9F" w14:textId="77777777" w:rsidR="0066474E" w:rsidRPr="00DB45D4" w:rsidRDefault="0066474E" w:rsidP="004B061B">
            <w:pPr>
              <w:pStyle w:val="TableText"/>
              <w:keepLines/>
              <w:rPr>
                <w:color w:val="000000"/>
                <w:szCs w:val="20"/>
              </w:rPr>
            </w:pPr>
          </w:p>
        </w:tc>
        <w:tc>
          <w:tcPr>
            <w:tcW w:w="4290" w:type="dxa"/>
            <w:tcBorders>
              <w:top w:val="single" w:sz="4" w:space="0" w:color="auto"/>
            </w:tcBorders>
            <w:tcMar>
              <w:left w:w="0" w:type="dxa"/>
              <w:right w:w="0" w:type="dxa"/>
            </w:tcMar>
          </w:tcPr>
          <w:p w14:paraId="73535FC8" w14:textId="77777777" w:rsidR="0066474E" w:rsidRPr="00C0463F" w:rsidRDefault="003B0185" w:rsidP="004B061B">
            <w:pPr>
              <w:pStyle w:val="TableText"/>
              <w:keepLines/>
              <w:rPr>
                <w:color w:val="000000"/>
                <w:sz w:val="18"/>
                <w:szCs w:val="18"/>
              </w:rPr>
            </w:pPr>
            <w:r w:rsidRPr="00C0463F">
              <w:rPr>
                <w:sz w:val="18"/>
                <w:szCs w:val="18"/>
              </w:rPr>
              <w:t>Full name of company secretary/director</w:t>
            </w:r>
          </w:p>
        </w:tc>
      </w:tr>
      <w:tr w:rsidR="00D53CF9" w14:paraId="58A92DD4" w14:textId="77777777" w:rsidTr="004B061B">
        <w:trPr>
          <w:cantSplit/>
        </w:trPr>
        <w:tc>
          <w:tcPr>
            <w:tcW w:w="4400" w:type="dxa"/>
            <w:tcBorders>
              <w:bottom w:val="single" w:sz="4" w:space="0" w:color="auto"/>
            </w:tcBorders>
            <w:tcMar>
              <w:left w:w="0" w:type="dxa"/>
              <w:right w:w="0" w:type="dxa"/>
            </w:tcMar>
          </w:tcPr>
          <w:p w14:paraId="511947F2" w14:textId="77777777" w:rsidR="0066474E" w:rsidRDefault="0066474E" w:rsidP="004B061B">
            <w:pPr>
              <w:pStyle w:val="TableText"/>
              <w:keepLines/>
              <w:rPr>
                <w:sz w:val="18"/>
                <w:szCs w:val="18"/>
              </w:rPr>
            </w:pPr>
          </w:p>
          <w:p w14:paraId="51E9FE42" w14:textId="77777777" w:rsidR="0066474E" w:rsidRDefault="0066474E" w:rsidP="004B061B">
            <w:pPr>
              <w:pStyle w:val="TableText"/>
              <w:keepLines/>
              <w:rPr>
                <w:sz w:val="18"/>
                <w:szCs w:val="18"/>
              </w:rPr>
            </w:pPr>
          </w:p>
          <w:p w14:paraId="18CC00AC" w14:textId="77777777" w:rsidR="0066474E" w:rsidRPr="0033408F" w:rsidRDefault="0066474E" w:rsidP="004B061B">
            <w:pPr>
              <w:pStyle w:val="TableText"/>
              <w:keepLines/>
              <w:rPr>
                <w:sz w:val="18"/>
                <w:szCs w:val="18"/>
              </w:rPr>
            </w:pPr>
          </w:p>
        </w:tc>
        <w:tc>
          <w:tcPr>
            <w:tcW w:w="330" w:type="dxa"/>
            <w:tcMar>
              <w:left w:w="0" w:type="dxa"/>
              <w:right w:w="0" w:type="dxa"/>
            </w:tcMar>
          </w:tcPr>
          <w:p w14:paraId="65428007" w14:textId="77777777" w:rsidR="0066474E" w:rsidRPr="00A15E7A" w:rsidRDefault="0066474E" w:rsidP="004B061B">
            <w:pPr>
              <w:pStyle w:val="TableText"/>
              <w:keepLines/>
              <w:rPr>
                <w:color w:val="000000"/>
                <w:szCs w:val="20"/>
              </w:rPr>
            </w:pPr>
          </w:p>
        </w:tc>
        <w:tc>
          <w:tcPr>
            <w:tcW w:w="330" w:type="dxa"/>
            <w:tcMar>
              <w:left w:w="0" w:type="dxa"/>
              <w:right w:w="0" w:type="dxa"/>
            </w:tcMar>
          </w:tcPr>
          <w:p w14:paraId="43367990" w14:textId="77777777" w:rsidR="0066474E" w:rsidRPr="00A15E7A" w:rsidRDefault="0066474E" w:rsidP="004B061B">
            <w:pPr>
              <w:pStyle w:val="TableText"/>
              <w:keepLines/>
              <w:rPr>
                <w:color w:val="000000"/>
                <w:szCs w:val="20"/>
              </w:rPr>
            </w:pPr>
          </w:p>
        </w:tc>
        <w:tc>
          <w:tcPr>
            <w:tcW w:w="4290" w:type="dxa"/>
            <w:tcBorders>
              <w:bottom w:val="single" w:sz="4" w:space="0" w:color="auto"/>
            </w:tcBorders>
            <w:tcMar>
              <w:left w:w="0" w:type="dxa"/>
              <w:right w:w="0" w:type="dxa"/>
            </w:tcMar>
          </w:tcPr>
          <w:p w14:paraId="1BE26E2B" w14:textId="77777777" w:rsidR="0066474E" w:rsidRPr="0033408F" w:rsidRDefault="0066474E" w:rsidP="004B061B">
            <w:pPr>
              <w:pStyle w:val="TableText"/>
              <w:keepLines/>
              <w:rPr>
                <w:sz w:val="18"/>
                <w:szCs w:val="18"/>
              </w:rPr>
            </w:pPr>
          </w:p>
        </w:tc>
      </w:tr>
      <w:tr w:rsidR="00D53CF9" w14:paraId="07F227A7" w14:textId="77777777" w:rsidTr="004B061B">
        <w:trPr>
          <w:cantSplit/>
        </w:trPr>
        <w:tc>
          <w:tcPr>
            <w:tcW w:w="4400" w:type="dxa"/>
            <w:tcBorders>
              <w:top w:val="single" w:sz="4" w:space="0" w:color="auto"/>
            </w:tcBorders>
            <w:tcMar>
              <w:left w:w="0" w:type="dxa"/>
              <w:right w:w="0" w:type="dxa"/>
            </w:tcMar>
          </w:tcPr>
          <w:p w14:paraId="6D4FFF6C" w14:textId="77777777" w:rsidR="0066474E" w:rsidRPr="0033408F" w:rsidRDefault="003B0185" w:rsidP="004B061B">
            <w:pPr>
              <w:pStyle w:val="TableText"/>
              <w:keepLines/>
              <w:tabs>
                <w:tab w:val="left" w:pos="1589"/>
              </w:tabs>
              <w:rPr>
                <w:sz w:val="18"/>
                <w:szCs w:val="18"/>
              </w:rPr>
            </w:pPr>
            <w:r>
              <w:rPr>
                <w:sz w:val="18"/>
                <w:szCs w:val="18"/>
              </w:rPr>
              <w:t>Date</w:t>
            </w:r>
          </w:p>
        </w:tc>
        <w:tc>
          <w:tcPr>
            <w:tcW w:w="330" w:type="dxa"/>
            <w:tcMar>
              <w:left w:w="0" w:type="dxa"/>
              <w:right w:w="0" w:type="dxa"/>
            </w:tcMar>
          </w:tcPr>
          <w:p w14:paraId="3106B12B" w14:textId="77777777" w:rsidR="0066474E" w:rsidRPr="00A15E7A" w:rsidRDefault="0066474E" w:rsidP="004B061B">
            <w:pPr>
              <w:pStyle w:val="TableText"/>
              <w:keepLines/>
              <w:rPr>
                <w:color w:val="000000"/>
                <w:szCs w:val="20"/>
              </w:rPr>
            </w:pPr>
          </w:p>
        </w:tc>
        <w:tc>
          <w:tcPr>
            <w:tcW w:w="330" w:type="dxa"/>
            <w:tcMar>
              <w:left w:w="0" w:type="dxa"/>
              <w:right w:w="0" w:type="dxa"/>
            </w:tcMar>
          </w:tcPr>
          <w:p w14:paraId="68C79DDA" w14:textId="77777777" w:rsidR="0066474E" w:rsidRPr="00CD474B" w:rsidRDefault="0066474E" w:rsidP="00CD474B">
            <w:pPr>
              <w:pStyle w:val="TableText"/>
              <w:keepLines/>
              <w:tabs>
                <w:tab w:val="left" w:pos="1589"/>
              </w:tabs>
              <w:rPr>
                <w:sz w:val="18"/>
                <w:szCs w:val="18"/>
              </w:rPr>
            </w:pPr>
          </w:p>
        </w:tc>
        <w:tc>
          <w:tcPr>
            <w:tcW w:w="4290" w:type="dxa"/>
            <w:tcBorders>
              <w:top w:val="single" w:sz="4" w:space="0" w:color="auto"/>
            </w:tcBorders>
            <w:tcMar>
              <w:left w:w="0" w:type="dxa"/>
              <w:right w:w="0" w:type="dxa"/>
            </w:tcMar>
          </w:tcPr>
          <w:p w14:paraId="4CFFAF3A" w14:textId="77777777" w:rsidR="0066474E" w:rsidRPr="0033408F" w:rsidRDefault="003B0185" w:rsidP="00CD474B">
            <w:pPr>
              <w:pStyle w:val="TableText"/>
              <w:keepLines/>
              <w:tabs>
                <w:tab w:val="left" w:pos="1589"/>
              </w:tabs>
              <w:rPr>
                <w:sz w:val="18"/>
                <w:szCs w:val="18"/>
              </w:rPr>
            </w:pPr>
            <w:r>
              <w:rPr>
                <w:sz w:val="18"/>
                <w:szCs w:val="18"/>
              </w:rPr>
              <w:t>Date</w:t>
            </w:r>
          </w:p>
        </w:tc>
      </w:tr>
    </w:tbl>
    <w:p w14:paraId="6FE7F480" w14:textId="77777777" w:rsidR="0066474E" w:rsidRPr="0066372F" w:rsidRDefault="0066474E" w:rsidP="0066474E">
      <w:pPr>
        <w:pStyle w:val="IndentParaLevel2"/>
        <w:ind w:left="0"/>
        <w:rPr>
          <w:b/>
          <w:i/>
        </w:rPr>
      </w:pPr>
    </w:p>
    <w:tbl>
      <w:tblPr>
        <w:tblW w:w="9350" w:type="dxa"/>
        <w:tblLayout w:type="fixed"/>
        <w:tblCellMar>
          <w:left w:w="0" w:type="dxa"/>
          <w:right w:w="0" w:type="dxa"/>
        </w:tblCellMar>
        <w:tblLook w:val="0000" w:firstRow="0" w:lastRow="0" w:firstColumn="0" w:lastColumn="0" w:noHBand="0" w:noVBand="0"/>
      </w:tblPr>
      <w:tblGrid>
        <w:gridCol w:w="4400"/>
        <w:gridCol w:w="330"/>
        <w:gridCol w:w="330"/>
        <w:gridCol w:w="4290"/>
      </w:tblGrid>
      <w:tr w:rsidR="00D53CF9" w14:paraId="64A8285B" w14:textId="77777777" w:rsidTr="004B061B">
        <w:trPr>
          <w:cantSplit/>
        </w:trPr>
        <w:tc>
          <w:tcPr>
            <w:tcW w:w="4400" w:type="dxa"/>
            <w:tcMar>
              <w:left w:w="0" w:type="dxa"/>
              <w:right w:w="0" w:type="dxa"/>
            </w:tcMar>
          </w:tcPr>
          <w:p w14:paraId="309BD39A" w14:textId="77777777" w:rsidR="0066474E" w:rsidRPr="00314304" w:rsidRDefault="003B0185" w:rsidP="0066474E">
            <w:pPr>
              <w:pStyle w:val="TableText"/>
              <w:keepNext/>
              <w:keepLines/>
              <w:rPr>
                <w:color w:val="000000"/>
                <w:szCs w:val="22"/>
              </w:rPr>
            </w:pPr>
            <w:r w:rsidRPr="00817484">
              <w:rPr>
                <w:rFonts w:cs="Arial"/>
                <w:b/>
                <w:bCs/>
                <w:szCs w:val="22"/>
              </w:rPr>
              <w:t xml:space="preserve">Executed </w:t>
            </w:r>
            <w:r w:rsidRPr="00817484">
              <w:rPr>
                <w:szCs w:val="22"/>
              </w:rPr>
              <w:t xml:space="preserve">by </w:t>
            </w:r>
            <w:r w:rsidRPr="00845DB4">
              <w:rPr>
                <w:rFonts w:cs="Arial"/>
                <w:b/>
                <w:szCs w:val="22"/>
              </w:rPr>
              <w:t>[</w:t>
            </w:r>
            <w:r w:rsidR="000814B7" w:rsidRPr="00845DB4">
              <w:rPr>
                <w:rFonts w:cs="Arial"/>
                <w:b/>
                <w:i/>
                <w:szCs w:val="22"/>
              </w:rPr>
              <w:t>I</w:t>
            </w:r>
            <w:r w:rsidRPr="00845DB4">
              <w:rPr>
                <w:rFonts w:cs="Arial"/>
                <w:b/>
                <w:i/>
                <w:szCs w:val="22"/>
              </w:rPr>
              <w:t>nsert name of Escrow Agent</w:t>
            </w:r>
            <w:r w:rsidRPr="00845DB4">
              <w:rPr>
                <w:rFonts w:cs="Arial"/>
                <w:b/>
                <w:szCs w:val="22"/>
              </w:rPr>
              <w:t>]</w:t>
            </w:r>
            <w:r w:rsidRPr="00817484">
              <w:rPr>
                <w:b/>
                <w:bCs/>
                <w:szCs w:val="22"/>
              </w:rPr>
              <w:t xml:space="preserve"> ABN </w:t>
            </w:r>
            <w:r w:rsidRPr="00845DB4">
              <w:rPr>
                <w:b/>
                <w:szCs w:val="22"/>
              </w:rPr>
              <w:t>[</w:t>
            </w:r>
            <w:r w:rsidR="000814B7" w:rsidRPr="00845DB4">
              <w:rPr>
                <w:b/>
                <w:i/>
                <w:szCs w:val="22"/>
              </w:rPr>
              <w:t>I</w:t>
            </w:r>
            <w:r w:rsidRPr="00845DB4">
              <w:rPr>
                <w:b/>
                <w:i/>
                <w:szCs w:val="22"/>
              </w:rPr>
              <w:t>nsert</w:t>
            </w:r>
            <w:r w:rsidR="00460B3B" w:rsidRPr="00845DB4">
              <w:rPr>
                <w:b/>
                <w:i/>
                <w:szCs w:val="22"/>
              </w:rPr>
              <w:t xml:space="preserve"> ABN</w:t>
            </w:r>
            <w:r w:rsidRPr="00845DB4">
              <w:rPr>
                <w:b/>
                <w:szCs w:val="22"/>
              </w:rPr>
              <w:t>]</w:t>
            </w:r>
            <w:r w:rsidRPr="00817484">
              <w:rPr>
                <w:b/>
                <w:bCs/>
                <w:szCs w:val="22"/>
              </w:rPr>
              <w:t xml:space="preserve"> </w:t>
            </w:r>
            <w:r w:rsidRPr="00817484">
              <w:rPr>
                <w:szCs w:val="22"/>
              </w:rPr>
              <w:t>in</w:t>
            </w:r>
            <w:r w:rsidRPr="00314304">
              <w:rPr>
                <w:szCs w:val="22"/>
              </w:rPr>
              <w:t xml:space="preserve"> accordance with section 127 of the </w:t>
            </w:r>
            <w:r w:rsidRPr="00711A47">
              <w:rPr>
                <w:i/>
                <w:szCs w:val="22"/>
              </w:rPr>
              <w:t>Corporations Act 2001</w:t>
            </w:r>
            <w:r w:rsidRPr="00314304">
              <w:rPr>
                <w:szCs w:val="22"/>
              </w:rPr>
              <w:t xml:space="preserve"> (Cth):</w:t>
            </w:r>
          </w:p>
        </w:tc>
        <w:tc>
          <w:tcPr>
            <w:tcW w:w="330" w:type="dxa"/>
            <w:tcBorders>
              <w:right w:val="single" w:sz="4" w:space="0" w:color="auto"/>
            </w:tcBorders>
            <w:tcMar>
              <w:left w:w="0" w:type="dxa"/>
              <w:right w:w="0" w:type="dxa"/>
            </w:tcMar>
          </w:tcPr>
          <w:p w14:paraId="65119395" w14:textId="77777777" w:rsidR="0066474E" w:rsidRPr="00314304" w:rsidRDefault="0066474E" w:rsidP="004B061B">
            <w:pPr>
              <w:pStyle w:val="TableText"/>
              <w:keepNext/>
              <w:keepLines/>
              <w:rPr>
                <w:color w:val="000000"/>
                <w:szCs w:val="22"/>
              </w:rPr>
            </w:pPr>
          </w:p>
        </w:tc>
        <w:tc>
          <w:tcPr>
            <w:tcW w:w="330" w:type="dxa"/>
            <w:tcBorders>
              <w:left w:val="single" w:sz="4" w:space="0" w:color="auto"/>
            </w:tcBorders>
            <w:tcMar>
              <w:left w:w="0" w:type="dxa"/>
              <w:right w:w="0" w:type="dxa"/>
            </w:tcMar>
          </w:tcPr>
          <w:p w14:paraId="6E57B6C2" w14:textId="77777777" w:rsidR="0066474E" w:rsidRPr="00314304" w:rsidRDefault="0066474E" w:rsidP="004B061B">
            <w:pPr>
              <w:pStyle w:val="TableText"/>
              <w:keepNext/>
              <w:keepLines/>
              <w:rPr>
                <w:color w:val="000000"/>
                <w:szCs w:val="22"/>
              </w:rPr>
            </w:pPr>
          </w:p>
        </w:tc>
        <w:tc>
          <w:tcPr>
            <w:tcW w:w="4290" w:type="dxa"/>
            <w:tcMar>
              <w:left w:w="0" w:type="dxa"/>
              <w:right w:w="0" w:type="dxa"/>
            </w:tcMar>
          </w:tcPr>
          <w:p w14:paraId="360B2571" w14:textId="77777777" w:rsidR="0066474E" w:rsidRPr="00314304" w:rsidRDefault="0066474E" w:rsidP="004B061B">
            <w:pPr>
              <w:pStyle w:val="TableText"/>
              <w:keepNext/>
              <w:keepLines/>
              <w:rPr>
                <w:color w:val="000000"/>
                <w:szCs w:val="22"/>
              </w:rPr>
            </w:pPr>
          </w:p>
        </w:tc>
      </w:tr>
      <w:tr w:rsidR="00D53CF9" w14:paraId="271BD4FA" w14:textId="77777777" w:rsidTr="004B061B">
        <w:trPr>
          <w:cantSplit/>
          <w:trHeight w:hRule="exact" w:val="737"/>
        </w:trPr>
        <w:tc>
          <w:tcPr>
            <w:tcW w:w="4400" w:type="dxa"/>
            <w:tcBorders>
              <w:bottom w:val="single" w:sz="4" w:space="0" w:color="auto"/>
            </w:tcBorders>
            <w:tcMar>
              <w:left w:w="0" w:type="dxa"/>
              <w:right w:w="0" w:type="dxa"/>
            </w:tcMar>
          </w:tcPr>
          <w:p w14:paraId="22210FC4" w14:textId="77777777" w:rsidR="0066474E" w:rsidRPr="00DB45D4" w:rsidRDefault="0066474E" w:rsidP="004B061B">
            <w:pPr>
              <w:pStyle w:val="TableText"/>
              <w:keepNext/>
              <w:keepLines/>
              <w:rPr>
                <w:color w:val="000000"/>
              </w:rPr>
            </w:pPr>
          </w:p>
        </w:tc>
        <w:tc>
          <w:tcPr>
            <w:tcW w:w="330" w:type="dxa"/>
            <w:tcBorders>
              <w:right w:val="single" w:sz="4" w:space="0" w:color="auto"/>
            </w:tcBorders>
            <w:tcMar>
              <w:left w:w="0" w:type="dxa"/>
              <w:right w:w="0" w:type="dxa"/>
            </w:tcMar>
          </w:tcPr>
          <w:p w14:paraId="69668A79" w14:textId="77777777" w:rsidR="0066474E" w:rsidRPr="00DB45D4" w:rsidRDefault="0066474E" w:rsidP="004B061B">
            <w:pPr>
              <w:pStyle w:val="TableText"/>
              <w:keepNext/>
              <w:keepLines/>
              <w:rPr>
                <w:color w:val="000000"/>
              </w:rPr>
            </w:pPr>
          </w:p>
        </w:tc>
        <w:tc>
          <w:tcPr>
            <w:tcW w:w="330" w:type="dxa"/>
            <w:tcBorders>
              <w:left w:val="single" w:sz="4" w:space="0" w:color="auto"/>
            </w:tcBorders>
            <w:tcMar>
              <w:left w:w="0" w:type="dxa"/>
              <w:right w:w="0" w:type="dxa"/>
            </w:tcMar>
          </w:tcPr>
          <w:p w14:paraId="1DDB2D9C" w14:textId="77777777" w:rsidR="0066474E" w:rsidRPr="00DB45D4" w:rsidRDefault="0066474E" w:rsidP="004B061B">
            <w:pPr>
              <w:pStyle w:val="TableText"/>
              <w:keepNext/>
              <w:keepLines/>
              <w:rPr>
                <w:color w:val="000000"/>
              </w:rPr>
            </w:pPr>
          </w:p>
        </w:tc>
        <w:tc>
          <w:tcPr>
            <w:tcW w:w="4290" w:type="dxa"/>
            <w:tcBorders>
              <w:bottom w:val="single" w:sz="4" w:space="0" w:color="auto"/>
            </w:tcBorders>
            <w:tcMar>
              <w:left w:w="0" w:type="dxa"/>
              <w:right w:w="0" w:type="dxa"/>
            </w:tcMar>
          </w:tcPr>
          <w:p w14:paraId="7C71717D" w14:textId="77777777" w:rsidR="0066474E" w:rsidRPr="00DB45D4" w:rsidRDefault="0066474E" w:rsidP="004B061B">
            <w:pPr>
              <w:pStyle w:val="TableText"/>
              <w:keepNext/>
              <w:keepLines/>
              <w:rPr>
                <w:color w:val="000000"/>
              </w:rPr>
            </w:pPr>
          </w:p>
        </w:tc>
      </w:tr>
      <w:tr w:rsidR="00D53CF9" w14:paraId="3793EDB2" w14:textId="77777777" w:rsidTr="004B061B">
        <w:trPr>
          <w:cantSplit/>
        </w:trPr>
        <w:tc>
          <w:tcPr>
            <w:tcW w:w="4400" w:type="dxa"/>
            <w:tcBorders>
              <w:top w:val="single" w:sz="4" w:space="0" w:color="auto"/>
            </w:tcBorders>
            <w:tcMar>
              <w:left w:w="0" w:type="dxa"/>
              <w:right w:w="0" w:type="dxa"/>
            </w:tcMar>
          </w:tcPr>
          <w:p w14:paraId="71C64B5E" w14:textId="77777777" w:rsidR="0066474E" w:rsidRPr="00697225" w:rsidRDefault="003B0185" w:rsidP="00CD474B">
            <w:pPr>
              <w:pStyle w:val="TableText"/>
              <w:keepLines/>
            </w:pPr>
            <w:r w:rsidRPr="00CD474B">
              <w:rPr>
                <w:sz w:val="18"/>
                <w:szCs w:val="18"/>
              </w:rPr>
              <w:t>Signature of director</w:t>
            </w:r>
          </w:p>
        </w:tc>
        <w:tc>
          <w:tcPr>
            <w:tcW w:w="330" w:type="dxa"/>
            <w:tcMar>
              <w:left w:w="0" w:type="dxa"/>
              <w:right w:w="0" w:type="dxa"/>
            </w:tcMar>
          </w:tcPr>
          <w:p w14:paraId="5F46391A" w14:textId="77777777" w:rsidR="0066474E" w:rsidRPr="00DB45D4" w:rsidRDefault="0066474E" w:rsidP="004B061B">
            <w:pPr>
              <w:pStyle w:val="TableText"/>
              <w:keepNext/>
              <w:keepLines/>
              <w:rPr>
                <w:color w:val="000000"/>
                <w:szCs w:val="20"/>
              </w:rPr>
            </w:pPr>
          </w:p>
        </w:tc>
        <w:tc>
          <w:tcPr>
            <w:tcW w:w="330" w:type="dxa"/>
            <w:tcMar>
              <w:left w:w="0" w:type="dxa"/>
              <w:right w:w="0" w:type="dxa"/>
            </w:tcMar>
          </w:tcPr>
          <w:p w14:paraId="24098046" w14:textId="77777777" w:rsidR="0066474E" w:rsidRPr="00DB45D4" w:rsidRDefault="0066474E" w:rsidP="004B061B">
            <w:pPr>
              <w:pStyle w:val="TableText"/>
              <w:keepNext/>
              <w:keepLines/>
              <w:rPr>
                <w:color w:val="000000"/>
                <w:szCs w:val="20"/>
              </w:rPr>
            </w:pPr>
          </w:p>
        </w:tc>
        <w:tc>
          <w:tcPr>
            <w:tcW w:w="4290" w:type="dxa"/>
            <w:tcBorders>
              <w:top w:val="single" w:sz="4" w:space="0" w:color="auto"/>
            </w:tcBorders>
            <w:tcMar>
              <w:left w:w="0" w:type="dxa"/>
              <w:right w:w="0" w:type="dxa"/>
            </w:tcMar>
          </w:tcPr>
          <w:p w14:paraId="1B8AD180" w14:textId="77777777" w:rsidR="0066474E" w:rsidRPr="00C0463F" w:rsidRDefault="003B0185" w:rsidP="004B061B">
            <w:pPr>
              <w:pStyle w:val="TableText"/>
              <w:keepNext/>
              <w:keepLines/>
              <w:rPr>
                <w:color w:val="000000"/>
                <w:sz w:val="18"/>
                <w:szCs w:val="18"/>
              </w:rPr>
            </w:pPr>
            <w:r w:rsidRPr="00C0463F">
              <w:rPr>
                <w:sz w:val="18"/>
                <w:szCs w:val="18"/>
              </w:rPr>
              <w:t>Signature of company secretary/director</w:t>
            </w:r>
          </w:p>
        </w:tc>
      </w:tr>
      <w:tr w:rsidR="00D53CF9" w14:paraId="78E5522A" w14:textId="77777777" w:rsidTr="004B061B">
        <w:trPr>
          <w:cantSplit/>
          <w:trHeight w:hRule="exact" w:val="737"/>
        </w:trPr>
        <w:tc>
          <w:tcPr>
            <w:tcW w:w="4400" w:type="dxa"/>
            <w:tcMar>
              <w:left w:w="0" w:type="dxa"/>
              <w:right w:w="0" w:type="dxa"/>
            </w:tcMar>
          </w:tcPr>
          <w:p w14:paraId="4112A978" w14:textId="77777777" w:rsidR="0066474E" w:rsidRPr="00DB45D4" w:rsidRDefault="0066474E" w:rsidP="004B061B">
            <w:pPr>
              <w:pStyle w:val="TableText"/>
              <w:keepNext/>
              <w:keepLines/>
              <w:rPr>
                <w:color w:val="000000"/>
              </w:rPr>
            </w:pPr>
          </w:p>
        </w:tc>
        <w:tc>
          <w:tcPr>
            <w:tcW w:w="330" w:type="dxa"/>
            <w:tcBorders>
              <w:left w:val="nil"/>
            </w:tcBorders>
            <w:tcMar>
              <w:left w:w="0" w:type="dxa"/>
              <w:right w:w="0" w:type="dxa"/>
            </w:tcMar>
          </w:tcPr>
          <w:p w14:paraId="03FC3857" w14:textId="77777777" w:rsidR="0066474E" w:rsidRPr="00DB45D4" w:rsidRDefault="0066474E" w:rsidP="004B061B">
            <w:pPr>
              <w:pStyle w:val="TableText"/>
              <w:keepNext/>
              <w:keepLines/>
              <w:rPr>
                <w:color w:val="000000"/>
              </w:rPr>
            </w:pPr>
          </w:p>
        </w:tc>
        <w:tc>
          <w:tcPr>
            <w:tcW w:w="330" w:type="dxa"/>
            <w:tcMar>
              <w:left w:w="0" w:type="dxa"/>
              <w:right w:w="0" w:type="dxa"/>
            </w:tcMar>
          </w:tcPr>
          <w:p w14:paraId="7E0A099D" w14:textId="77777777" w:rsidR="0066474E" w:rsidRPr="00DB45D4" w:rsidRDefault="0066474E" w:rsidP="004B061B">
            <w:pPr>
              <w:pStyle w:val="TableText"/>
              <w:keepNext/>
              <w:keepLines/>
              <w:rPr>
                <w:color w:val="000000"/>
              </w:rPr>
            </w:pPr>
          </w:p>
        </w:tc>
        <w:tc>
          <w:tcPr>
            <w:tcW w:w="4290" w:type="dxa"/>
            <w:tcMar>
              <w:left w:w="0" w:type="dxa"/>
              <w:right w:w="0" w:type="dxa"/>
            </w:tcMar>
          </w:tcPr>
          <w:p w14:paraId="621FCC16" w14:textId="77777777" w:rsidR="0066474E" w:rsidRPr="00DB45D4" w:rsidRDefault="0066474E" w:rsidP="004B061B">
            <w:pPr>
              <w:pStyle w:val="TableText"/>
              <w:keepNext/>
              <w:keepLines/>
              <w:rPr>
                <w:color w:val="000000"/>
              </w:rPr>
            </w:pPr>
          </w:p>
        </w:tc>
      </w:tr>
      <w:tr w:rsidR="00D53CF9" w14:paraId="20CD4CCD" w14:textId="77777777" w:rsidTr="004B061B">
        <w:trPr>
          <w:cantSplit/>
        </w:trPr>
        <w:tc>
          <w:tcPr>
            <w:tcW w:w="4400" w:type="dxa"/>
            <w:tcBorders>
              <w:top w:val="single" w:sz="4" w:space="0" w:color="auto"/>
            </w:tcBorders>
            <w:tcMar>
              <w:left w:w="0" w:type="dxa"/>
              <w:right w:w="0" w:type="dxa"/>
            </w:tcMar>
          </w:tcPr>
          <w:p w14:paraId="108DFDDC" w14:textId="77777777" w:rsidR="0066474E" w:rsidRPr="00C0463F" w:rsidRDefault="003B0185" w:rsidP="004B061B">
            <w:pPr>
              <w:pStyle w:val="TableText"/>
              <w:keepLines/>
              <w:rPr>
                <w:noProof/>
                <w:color w:val="000000"/>
                <w:sz w:val="18"/>
                <w:szCs w:val="18"/>
              </w:rPr>
            </w:pPr>
            <w:r w:rsidRPr="00C0463F">
              <w:rPr>
                <w:sz w:val="18"/>
                <w:szCs w:val="18"/>
              </w:rPr>
              <w:t>Full name of director</w:t>
            </w:r>
          </w:p>
        </w:tc>
        <w:tc>
          <w:tcPr>
            <w:tcW w:w="330" w:type="dxa"/>
            <w:tcMar>
              <w:left w:w="0" w:type="dxa"/>
              <w:right w:w="0" w:type="dxa"/>
            </w:tcMar>
          </w:tcPr>
          <w:p w14:paraId="3250AA47" w14:textId="77777777" w:rsidR="0066474E" w:rsidRPr="00DB45D4" w:rsidRDefault="0066474E" w:rsidP="004B061B">
            <w:pPr>
              <w:pStyle w:val="TableText"/>
              <w:keepLines/>
              <w:rPr>
                <w:color w:val="000000"/>
                <w:szCs w:val="20"/>
              </w:rPr>
            </w:pPr>
          </w:p>
        </w:tc>
        <w:tc>
          <w:tcPr>
            <w:tcW w:w="330" w:type="dxa"/>
            <w:tcMar>
              <w:left w:w="0" w:type="dxa"/>
              <w:right w:w="0" w:type="dxa"/>
            </w:tcMar>
          </w:tcPr>
          <w:p w14:paraId="5BA138F6" w14:textId="77777777" w:rsidR="0066474E" w:rsidRPr="00DB45D4" w:rsidRDefault="0066474E" w:rsidP="004B061B">
            <w:pPr>
              <w:pStyle w:val="TableText"/>
              <w:keepLines/>
              <w:rPr>
                <w:color w:val="000000"/>
                <w:szCs w:val="20"/>
              </w:rPr>
            </w:pPr>
          </w:p>
        </w:tc>
        <w:tc>
          <w:tcPr>
            <w:tcW w:w="4290" w:type="dxa"/>
            <w:tcBorders>
              <w:top w:val="single" w:sz="4" w:space="0" w:color="auto"/>
            </w:tcBorders>
            <w:tcMar>
              <w:left w:w="0" w:type="dxa"/>
              <w:right w:w="0" w:type="dxa"/>
            </w:tcMar>
          </w:tcPr>
          <w:p w14:paraId="53132708" w14:textId="77777777" w:rsidR="0066474E" w:rsidRPr="00C0463F" w:rsidRDefault="003B0185" w:rsidP="004B061B">
            <w:pPr>
              <w:pStyle w:val="TableText"/>
              <w:keepLines/>
              <w:rPr>
                <w:color w:val="000000"/>
                <w:sz w:val="18"/>
                <w:szCs w:val="18"/>
              </w:rPr>
            </w:pPr>
            <w:r w:rsidRPr="00C0463F">
              <w:rPr>
                <w:sz w:val="18"/>
                <w:szCs w:val="18"/>
              </w:rPr>
              <w:t>Full name of company secretary/director</w:t>
            </w:r>
          </w:p>
        </w:tc>
      </w:tr>
      <w:tr w:rsidR="00D53CF9" w14:paraId="4A423F26" w14:textId="77777777" w:rsidTr="004B061B">
        <w:trPr>
          <w:cantSplit/>
        </w:trPr>
        <w:tc>
          <w:tcPr>
            <w:tcW w:w="4400" w:type="dxa"/>
            <w:tcBorders>
              <w:bottom w:val="single" w:sz="4" w:space="0" w:color="auto"/>
            </w:tcBorders>
            <w:tcMar>
              <w:left w:w="0" w:type="dxa"/>
              <w:right w:w="0" w:type="dxa"/>
            </w:tcMar>
          </w:tcPr>
          <w:p w14:paraId="7F0827B7" w14:textId="77777777" w:rsidR="0066474E" w:rsidRDefault="0066474E" w:rsidP="004B061B">
            <w:pPr>
              <w:pStyle w:val="TableText"/>
              <w:keepLines/>
              <w:rPr>
                <w:sz w:val="18"/>
                <w:szCs w:val="18"/>
              </w:rPr>
            </w:pPr>
          </w:p>
          <w:p w14:paraId="76E8901D" w14:textId="77777777" w:rsidR="0066474E" w:rsidRDefault="0066474E" w:rsidP="004B061B">
            <w:pPr>
              <w:pStyle w:val="TableText"/>
              <w:keepLines/>
              <w:rPr>
                <w:sz w:val="18"/>
                <w:szCs w:val="18"/>
              </w:rPr>
            </w:pPr>
          </w:p>
          <w:p w14:paraId="52ED9375" w14:textId="77777777" w:rsidR="0066474E" w:rsidRPr="0033408F" w:rsidRDefault="0066474E" w:rsidP="004B061B">
            <w:pPr>
              <w:pStyle w:val="TableText"/>
              <w:keepLines/>
              <w:rPr>
                <w:sz w:val="18"/>
                <w:szCs w:val="18"/>
              </w:rPr>
            </w:pPr>
          </w:p>
        </w:tc>
        <w:tc>
          <w:tcPr>
            <w:tcW w:w="330" w:type="dxa"/>
            <w:tcMar>
              <w:left w:w="0" w:type="dxa"/>
              <w:right w:w="0" w:type="dxa"/>
            </w:tcMar>
          </w:tcPr>
          <w:p w14:paraId="7F3ED122" w14:textId="77777777" w:rsidR="0066474E" w:rsidRPr="00A15E7A" w:rsidRDefault="0066474E" w:rsidP="004B061B">
            <w:pPr>
              <w:pStyle w:val="TableText"/>
              <w:keepLines/>
              <w:rPr>
                <w:color w:val="000000"/>
                <w:szCs w:val="20"/>
              </w:rPr>
            </w:pPr>
          </w:p>
        </w:tc>
        <w:tc>
          <w:tcPr>
            <w:tcW w:w="330" w:type="dxa"/>
            <w:tcMar>
              <w:left w:w="0" w:type="dxa"/>
              <w:right w:w="0" w:type="dxa"/>
            </w:tcMar>
          </w:tcPr>
          <w:p w14:paraId="27E9F931" w14:textId="77777777" w:rsidR="0066474E" w:rsidRPr="00A15E7A" w:rsidRDefault="0066474E" w:rsidP="004B061B">
            <w:pPr>
              <w:pStyle w:val="TableText"/>
              <w:keepLines/>
              <w:rPr>
                <w:color w:val="000000"/>
                <w:szCs w:val="20"/>
              </w:rPr>
            </w:pPr>
          </w:p>
        </w:tc>
        <w:tc>
          <w:tcPr>
            <w:tcW w:w="4290" w:type="dxa"/>
            <w:tcBorders>
              <w:bottom w:val="single" w:sz="4" w:space="0" w:color="auto"/>
            </w:tcBorders>
            <w:tcMar>
              <w:left w:w="0" w:type="dxa"/>
              <w:right w:w="0" w:type="dxa"/>
            </w:tcMar>
          </w:tcPr>
          <w:p w14:paraId="56099FBF" w14:textId="77777777" w:rsidR="0066474E" w:rsidRPr="0033408F" w:rsidRDefault="0066474E" w:rsidP="004B061B">
            <w:pPr>
              <w:pStyle w:val="TableText"/>
              <w:keepLines/>
              <w:rPr>
                <w:sz w:val="18"/>
                <w:szCs w:val="18"/>
              </w:rPr>
            </w:pPr>
          </w:p>
        </w:tc>
      </w:tr>
      <w:tr w:rsidR="00D53CF9" w14:paraId="71E8800C" w14:textId="77777777" w:rsidTr="004B061B">
        <w:trPr>
          <w:cantSplit/>
        </w:trPr>
        <w:tc>
          <w:tcPr>
            <w:tcW w:w="4400" w:type="dxa"/>
            <w:tcBorders>
              <w:top w:val="single" w:sz="4" w:space="0" w:color="auto"/>
            </w:tcBorders>
            <w:tcMar>
              <w:left w:w="0" w:type="dxa"/>
              <w:right w:w="0" w:type="dxa"/>
            </w:tcMar>
          </w:tcPr>
          <w:p w14:paraId="6A7D69B2" w14:textId="77777777" w:rsidR="0066474E" w:rsidRPr="0033408F" w:rsidRDefault="003B0185" w:rsidP="004B061B">
            <w:pPr>
              <w:pStyle w:val="TableText"/>
              <w:keepLines/>
              <w:tabs>
                <w:tab w:val="left" w:pos="1589"/>
              </w:tabs>
              <w:rPr>
                <w:sz w:val="18"/>
                <w:szCs w:val="18"/>
              </w:rPr>
            </w:pPr>
            <w:r>
              <w:rPr>
                <w:sz w:val="18"/>
                <w:szCs w:val="18"/>
              </w:rPr>
              <w:t>Date</w:t>
            </w:r>
          </w:p>
        </w:tc>
        <w:tc>
          <w:tcPr>
            <w:tcW w:w="330" w:type="dxa"/>
            <w:tcMar>
              <w:left w:w="0" w:type="dxa"/>
              <w:right w:w="0" w:type="dxa"/>
            </w:tcMar>
          </w:tcPr>
          <w:p w14:paraId="684CCA26" w14:textId="77777777" w:rsidR="0066474E" w:rsidRPr="00A15E7A" w:rsidRDefault="0066474E" w:rsidP="004B061B">
            <w:pPr>
              <w:pStyle w:val="TableText"/>
              <w:keepLines/>
              <w:rPr>
                <w:color w:val="000000"/>
                <w:szCs w:val="20"/>
              </w:rPr>
            </w:pPr>
          </w:p>
        </w:tc>
        <w:tc>
          <w:tcPr>
            <w:tcW w:w="330" w:type="dxa"/>
            <w:tcMar>
              <w:left w:w="0" w:type="dxa"/>
              <w:right w:w="0" w:type="dxa"/>
            </w:tcMar>
          </w:tcPr>
          <w:p w14:paraId="64F3F0A4" w14:textId="77777777" w:rsidR="0066474E" w:rsidRPr="00A15E7A" w:rsidRDefault="0066474E" w:rsidP="004B061B">
            <w:pPr>
              <w:pStyle w:val="TableText"/>
              <w:keepLines/>
              <w:rPr>
                <w:color w:val="000000"/>
                <w:szCs w:val="20"/>
              </w:rPr>
            </w:pPr>
          </w:p>
        </w:tc>
        <w:tc>
          <w:tcPr>
            <w:tcW w:w="4290" w:type="dxa"/>
            <w:tcBorders>
              <w:top w:val="single" w:sz="4" w:space="0" w:color="auto"/>
            </w:tcBorders>
            <w:tcMar>
              <w:left w:w="0" w:type="dxa"/>
              <w:right w:w="0" w:type="dxa"/>
            </w:tcMar>
          </w:tcPr>
          <w:p w14:paraId="7D639F70" w14:textId="77777777" w:rsidR="0066474E" w:rsidRPr="0033408F" w:rsidRDefault="003B0185" w:rsidP="004B061B">
            <w:pPr>
              <w:pStyle w:val="TableText"/>
              <w:keepLines/>
              <w:rPr>
                <w:sz w:val="18"/>
                <w:szCs w:val="18"/>
              </w:rPr>
            </w:pPr>
            <w:r>
              <w:rPr>
                <w:sz w:val="18"/>
                <w:szCs w:val="18"/>
              </w:rPr>
              <w:t>Date</w:t>
            </w:r>
          </w:p>
        </w:tc>
      </w:tr>
    </w:tbl>
    <w:p w14:paraId="7F855001" w14:textId="77777777" w:rsidR="004E0F38" w:rsidRDefault="004E0F38" w:rsidP="00923957">
      <w:pPr>
        <w:pStyle w:val="IndentParaLevel1"/>
        <w:spacing w:before="240" w:after="120"/>
        <w:ind w:left="0"/>
      </w:pPr>
    </w:p>
    <w:p w14:paraId="385B3C1C" w14:textId="77777777" w:rsidR="004E0F38" w:rsidRDefault="004E0F38" w:rsidP="004E0F38"/>
    <w:p w14:paraId="1F1DE0DB" w14:textId="77777777" w:rsidR="00C11AF1" w:rsidRDefault="003B0185" w:rsidP="00E9162B">
      <w:pPr>
        <w:pStyle w:val="ScheduleHeading"/>
      </w:pPr>
      <w:bookmarkStart w:id="2119" w:name="_Toc426108099"/>
      <w:bookmarkStart w:id="2120" w:name="_Toc425243627"/>
      <w:bookmarkStart w:id="2121" w:name="_Ref425238286"/>
      <w:bookmarkStart w:id="2122" w:name="_Ref37699161"/>
      <w:bookmarkStart w:id="2123" w:name="_Toc41212923"/>
      <w:bookmarkStart w:id="2124" w:name="_Toc41260658"/>
      <w:bookmarkStart w:id="2125" w:name="_Toc41296342"/>
      <w:bookmarkStart w:id="2126" w:name="_Toc48901783"/>
      <w:bookmarkStart w:id="2127" w:name="_Toc50565006"/>
      <w:bookmarkStart w:id="2128" w:name="_Ref74738625"/>
      <w:bookmarkStart w:id="2129" w:name="_Toc204709463"/>
      <w:r>
        <w:lastRenderedPageBreak/>
        <w:t xml:space="preserve">- </w:t>
      </w:r>
      <w:r w:rsidR="00BA13EC">
        <w:t>Performance</w:t>
      </w:r>
      <w:r w:rsidR="00C55716">
        <w:t xml:space="preserve"> G</w:t>
      </w:r>
      <w:r>
        <w:t>uarantee</w:t>
      </w:r>
      <w:bookmarkEnd w:id="2119"/>
      <w:bookmarkEnd w:id="2120"/>
      <w:bookmarkEnd w:id="2121"/>
      <w:bookmarkEnd w:id="2122"/>
      <w:bookmarkEnd w:id="2123"/>
      <w:bookmarkEnd w:id="2124"/>
      <w:bookmarkEnd w:id="2125"/>
      <w:bookmarkEnd w:id="2126"/>
      <w:bookmarkEnd w:id="2127"/>
      <w:bookmarkEnd w:id="2128"/>
      <w:bookmarkEnd w:id="2129"/>
    </w:p>
    <w:p w14:paraId="5847ED80" w14:textId="77777777" w:rsidR="00C11AF1" w:rsidRDefault="003B0185" w:rsidP="00C11AF1">
      <w:r>
        <w:rPr>
          <w:b/>
        </w:rPr>
        <w:t>Deed of Guarantee and Indemnity</w:t>
      </w:r>
      <w:r>
        <w:t xml:space="preserve"> made on the date on </w:t>
      </w:r>
      <w:r>
        <w:rPr>
          <w:bCs/>
          <w:iCs/>
          <w:lang w:val="en-US"/>
        </w:rPr>
        <w:t>which the last party to execute this deed has executed this deed</w:t>
      </w:r>
    </w:p>
    <w:p w14:paraId="5A6F2D54" w14:textId="77777777" w:rsidR="00C11AF1" w:rsidRDefault="003B0185" w:rsidP="00C11AF1">
      <w:r w:rsidRPr="00845DB4">
        <w:rPr>
          <w:b/>
        </w:rPr>
        <w:t>[</w:t>
      </w:r>
      <w:r w:rsidRPr="00845DB4">
        <w:rPr>
          <w:b/>
          <w:i/>
        </w:rPr>
        <w:t xml:space="preserve">Insert </w:t>
      </w:r>
      <w:r w:rsidR="000814B7" w:rsidRPr="00845DB4">
        <w:rPr>
          <w:b/>
          <w:i/>
        </w:rPr>
        <w:t xml:space="preserve">full name of </w:t>
      </w:r>
      <w:r w:rsidR="000B3E16" w:rsidRPr="00845DB4">
        <w:rPr>
          <w:b/>
          <w:i/>
        </w:rPr>
        <w:t>Customer</w:t>
      </w:r>
      <w:r w:rsidRPr="00845DB4">
        <w:rPr>
          <w:b/>
        </w:rPr>
        <w:t>]</w:t>
      </w:r>
      <w:r>
        <w:t xml:space="preserve"> (ABN </w:t>
      </w:r>
      <w:r w:rsidRPr="00845DB4">
        <w:rPr>
          <w:b/>
        </w:rPr>
        <w:t>[</w:t>
      </w:r>
      <w:r w:rsidR="000814B7" w:rsidRPr="00845DB4">
        <w:rPr>
          <w:b/>
          <w:i/>
        </w:rPr>
        <w:t>I</w:t>
      </w:r>
      <w:r w:rsidRPr="00845DB4">
        <w:rPr>
          <w:b/>
          <w:i/>
        </w:rPr>
        <w:t>nsert ABN</w:t>
      </w:r>
      <w:r w:rsidRPr="0066372F">
        <w:rPr>
          <w:b/>
        </w:rPr>
        <w:t>]</w:t>
      </w:r>
      <w:r>
        <w:t xml:space="preserve">), of </w:t>
      </w:r>
      <w:r w:rsidRPr="00845DB4">
        <w:rPr>
          <w:b/>
        </w:rPr>
        <w:t>[</w:t>
      </w:r>
      <w:r w:rsidR="000814B7" w:rsidRPr="00845DB4">
        <w:rPr>
          <w:b/>
          <w:i/>
        </w:rPr>
        <w:t>I</w:t>
      </w:r>
      <w:r w:rsidRPr="00845DB4">
        <w:rPr>
          <w:b/>
          <w:i/>
        </w:rPr>
        <w:t>nsert address</w:t>
      </w:r>
      <w:r w:rsidRPr="00845DB4">
        <w:rPr>
          <w:b/>
        </w:rPr>
        <w:t>]</w:t>
      </w:r>
      <w:r>
        <w:t xml:space="preserve"> </w:t>
      </w:r>
      <w:r w:rsidR="000B3E16">
        <w:rPr>
          <w:b/>
        </w:rPr>
        <w:t>Customer</w:t>
      </w:r>
      <w:r>
        <w:t>)</w:t>
      </w:r>
    </w:p>
    <w:p w14:paraId="762AC395" w14:textId="77777777" w:rsidR="00C11AF1" w:rsidRDefault="003B0185" w:rsidP="00C11AF1">
      <w:r w:rsidRPr="009E14D4">
        <w:rPr>
          <w:b/>
          <w:shd w:val="clear" w:color="auto" w:fill="D9D9D9"/>
        </w:rPr>
        <w:t>[</w:t>
      </w:r>
      <w:r w:rsidR="00E71F80" w:rsidRPr="00845DB4">
        <w:rPr>
          <w:b/>
          <w:i/>
          <w:shd w:val="clear" w:color="auto" w:fill="D9D9D9"/>
        </w:rPr>
        <w:t>Insert full name of Guarantor</w:t>
      </w:r>
      <w:r w:rsidRPr="00144351">
        <w:rPr>
          <w:shd w:val="clear" w:color="auto" w:fill="D9D9D9"/>
        </w:rPr>
        <w:t>]</w:t>
      </w:r>
      <w:r w:rsidRPr="003C7E2E">
        <w:t xml:space="preserve"> </w:t>
      </w:r>
      <w:r w:rsidR="00E71F80">
        <w:t>(</w:t>
      </w:r>
      <w:r w:rsidRPr="003C7E2E">
        <w:t xml:space="preserve">ABN </w:t>
      </w:r>
      <w:r w:rsidRPr="00D244BF">
        <w:rPr>
          <w:b/>
          <w:shd w:val="clear" w:color="auto" w:fill="D9D9D9"/>
        </w:rPr>
        <w:t>[</w:t>
      </w:r>
      <w:r w:rsidR="00E71F80" w:rsidRPr="00845DB4">
        <w:rPr>
          <w:b/>
          <w:i/>
          <w:shd w:val="clear" w:color="auto" w:fill="D9D9D9"/>
        </w:rPr>
        <w:t>Insert ABN</w:t>
      </w:r>
      <w:r w:rsidRPr="00845DB4">
        <w:rPr>
          <w:b/>
          <w:shd w:val="clear" w:color="auto" w:fill="D9D9D9"/>
        </w:rPr>
        <w:t>]</w:t>
      </w:r>
      <w:r w:rsidR="00FE68D2">
        <w:t>),</w:t>
      </w:r>
      <w:r w:rsidR="00E71F80">
        <w:t xml:space="preserve"> </w:t>
      </w:r>
      <w:r w:rsidRPr="003C7E2E">
        <w:t xml:space="preserve">of </w:t>
      </w:r>
      <w:r w:rsidRPr="00D244BF">
        <w:rPr>
          <w:b/>
          <w:shd w:val="clear" w:color="auto" w:fill="D9D9D9"/>
        </w:rPr>
        <w:t>[</w:t>
      </w:r>
      <w:r w:rsidR="00E71F80" w:rsidRPr="00845DB4">
        <w:rPr>
          <w:b/>
          <w:i/>
          <w:shd w:val="clear" w:color="auto" w:fill="D9D9D9"/>
        </w:rPr>
        <w:t>Insert address</w:t>
      </w:r>
      <w:r w:rsidRPr="00845DB4">
        <w:rPr>
          <w:b/>
          <w:shd w:val="clear" w:color="auto" w:fill="D9D9D9"/>
        </w:rPr>
        <w:t>]</w:t>
      </w:r>
      <w:r w:rsidRPr="003C7E2E">
        <w:t xml:space="preserve"> </w:t>
      </w:r>
      <w:r>
        <w:t>(</w:t>
      </w:r>
      <w:r>
        <w:rPr>
          <w:b/>
        </w:rPr>
        <w:t>Guarantor</w:t>
      </w:r>
      <w:r w:rsidR="0098219E">
        <w:t>)</w:t>
      </w:r>
    </w:p>
    <w:p w14:paraId="619E23B0" w14:textId="77777777" w:rsidR="00C11AF1" w:rsidRPr="00923957" w:rsidRDefault="003B0185" w:rsidP="00C11AF1">
      <w:pPr>
        <w:rPr>
          <w:b/>
        </w:rPr>
      </w:pPr>
      <w:r>
        <w:rPr>
          <w:b/>
        </w:rPr>
        <w:t>RECITALS</w:t>
      </w:r>
    </w:p>
    <w:p w14:paraId="0ACBFAD2" w14:textId="77777777" w:rsidR="00C11AF1" w:rsidRDefault="003B0185" w:rsidP="00C11AF1">
      <w:pPr>
        <w:ind w:left="964" w:hanging="964"/>
      </w:pPr>
      <w:r>
        <w:t>A.</w:t>
      </w:r>
      <w:r>
        <w:tab/>
        <w:t xml:space="preserve">The </w:t>
      </w:r>
      <w:r w:rsidR="000B3E16">
        <w:t>Customer</w:t>
      </w:r>
      <w:r>
        <w:t xml:space="preserve"> has agreed to enter into the </w:t>
      </w:r>
      <w:r w:rsidR="0098219E">
        <w:t>ICT Agreement</w:t>
      </w:r>
      <w:r>
        <w:t xml:space="preserve"> with the Supplier on the condition that the Guarantor provide this Guarantee.</w:t>
      </w:r>
    </w:p>
    <w:p w14:paraId="4E6202A2" w14:textId="77777777" w:rsidR="00C11AF1" w:rsidRPr="0066372F" w:rsidRDefault="003B0185" w:rsidP="00C11AF1">
      <w:pPr>
        <w:ind w:left="964" w:hanging="964"/>
        <w:rPr>
          <w:i/>
        </w:rPr>
      </w:pPr>
      <w:r>
        <w:t>B.</w:t>
      </w:r>
      <w:r>
        <w:tab/>
        <w:t xml:space="preserve">The Guarantor has agreed on the following terms and conditions to guarantee to the </w:t>
      </w:r>
      <w:r w:rsidR="000B3E16">
        <w:t>Customer</w:t>
      </w:r>
      <w:r>
        <w:t xml:space="preserve"> all of the Obligations and to indemnify the </w:t>
      </w:r>
      <w:r w:rsidR="000B3E16">
        <w:t>Customer</w:t>
      </w:r>
      <w:r>
        <w:t xml:space="preserve"> against any loss arising from any failure by the Supplier to perform the Obligations. </w:t>
      </w:r>
    </w:p>
    <w:p w14:paraId="210BF179" w14:textId="77777777" w:rsidR="00C11AF1" w:rsidRDefault="003B0185" w:rsidP="00C11AF1">
      <w:pPr>
        <w:rPr>
          <w:b/>
        </w:rPr>
      </w:pPr>
      <w:r>
        <w:rPr>
          <w:b/>
        </w:rPr>
        <w:t>THIS DEED PROVIDES</w:t>
      </w:r>
    </w:p>
    <w:p w14:paraId="623B62A8" w14:textId="77777777" w:rsidR="00C11AF1" w:rsidRDefault="003B0185" w:rsidP="00697225">
      <w:pPr>
        <w:pStyle w:val="Schedule1"/>
      </w:pPr>
      <w:bookmarkStart w:id="2130" w:name="_Toc37691607"/>
      <w:bookmarkStart w:id="2131" w:name="_Toc37694127"/>
      <w:bookmarkStart w:id="2132" w:name="_Toc37699895"/>
      <w:bookmarkStart w:id="2133" w:name="_Toc38085491"/>
      <w:bookmarkStart w:id="2134" w:name="_Toc38206952"/>
      <w:r>
        <w:t>Definitions</w:t>
      </w:r>
      <w:bookmarkEnd w:id="2130"/>
      <w:bookmarkEnd w:id="2131"/>
      <w:bookmarkEnd w:id="2132"/>
      <w:bookmarkEnd w:id="2133"/>
      <w:bookmarkEnd w:id="2134"/>
    </w:p>
    <w:p w14:paraId="1B44AD9C" w14:textId="77777777" w:rsidR="00C11AF1" w:rsidRDefault="003B0185" w:rsidP="00697225">
      <w:pPr>
        <w:pStyle w:val="Schedule2"/>
      </w:pPr>
      <w:bookmarkStart w:id="2135" w:name="_Toc37691608"/>
      <w:bookmarkStart w:id="2136" w:name="_Toc37694128"/>
      <w:bookmarkStart w:id="2137" w:name="_Toc37699896"/>
      <w:bookmarkStart w:id="2138" w:name="_Toc38085492"/>
      <w:bookmarkStart w:id="2139" w:name="_Toc38206953"/>
      <w:r>
        <w:t>Definitions and Interpretation</w:t>
      </w:r>
      <w:bookmarkEnd w:id="2135"/>
      <w:bookmarkEnd w:id="2136"/>
      <w:bookmarkEnd w:id="2137"/>
      <w:bookmarkEnd w:id="2138"/>
      <w:bookmarkEnd w:id="2139"/>
    </w:p>
    <w:p w14:paraId="34C506B3" w14:textId="77777777" w:rsidR="00C11AF1" w:rsidRDefault="003B0185" w:rsidP="00077468">
      <w:pPr>
        <w:pStyle w:val="IndentParaLevel1"/>
        <w:numPr>
          <w:ilvl w:val="0"/>
          <w:numId w:val="26"/>
        </w:numPr>
      </w:pPr>
      <w:r>
        <w:t>In this Deed:</w:t>
      </w:r>
    </w:p>
    <w:p w14:paraId="059ED061" w14:textId="77777777" w:rsidR="00C11AF1" w:rsidRDefault="003B0185" w:rsidP="00697225">
      <w:pPr>
        <w:pStyle w:val="Definition"/>
      </w:pPr>
      <w:r>
        <w:rPr>
          <w:b/>
        </w:rPr>
        <w:t>Event of Default</w:t>
      </w:r>
      <w:r>
        <w:t xml:space="preserve"> means any event which constitutes a breach of</w:t>
      </w:r>
      <w:r w:rsidR="007D7A2D">
        <w:t xml:space="preserve"> </w:t>
      </w:r>
      <w:r>
        <w:t xml:space="preserve">the </w:t>
      </w:r>
      <w:r w:rsidR="0098219E">
        <w:t>ICT Agreement</w:t>
      </w:r>
      <w:r>
        <w:t>.</w:t>
      </w:r>
    </w:p>
    <w:p w14:paraId="38ACDA6D" w14:textId="77777777" w:rsidR="00C11AF1" w:rsidRDefault="003B0185" w:rsidP="00697225">
      <w:pPr>
        <w:pStyle w:val="Definition"/>
      </w:pPr>
      <w:r>
        <w:rPr>
          <w:b/>
        </w:rPr>
        <w:t>Guaranteed Money</w:t>
      </w:r>
      <w:r>
        <w:t xml:space="preserve"> means all money the payment or repayment of which</w:t>
      </w:r>
      <w:r w:rsidR="00863524">
        <w:t>,</w:t>
      </w:r>
      <w:r>
        <w:t xml:space="preserve"> from time to time</w:t>
      </w:r>
      <w:r w:rsidR="00863524">
        <w:t>,</w:t>
      </w:r>
      <w:r>
        <w:t xml:space="preserve"> forms part of the Obligations.</w:t>
      </w:r>
    </w:p>
    <w:p w14:paraId="5A44627C" w14:textId="77777777" w:rsidR="00FF6DF7" w:rsidRDefault="003B0185" w:rsidP="00FF6DF7">
      <w:pPr>
        <w:pStyle w:val="Definition"/>
      </w:pPr>
      <w:r w:rsidRPr="0098219E">
        <w:rPr>
          <w:b/>
        </w:rPr>
        <w:t>ICT Agreement</w:t>
      </w:r>
      <w:r>
        <w:t xml:space="preserve"> means the agreement between the Customer and the Supplier</w:t>
      </w:r>
      <w:r w:rsidR="007D7A2D">
        <w:t xml:space="preserve"> dated </w:t>
      </w:r>
      <w:r w:rsidR="007D7A2D" w:rsidRPr="00845DB4">
        <w:t>[</w:t>
      </w:r>
      <w:r w:rsidR="000814B7" w:rsidRPr="00845DB4">
        <w:t>I</w:t>
      </w:r>
      <w:r w:rsidR="007D7A2D" w:rsidRPr="00845DB4">
        <w:t>nsert]</w:t>
      </w:r>
      <w:r>
        <w:t xml:space="preserve">. </w:t>
      </w:r>
    </w:p>
    <w:p w14:paraId="0C83158D" w14:textId="77777777" w:rsidR="00C11AF1" w:rsidRDefault="003B0185" w:rsidP="00697225">
      <w:pPr>
        <w:pStyle w:val="Definition"/>
      </w:pPr>
      <w:r>
        <w:rPr>
          <w:b/>
        </w:rPr>
        <w:t>Insolvency Provision</w:t>
      </w:r>
      <w:r>
        <w:t xml:space="preserve"> means any law relating to insolvency, sequestration, liquidation or bankruptcy (including any law relating to the avoidance of conveyances in fraud of creditors or of preferences, and any law under which a liquidator or trustee in bankruptcy may set aside or avoid transactions), and any provision of any agreement, arrangement or scheme, formal or informal, relating to the administration of any of the assets of any person.</w:t>
      </w:r>
    </w:p>
    <w:p w14:paraId="1BDE8848" w14:textId="77777777" w:rsidR="00C11AF1" w:rsidRDefault="003B0185" w:rsidP="00697225">
      <w:pPr>
        <w:pStyle w:val="Definition"/>
      </w:pPr>
      <w:r>
        <w:rPr>
          <w:b/>
        </w:rPr>
        <w:t>Legal Opinion</w:t>
      </w:r>
      <w:r>
        <w:t xml:space="preserve"> means a legal opinion:</w:t>
      </w:r>
    </w:p>
    <w:p w14:paraId="431F05A0" w14:textId="77777777" w:rsidR="00C11AF1" w:rsidRDefault="003B0185" w:rsidP="00697225">
      <w:pPr>
        <w:pStyle w:val="DefinitionNum2"/>
      </w:pPr>
      <w:r>
        <w:t>from lawyers to the Guarantor, authorised to practice in the place of incorporation of that Guarantor, stating that this deed is binding and enforceable against that Guarantor;</w:t>
      </w:r>
    </w:p>
    <w:p w14:paraId="1827B24E" w14:textId="77777777" w:rsidR="00C11AF1" w:rsidRDefault="003B0185" w:rsidP="00697225">
      <w:pPr>
        <w:pStyle w:val="DefinitionNum2"/>
      </w:pPr>
      <w:r>
        <w:t xml:space="preserve">which states that it may be relied upon by the </w:t>
      </w:r>
      <w:r w:rsidR="000B3E16">
        <w:t>Customer</w:t>
      </w:r>
      <w:r>
        <w:t>; and</w:t>
      </w:r>
    </w:p>
    <w:p w14:paraId="45F01262" w14:textId="77777777" w:rsidR="00C11AF1" w:rsidRDefault="003B0185" w:rsidP="00697225">
      <w:pPr>
        <w:pStyle w:val="DefinitionNum2"/>
      </w:pPr>
      <w:r>
        <w:t xml:space="preserve">in a form reasonably satisfactory to the </w:t>
      </w:r>
      <w:r w:rsidR="000B3E16">
        <w:t>Customer</w:t>
      </w:r>
      <w:r>
        <w:t>.</w:t>
      </w:r>
    </w:p>
    <w:p w14:paraId="25FE0E59" w14:textId="77777777" w:rsidR="00C11AF1" w:rsidRDefault="003B0185" w:rsidP="00697225">
      <w:pPr>
        <w:pStyle w:val="Definition"/>
      </w:pPr>
      <w:r>
        <w:rPr>
          <w:b/>
        </w:rPr>
        <w:t>Obligation</w:t>
      </w:r>
      <w:r w:rsidR="00CD61A9">
        <w:rPr>
          <w:b/>
        </w:rPr>
        <w:t>(</w:t>
      </w:r>
      <w:r>
        <w:rPr>
          <w:b/>
        </w:rPr>
        <w:t>s</w:t>
      </w:r>
      <w:r w:rsidR="00CD61A9">
        <w:rPr>
          <w:b/>
        </w:rPr>
        <w:t>)</w:t>
      </w:r>
      <w:r>
        <w:t xml:space="preserve"> means all the liabilities and obligations of the Supplier to the </w:t>
      </w:r>
      <w:r w:rsidR="000B3E16">
        <w:t>Customer</w:t>
      </w:r>
      <w:r>
        <w:t xml:space="preserve"> under or arising out of or in any way in connection with the </w:t>
      </w:r>
      <w:r w:rsidR="00F62E98">
        <w:t xml:space="preserve">ICT Agreement </w:t>
      </w:r>
      <w:r>
        <w:t xml:space="preserve">or the work to be carried out or performed by the Supplier under the </w:t>
      </w:r>
      <w:r w:rsidR="00F62E98">
        <w:t>ICT Agreement</w:t>
      </w:r>
      <w:r>
        <w:t>, and includes any liabilities or obligations which:</w:t>
      </w:r>
    </w:p>
    <w:p w14:paraId="1E793085" w14:textId="77777777" w:rsidR="00C11AF1" w:rsidRDefault="003B0185" w:rsidP="00697225">
      <w:pPr>
        <w:pStyle w:val="DefinitionNum2"/>
      </w:pPr>
      <w:r>
        <w:t>are liquidated or unliquidated;</w:t>
      </w:r>
    </w:p>
    <w:p w14:paraId="2A471D08" w14:textId="77777777" w:rsidR="00C11AF1" w:rsidRDefault="003B0185" w:rsidP="00697225">
      <w:pPr>
        <w:pStyle w:val="DefinitionNum2"/>
      </w:pPr>
      <w:r>
        <w:t>are present;</w:t>
      </w:r>
    </w:p>
    <w:p w14:paraId="05319706" w14:textId="77777777" w:rsidR="00C11AF1" w:rsidRDefault="003B0185" w:rsidP="00697225">
      <w:pPr>
        <w:pStyle w:val="DefinitionNum2"/>
      </w:pPr>
      <w:r>
        <w:t>are in existence before or come into existence on or after the date of this Deed;</w:t>
      </w:r>
    </w:p>
    <w:p w14:paraId="5A7B6FDC" w14:textId="77777777" w:rsidR="00C11AF1" w:rsidRDefault="003B0185" w:rsidP="00697225">
      <w:pPr>
        <w:pStyle w:val="DefinitionNum2"/>
      </w:pPr>
      <w:r>
        <w:lastRenderedPageBreak/>
        <w:t>relate to the payment of money or the performance or omission of any act;</w:t>
      </w:r>
    </w:p>
    <w:p w14:paraId="4C7F2AFB" w14:textId="77777777" w:rsidR="00C11AF1" w:rsidRDefault="003B0185" w:rsidP="00697225">
      <w:pPr>
        <w:pStyle w:val="DefinitionNum2"/>
      </w:pPr>
      <w:r>
        <w:t>sound in damages only; or</w:t>
      </w:r>
    </w:p>
    <w:p w14:paraId="45A0B3C7" w14:textId="77777777" w:rsidR="00C11AF1" w:rsidRDefault="003B0185" w:rsidP="00697225">
      <w:pPr>
        <w:pStyle w:val="DefinitionNum2"/>
      </w:pPr>
      <w:r>
        <w:t>accrue as a result of any Event of Default,</w:t>
      </w:r>
    </w:p>
    <w:p w14:paraId="411DB5E8" w14:textId="77777777" w:rsidR="00C11AF1" w:rsidRDefault="003B0185" w:rsidP="00697225">
      <w:pPr>
        <w:pStyle w:val="IndentParaLevel1"/>
      </w:pPr>
      <w:r>
        <w:t>and irrespective of:</w:t>
      </w:r>
    </w:p>
    <w:p w14:paraId="2BD84C3D" w14:textId="77777777" w:rsidR="00C11AF1" w:rsidRDefault="003B0185" w:rsidP="00697225">
      <w:pPr>
        <w:pStyle w:val="DefinitionNum2"/>
      </w:pPr>
      <w:r>
        <w:t>whether the Supplier is liable or obligated solely, or jointly, or jointly and severally with another person;</w:t>
      </w:r>
    </w:p>
    <w:p w14:paraId="23F19A87" w14:textId="77777777" w:rsidR="00C11AF1" w:rsidRDefault="003B0185" w:rsidP="00697225">
      <w:pPr>
        <w:pStyle w:val="DefinitionNum2"/>
      </w:pPr>
      <w:r>
        <w:t xml:space="preserve">the circumstances in which the </w:t>
      </w:r>
      <w:r w:rsidR="000B3E16">
        <w:t>Customer</w:t>
      </w:r>
      <w:r>
        <w:t xml:space="preserve"> comes to be owed each liability or obligation and in which each liability or obligation comes to be secured by this Deed, including any assignment of any liability or obligation or of this Deed; or</w:t>
      </w:r>
    </w:p>
    <w:p w14:paraId="06C1E2C5" w14:textId="77777777" w:rsidR="00C11AF1" w:rsidRDefault="003B0185" w:rsidP="00697225">
      <w:pPr>
        <w:pStyle w:val="DefinitionNum2"/>
      </w:pPr>
      <w:r>
        <w:t xml:space="preserve">the capacity in which the Supplier and the </w:t>
      </w:r>
      <w:r w:rsidR="000B3E16">
        <w:t>Customer</w:t>
      </w:r>
      <w:r>
        <w:t xml:space="preserve"> comes to owe or be owed such liability or obligation</w:t>
      </w:r>
      <w:r w:rsidR="00CD61A9">
        <w:t>.</w:t>
      </w:r>
    </w:p>
    <w:p w14:paraId="57255C1B" w14:textId="77777777" w:rsidR="00C11AF1" w:rsidRDefault="003B0185" w:rsidP="00697225">
      <w:pPr>
        <w:pStyle w:val="Definition"/>
      </w:pPr>
      <w:r>
        <w:rPr>
          <w:b/>
        </w:rPr>
        <w:t>Power</w:t>
      </w:r>
      <w:r>
        <w:t xml:space="preserve"> means any right, power, authority, discretion, remedy or privilege conferred on the </w:t>
      </w:r>
      <w:r w:rsidR="000B3E16">
        <w:t>Customer</w:t>
      </w:r>
      <w:r>
        <w:t xml:space="preserve"> by the </w:t>
      </w:r>
      <w:r w:rsidR="0098219E">
        <w:t>ICT Agreement</w:t>
      </w:r>
      <w:r>
        <w:t>, by statute, by law or by equity.</w:t>
      </w:r>
    </w:p>
    <w:p w14:paraId="4F4B6F05" w14:textId="77777777" w:rsidR="00C11AF1" w:rsidRDefault="003B0185" w:rsidP="00697225">
      <w:pPr>
        <w:pStyle w:val="Definition"/>
      </w:pPr>
      <w:r>
        <w:rPr>
          <w:b/>
        </w:rPr>
        <w:t>Security</w:t>
      </w:r>
      <w:r>
        <w:t xml:space="preserve"> means a mortgage, charge, pledge, lien, hypothecation, guarantee (including this Deed), indemnity, letter of credit, letter of comfort, performance bond, contractual right of set-off or combination or other assurance against loss which secures the Guaranteed Money or the performance of any other Obligation, and whether existing at the date of this Deed or at any time in the future.</w:t>
      </w:r>
    </w:p>
    <w:p w14:paraId="1BEEEC49" w14:textId="77777777" w:rsidR="00CB3BFE" w:rsidRDefault="003B0185" w:rsidP="00CB3BFE">
      <w:pPr>
        <w:pStyle w:val="Definition"/>
      </w:pPr>
      <w:r>
        <w:rPr>
          <w:b/>
        </w:rPr>
        <w:t>Specified Rate</w:t>
      </w:r>
      <w:r>
        <w:t xml:space="preserve"> means the rate which is 2% above the rate expressed as a percentage per annum:</w:t>
      </w:r>
    </w:p>
    <w:p w14:paraId="37EB5B5A" w14:textId="77777777" w:rsidR="00CB3BFE" w:rsidRDefault="003B0185" w:rsidP="00CB3BFE">
      <w:pPr>
        <w:pStyle w:val="DefinitionNum2"/>
      </w:pPr>
      <w:r>
        <w:t>which is the average of the bi</w:t>
      </w:r>
      <w:r w:rsidR="00FE68D2">
        <w:t>d rates shown at or about 10:15</w:t>
      </w:r>
      <w:r>
        <w:t>am on reference rate page "BBSY" on the Reuters Monitor System on the day the relevant amount was due and payable for bank accepted bills having a tenor of 30 days; or</w:t>
      </w:r>
    </w:p>
    <w:p w14:paraId="5B1C5353" w14:textId="77777777" w:rsidR="00CB3BFE" w:rsidRDefault="003B0185" w:rsidP="0037024D">
      <w:pPr>
        <w:pStyle w:val="DefinitionNum2"/>
      </w:pPr>
      <w:r>
        <w:t>if for any reason the rate referred to in paragraph (a) is no longer available or if there is no rate displayed for that period at that time, then the average of the buying rates quoted by three banks selected by</w:t>
      </w:r>
      <w:r w:rsidR="00FE68D2">
        <w:t xml:space="preserve"> the Customer at or about 10:15</w:t>
      </w:r>
      <w:r>
        <w:t>am on the relevant date referred to in paragraph (a) for bills accepted by such banks having a tenor of 30 days.</w:t>
      </w:r>
    </w:p>
    <w:p w14:paraId="68B589DE" w14:textId="77777777" w:rsidR="00C11AF1" w:rsidRDefault="003B0185" w:rsidP="006D450A">
      <w:pPr>
        <w:pStyle w:val="Definition"/>
      </w:pPr>
      <w:r>
        <w:rPr>
          <w:b/>
        </w:rPr>
        <w:t>Supplier</w:t>
      </w:r>
      <w:r>
        <w:t xml:space="preserve"> means</w:t>
      </w:r>
      <w:r w:rsidR="006D450A">
        <w:t xml:space="preserve"> </w:t>
      </w:r>
      <w:r w:rsidR="006D450A" w:rsidRPr="00845DB4">
        <w:rPr>
          <w:shd w:val="clear" w:color="auto" w:fill="D9D9D9"/>
        </w:rPr>
        <w:t>[           ]</w:t>
      </w:r>
      <w:r w:rsidR="006D450A" w:rsidRPr="006D450A">
        <w:t xml:space="preserve"> ABN </w:t>
      </w:r>
      <w:r w:rsidR="006D450A" w:rsidRPr="00845DB4">
        <w:rPr>
          <w:shd w:val="clear" w:color="auto" w:fill="D9D9D9"/>
        </w:rPr>
        <w:t>[              ]</w:t>
      </w:r>
      <w:r>
        <w:t>.</w:t>
      </w:r>
    </w:p>
    <w:p w14:paraId="1776E703" w14:textId="77777777" w:rsidR="00C11AF1" w:rsidRDefault="003B0185" w:rsidP="00697225">
      <w:pPr>
        <w:pStyle w:val="Schedule2"/>
      </w:pPr>
      <w:bookmarkStart w:id="2140" w:name="_Toc37691609"/>
      <w:bookmarkStart w:id="2141" w:name="_Toc37694129"/>
      <w:bookmarkStart w:id="2142" w:name="_Toc37699897"/>
      <w:bookmarkStart w:id="2143" w:name="_Toc38085493"/>
      <w:bookmarkStart w:id="2144" w:name="_Toc38206954"/>
      <w:r>
        <w:t>Defined terms</w:t>
      </w:r>
      <w:bookmarkEnd w:id="2140"/>
      <w:bookmarkEnd w:id="2141"/>
      <w:bookmarkEnd w:id="2142"/>
      <w:bookmarkEnd w:id="2143"/>
      <w:bookmarkEnd w:id="2144"/>
    </w:p>
    <w:p w14:paraId="47891E01" w14:textId="77777777" w:rsidR="00C11AF1" w:rsidRDefault="003B0185" w:rsidP="00077468">
      <w:pPr>
        <w:pStyle w:val="IndentParaLevel1"/>
        <w:numPr>
          <w:ilvl w:val="0"/>
          <w:numId w:val="26"/>
        </w:numPr>
      </w:pPr>
      <w:r>
        <w:t xml:space="preserve">Terms used in this Deed which are not otherwise defined will have the meaning given to them in the </w:t>
      </w:r>
      <w:r w:rsidR="0098219E">
        <w:t>ICT Agreement</w:t>
      </w:r>
      <w:r>
        <w:t>.</w:t>
      </w:r>
    </w:p>
    <w:p w14:paraId="7250E3E0" w14:textId="77777777" w:rsidR="00C11AF1" w:rsidRDefault="003B0185" w:rsidP="00697225">
      <w:pPr>
        <w:pStyle w:val="Schedule2"/>
      </w:pPr>
      <w:bookmarkStart w:id="2145" w:name="_Toc37691610"/>
      <w:bookmarkStart w:id="2146" w:name="_Toc37694130"/>
      <w:bookmarkStart w:id="2147" w:name="_Toc37699898"/>
      <w:bookmarkStart w:id="2148" w:name="_Toc38085494"/>
      <w:bookmarkStart w:id="2149" w:name="_Toc38206955"/>
      <w:r>
        <w:t>Interpretation</w:t>
      </w:r>
      <w:bookmarkEnd w:id="2145"/>
      <w:bookmarkEnd w:id="2146"/>
      <w:bookmarkEnd w:id="2147"/>
      <w:bookmarkEnd w:id="2148"/>
      <w:bookmarkEnd w:id="2149"/>
    </w:p>
    <w:p w14:paraId="24430E93" w14:textId="77777777" w:rsidR="00C11AF1" w:rsidRDefault="003B0185" w:rsidP="00077468">
      <w:pPr>
        <w:pStyle w:val="IndentParaLevel1"/>
        <w:keepNext/>
        <w:numPr>
          <w:ilvl w:val="0"/>
          <w:numId w:val="26"/>
        </w:numPr>
      </w:pPr>
      <w:r>
        <w:t>In this Deed unless the context otherwise requires:</w:t>
      </w:r>
    </w:p>
    <w:p w14:paraId="3B92DD2B" w14:textId="77777777" w:rsidR="00C11AF1" w:rsidRDefault="003B0185" w:rsidP="00077468">
      <w:pPr>
        <w:pStyle w:val="Schedule3"/>
        <w:numPr>
          <w:ilvl w:val="3"/>
          <w:numId w:val="28"/>
        </w:numPr>
      </w:pPr>
      <w:r>
        <w:t>references to a person include an individual, a body politic, the estate of an individual, a firm, a corporation, an authority, an association or joint venture (whether incorporated or unincorporated), or a partnership;</w:t>
      </w:r>
    </w:p>
    <w:p w14:paraId="0C3B8434" w14:textId="77777777" w:rsidR="00C11AF1" w:rsidRDefault="003B0185" w:rsidP="00077468">
      <w:pPr>
        <w:pStyle w:val="Schedule3"/>
        <w:numPr>
          <w:ilvl w:val="3"/>
          <w:numId w:val="28"/>
        </w:numPr>
      </w:pPr>
      <w:r>
        <w:t xml:space="preserve">the word "includes" </w:t>
      </w:r>
      <w:r w:rsidR="007D7A2D" w:rsidRPr="002F0F7F">
        <w:rPr>
          <w:rFonts w:cs="Arial"/>
          <w:szCs w:val="20"/>
        </w:rPr>
        <w:t>and similar expressions are not used as, nor are intended to be, interpreted as words of limitation</w:t>
      </w:r>
      <w:r>
        <w:t>;</w:t>
      </w:r>
    </w:p>
    <w:p w14:paraId="624B809A" w14:textId="77777777" w:rsidR="00C11AF1" w:rsidRDefault="003B0185" w:rsidP="00077468">
      <w:pPr>
        <w:pStyle w:val="Schedule3"/>
        <w:numPr>
          <w:ilvl w:val="3"/>
          <w:numId w:val="28"/>
        </w:numPr>
      </w:pPr>
      <w:r>
        <w:lastRenderedPageBreak/>
        <w:t>a reference to any party to this Deed includes that party's executors, administrators, successors, and permitted substitutes and assigns, including any person taking part by way of novation;</w:t>
      </w:r>
    </w:p>
    <w:p w14:paraId="05917941" w14:textId="77777777" w:rsidR="00C11AF1" w:rsidRDefault="003B0185" w:rsidP="00077468">
      <w:pPr>
        <w:pStyle w:val="Schedule3"/>
        <w:keepNext/>
        <w:numPr>
          <w:ilvl w:val="3"/>
          <w:numId w:val="28"/>
        </w:numPr>
      </w:pPr>
      <w:r>
        <w:t xml:space="preserve">a reference to any </w:t>
      </w:r>
      <w:r w:rsidR="00863524">
        <w:t>a</w:t>
      </w:r>
      <w:r>
        <w:t>uthority, institute, association or body is:</w:t>
      </w:r>
    </w:p>
    <w:p w14:paraId="38E555E8" w14:textId="77777777" w:rsidR="00C11AF1" w:rsidRDefault="003B0185" w:rsidP="00077468">
      <w:pPr>
        <w:pStyle w:val="Schedule4"/>
        <w:numPr>
          <w:ilvl w:val="4"/>
          <w:numId w:val="28"/>
        </w:numPr>
      </w:pPr>
      <w:r>
        <w:t xml:space="preserve">if that </w:t>
      </w:r>
      <w:r w:rsidR="00863524">
        <w:t>a</w:t>
      </w:r>
      <w:r>
        <w:t xml:space="preserve">uthority, institute, association or body is reconstituted, renamed or replaced or if the powers or functions of that </w:t>
      </w:r>
      <w:r w:rsidR="00863524">
        <w:t>a</w:t>
      </w:r>
      <w:r>
        <w:t>uthority, institute, association or body are transferred to another organisation, deemed to refer to the reconstituted, renamed or replaced organisation or the organisation to which the powers or functions are transferred, as the case may be; and</w:t>
      </w:r>
    </w:p>
    <w:p w14:paraId="511D6DF6" w14:textId="77777777" w:rsidR="00C11AF1" w:rsidRDefault="003B0185" w:rsidP="00077468">
      <w:pPr>
        <w:pStyle w:val="Schedule4"/>
        <w:numPr>
          <w:ilvl w:val="4"/>
          <w:numId w:val="28"/>
        </w:numPr>
      </w:pPr>
      <w:r>
        <w:t xml:space="preserve">if that </w:t>
      </w:r>
      <w:r w:rsidR="00863524">
        <w:t>a</w:t>
      </w:r>
      <w:r>
        <w:t xml:space="preserve">uthority, institute, association or body ceases to exist, deemed to refer to the organisation which serves substantially the same purposes or objects as that </w:t>
      </w:r>
      <w:r w:rsidR="00863524">
        <w:t>a</w:t>
      </w:r>
      <w:r>
        <w:t>uthority, institute, association or body;</w:t>
      </w:r>
    </w:p>
    <w:p w14:paraId="7110578C" w14:textId="77777777" w:rsidR="00C11AF1" w:rsidRDefault="003B0185" w:rsidP="00077468">
      <w:pPr>
        <w:pStyle w:val="Schedule3"/>
        <w:numPr>
          <w:ilvl w:val="3"/>
          <w:numId w:val="28"/>
        </w:numPr>
      </w:pPr>
      <w:r>
        <w:t>a reference to this Deed or to any other deed, agreement, document or instrument is deemed to include a reference to this Deed or such other deed, agreement, document or instrument as amended, novated, supplemented, varied or replaced from time to time;</w:t>
      </w:r>
    </w:p>
    <w:p w14:paraId="1AFB8641" w14:textId="77777777" w:rsidR="00C11AF1" w:rsidRDefault="003B0185" w:rsidP="00077468">
      <w:pPr>
        <w:pStyle w:val="Schedule3"/>
        <w:keepNext/>
        <w:numPr>
          <w:ilvl w:val="3"/>
          <w:numId w:val="28"/>
        </w:numPr>
      </w:pPr>
      <w:r>
        <w:t>a reference to any legislation or to any section or provision of it includes:</w:t>
      </w:r>
    </w:p>
    <w:p w14:paraId="3E5A30C6" w14:textId="77777777" w:rsidR="00C11AF1" w:rsidRDefault="003B0185" w:rsidP="00077468">
      <w:pPr>
        <w:pStyle w:val="Schedule4"/>
        <w:numPr>
          <w:ilvl w:val="4"/>
          <w:numId w:val="28"/>
        </w:numPr>
      </w:pPr>
      <w:r>
        <w:t>any statutory modification or re-enactment of, or any statutory provision substituted for, that legislation, section or provision; and</w:t>
      </w:r>
    </w:p>
    <w:p w14:paraId="250DE882" w14:textId="77777777" w:rsidR="00C11AF1" w:rsidRDefault="003B0185" w:rsidP="00077468">
      <w:pPr>
        <w:pStyle w:val="Schedule4"/>
        <w:numPr>
          <w:ilvl w:val="4"/>
          <w:numId w:val="28"/>
        </w:numPr>
      </w:pPr>
      <w:r>
        <w:t>ordinances, by-laws, regulations and other statutory instruments issued under that legislation, section or provision;</w:t>
      </w:r>
    </w:p>
    <w:p w14:paraId="219D8F22" w14:textId="77777777" w:rsidR="00C11AF1" w:rsidRDefault="003B0185" w:rsidP="00077468">
      <w:pPr>
        <w:pStyle w:val="Schedule3"/>
        <w:numPr>
          <w:ilvl w:val="3"/>
          <w:numId w:val="28"/>
        </w:numPr>
      </w:pPr>
      <w:r>
        <w:t>words in the singular include the plural (and vice versa) and words denoting any gender include all genders;</w:t>
      </w:r>
    </w:p>
    <w:p w14:paraId="3488BEE7" w14:textId="77777777" w:rsidR="00C11AF1" w:rsidRDefault="003B0185" w:rsidP="00077468">
      <w:pPr>
        <w:pStyle w:val="Schedule3"/>
        <w:numPr>
          <w:ilvl w:val="3"/>
          <w:numId w:val="28"/>
        </w:numPr>
      </w:pPr>
      <w:r>
        <w:t>headings are for convenience only and do not affect the interpretation of this Deed;</w:t>
      </w:r>
    </w:p>
    <w:p w14:paraId="7D107C8E" w14:textId="77777777" w:rsidR="00C11AF1" w:rsidRDefault="003B0185" w:rsidP="00077468">
      <w:pPr>
        <w:pStyle w:val="Schedule3"/>
        <w:keepNext/>
        <w:numPr>
          <w:ilvl w:val="3"/>
          <w:numId w:val="28"/>
        </w:numPr>
      </w:pPr>
      <w:r>
        <w:t>a reference to:</w:t>
      </w:r>
    </w:p>
    <w:p w14:paraId="7C874F37" w14:textId="77777777" w:rsidR="00C11AF1" w:rsidRDefault="003B0185" w:rsidP="00077468">
      <w:pPr>
        <w:pStyle w:val="Schedule4"/>
        <w:numPr>
          <w:ilvl w:val="4"/>
          <w:numId w:val="28"/>
        </w:numPr>
      </w:pPr>
      <w:r>
        <w:t>a party or clause is a reference to a party or clause of or to this Deed; and</w:t>
      </w:r>
    </w:p>
    <w:p w14:paraId="6DF6E617" w14:textId="77777777" w:rsidR="00C11AF1" w:rsidRDefault="003B0185" w:rsidP="00077468">
      <w:pPr>
        <w:pStyle w:val="Schedule4"/>
        <w:numPr>
          <w:ilvl w:val="4"/>
          <w:numId w:val="28"/>
        </w:numPr>
      </w:pPr>
      <w:r>
        <w:t>a paragraph or a sub-paragraph is a reference to a paragraph or sub-paragraph in the clause in which the reference appears;</w:t>
      </w:r>
    </w:p>
    <w:p w14:paraId="33E5FCF6" w14:textId="77777777" w:rsidR="00C11AF1" w:rsidRDefault="003B0185" w:rsidP="00077468">
      <w:pPr>
        <w:pStyle w:val="Schedule3"/>
        <w:numPr>
          <w:ilvl w:val="3"/>
          <w:numId w:val="28"/>
        </w:numPr>
      </w:pPr>
      <w:r>
        <w:t>where any word or phrase is given a defined meaning, any other part of speech or other grammatical form of that word or phrase has a corresponding meaning;</w:t>
      </w:r>
    </w:p>
    <w:p w14:paraId="192645E8" w14:textId="77777777" w:rsidR="00C11AF1" w:rsidRDefault="003B0185" w:rsidP="00077468">
      <w:pPr>
        <w:pStyle w:val="Schedule3"/>
        <w:numPr>
          <w:ilvl w:val="3"/>
          <w:numId w:val="28"/>
        </w:numPr>
      </w:pPr>
      <w:r>
        <w:t>for all purposes (other than where designated as a Business Day), "day" means calendar day;</w:t>
      </w:r>
    </w:p>
    <w:p w14:paraId="6C549545" w14:textId="77777777" w:rsidR="00C11AF1" w:rsidRDefault="003B0185" w:rsidP="00077468">
      <w:pPr>
        <w:pStyle w:val="Schedule3"/>
        <w:numPr>
          <w:ilvl w:val="3"/>
          <w:numId w:val="28"/>
        </w:numPr>
      </w:pPr>
      <w:r>
        <w:t>a reference to "$" is to Australian currency</w:t>
      </w:r>
      <w:r w:rsidR="00447797">
        <w:t xml:space="preserve"> or such other currency sp</w:t>
      </w:r>
      <w:r w:rsidR="0088509D">
        <w:t>ecified in the Order Documents;</w:t>
      </w:r>
    </w:p>
    <w:p w14:paraId="03EF568E" w14:textId="77777777" w:rsidR="00C11AF1" w:rsidRDefault="003B0185" w:rsidP="00077468">
      <w:pPr>
        <w:pStyle w:val="Schedule3"/>
        <w:numPr>
          <w:ilvl w:val="3"/>
          <w:numId w:val="28"/>
        </w:numPr>
      </w:pPr>
      <w:r>
        <w:t>no rule of construction applies to the disadvantage of a party on the basis that the party put forward or drafted this Deed or any part; and</w:t>
      </w:r>
    </w:p>
    <w:p w14:paraId="0FD83B03" w14:textId="77777777" w:rsidR="00C11AF1" w:rsidRDefault="003B0185" w:rsidP="00077468">
      <w:pPr>
        <w:pStyle w:val="Schedule3"/>
        <w:numPr>
          <w:ilvl w:val="3"/>
          <w:numId w:val="28"/>
        </w:numPr>
      </w:pPr>
      <w:r>
        <w:t>any reference to "information" will be read as including information, representations, statements, data, samples, calculations, assumptions, deductions, determinations, drawings, design, specifications, models, plans and other documents in all forms including the electronic form in which it was generated.</w:t>
      </w:r>
    </w:p>
    <w:p w14:paraId="755CA91E" w14:textId="77777777" w:rsidR="00C11AF1" w:rsidRDefault="003B0185" w:rsidP="00697225">
      <w:pPr>
        <w:pStyle w:val="Schedule2"/>
      </w:pPr>
      <w:bookmarkStart w:id="2150" w:name="_Ref463940610"/>
      <w:bookmarkStart w:id="2151" w:name="_Toc37691611"/>
      <w:bookmarkStart w:id="2152" w:name="_Toc37694131"/>
      <w:bookmarkStart w:id="2153" w:name="_Toc37699899"/>
      <w:bookmarkStart w:id="2154" w:name="_Toc38085495"/>
      <w:bookmarkStart w:id="2155" w:name="_Toc38206956"/>
      <w:r>
        <w:lastRenderedPageBreak/>
        <w:t>Limitation</w:t>
      </w:r>
      <w:bookmarkEnd w:id="2150"/>
      <w:bookmarkEnd w:id="2151"/>
      <w:bookmarkEnd w:id="2152"/>
      <w:bookmarkEnd w:id="2153"/>
      <w:bookmarkEnd w:id="2154"/>
      <w:bookmarkEnd w:id="2155"/>
    </w:p>
    <w:p w14:paraId="7ED0EB97" w14:textId="55446FA0" w:rsidR="00C11AF1" w:rsidRDefault="003B0185" w:rsidP="00077468">
      <w:pPr>
        <w:pStyle w:val="Schedule3"/>
        <w:numPr>
          <w:ilvl w:val="3"/>
          <w:numId w:val="38"/>
        </w:numPr>
      </w:pPr>
      <w:bookmarkStart w:id="2156" w:name="_Ref463940693"/>
      <w:r w:rsidRPr="00845DB4">
        <w:t xml:space="preserve">Notwithstanding any other clause in this Deed but subject to </w:t>
      </w:r>
      <w:r w:rsidR="00441883" w:rsidRPr="00845DB4">
        <w:t xml:space="preserve">clauses </w:t>
      </w:r>
      <w:r w:rsidR="00441883" w:rsidRPr="00845DB4">
        <w:fldChar w:fldCharType="begin"/>
      </w:r>
      <w:r w:rsidR="00441883" w:rsidRPr="00845DB4">
        <w:instrText xml:space="preserve"> REF _Ref463940610 \n \h </w:instrText>
      </w:r>
      <w:r w:rsidR="00845DB4" w:rsidRPr="00845DB4">
        <w:instrText xml:space="preserve"> \* MERGEFORMAT </w:instrText>
      </w:r>
      <w:r w:rsidR="00441883" w:rsidRPr="00845DB4">
        <w:fldChar w:fldCharType="separate"/>
      </w:r>
      <w:r w:rsidR="007F1B11">
        <w:t>1.4</w:t>
      </w:r>
      <w:r w:rsidR="00441883" w:rsidRPr="00845DB4">
        <w:fldChar w:fldCharType="end"/>
      </w:r>
      <w:r w:rsidR="00441883" w:rsidRPr="00845DB4">
        <w:fldChar w:fldCharType="begin"/>
      </w:r>
      <w:r w:rsidR="00441883" w:rsidRPr="00845DB4">
        <w:instrText xml:space="preserve"> REF _Ref38290585 \n \h </w:instrText>
      </w:r>
      <w:r w:rsidR="00845DB4" w:rsidRPr="00845DB4">
        <w:instrText xml:space="preserve"> \* MERGEFORMAT </w:instrText>
      </w:r>
      <w:r w:rsidR="00441883" w:rsidRPr="00845DB4">
        <w:fldChar w:fldCharType="separate"/>
      </w:r>
      <w:r w:rsidR="007F1B11">
        <w:t>(b)</w:t>
      </w:r>
      <w:r w:rsidR="00441883" w:rsidRPr="00845DB4">
        <w:fldChar w:fldCharType="end"/>
      </w:r>
      <w:r w:rsidR="00441883" w:rsidRPr="00845DB4">
        <w:t xml:space="preserve"> and </w:t>
      </w:r>
      <w:r w:rsidR="00441883" w:rsidRPr="00845DB4">
        <w:fldChar w:fldCharType="begin"/>
      </w:r>
      <w:r w:rsidR="00441883" w:rsidRPr="00845DB4">
        <w:instrText xml:space="preserve"> REF _Ref38290593 \n \h </w:instrText>
      </w:r>
      <w:r w:rsidR="00845DB4" w:rsidRPr="00845DB4">
        <w:instrText xml:space="preserve"> \* MERGEFORMAT </w:instrText>
      </w:r>
      <w:r w:rsidR="00441883" w:rsidRPr="00845DB4">
        <w:fldChar w:fldCharType="separate"/>
      </w:r>
      <w:r w:rsidR="007F1B11">
        <w:t>(c)</w:t>
      </w:r>
      <w:r w:rsidR="00441883" w:rsidRPr="00845DB4">
        <w:fldChar w:fldCharType="end"/>
      </w:r>
      <w:r w:rsidRPr="00845DB4">
        <w:t>:</w:t>
      </w:r>
      <w:bookmarkEnd w:id="2156"/>
    </w:p>
    <w:p w14:paraId="2FEAFE43" w14:textId="77777777" w:rsidR="00C11AF1" w:rsidRDefault="003B0185" w:rsidP="00077468">
      <w:pPr>
        <w:pStyle w:val="Schedule4"/>
        <w:numPr>
          <w:ilvl w:val="4"/>
          <w:numId w:val="38"/>
        </w:numPr>
      </w:pPr>
      <w:r>
        <w:t xml:space="preserve">the aggregate liability of the Guarantor under this Deed will not exceed the aggregate liability of the Supplier under the </w:t>
      </w:r>
      <w:r w:rsidR="0098219E">
        <w:t>ICT Agreement</w:t>
      </w:r>
      <w:r>
        <w:t>;</w:t>
      </w:r>
    </w:p>
    <w:p w14:paraId="6529144C" w14:textId="77777777" w:rsidR="00C11AF1" w:rsidRDefault="003B0185" w:rsidP="00077468">
      <w:pPr>
        <w:pStyle w:val="Schedule4"/>
        <w:numPr>
          <w:ilvl w:val="4"/>
          <w:numId w:val="38"/>
        </w:numPr>
      </w:pPr>
      <w:r>
        <w:t xml:space="preserve">the liability of the Guarantor under this Deed in connection with a breach of the </w:t>
      </w:r>
      <w:r w:rsidR="00F62E98">
        <w:t xml:space="preserve">ICT Agreement </w:t>
      </w:r>
      <w:r>
        <w:t xml:space="preserve">by the Supplier shall not be greater than the liability of the Supplier under the </w:t>
      </w:r>
      <w:r w:rsidR="0098219E">
        <w:t xml:space="preserve">ICT Agreement </w:t>
      </w:r>
      <w:r>
        <w:t>in respect of the breach;</w:t>
      </w:r>
    </w:p>
    <w:p w14:paraId="73FC9E25" w14:textId="77777777" w:rsidR="00C11AF1" w:rsidRDefault="003B0185" w:rsidP="00077468">
      <w:pPr>
        <w:pStyle w:val="Schedule4"/>
        <w:numPr>
          <w:ilvl w:val="4"/>
          <w:numId w:val="38"/>
        </w:numPr>
      </w:pPr>
      <w:r>
        <w:t xml:space="preserve">nothing in this Deed is intended to render the Supplier and the Guarantor liable for the same loss twice for the one breach of the </w:t>
      </w:r>
      <w:r w:rsidR="0098219E">
        <w:t xml:space="preserve">ICT Agreement </w:t>
      </w:r>
      <w:r>
        <w:t>by the Supplier;</w:t>
      </w:r>
    </w:p>
    <w:p w14:paraId="3D4BD8EB" w14:textId="77777777" w:rsidR="00C11AF1" w:rsidRDefault="003B0185" w:rsidP="00077468">
      <w:pPr>
        <w:pStyle w:val="Schedule4"/>
        <w:numPr>
          <w:ilvl w:val="4"/>
          <w:numId w:val="38"/>
        </w:numPr>
      </w:pPr>
      <w:bookmarkStart w:id="2157" w:name="_Ref463940696"/>
      <w:r>
        <w:t>the Guarantor is entitled to rely on all defences, limitations and exclusions (including set</w:t>
      </w:r>
      <w:r w:rsidR="008F2BAB">
        <w:t>-</w:t>
      </w:r>
      <w:r>
        <w:t xml:space="preserve">off and counterclaim) available to the Supplier under the </w:t>
      </w:r>
      <w:r w:rsidR="0098219E">
        <w:t>ICT Agreement</w:t>
      </w:r>
      <w:r>
        <w:t>;</w:t>
      </w:r>
      <w:bookmarkEnd w:id="2157"/>
    </w:p>
    <w:p w14:paraId="21CD835E" w14:textId="77777777" w:rsidR="00C11AF1" w:rsidRDefault="003B0185" w:rsidP="00077468">
      <w:pPr>
        <w:pStyle w:val="Schedule4"/>
        <w:numPr>
          <w:ilvl w:val="4"/>
          <w:numId w:val="38"/>
        </w:numPr>
      </w:pPr>
      <w:r>
        <w:t xml:space="preserve">where the Guarantor is performing any Obligation, the Guarantor will not be required to perform any such Obligation in a manner any different than that required by the </w:t>
      </w:r>
      <w:r w:rsidR="0098219E">
        <w:t>ICT Agreement</w:t>
      </w:r>
      <w:r>
        <w:t>; and</w:t>
      </w:r>
    </w:p>
    <w:p w14:paraId="64357860" w14:textId="77777777" w:rsidR="00C11AF1" w:rsidRDefault="003B0185" w:rsidP="00077468">
      <w:pPr>
        <w:pStyle w:val="Schedule4"/>
        <w:numPr>
          <w:ilvl w:val="4"/>
          <w:numId w:val="38"/>
        </w:numPr>
      </w:pPr>
      <w:r>
        <w:t>payment by one of the Supplier or the Guarantor to</w:t>
      </w:r>
      <w:r w:rsidR="007D7A2D">
        <w:t>,</w:t>
      </w:r>
      <w:r>
        <w:t xml:space="preserve"> or in favour of</w:t>
      </w:r>
      <w:r w:rsidR="007D7A2D">
        <w:t>,</w:t>
      </w:r>
      <w:r>
        <w:t xml:space="preserve"> the </w:t>
      </w:r>
      <w:r w:rsidR="000B3E16">
        <w:t>Customer</w:t>
      </w:r>
      <w:r>
        <w:t xml:space="preserve"> shall be deemed to be good discharge against the </w:t>
      </w:r>
      <w:r w:rsidR="000B3E16">
        <w:t>Customer</w:t>
      </w:r>
      <w:r>
        <w:t xml:space="preserve"> in respect of that payment.</w:t>
      </w:r>
    </w:p>
    <w:p w14:paraId="7257E2CC" w14:textId="446A4A95" w:rsidR="00C11AF1" w:rsidRDefault="003B0185" w:rsidP="00077468">
      <w:pPr>
        <w:pStyle w:val="Schedule3"/>
        <w:numPr>
          <w:ilvl w:val="3"/>
          <w:numId w:val="38"/>
        </w:numPr>
      </w:pPr>
      <w:bookmarkStart w:id="2158" w:name="_Ref38290585"/>
      <w:r>
        <w:t xml:space="preserve">The limitation of liability under this clause </w:t>
      </w:r>
      <w:r w:rsidRPr="00845DB4">
        <w:fldChar w:fldCharType="begin"/>
      </w:r>
      <w:r w:rsidRPr="00845DB4">
        <w:instrText xml:space="preserve"> REF _Ref463940610 \n \h </w:instrText>
      </w:r>
      <w:r w:rsidR="00845DB4" w:rsidRPr="00845DB4">
        <w:instrText xml:space="preserve"> \* MERGEFORMAT </w:instrText>
      </w:r>
      <w:r w:rsidRPr="00845DB4">
        <w:fldChar w:fldCharType="separate"/>
      </w:r>
      <w:r w:rsidR="007F1B11">
        <w:t>1.4</w:t>
      </w:r>
      <w:r w:rsidRPr="00845DB4">
        <w:fldChar w:fldCharType="end"/>
      </w:r>
      <w:r>
        <w:t xml:space="preserve"> does not apply to liability to pay any interest in accordance with clause </w:t>
      </w:r>
      <w:r w:rsidRPr="00845DB4">
        <w:fldChar w:fldCharType="begin"/>
      </w:r>
      <w:r w:rsidRPr="00845DB4">
        <w:instrText xml:space="preserve"> REF _Ref463940619 \n \h </w:instrText>
      </w:r>
      <w:r w:rsidR="00845DB4" w:rsidRPr="00845DB4">
        <w:instrText xml:space="preserve"> \* MERGEFORMAT </w:instrText>
      </w:r>
      <w:r w:rsidRPr="00845DB4">
        <w:fldChar w:fldCharType="separate"/>
      </w:r>
      <w:r w:rsidR="007F1B11">
        <w:t>7.3</w:t>
      </w:r>
      <w:r w:rsidRPr="00845DB4">
        <w:fldChar w:fldCharType="end"/>
      </w:r>
      <w:r>
        <w:t xml:space="preserve"> of this Deed or otherwise.</w:t>
      </w:r>
      <w:bookmarkEnd w:id="2158"/>
    </w:p>
    <w:p w14:paraId="30A4A9D7" w14:textId="5B06ED5D" w:rsidR="00C11AF1" w:rsidRDefault="003B0185" w:rsidP="00077468">
      <w:pPr>
        <w:pStyle w:val="Schedule3"/>
        <w:numPr>
          <w:ilvl w:val="3"/>
          <w:numId w:val="38"/>
        </w:numPr>
      </w:pPr>
      <w:bookmarkStart w:id="2159" w:name="_Ref38290593"/>
      <w:r>
        <w:t xml:space="preserve">Nothing in this clause </w:t>
      </w:r>
      <w:r w:rsidR="0011435D" w:rsidRPr="00845DB4">
        <w:fldChar w:fldCharType="begin"/>
      </w:r>
      <w:r w:rsidR="0011435D" w:rsidRPr="00845DB4">
        <w:instrText xml:space="preserve"> REF _Ref463940610 \n \h </w:instrText>
      </w:r>
      <w:r w:rsidR="00845DB4" w:rsidRPr="00845DB4">
        <w:instrText xml:space="preserve"> \* MERGEFORMAT </w:instrText>
      </w:r>
      <w:r w:rsidR="0011435D" w:rsidRPr="00845DB4">
        <w:fldChar w:fldCharType="separate"/>
      </w:r>
      <w:r w:rsidR="007F1B11">
        <w:t>1.4</w:t>
      </w:r>
      <w:r w:rsidR="0011435D" w:rsidRPr="00845DB4">
        <w:fldChar w:fldCharType="end"/>
      </w:r>
      <w:r w:rsidR="0011435D">
        <w:t xml:space="preserve"> </w:t>
      </w:r>
      <w:r>
        <w:t>shall limit the Guarantor's liability for Obligations which arise from</w:t>
      </w:r>
      <w:r w:rsidR="007D7A2D">
        <w:t>,</w:t>
      </w:r>
      <w:r>
        <w:t xml:space="preserve"> or would have arisen from</w:t>
      </w:r>
      <w:r w:rsidR="007D7A2D">
        <w:t>,</w:t>
      </w:r>
      <w:r>
        <w:t xml:space="preserve"> any voided, voidable, unenforceable or irrecoverable Obligations referred to in clause </w:t>
      </w:r>
      <w:r w:rsidRPr="00845DB4">
        <w:fldChar w:fldCharType="begin"/>
      </w:r>
      <w:r w:rsidRPr="00845DB4">
        <w:instrText xml:space="preserve"> REF _Ref463940635 \n \h </w:instrText>
      </w:r>
      <w:r w:rsidR="00845DB4" w:rsidRPr="00845DB4">
        <w:instrText xml:space="preserve"> \* MERGEFORMAT </w:instrText>
      </w:r>
      <w:r w:rsidRPr="00845DB4">
        <w:fldChar w:fldCharType="separate"/>
      </w:r>
      <w:r w:rsidR="007F1B11">
        <w:t>3</w:t>
      </w:r>
      <w:r w:rsidRPr="00845DB4">
        <w:fldChar w:fldCharType="end"/>
      </w:r>
      <w:r w:rsidRPr="00845DB4">
        <w:fldChar w:fldCharType="begin"/>
      </w:r>
      <w:r w:rsidRPr="00845DB4">
        <w:instrText xml:space="preserve"> REF _Ref463940630 \n \h </w:instrText>
      </w:r>
      <w:r w:rsidR="00845DB4" w:rsidRPr="00845DB4">
        <w:instrText xml:space="preserve"> \* MERGEFORMAT </w:instrText>
      </w:r>
      <w:r w:rsidRPr="00845DB4">
        <w:fldChar w:fldCharType="separate"/>
      </w:r>
      <w:r w:rsidR="007F1B11">
        <w:t>(b)</w:t>
      </w:r>
      <w:r w:rsidRPr="00845DB4">
        <w:fldChar w:fldCharType="end"/>
      </w:r>
      <w:r>
        <w:t xml:space="preserve"> of this Deed (if those Obligations had not been voided, avoided, unenforceable or irrecoverable), subject to such liability not exceeding the liability that the Supplier would have had if the Obligations had not been voided, voidable, unenforceable or irrecoverable.</w:t>
      </w:r>
      <w:bookmarkEnd w:id="2159"/>
    </w:p>
    <w:p w14:paraId="38146F27" w14:textId="77777777" w:rsidR="00C11AF1" w:rsidRDefault="003B0185" w:rsidP="00697225">
      <w:pPr>
        <w:pStyle w:val="Schedule1"/>
      </w:pPr>
      <w:bookmarkStart w:id="2160" w:name="_Ref463940726"/>
      <w:bookmarkStart w:id="2161" w:name="_Toc37691612"/>
      <w:bookmarkStart w:id="2162" w:name="_Toc37694132"/>
      <w:bookmarkStart w:id="2163" w:name="_Toc37699900"/>
      <w:bookmarkStart w:id="2164" w:name="_Toc38085496"/>
      <w:bookmarkStart w:id="2165" w:name="_Toc38206957"/>
      <w:r>
        <w:t>Guarantee</w:t>
      </w:r>
      <w:bookmarkEnd w:id="2160"/>
      <w:bookmarkEnd w:id="2161"/>
      <w:bookmarkEnd w:id="2162"/>
      <w:bookmarkEnd w:id="2163"/>
      <w:bookmarkEnd w:id="2164"/>
      <w:bookmarkEnd w:id="2165"/>
    </w:p>
    <w:p w14:paraId="02F9010A" w14:textId="77777777" w:rsidR="00C11AF1" w:rsidRDefault="003B0185" w:rsidP="00697225">
      <w:pPr>
        <w:pStyle w:val="Schedule2"/>
      </w:pPr>
      <w:bookmarkStart w:id="2166" w:name="_Ref463940653"/>
      <w:bookmarkStart w:id="2167" w:name="_Toc37691613"/>
      <w:bookmarkStart w:id="2168" w:name="_Toc37694133"/>
      <w:bookmarkStart w:id="2169" w:name="_Toc37699901"/>
      <w:bookmarkStart w:id="2170" w:name="_Toc38085497"/>
      <w:bookmarkStart w:id="2171" w:name="_Toc38206958"/>
      <w:r>
        <w:t>Guarantee</w:t>
      </w:r>
      <w:bookmarkEnd w:id="2166"/>
      <w:bookmarkEnd w:id="2167"/>
      <w:bookmarkEnd w:id="2168"/>
      <w:bookmarkEnd w:id="2169"/>
      <w:bookmarkEnd w:id="2170"/>
      <w:bookmarkEnd w:id="2171"/>
    </w:p>
    <w:p w14:paraId="25A99641" w14:textId="77777777" w:rsidR="00C11AF1" w:rsidRDefault="003B0185" w:rsidP="00077468">
      <w:pPr>
        <w:pStyle w:val="IndentParaLevel1"/>
        <w:numPr>
          <w:ilvl w:val="0"/>
          <w:numId w:val="26"/>
        </w:numPr>
      </w:pPr>
      <w:r>
        <w:t xml:space="preserve">The Guarantor irrevocably and unconditionally guarantees to the </w:t>
      </w:r>
      <w:r w:rsidR="000B3E16">
        <w:t>Customer</w:t>
      </w:r>
      <w:r>
        <w:t xml:space="preserve"> the due and punctual performance by the Supplier of all the Obligations.</w:t>
      </w:r>
    </w:p>
    <w:p w14:paraId="75F6093D" w14:textId="77777777" w:rsidR="00C11AF1" w:rsidRDefault="003B0185" w:rsidP="00697225">
      <w:pPr>
        <w:pStyle w:val="Schedule2"/>
      </w:pPr>
      <w:bookmarkStart w:id="2172" w:name="_Ref463940647"/>
      <w:bookmarkStart w:id="2173" w:name="_Toc37691614"/>
      <w:bookmarkStart w:id="2174" w:name="_Toc37694134"/>
      <w:bookmarkStart w:id="2175" w:name="_Toc37699902"/>
      <w:bookmarkStart w:id="2176" w:name="_Toc38085498"/>
      <w:bookmarkStart w:id="2177" w:name="_Toc38206959"/>
      <w:r>
        <w:t>Payment by Guarantor</w:t>
      </w:r>
      <w:bookmarkEnd w:id="2172"/>
      <w:bookmarkEnd w:id="2173"/>
      <w:bookmarkEnd w:id="2174"/>
      <w:bookmarkEnd w:id="2175"/>
      <w:bookmarkEnd w:id="2176"/>
      <w:bookmarkEnd w:id="2177"/>
    </w:p>
    <w:p w14:paraId="7ACD60E4" w14:textId="77777777" w:rsidR="00C11AF1" w:rsidRDefault="003B0185" w:rsidP="00077468">
      <w:pPr>
        <w:pStyle w:val="IndentParaLevel1"/>
        <w:numPr>
          <w:ilvl w:val="0"/>
          <w:numId w:val="26"/>
        </w:numPr>
      </w:pPr>
      <w:r>
        <w:t>If the Supplier does not pay the Guaranteed Money when due, the Guarantor must</w:t>
      </w:r>
      <w:r w:rsidR="008F2BAB">
        <w:t>,</w:t>
      </w:r>
      <w:r>
        <w:t xml:space="preserve"> on demand</w:t>
      </w:r>
      <w:r w:rsidR="008F2BAB">
        <w:t>,</w:t>
      </w:r>
      <w:r>
        <w:t xml:space="preserve"> pay to the </w:t>
      </w:r>
      <w:r w:rsidR="000B3E16">
        <w:t>Customer</w:t>
      </w:r>
      <w:r>
        <w:t xml:space="preserve"> the Guaranteed Money which is then due and unpaid or which later becomes due, owing or payable.</w:t>
      </w:r>
    </w:p>
    <w:p w14:paraId="340B1539" w14:textId="77777777" w:rsidR="00C11AF1" w:rsidRDefault="003B0185" w:rsidP="00697225">
      <w:pPr>
        <w:pStyle w:val="Schedule2"/>
      </w:pPr>
      <w:bookmarkStart w:id="2178" w:name="_Toc37691615"/>
      <w:bookmarkStart w:id="2179" w:name="_Toc37694135"/>
      <w:bookmarkStart w:id="2180" w:name="_Toc37699903"/>
      <w:bookmarkStart w:id="2181" w:name="_Toc38085499"/>
      <w:bookmarkStart w:id="2182" w:name="_Toc38206960"/>
      <w:r>
        <w:t>Perform Obligations</w:t>
      </w:r>
      <w:bookmarkEnd w:id="2178"/>
      <w:bookmarkEnd w:id="2179"/>
      <w:bookmarkEnd w:id="2180"/>
      <w:bookmarkEnd w:id="2181"/>
      <w:bookmarkEnd w:id="2182"/>
    </w:p>
    <w:p w14:paraId="2839F211" w14:textId="3972D951" w:rsidR="00C11AF1" w:rsidRDefault="003B0185" w:rsidP="00077468">
      <w:pPr>
        <w:pStyle w:val="IndentParaLevel1"/>
        <w:numPr>
          <w:ilvl w:val="0"/>
          <w:numId w:val="26"/>
        </w:numPr>
      </w:pPr>
      <w:r>
        <w:t xml:space="preserve">If the Supplier defaults in the performance or observance of any of the Obligations, the Guarantor must, in addition to its obligations under clause </w:t>
      </w:r>
      <w:r w:rsidRPr="00845DB4">
        <w:fldChar w:fldCharType="begin"/>
      </w:r>
      <w:r w:rsidRPr="00845DB4">
        <w:instrText xml:space="preserve"> REF _Ref463940647 \n \h </w:instrText>
      </w:r>
      <w:r w:rsidR="00845DB4" w:rsidRPr="00845DB4">
        <w:instrText xml:space="preserve"> \* MERGEFORMAT </w:instrText>
      </w:r>
      <w:r w:rsidRPr="00845DB4">
        <w:fldChar w:fldCharType="separate"/>
      </w:r>
      <w:r w:rsidR="007F1B11">
        <w:t>2.2</w:t>
      </w:r>
      <w:r w:rsidRPr="00845DB4">
        <w:fldChar w:fldCharType="end"/>
      </w:r>
      <w:r>
        <w:t xml:space="preserve"> of this Guarantee, on demand from time to time by the </w:t>
      </w:r>
      <w:r w:rsidR="000B3E16">
        <w:t>Customer</w:t>
      </w:r>
      <w:r>
        <w:t>, immediately perform any of the Obligations then required to be performed by the Supplier in the same manner as the Supplier is required to perform the Obligations.</w:t>
      </w:r>
    </w:p>
    <w:p w14:paraId="52083F28" w14:textId="77777777" w:rsidR="00C11AF1" w:rsidRDefault="003B0185" w:rsidP="00697225">
      <w:pPr>
        <w:pStyle w:val="Schedule1"/>
      </w:pPr>
      <w:bookmarkStart w:id="2183" w:name="_Ref463940635"/>
      <w:bookmarkStart w:id="2184" w:name="_Toc37691616"/>
      <w:bookmarkStart w:id="2185" w:name="_Toc37694136"/>
      <w:bookmarkStart w:id="2186" w:name="_Toc37699904"/>
      <w:bookmarkStart w:id="2187" w:name="_Toc38085500"/>
      <w:bookmarkStart w:id="2188" w:name="_Toc38206961"/>
      <w:r>
        <w:lastRenderedPageBreak/>
        <w:t>Indemnity</w:t>
      </w:r>
      <w:bookmarkEnd w:id="2183"/>
      <w:bookmarkEnd w:id="2184"/>
      <w:bookmarkEnd w:id="2185"/>
      <w:bookmarkEnd w:id="2186"/>
      <w:bookmarkEnd w:id="2187"/>
      <w:bookmarkEnd w:id="2188"/>
    </w:p>
    <w:p w14:paraId="216BB83A" w14:textId="72DB663D" w:rsidR="00C11AF1" w:rsidRDefault="003B0185" w:rsidP="00077468">
      <w:pPr>
        <w:pStyle w:val="IndentParaLevel1"/>
        <w:numPr>
          <w:ilvl w:val="0"/>
          <w:numId w:val="26"/>
        </w:numPr>
      </w:pPr>
      <w:r>
        <w:t xml:space="preserve">As a covenant separate and distinct from that contained in clause </w:t>
      </w:r>
      <w:r w:rsidRPr="00845DB4">
        <w:fldChar w:fldCharType="begin"/>
      </w:r>
      <w:r w:rsidRPr="00845DB4">
        <w:instrText xml:space="preserve"> REF _Ref463940653 \n \h </w:instrText>
      </w:r>
      <w:r w:rsidR="00845DB4" w:rsidRPr="00845DB4">
        <w:instrText xml:space="preserve"> \* MERGEFORMAT </w:instrText>
      </w:r>
      <w:r w:rsidRPr="00845DB4">
        <w:fldChar w:fldCharType="separate"/>
      </w:r>
      <w:r w:rsidR="007F1B11">
        <w:t>2.1</w:t>
      </w:r>
      <w:r w:rsidRPr="00845DB4">
        <w:fldChar w:fldCharType="end"/>
      </w:r>
      <w:r>
        <w:t xml:space="preserve">, the Guarantor irrevocably and unconditionally agrees to indemnify the </w:t>
      </w:r>
      <w:r w:rsidR="000B3E16">
        <w:t>Customer</w:t>
      </w:r>
      <w:r>
        <w:t xml:space="preserve"> and to keep the </w:t>
      </w:r>
      <w:r w:rsidR="000B3E16">
        <w:t>Customer</w:t>
      </w:r>
      <w:r>
        <w:t xml:space="preserve"> indemnified</w:t>
      </w:r>
      <w:r w:rsidR="00DE411A">
        <w:t xml:space="preserve"> at all times</w:t>
      </w:r>
      <w:r>
        <w:t xml:space="preserve"> against any loss or damage suffered by the </w:t>
      </w:r>
      <w:r w:rsidR="000B3E16">
        <w:t>Customer</w:t>
      </w:r>
      <w:r>
        <w:t xml:space="preserve"> arising out of or in connection with</w:t>
      </w:r>
      <w:r w:rsidR="00DE411A">
        <w:t xml:space="preserve"> any</w:t>
      </w:r>
      <w:r>
        <w:t>:</w:t>
      </w:r>
    </w:p>
    <w:p w14:paraId="3C87429E" w14:textId="77777777" w:rsidR="00C11AF1" w:rsidRDefault="003B0185" w:rsidP="00077468">
      <w:pPr>
        <w:pStyle w:val="Schedule3"/>
        <w:numPr>
          <w:ilvl w:val="3"/>
          <w:numId w:val="37"/>
        </w:numPr>
      </w:pPr>
      <w:r>
        <w:t>failure by the Supplier to perform the Obligations; or</w:t>
      </w:r>
    </w:p>
    <w:p w14:paraId="2C136E0F" w14:textId="77777777" w:rsidR="00C11AF1" w:rsidRPr="00923957" w:rsidRDefault="003B0185" w:rsidP="00077468">
      <w:pPr>
        <w:pStyle w:val="Schedule3"/>
        <w:numPr>
          <w:ilvl w:val="3"/>
          <w:numId w:val="37"/>
        </w:numPr>
      </w:pPr>
      <w:bookmarkStart w:id="2189" w:name="_Ref463940630"/>
      <w:r>
        <w:t xml:space="preserve">obligation or liability that would otherwise form part of the Obligations being void, voidable or unenforceable against or irrecoverable from the Supplier for any reason, and whether or not the </w:t>
      </w:r>
      <w:r w:rsidR="000B3E16">
        <w:t>Customer</w:t>
      </w:r>
      <w:r>
        <w:t xml:space="preserve"> knew or ought to have known of that reason.</w:t>
      </w:r>
      <w:bookmarkEnd w:id="2189"/>
    </w:p>
    <w:p w14:paraId="0071F3F2" w14:textId="77777777" w:rsidR="00C11AF1" w:rsidRDefault="003B0185" w:rsidP="00697225">
      <w:pPr>
        <w:pStyle w:val="Schedule1"/>
      </w:pPr>
      <w:bookmarkStart w:id="2190" w:name="_Toc37691617"/>
      <w:bookmarkStart w:id="2191" w:name="_Toc37694137"/>
      <w:bookmarkStart w:id="2192" w:name="_Toc37699905"/>
      <w:bookmarkStart w:id="2193" w:name="_Toc38085501"/>
      <w:bookmarkStart w:id="2194" w:name="_Toc38206962"/>
      <w:r>
        <w:t xml:space="preserve">Liability as </w:t>
      </w:r>
      <w:r w:rsidR="00DE411A">
        <w:t>G</w:t>
      </w:r>
      <w:r>
        <w:t>uarantor and indemnifier</w:t>
      </w:r>
      <w:bookmarkEnd w:id="2190"/>
      <w:bookmarkEnd w:id="2191"/>
      <w:bookmarkEnd w:id="2192"/>
      <w:bookmarkEnd w:id="2193"/>
      <w:bookmarkEnd w:id="2194"/>
    </w:p>
    <w:p w14:paraId="2EA82AC3" w14:textId="77777777" w:rsidR="00C11AF1" w:rsidRDefault="003B0185" w:rsidP="00077468">
      <w:pPr>
        <w:pStyle w:val="IndentParaLevel1"/>
        <w:numPr>
          <w:ilvl w:val="0"/>
          <w:numId w:val="26"/>
        </w:numPr>
      </w:pPr>
      <w:r>
        <w:t>A reference in this Deed to the obligations or liabilities of the Guarantor is a reference to the Guarantor's obligations or liabilities as either guarantor or indemnifier (or both) under this Deed. The use of the expression "Guarantor" in this Deed in relation to a party must not be construed as diminishing that party's obligations as an indemnifier under this Deed.</w:t>
      </w:r>
    </w:p>
    <w:p w14:paraId="047D35E3" w14:textId="77777777" w:rsidR="00C11AF1" w:rsidRDefault="003B0185" w:rsidP="00697225">
      <w:pPr>
        <w:pStyle w:val="Schedule1"/>
      </w:pPr>
      <w:bookmarkStart w:id="2195" w:name="_Toc37691618"/>
      <w:bookmarkStart w:id="2196" w:name="_Toc37694138"/>
      <w:bookmarkStart w:id="2197" w:name="_Toc37699906"/>
      <w:bookmarkStart w:id="2198" w:name="_Toc38085502"/>
      <w:bookmarkStart w:id="2199" w:name="_Toc38206963"/>
      <w:r>
        <w:t>Nature and preservation of liability</w:t>
      </w:r>
      <w:bookmarkEnd w:id="2195"/>
      <w:bookmarkEnd w:id="2196"/>
      <w:bookmarkEnd w:id="2197"/>
      <w:bookmarkEnd w:id="2198"/>
      <w:bookmarkEnd w:id="2199"/>
    </w:p>
    <w:p w14:paraId="52890989" w14:textId="77777777" w:rsidR="00C11AF1" w:rsidRDefault="003B0185" w:rsidP="00697225">
      <w:pPr>
        <w:pStyle w:val="Schedule2"/>
      </w:pPr>
      <w:bookmarkStart w:id="2200" w:name="_Toc37691619"/>
      <w:bookmarkStart w:id="2201" w:name="_Toc37694139"/>
      <w:bookmarkStart w:id="2202" w:name="_Toc37699907"/>
      <w:bookmarkStart w:id="2203" w:name="_Toc38085503"/>
      <w:bookmarkStart w:id="2204" w:name="_Toc38206964"/>
      <w:r>
        <w:t>Absolute liability</w:t>
      </w:r>
      <w:bookmarkEnd w:id="2200"/>
      <w:bookmarkEnd w:id="2201"/>
      <w:bookmarkEnd w:id="2202"/>
      <w:bookmarkEnd w:id="2203"/>
      <w:bookmarkEnd w:id="2204"/>
    </w:p>
    <w:p w14:paraId="6E3FBA93" w14:textId="77777777" w:rsidR="00C11AF1" w:rsidRDefault="003B0185" w:rsidP="00077468">
      <w:pPr>
        <w:pStyle w:val="Schedule3"/>
        <w:numPr>
          <w:ilvl w:val="3"/>
          <w:numId w:val="36"/>
        </w:numPr>
      </w:pPr>
      <w:r>
        <w:t>The liability of the Guarantor under this Deed is absolute and is not subject to the performance of any condition precedent or subsequent by the Supplier or the Guarantor.</w:t>
      </w:r>
    </w:p>
    <w:p w14:paraId="1DE58DD8" w14:textId="77777777" w:rsidR="00C11AF1" w:rsidRDefault="003B0185" w:rsidP="00077468">
      <w:pPr>
        <w:pStyle w:val="Schedule3"/>
        <w:keepNext/>
        <w:numPr>
          <w:ilvl w:val="3"/>
          <w:numId w:val="36"/>
        </w:numPr>
      </w:pPr>
      <w:r>
        <w:t>This Deed binds each person who has executed it, notwithstanding that:</w:t>
      </w:r>
    </w:p>
    <w:p w14:paraId="0A7F5570" w14:textId="77777777" w:rsidR="00C11AF1" w:rsidRDefault="003B0185" w:rsidP="00077468">
      <w:pPr>
        <w:pStyle w:val="Schedule4"/>
        <w:numPr>
          <w:ilvl w:val="4"/>
          <w:numId w:val="36"/>
        </w:numPr>
      </w:pPr>
      <w:r>
        <w:t>any person, whether named as a party or not, does not execute this Deed;</w:t>
      </w:r>
    </w:p>
    <w:p w14:paraId="51FD657B" w14:textId="77777777" w:rsidR="00C11AF1" w:rsidRDefault="003B0185" w:rsidP="00077468">
      <w:pPr>
        <w:pStyle w:val="Schedule4"/>
        <w:numPr>
          <w:ilvl w:val="4"/>
          <w:numId w:val="36"/>
        </w:numPr>
      </w:pPr>
      <w:r>
        <w:t>the execution of this Deed by any person is invalid, forged or irregular in any way; or</w:t>
      </w:r>
    </w:p>
    <w:p w14:paraId="012AF794" w14:textId="77777777" w:rsidR="00C11AF1" w:rsidRDefault="003B0185" w:rsidP="00077468">
      <w:pPr>
        <w:pStyle w:val="Schedule4"/>
        <w:numPr>
          <w:ilvl w:val="4"/>
          <w:numId w:val="36"/>
        </w:numPr>
      </w:pPr>
      <w:r>
        <w:t>this Deed is or becomes unenforceable, void or voidable against any other person.</w:t>
      </w:r>
    </w:p>
    <w:p w14:paraId="68689EB6" w14:textId="77777777" w:rsidR="00C11AF1" w:rsidRDefault="003B0185" w:rsidP="00697225">
      <w:pPr>
        <w:pStyle w:val="Schedule2"/>
      </w:pPr>
      <w:bookmarkStart w:id="2205" w:name="_Ref463940668"/>
      <w:bookmarkStart w:id="2206" w:name="_Toc37691620"/>
      <w:bookmarkStart w:id="2207" w:name="_Toc37694140"/>
      <w:bookmarkStart w:id="2208" w:name="_Toc37699908"/>
      <w:bookmarkStart w:id="2209" w:name="_Toc38085504"/>
      <w:bookmarkStart w:id="2210" w:name="_Toc38206965"/>
      <w:r>
        <w:t>Unconditional liability</w:t>
      </w:r>
      <w:bookmarkEnd w:id="2205"/>
      <w:bookmarkEnd w:id="2206"/>
      <w:bookmarkEnd w:id="2207"/>
      <w:bookmarkEnd w:id="2208"/>
      <w:bookmarkEnd w:id="2209"/>
      <w:bookmarkEnd w:id="2210"/>
    </w:p>
    <w:p w14:paraId="109DA3EF" w14:textId="7B06CE72" w:rsidR="00C11AF1" w:rsidRDefault="003B0185" w:rsidP="00077468">
      <w:pPr>
        <w:pStyle w:val="IndentParaLevel1"/>
        <w:numPr>
          <w:ilvl w:val="0"/>
          <w:numId w:val="26"/>
        </w:numPr>
      </w:pPr>
      <w:r>
        <w:t xml:space="preserve">The liability of the Guarantor under this Deed will not be affected by any act, omission, matter or thing which, but for this clause </w:t>
      </w:r>
      <w:r w:rsidRPr="00845DB4">
        <w:fldChar w:fldCharType="begin"/>
      </w:r>
      <w:r w:rsidRPr="00845DB4">
        <w:instrText xml:space="preserve"> REF _Ref463940668 \n \h </w:instrText>
      </w:r>
      <w:r w:rsidR="00845DB4" w:rsidRPr="00845DB4">
        <w:instrText xml:space="preserve"> \* MERGEFORMAT </w:instrText>
      </w:r>
      <w:r w:rsidRPr="00845DB4">
        <w:fldChar w:fldCharType="separate"/>
      </w:r>
      <w:r w:rsidR="007F1B11">
        <w:t>5.2</w:t>
      </w:r>
      <w:r w:rsidRPr="00845DB4">
        <w:fldChar w:fldCharType="end"/>
      </w:r>
      <w:r>
        <w:t>, might operate in law or in equity to release the Guarantor from that liability or to reduce the Guarantor's liability under this Deed, including any of the following:</w:t>
      </w:r>
    </w:p>
    <w:p w14:paraId="0AA6B16A" w14:textId="77777777" w:rsidR="00C11AF1" w:rsidRDefault="003B0185" w:rsidP="00077468">
      <w:pPr>
        <w:pStyle w:val="Schedule3"/>
        <w:numPr>
          <w:ilvl w:val="3"/>
          <w:numId w:val="35"/>
        </w:numPr>
      </w:pPr>
      <w:r>
        <w:t>the occurrence before, on or at any time after the date of this Deed, of any Insolvency Event in relation to the Supplier or the Guarantor;</w:t>
      </w:r>
    </w:p>
    <w:p w14:paraId="37F0DBB7" w14:textId="77777777" w:rsidR="00C11AF1" w:rsidRDefault="003B0185" w:rsidP="00077468">
      <w:pPr>
        <w:pStyle w:val="Schedule3"/>
        <w:numPr>
          <w:ilvl w:val="3"/>
          <w:numId w:val="35"/>
        </w:numPr>
      </w:pPr>
      <w:r>
        <w:t xml:space="preserve">the receipt by the </w:t>
      </w:r>
      <w:r w:rsidR="000B3E16">
        <w:t>Customer</w:t>
      </w:r>
      <w:r>
        <w:t xml:space="preserve"> of any payment, dividend or distribution under any Insolvency Provision in relation to the Supplier or the Guarantor;</w:t>
      </w:r>
    </w:p>
    <w:p w14:paraId="2E29DBC4" w14:textId="77777777" w:rsidR="00C11AF1" w:rsidRDefault="003B0185" w:rsidP="00077468">
      <w:pPr>
        <w:pStyle w:val="Schedule3"/>
        <w:numPr>
          <w:ilvl w:val="3"/>
          <w:numId w:val="35"/>
        </w:numPr>
      </w:pPr>
      <w:r>
        <w:t>the occurrence of any Event of Default;</w:t>
      </w:r>
    </w:p>
    <w:p w14:paraId="16E0B157" w14:textId="77777777" w:rsidR="00C11AF1" w:rsidRDefault="003B0185" w:rsidP="00077468">
      <w:pPr>
        <w:pStyle w:val="Schedule3"/>
        <w:numPr>
          <w:ilvl w:val="3"/>
          <w:numId w:val="35"/>
        </w:numPr>
      </w:pPr>
      <w:r>
        <w:t xml:space="preserve">the </w:t>
      </w:r>
      <w:r w:rsidR="00D159FA">
        <w:t>ICT Agreement</w:t>
      </w:r>
      <w:r>
        <w:t xml:space="preserve"> or any payment or other act, the making or doing of which would otherwise form part of the Obligations being or becoming or being conceded to be frustrated, illegal, invalid, void, voidable, unenforceable or irrecoverable in whole or in part for any reason whether past, present or future;</w:t>
      </w:r>
    </w:p>
    <w:p w14:paraId="450026DB" w14:textId="77777777" w:rsidR="00C11AF1" w:rsidRDefault="003B0185" w:rsidP="00077468">
      <w:pPr>
        <w:pStyle w:val="Schedule3"/>
        <w:numPr>
          <w:ilvl w:val="3"/>
          <w:numId w:val="35"/>
        </w:numPr>
      </w:pPr>
      <w:r>
        <w:lastRenderedPageBreak/>
        <w:t xml:space="preserve">the </w:t>
      </w:r>
      <w:r w:rsidR="000B3E16">
        <w:t>Customer</w:t>
      </w:r>
      <w:r>
        <w:t xml:space="preserve"> accepting or declining any Security from any person at any time;</w:t>
      </w:r>
    </w:p>
    <w:p w14:paraId="31DF67A4" w14:textId="77777777" w:rsidR="00C11AF1" w:rsidRDefault="003B0185" w:rsidP="00077468">
      <w:pPr>
        <w:pStyle w:val="Schedule3"/>
        <w:numPr>
          <w:ilvl w:val="3"/>
          <w:numId w:val="35"/>
        </w:numPr>
      </w:pPr>
      <w:r>
        <w:t xml:space="preserve">the </w:t>
      </w:r>
      <w:r w:rsidR="000B3E16">
        <w:t>Customer</w:t>
      </w:r>
      <w:r>
        <w:t xml:space="preserve"> granting time, waiver or other indulgence or concession to, or making any composition or compromise with, the Supplier or the Guarantor;</w:t>
      </w:r>
    </w:p>
    <w:p w14:paraId="6297CE60" w14:textId="77777777" w:rsidR="00C11AF1" w:rsidRDefault="003B0185" w:rsidP="00077468">
      <w:pPr>
        <w:pStyle w:val="Schedule3"/>
        <w:numPr>
          <w:ilvl w:val="3"/>
          <w:numId w:val="35"/>
        </w:numPr>
      </w:pPr>
      <w:r>
        <w:t xml:space="preserve">the </w:t>
      </w:r>
      <w:r w:rsidR="000B3E16">
        <w:t>Customer</w:t>
      </w:r>
      <w:r>
        <w:t xml:space="preserve"> not exercising or delaying (whether deliberately, negligently, unreasonably or otherwise) in the exercise of any remedy or right it has for the enforcement of the </w:t>
      </w:r>
      <w:r w:rsidR="00D159FA">
        <w:t xml:space="preserve">ICT Agreement </w:t>
      </w:r>
      <w:r>
        <w:t>or any Obligation;</w:t>
      </w:r>
    </w:p>
    <w:p w14:paraId="74D523DF" w14:textId="77777777" w:rsidR="00C11AF1" w:rsidRDefault="003B0185" w:rsidP="00077468">
      <w:pPr>
        <w:pStyle w:val="Schedule3"/>
        <w:numPr>
          <w:ilvl w:val="3"/>
          <w:numId w:val="35"/>
        </w:numPr>
      </w:pPr>
      <w:r>
        <w:t xml:space="preserve">any laches, acquiescence or other act, neglect, default, omission or mistake by the </w:t>
      </w:r>
      <w:r w:rsidR="000B3E16">
        <w:t>Customer</w:t>
      </w:r>
      <w:r>
        <w:t>;</w:t>
      </w:r>
    </w:p>
    <w:p w14:paraId="2FCE0A8A" w14:textId="77777777" w:rsidR="00C11AF1" w:rsidRDefault="003B0185" w:rsidP="00077468">
      <w:pPr>
        <w:pStyle w:val="Schedule3"/>
        <w:numPr>
          <w:ilvl w:val="3"/>
          <w:numId w:val="35"/>
        </w:numPr>
      </w:pPr>
      <w:r>
        <w:t xml:space="preserve">the determination, rescission, repudiation or termination, or the acceptance of any of the foregoing, by the </w:t>
      </w:r>
      <w:r w:rsidR="000B3E16">
        <w:t>Customer</w:t>
      </w:r>
      <w:r w:rsidR="00DE411A">
        <w:t>,</w:t>
      </w:r>
      <w:r>
        <w:t xml:space="preserve"> the Supplier or the Guarantor of the </w:t>
      </w:r>
      <w:r w:rsidR="00D159FA">
        <w:t xml:space="preserve">ICT Agreement </w:t>
      </w:r>
      <w:r>
        <w:t>or any Obligation;</w:t>
      </w:r>
    </w:p>
    <w:p w14:paraId="0E771299" w14:textId="77777777" w:rsidR="00C11AF1" w:rsidRDefault="003B0185" w:rsidP="00077468">
      <w:pPr>
        <w:pStyle w:val="Schedule3"/>
        <w:numPr>
          <w:ilvl w:val="3"/>
          <w:numId w:val="35"/>
        </w:numPr>
      </w:pPr>
      <w:r>
        <w:t xml:space="preserve">any variation to the </w:t>
      </w:r>
      <w:r w:rsidR="00D159FA">
        <w:t xml:space="preserve">ICT Agreement </w:t>
      </w:r>
      <w:r>
        <w:t>or any Obligation, whether or not that variation is substantial or material, or imposes any additional liability on or disadvantages the Supplier or the Guarantor;</w:t>
      </w:r>
    </w:p>
    <w:p w14:paraId="09112F7B" w14:textId="77777777" w:rsidR="00C11AF1" w:rsidRDefault="003B0185" w:rsidP="00077468">
      <w:pPr>
        <w:pStyle w:val="Schedule3"/>
        <w:numPr>
          <w:ilvl w:val="3"/>
          <w:numId w:val="35"/>
        </w:numPr>
      </w:pPr>
      <w:r>
        <w:t xml:space="preserve">the full, partial or conditional release or discharge by the </w:t>
      </w:r>
      <w:r w:rsidR="000B3E16">
        <w:t>Customer</w:t>
      </w:r>
      <w:r w:rsidR="00DE411A">
        <w:t>,</w:t>
      </w:r>
      <w:r>
        <w:t xml:space="preserve"> or by operation of law, of the Supplier or the Guarantor from the </w:t>
      </w:r>
      <w:r w:rsidR="00D159FA">
        <w:t xml:space="preserve">ICT Agreement </w:t>
      </w:r>
      <w:r>
        <w:t>or any Obligation;</w:t>
      </w:r>
    </w:p>
    <w:p w14:paraId="7357487D" w14:textId="77777777" w:rsidR="00C11AF1" w:rsidRDefault="003B0185" w:rsidP="00077468">
      <w:pPr>
        <w:pStyle w:val="Schedule3"/>
        <w:numPr>
          <w:ilvl w:val="3"/>
          <w:numId w:val="35"/>
        </w:numPr>
      </w:pPr>
      <w:r>
        <w:t>any change in membership (whether by death or retirement of an existing member, admission of a new member, or otherwise) or in the name of any partnership, firm or association in which the Supplier or the Guarantor is a member;</w:t>
      </w:r>
    </w:p>
    <w:p w14:paraId="7684D633" w14:textId="77777777" w:rsidR="00C11AF1" w:rsidRDefault="003B0185" w:rsidP="00077468">
      <w:pPr>
        <w:pStyle w:val="Schedule3"/>
        <w:numPr>
          <w:ilvl w:val="3"/>
          <w:numId w:val="35"/>
        </w:numPr>
      </w:pPr>
      <w:r>
        <w:t xml:space="preserve">the transfer, assignment or novation by the </w:t>
      </w:r>
      <w:r w:rsidR="000B3E16">
        <w:t>Customer</w:t>
      </w:r>
      <w:r w:rsidR="00DE411A">
        <w:t>,</w:t>
      </w:r>
      <w:r>
        <w:t xml:space="preserve"> the Supplier or the Guarantor of all or any of its rights or obligations under the </w:t>
      </w:r>
      <w:r w:rsidR="00D159FA">
        <w:t xml:space="preserve">ICT Agreement </w:t>
      </w:r>
      <w:r>
        <w:t>or under any other Obligation;</w:t>
      </w:r>
    </w:p>
    <w:p w14:paraId="611A46DB" w14:textId="77777777" w:rsidR="00C11AF1" w:rsidRDefault="003B0185" w:rsidP="00077468">
      <w:pPr>
        <w:pStyle w:val="Schedule3"/>
        <w:numPr>
          <w:ilvl w:val="3"/>
          <w:numId w:val="35"/>
        </w:numPr>
      </w:pPr>
      <w:r>
        <w:t xml:space="preserve">any failure by the </w:t>
      </w:r>
      <w:r w:rsidR="000B3E16">
        <w:t>Customer</w:t>
      </w:r>
      <w:r>
        <w:t xml:space="preserve"> to disclose to the Guarantor any material or unusual fact, circumstance, event or thing known to, or which ought to have been known by, the </w:t>
      </w:r>
      <w:r w:rsidR="000B3E16">
        <w:t>Customer</w:t>
      </w:r>
      <w:r>
        <w:t xml:space="preserve"> relating to or affecting the Supplier or the Guarantor at any time before or during the currency of this Deed, whether prejudicial or not to the rights and liabilities of the Guarantor and whether or not the </w:t>
      </w:r>
      <w:r w:rsidR="000B3E16">
        <w:t>Customer</w:t>
      </w:r>
      <w:r>
        <w:t xml:space="preserve"> was under a duty to disclose that fact, circumstance, event or thing to the Guarantor or to the Supplier;</w:t>
      </w:r>
    </w:p>
    <w:p w14:paraId="481D21CA" w14:textId="77777777" w:rsidR="00C11AF1" w:rsidRDefault="003B0185" w:rsidP="00077468">
      <w:pPr>
        <w:pStyle w:val="Schedule3"/>
        <w:numPr>
          <w:ilvl w:val="3"/>
          <w:numId w:val="35"/>
        </w:numPr>
      </w:pPr>
      <w:r>
        <w:t xml:space="preserve">the </w:t>
      </w:r>
      <w:r w:rsidR="000B3E16">
        <w:t>Customer</w:t>
      </w:r>
      <w:r>
        <w:t xml:space="preserve"> agreeing with the Supplier or the Guarantor not to sue, issue process, sign or execute judgment, commence proceedings for bankruptcy or liquidation, participate in any administration, scheme or deed of arrangement or reconstruction, prove in any bankruptcy or liquidation, or do anything else in respect of the liability of the Supplier or the Guarantor; or</w:t>
      </w:r>
    </w:p>
    <w:p w14:paraId="20A6213F" w14:textId="77777777" w:rsidR="00C11AF1" w:rsidRDefault="003B0185" w:rsidP="00077468">
      <w:pPr>
        <w:pStyle w:val="Schedule3"/>
        <w:numPr>
          <w:ilvl w:val="3"/>
          <w:numId w:val="35"/>
        </w:numPr>
      </w:pPr>
      <w:r>
        <w:t xml:space="preserve">the provisions of section 440J of the </w:t>
      </w:r>
      <w:r w:rsidRPr="00EA25B0">
        <w:rPr>
          <w:i/>
        </w:rPr>
        <w:t>Corporations Act 2001</w:t>
      </w:r>
      <w:r>
        <w:t xml:space="preserve"> (Cth) operating to prevent or delay:</w:t>
      </w:r>
    </w:p>
    <w:p w14:paraId="20561FB7" w14:textId="77777777" w:rsidR="00C11AF1" w:rsidRDefault="003B0185" w:rsidP="00077468">
      <w:pPr>
        <w:pStyle w:val="Schedule4"/>
        <w:numPr>
          <w:ilvl w:val="4"/>
          <w:numId w:val="35"/>
        </w:numPr>
      </w:pPr>
      <w:r>
        <w:t>the enforcement of this Deed against any Guarantor; or</w:t>
      </w:r>
    </w:p>
    <w:p w14:paraId="230B814E" w14:textId="77777777" w:rsidR="00C11AF1" w:rsidRDefault="003B0185" w:rsidP="00077468">
      <w:pPr>
        <w:pStyle w:val="Schedule4"/>
        <w:numPr>
          <w:ilvl w:val="4"/>
          <w:numId w:val="35"/>
        </w:numPr>
      </w:pPr>
      <w:r>
        <w:t>any claim for contribution against any Guarantor.</w:t>
      </w:r>
    </w:p>
    <w:p w14:paraId="0B6C4E4D" w14:textId="77777777" w:rsidR="00C11AF1" w:rsidRDefault="003B0185" w:rsidP="00697225">
      <w:pPr>
        <w:pStyle w:val="Schedule2"/>
      </w:pPr>
      <w:bookmarkStart w:id="2211" w:name="_Toc37691621"/>
      <w:bookmarkStart w:id="2212" w:name="_Toc37694141"/>
      <w:bookmarkStart w:id="2213" w:name="_Toc37699909"/>
      <w:bookmarkStart w:id="2214" w:name="_Toc38085505"/>
      <w:bookmarkStart w:id="2215" w:name="_Toc38206966"/>
      <w:r>
        <w:t>No merger</w:t>
      </w:r>
      <w:bookmarkEnd w:id="2211"/>
      <w:bookmarkEnd w:id="2212"/>
      <w:bookmarkEnd w:id="2213"/>
      <w:bookmarkEnd w:id="2214"/>
      <w:bookmarkEnd w:id="2215"/>
    </w:p>
    <w:p w14:paraId="5504A5F4" w14:textId="77777777" w:rsidR="00C11AF1" w:rsidRDefault="003B0185" w:rsidP="00077468">
      <w:pPr>
        <w:pStyle w:val="Schedule3"/>
        <w:numPr>
          <w:ilvl w:val="3"/>
          <w:numId w:val="34"/>
        </w:numPr>
      </w:pPr>
      <w:r>
        <w:t xml:space="preserve">This Deed is in addition to and does not merge with, postpone, lessen or otherwise prejudicially affect the </w:t>
      </w:r>
      <w:r w:rsidR="00D159FA">
        <w:t xml:space="preserve">ICT Agreement </w:t>
      </w:r>
      <w:r>
        <w:t xml:space="preserve">or any other Power of the </w:t>
      </w:r>
      <w:r w:rsidR="000B3E16">
        <w:t>Customer</w:t>
      </w:r>
      <w:r>
        <w:t>.</w:t>
      </w:r>
    </w:p>
    <w:p w14:paraId="2E5F7482" w14:textId="77777777" w:rsidR="00C11AF1" w:rsidRDefault="003B0185" w:rsidP="00077468">
      <w:pPr>
        <w:pStyle w:val="Schedule3"/>
        <w:numPr>
          <w:ilvl w:val="3"/>
          <w:numId w:val="34"/>
        </w:numPr>
      </w:pPr>
      <w:r>
        <w:t xml:space="preserve">The </w:t>
      </w:r>
      <w:r w:rsidR="000B3E16">
        <w:t>Customer</w:t>
      </w:r>
      <w:r>
        <w:t xml:space="preserve"> will hold any judgment or order obtained by it against any person in respect of the Guaranteed Money or the Obligations collaterally with this Deed, and this Deed will not merge in that judgment or order.</w:t>
      </w:r>
    </w:p>
    <w:p w14:paraId="1F05642A" w14:textId="77777777" w:rsidR="00C11AF1" w:rsidRDefault="003B0185" w:rsidP="00697225">
      <w:pPr>
        <w:pStyle w:val="Schedule2"/>
      </w:pPr>
      <w:bookmarkStart w:id="2216" w:name="_Toc37691622"/>
      <w:bookmarkStart w:id="2217" w:name="_Toc37694142"/>
      <w:bookmarkStart w:id="2218" w:name="_Toc37699910"/>
      <w:bookmarkStart w:id="2219" w:name="_Toc38085506"/>
      <w:bookmarkStart w:id="2220" w:name="_Toc38206967"/>
      <w:r>
        <w:lastRenderedPageBreak/>
        <w:t>No obligation to gain consent</w:t>
      </w:r>
      <w:bookmarkEnd w:id="2216"/>
      <w:bookmarkEnd w:id="2217"/>
      <w:bookmarkEnd w:id="2218"/>
      <w:bookmarkEnd w:id="2219"/>
      <w:bookmarkEnd w:id="2220"/>
    </w:p>
    <w:p w14:paraId="2CE056EE" w14:textId="3D9DB290" w:rsidR="00C11AF1" w:rsidRDefault="003B0185" w:rsidP="00077468">
      <w:pPr>
        <w:pStyle w:val="IndentParaLevel1"/>
        <w:numPr>
          <w:ilvl w:val="0"/>
          <w:numId w:val="26"/>
        </w:numPr>
      </w:pPr>
      <w:r>
        <w:t xml:space="preserve">No consent is required from any Guarantor nor is it necessary for the Guarantor to be made aware of any event referred to in clause </w:t>
      </w:r>
      <w:r w:rsidRPr="00845DB4">
        <w:fldChar w:fldCharType="begin"/>
      </w:r>
      <w:r w:rsidRPr="00845DB4">
        <w:instrText xml:space="preserve"> REF _Ref463940668 \n \h </w:instrText>
      </w:r>
      <w:r w:rsidR="00845DB4" w:rsidRPr="00845DB4">
        <w:instrText xml:space="preserve"> \* MERGEFORMAT </w:instrText>
      </w:r>
      <w:r w:rsidRPr="00845DB4">
        <w:fldChar w:fldCharType="separate"/>
      </w:r>
      <w:r w:rsidR="007F1B11">
        <w:t>5.2</w:t>
      </w:r>
      <w:r w:rsidRPr="00845DB4">
        <w:fldChar w:fldCharType="end"/>
      </w:r>
      <w:r>
        <w:t xml:space="preserve">, any transaction between the </w:t>
      </w:r>
      <w:r w:rsidR="000B3E16">
        <w:t>Customer</w:t>
      </w:r>
      <w:r>
        <w:t xml:space="preserve"> and the Supplier, or any particulars concerning any Obligation.</w:t>
      </w:r>
    </w:p>
    <w:p w14:paraId="3573C0BA" w14:textId="77777777" w:rsidR="00C11AF1" w:rsidRDefault="003B0185" w:rsidP="00697225">
      <w:pPr>
        <w:pStyle w:val="Schedule2"/>
      </w:pPr>
      <w:bookmarkStart w:id="2221" w:name="_Toc37691623"/>
      <w:bookmarkStart w:id="2222" w:name="_Toc37694143"/>
      <w:bookmarkStart w:id="2223" w:name="_Toc37699911"/>
      <w:bookmarkStart w:id="2224" w:name="_Toc38085507"/>
      <w:bookmarkStart w:id="2225" w:name="_Toc38206968"/>
      <w:r>
        <w:t>Appropriation</w:t>
      </w:r>
      <w:bookmarkEnd w:id="2221"/>
      <w:bookmarkEnd w:id="2222"/>
      <w:bookmarkEnd w:id="2223"/>
      <w:bookmarkEnd w:id="2224"/>
      <w:bookmarkEnd w:id="2225"/>
    </w:p>
    <w:p w14:paraId="34B5785D" w14:textId="77777777" w:rsidR="00C11AF1" w:rsidRDefault="003B0185" w:rsidP="00077468">
      <w:pPr>
        <w:pStyle w:val="Schedule3"/>
        <w:numPr>
          <w:ilvl w:val="3"/>
          <w:numId w:val="39"/>
        </w:numPr>
      </w:pPr>
      <w:r>
        <w:t xml:space="preserve">The </w:t>
      </w:r>
      <w:r w:rsidR="000B3E16">
        <w:t>Customer</w:t>
      </w:r>
      <w:r>
        <w:t xml:space="preserve"> is under no obligation to marshal or appropriate in favour of any Guarantor, or to exercise, apply, transfer or recover in favour of any Guarantor, any Security or any funds or assets that the </w:t>
      </w:r>
      <w:r w:rsidR="000B3E16">
        <w:t>Customer</w:t>
      </w:r>
      <w:r>
        <w:t xml:space="preserve"> holds, has a claim on, or has received or is entitled to receive, but may do so in the manner and order as the </w:t>
      </w:r>
      <w:r w:rsidR="000B3E16">
        <w:t>Customer</w:t>
      </w:r>
      <w:r>
        <w:t xml:space="preserve"> determines in its absolute discretion.</w:t>
      </w:r>
    </w:p>
    <w:p w14:paraId="30D744A1" w14:textId="77777777" w:rsidR="00C11AF1" w:rsidRDefault="003B0185" w:rsidP="00077468">
      <w:pPr>
        <w:pStyle w:val="Schedule3"/>
        <w:numPr>
          <w:ilvl w:val="3"/>
          <w:numId w:val="39"/>
        </w:numPr>
      </w:pPr>
      <w:r>
        <w:t xml:space="preserve">The </w:t>
      </w:r>
      <w:r w:rsidR="000B3E16">
        <w:t>Customer</w:t>
      </w:r>
      <w:r>
        <w:t xml:space="preserve"> may hold in a suspense account (without liability to pay interest) any money which it receives from the Guarantor, or which it receives on account of the Guarantor's liability under this Deed, and which the </w:t>
      </w:r>
      <w:r w:rsidR="000B3E16">
        <w:t>Customer</w:t>
      </w:r>
      <w:r>
        <w:t xml:space="preserve"> may, at its discretion, appropriate in reduction of the Guarantor's liability under this Deed.</w:t>
      </w:r>
    </w:p>
    <w:p w14:paraId="4D709AD8" w14:textId="77777777" w:rsidR="00C11AF1" w:rsidRDefault="003B0185" w:rsidP="00697225">
      <w:pPr>
        <w:pStyle w:val="Schedule2"/>
      </w:pPr>
      <w:bookmarkStart w:id="2226" w:name="_Toc37691624"/>
      <w:bookmarkStart w:id="2227" w:name="_Toc37694144"/>
      <w:bookmarkStart w:id="2228" w:name="_Toc37699912"/>
      <w:bookmarkStart w:id="2229" w:name="_Toc38085508"/>
      <w:bookmarkStart w:id="2230" w:name="_Toc38206969"/>
      <w:r>
        <w:t>Void or voidable transactions</w:t>
      </w:r>
      <w:bookmarkEnd w:id="2226"/>
      <w:bookmarkEnd w:id="2227"/>
      <w:bookmarkEnd w:id="2228"/>
      <w:bookmarkEnd w:id="2229"/>
      <w:bookmarkEnd w:id="2230"/>
    </w:p>
    <w:p w14:paraId="73F13FCF" w14:textId="77777777" w:rsidR="00C11AF1" w:rsidRDefault="003B0185" w:rsidP="00077468">
      <w:pPr>
        <w:pStyle w:val="IndentParaLevel1"/>
        <w:keepNext/>
        <w:numPr>
          <w:ilvl w:val="0"/>
          <w:numId w:val="26"/>
        </w:numPr>
      </w:pPr>
      <w:r>
        <w:t>If:</w:t>
      </w:r>
    </w:p>
    <w:p w14:paraId="0929E542" w14:textId="77777777" w:rsidR="00C11AF1" w:rsidRDefault="003B0185" w:rsidP="00077468">
      <w:pPr>
        <w:pStyle w:val="Schedule3"/>
        <w:numPr>
          <w:ilvl w:val="3"/>
          <w:numId w:val="40"/>
        </w:numPr>
      </w:pPr>
      <w:r>
        <w:t xml:space="preserve">the </w:t>
      </w:r>
      <w:r w:rsidR="000B3E16">
        <w:t>Customer</w:t>
      </w:r>
      <w:r>
        <w:t xml:space="preserve"> has at any time released or discharged:</w:t>
      </w:r>
    </w:p>
    <w:p w14:paraId="274CCE99" w14:textId="77777777" w:rsidR="00C11AF1" w:rsidRDefault="003B0185" w:rsidP="00077468">
      <w:pPr>
        <w:pStyle w:val="Schedule4"/>
        <w:numPr>
          <w:ilvl w:val="4"/>
          <w:numId w:val="40"/>
        </w:numPr>
      </w:pPr>
      <w:r>
        <w:t>the Guarantor from its obligations under this Deed; or</w:t>
      </w:r>
    </w:p>
    <w:p w14:paraId="489E9135" w14:textId="77777777" w:rsidR="00C11AF1" w:rsidRDefault="003B0185" w:rsidP="00077468">
      <w:pPr>
        <w:pStyle w:val="Schedule4"/>
        <w:numPr>
          <w:ilvl w:val="4"/>
          <w:numId w:val="40"/>
        </w:numPr>
      </w:pPr>
      <w:r>
        <w:t>any assets of the Guarantor from a Security,</w:t>
      </w:r>
    </w:p>
    <w:p w14:paraId="06357EFD" w14:textId="77777777" w:rsidR="00C11AF1" w:rsidRDefault="003B0185" w:rsidP="00077468">
      <w:pPr>
        <w:pStyle w:val="IndentParaLevel2"/>
        <w:numPr>
          <w:ilvl w:val="1"/>
          <w:numId w:val="26"/>
        </w:numPr>
        <w:tabs>
          <w:tab w:val="num" w:pos="1928"/>
        </w:tabs>
      </w:pPr>
      <w:r>
        <w:t>in either case in reliance on a payment, receipt or other transaction to</w:t>
      </w:r>
      <w:r w:rsidR="00C3417B">
        <w:t>,</w:t>
      </w:r>
      <w:r>
        <w:t xml:space="preserve"> or in favour of</w:t>
      </w:r>
      <w:r w:rsidR="00C3417B">
        <w:t>,</w:t>
      </w:r>
      <w:r>
        <w:t xml:space="preserve"> the </w:t>
      </w:r>
      <w:r w:rsidR="000B3E16">
        <w:t>Customer</w:t>
      </w:r>
      <w:r>
        <w:t>; or</w:t>
      </w:r>
    </w:p>
    <w:p w14:paraId="4D55767E" w14:textId="77777777" w:rsidR="00C11AF1" w:rsidRDefault="003B0185" w:rsidP="00077468">
      <w:pPr>
        <w:pStyle w:val="Schedule3"/>
        <w:numPr>
          <w:ilvl w:val="3"/>
          <w:numId w:val="40"/>
        </w:numPr>
      </w:pPr>
      <w:r>
        <w:t>any payment or other transaction to</w:t>
      </w:r>
      <w:r w:rsidR="00C3417B">
        <w:t>,</w:t>
      </w:r>
      <w:r>
        <w:t xml:space="preserve"> or in favour of</w:t>
      </w:r>
      <w:r w:rsidR="00C3417B">
        <w:t>,</w:t>
      </w:r>
      <w:r>
        <w:t xml:space="preserve"> the </w:t>
      </w:r>
      <w:r w:rsidR="000B3E16">
        <w:t>Customer</w:t>
      </w:r>
      <w:r>
        <w:t xml:space="preserve"> has the effect of releasing or discharging:</w:t>
      </w:r>
    </w:p>
    <w:p w14:paraId="62AF9DA8" w14:textId="77777777" w:rsidR="00C11AF1" w:rsidRDefault="003B0185" w:rsidP="00077468">
      <w:pPr>
        <w:pStyle w:val="Schedule4"/>
        <w:numPr>
          <w:ilvl w:val="4"/>
          <w:numId w:val="40"/>
        </w:numPr>
      </w:pPr>
      <w:r>
        <w:t>the Guarantor from its obligations under this Deed; or</w:t>
      </w:r>
    </w:p>
    <w:p w14:paraId="064026BA" w14:textId="77777777" w:rsidR="00C11AF1" w:rsidRDefault="003B0185" w:rsidP="00077468">
      <w:pPr>
        <w:pStyle w:val="Schedule4"/>
        <w:numPr>
          <w:ilvl w:val="4"/>
          <w:numId w:val="40"/>
        </w:numPr>
      </w:pPr>
      <w:r>
        <w:t>any assets of the Guarantor from a Security,</w:t>
      </w:r>
    </w:p>
    <w:p w14:paraId="661A683D" w14:textId="77777777" w:rsidR="00C11AF1" w:rsidRDefault="003B0185" w:rsidP="00077468">
      <w:pPr>
        <w:pStyle w:val="IndentParaLevel1"/>
        <w:keepNext/>
        <w:numPr>
          <w:ilvl w:val="0"/>
          <w:numId w:val="26"/>
        </w:numPr>
      </w:pPr>
      <w:r>
        <w:t>and:</w:t>
      </w:r>
    </w:p>
    <w:p w14:paraId="1E1DCE9E" w14:textId="77777777" w:rsidR="00C11AF1" w:rsidRDefault="003B0185" w:rsidP="00077468">
      <w:pPr>
        <w:pStyle w:val="Schedule3"/>
        <w:numPr>
          <w:ilvl w:val="3"/>
          <w:numId w:val="40"/>
        </w:numPr>
      </w:pPr>
      <w:r>
        <w:t>that payment, receipt or other transaction is subsequently claimed by any person to be void, voidable or capable of being set aside for any reason, including under an Insolvency Provision or under the general law; and</w:t>
      </w:r>
    </w:p>
    <w:p w14:paraId="788C50CC" w14:textId="77777777" w:rsidR="00C11AF1" w:rsidRDefault="003B0185" w:rsidP="00077468">
      <w:pPr>
        <w:pStyle w:val="Schedule3"/>
        <w:numPr>
          <w:ilvl w:val="3"/>
          <w:numId w:val="40"/>
        </w:numPr>
      </w:pPr>
      <w:r>
        <w:t xml:space="preserve">that claim is upheld or is conceded or compromised by the </w:t>
      </w:r>
      <w:r w:rsidR="000B3E16">
        <w:t>Customer</w:t>
      </w:r>
      <w:r>
        <w:t>,</w:t>
      </w:r>
    </w:p>
    <w:p w14:paraId="3A04944D" w14:textId="77777777" w:rsidR="00C11AF1" w:rsidRDefault="003B0185" w:rsidP="00077468">
      <w:pPr>
        <w:pStyle w:val="IndentParaLevel1"/>
        <w:keepNext/>
        <w:numPr>
          <w:ilvl w:val="0"/>
          <w:numId w:val="26"/>
        </w:numPr>
      </w:pPr>
      <w:r>
        <w:t>then:</w:t>
      </w:r>
    </w:p>
    <w:p w14:paraId="5CBA20EB" w14:textId="77777777" w:rsidR="00C11AF1" w:rsidRDefault="003B0185" w:rsidP="00077468">
      <w:pPr>
        <w:pStyle w:val="Schedule3"/>
        <w:numPr>
          <w:ilvl w:val="3"/>
          <w:numId w:val="40"/>
        </w:numPr>
      </w:pPr>
      <w:r>
        <w:t xml:space="preserve">the </w:t>
      </w:r>
      <w:r w:rsidR="000B3E16">
        <w:t>Customer</w:t>
      </w:r>
      <w:r>
        <w:t xml:space="preserve"> will immediately become entitled against the Guarantor to all rights (including under any Security) as it had immediately before that release or discharge;</w:t>
      </w:r>
    </w:p>
    <w:p w14:paraId="6B8DB421" w14:textId="77777777" w:rsidR="00C11AF1" w:rsidRDefault="003B0185" w:rsidP="00077468">
      <w:pPr>
        <w:pStyle w:val="Schedule3"/>
        <w:numPr>
          <w:ilvl w:val="3"/>
          <w:numId w:val="40"/>
        </w:numPr>
      </w:pPr>
      <w:r>
        <w:t xml:space="preserve">the Guarantor must immediately do all things and execute all documents as the </w:t>
      </w:r>
      <w:r w:rsidR="000B3E16">
        <w:t>Customer</w:t>
      </w:r>
      <w:r>
        <w:t xml:space="preserve"> may reasonably require to restore </w:t>
      </w:r>
      <w:r w:rsidR="00DE411A">
        <w:t xml:space="preserve">all of those rights </w:t>
      </w:r>
      <w:r>
        <w:t xml:space="preserve">to the </w:t>
      </w:r>
      <w:r w:rsidR="000B3E16">
        <w:t>Customer</w:t>
      </w:r>
      <w:r>
        <w:t>; and</w:t>
      </w:r>
    </w:p>
    <w:p w14:paraId="3644513F" w14:textId="77777777" w:rsidR="00C11AF1" w:rsidRDefault="003B0185" w:rsidP="00077468">
      <w:pPr>
        <w:pStyle w:val="Schedule3"/>
        <w:numPr>
          <w:ilvl w:val="3"/>
          <w:numId w:val="40"/>
        </w:numPr>
      </w:pPr>
      <w:r>
        <w:t xml:space="preserve">the Guarantor must indemnify the </w:t>
      </w:r>
      <w:r w:rsidR="000B3E16">
        <w:t>Customer</w:t>
      </w:r>
      <w:r>
        <w:t xml:space="preserve"> against costs, losses and expenses suffered or incurred by the </w:t>
      </w:r>
      <w:r w:rsidR="000B3E16">
        <w:t>Customer</w:t>
      </w:r>
      <w:r>
        <w:t xml:space="preserve"> in</w:t>
      </w:r>
      <w:r w:rsidR="008F2BAB">
        <w:t>,</w:t>
      </w:r>
      <w:r>
        <w:t xml:space="preserve"> or in connection with</w:t>
      </w:r>
      <w:r w:rsidR="008F2BAB">
        <w:t>,</w:t>
      </w:r>
      <w:r>
        <w:t xml:space="preserve"> any negotiations or proceedings relating to the claim or as a result of the upholding, concession or compromise of the claim.</w:t>
      </w:r>
    </w:p>
    <w:p w14:paraId="75EDB015" w14:textId="77777777" w:rsidR="00C11AF1" w:rsidRDefault="003B0185" w:rsidP="00697225">
      <w:pPr>
        <w:pStyle w:val="Schedule2"/>
      </w:pPr>
      <w:bookmarkStart w:id="2231" w:name="_Toc37691625"/>
      <w:bookmarkStart w:id="2232" w:name="_Toc37694145"/>
      <w:bookmarkStart w:id="2233" w:name="_Toc37699913"/>
      <w:bookmarkStart w:id="2234" w:name="_Toc38085509"/>
      <w:bookmarkStart w:id="2235" w:name="_Toc38206970"/>
      <w:r>
        <w:lastRenderedPageBreak/>
        <w:t>No set-off, counterclaim</w:t>
      </w:r>
      <w:bookmarkEnd w:id="2231"/>
      <w:bookmarkEnd w:id="2232"/>
      <w:bookmarkEnd w:id="2233"/>
      <w:bookmarkEnd w:id="2234"/>
      <w:bookmarkEnd w:id="2235"/>
    </w:p>
    <w:p w14:paraId="3A88F96F" w14:textId="4C9E6186" w:rsidR="00C11AF1" w:rsidRDefault="003B0185" w:rsidP="00077468">
      <w:pPr>
        <w:pStyle w:val="IndentParaLevel1"/>
        <w:numPr>
          <w:ilvl w:val="0"/>
          <w:numId w:val="26"/>
        </w:numPr>
      </w:pPr>
      <w:r>
        <w:t xml:space="preserve">Subject to clause </w:t>
      </w:r>
      <w:r w:rsidRPr="00845DB4">
        <w:fldChar w:fldCharType="begin"/>
      </w:r>
      <w:r w:rsidRPr="00845DB4">
        <w:instrText xml:space="preserve"> REF _Ref463940610 \n \h </w:instrText>
      </w:r>
      <w:r w:rsidR="00845DB4" w:rsidRPr="00845DB4">
        <w:instrText xml:space="preserve"> \* MERGEFORMAT </w:instrText>
      </w:r>
      <w:r w:rsidRPr="00845DB4">
        <w:fldChar w:fldCharType="separate"/>
      </w:r>
      <w:r w:rsidR="007F1B11">
        <w:t>1.4</w:t>
      </w:r>
      <w:r w:rsidRPr="00845DB4">
        <w:fldChar w:fldCharType="end"/>
      </w:r>
      <w:r w:rsidRPr="00845DB4">
        <w:fldChar w:fldCharType="begin"/>
      </w:r>
      <w:r w:rsidRPr="00845DB4">
        <w:instrText xml:space="preserve"> REF _Ref463940693 \n \h </w:instrText>
      </w:r>
      <w:r w:rsidR="00845DB4" w:rsidRPr="00845DB4">
        <w:instrText xml:space="preserve"> \* MERGEFORMAT </w:instrText>
      </w:r>
      <w:r w:rsidRPr="00845DB4">
        <w:fldChar w:fldCharType="separate"/>
      </w:r>
      <w:r w:rsidR="007F1B11">
        <w:t>(a)</w:t>
      </w:r>
      <w:r w:rsidRPr="00845DB4">
        <w:fldChar w:fldCharType="end"/>
      </w:r>
      <w:r w:rsidRPr="00845DB4">
        <w:fldChar w:fldCharType="begin"/>
      </w:r>
      <w:r w:rsidRPr="00845DB4">
        <w:instrText xml:space="preserve"> REF _Ref463940696 \n \h </w:instrText>
      </w:r>
      <w:r w:rsidR="00845DB4" w:rsidRPr="00845DB4">
        <w:instrText xml:space="preserve"> \* MERGEFORMAT </w:instrText>
      </w:r>
      <w:r w:rsidRPr="00845DB4">
        <w:fldChar w:fldCharType="separate"/>
      </w:r>
      <w:r w:rsidR="007F1B11">
        <w:t>(iv)</w:t>
      </w:r>
      <w:r w:rsidRPr="00845DB4">
        <w:fldChar w:fldCharType="end"/>
      </w:r>
      <w:r>
        <w:t xml:space="preserve">, the liability of the Guarantor under this Deed will not be reduced or avoided by any defence, set-off or counterclaim available to the Supplier against the </w:t>
      </w:r>
      <w:r w:rsidR="000B3E16">
        <w:t>Customer</w:t>
      </w:r>
      <w:r>
        <w:t>.</w:t>
      </w:r>
    </w:p>
    <w:p w14:paraId="33D5EF11" w14:textId="77777777" w:rsidR="00C11AF1" w:rsidRDefault="003B0185" w:rsidP="00697225">
      <w:pPr>
        <w:pStyle w:val="Schedule2"/>
      </w:pPr>
      <w:bookmarkStart w:id="2236" w:name="_Ref463940710"/>
      <w:bookmarkStart w:id="2237" w:name="_Toc37691626"/>
      <w:bookmarkStart w:id="2238" w:name="_Toc37694146"/>
      <w:bookmarkStart w:id="2239" w:name="_Toc37699914"/>
      <w:bookmarkStart w:id="2240" w:name="_Toc38085510"/>
      <w:bookmarkStart w:id="2241" w:name="_Toc38206971"/>
      <w:r>
        <w:t>Claim on the Guarantor</w:t>
      </w:r>
      <w:bookmarkEnd w:id="2236"/>
      <w:bookmarkEnd w:id="2237"/>
      <w:bookmarkEnd w:id="2238"/>
      <w:bookmarkEnd w:id="2239"/>
      <w:bookmarkEnd w:id="2240"/>
      <w:bookmarkEnd w:id="2241"/>
    </w:p>
    <w:p w14:paraId="31412D8D" w14:textId="0258204C" w:rsidR="00C11AF1" w:rsidRDefault="003B0185" w:rsidP="00077468">
      <w:pPr>
        <w:pStyle w:val="Schedule3"/>
        <w:numPr>
          <w:ilvl w:val="3"/>
          <w:numId w:val="41"/>
        </w:numPr>
      </w:pPr>
      <w:r>
        <w:t xml:space="preserve">Subject to clause </w:t>
      </w:r>
      <w:r w:rsidRPr="00845DB4">
        <w:fldChar w:fldCharType="begin"/>
      </w:r>
      <w:r w:rsidRPr="00845DB4">
        <w:instrText xml:space="preserve"> REF _Ref463940710 \n \h </w:instrText>
      </w:r>
      <w:r w:rsidR="00845DB4" w:rsidRPr="00845DB4">
        <w:instrText xml:space="preserve"> \* MERGEFORMAT </w:instrText>
      </w:r>
      <w:r w:rsidRPr="00845DB4">
        <w:fldChar w:fldCharType="separate"/>
      </w:r>
      <w:r w:rsidR="007F1B11">
        <w:t>5.8</w:t>
      </w:r>
      <w:r w:rsidRPr="00845DB4">
        <w:fldChar w:fldCharType="end"/>
      </w:r>
      <w:r w:rsidRPr="00845DB4">
        <w:fldChar w:fldCharType="begin"/>
      </w:r>
      <w:r w:rsidRPr="00845DB4">
        <w:instrText xml:space="preserve"> REF _Ref463940712 \n \h </w:instrText>
      </w:r>
      <w:r w:rsidR="00845DB4" w:rsidRPr="00845DB4">
        <w:instrText xml:space="preserve"> \* MERGEFORMAT </w:instrText>
      </w:r>
      <w:r w:rsidRPr="00845DB4">
        <w:fldChar w:fldCharType="separate"/>
      </w:r>
      <w:r w:rsidR="007F1B11">
        <w:t>(b)</w:t>
      </w:r>
      <w:r w:rsidRPr="00845DB4">
        <w:fldChar w:fldCharType="end"/>
      </w:r>
      <w:r>
        <w:t xml:space="preserve">, the </w:t>
      </w:r>
      <w:r w:rsidR="000B3E16">
        <w:t>Customer</w:t>
      </w:r>
      <w:r>
        <w:t xml:space="preserve"> is not required to make any claim or demand on the Supplier, or to enforce the </w:t>
      </w:r>
      <w:r w:rsidR="00F62E98">
        <w:t>ICT Agreement</w:t>
      </w:r>
      <w:r>
        <w:t>, or any other right, power or remedy against the Supplier, before making any demand or claim on the Guarantor.</w:t>
      </w:r>
    </w:p>
    <w:p w14:paraId="2C7D53EA" w14:textId="77777777" w:rsidR="00C11AF1" w:rsidRDefault="003B0185" w:rsidP="00077468">
      <w:pPr>
        <w:pStyle w:val="Schedule3"/>
        <w:numPr>
          <w:ilvl w:val="3"/>
          <w:numId w:val="41"/>
        </w:numPr>
      </w:pPr>
      <w:bookmarkStart w:id="2242" w:name="_Ref463940712"/>
      <w:r>
        <w:t xml:space="preserve">The </w:t>
      </w:r>
      <w:r w:rsidR="000B3E16">
        <w:t>Customer</w:t>
      </w:r>
      <w:r>
        <w:t xml:space="preserve"> agrees not to make a claim or demand for payment of Guaranteed Money against the Guarantor under this Deed unless:</w:t>
      </w:r>
      <w:bookmarkEnd w:id="2242"/>
    </w:p>
    <w:p w14:paraId="5F08FBBE" w14:textId="77777777" w:rsidR="00C11AF1" w:rsidRDefault="003B0185" w:rsidP="00077468">
      <w:pPr>
        <w:pStyle w:val="Schedule4"/>
        <w:numPr>
          <w:ilvl w:val="4"/>
          <w:numId w:val="41"/>
        </w:numPr>
      </w:pPr>
      <w:r>
        <w:t xml:space="preserve">the </w:t>
      </w:r>
      <w:r w:rsidR="000B3E16">
        <w:t>Customer</w:t>
      </w:r>
      <w:r>
        <w:t xml:space="preserve"> has made a written claim or demand against the Supplier for such Guaranteed Money, a copy of which the </w:t>
      </w:r>
      <w:r w:rsidR="000B3E16">
        <w:t>Customer</w:t>
      </w:r>
      <w:r>
        <w:t xml:space="preserve"> gives to the Guarantor at the same time as the </w:t>
      </w:r>
      <w:r w:rsidR="000B3E16">
        <w:t>Customer</w:t>
      </w:r>
      <w:r>
        <w:t xml:space="preserve"> makes the claim or demand against the Supplier, and such Guaranteed Money remains unpaid, in whole or in part, for 10 Business Days after the claim or demand is made; or</w:t>
      </w:r>
    </w:p>
    <w:p w14:paraId="76AE89A7" w14:textId="77777777" w:rsidR="00C11AF1" w:rsidRDefault="003B0185" w:rsidP="00077468">
      <w:pPr>
        <w:pStyle w:val="Schedule4"/>
        <w:numPr>
          <w:ilvl w:val="4"/>
          <w:numId w:val="41"/>
        </w:numPr>
      </w:pPr>
      <w:r>
        <w:t>an Insolvency Event has occurred in relation to the Supplier or the Guarantor.</w:t>
      </w:r>
    </w:p>
    <w:p w14:paraId="20E3BF82" w14:textId="77777777" w:rsidR="00C11AF1" w:rsidRDefault="003B0185" w:rsidP="00697225">
      <w:pPr>
        <w:pStyle w:val="Schedule2"/>
      </w:pPr>
      <w:bookmarkStart w:id="2243" w:name="_Toc37691627"/>
      <w:bookmarkStart w:id="2244" w:name="_Toc37694147"/>
      <w:bookmarkStart w:id="2245" w:name="_Toc37699915"/>
      <w:bookmarkStart w:id="2246" w:name="_Toc38085511"/>
      <w:bookmarkStart w:id="2247" w:name="_Toc38206972"/>
      <w:r>
        <w:t xml:space="preserve">No representation by </w:t>
      </w:r>
      <w:r w:rsidR="000B3E16">
        <w:t>Customer</w:t>
      </w:r>
      <w:r>
        <w:t xml:space="preserve"> etc.</w:t>
      </w:r>
      <w:bookmarkEnd w:id="2243"/>
      <w:bookmarkEnd w:id="2244"/>
      <w:bookmarkEnd w:id="2245"/>
      <w:bookmarkEnd w:id="2246"/>
      <w:bookmarkEnd w:id="2247"/>
    </w:p>
    <w:p w14:paraId="5C36B12C" w14:textId="77777777" w:rsidR="00C11AF1" w:rsidRDefault="003B0185" w:rsidP="00077468">
      <w:pPr>
        <w:pStyle w:val="IndentParaLevel1"/>
        <w:numPr>
          <w:ilvl w:val="0"/>
          <w:numId w:val="26"/>
        </w:numPr>
      </w:pPr>
      <w:r>
        <w:t>The Guarantor acknowledges that it has not entered into this Deed as a result of any representation, promise, statement or inducement to the Guarantor by</w:t>
      </w:r>
      <w:r w:rsidR="008F2BAB">
        <w:t>,</w:t>
      </w:r>
      <w:r>
        <w:t xml:space="preserve"> or on behalf of</w:t>
      </w:r>
      <w:r w:rsidR="008F2BAB">
        <w:t>,</w:t>
      </w:r>
      <w:r>
        <w:t xml:space="preserve"> the </w:t>
      </w:r>
      <w:r w:rsidR="000B3E16">
        <w:t>Customer</w:t>
      </w:r>
      <w:r>
        <w:t>, the Supplier or any other person.</w:t>
      </w:r>
    </w:p>
    <w:p w14:paraId="3937C1BF" w14:textId="77777777" w:rsidR="00C11AF1" w:rsidRDefault="003B0185" w:rsidP="00697225">
      <w:pPr>
        <w:pStyle w:val="Schedule1"/>
      </w:pPr>
      <w:bookmarkStart w:id="2248" w:name="_Toc37691628"/>
      <w:bookmarkStart w:id="2249" w:name="_Toc37694148"/>
      <w:bookmarkStart w:id="2250" w:name="_Toc37699916"/>
      <w:bookmarkStart w:id="2251" w:name="_Toc38085512"/>
      <w:bookmarkStart w:id="2252" w:name="_Toc38206973"/>
      <w:r>
        <w:t xml:space="preserve">Representations and </w:t>
      </w:r>
      <w:r w:rsidR="00AA701C">
        <w:t>w</w:t>
      </w:r>
      <w:r>
        <w:t>arranties</w:t>
      </w:r>
      <w:bookmarkEnd w:id="2248"/>
      <w:bookmarkEnd w:id="2249"/>
      <w:bookmarkEnd w:id="2250"/>
      <w:bookmarkEnd w:id="2251"/>
      <w:bookmarkEnd w:id="2252"/>
    </w:p>
    <w:p w14:paraId="2B109148" w14:textId="77777777" w:rsidR="00C11AF1" w:rsidRDefault="003B0185" w:rsidP="00697225">
      <w:pPr>
        <w:pStyle w:val="Schedule2"/>
      </w:pPr>
      <w:bookmarkStart w:id="2253" w:name="_Toc37691629"/>
      <w:bookmarkStart w:id="2254" w:name="_Toc37694149"/>
      <w:bookmarkStart w:id="2255" w:name="_Toc37699917"/>
      <w:bookmarkStart w:id="2256" w:name="_Toc38085513"/>
      <w:bookmarkStart w:id="2257" w:name="_Toc38206974"/>
      <w:r>
        <w:t>General representations and warranties</w:t>
      </w:r>
      <w:bookmarkEnd w:id="2253"/>
      <w:bookmarkEnd w:id="2254"/>
      <w:bookmarkEnd w:id="2255"/>
      <w:bookmarkEnd w:id="2256"/>
      <w:bookmarkEnd w:id="2257"/>
    </w:p>
    <w:p w14:paraId="35A24947" w14:textId="77777777" w:rsidR="00C11AF1" w:rsidRDefault="003B0185" w:rsidP="00077468">
      <w:pPr>
        <w:pStyle w:val="IndentParaLevel1"/>
        <w:numPr>
          <w:ilvl w:val="0"/>
          <w:numId w:val="26"/>
        </w:numPr>
      </w:pPr>
      <w:r>
        <w:t>The Guarantor</w:t>
      </w:r>
      <w:r w:rsidR="00572C1E">
        <w:t>,</w:t>
      </w:r>
      <w:r>
        <w:t xml:space="preserve"> or if there is more than one Guarantor, each Guarantor, represents and warrants to the </w:t>
      </w:r>
      <w:r w:rsidR="000B3E16">
        <w:t>Customer</w:t>
      </w:r>
      <w:r>
        <w:t xml:space="preserve"> that:</w:t>
      </w:r>
    </w:p>
    <w:p w14:paraId="2DE205A1" w14:textId="77777777" w:rsidR="00C11AF1" w:rsidRDefault="003B0185" w:rsidP="00077468">
      <w:pPr>
        <w:pStyle w:val="Schedule3"/>
        <w:numPr>
          <w:ilvl w:val="3"/>
          <w:numId w:val="60"/>
        </w:numPr>
      </w:pPr>
      <w:r>
        <w:t>this Deed constitutes a valid and legally binding obligation of the Guarantor in accordance with its terms;</w:t>
      </w:r>
    </w:p>
    <w:p w14:paraId="52FECD59" w14:textId="77777777" w:rsidR="00C11AF1" w:rsidRDefault="003B0185" w:rsidP="00077468">
      <w:pPr>
        <w:pStyle w:val="Schedule3"/>
        <w:numPr>
          <w:ilvl w:val="3"/>
          <w:numId w:val="60"/>
        </w:numPr>
      </w:pPr>
      <w:r>
        <w:t>the execution, delivery and performance of this Deed by the Guarantor does not breach any law binding on it, or any document or agreement to which the Guarantor is a party or which is binding on it or any of its assets;</w:t>
      </w:r>
    </w:p>
    <w:p w14:paraId="1418C3B3" w14:textId="77777777" w:rsidR="00C11AF1" w:rsidRDefault="003B0185" w:rsidP="00077468">
      <w:pPr>
        <w:pStyle w:val="Schedule3"/>
        <w:numPr>
          <w:ilvl w:val="3"/>
          <w:numId w:val="60"/>
        </w:numPr>
      </w:pPr>
      <w:r>
        <w:t>no litigation, arbitration, mediation, conciliation, criminal or administrative proceedings are current, pending or, to the knowledge of the Guarantor, threatened, which, if adversely determined, may have a material adverse effect on the ability of the Guarantor to perform its obligations under this Deed;</w:t>
      </w:r>
    </w:p>
    <w:p w14:paraId="151860E1" w14:textId="77777777" w:rsidR="00C11AF1" w:rsidRDefault="003B0185" w:rsidP="00077468">
      <w:pPr>
        <w:pStyle w:val="Schedule3"/>
        <w:numPr>
          <w:ilvl w:val="3"/>
          <w:numId w:val="60"/>
        </w:numPr>
      </w:pPr>
      <w:r>
        <w:t xml:space="preserve">all information relating to the Guarantor provided to the </w:t>
      </w:r>
      <w:r w:rsidR="000B3E16">
        <w:t>Customer</w:t>
      </w:r>
      <w:r>
        <w:t xml:space="preserve"> in connection with this Deed is true in all material respects and is not, by omission or otherwise, misleading in any material respect; and</w:t>
      </w:r>
    </w:p>
    <w:p w14:paraId="634949B7" w14:textId="77777777" w:rsidR="00C11AF1" w:rsidRDefault="003B0185" w:rsidP="00077468">
      <w:pPr>
        <w:pStyle w:val="Schedule3"/>
        <w:numPr>
          <w:ilvl w:val="3"/>
          <w:numId w:val="60"/>
        </w:numPr>
      </w:pPr>
      <w:r>
        <w:t>the Guarantor has not entered into this Deed as the trustee of any trust.</w:t>
      </w:r>
    </w:p>
    <w:p w14:paraId="0D9DD13E" w14:textId="77777777" w:rsidR="00C11AF1" w:rsidRDefault="003B0185" w:rsidP="00697225">
      <w:pPr>
        <w:pStyle w:val="Schedule2"/>
      </w:pPr>
      <w:bookmarkStart w:id="2258" w:name="_Toc37691630"/>
      <w:bookmarkStart w:id="2259" w:name="_Toc37694150"/>
      <w:bookmarkStart w:id="2260" w:name="_Toc37699918"/>
      <w:bookmarkStart w:id="2261" w:name="_Toc38085514"/>
      <w:bookmarkStart w:id="2262" w:name="_Toc38206975"/>
      <w:r>
        <w:t>Corporate representations and warranties</w:t>
      </w:r>
      <w:bookmarkEnd w:id="2258"/>
      <w:bookmarkEnd w:id="2259"/>
      <w:bookmarkEnd w:id="2260"/>
      <w:bookmarkEnd w:id="2261"/>
      <w:bookmarkEnd w:id="2262"/>
    </w:p>
    <w:p w14:paraId="7A70F03E" w14:textId="77777777" w:rsidR="00C11AF1" w:rsidRDefault="003B0185" w:rsidP="00077468">
      <w:pPr>
        <w:pStyle w:val="IndentParaLevel1"/>
        <w:numPr>
          <w:ilvl w:val="0"/>
          <w:numId w:val="26"/>
        </w:numPr>
      </w:pPr>
      <w:r>
        <w:t xml:space="preserve">The Guarantor, or if there is more than one Guarantor, each Guarantor, that is or purports to be a body corporate, further represents and warrants to the </w:t>
      </w:r>
      <w:r w:rsidR="000B3E16">
        <w:t>Customer</w:t>
      </w:r>
      <w:r>
        <w:t xml:space="preserve"> that:</w:t>
      </w:r>
    </w:p>
    <w:p w14:paraId="59BD679E" w14:textId="77777777" w:rsidR="00C11AF1" w:rsidRDefault="003B0185" w:rsidP="00077468">
      <w:pPr>
        <w:pStyle w:val="Schedule3"/>
        <w:numPr>
          <w:ilvl w:val="3"/>
          <w:numId w:val="42"/>
        </w:numPr>
      </w:pPr>
      <w:r>
        <w:lastRenderedPageBreak/>
        <w:t>it is duly incorporated and has the corporate power to own its property and to carry on its business as is now being conducted;</w:t>
      </w:r>
    </w:p>
    <w:p w14:paraId="523D0438" w14:textId="77777777" w:rsidR="00C11AF1" w:rsidRDefault="003B0185" w:rsidP="00077468">
      <w:pPr>
        <w:pStyle w:val="Schedule3"/>
        <w:numPr>
          <w:ilvl w:val="3"/>
          <w:numId w:val="42"/>
        </w:numPr>
      </w:pPr>
      <w:r>
        <w:t>the execution, delivery and performance of this Deed does not breach the constitution of the Guarantor and, if the Guarantor or any of its subsidiaries is listed on the Australian Stock Exchange Limited or on any other stock exchange, those listing requirements or business rules;</w:t>
      </w:r>
    </w:p>
    <w:p w14:paraId="09D7C0CC" w14:textId="77777777" w:rsidR="00C11AF1" w:rsidRDefault="003B0185" w:rsidP="00077468">
      <w:pPr>
        <w:pStyle w:val="Schedule3"/>
        <w:numPr>
          <w:ilvl w:val="3"/>
          <w:numId w:val="42"/>
        </w:numPr>
      </w:pPr>
      <w:r>
        <w:t>it has the power, and has taken all corporate and other action required, to enter into this Deed and to authorise the execution and delivery of this Deed and the performance of its obligations under this Deed; and</w:t>
      </w:r>
    </w:p>
    <w:p w14:paraId="350C0D87" w14:textId="77777777" w:rsidR="00C11AF1" w:rsidRDefault="003B0185" w:rsidP="00077468">
      <w:pPr>
        <w:pStyle w:val="Schedule3"/>
        <w:numPr>
          <w:ilvl w:val="3"/>
          <w:numId w:val="42"/>
        </w:numPr>
      </w:pPr>
      <w:r>
        <w:t xml:space="preserve">the Guarantor has filed all corporate notices and effected all registrations with the Australian Securities and Investments Commission and all of those filings and registrations are current, complete and accurate to the extent </w:t>
      </w:r>
      <w:r w:rsidR="008F2BAB">
        <w:t xml:space="preserve">that </w:t>
      </w:r>
      <w:r>
        <w:t>they are material to the performance of the obligations of the Guarantor under this Deed.</w:t>
      </w:r>
    </w:p>
    <w:p w14:paraId="2A6FCF75" w14:textId="77777777" w:rsidR="00C11AF1" w:rsidRDefault="003B0185" w:rsidP="00697225">
      <w:pPr>
        <w:pStyle w:val="Schedule1"/>
      </w:pPr>
      <w:bookmarkStart w:id="2263" w:name="_Toc37691631"/>
      <w:bookmarkStart w:id="2264" w:name="_Toc37694151"/>
      <w:bookmarkStart w:id="2265" w:name="_Toc37699919"/>
      <w:bookmarkStart w:id="2266" w:name="_Toc38085515"/>
      <w:bookmarkStart w:id="2267" w:name="_Toc38206976"/>
      <w:r>
        <w:t>Payments</w:t>
      </w:r>
      <w:bookmarkEnd w:id="2263"/>
      <w:bookmarkEnd w:id="2264"/>
      <w:bookmarkEnd w:id="2265"/>
      <w:bookmarkEnd w:id="2266"/>
      <w:bookmarkEnd w:id="2267"/>
    </w:p>
    <w:p w14:paraId="1E76860F" w14:textId="77777777" w:rsidR="00C11AF1" w:rsidRDefault="003B0185" w:rsidP="00697225">
      <w:pPr>
        <w:pStyle w:val="Schedule2"/>
      </w:pPr>
      <w:bookmarkStart w:id="2268" w:name="_Toc37691632"/>
      <w:bookmarkStart w:id="2269" w:name="_Toc37694152"/>
      <w:bookmarkStart w:id="2270" w:name="_Toc37699920"/>
      <w:bookmarkStart w:id="2271" w:name="_Toc38085516"/>
      <w:bookmarkStart w:id="2272" w:name="_Toc38206977"/>
      <w:r>
        <w:t>On demand</w:t>
      </w:r>
      <w:bookmarkEnd w:id="2268"/>
      <w:bookmarkEnd w:id="2269"/>
      <w:bookmarkEnd w:id="2270"/>
      <w:bookmarkEnd w:id="2271"/>
      <w:bookmarkEnd w:id="2272"/>
    </w:p>
    <w:p w14:paraId="4401BD06" w14:textId="77777777" w:rsidR="00C11AF1" w:rsidRDefault="003B0185" w:rsidP="00077468">
      <w:pPr>
        <w:pStyle w:val="IndentParaLevel1"/>
        <w:numPr>
          <w:ilvl w:val="0"/>
          <w:numId w:val="26"/>
        </w:numPr>
      </w:pPr>
      <w:r>
        <w:t xml:space="preserve">All money payable by the Guarantor under this Deed must be paid by the Guarantor on demand by the </w:t>
      </w:r>
      <w:r w:rsidR="000B3E16">
        <w:t>Customer</w:t>
      </w:r>
      <w:r>
        <w:t xml:space="preserve"> in immediately available funds to the account and in the manner notified by the </w:t>
      </w:r>
      <w:r w:rsidR="000B3E16">
        <w:t>Customer</w:t>
      </w:r>
      <w:r>
        <w:t xml:space="preserve"> to the Guarantor.</w:t>
      </w:r>
    </w:p>
    <w:p w14:paraId="11BD6547" w14:textId="77777777" w:rsidR="00C11AF1" w:rsidRDefault="003B0185" w:rsidP="00697225">
      <w:pPr>
        <w:pStyle w:val="Schedule2"/>
      </w:pPr>
      <w:bookmarkStart w:id="2273" w:name="_Toc37691633"/>
      <w:bookmarkStart w:id="2274" w:name="_Toc37694153"/>
      <w:bookmarkStart w:id="2275" w:name="_Toc37699921"/>
      <w:bookmarkStart w:id="2276" w:name="_Toc38085517"/>
      <w:bookmarkStart w:id="2277" w:name="_Toc38206978"/>
      <w:r>
        <w:t>Payment in gross</w:t>
      </w:r>
      <w:bookmarkEnd w:id="2273"/>
      <w:bookmarkEnd w:id="2274"/>
      <w:bookmarkEnd w:id="2275"/>
      <w:bookmarkEnd w:id="2276"/>
      <w:bookmarkEnd w:id="2277"/>
    </w:p>
    <w:p w14:paraId="29E2FCF5" w14:textId="77777777" w:rsidR="00C11AF1" w:rsidRDefault="003B0185" w:rsidP="00077468">
      <w:pPr>
        <w:pStyle w:val="IndentParaLevel1"/>
        <w:numPr>
          <w:ilvl w:val="0"/>
          <w:numId w:val="26"/>
        </w:numPr>
      </w:pPr>
      <w:r>
        <w:t xml:space="preserve">All money received or recovered by the </w:t>
      </w:r>
      <w:r w:rsidR="000B3E16">
        <w:t>Customer</w:t>
      </w:r>
      <w:r>
        <w:t xml:space="preserve"> on account of the Guaranteed Money will be treated as payments in gross without any right on the part of the Guarantor to claim the benefit of any money received or recovered by the </w:t>
      </w:r>
      <w:r w:rsidR="000B3E16">
        <w:t>Customer</w:t>
      </w:r>
      <w:r>
        <w:t xml:space="preserve"> or any Security, until the </w:t>
      </w:r>
      <w:r w:rsidR="000B3E16">
        <w:t>Customer</w:t>
      </w:r>
      <w:r>
        <w:t xml:space="preserve"> has been paid 100 cents in the dollar in respect of the Guaranteed Money.</w:t>
      </w:r>
    </w:p>
    <w:p w14:paraId="040F0445" w14:textId="77777777" w:rsidR="00C11AF1" w:rsidRDefault="003B0185" w:rsidP="00697225">
      <w:pPr>
        <w:pStyle w:val="Schedule2"/>
      </w:pPr>
      <w:bookmarkStart w:id="2278" w:name="_Ref463940619"/>
      <w:bookmarkStart w:id="2279" w:name="_Toc37691634"/>
      <w:bookmarkStart w:id="2280" w:name="_Toc37694154"/>
      <w:bookmarkStart w:id="2281" w:name="_Toc37699922"/>
      <w:bookmarkStart w:id="2282" w:name="_Toc38085518"/>
      <w:bookmarkStart w:id="2283" w:name="_Toc38206979"/>
      <w:r>
        <w:t>Interest</w:t>
      </w:r>
      <w:bookmarkEnd w:id="2278"/>
      <w:bookmarkEnd w:id="2279"/>
      <w:bookmarkEnd w:id="2280"/>
      <w:bookmarkEnd w:id="2281"/>
      <w:bookmarkEnd w:id="2282"/>
      <w:bookmarkEnd w:id="2283"/>
    </w:p>
    <w:p w14:paraId="4F23868F" w14:textId="090A241C" w:rsidR="00C11AF1" w:rsidRDefault="003B0185" w:rsidP="00077468">
      <w:pPr>
        <w:pStyle w:val="IndentParaLevel1"/>
        <w:numPr>
          <w:ilvl w:val="0"/>
          <w:numId w:val="26"/>
        </w:numPr>
      </w:pPr>
      <w:r>
        <w:t xml:space="preserve">As a liability separate and distinct from the Guarantor's liability under clauses </w:t>
      </w:r>
      <w:r w:rsidRPr="00845DB4">
        <w:fldChar w:fldCharType="begin"/>
      </w:r>
      <w:r w:rsidRPr="00845DB4">
        <w:instrText xml:space="preserve"> REF _Ref463940726 \n \h </w:instrText>
      </w:r>
      <w:r w:rsidR="00845DB4" w:rsidRPr="00845DB4">
        <w:instrText xml:space="preserve"> \* MERGEFORMAT </w:instrText>
      </w:r>
      <w:r w:rsidRPr="00845DB4">
        <w:fldChar w:fldCharType="separate"/>
      </w:r>
      <w:r w:rsidR="007F1B11">
        <w:t>2</w:t>
      </w:r>
      <w:r w:rsidRPr="00845DB4">
        <w:fldChar w:fldCharType="end"/>
      </w:r>
      <w:r>
        <w:t xml:space="preserve"> and </w:t>
      </w:r>
      <w:r w:rsidRPr="00845DB4">
        <w:fldChar w:fldCharType="begin"/>
      </w:r>
      <w:r w:rsidRPr="00845DB4">
        <w:instrText xml:space="preserve"> REF _Ref463940635 \n \h </w:instrText>
      </w:r>
      <w:r w:rsidR="00845DB4" w:rsidRPr="00845DB4">
        <w:instrText xml:space="preserve"> \* MERGEFORMAT </w:instrText>
      </w:r>
      <w:r w:rsidRPr="00845DB4">
        <w:fldChar w:fldCharType="separate"/>
      </w:r>
      <w:r w:rsidR="007F1B11">
        <w:t>3</w:t>
      </w:r>
      <w:r w:rsidRPr="00845DB4">
        <w:fldChar w:fldCharType="end"/>
      </w:r>
      <w:r>
        <w:t>, the Guarantor must</w:t>
      </w:r>
      <w:r w:rsidR="00715CD7">
        <w:t>,</w:t>
      </w:r>
      <w:r>
        <w:t xml:space="preserve"> on demand by the </w:t>
      </w:r>
      <w:r w:rsidR="000B3E16">
        <w:t>Customer</w:t>
      </w:r>
      <w:r w:rsidR="00715CD7">
        <w:t>,</w:t>
      </w:r>
      <w:r>
        <w:t xml:space="preserve"> pay interest on all amounts due and payable by it and unpaid under or in respect of this Deed. Interest will accrue on those amounts from day to day from the due date up to the date of actual payment, before and (as a separate and independent obligation) after judgment, at the Specified Rate for successive 90 day interest periods commencing on the date of default and, if not paid when due, will itself bear interest in accordance with this clause </w:t>
      </w:r>
      <w:r w:rsidRPr="00845DB4">
        <w:fldChar w:fldCharType="begin"/>
      </w:r>
      <w:r w:rsidRPr="00845DB4">
        <w:instrText xml:space="preserve"> REF _Ref463940619 \n \h </w:instrText>
      </w:r>
      <w:r w:rsidR="00845DB4" w:rsidRPr="00845DB4">
        <w:instrText xml:space="preserve"> \* MERGEFORMAT </w:instrText>
      </w:r>
      <w:r w:rsidRPr="00845DB4">
        <w:fldChar w:fldCharType="separate"/>
      </w:r>
      <w:r w:rsidR="007F1B11">
        <w:t>7.3</w:t>
      </w:r>
      <w:r w:rsidRPr="00845DB4">
        <w:fldChar w:fldCharType="end"/>
      </w:r>
      <w:r>
        <w:t xml:space="preserve">, provided that interest will not be payable under this clause to the extent that interest for late payment to the </w:t>
      </w:r>
      <w:r w:rsidR="000B3E16">
        <w:t>Customer</w:t>
      </w:r>
      <w:r>
        <w:t xml:space="preserve"> is incorporated into the calculation of the amount payable under the </w:t>
      </w:r>
      <w:r w:rsidR="00F62E98">
        <w:t>ICT Agreement</w:t>
      </w:r>
      <w:r>
        <w:t>.</w:t>
      </w:r>
    </w:p>
    <w:p w14:paraId="20EDFE55" w14:textId="77777777" w:rsidR="00C11AF1" w:rsidRDefault="003B0185" w:rsidP="00697225">
      <w:pPr>
        <w:pStyle w:val="Schedule2"/>
      </w:pPr>
      <w:bookmarkStart w:id="2284" w:name="_Toc37691635"/>
      <w:bookmarkStart w:id="2285" w:name="_Toc37694155"/>
      <w:bookmarkStart w:id="2286" w:name="_Toc37699923"/>
      <w:bookmarkStart w:id="2287" w:name="_Toc38085519"/>
      <w:bookmarkStart w:id="2288" w:name="_Toc38206980"/>
      <w:r>
        <w:t>Merger</w:t>
      </w:r>
      <w:bookmarkEnd w:id="2284"/>
      <w:bookmarkEnd w:id="2285"/>
      <w:bookmarkEnd w:id="2286"/>
      <w:bookmarkEnd w:id="2287"/>
      <w:bookmarkEnd w:id="2288"/>
    </w:p>
    <w:p w14:paraId="6542C94F" w14:textId="623BD936" w:rsidR="00C11AF1" w:rsidRDefault="003B0185" w:rsidP="00077468">
      <w:pPr>
        <w:pStyle w:val="IndentParaLevel1"/>
        <w:numPr>
          <w:ilvl w:val="0"/>
          <w:numId w:val="26"/>
        </w:numPr>
      </w:pPr>
      <w:r>
        <w:t xml:space="preserve">If the liability of the Guarantor to pay to the </w:t>
      </w:r>
      <w:r w:rsidR="000B3E16">
        <w:t>Customer</w:t>
      </w:r>
      <w:r>
        <w:t xml:space="preserve"> any money under this Deed becomes merged in any judgment or order, then, as an independent obligation, the Guarantor will pay interest on the amount of that money at the rate which is the higher of that payable under clause </w:t>
      </w:r>
      <w:r w:rsidRPr="00845DB4">
        <w:fldChar w:fldCharType="begin"/>
      </w:r>
      <w:r w:rsidRPr="00845DB4">
        <w:instrText xml:space="preserve"> REF _Ref463940619 \n \h </w:instrText>
      </w:r>
      <w:r w:rsidR="00845DB4" w:rsidRPr="00845DB4">
        <w:instrText xml:space="preserve"> \* MERGEFORMAT </w:instrText>
      </w:r>
      <w:r w:rsidRPr="00845DB4">
        <w:fldChar w:fldCharType="separate"/>
      </w:r>
      <w:r w:rsidR="007F1B11">
        <w:t>7.3</w:t>
      </w:r>
      <w:r w:rsidRPr="00845DB4">
        <w:fldChar w:fldCharType="end"/>
      </w:r>
      <w:r>
        <w:t xml:space="preserve"> and that fixed by or payable under the judgment or order.</w:t>
      </w:r>
    </w:p>
    <w:p w14:paraId="4E31D203" w14:textId="77777777" w:rsidR="00C11AF1" w:rsidRDefault="003B0185" w:rsidP="00697225">
      <w:pPr>
        <w:pStyle w:val="Schedule2"/>
      </w:pPr>
      <w:bookmarkStart w:id="2289" w:name="_Toc37691636"/>
      <w:bookmarkStart w:id="2290" w:name="_Toc37694156"/>
      <w:bookmarkStart w:id="2291" w:name="_Toc37699924"/>
      <w:bookmarkStart w:id="2292" w:name="_Toc38085520"/>
      <w:bookmarkStart w:id="2293" w:name="_Toc38206981"/>
      <w:r>
        <w:t>No set-off or deduction</w:t>
      </w:r>
      <w:bookmarkEnd w:id="2289"/>
      <w:bookmarkEnd w:id="2290"/>
      <w:bookmarkEnd w:id="2291"/>
      <w:bookmarkEnd w:id="2292"/>
      <w:bookmarkEnd w:id="2293"/>
    </w:p>
    <w:p w14:paraId="68528FA9" w14:textId="77777777" w:rsidR="00C11AF1" w:rsidRDefault="003B0185" w:rsidP="00077468">
      <w:pPr>
        <w:pStyle w:val="IndentParaLevel1"/>
        <w:numPr>
          <w:ilvl w:val="0"/>
          <w:numId w:val="26"/>
        </w:numPr>
      </w:pPr>
      <w:r>
        <w:t xml:space="preserve">All payments by the Guarantor to the </w:t>
      </w:r>
      <w:r w:rsidR="000B3E16">
        <w:t>Customer</w:t>
      </w:r>
      <w:r>
        <w:t xml:space="preserve"> under this Deed must be:</w:t>
      </w:r>
    </w:p>
    <w:p w14:paraId="425E26AD" w14:textId="1C4FA3DE" w:rsidR="00C11AF1" w:rsidRDefault="003B0185" w:rsidP="00077468">
      <w:pPr>
        <w:pStyle w:val="Schedule3"/>
        <w:numPr>
          <w:ilvl w:val="3"/>
          <w:numId w:val="43"/>
        </w:numPr>
      </w:pPr>
      <w:r w:rsidRPr="00845DB4">
        <w:t xml:space="preserve">subject to clause </w:t>
      </w:r>
      <w:r w:rsidRPr="00845DB4">
        <w:fldChar w:fldCharType="begin"/>
      </w:r>
      <w:r w:rsidRPr="00845DB4">
        <w:instrText xml:space="preserve"> REF _Ref463940610 \n \h </w:instrText>
      </w:r>
      <w:r w:rsidR="00845DB4" w:rsidRPr="00845DB4">
        <w:instrText xml:space="preserve"> \* MERGEFORMAT </w:instrText>
      </w:r>
      <w:r w:rsidRPr="00845DB4">
        <w:fldChar w:fldCharType="separate"/>
      </w:r>
      <w:r w:rsidR="007F1B11">
        <w:t>1.4</w:t>
      </w:r>
      <w:r w:rsidRPr="00845DB4">
        <w:fldChar w:fldCharType="end"/>
      </w:r>
      <w:r w:rsidRPr="00845DB4">
        <w:fldChar w:fldCharType="begin"/>
      </w:r>
      <w:r w:rsidRPr="00845DB4">
        <w:instrText xml:space="preserve"> REF _Ref463940693 \n \h </w:instrText>
      </w:r>
      <w:r w:rsidR="00845DB4" w:rsidRPr="00845DB4">
        <w:instrText xml:space="preserve"> \* MERGEFORMAT </w:instrText>
      </w:r>
      <w:r w:rsidRPr="00845DB4">
        <w:fldChar w:fldCharType="separate"/>
      </w:r>
      <w:r w:rsidR="007F1B11">
        <w:t>(a)</w:t>
      </w:r>
      <w:r w:rsidRPr="00845DB4">
        <w:fldChar w:fldCharType="end"/>
      </w:r>
      <w:r w:rsidRPr="00845DB4">
        <w:fldChar w:fldCharType="begin"/>
      </w:r>
      <w:r w:rsidRPr="00845DB4">
        <w:instrText xml:space="preserve"> REF _Ref463940696 \n \h </w:instrText>
      </w:r>
      <w:r w:rsidR="00845DB4" w:rsidRPr="00845DB4">
        <w:instrText xml:space="preserve"> \* MERGEFORMAT </w:instrText>
      </w:r>
      <w:r w:rsidRPr="00845DB4">
        <w:fldChar w:fldCharType="separate"/>
      </w:r>
      <w:r w:rsidR="007F1B11">
        <w:t>(iv)</w:t>
      </w:r>
      <w:r w:rsidRPr="00845DB4">
        <w:fldChar w:fldCharType="end"/>
      </w:r>
      <w:r w:rsidRPr="00845DB4">
        <w:t>, free of any set-off or counterclaim; and</w:t>
      </w:r>
    </w:p>
    <w:p w14:paraId="30FEA459" w14:textId="77777777" w:rsidR="00C11AF1" w:rsidRDefault="003B0185" w:rsidP="00077468">
      <w:pPr>
        <w:pStyle w:val="Schedule3"/>
        <w:numPr>
          <w:ilvl w:val="3"/>
          <w:numId w:val="43"/>
        </w:numPr>
      </w:pPr>
      <w:r>
        <w:t>without deduction or withholding for</w:t>
      </w:r>
      <w:r w:rsidR="00C55289">
        <w:t>,</w:t>
      </w:r>
      <w:r>
        <w:t xml:space="preserve"> or on account of any present or future taxes, unless the Guarantor is compelled by law to make any deduction or withholding.</w:t>
      </w:r>
    </w:p>
    <w:p w14:paraId="33F3BA95" w14:textId="77777777" w:rsidR="00C11AF1" w:rsidRDefault="003B0185" w:rsidP="00077468">
      <w:pPr>
        <w:pStyle w:val="IndentParaLevel1"/>
        <w:numPr>
          <w:ilvl w:val="0"/>
          <w:numId w:val="26"/>
        </w:numPr>
      </w:pPr>
      <w:r>
        <w:lastRenderedPageBreak/>
        <w:t xml:space="preserve">If the Guarantor is compelled by law to make any deduction or withholding for or on account of any present or future taxes (not being taxes on the overall net income of the </w:t>
      </w:r>
      <w:r w:rsidR="000B3E16">
        <w:t>Customer</w:t>
      </w:r>
      <w:r>
        <w:t>), then the Guarantor must:</w:t>
      </w:r>
    </w:p>
    <w:p w14:paraId="2849AE36" w14:textId="77777777" w:rsidR="00C11AF1" w:rsidRDefault="003B0185" w:rsidP="00077468">
      <w:pPr>
        <w:pStyle w:val="Schedule3"/>
        <w:numPr>
          <w:ilvl w:val="3"/>
          <w:numId w:val="43"/>
        </w:numPr>
      </w:pPr>
      <w:r>
        <w:t xml:space="preserve">pay to the </w:t>
      </w:r>
      <w:r w:rsidR="000B3E16">
        <w:t>Customer</w:t>
      </w:r>
      <w:r>
        <w:t xml:space="preserve"> any additional amounts necessary to enable the </w:t>
      </w:r>
      <w:r w:rsidR="000B3E16">
        <w:t>Customer</w:t>
      </w:r>
      <w:r>
        <w:t xml:space="preserve"> to receive (after all deductions and withholdings for those taxes) a net amount equal to the full amount which would otherwise be payable to the </w:t>
      </w:r>
      <w:r w:rsidR="000B3E16">
        <w:t>Customer</w:t>
      </w:r>
      <w:r>
        <w:t xml:space="preserve"> if no deduction or withholding was required to be made;</w:t>
      </w:r>
    </w:p>
    <w:p w14:paraId="2DAD1D6B" w14:textId="77777777" w:rsidR="00C11AF1" w:rsidRDefault="003B0185" w:rsidP="00077468">
      <w:pPr>
        <w:pStyle w:val="Schedule3"/>
        <w:numPr>
          <w:ilvl w:val="3"/>
          <w:numId w:val="43"/>
        </w:numPr>
      </w:pPr>
      <w:r>
        <w:t xml:space="preserve">promptly (and within the time prescribed by law) pay to the relevant taxing authority the amount of those taxes which it is compelled by law to deduct or withhold, and indemnify the </w:t>
      </w:r>
      <w:r w:rsidR="000B3E16">
        <w:t>Customer</w:t>
      </w:r>
      <w:r>
        <w:t xml:space="preserve"> for any taxes and interest or penalties to which the </w:t>
      </w:r>
      <w:r w:rsidR="000B3E16">
        <w:t>Customer</w:t>
      </w:r>
      <w:r>
        <w:t xml:space="preserve"> may become liable consequent </w:t>
      </w:r>
      <w:r w:rsidR="00C55289">
        <w:t>up</w:t>
      </w:r>
      <w:r>
        <w:t>on the failure of the Guarantor to pay those taxes; and</w:t>
      </w:r>
    </w:p>
    <w:p w14:paraId="654E5681" w14:textId="77777777" w:rsidR="00C11AF1" w:rsidRDefault="003B0185" w:rsidP="00077468">
      <w:pPr>
        <w:pStyle w:val="Schedule3"/>
        <w:numPr>
          <w:ilvl w:val="3"/>
          <w:numId w:val="43"/>
        </w:numPr>
      </w:pPr>
      <w:r>
        <w:t xml:space="preserve">deliver to the </w:t>
      </w:r>
      <w:r w:rsidR="000B3E16">
        <w:t>Customer</w:t>
      </w:r>
      <w:r>
        <w:t xml:space="preserve">, promptly on request from the </w:t>
      </w:r>
      <w:r w:rsidR="000B3E16">
        <w:t>Customer</w:t>
      </w:r>
      <w:r>
        <w:t>, a copy of any receipt issued by the relevant taxing authority on payment of those taxes.</w:t>
      </w:r>
    </w:p>
    <w:p w14:paraId="09597B64" w14:textId="77777777" w:rsidR="00C11AF1" w:rsidRDefault="003B0185" w:rsidP="00697225">
      <w:pPr>
        <w:pStyle w:val="Schedule2"/>
      </w:pPr>
      <w:bookmarkStart w:id="2294" w:name="_Toc37691637"/>
      <w:bookmarkStart w:id="2295" w:name="_Toc37694157"/>
      <w:bookmarkStart w:id="2296" w:name="_Toc37699925"/>
      <w:bookmarkStart w:id="2297" w:name="_Toc38085521"/>
      <w:bookmarkStart w:id="2298" w:name="_Toc38206982"/>
      <w:r>
        <w:t>Currency indemnity</w:t>
      </w:r>
      <w:bookmarkEnd w:id="2294"/>
      <w:bookmarkEnd w:id="2295"/>
      <w:bookmarkEnd w:id="2296"/>
      <w:bookmarkEnd w:id="2297"/>
      <w:bookmarkEnd w:id="2298"/>
    </w:p>
    <w:p w14:paraId="48DF6DB7" w14:textId="77777777" w:rsidR="00C11AF1" w:rsidRDefault="003B0185" w:rsidP="00077468">
      <w:pPr>
        <w:pStyle w:val="Schedule3"/>
        <w:numPr>
          <w:ilvl w:val="3"/>
          <w:numId w:val="44"/>
        </w:numPr>
      </w:pPr>
      <w:r>
        <w:t xml:space="preserve">The Australian Dollar is the currency of payment by the Guarantor under or in connection with this Deed, except that payment by the Guarantor of or in relation to any Obligation which is </w:t>
      </w:r>
      <w:r w:rsidR="00775850">
        <w:t xml:space="preserve">expressly stated to be made </w:t>
      </w:r>
      <w:r>
        <w:t>in a foreign currency must be made in that foreign currency.</w:t>
      </w:r>
    </w:p>
    <w:p w14:paraId="3E80DCC6" w14:textId="77777777" w:rsidR="00C11AF1" w:rsidRDefault="003B0185" w:rsidP="00077468">
      <w:pPr>
        <w:pStyle w:val="Schedule3"/>
        <w:numPr>
          <w:ilvl w:val="3"/>
          <w:numId w:val="44"/>
        </w:numPr>
      </w:pPr>
      <w:r>
        <w:t>If for any reason any amount payable by the Guarantor under</w:t>
      </w:r>
      <w:r w:rsidR="00C55289">
        <w:t>,</w:t>
      </w:r>
      <w:r>
        <w:t xml:space="preserve"> or in connection with</w:t>
      </w:r>
      <w:r w:rsidR="00C55289">
        <w:t>,</w:t>
      </w:r>
      <w:r>
        <w:t xml:space="preserve"> this Deed is received by the </w:t>
      </w:r>
      <w:r w:rsidR="000B3E16">
        <w:t>Customer</w:t>
      </w:r>
      <w:r>
        <w:t xml:space="preserve"> in a currency (</w:t>
      </w:r>
      <w:r>
        <w:rPr>
          <w:b/>
        </w:rPr>
        <w:t>Payment Currency</w:t>
      </w:r>
      <w:r>
        <w:t>) other than the currency in which that amount is required to be paid under this Deed (whether as a result of any judgment or order, the liquidation of the Guarantor or otherwise)</w:t>
      </w:r>
      <w:r w:rsidR="0079711F">
        <w:t xml:space="preserve"> (</w:t>
      </w:r>
      <w:r w:rsidR="0079711F">
        <w:rPr>
          <w:b/>
        </w:rPr>
        <w:t>Agreed Currency</w:t>
      </w:r>
      <w:r w:rsidR="0079711F">
        <w:t>)</w:t>
      </w:r>
      <w:r>
        <w:t xml:space="preserve">, and the amount obtained (net of charges) by the </w:t>
      </w:r>
      <w:r w:rsidR="000B3E16">
        <w:t>Customer</w:t>
      </w:r>
      <w:r>
        <w:t xml:space="preserve"> on its conversion of the amount of the Payment Currency received into the Agreed Currency is less than the amount payable under this Deed in the Agreed Currency, then the Guarantor will, as an independent and additional obligation, indemnify the </w:t>
      </w:r>
      <w:r w:rsidR="000B3E16">
        <w:t>Customer</w:t>
      </w:r>
      <w:r>
        <w:t xml:space="preserve"> for that deficiency and for any loss sustained as a result of that deficiency.</w:t>
      </w:r>
    </w:p>
    <w:p w14:paraId="70A262DB" w14:textId="77777777" w:rsidR="00C11AF1" w:rsidRDefault="003B0185" w:rsidP="00697225">
      <w:pPr>
        <w:pStyle w:val="Schedule1"/>
      </w:pPr>
      <w:bookmarkStart w:id="2299" w:name="_Toc37691638"/>
      <w:bookmarkStart w:id="2300" w:name="_Toc37694158"/>
      <w:bookmarkStart w:id="2301" w:name="_Toc37699926"/>
      <w:bookmarkStart w:id="2302" w:name="_Toc38085522"/>
      <w:bookmarkStart w:id="2303" w:name="_Toc38206983"/>
      <w:r>
        <w:t>Expenses and stamp duties</w:t>
      </w:r>
      <w:bookmarkEnd w:id="2299"/>
      <w:bookmarkEnd w:id="2300"/>
      <w:bookmarkEnd w:id="2301"/>
      <w:bookmarkEnd w:id="2302"/>
      <w:bookmarkEnd w:id="2303"/>
    </w:p>
    <w:p w14:paraId="20B75DFA" w14:textId="77777777" w:rsidR="00C11AF1" w:rsidRDefault="003B0185" w:rsidP="00697225">
      <w:pPr>
        <w:pStyle w:val="Schedule2"/>
      </w:pPr>
      <w:bookmarkStart w:id="2304" w:name="_Toc37691639"/>
      <w:bookmarkStart w:id="2305" w:name="_Toc37694159"/>
      <w:bookmarkStart w:id="2306" w:name="_Toc37699927"/>
      <w:bookmarkStart w:id="2307" w:name="_Toc38085523"/>
      <w:bookmarkStart w:id="2308" w:name="_Toc38206984"/>
      <w:r>
        <w:t>Expenses</w:t>
      </w:r>
      <w:bookmarkEnd w:id="2304"/>
      <w:bookmarkEnd w:id="2305"/>
      <w:bookmarkEnd w:id="2306"/>
      <w:bookmarkEnd w:id="2307"/>
      <w:bookmarkEnd w:id="2308"/>
    </w:p>
    <w:p w14:paraId="359D0162" w14:textId="77777777" w:rsidR="00C11AF1" w:rsidRDefault="003B0185" w:rsidP="00077468">
      <w:pPr>
        <w:pStyle w:val="IndentParaLevel1"/>
        <w:numPr>
          <w:ilvl w:val="0"/>
          <w:numId w:val="26"/>
        </w:numPr>
      </w:pPr>
      <w:r>
        <w:t>The Guarantor must</w:t>
      </w:r>
      <w:r w:rsidR="00C55289">
        <w:t>,</w:t>
      </w:r>
      <w:r>
        <w:t xml:space="preserve"> on demand</w:t>
      </w:r>
      <w:r w:rsidR="00C55289">
        <w:t>,</w:t>
      </w:r>
      <w:r>
        <w:t xml:space="preserve"> reimburse the </w:t>
      </w:r>
      <w:r w:rsidR="000B3E16">
        <w:t>Customer</w:t>
      </w:r>
      <w:r>
        <w:t xml:space="preserve"> for</w:t>
      </w:r>
      <w:r w:rsidR="003919D7">
        <w:t>,</w:t>
      </w:r>
      <w:r>
        <w:t xml:space="preserve"> and keep the </w:t>
      </w:r>
      <w:r w:rsidR="000B3E16">
        <w:t>Customer</w:t>
      </w:r>
      <w:r>
        <w:t xml:space="preserve"> indemnified against</w:t>
      </w:r>
      <w:r w:rsidR="003919D7">
        <w:t>,</w:t>
      </w:r>
      <w:r>
        <w:t xml:space="preserve"> all expenses</w:t>
      </w:r>
      <w:r w:rsidR="00C55289">
        <w:t xml:space="preserve"> (</w:t>
      </w:r>
      <w:r>
        <w:t xml:space="preserve">including legal fees, costs and disbursements on a solicitor/own client basis or on a full indemnity basis, whichever is the higher) assessed without the necessity of taxation, incurred by the </w:t>
      </w:r>
      <w:r w:rsidR="000B3E16">
        <w:t>Customer</w:t>
      </w:r>
      <w:r>
        <w:t xml:space="preserve"> in connection with</w:t>
      </w:r>
      <w:r w:rsidR="00C55289">
        <w:t xml:space="preserve"> any</w:t>
      </w:r>
      <w:r>
        <w:t>:</w:t>
      </w:r>
    </w:p>
    <w:p w14:paraId="634AE3F7" w14:textId="77777777" w:rsidR="00C11AF1" w:rsidRDefault="003B0185" w:rsidP="00077468">
      <w:pPr>
        <w:pStyle w:val="Schedule3"/>
        <w:numPr>
          <w:ilvl w:val="3"/>
          <w:numId w:val="45"/>
        </w:numPr>
      </w:pPr>
      <w:r>
        <w:t>consent, agreement, approval, waiver, amendment to or discharge of this Deed; and</w:t>
      </w:r>
    </w:p>
    <w:p w14:paraId="4B1872FD" w14:textId="77777777" w:rsidR="00C11AF1" w:rsidRDefault="003B0185" w:rsidP="00077468">
      <w:pPr>
        <w:pStyle w:val="Schedule3"/>
        <w:numPr>
          <w:ilvl w:val="3"/>
          <w:numId w:val="45"/>
        </w:numPr>
      </w:pPr>
      <w:r>
        <w:t>exercise, enforcement or preservation, or attempted exercise, enforcement or preservation, of any rights under this Deed.</w:t>
      </w:r>
    </w:p>
    <w:p w14:paraId="04004235" w14:textId="77777777" w:rsidR="00C11AF1" w:rsidRDefault="003B0185" w:rsidP="00697225">
      <w:pPr>
        <w:pStyle w:val="Schedule2"/>
      </w:pPr>
      <w:bookmarkStart w:id="2309" w:name="_Toc37691640"/>
      <w:bookmarkStart w:id="2310" w:name="_Toc37694160"/>
      <w:bookmarkStart w:id="2311" w:name="_Toc37699928"/>
      <w:bookmarkStart w:id="2312" w:name="_Toc38085524"/>
      <w:bookmarkStart w:id="2313" w:name="_Toc38206985"/>
      <w:r>
        <w:t>Stamp duties</w:t>
      </w:r>
      <w:bookmarkEnd w:id="2309"/>
      <w:bookmarkEnd w:id="2310"/>
      <w:bookmarkEnd w:id="2311"/>
      <w:bookmarkEnd w:id="2312"/>
      <w:bookmarkEnd w:id="2313"/>
    </w:p>
    <w:p w14:paraId="18F8AD1E" w14:textId="77777777" w:rsidR="00C11AF1" w:rsidRDefault="003B0185" w:rsidP="00077468">
      <w:pPr>
        <w:pStyle w:val="Schedule3"/>
        <w:numPr>
          <w:ilvl w:val="3"/>
          <w:numId w:val="46"/>
        </w:numPr>
      </w:pPr>
      <w:r>
        <w:t>The Guarantor must pay all stamp duties, transaction, registration and similar taxes, including fines and penalties, financial institutions duty and debits tax, which may be payable to</w:t>
      </w:r>
      <w:r w:rsidR="003919D7">
        <w:t>,</w:t>
      </w:r>
      <w:r>
        <w:t xml:space="preserve"> or required to be paid by</w:t>
      </w:r>
      <w:r w:rsidR="003919D7">
        <w:t>,</w:t>
      </w:r>
      <w:r>
        <w:t xml:space="preserve"> any appropriate authority, or determined to be payable in connection with the execution, delivery, performance or enforcement of this Deed or any payment, receipt or other transaction contemplated by this Deed</w:t>
      </w:r>
      <w:r w:rsidR="008310FF">
        <w:t>.</w:t>
      </w:r>
    </w:p>
    <w:p w14:paraId="171624C7" w14:textId="77777777" w:rsidR="00C11AF1" w:rsidRDefault="003B0185" w:rsidP="00077468">
      <w:pPr>
        <w:pStyle w:val="Schedule3"/>
        <w:numPr>
          <w:ilvl w:val="3"/>
          <w:numId w:val="46"/>
        </w:numPr>
      </w:pPr>
      <w:r>
        <w:lastRenderedPageBreak/>
        <w:t xml:space="preserve">The Guarantor must indemnify the </w:t>
      </w:r>
      <w:r w:rsidR="000B3E16">
        <w:t>Customer</w:t>
      </w:r>
      <w:r>
        <w:t xml:space="preserve"> against any loss or liability incurred or suffered by the Customer as a result of the delay or failure by the Guarantor to pay taxes.</w:t>
      </w:r>
    </w:p>
    <w:p w14:paraId="478DA7B5" w14:textId="77777777" w:rsidR="00C11AF1" w:rsidRDefault="003B0185" w:rsidP="00697225">
      <w:pPr>
        <w:pStyle w:val="Schedule2"/>
      </w:pPr>
      <w:bookmarkStart w:id="2314" w:name="_Toc37691641"/>
      <w:bookmarkStart w:id="2315" w:name="_Toc37694161"/>
      <w:bookmarkStart w:id="2316" w:name="_Toc37699929"/>
      <w:bookmarkStart w:id="2317" w:name="_Toc38085525"/>
      <w:bookmarkStart w:id="2318" w:name="_Toc38206986"/>
      <w:r>
        <w:t>Goods and Services Tax</w:t>
      </w:r>
      <w:bookmarkEnd w:id="2314"/>
      <w:bookmarkEnd w:id="2315"/>
      <w:bookmarkEnd w:id="2316"/>
      <w:bookmarkEnd w:id="2317"/>
      <w:bookmarkEnd w:id="2318"/>
    </w:p>
    <w:p w14:paraId="20679430" w14:textId="77777777" w:rsidR="00C11AF1" w:rsidRDefault="003B0185" w:rsidP="00077468">
      <w:pPr>
        <w:pStyle w:val="IndentParaLevel1"/>
        <w:numPr>
          <w:ilvl w:val="0"/>
          <w:numId w:val="26"/>
        </w:numPr>
      </w:pPr>
      <w:r>
        <w:t xml:space="preserve">If the </w:t>
      </w:r>
      <w:r w:rsidR="000B3E16">
        <w:t>Customer</w:t>
      </w:r>
      <w:r>
        <w:t xml:space="preserve"> is or becomes liable to pay any GST (including any penalty) in respect of any supply it makes under, or in connection with, this Deed (</w:t>
      </w:r>
      <w:r w:rsidRPr="00460477">
        <w:rPr>
          <w:b/>
        </w:rPr>
        <w:t>GST Liability</w:t>
      </w:r>
      <w:r>
        <w:t>) then:</w:t>
      </w:r>
    </w:p>
    <w:p w14:paraId="40ACA937" w14:textId="77777777" w:rsidR="00C11AF1" w:rsidRDefault="003B0185" w:rsidP="00077468">
      <w:pPr>
        <w:pStyle w:val="Schedule3"/>
        <w:numPr>
          <w:ilvl w:val="3"/>
          <w:numId w:val="47"/>
        </w:numPr>
      </w:pPr>
      <w:r>
        <w:t xml:space="preserve">to the extent that an amount is payable by the Guarantor to the </w:t>
      </w:r>
      <w:r w:rsidR="000B3E16">
        <w:t>Customer</w:t>
      </w:r>
      <w:r>
        <w:t xml:space="preserve"> under this Deed for that supply - the amount will be increased by the full amount of the GST Liability; and</w:t>
      </w:r>
    </w:p>
    <w:p w14:paraId="3AE46A2A" w14:textId="77777777" w:rsidR="00C11AF1" w:rsidRDefault="003B0185" w:rsidP="00077468">
      <w:pPr>
        <w:pStyle w:val="Schedule3"/>
        <w:numPr>
          <w:ilvl w:val="3"/>
          <w:numId w:val="47"/>
        </w:numPr>
      </w:pPr>
      <w:r>
        <w:t>otherwise</w:t>
      </w:r>
      <w:r w:rsidR="0011435D">
        <w:t xml:space="preserve"> </w:t>
      </w:r>
      <w:r>
        <w:t xml:space="preserve">the Guarantor will indemnify and keep the </w:t>
      </w:r>
      <w:r w:rsidR="000B3E16">
        <w:t>Customer</w:t>
      </w:r>
      <w:r>
        <w:t xml:space="preserve"> indemnified for the full amount of the GST Liability.</w:t>
      </w:r>
    </w:p>
    <w:p w14:paraId="67C99629" w14:textId="77777777" w:rsidR="00C11AF1" w:rsidRDefault="003B0185" w:rsidP="00697225">
      <w:pPr>
        <w:pStyle w:val="Schedule1"/>
      </w:pPr>
      <w:bookmarkStart w:id="2319" w:name="_Toc37691642"/>
      <w:bookmarkStart w:id="2320" w:name="_Toc37694162"/>
      <w:bookmarkStart w:id="2321" w:name="_Toc37699930"/>
      <w:bookmarkStart w:id="2322" w:name="_Toc38085526"/>
      <w:bookmarkStart w:id="2323" w:name="_Toc38206987"/>
      <w:r>
        <w:t>Assignment</w:t>
      </w:r>
      <w:bookmarkEnd w:id="2319"/>
      <w:bookmarkEnd w:id="2320"/>
      <w:bookmarkEnd w:id="2321"/>
      <w:bookmarkEnd w:id="2322"/>
      <w:bookmarkEnd w:id="2323"/>
    </w:p>
    <w:p w14:paraId="3B9298FB" w14:textId="77777777" w:rsidR="00C11AF1" w:rsidRDefault="003B0185" w:rsidP="00077468">
      <w:pPr>
        <w:pStyle w:val="IndentParaLevel1"/>
        <w:numPr>
          <w:ilvl w:val="0"/>
          <w:numId w:val="26"/>
        </w:numPr>
      </w:pPr>
      <w:r>
        <w:t xml:space="preserve">The </w:t>
      </w:r>
      <w:r w:rsidR="000B3E16">
        <w:t>Customer</w:t>
      </w:r>
      <w:r>
        <w:t xml:space="preserve"> may assign, novate or otherwise transfer all or any part of its rights under this Deed and may disclose to a proposed assignee or transferee any information in the possession of the </w:t>
      </w:r>
      <w:r w:rsidR="000B3E16">
        <w:t>Customer</w:t>
      </w:r>
      <w:r>
        <w:t xml:space="preserve"> relating to the Guarantor.</w:t>
      </w:r>
    </w:p>
    <w:p w14:paraId="0203B938" w14:textId="77777777" w:rsidR="00C11AF1" w:rsidRDefault="003B0185" w:rsidP="00697225">
      <w:pPr>
        <w:pStyle w:val="Schedule1"/>
      </w:pPr>
      <w:bookmarkStart w:id="2324" w:name="_Toc37691643"/>
      <w:bookmarkStart w:id="2325" w:name="_Toc37694163"/>
      <w:bookmarkStart w:id="2326" w:name="_Toc37699931"/>
      <w:bookmarkStart w:id="2327" w:name="_Toc38085527"/>
      <w:bookmarkStart w:id="2328" w:name="_Toc38206988"/>
      <w:r>
        <w:t>Governing law, jurisdiction and arbitration</w:t>
      </w:r>
      <w:bookmarkEnd w:id="2324"/>
      <w:bookmarkEnd w:id="2325"/>
      <w:bookmarkEnd w:id="2326"/>
      <w:bookmarkEnd w:id="2327"/>
      <w:bookmarkEnd w:id="2328"/>
    </w:p>
    <w:p w14:paraId="63E53943" w14:textId="77777777" w:rsidR="00C11AF1" w:rsidRDefault="003B0185" w:rsidP="00697225">
      <w:pPr>
        <w:pStyle w:val="Schedule2"/>
      </w:pPr>
      <w:bookmarkStart w:id="2329" w:name="_Toc37691644"/>
      <w:bookmarkStart w:id="2330" w:name="_Toc37694164"/>
      <w:bookmarkStart w:id="2331" w:name="_Toc37699932"/>
      <w:bookmarkStart w:id="2332" w:name="_Toc38085528"/>
      <w:bookmarkStart w:id="2333" w:name="_Toc38206989"/>
      <w:r>
        <w:t>Governing law</w:t>
      </w:r>
      <w:bookmarkEnd w:id="2329"/>
      <w:bookmarkEnd w:id="2330"/>
      <w:bookmarkEnd w:id="2331"/>
      <w:bookmarkEnd w:id="2332"/>
      <w:bookmarkEnd w:id="2333"/>
    </w:p>
    <w:p w14:paraId="6BD2A7B7" w14:textId="73A02BB2" w:rsidR="00C11AF1" w:rsidRDefault="003B0185" w:rsidP="00077468">
      <w:pPr>
        <w:pStyle w:val="IndentParaLevel1"/>
        <w:numPr>
          <w:ilvl w:val="0"/>
          <w:numId w:val="26"/>
        </w:numPr>
      </w:pPr>
      <w:r>
        <w:t xml:space="preserve">This Deed, and where applicable the arbitration reference contained in clause </w:t>
      </w:r>
      <w:r w:rsidRPr="00845DB4">
        <w:fldChar w:fldCharType="begin"/>
      </w:r>
      <w:r w:rsidRPr="00845DB4">
        <w:instrText xml:space="preserve"> REF _Ref463940784 \n \h </w:instrText>
      </w:r>
      <w:r w:rsidR="00845DB4" w:rsidRPr="00845DB4">
        <w:instrText xml:space="preserve"> \* MERGEFORMAT </w:instrText>
      </w:r>
      <w:r w:rsidRPr="00845DB4">
        <w:fldChar w:fldCharType="separate"/>
      </w:r>
      <w:r w:rsidR="007F1B11">
        <w:t>10.3</w:t>
      </w:r>
      <w:r w:rsidRPr="00845DB4">
        <w:fldChar w:fldCharType="end"/>
      </w:r>
      <w:r>
        <w:t>, is governed by</w:t>
      </w:r>
      <w:r w:rsidR="00607E92">
        <w:t>,</w:t>
      </w:r>
      <w:r>
        <w:t xml:space="preserve"> and will be construed according to the laws of New South Wales</w:t>
      </w:r>
      <w:r w:rsidR="007B6AE5">
        <w:t>, Australia</w:t>
      </w:r>
      <w:r>
        <w:t>.</w:t>
      </w:r>
    </w:p>
    <w:p w14:paraId="0B79094D" w14:textId="77777777" w:rsidR="00C11AF1" w:rsidRDefault="003B0185" w:rsidP="00697225">
      <w:pPr>
        <w:pStyle w:val="Schedule2"/>
      </w:pPr>
      <w:bookmarkStart w:id="2334" w:name="_Ref463940791"/>
      <w:bookmarkStart w:id="2335" w:name="_Toc37691645"/>
      <w:bookmarkStart w:id="2336" w:name="_Toc37694165"/>
      <w:bookmarkStart w:id="2337" w:name="_Toc37699933"/>
      <w:bookmarkStart w:id="2338" w:name="_Toc38085529"/>
      <w:bookmarkStart w:id="2339" w:name="_Toc38206990"/>
      <w:r>
        <w:t>Jurisdiction</w:t>
      </w:r>
      <w:bookmarkEnd w:id="2334"/>
      <w:bookmarkEnd w:id="2335"/>
      <w:bookmarkEnd w:id="2336"/>
      <w:bookmarkEnd w:id="2337"/>
      <w:bookmarkEnd w:id="2338"/>
      <w:bookmarkEnd w:id="2339"/>
    </w:p>
    <w:p w14:paraId="3D667F27" w14:textId="75C5E80C" w:rsidR="00C11AF1" w:rsidRDefault="003B0185" w:rsidP="00077468">
      <w:pPr>
        <w:pStyle w:val="Schedule3"/>
        <w:numPr>
          <w:ilvl w:val="3"/>
          <w:numId w:val="48"/>
        </w:numPr>
      </w:pPr>
      <w:r w:rsidRPr="00845DB4">
        <w:t xml:space="preserve">This clause </w:t>
      </w:r>
      <w:r w:rsidRPr="00845DB4">
        <w:fldChar w:fldCharType="begin"/>
      </w:r>
      <w:r w:rsidRPr="00845DB4">
        <w:instrText xml:space="preserve"> REF _Ref463940791 \n \h </w:instrText>
      </w:r>
      <w:r w:rsidR="00845DB4" w:rsidRPr="00845DB4">
        <w:instrText xml:space="preserve"> \* MERGEFORMAT </w:instrText>
      </w:r>
      <w:r w:rsidRPr="00845DB4">
        <w:fldChar w:fldCharType="separate"/>
      </w:r>
      <w:r w:rsidR="007F1B11">
        <w:t>10.2</w:t>
      </w:r>
      <w:r w:rsidRPr="00845DB4">
        <w:fldChar w:fldCharType="end"/>
      </w:r>
      <w:r w:rsidRPr="00845DB4">
        <w:t xml:space="preserve"> only applies where clauses </w:t>
      </w:r>
      <w:r w:rsidRPr="00845DB4">
        <w:fldChar w:fldCharType="begin"/>
      </w:r>
      <w:r w:rsidRPr="00845DB4">
        <w:instrText xml:space="preserve"> REF _Ref463940784 \n \h </w:instrText>
      </w:r>
      <w:r w:rsidR="00845DB4" w:rsidRPr="00845DB4">
        <w:instrText xml:space="preserve"> \* MERGEFORMAT </w:instrText>
      </w:r>
      <w:r w:rsidRPr="00845DB4">
        <w:fldChar w:fldCharType="separate"/>
      </w:r>
      <w:r w:rsidR="007F1B11">
        <w:t>10.3</w:t>
      </w:r>
      <w:r w:rsidRPr="00845DB4">
        <w:fldChar w:fldCharType="end"/>
      </w:r>
      <w:r w:rsidRPr="00845DB4">
        <w:t xml:space="preserve"> to </w:t>
      </w:r>
      <w:r w:rsidRPr="00845DB4">
        <w:fldChar w:fldCharType="begin"/>
      </w:r>
      <w:r w:rsidRPr="00845DB4">
        <w:instrText xml:space="preserve"> REF _Ref463940802 \n \h </w:instrText>
      </w:r>
      <w:r w:rsidR="00845DB4" w:rsidRPr="00845DB4">
        <w:instrText xml:space="preserve"> \* MERGEFORMAT </w:instrText>
      </w:r>
      <w:r w:rsidRPr="00845DB4">
        <w:fldChar w:fldCharType="separate"/>
      </w:r>
      <w:r w:rsidR="007F1B11">
        <w:t>10.7</w:t>
      </w:r>
      <w:r w:rsidRPr="00845DB4">
        <w:fldChar w:fldCharType="end"/>
      </w:r>
      <w:r w:rsidRPr="00845DB4">
        <w:t xml:space="preserve"> do not apply.</w:t>
      </w:r>
    </w:p>
    <w:p w14:paraId="2028CD24" w14:textId="77777777" w:rsidR="00C11AF1" w:rsidRDefault="003B0185" w:rsidP="00077468">
      <w:pPr>
        <w:pStyle w:val="Schedule3"/>
        <w:numPr>
          <w:ilvl w:val="3"/>
          <w:numId w:val="48"/>
        </w:numPr>
      </w:pPr>
      <w:bookmarkStart w:id="2340" w:name="_Ref38298523"/>
      <w:r>
        <w:t xml:space="preserve">The Guarantor irrevocably </w:t>
      </w:r>
      <w:r w:rsidR="0094036C">
        <w:t xml:space="preserve">and unconditionally submits to the </w:t>
      </w:r>
      <w:r w:rsidR="0094036C" w:rsidRPr="00327FD4">
        <w:t>sole and exclusive</w:t>
      </w:r>
      <w:r w:rsidR="0094036C">
        <w:t xml:space="preserve"> jurisdiction of the courts of New South Wales, Australia </w:t>
      </w:r>
      <w:r w:rsidR="0094036C" w:rsidRPr="0088567D">
        <w:t>and the courts entitled to hear appeals from those courts</w:t>
      </w:r>
      <w:r>
        <w:t>.</w:t>
      </w:r>
      <w:bookmarkEnd w:id="2340"/>
    </w:p>
    <w:p w14:paraId="5852ACFA" w14:textId="66AE2812" w:rsidR="00C11AF1" w:rsidRPr="009C5EE1" w:rsidRDefault="003B0185" w:rsidP="00077468">
      <w:pPr>
        <w:pStyle w:val="Schedule3"/>
        <w:numPr>
          <w:ilvl w:val="3"/>
          <w:numId w:val="48"/>
        </w:numPr>
      </w:pPr>
      <w:r>
        <w:t xml:space="preserve">The Guarantor irrevocably waives any objection it may now or in the future have to the venue of any proceedings, and any claim it may now or in the future have that any proceeding has been brought in an inconvenient forum, where that venue falls within </w:t>
      </w:r>
      <w:r w:rsidR="00FB311D">
        <w:t xml:space="preserve">clause </w:t>
      </w:r>
      <w:r w:rsidR="00C22DB2" w:rsidRPr="00845DB4">
        <w:fldChar w:fldCharType="begin"/>
      </w:r>
      <w:r w:rsidR="00C22DB2" w:rsidRPr="00845DB4">
        <w:instrText xml:space="preserve"> REF _Ref463940791 \n \h </w:instrText>
      </w:r>
      <w:r w:rsidR="00845DB4" w:rsidRPr="00845DB4">
        <w:instrText xml:space="preserve"> \* MERGEFORMAT </w:instrText>
      </w:r>
      <w:r w:rsidR="00C22DB2" w:rsidRPr="00845DB4">
        <w:fldChar w:fldCharType="separate"/>
      </w:r>
      <w:r w:rsidR="007F1B11">
        <w:t>10.2</w:t>
      </w:r>
      <w:r w:rsidR="00C22DB2" w:rsidRPr="00845DB4">
        <w:fldChar w:fldCharType="end"/>
      </w:r>
      <w:r w:rsidR="00C22DB2" w:rsidRPr="00845DB4">
        <w:fldChar w:fldCharType="begin"/>
      </w:r>
      <w:r w:rsidR="00C22DB2" w:rsidRPr="00845DB4">
        <w:instrText xml:space="preserve"> REF _Ref38298523 \n \h </w:instrText>
      </w:r>
      <w:r w:rsidR="00845DB4" w:rsidRPr="00845DB4">
        <w:instrText xml:space="preserve"> \* MERGEFORMAT </w:instrText>
      </w:r>
      <w:r w:rsidR="00C22DB2" w:rsidRPr="00845DB4">
        <w:fldChar w:fldCharType="separate"/>
      </w:r>
      <w:r w:rsidR="007F1B11">
        <w:t>(b)</w:t>
      </w:r>
      <w:r w:rsidR="00C22DB2" w:rsidRPr="00845DB4">
        <w:fldChar w:fldCharType="end"/>
      </w:r>
      <w:r>
        <w:t>.</w:t>
      </w:r>
    </w:p>
    <w:p w14:paraId="76C2D6EC" w14:textId="77777777" w:rsidR="00C11AF1" w:rsidRPr="00A643FA" w:rsidRDefault="003B0185" w:rsidP="00697225">
      <w:pPr>
        <w:pStyle w:val="Schedule2"/>
      </w:pPr>
      <w:bookmarkStart w:id="2341" w:name="_Ref463940784"/>
      <w:bookmarkStart w:id="2342" w:name="_Toc37691646"/>
      <w:bookmarkStart w:id="2343" w:name="_Toc37694166"/>
      <w:bookmarkStart w:id="2344" w:name="_Toc37699934"/>
      <w:bookmarkStart w:id="2345" w:name="_Toc38085530"/>
      <w:bookmarkStart w:id="2346" w:name="_Toc38206991"/>
      <w:r w:rsidRPr="00A643FA">
        <w:t>Reference to arbitration</w:t>
      </w:r>
      <w:bookmarkEnd w:id="2341"/>
      <w:bookmarkEnd w:id="2342"/>
      <w:bookmarkEnd w:id="2343"/>
      <w:bookmarkEnd w:id="2344"/>
      <w:bookmarkEnd w:id="2345"/>
      <w:bookmarkEnd w:id="2346"/>
    </w:p>
    <w:p w14:paraId="2BBC0F5A" w14:textId="3C5EDA24" w:rsidR="00C11AF1" w:rsidRPr="00A643FA" w:rsidRDefault="003B0185" w:rsidP="00077468">
      <w:pPr>
        <w:pStyle w:val="Schedule3"/>
        <w:numPr>
          <w:ilvl w:val="3"/>
          <w:numId w:val="49"/>
        </w:numPr>
      </w:pPr>
      <w:r w:rsidRPr="00A643FA">
        <w:t xml:space="preserve">Clauses </w:t>
      </w:r>
      <w:r w:rsidRPr="00A643FA">
        <w:fldChar w:fldCharType="begin"/>
      </w:r>
      <w:r w:rsidRPr="00F33FA8">
        <w:instrText xml:space="preserve"> REF _Ref463940784 \n \h </w:instrText>
      </w:r>
      <w:r w:rsidR="00607E92" w:rsidRPr="00F33FA8">
        <w:instrText xml:space="preserve"> \* MERGEFORMAT </w:instrText>
      </w:r>
      <w:r w:rsidRPr="00A643FA">
        <w:fldChar w:fldCharType="separate"/>
      </w:r>
      <w:r w:rsidR="007F1B11">
        <w:t>10.3</w:t>
      </w:r>
      <w:r w:rsidRPr="00A643FA">
        <w:fldChar w:fldCharType="end"/>
      </w:r>
      <w:r w:rsidRPr="00A643FA">
        <w:t xml:space="preserve"> to</w:t>
      </w:r>
      <w:r w:rsidR="002157C4">
        <w:t xml:space="preserve"> </w:t>
      </w:r>
      <w:r w:rsidR="002157C4" w:rsidRPr="00845DB4">
        <w:fldChar w:fldCharType="begin"/>
      </w:r>
      <w:r w:rsidR="002157C4" w:rsidRPr="00845DB4">
        <w:instrText xml:space="preserve"> REF _Ref463940802 \n \h </w:instrText>
      </w:r>
      <w:r w:rsidR="00845DB4" w:rsidRPr="00845DB4">
        <w:instrText xml:space="preserve"> \* MERGEFORMAT </w:instrText>
      </w:r>
      <w:r w:rsidR="002157C4" w:rsidRPr="00845DB4">
        <w:fldChar w:fldCharType="separate"/>
      </w:r>
      <w:r w:rsidR="007F1B11">
        <w:t>10.7</w:t>
      </w:r>
      <w:r w:rsidR="002157C4" w:rsidRPr="00845DB4">
        <w:fldChar w:fldCharType="end"/>
      </w:r>
      <w:r w:rsidR="002157C4">
        <w:t xml:space="preserve"> </w:t>
      </w:r>
      <w:r w:rsidRPr="00A643FA">
        <w:t xml:space="preserve">will only apply where the Guarantor is a foreign company (as defined in section 9 of the </w:t>
      </w:r>
      <w:r w:rsidRPr="00A643FA">
        <w:rPr>
          <w:i/>
        </w:rPr>
        <w:t>Corporations Act 2001</w:t>
      </w:r>
      <w:r w:rsidRPr="00A643FA">
        <w:t xml:space="preserve"> (Cth)).</w:t>
      </w:r>
    </w:p>
    <w:p w14:paraId="68A5ADA9" w14:textId="77777777" w:rsidR="00C11AF1" w:rsidRDefault="003B0185" w:rsidP="00077468">
      <w:pPr>
        <w:pStyle w:val="Schedule3"/>
        <w:numPr>
          <w:ilvl w:val="3"/>
          <w:numId w:val="49"/>
        </w:numPr>
      </w:pPr>
      <w:r>
        <w:t>Any controversy, claim or dispute directly or indirectly based upon, arising out of, relating to or in connection with this Deed (including but not limited to any question relating to the existence, validity or termination of this Deed) shall be referred to and finally resolved by arbitration in accordance with the arbitration rules of the Australian Centre for International Commercial Arbitration (known as the ACICA Arbitration Rules).</w:t>
      </w:r>
    </w:p>
    <w:p w14:paraId="37040E8D" w14:textId="77777777" w:rsidR="00C11AF1" w:rsidRDefault="003B0185" w:rsidP="00077468">
      <w:pPr>
        <w:pStyle w:val="Schedule3"/>
        <w:numPr>
          <w:ilvl w:val="3"/>
          <w:numId w:val="49"/>
        </w:numPr>
      </w:pPr>
      <w:r>
        <w:t>The seat of the arbitration will be Sydney.</w:t>
      </w:r>
    </w:p>
    <w:p w14:paraId="31AF0F1D" w14:textId="77777777" w:rsidR="00C11AF1" w:rsidRDefault="003B0185" w:rsidP="00077468">
      <w:pPr>
        <w:pStyle w:val="Schedule3"/>
        <w:numPr>
          <w:ilvl w:val="3"/>
          <w:numId w:val="49"/>
        </w:numPr>
      </w:pPr>
      <w:r>
        <w:t>The number of arbitrators will be one.</w:t>
      </w:r>
    </w:p>
    <w:p w14:paraId="23E3A7D9" w14:textId="77777777" w:rsidR="00C11AF1" w:rsidRDefault="003B0185" w:rsidP="00077468">
      <w:pPr>
        <w:pStyle w:val="Schedule3"/>
        <w:numPr>
          <w:ilvl w:val="3"/>
          <w:numId w:val="49"/>
        </w:numPr>
      </w:pPr>
      <w:r>
        <w:t>The language of the arbitration will be English.</w:t>
      </w:r>
    </w:p>
    <w:p w14:paraId="6FAB0147" w14:textId="77777777" w:rsidR="00C11AF1" w:rsidRDefault="003B0185" w:rsidP="00697225">
      <w:pPr>
        <w:pStyle w:val="Schedule2"/>
      </w:pPr>
      <w:bookmarkStart w:id="2347" w:name="_Toc37691647"/>
      <w:bookmarkStart w:id="2348" w:name="_Toc37694167"/>
      <w:bookmarkStart w:id="2349" w:name="_Toc37699935"/>
      <w:bookmarkStart w:id="2350" w:name="_Toc38085531"/>
      <w:bookmarkStart w:id="2351" w:name="_Toc38206992"/>
      <w:r>
        <w:lastRenderedPageBreak/>
        <w:t>Powers of the arbitrator</w:t>
      </w:r>
      <w:bookmarkEnd w:id="2347"/>
      <w:bookmarkEnd w:id="2348"/>
      <w:bookmarkEnd w:id="2349"/>
      <w:bookmarkEnd w:id="2350"/>
      <w:bookmarkEnd w:id="2351"/>
    </w:p>
    <w:p w14:paraId="0E5CEBA5" w14:textId="77777777" w:rsidR="00C11AF1" w:rsidRDefault="003B0185" w:rsidP="00077468">
      <w:pPr>
        <w:pStyle w:val="IndentParaLevel1"/>
        <w:numPr>
          <w:ilvl w:val="0"/>
          <w:numId w:val="26"/>
        </w:numPr>
      </w:pPr>
      <w:r>
        <w:t>The arbitral tribunal has the power to grant all legal, equitable and statutory remedies, except punitive damages.</w:t>
      </w:r>
    </w:p>
    <w:p w14:paraId="1DC8CD52" w14:textId="77777777" w:rsidR="00C11AF1" w:rsidRDefault="003B0185" w:rsidP="00697225">
      <w:pPr>
        <w:pStyle w:val="Schedule2"/>
      </w:pPr>
      <w:bookmarkStart w:id="2352" w:name="_Toc37691648"/>
      <w:bookmarkStart w:id="2353" w:name="_Toc37694168"/>
      <w:bookmarkStart w:id="2354" w:name="_Toc37699936"/>
      <w:bookmarkStart w:id="2355" w:name="_Toc38085532"/>
      <w:bookmarkStart w:id="2356" w:name="_Toc38206993"/>
      <w:r>
        <w:t>Consolidation</w:t>
      </w:r>
      <w:bookmarkEnd w:id="2352"/>
      <w:bookmarkEnd w:id="2353"/>
      <w:bookmarkEnd w:id="2354"/>
      <w:bookmarkEnd w:id="2355"/>
      <w:bookmarkEnd w:id="2356"/>
    </w:p>
    <w:p w14:paraId="3B7974FE" w14:textId="77777777" w:rsidR="00C11AF1" w:rsidRDefault="003B0185" w:rsidP="00077468">
      <w:pPr>
        <w:pStyle w:val="IndentParaLevel1"/>
        <w:numPr>
          <w:ilvl w:val="0"/>
          <w:numId w:val="26"/>
        </w:numPr>
      </w:pPr>
      <w:r>
        <w:t xml:space="preserve">The parties agree that section 24 of the </w:t>
      </w:r>
      <w:r w:rsidRPr="00F33FA8">
        <w:rPr>
          <w:i/>
        </w:rPr>
        <w:t>International Arbitration Act 1974</w:t>
      </w:r>
      <w:r>
        <w:t xml:space="preserve"> (Cth) will apply in respect of consolidations.</w:t>
      </w:r>
    </w:p>
    <w:p w14:paraId="3D8A0293" w14:textId="77777777" w:rsidR="00C11AF1" w:rsidRDefault="003B0185" w:rsidP="00697225">
      <w:pPr>
        <w:pStyle w:val="Schedule2"/>
      </w:pPr>
      <w:bookmarkStart w:id="2357" w:name="_Toc37691649"/>
      <w:bookmarkStart w:id="2358" w:name="_Toc37694169"/>
      <w:bookmarkStart w:id="2359" w:name="_Toc37699937"/>
      <w:bookmarkStart w:id="2360" w:name="_Toc38085533"/>
      <w:bookmarkStart w:id="2361" w:name="_Toc38206994"/>
      <w:r>
        <w:t>Joinder</w:t>
      </w:r>
      <w:bookmarkEnd w:id="2357"/>
      <w:bookmarkEnd w:id="2358"/>
      <w:bookmarkEnd w:id="2359"/>
      <w:bookmarkEnd w:id="2360"/>
      <w:bookmarkEnd w:id="2361"/>
    </w:p>
    <w:p w14:paraId="7291941F" w14:textId="77777777" w:rsidR="00C11AF1" w:rsidRDefault="003B0185" w:rsidP="00077468">
      <w:pPr>
        <w:pStyle w:val="IndentParaLevel1"/>
        <w:numPr>
          <w:ilvl w:val="0"/>
          <w:numId w:val="26"/>
        </w:numPr>
      </w:pPr>
      <w:r>
        <w:t xml:space="preserve">The arbitral tribunal has the power, on the application </w:t>
      </w:r>
      <w:r w:rsidR="00FC7055">
        <w:t>of any party to the arbitration</w:t>
      </w:r>
      <w:r>
        <w:t>, to allow a third party who the arbitrator considers has a sufficient interest in the outcome of the arbitration to be joined in the arbitration as a party. Each party to this Deed hereby consents to such joinder. In the event of such joinder of parties in the arbitration, the arbitrator has the power to make a single final award, or separate awards, in respect of all parties so joined in the arbitration.</w:t>
      </w:r>
    </w:p>
    <w:p w14:paraId="55EC577B" w14:textId="77777777" w:rsidR="00C11AF1" w:rsidRDefault="003B0185" w:rsidP="00697225">
      <w:pPr>
        <w:pStyle w:val="Schedule2"/>
      </w:pPr>
      <w:bookmarkStart w:id="2362" w:name="_Ref463940802"/>
      <w:bookmarkStart w:id="2363" w:name="_Toc37691650"/>
      <w:bookmarkStart w:id="2364" w:name="_Toc37694170"/>
      <w:bookmarkStart w:id="2365" w:name="_Toc37699938"/>
      <w:bookmarkStart w:id="2366" w:name="_Toc38085534"/>
      <w:bookmarkStart w:id="2367" w:name="_Toc38206995"/>
      <w:r>
        <w:t>Award final and binding</w:t>
      </w:r>
      <w:bookmarkEnd w:id="2362"/>
      <w:bookmarkEnd w:id="2363"/>
      <w:bookmarkEnd w:id="2364"/>
      <w:bookmarkEnd w:id="2365"/>
      <w:bookmarkEnd w:id="2366"/>
      <w:bookmarkEnd w:id="2367"/>
    </w:p>
    <w:p w14:paraId="66E4EB03" w14:textId="77777777" w:rsidR="00C11AF1" w:rsidRDefault="003B0185" w:rsidP="00077468">
      <w:pPr>
        <w:pStyle w:val="IndentParaLevel1"/>
        <w:numPr>
          <w:ilvl w:val="0"/>
          <w:numId w:val="26"/>
        </w:numPr>
      </w:pPr>
      <w:r>
        <w:t>Any award will be final and binding upon the parties.</w:t>
      </w:r>
    </w:p>
    <w:p w14:paraId="7718D06A" w14:textId="77777777" w:rsidR="00C11AF1" w:rsidRDefault="003B0185" w:rsidP="00697225">
      <w:pPr>
        <w:pStyle w:val="Schedule2"/>
      </w:pPr>
      <w:bookmarkStart w:id="2368" w:name="_Toc37691651"/>
      <w:bookmarkStart w:id="2369" w:name="_Toc37694171"/>
      <w:bookmarkStart w:id="2370" w:name="_Toc37699939"/>
      <w:bookmarkStart w:id="2371" w:name="_Toc38085535"/>
      <w:bookmarkStart w:id="2372" w:name="_Toc38206996"/>
      <w:bookmarkStart w:id="2373" w:name="_Ref74762369"/>
      <w:r>
        <w:t>Guarantor incorporated outside Australia</w:t>
      </w:r>
      <w:bookmarkEnd w:id="2368"/>
      <w:bookmarkEnd w:id="2369"/>
      <w:bookmarkEnd w:id="2370"/>
      <w:bookmarkEnd w:id="2371"/>
      <w:bookmarkEnd w:id="2372"/>
      <w:bookmarkEnd w:id="2373"/>
    </w:p>
    <w:p w14:paraId="0E007C28" w14:textId="77777777" w:rsidR="00C11AF1" w:rsidRDefault="003B0185" w:rsidP="00697225">
      <w:pPr>
        <w:pStyle w:val="IndentParaLevel1"/>
        <w:rPr>
          <w:lang w:eastAsia="en-AU"/>
        </w:rPr>
      </w:pPr>
      <w:r>
        <w:rPr>
          <w:lang w:eastAsia="en-AU"/>
        </w:rPr>
        <w:t xml:space="preserve">If the Guarantor is incorporated outside of Australia, a Legal Opinion must be provided by the Guarantor to the </w:t>
      </w:r>
      <w:r w:rsidR="000B3E16">
        <w:rPr>
          <w:lang w:eastAsia="en-AU"/>
        </w:rPr>
        <w:t>Customer</w:t>
      </w:r>
      <w:r>
        <w:rPr>
          <w:lang w:eastAsia="en-AU"/>
        </w:rPr>
        <w:t>, on the date of execution of this Deed.</w:t>
      </w:r>
    </w:p>
    <w:p w14:paraId="43A7B192" w14:textId="77777777" w:rsidR="00C11AF1" w:rsidRDefault="003B0185" w:rsidP="00697225">
      <w:pPr>
        <w:pStyle w:val="Schedule1"/>
      </w:pPr>
      <w:bookmarkStart w:id="2374" w:name="_Toc37691652"/>
      <w:bookmarkStart w:id="2375" w:name="_Toc37694172"/>
      <w:bookmarkStart w:id="2376" w:name="_Toc37699940"/>
      <w:bookmarkStart w:id="2377" w:name="_Toc38085536"/>
      <w:bookmarkStart w:id="2378" w:name="_Toc38206997"/>
      <w:r>
        <w:t>Miscellaneous</w:t>
      </w:r>
      <w:bookmarkEnd w:id="2374"/>
      <w:bookmarkEnd w:id="2375"/>
      <w:bookmarkEnd w:id="2376"/>
      <w:bookmarkEnd w:id="2377"/>
      <w:bookmarkEnd w:id="2378"/>
    </w:p>
    <w:p w14:paraId="1353F9DF" w14:textId="77777777" w:rsidR="00C11AF1" w:rsidRDefault="003B0185" w:rsidP="00697225">
      <w:pPr>
        <w:pStyle w:val="Schedule2"/>
      </w:pPr>
      <w:bookmarkStart w:id="2379" w:name="_Toc37691653"/>
      <w:bookmarkStart w:id="2380" w:name="_Toc37694173"/>
      <w:bookmarkStart w:id="2381" w:name="_Toc37699941"/>
      <w:bookmarkStart w:id="2382" w:name="_Toc38085537"/>
      <w:bookmarkStart w:id="2383" w:name="_Toc38206998"/>
      <w:bookmarkStart w:id="2384" w:name="_Ref38290157"/>
      <w:r>
        <w:t>Notices</w:t>
      </w:r>
      <w:bookmarkEnd w:id="2379"/>
      <w:bookmarkEnd w:id="2380"/>
      <w:bookmarkEnd w:id="2381"/>
      <w:bookmarkEnd w:id="2382"/>
      <w:bookmarkEnd w:id="2383"/>
      <w:bookmarkEnd w:id="2384"/>
    </w:p>
    <w:p w14:paraId="17A58C99" w14:textId="77777777" w:rsidR="00FD6B36" w:rsidRDefault="003B0185" w:rsidP="00FD6B36">
      <w:pPr>
        <w:pStyle w:val="Schedule3"/>
      </w:pPr>
      <w:bookmarkStart w:id="2385" w:name="_Ref38290160"/>
      <w:r>
        <w:t>Any notices contemplated by this Deed must be in writing and delivered to the relevant email or postal address as set out below (or to any new address tha</w:t>
      </w:r>
      <w:r w:rsidR="00A31A8B">
        <w:t>t a party notifies to the other</w:t>
      </w:r>
      <w:r>
        <w:t>):</w:t>
      </w:r>
    </w:p>
    <w:bookmarkEnd w:id="2385"/>
    <w:p w14:paraId="450F7FFB" w14:textId="77777777" w:rsidR="00C11AF1" w:rsidRDefault="003B0185" w:rsidP="00077468">
      <w:pPr>
        <w:pStyle w:val="Schedule4"/>
        <w:numPr>
          <w:ilvl w:val="4"/>
          <w:numId w:val="50"/>
        </w:numPr>
      </w:pPr>
      <w:r>
        <w:t xml:space="preserve">to the </w:t>
      </w:r>
      <w:r w:rsidR="000B3E16">
        <w:t>Customer</w:t>
      </w:r>
      <w:r>
        <w:t xml:space="preserve">: </w:t>
      </w:r>
      <w:r>
        <w:tab/>
      </w:r>
      <w:r w:rsidR="003C7E2E" w:rsidRPr="00845DB4">
        <w:rPr>
          <w:shd w:val="clear" w:color="auto" w:fill="D9D9D9"/>
        </w:rPr>
        <w:t>[          ]</w:t>
      </w:r>
    </w:p>
    <w:p w14:paraId="7EAD9513" w14:textId="77777777" w:rsidR="00C11AF1" w:rsidRDefault="003B0185" w:rsidP="00077468">
      <w:pPr>
        <w:pStyle w:val="Schedule4"/>
        <w:numPr>
          <w:ilvl w:val="4"/>
          <w:numId w:val="50"/>
        </w:numPr>
      </w:pPr>
      <w:r>
        <w:t xml:space="preserve">to the Guarantor: </w:t>
      </w:r>
      <w:r>
        <w:tab/>
      </w:r>
      <w:r w:rsidR="003C7E2E" w:rsidRPr="00845DB4">
        <w:rPr>
          <w:shd w:val="clear" w:color="auto" w:fill="D9D9D9"/>
        </w:rPr>
        <w:t>[          ]</w:t>
      </w:r>
    </w:p>
    <w:p w14:paraId="643CF263" w14:textId="77777777" w:rsidR="00E227F7" w:rsidRDefault="003B0185" w:rsidP="00E227F7">
      <w:pPr>
        <w:pStyle w:val="Schedule3"/>
      </w:pPr>
      <w:r>
        <w:t>Unless there is evidence to the contrary:</w:t>
      </w:r>
    </w:p>
    <w:p w14:paraId="112B9CCE" w14:textId="77777777" w:rsidR="00E227F7" w:rsidRDefault="003B0185" w:rsidP="00E227F7">
      <w:pPr>
        <w:pStyle w:val="Schedule4"/>
      </w:pPr>
      <w:r>
        <w:t xml:space="preserve">a letter sent by post will be taken to be received on the fifth Business Day after posting (or seventh, if posted to or from a place outside of Australia); </w:t>
      </w:r>
      <w:r w:rsidR="001A4136">
        <w:t>and</w:t>
      </w:r>
    </w:p>
    <w:p w14:paraId="512B4056" w14:textId="77777777" w:rsidR="00E227F7" w:rsidRDefault="003B0185" w:rsidP="00E227F7">
      <w:pPr>
        <w:pStyle w:val="Schedule4"/>
      </w:pPr>
      <w:r>
        <w:t>in the case of email:</w:t>
      </w:r>
    </w:p>
    <w:p w14:paraId="034FF13F" w14:textId="77777777" w:rsidR="00E227F7" w:rsidRDefault="003B0185" w:rsidP="00460477">
      <w:pPr>
        <w:pStyle w:val="Schedule5"/>
      </w:pPr>
      <w:r>
        <w:t xml:space="preserve">production of a delivery notification statement from the computer from which the email was sent which indicates that the email was sent in its entirety to the email address of the recipient will be prima facie evidence that the email has been received; </w:t>
      </w:r>
    </w:p>
    <w:p w14:paraId="2CE6B4BC" w14:textId="77777777" w:rsidR="00E227F7" w:rsidRDefault="003B0185" w:rsidP="00460477">
      <w:pPr>
        <w:pStyle w:val="Schedule5"/>
      </w:pPr>
      <w:r>
        <w:t>where there is no delivery notification statement from the computer from which the email was sent, the date and the time of dispatch of the email will be prima facie evidence of the date and time that the email was received; and</w:t>
      </w:r>
    </w:p>
    <w:p w14:paraId="29B068A4" w14:textId="77777777" w:rsidR="00E227F7" w:rsidRDefault="003B0185" w:rsidP="00460477">
      <w:pPr>
        <w:pStyle w:val="Schedule5"/>
      </w:pPr>
      <w:r>
        <w:lastRenderedPageBreak/>
        <w:t>where a</w:t>
      </w:r>
      <w:r w:rsidR="00934F52">
        <w:t xml:space="preserve"> </w:t>
      </w:r>
      <w:r>
        <w:t>delivery error or similar response is returned in response to that email, the email will not be taken to be received and the sender must use an alternative method of giving that notice in accordance with this clause.</w:t>
      </w:r>
    </w:p>
    <w:p w14:paraId="6FAB2BF9" w14:textId="77777777" w:rsidR="00C11AF1" w:rsidRDefault="003B0185" w:rsidP="00697225">
      <w:pPr>
        <w:pStyle w:val="Schedule2"/>
      </w:pPr>
      <w:bookmarkStart w:id="2386" w:name="_Toc37691654"/>
      <w:bookmarkStart w:id="2387" w:name="_Toc37694174"/>
      <w:bookmarkStart w:id="2388" w:name="_Toc37699942"/>
      <w:bookmarkStart w:id="2389" w:name="_Toc38085538"/>
      <w:bookmarkStart w:id="2390" w:name="_Toc38206999"/>
      <w:r>
        <w:t>Continuing obligation</w:t>
      </w:r>
      <w:bookmarkEnd w:id="2386"/>
      <w:bookmarkEnd w:id="2387"/>
      <w:bookmarkEnd w:id="2388"/>
      <w:bookmarkEnd w:id="2389"/>
      <w:bookmarkEnd w:id="2390"/>
    </w:p>
    <w:p w14:paraId="14C2EBD7" w14:textId="77777777" w:rsidR="00C11AF1" w:rsidRDefault="003B0185" w:rsidP="00077468">
      <w:pPr>
        <w:pStyle w:val="IndentParaLevel1"/>
        <w:numPr>
          <w:ilvl w:val="0"/>
          <w:numId w:val="26"/>
        </w:numPr>
      </w:pPr>
      <w:r>
        <w:t xml:space="preserve">This Deed is a continuing obligation notwithstanding any termination by the Guarantor, settlement of account, intervening payment, express or implied revocation or any other matter or thing, and the </w:t>
      </w:r>
      <w:r w:rsidR="000B3E16">
        <w:t>Customer</w:t>
      </w:r>
      <w:r>
        <w:t xml:space="preserve"> will continue to be entitled to the benefit of this Deed as regards the due and punctual performance of all the Obligations until a final discharge has been given to the Guarantor.</w:t>
      </w:r>
    </w:p>
    <w:p w14:paraId="14DE5EAA" w14:textId="77777777" w:rsidR="00C11AF1" w:rsidRDefault="003B0185" w:rsidP="00697225">
      <w:pPr>
        <w:pStyle w:val="Schedule2"/>
      </w:pPr>
      <w:bookmarkStart w:id="2391" w:name="_Toc37691655"/>
      <w:bookmarkStart w:id="2392" w:name="_Toc37694175"/>
      <w:bookmarkStart w:id="2393" w:name="_Toc37699943"/>
      <w:bookmarkStart w:id="2394" w:name="_Toc38085539"/>
      <w:bookmarkStart w:id="2395" w:name="_Toc38207000"/>
      <w:r>
        <w:t>Further assurance</w:t>
      </w:r>
      <w:bookmarkEnd w:id="2391"/>
      <w:bookmarkEnd w:id="2392"/>
      <w:bookmarkEnd w:id="2393"/>
      <w:bookmarkEnd w:id="2394"/>
      <w:bookmarkEnd w:id="2395"/>
    </w:p>
    <w:p w14:paraId="31E26525" w14:textId="77777777" w:rsidR="00C11AF1" w:rsidRDefault="003B0185" w:rsidP="00077468">
      <w:pPr>
        <w:pStyle w:val="IndentParaLevel1"/>
        <w:numPr>
          <w:ilvl w:val="0"/>
          <w:numId w:val="26"/>
        </w:numPr>
      </w:pPr>
      <w:r>
        <w:t xml:space="preserve">The Guarantor must immediately on the request of the </w:t>
      </w:r>
      <w:r w:rsidR="000B3E16">
        <w:t>Customer</w:t>
      </w:r>
      <w:r>
        <w:t xml:space="preserve">, and at the cost of the Guarantor, do and perform all further acts and things and execute and deliver all further documents as the </w:t>
      </w:r>
      <w:r w:rsidR="000B3E16">
        <w:t>Customer</w:t>
      </w:r>
      <w:r>
        <w:t xml:space="preserve"> reasonably requires, or as are required by law, to perfect or to give effect to the rights and powers of the </w:t>
      </w:r>
      <w:r w:rsidR="000B3E16">
        <w:t>Customer</w:t>
      </w:r>
      <w:r>
        <w:t xml:space="preserve"> created, or intended to be created, by this Deed.</w:t>
      </w:r>
    </w:p>
    <w:p w14:paraId="554EF78F" w14:textId="77777777" w:rsidR="00C11AF1" w:rsidRDefault="003B0185" w:rsidP="00697225">
      <w:pPr>
        <w:pStyle w:val="Schedule2"/>
      </w:pPr>
      <w:bookmarkStart w:id="2396" w:name="_Toc37691656"/>
      <w:bookmarkStart w:id="2397" w:name="_Toc37694176"/>
      <w:bookmarkStart w:id="2398" w:name="_Toc37699944"/>
      <w:bookmarkStart w:id="2399" w:name="_Toc38085540"/>
      <w:bookmarkStart w:id="2400" w:name="_Toc38207001"/>
      <w:r>
        <w:t>Form of demand</w:t>
      </w:r>
      <w:bookmarkEnd w:id="2396"/>
      <w:bookmarkEnd w:id="2397"/>
      <w:bookmarkEnd w:id="2398"/>
      <w:bookmarkEnd w:id="2399"/>
      <w:bookmarkEnd w:id="2400"/>
    </w:p>
    <w:p w14:paraId="517C0EDA" w14:textId="77777777" w:rsidR="00C11AF1" w:rsidRDefault="003B0185" w:rsidP="00077468">
      <w:pPr>
        <w:pStyle w:val="IndentParaLevel1"/>
        <w:numPr>
          <w:ilvl w:val="0"/>
          <w:numId w:val="26"/>
        </w:numPr>
      </w:pPr>
      <w:r>
        <w:t xml:space="preserve">A demand on the Guarantor for payment under this Deed may be in the form and contain any information as the </w:t>
      </w:r>
      <w:r w:rsidR="000B3E16">
        <w:t>Customer</w:t>
      </w:r>
      <w:r>
        <w:t xml:space="preserve"> determines, provided it includes particulars of the relevant default in the due and punctual performance of the Obligations.</w:t>
      </w:r>
    </w:p>
    <w:p w14:paraId="1F529C3C" w14:textId="77777777" w:rsidR="00C11AF1" w:rsidRDefault="003B0185" w:rsidP="00697225">
      <w:pPr>
        <w:pStyle w:val="Schedule2"/>
      </w:pPr>
      <w:bookmarkStart w:id="2401" w:name="_Toc37691657"/>
      <w:bookmarkStart w:id="2402" w:name="_Toc37694177"/>
      <w:bookmarkStart w:id="2403" w:name="_Toc37699945"/>
      <w:bookmarkStart w:id="2404" w:name="_Toc38085541"/>
      <w:bookmarkStart w:id="2405" w:name="_Toc38207002"/>
      <w:r>
        <w:t>Entire agreement</w:t>
      </w:r>
      <w:bookmarkEnd w:id="2401"/>
      <w:bookmarkEnd w:id="2402"/>
      <w:bookmarkEnd w:id="2403"/>
      <w:bookmarkEnd w:id="2404"/>
      <w:bookmarkEnd w:id="2405"/>
    </w:p>
    <w:p w14:paraId="3F4077DF" w14:textId="77777777" w:rsidR="00C11AF1" w:rsidRDefault="003B0185" w:rsidP="00077468">
      <w:pPr>
        <w:pStyle w:val="IndentParaLevel1"/>
        <w:keepNext/>
        <w:numPr>
          <w:ilvl w:val="0"/>
          <w:numId w:val="26"/>
        </w:numPr>
      </w:pPr>
      <w:r>
        <w:t>This Deed constitutes the entire agreement and understanding between the parties and will take effect according to its tenor despite, and supersede:</w:t>
      </w:r>
    </w:p>
    <w:p w14:paraId="27438A31" w14:textId="77777777" w:rsidR="00C11AF1" w:rsidRDefault="003B0185" w:rsidP="00077468">
      <w:pPr>
        <w:pStyle w:val="Schedule3"/>
        <w:numPr>
          <w:ilvl w:val="3"/>
          <w:numId w:val="51"/>
        </w:numPr>
      </w:pPr>
      <w:r>
        <w:t>any prior agreement (whether in writing or not), negotiations and discussions between the parties in relation to the subject matter of this Deed; or</w:t>
      </w:r>
    </w:p>
    <w:p w14:paraId="65194E05" w14:textId="77777777" w:rsidR="00C11AF1" w:rsidRDefault="003B0185" w:rsidP="00077468">
      <w:pPr>
        <w:pStyle w:val="Schedule3"/>
        <w:numPr>
          <w:ilvl w:val="3"/>
          <w:numId w:val="51"/>
        </w:numPr>
      </w:pPr>
      <w:r>
        <w:t>any correspondence or other documents relating to the subject matter of this Deed that may have passed between the parties prior to the date of this Deed and that are not expressly included in this Deed.</w:t>
      </w:r>
    </w:p>
    <w:p w14:paraId="16D2F5F4" w14:textId="77777777" w:rsidR="00C11AF1" w:rsidRDefault="003B0185" w:rsidP="00697225">
      <w:pPr>
        <w:pStyle w:val="Schedule2"/>
      </w:pPr>
      <w:bookmarkStart w:id="2406" w:name="_Toc37691658"/>
      <w:bookmarkStart w:id="2407" w:name="_Toc37694178"/>
      <w:bookmarkStart w:id="2408" w:name="_Toc37699946"/>
      <w:bookmarkStart w:id="2409" w:name="_Toc38085542"/>
      <w:bookmarkStart w:id="2410" w:name="_Toc38207003"/>
      <w:r>
        <w:t>Joint and several liability</w:t>
      </w:r>
      <w:bookmarkEnd w:id="2406"/>
      <w:bookmarkEnd w:id="2407"/>
      <w:bookmarkEnd w:id="2408"/>
      <w:bookmarkEnd w:id="2409"/>
      <w:bookmarkEnd w:id="2410"/>
    </w:p>
    <w:p w14:paraId="363246D7" w14:textId="77777777" w:rsidR="00C11AF1" w:rsidRDefault="003B0185" w:rsidP="00077468">
      <w:pPr>
        <w:pStyle w:val="IndentParaLevel1"/>
        <w:numPr>
          <w:ilvl w:val="0"/>
          <w:numId w:val="26"/>
        </w:numPr>
      </w:pPr>
      <w:r>
        <w:t xml:space="preserve">The obligations of the Guarantor, if more than one person, under this Deed, are joint and several. Each person constituting the Guarantor acknowledges and agrees that it will be causally responsible for the acts and omissions (including breaches of this Deed) of the other as if those acts or omissions were its own and the </w:t>
      </w:r>
      <w:r w:rsidR="000B3E16">
        <w:t>Customer</w:t>
      </w:r>
      <w:r>
        <w:t xml:space="preserve"> may proceed against any or all of them. This Deed binds each person who signs as a "Guarantor" even if another person who was intended to become a "Guarantor" does not become a "Guarantor" or is not bound by this Deed.</w:t>
      </w:r>
    </w:p>
    <w:p w14:paraId="41D47E99" w14:textId="77777777" w:rsidR="00C11AF1" w:rsidRDefault="003B0185" w:rsidP="00697225">
      <w:pPr>
        <w:pStyle w:val="Schedule2"/>
      </w:pPr>
      <w:bookmarkStart w:id="2411" w:name="_Toc37691659"/>
      <w:bookmarkStart w:id="2412" w:name="_Toc37694179"/>
      <w:bookmarkStart w:id="2413" w:name="_Toc37699947"/>
      <w:bookmarkStart w:id="2414" w:name="_Toc38085543"/>
      <w:bookmarkStart w:id="2415" w:name="_Toc38207004"/>
      <w:r>
        <w:t>Severance</w:t>
      </w:r>
      <w:bookmarkEnd w:id="2411"/>
      <w:bookmarkEnd w:id="2412"/>
      <w:bookmarkEnd w:id="2413"/>
      <w:bookmarkEnd w:id="2414"/>
      <w:bookmarkEnd w:id="2415"/>
    </w:p>
    <w:p w14:paraId="10097AEB" w14:textId="77777777" w:rsidR="00C11AF1" w:rsidRDefault="003B0185" w:rsidP="00077468">
      <w:pPr>
        <w:pStyle w:val="IndentParaLevel1"/>
        <w:numPr>
          <w:ilvl w:val="0"/>
          <w:numId w:val="26"/>
        </w:numPr>
      </w:pPr>
      <w:r>
        <w:t>If at any time any provision of this Deed is or becomes illegal, invalid or unenforceable in any respect under the law of any jurisdiction, that will not affect or impair:</w:t>
      </w:r>
    </w:p>
    <w:p w14:paraId="56BD39D9" w14:textId="77777777" w:rsidR="00C11AF1" w:rsidRDefault="003B0185" w:rsidP="00077468">
      <w:pPr>
        <w:pStyle w:val="Schedule3"/>
        <w:numPr>
          <w:ilvl w:val="3"/>
          <w:numId w:val="52"/>
        </w:numPr>
      </w:pPr>
      <w:r>
        <w:t>the legality, validity or enforceability in that jurisdiction of any other provision of this Deed; or</w:t>
      </w:r>
    </w:p>
    <w:p w14:paraId="346127AE" w14:textId="77777777" w:rsidR="00C11AF1" w:rsidRDefault="003B0185" w:rsidP="00077468">
      <w:pPr>
        <w:pStyle w:val="Schedule3"/>
        <w:numPr>
          <w:ilvl w:val="3"/>
          <w:numId w:val="52"/>
        </w:numPr>
      </w:pPr>
      <w:r>
        <w:t>the legality, validity or enforceability under the law of any other jurisdiction of that or any other provision of this Deed.</w:t>
      </w:r>
    </w:p>
    <w:p w14:paraId="0E3BFCA1" w14:textId="77777777" w:rsidR="00C11AF1" w:rsidRDefault="003B0185" w:rsidP="00697225">
      <w:pPr>
        <w:pStyle w:val="Schedule2"/>
      </w:pPr>
      <w:bookmarkStart w:id="2416" w:name="_Toc37691660"/>
      <w:bookmarkStart w:id="2417" w:name="_Toc37694180"/>
      <w:bookmarkStart w:id="2418" w:name="_Toc37699948"/>
      <w:bookmarkStart w:id="2419" w:name="_Toc38085544"/>
      <w:bookmarkStart w:id="2420" w:name="_Toc38207005"/>
      <w:r>
        <w:lastRenderedPageBreak/>
        <w:t>Remedies cumulative</w:t>
      </w:r>
      <w:bookmarkEnd w:id="2416"/>
      <w:bookmarkEnd w:id="2417"/>
      <w:bookmarkEnd w:id="2418"/>
      <w:bookmarkEnd w:id="2419"/>
      <w:bookmarkEnd w:id="2420"/>
    </w:p>
    <w:p w14:paraId="2E576BBB" w14:textId="77777777" w:rsidR="00C11AF1" w:rsidRDefault="003B0185" w:rsidP="00077468">
      <w:pPr>
        <w:pStyle w:val="IndentParaLevel1"/>
        <w:numPr>
          <w:ilvl w:val="0"/>
          <w:numId w:val="26"/>
        </w:numPr>
      </w:pPr>
      <w:r>
        <w:t xml:space="preserve">Each Power is cumulative and in addition to each other Power available to the </w:t>
      </w:r>
      <w:r w:rsidR="000B3E16">
        <w:t>Customer</w:t>
      </w:r>
      <w:r>
        <w:t>.</w:t>
      </w:r>
    </w:p>
    <w:p w14:paraId="6ACCA419" w14:textId="77777777" w:rsidR="00C11AF1" w:rsidRDefault="003B0185" w:rsidP="00697225">
      <w:pPr>
        <w:pStyle w:val="Schedule2"/>
      </w:pPr>
      <w:bookmarkStart w:id="2421" w:name="_Toc37691661"/>
      <w:bookmarkStart w:id="2422" w:name="_Toc37694181"/>
      <w:bookmarkStart w:id="2423" w:name="_Toc37699949"/>
      <w:bookmarkStart w:id="2424" w:name="_Toc38085545"/>
      <w:bookmarkStart w:id="2425" w:name="_Toc38207006"/>
      <w:r>
        <w:t>Waiver</w:t>
      </w:r>
      <w:bookmarkEnd w:id="2421"/>
      <w:bookmarkEnd w:id="2422"/>
      <w:bookmarkEnd w:id="2423"/>
      <w:bookmarkEnd w:id="2424"/>
      <w:bookmarkEnd w:id="2425"/>
    </w:p>
    <w:p w14:paraId="47C031A4" w14:textId="77777777" w:rsidR="00C11AF1" w:rsidRDefault="003B0185" w:rsidP="00077468">
      <w:pPr>
        <w:pStyle w:val="Schedule3"/>
        <w:numPr>
          <w:ilvl w:val="3"/>
          <w:numId w:val="53"/>
        </w:numPr>
      </w:pPr>
      <w:r>
        <w:t>Failure to exercise or enforce</w:t>
      </w:r>
      <w:r w:rsidR="00253C58">
        <w:t>,</w:t>
      </w:r>
      <w:r>
        <w:t xml:space="preserve"> a delay in exercising or enforcing</w:t>
      </w:r>
      <w:r w:rsidR="00253C58">
        <w:t>,</w:t>
      </w:r>
      <w:r>
        <w:t xml:space="preserve"> or the partial exercise or enforcement of any right, power or remedy provided by law or under this Deed by the </w:t>
      </w:r>
      <w:r w:rsidR="000B3E16">
        <w:t>Customer</w:t>
      </w:r>
      <w:r>
        <w:t xml:space="preserve"> will not in any way preclude, or operate as a waiver of, any exercise or enforcement, or further exercise or enforcement of that or any other right, power or remedy provided by law or under this Deed.</w:t>
      </w:r>
    </w:p>
    <w:p w14:paraId="333D4369" w14:textId="77777777" w:rsidR="00C11AF1" w:rsidRDefault="003B0185" w:rsidP="00077468">
      <w:pPr>
        <w:pStyle w:val="Schedule3"/>
        <w:numPr>
          <w:ilvl w:val="3"/>
          <w:numId w:val="53"/>
        </w:numPr>
      </w:pPr>
      <w:r>
        <w:t xml:space="preserve">Any waiver or consent given by the </w:t>
      </w:r>
      <w:r w:rsidR="000B3E16">
        <w:t>Customer</w:t>
      </w:r>
      <w:r>
        <w:t xml:space="preserve"> under this Deed will only be effective and binding on the </w:t>
      </w:r>
      <w:r w:rsidR="000B3E16">
        <w:t>Customer</w:t>
      </w:r>
      <w:r>
        <w:t xml:space="preserve"> if it is given or confirmed in writing by the </w:t>
      </w:r>
      <w:r w:rsidR="000B3E16">
        <w:t>Customer</w:t>
      </w:r>
      <w:r>
        <w:t>.</w:t>
      </w:r>
    </w:p>
    <w:p w14:paraId="504FDD06" w14:textId="77777777" w:rsidR="00C11AF1" w:rsidRDefault="003B0185" w:rsidP="00077468">
      <w:pPr>
        <w:pStyle w:val="Schedule3"/>
        <w:keepNext/>
        <w:numPr>
          <w:ilvl w:val="3"/>
          <w:numId w:val="53"/>
        </w:numPr>
      </w:pPr>
      <w:r>
        <w:t xml:space="preserve">No waiver by the </w:t>
      </w:r>
      <w:r w:rsidR="000B3E16">
        <w:t>Customer</w:t>
      </w:r>
      <w:r>
        <w:t xml:space="preserve"> of:</w:t>
      </w:r>
    </w:p>
    <w:p w14:paraId="22DF0CC4" w14:textId="77777777" w:rsidR="00C11AF1" w:rsidRDefault="003B0185" w:rsidP="00077468">
      <w:pPr>
        <w:pStyle w:val="Schedule4"/>
        <w:numPr>
          <w:ilvl w:val="4"/>
          <w:numId w:val="53"/>
        </w:numPr>
      </w:pPr>
      <w:r>
        <w:t>a breach of any term of this Deed; or</w:t>
      </w:r>
    </w:p>
    <w:p w14:paraId="61F99005" w14:textId="77777777" w:rsidR="00C11AF1" w:rsidRDefault="003B0185" w:rsidP="00077468">
      <w:pPr>
        <w:pStyle w:val="Schedule4"/>
        <w:numPr>
          <w:ilvl w:val="4"/>
          <w:numId w:val="53"/>
        </w:numPr>
      </w:pPr>
      <w:r>
        <w:t>any other failure by the Guarantor to comply with a requirement of this Deed,</w:t>
      </w:r>
    </w:p>
    <w:p w14:paraId="3E170155" w14:textId="77777777" w:rsidR="00C11AF1" w:rsidRDefault="003B0185" w:rsidP="00077468">
      <w:pPr>
        <w:pStyle w:val="IndentParaLevel2"/>
        <w:numPr>
          <w:ilvl w:val="1"/>
          <w:numId w:val="26"/>
        </w:numPr>
        <w:tabs>
          <w:tab w:val="num" w:pos="1928"/>
        </w:tabs>
      </w:pPr>
      <w:r>
        <w:t>will operate as a waiver of another breach of that term or failure to comply with that requirement or of a breach of any other term of this Deed or failure to comply with any other requirement of this Deed.</w:t>
      </w:r>
    </w:p>
    <w:p w14:paraId="139AFAD7" w14:textId="77777777" w:rsidR="00C11AF1" w:rsidRDefault="003B0185" w:rsidP="00697225">
      <w:pPr>
        <w:pStyle w:val="Schedule2"/>
      </w:pPr>
      <w:bookmarkStart w:id="2426" w:name="_Toc37691662"/>
      <w:bookmarkStart w:id="2427" w:name="_Toc37694182"/>
      <w:bookmarkStart w:id="2428" w:name="_Toc37699950"/>
      <w:bookmarkStart w:id="2429" w:name="_Toc38085546"/>
      <w:bookmarkStart w:id="2430" w:name="_Toc38207007"/>
      <w:r>
        <w:t>Consents</w:t>
      </w:r>
      <w:bookmarkEnd w:id="2426"/>
      <w:bookmarkEnd w:id="2427"/>
      <w:bookmarkEnd w:id="2428"/>
      <w:bookmarkEnd w:id="2429"/>
      <w:bookmarkEnd w:id="2430"/>
    </w:p>
    <w:p w14:paraId="3B95BF3B" w14:textId="77777777" w:rsidR="00C11AF1" w:rsidRDefault="003B0185" w:rsidP="00077468">
      <w:pPr>
        <w:pStyle w:val="IndentParaLevel1"/>
        <w:numPr>
          <w:ilvl w:val="0"/>
          <w:numId w:val="26"/>
        </w:numPr>
      </w:pPr>
      <w:r>
        <w:t xml:space="preserve">Any consent of the </w:t>
      </w:r>
      <w:r w:rsidR="000B3E16">
        <w:t>Customer</w:t>
      </w:r>
      <w:r>
        <w:t xml:space="preserve"> referred to in, or required under, this Deed may be given or withheld, or may be given subject to any conditions, as the </w:t>
      </w:r>
      <w:r w:rsidR="000B3E16">
        <w:t>Customer</w:t>
      </w:r>
      <w:r>
        <w:t xml:space="preserve"> (in its absolute discretion) thinks fit, unless this Deed expressly provides otherwise.</w:t>
      </w:r>
    </w:p>
    <w:p w14:paraId="7AD60BF4" w14:textId="77777777" w:rsidR="00C11AF1" w:rsidRDefault="003B0185" w:rsidP="00697225">
      <w:pPr>
        <w:pStyle w:val="Schedule2"/>
      </w:pPr>
      <w:bookmarkStart w:id="2431" w:name="_Toc37691663"/>
      <w:bookmarkStart w:id="2432" w:name="_Toc37694183"/>
      <w:bookmarkStart w:id="2433" w:name="_Toc37699951"/>
      <w:bookmarkStart w:id="2434" w:name="_Toc38085547"/>
      <w:bookmarkStart w:id="2435" w:name="_Toc38207008"/>
      <w:r>
        <w:t>Vienna Convention</w:t>
      </w:r>
      <w:bookmarkEnd w:id="2431"/>
      <w:bookmarkEnd w:id="2432"/>
      <w:bookmarkEnd w:id="2433"/>
      <w:bookmarkEnd w:id="2434"/>
      <w:bookmarkEnd w:id="2435"/>
    </w:p>
    <w:p w14:paraId="00958176" w14:textId="77777777" w:rsidR="00C11AF1" w:rsidRDefault="003B0185" w:rsidP="00077468">
      <w:pPr>
        <w:pStyle w:val="IndentParaLevel1"/>
        <w:numPr>
          <w:ilvl w:val="0"/>
          <w:numId w:val="26"/>
        </w:numPr>
      </w:pPr>
      <w:r>
        <w:t>The United Nations Convention on Contracts for the International Sale of Goods does not apply to this Deed.</w:t>
      </w:r>
    </w:p>
    <w:p w14:paraId="02943C0D" w14:textId="77777777" w:rsidR="00C11AF1" w:rsidRDefault="003B0185" w:rsidP="00697225">
      <w:pPr>
        <w:pStyle w:val="Schedule2"/>
      </w:pPr>
      <w:bookmarkStart w:id="2436" w:name="_Toc37691664"/>
      <w:bookmarkStart w:id="2437" w:name="_Toc37694184"/>
      <w:bookmarkStart w:id="2438" w:name="_Toc37699952"/>
      <w:bookmarkStart w:id="2439" w:name="_Toc38085548"/>
      <w:bookmarkStart w:id="2440" w:name="_Toc38207009"/>
      <w:r>
        <w:t>Moratorium legislation</w:t>
      </w:r>
      <w:bookmarkEnd w:id="2436"/>
      <w:bookmarkEnd w:id="2437"/>
      <w:bookmarkEnd w:id="2438"/>
      <w:bookmarkEnd w:id="2439"/>
      <w:bookmarkEnd w:id="2440"/>
    </w:p>
    <w:p w14:paraId="0BD06A56" w14:textId="77777777" w:rsidR="00C11AF1" w:rsidRDefault="003B0185" w:rsidP="00077468">
      <w:pPr>
        <w:pStyle w:val="IndentParaLevel1"/>
        <w:numPr>
          <w:ilvl w:val="0"/>
          <w:numId w:val="26"/>
        </w:numPr>
      </w:pPr>
      <w:r>
        <w:t>To the fullest extent permitted by law, the provisions of all laws operating directly or indirectly to lessen or affect in favour of the Guarantor any obligation under this Deed, or to delay or otherwise prevent or prejudicially affect the exercise of any Power, are expressly waived.</w:t>
      </w:r>
    </w:p>
    <w:p w14:paraId="558C1947" w14:textId="77777777" w:rsidR="00C11AF1" w:rsidRDefault="003B0185" w:rsidP="00697225">
      <w:pPr>
        <w:pStyle w:val="Schedule2"/>
      </w:pPr>
      <w:bookmarkStart w:id="2441" w:name="_Toc37691665"/>
      <w:bookmarkStart w:id="2442" w:name="_Toc37694185"/>
      <w:bookmarkStart w:id="2443" w:name="_Toc37699953"/>
      <w:bookmarkStart w:id="2444" w:name="_Toc38085549"/>
      <w:bookmarkStart w:id="2445" w:name="_Toc38207010"/>
      <w:r>
        <w:t>Variations</w:t>
      </w:r>
      <w:bookmarkEnd w:id="2441"/>
      <w:bookmarkEnd w:id="2442"/>
      <w:bookmarkEnd w:id="2443"/>
      <w:bookmarkEnd w:id="2444"/>
      <w:bookmarkEnd w:id="2445"/>
    </w:p>
    <w:p w14:paraId="7AB2948C" w14:textId="77777777" w:rsidR="00C11AF1" w:rsidRDefault="003B0185" w:rsidP="00077468">
      <w:pPr>
        <w:pStyle w:val="IndentParaLevel1"/>
        <w:numPr>
          <w:ilvl w:val="0"/>
          <w:numId w:val="26"/>
        </w:numPr>
      </w:pPr>
      <w:r>
        <w:t xml:space="preserve">This Deed may only be varied by a document signed by or on behalf of both the </w:t>
      </w:r>
      <w:r w:rsidR="000B3E16">
        <w:t>Customer</w:t>
      </w:r>
      <w:r>
        <w:t xml:space="preserve"> and the Guarantor.</w:t>
      </w:r>
    </w:p>
    <w:p w14:paraId="2FF9CB34" w14:textId="77777777" w:rsidR="00C11AF1" w:rsidRDefault="003B0185" w:rsidP="00697225">
      <w:pPr>
        <w:pStyle w:val="Schedule2"/>
      </w:pPr>
      <w:bookmarkStart w:id="2446" w:name="_Toc37691666"/>
      <w:bookmarkStart w:id="2447" w:name="_Toc37694186"/>
      <w:bookmarkStart w:id="2448" w:name="_Toc37699954"/>
      <w:bookmarkStart w:id="2449" w:name="_Toc38085550"/>
      <w:bookmarkStart w:id="2450" w:name="_Toc38207011"/>
      <w:r>
        <w:t>Provisions limiting or excluding liability</w:t>
      </w:r>
      <w:bookmarkEnd w:id="2446"/>
      <w:bookmarkEnd w:id="2447"/>
      <w:bookmarkEnd w:id="2448"/>
      <w:bookmarkEnd w:id="2449"/>
      <w:bookmarkEnd w:id="2450"/>
    </w:p>
    <w:p w14:paraId="1CF5459C" w14:textId="77777777" w:rsidR="00C11AF1" w:rsidRDefault="003B0185" w:rsidP="00077468">
      <w:pPr>
        <w:pStyle w:val="IndentParaLevel1"/>
        <w:numPr>
          <w:ilvl w:val="0"/>
          <w:numId w:val="26"/>
        </w:numPr>
      </w:pPr>
      <w:r>
        <w:t xml:space="preserve">Any provision of this Deed which seeks to limit or exclude a liability of the </w:t>
      </w:r>
      <w:r w:rsidR="000B3E16">
        <w:t>Customer</w:t>
      </w:r>
      <w:r>
        <w:t xml:space="preserve"> or the Guarantor is to be construed as doing so only to the extent permitted by law.</w:t>
      </w:r>
    </w:p>
    <w:p w14:paraId="087C4299" w14:textId="77777777" w:rsidR="00C11AF1" w:rsidRDefault="003B0185" w:rsidP="00697225">
      <w:pPr>
        <w:pStyle w:val="Schedule2"/>
      </w:pPr>
      <w:bookmarkStart w:id="2451" w:name="_Toc37691667"/>
      <w:bookmarkStart w:id="2452" w:name="_Toc37694187"/>
      <w:bookmarkStart w:id="2453" w:name="_Toc37699955"/>
      <w:bookmarkStart w:id="2454" w:name="_Toc38085551"/>
      <w:bookmarkStart w:id="2455" w:name="_Toc38207012"/>
      <w:r>
        <w:t>Counterparts</w:t>
      </w:r>
      <w:bookmarkEnd w:id="2451"/>
      <w:bookmarkEnd w:id="2452"/>
      <w:bookmarkEnd w:id="2453"/>
      <w:bookmarkEnd w:id="2454"/>
      <w:bookmarkEnd w:id="2455"/>
    </w:p>
    <w:p w14:paraId="2213A1A7" w14:textId="77777777" w:rsidR="00C11AF1" w:rsidRDefault="003B0185" w:rsidP="00077468">
      <w:pPr>
        <w:pStyle w:val="Schedule3"/>
        <w:numPr>
          <w:ilvl w:val="3"/>
          <w:numId w:val="54"/>
        </w:numPr>
      </w:pPr>
      <w:r>
        <w:t xml:space="preserve">This Deed need not be executed by the </w:t>
      </w:r>
      <w:r w:rsidR="000B3E16">
        <w:t>Customer</w:t>
      </w:r>
      <w:r>
        <w:t>.</w:t>
      </w:r>
    </w:p>
    <w:p w14:paraId="662D54BD" w14:textId="77777777" w:rsidR="00C11AF1" w:rsidRDefault="003B0185" w:rsidP="00077468">
      <w:pPr>
        <w:pStyle w:val="Schedule3"/>
        <w:numPr>
          <w:ilvl w:val="3"/>
          <w:numId w:val="54"/>
        </w:numPr>
      </w:pPr>
      <w:r>
        <w:t>If the Guarantor is more than one person, a Guarantor may execute this Deed in one or more separate counterparts, each of which constitutes the deed of that Guarantor.</w:t>
      </w:r>
    </w:p>
    <w:p w14:paraId="7418C507" w14:textId="77777777" w:rsidR="00C11AF1" w:rsidRDefault="003B0185" w:rsidP="00697225">
      <w:pPr>
        <w:pStyle w:val="Schedule2"/>
      </w:pPr>
      <w:bookmarkStart w:id="2456" w:name="_Toc37691668"/>
      <w:bookmarkStart w:id="2457" w:name="_Toc37694188"/>
      <w:bookmarkStart w:id="2458" w:name="_Toc37699956"/>
      <w:bookmarkStart w:id="2459" w:name="_Toc38085552"/>
      <w:bookmarkStart w:id="2460" w:name="_Toc38207013"/>
      <w:bookmarkStart w:id="2461" w:name="_Ref38290240"/>
      <w:r>
        <w:lastRenderedPageBreak/>
        <w:t>Confidentiality</w:t>
      </w:r>
      <w:bookmarkEnd w:id="2456"/>
      <w:bookmarkEnd w:id="2457"/>
      <w:bookmarkEnd w:id="2458"/>
      <w:bookmarkEnd w:id="2459"/>
      <w:bookmarkEnd w:id="2460"/>
      <w:bookmarkEnd w:id="2461"/>
    </w:p>
    <w:p w14:paraId="754B8CBC" w14:textId="3A2B88FC" w:rsidR="00C11AF1" w:rsidRDefault="003B0185" w:rsidP="00077468">
      <w:pPr>
        <w:pStyle w:val="Schedule3"/>
        <w:numPr>
          <w:ilvl w:val="3"/>
          <w:numId w:val="55"/>
        </w:numPr>
      </w:pPr>
      <w:r>
        <w:t xml:space="preserve">Subject to </w:t>
      </w:r>
      <w:r w:rsidR="00CB0F07">
        <w:t xml:space="preserve">clause </w:t>
      </w:r>
      <w:r w:rsidR="00CB0F07" w:rsidRPr="00845DB4">
        <w:fldChar w:fldCharType="begin"/>
      </w:r>
      <w:r w:rsidR="00CB0F07" w:rsidRPr="00845DB4">
        <w:instrText xml:space="preserve"> REF _Ref38290240 \n \h </w:instrText>
      </w:r>
      <w:r w:rsidR="00845DB4" w:rsidRPr="00845DB4">
        <w:instrText xml:space="preserve"> \* MERGEFORMAT </w:instrText>
      </w:r>
      <w:r w:rsidR="00CB0F07" w:rsidRPr="00845DB4">
        <w:fldChar w:fldCharType="separate"/>
      </w:r>
      <w:r w:rsidR="007F1B11">
        <w:t>11.16</w:t>
      </w:r>
      <w:r w:rsidR="00CB0F07" w:rsidRPr="00845DB4">
        <w:fldChar w:fldCharType="end"/>
      </w:r>
      <w:r w:rsidR="00CB0F07" w:rsidRPr="00845DB4">
        <w:fldChar w:fldCharType="begin"/>
      </w:r>
      <w:r w:rsidR="00CB0F07" w:rsidRPr="00845DB4">
        <w:instrText xml:space="preserve"> REF _Ref38290245 \n \h </w:instrText>
      </w:r>
      <w:r w:rsidR="00845DB4" w:rsidRPr="00845DB4">
        <w:instrText xml:space="preserve"> \* MERGEFORMAT </w:instrText>
      </w:r>
      <w:r w:rsidR="00CB0F07" w:rsidRPr="00845DB4">
        <w:fldChar w:fldCharType="separate"/>
      </w:r>
      <w:r w:rsidR="007F1B11">
        <w:t>(b)</w:t>
      </w:r>
      <w:r w:rsidR="00CB0F07" w:rsidRPr="00845DB4">
        <w:fldChar w:fldCharType="end"/>
      </w:r>
      <w:r>
        <w:t>, each party must keep the terms of this Deed confidential.</w:t>
      </w:r>
    </w:p>
    <w:p w14:paraId="6E62F76A" w14:textId="77777777" w:rsidR="00C11AF1" w:rsidRDefault="003B0185" w:rsidP="00077468">
      <w:pPr>
        <w:pStyle w:val="Schedule3"/>
        <w:numPr>
          <w:ilvl w:val="3"/>
          <w:numId w:val="55"/>
        </w:numPr>
      </w:pPr>
      <w:bookmarkStart w:id="2462" w:name="_Ref38290245"/>
      <w:r>
        <w:t>A party may make any disclosure in relation to this Deed:</w:t>
      </w:r>
      <w:bookmarkEnd w:id="2462"/>
    </w:p>
    <w:p w14:paraId="65BA85BB" w14:textId="77777777" w:rsidR="00C11AF1" w:rsidRDefault="003B0185" w:rsidP="00077468">
      <w:pPr>
        <w:pStyle w:val="Schedule4"/>
        <w:numPr>
          <w:ilvl w:val="4"/>
          <w:numId w:val="55"/>
        </w:numPr>
      </w:pPr>
      <w:r>
        <w:t>to a professional adviser, financial adviser, insurer, rating agency, financier or auditor if that person is obliged to keep the information disclosed confidential;</w:t>
      </w:r>
    </w:p>
    <w:p w14:paraId="3FA94A40" w14:textId="77777777" w:rsidR="00C11AF1" w:rsidRDefault="003B0185" w:rsidP="00077468">
      <w:pPr>
        <w:pStyle w:val="Schedule4"/>
        <w:numPr>
          <w:ilvl w:val="4"/>
          <w:numId w:val="55"/>
        </w:numPr>
      </w:pPr>
      <w:r>
        <w:t xml:space="preserve">to the extent required to comply with any law, a requirement of a regulatory body (including any relevant stock exchange) or pursuant to </w:t>
      </w:r>
      <w:r w:rsidR="00A643FA">
        <w:t xml:space="preserve">an </w:t>
      </w:r>
      <w:r>
        <w:t>administrative request or Parliamentary requirement;</w:t>
      </w:r>
    </w:p>
    <w:p w14:paraId="5C9241A1" w14:textId="77777777" w:rsidR="00C11AF1" w:rsidRDefault="003B0185" w:rsidP="00077468">
      <w:pPr>
        <w:pStyle w:val="Schedule4"/>
        <w:numPr>
          <w:ilvl w:val="4"/>
          <w:numId w:val="55"/>
        </w:numPr>
      </w:pPr>
      <w:r>
        <w:t>to any of its employees or officers to whom it is necessary to disclose the information;</w:t>
      </w:r>
    </w:p>
    <w:p w14:paraId="71ECA928" w14:textId="77777777" w:rsidR="00C11AF1" w:rsidRDefault="003B0185" w:rsidP="00077468">
      <w:pPr>
        <w:pStyle w:val="Schedule4"/>
        <w:numPr>
          <w:ilvl w:val="4"/>
          <w:numId w:val="55"/>
        </w:numPr>
      </w:pPr>
      <w:r>
        <w:t>in connection with any legal or arbitral proceeding under or in relation to this Deed;</w:t>
      </w:r>
    </w:p>
    <w:p w14:paraId="1F226469" w14:textId="77777777" w:rsidR="00C11AF1" w:rsidRDefault="003B0185" w:rsidP="00077468">
      <w:pPr>
        <w:pStyle w:val="Schedule4"/>
        <w:numPr>
          <w:ilvl w:val="4"/>
          <w:numId w:val="55"/>
        </w:numPr>
      </w:pPr>
      <w:r>
        <w:t>to obtain the consent of a third party to a term of, or to an act under, this Deed;</w:t>
      </w:r>
    </w:p>
    <w:p w14:paraId="0572D3CF" w14:textId="77777777" w:rsidR="00C11AF1" w:rsidRDefault="003B0185" w:rsidP="00077468">
      <w:pPr>
        <w:pStyle w:val="Schedule4"/>
        <w:numPr>
          <w:ilvl w:val="4"/>
          <w:numId w:val="55"/>
        </w:numPr>
      </w:pPr>
      <w:r>
        <w:t xml:space="preserve">to a "related body corporate", as defined in section 9 of the </w:t>
      </w:r>
      <w:r w:rsidRPr="00460477">
        <w:rPr>
          <w:i/>
        </w:rPr>
        <w:t>Corporations Act 2001</w:t>
      </w:r>
      <w:r>
        <w:t xml:space="preserve"> (Cth), as long as it advises that related body corporate of the confidential nature of the terms of this Deed;</w:t>
      </w:r>
    </w:p>
    <w:p w14:paraId="21346080" w14:textId="77777777" w:rsidR="00C11AF1" w:rsidRDefault="003B0185" w:rsidP="00077468">
      <w:pPr>
        <w:pStyle w:val="Schedule4"/>
        <w:numPr>
          <w:ilvl w:val="4"/>
          <w:numId w:val="55"/>
        </w:numPr>
      </w:pPr>
      <w:r>
        <w:t xml:space="preserve">(in the case of the </w:t>
      </w:r>
      <w:r w:rsidR="000B3E16">
        <w:t>Customer</w:t>
      </w:r>
      <w:r>
        <w:t>) to a potential assignee provided they agree to keep the terms of this Deed confidential;</w:t>
      </w:r>
    </w:p>
    <w:p w14:paraId="7166E018" w14:textId="77777777" w:rsidR="00C11AF1" w:rsidRDefault="003B0185" w:rsidP="00077468">
      <w:pPr>
        <w:pStyle w:val="Schedule4"/>
        <w:numPr>
          <w:ilvl w:val="4"/>
          <w:numId w:val="55"/>
        </w:numPr>
      </w:pPr>
      <w:r>
        <w:t xml:space="preserve">(in the case of the </w:t>
      </w:r>
      <w:r w:rsidR="000B3E16">
        <w:t>Customer</w:t>
      </w:r>
      <w:r>
        <w:t xml:space="preserve">) to a related agency </w:t>
      </w:r>
      <w:r w:rsidR="00A12A78">
        <w:t xml:space="preserve">(where applicable) </w:t>
      </w:r>
      <w:r>
        <w:t>or to its responsible Minister;</w:t>
      </w:r>
    </w:p>
    <w:p w14:paraId="12AFF182" w14:textId="77777777" w:rsidR="00C11AF1" w:rsidRDefault="003B0185" w:rsidP="00077468">
      <w:pPr>
        <w:pStyle w:val="Schedule4"/>
        <w:numPr>
          <w:ilvl w:val="4"/>
          <w:numId w:val="55"/>
        </w:numPr>
      </w:pPr>
      <w:r>
        <w:t>with the prior consent of the other party to this Deed; or</w:t>
      </w:r>
    </w:p>
    <w:p w14:paraId="02D0B437" w14:textId="77777777" w:rsidR="00C11AF1" w:rsidRDefault="003B0185" w:rsidP="00077468">
      <w:pPr>
        <w:pStyle w:val="Schedule4"/>
        <w:numPr>
          <w:ilvl w:val="4"/>
          <w:numId w:val="55"/>
        </w:numPr>
      </w:pPr>
      <w:r>
        <w:t>if the information disclosed has come into the public domain through no fault of the party (or its Personnel or related bodies corporate) making the disclosure.</w:t>
      </w:r>
    </w:p>
    <w:p w14:paraId="1B9E46FF" w14:textId="77777777" w:rsidR="0011435D" w:rsidRDefault="003B0185" w:rsidP="00460477">
      <w:pPr>
        <w:pStyle w:val="Schedule4"/>
        <w:numPr>
          <w:ilvl w:val="0"/>
          <w:numId w:val="0"/>
        </w:numPr>
      </w:pPr>
      <w:r>
        <w:br w:type="page"/>
      </w:r>
    </w:p>
    <w:p w14:paraId="22167424" w14:textId="77777777" w:rsidR="0011435D" w:rsidRDefault="0011435D" w:rsidP="00460477">
      <w:pPr>
        <w:pStyle w:val="Schedule4"/>
        <w:numPr>
          <w:ilvl w:val="0"/>
          <w:numId w:val="0"/>
        </w:numPr>
        <w:ind w:left="2892" w:hanging="964"/>
      </w:pPr>
    </w:p>
    <w:p w14:paraId="527248D7" w14:textId="77777777" w:rsidR="00C11AF1" w:rsidRDefault="003B0185" w:rsidP="00C11AF1">
      <w:r>
        <w:rPr>
          <w:b/>
        </w:rPr>
        <w:t>Executed</w:t>
      </w:r>
      <w:r>
        <w:t xml:space="preserve"> as a deed</w:t>
      </w:r>
    </w:p>
    <w:p w14:paraId="0561500D" w14:textId="77777777" w:rsidR="00C11AF1" w:rsidRDefault="00C11AF1" w:rsidP="00C11AF1">
      <w:pPr>
        <w:rPr>
          <w:rFonts w:cs="Arial"/>
        </w:rPr>
      </w:pPr>
    </w:p>
    <w:tbl>
      <w:tblPr>
        <w:tblW w:w="9350" w:type="dxa"/>
        <w:tblLayout w:type="fixed"/>
        <w:tblCellMar>
          <w:left w:w="0" w:type="dxa"/>
          <w:right w:w="0" w:type="dxa"/>
        </w:tblCellMar>
        <w:tblLook w:val="04A0" w:firstRow="1" w:lastRow="0" w:firstColumn="1" w:lastColumn="0" w:noHBand="0" w:noVBand="1"/>
      </w:tblPr>
      <w:tblGrid>
        <w:gridCol w:w="4400"/>
        <w:gridCol w:w="330"/>
        <w:gridCol w:w="330"/>
        <w:gridCol w:w="4290"/>
      </w:tblGrid>
      <w:tr w:rsidR="00D53CF9" w14:paraId="02F737A9" w14:textId="77777777" w:rsidTr="006C4F55">
        <w:trPr>
          <w:cantSplit/>
        </w:trPr>
        <w:tc>
          <w:tcPr>
            <w:tcW w:w="4400" w:type="dxa"/>
            <w:hideMark/>
          </w:tcPr>
          <w:p w14:paraId="0148C470" w14:textId="77777777" w:rsidR="00C11AF1" w:rsidRDefault="003B0185" w:rsidP="00BD0D3E">
            <w:pPr>
              <w:pStyle w:val="TableText"/>
              <w:keepNext/>
              <w:keepLines/>
              <w:rPr>
                <w:szCs w:val="22"/>
              </w:rPr>
            </w:pPr>
            <w:r>
              <w:rPr>
                <w:rFonts w:cs="Arial"/>
                <w:b/>
                <w:bCs/>
                <w:szCs w:val="22"/>
              </w:rPr>
              <w:t xml:space="preserve">Signed </w:t>
            </w:r>
            <w:r>
              <w:rPr>
                <w:szCs w:val="22"/>
              </w:rPr>
              <w:t xml:space="preserve">for and on behalf of </w:t>
            </w:r>
            <w:r w:rsidRPr="00845DB4">
              <w:rPr>
                <w:rFonts w:cs="Arial"/>
                <w:b/>
                <w:szCs w:val="22"/>
              </w:rPr>
              <w:t>[</w:t>
            </w:r>
            <w:r w:rsidR="000814B7" w:rsidRPr="00845DB4">
              <w:rPr>
                <w:rFonts w:cs="Arial"/>
                <w:b/>
                <w:i/>
                <w:szCs w:val="22"/>
              </w:rPr>
              <w:t>I</w:t>
            </w:r>
            <w:r w:rsidRPr="00845DB4">
              <w:rPr>
                <w:rFonts w:cs="Arial"/>
                <w:b/>
                <w:i/>
                <w:szCs w:val="22"/>
              </w:rPr>
              <w:t xml:space="preserve">nsert name of </w:t>
            </w:r>
            <w:r w:rsidR="000B3E16" w:rsidRPr="00845DB4">
              <w:rPr>
                <w:rFonts w:cs="Arial"/>
                <w:b/>
                <w:i/>
                <w:szCs w:val="22"/>
              </w:rPr>
              <w:t>Customer</w:t>
            </w:r>
            <w:r w:rsidRPr="00845DB4">
              <w:rPr>
                <w:rFonts w:cs="Arial"/>
                <w:b/>
                <w:szCs w:val="22"/>
              </w:rPr>
              <w:t>]</w:t>
            </w:r>
            <w:r>
              <w:rPr>
                <w:szCs w:val="22"/>
              </w:rPr>
              <w:t xml:space="preserve"> </w:t>
            </w:r>
            <w:r>
              <w:rPr>
                <w:b/>
                <w:szCs w:val="22"/>
              </w:rPr>
              <w:t xml:space="preserve">ABN </w:t>
            </w:r>
            <w:r w:rsidRPr="00845DB4">
              <w:rPr>
                <w:b/>
                <w:szCs w:val="22"/>
              </w:rPr>
              <w:t>[</w:t>
            </w:r>
            <w:r w:rsidR="000814B7" w:rsidRPr="00845DB4">
              <w:rPr>
                <w:b/>
                <w:i/>
                <w:szCs w:val="22"/>
              </w:rPr>
              <w:t>I</w:t>
            </w:r>
            <w:r w:rsidRPr="00845DB4">
              <w:rPr>
                <w:b/>
                <w:i/>
                <w:szCs w:val="22"/>
              </w:rPr>
              <w:t>nsert</w:t>
            </w:r>
            <w:r w:rsidR="00460B3B" w:rsidRPr="00845DB4">
              <w:rPr>
                <w:b/>
                <w:i/>
                <w:szCs w:val="22"/>
              </w:rPr>
              <w:t xml:space="preserve"> </w:t>
            </w:r>
            <w:r w:rsidR="00460B3B">
              <w:rPr>
                <w:b/>
                <w:i/>
                <w:szCs w:val="22"/>
                <w:shd w:val="clear" w:color="auto" w:fill="D0CECE"/>
              </w:rPr>
              <w:t>ABN</w:t>
            </w:r>
            <w:r w:rsidRPr="00845DB4">
              <w:rPr>
                <w:b/>
                <w:i/>
                <w:szCs w:val="22"/>
              </w:rPr>
              <w:t>]</w:t>
            </w:r>
            <w:r>
              <w:rPr>
                <w:b/>
                <w:szCs w:val="22"/>
              </w:rPr>
              <w:t xml:space="preserve"> </w:t>
            </w:r>
            <w:r>
              <w:rPr>
                <w:szCs w:val="22"/>
              </w:rPr>
              <w:t>by its authorised delegate in the presence of:</w:t>
            </w:r>
          </w:p>
        </w:tc>
        <w:tc>
          <w:tcPr>
            <w:tcW w:w="330" w:type="dxa"/>
            <w:tcBorders>
              <w:top w:val="nil"/>
              <w:left w:val="nil"/>
              <w:bottom w:val="nil"/>
              <w:right w:val="single" w:sz="4" w:space="0" w:color="auto"/>
            </w:tcBorders>
          </w:tcPr>
          <w:p w14:paraId="5FA4BBA0" w14:textId="77777777" w:rsidR="00C11AF1" w:rsidRDefault="00C11AF1" w:rsidP="00DA547C">
            <w:pPr>
              <w:pStyle w:val="TableText"/>
              <w:keepNext/>
              <w:keepLines/>
              <w:rPr>
                <w:szCs w:val="22"/>
              </w:rPr>
            </w:pPr>
          </w:p>
        </w:tc>
        <w:tc>
          <w:tcPr>
            <w:tcW w:w="330" w:type="dxa"/>
            <w:tcBorders>
              <w:top w:val="nil"/>
              <w:left w:val="single" w:sz="4" w:space="0" w:color="auto"/>
              <w:bottom w:val="nil"/>
              <w:right w:val="nil"/>
            </w:tcBorders>
          </w:tcPr>
          <w:p w14:paraId="4DBED925" w14:textId="77777777" w:rsidR="00C11AF1" w:rsidRDefault="00C11AF1" w:rsidP="00DA547C">
            <w:pPr>
              <w:pStyle w:val="TableText"/>
              <w:keepNext/>
              <w:keepLines/>
              <w:rPr>
                <w:szCs w:val="22"/>
              </w:rPr>
            </w:pPr>
          </w:p>
        </w:tc>
        <w:tc>
          <w:tcPr>
            <w:tcW w:w="4290" w:type="dxa"/>
          </w:tcPr>
          <w:p w14:paraId="2D9D3496" w14:textId="77777777" w:rsidR="00C11AF1" w:rsidRDefault="00C11AF1" w:rsidP="00DA547C">
            <w:pPr>
              <w:pStyle w:val="TableText"/>
              <w:keepNext/>
              <w:keepLines/>
              <w:rPr>
                <w:szCs w:val="22"/>
              </w:rPr>
            </w:pPr>
          </w:p>
        </w:tc>
      </w:tr>
      <w:tr w:rsidR="00D53CF9" w14:paraId="3B3DE9B7" w14:textId="77777777" w:rsidTr="006C4F55">
        <w:trPr>
          <w:cantSplit/>
          <w:trHeight w:hRule="exact" w:val="737"/>
        </w:trPr>
        <w:tc>
          <w:tcPr>
            <w:tcW w:w="4400" w:type="dxa"/>
            <w:tcBorders>
              <w:top w:val="nil"/>
              <w:left w:val="nil"/>
              <w:bottom w:val="single" w:sz="4" w:space="0" w:color="auto"/>
              <w:right w:val="nil"/>
            </w:tcBorders>
          </w:tcPr>
          <w:p w14:paraId="611F07B7" w14:textId="77777777" w:rsidR="00C11AF1" w:rsidRDefault="00C11AF1" w:rsidP="00DA547C">
            <w:pPr>
              <w:pStyle w:val="TableText"/>
              <w:keepNext/>
              <w:keepLines/>
            </w:pPr>
          </w:p>
        </w:tc>
        <w:tc>
          <w:tcPr>
            <w:tcW w:w="330" w:type="dxa"/>
            <w:tcBorders>
              <w:top w:val="nil"/>
              <w:left w:val="nil"/>
              <w:bottom w:val="nil"/>
              <w:right w:val="single" w:sz="4" w:space="0" w:color="auto"/>
            </w:tcBorders>
          </w:tcPr>
          <w:p w14:paraId="7E77CF98" w14:textId="77777777" w:rsidR="00C11AF1" w:rsidRDefault="00C11AF1" w:rsidP="00DA547C">
            <w:pPr>
              <w:pStyle w:val="TableText"/>
              <w:keepNext/>
              <w:keepLines/>
            </w:pPr>
          </w:p>
        </w:tc>
        <w:tc>
          <w:tcPr>
            <w:tcW w:w="330" w:type="dxa"/>
            <w:tcBorders>
              <w:top w:val="nil"/>
              <w:left w:val="single" w:sz="4" w:space="0" w:color="auto"/>
              <w:bottom w:val="nil"/>
              <w:right w:val="nil"/>
            </w:tcBorders>
          </w:tcPr>
          <w:p w14:paraId="55640270" w14:textId="77777777" w:rsidR="00C11AF1" w:rsidRDefault="00C11AF1" w:rsidP="00DA547C">
            <w:pPr>
              <w:pStyle w:val="TableText"/>
              <w:keepNext/>
              <w:keepLines/>
            </w:pPr>
          </w:p>
        </w:tc>
        <w:tc>
          <w:tcPr>
            <w:tcW w:w="4290" w:type="dxa"/>
            <w:tcBorders>
              <w:top w:val="nil"/>
              <w:left w:val="nil"/>
              <w:bottom w:val="single" w:sz="4" w:space="0" w:color="auto"/>
              <w:right w:val="nil"/>
            </w:tcBorders>
          </w:tcPr>
          <w:p w14:paraId="78BE6537" w14:textId="77777777" w:rsidR="00C11AF1" w:rsidRDefault="00C11AF1" w:rsidP="00DA547C">
            <w:pPr>
              <w:pStyle w:val="TableText"/>
              <w:keepNext/>
              <w:keepLines/>
            </w:pPr>
          </w:p>
        </w:tc>
      </w:tr>
      <w:tr w:rsidR="00D53CF9" w14:paraId="1A638FB9" w14:textId="77777777" w:rsidTr="006C4F55">
        <w:trPr>
          <w:cantSplit/>
        </w:trPr>
        <w:tc>
          <w:tcPr>
            <w:tcW w:w="4400" w:type="dxa"/>
            <w:tcBorders>
              <w:top w:val="single" w:sz="4" w:space="0" w:color="auto"/>
              <w:left w:val="nil"/>
              <w:right w:val="nil"/>
            </w:tcBorders>
            <w:hideMark/>
          </w:tcPr>
          <w:p w14:paraId="513BD956" w14:textId="77777777" w:rsidR="00C11AF1" w:rsidRDefault="003B0185" w:rsidP="00DA547C">
            <w:pPr>
              <w:pStyle w:val="TableText"/>
              <w:keepNext/>
              <w:keepLines/>
              <w:rPr>
                <w:sz w:val="18"/>
                <w:szCs w:val="18"/>
              </w:rPr>
            </w:pPr>
            <w:r>
              <w:rPr>
                <w:sz w:val="18"/>
                <w:szCs w:val="18"/>
              </w:rPr>
              <w:t>Signature of witness</w:t>
            </w:r>
          </w:p>
        </w:tc>
        <w:tc>
          <w:tcPr>
            <w:tcW w:w="330" w:type="dxa"/>
          </w:tcPr>
          <w:p w14:paraId="000D9981" w14:textId="77777777" w:rsidR="00C11AF1" w:rsidRDefault="00C11AF1" w:rsidP="00DA547C">
            <w:pPr>
              <w:pStyle w:val="TableText"/>
              <w:keepNext/>
              <w:keepLines/>
              <w:rPr>
                <w:szCs w:val="20"/>
              </w:rPr>
            </w:pPr>
          </w:p>
        </w:tc>
        <w:tc>
          <w:tcPr>
            <w:tcW w:w="330" w:type="dxa"/>
          </w:tcPr>
          <w:p w14:paraId="24C69480" w14:textId="77777777" w:rsidR="00C11AF1" w:rsidRDefault="00C11AF1" w:rsidP="00DA547C">
            <w:pPr>
              <w:pStyle w:val="TableText"/>
              <w:keepNext/>
              <w:keepLines/>
              <w:rPr>
                <w:szCs w:val="20"/>
              </w:rPr>
            </w:pPr>
          </w:p>
        </w:tc>
        <w:tc>
          <w:tcPr>
            <w:tcW w:w="4290" w:type="dxa"/>
            <w:tcBorders>
              <w:top w:val="single" w:sz="4" w:space="0" w:color="auto"/>
              <w:left w:val="nil"/>
              <w:right w:val="nil"/>
            </w:tcBorders>
            <w:hideMark/>
          </w:tcPr>
          <w:p w14:paraId="713BB389" w14:textId="77777777" w:rsidR="00C11AF1" w:rsidRDefault="003B0185" w:rsidP="00DA547C">
            <w:pPr>
              <w:pStyle w:val="TableText"/>
              <w:keepNext/>
              <w:keepLines/>
              <w:rPr>
                <w:sz w:val="18"/>
                <w:szCs w:val="18"/>
              </w:rPr>
            </w:pPr>
            <w:r>
              <w:rPr>
                <w:sz w:val="18"/>
                <w:szCs w:val="18"/>
              </w:rPr>
              <w:t>Signature of authorised delegate</w:t>
            </w:r>
          </w:p>
        </w:tc>
      </w:tr>
      <w:tr w:rsidR="00D53CF9" w14:paraId="2963A1F6" w14:textId="77777777" w:rsidTr="006C4F55">
        <w:trPr>
          <w:cantSplit/>
        </w:trPr>
        <w:tc>
          <w:tcPr>
            <w:tcW w:w="4400" w:type="dxa"/>
            <w:tcBorders>
              <w:left w:val="nil"/>
              <w:bottom w:val="nil"/>
              <w:right w:val="nil"/>
            </w:tcBorders>
          </w:tcPr>
          <w:p w14:paraId="788D76E8" w14:textId="77777777" w:rsidR="006C4F55" w:rsidRDefault="006C4F55" w:rsidP="00DA547C">
            <w:pPr>
              <w:pStyle w:val="TableText"/>
              <w:keepNext/>
              <w:keepLines/>
              <w:rPr>
                <w:sz w:val="18"/>
                <w:szCs w:val="18"/>
              </w:rPr>
            </w:pPr>
          </w:p>
        </w:tc>
        <w:tc>
          <w:tcPr>
            <w:tcW w:w="330" w:type="dxa"/>
          </w:tcPr>
          <w:p w14:paraId="6617A627" w14:textId="77777777" w:rsidR="006C4F55" w:rsidRDefault="006C4F55" w:rsidP="00DA547C">
            <w:pPr>
              <w:pStyle w:val="TableText"/>
              <w:keepNext/>
              <w:keepLines/>
              <w:rPr>
                <w:szCs w:val="20"/>
              </w:rPr>
            </w:pPr>
          </w:p>
        </w:tc>
        <w:tc>
          <w:tcPr>
            <w:tcW w:w="330" w:type="dxa"/>
          </w:tcPr>
          <w:p w14:paraId="344E1A62" w14:textId="77777777" w:rsidR="006C4F55" w:rsidRDefault="006C4F55" w:rsidP="00DA547C">
            <w:pPr>
              <w:pStyle w:val="TableText"/>
              <w:keepNext/>
              <w:keepLines/>
              <w:rPr>
                <w:szCs w:val="20"/>
              </w:rPr>
            </w:pPr>
          </w:p>
        </w:tc>
        <w:tc>
          <w:tcPr>
            <w:tcW w:w="4290" w:type="dxa"/>
            <w:tcBorders>
              <w:left w:val="nil"/>
              <w:bottom w:val="nil"/>
              <w:right w:val="nil"/>
            </w:tcBorders>
          </w:tcPr>
          <w:p w14:paraId="3356F0E0" w14:textId="77777777" w:rsidR="006C4F55" w:rsidRDefault="006C4F55" w:rsidP="00DA547C">
            <w:pPr>
              <w:pStyle w:val="TableText"/>
              <w:keepNext/>
              <w:keepLines/>
              <w:rPr>
                <w:sz w:val="18"/>
                <w:szCs w:val="18"/>
              </w:rPr>
            </w:pPr>
          </w:p>
        </w:tc>
      </w:tr>
      <w:tr w:rsidR="00D53CF9" w14:paraId="2D2AFA65" w14:textId="77777777" w:rsidTr="006C4F55">
        <w:trPr>
          <w:cantSplit/>
        </w:trPr>
        <w:tc>
          <w:tcPr>
            <w:tcW w:w="4400" w:type="dxa"/>
            <w:tcBorders>
              <w:left w:val="nil"/>
              <w:bottom w:val="nil"/>
              <w:right w:val="nil"/>
            </w:tcBorders>
          </w:tcPr>
          <w:p w14:paraId="6E491303" w14:textId="77777777" w:rsidR="006C4F55" w:rsidRDefault="006C4F55" w:rsidP="00DA547C">
            <w:pPr>
              <w:pStyle w:val="TableText"/>
              <w:keepNext/>
              <w:keepLines/>
              <w:rPr>
                <w:sz w:val="18"/>
                <w:szCs w:val="18"/>
              </w:rPr>
            </w:pPr>
          </w:p>
        </w:tc>
        <w:tc>
          <w:tcPr>
            <w:tcW w:w="330" w:type="dxa"/>
          </w:tcPr>
          <w:p w14:paraId="046B4039" w14:textId="77777777" w:rsidR="006C4F55" w:rsidRDefault="006C4F55" w:rsidP="00DA547C">
            <w:pPr>
              <w:pStyle w:val="TableText"/>
              <w:keepNext/>
              <w:keepLines/>
              <w:rPr>
                <w:szCs w:val="20"/>
              </w:rPr>
            </w:pPr>
          </w:p>
        </w:tc>
        <w:tc>
          <w:tcPr>
            <w:tcW w:w="330" w:type="dxa"/>
          </w:tcPr>
          <w:p w14:paraId="218B6E00" w14:textId="77777777" w:rsidR="006C4F55" w:rsidRDefault="006C4F55" w:rsidP="00DA547C">
            <w:pPr>
              <w:pStyle w:val="TableText"/>
              <w:keepNext/>
              <w:keepLines/>
              <w:rPr>
                <w:szCs w:val="20"/>
              </w:rPr>
            </w:pPr>
          </w:p>
        </w:tc>
        <w:tc>
          <w:tcPr>
            <w:tcW w:w="4290" w:type="dxa"/>
            <w:tcBorders>
              <w:left w:val="nil"/>
              <w:bottom w:val="single" w:sz="4" w:space="0" w:color="auto"/>
              <w:right w:val="nil"/>
            </w:tcBorders>
          </w:tcPr>
          <w:p w14:paraId="7D07BEAD" w14:textId="77777777" w:rsidR="006C4F55" w:rsidRDefault="006C4F55" w:rsidP="00DA547C">
            <w:pPr>
              <w:pStyle w:val="TableText"/>
              <w:keepNext/>
              <w:keepLines/>
              <w:rPr>
                <w:sz w:val="18"/>
                <w:szCs w:val="18"/>
              </w:rPr>
            </w:pPr>
          </w:p>
        </w:tc>
      </w:tr>
      <w:tr w:rsidR="00D53CF9" w14:paraId="7638F83D" w14:textId="77777777" w:rsidTr="006C4F55">
        <w:trPr>
          <w:cantSplit/>
        </w:trPr>
        <w:tc>
          <w:tcPr>
            <w:tcW w:w="4400" w:type="dxa"/>
            <w:tcBorders>
              <w:top w:val="single" w:sz="4" w:space="0" w:color="auto"/>
              <w:left w:val="nil"/>
              <w:right w:val="nil"/>
            </w:tcBorders>
            <w:hideMark/>
          </w:tcPr>
          <w:p w14:paraId="64D4BECB" w14:textId="77777777" w:rsidR="00C11AF1" w:rsidRDefault="003B0185" w:rsidP="00DA547C">
            <w:pPr>
              <w:pStyle w:val="TableText"/>
              <w:keepLines/>
              <w:rPr>
                <w:noProof/>
                <w:sz w:val="18"/>
                <w:szCs w:val="18"/>
              </w:rPr>
            </w:pPr>
            <w:r>
              <w:rPr>
                <w:sz w:val="18"/>
                <w:szCs w:val="18"/>
              </w:rPr>
              <w:t>Full name of witness</w:t>
            </w:r>
          </w:p>
        </w:tc>
        <w:tc>
          <w:tcPr>
            <w:tcW w:w="330" w:type="dxa"/>
          </w:tcPr>
          <w:p w14:paraId="50A8643C" w14:textId="77777777" w:rsidR="00C11AF1" w:rsidRDefault="00C11AF1" w:rsidP="00DA547C">
            <w:pPr>
              <w:pStyle w:val="TableText"/>
              <w:keepLines/>
              <w:rPr>
                <w:szCs w:val="20"/>
              </w:rPr>
            </w:pPr>
          </w:p>
        </w:tc>
        <w:tc>
          <w:tcPr>
            <w:tcW w:w="330" w:type="dxa"/>
          </w:tcPr>
          <w:p w14:paraId="671A409D" w14:textId="77777777" w:rsidR="00C11AF1" w:rsidRDefault="00C11AF1" w:rsidP="00DA547C">
            <w:pPr>
              <w:pStyle w:val="TableText"/>
              <w:keepLines/>
              <w:rPr>
                <w:szCs w:val="20"/>
              </w:rPr>
            </w:pPr>
          </w:p>
        </w:tc>
        <w:tc>
          <w:tcPr>
            <w:tcW w:w="4290" w:type="dxa"/>
            <w:tcBorders>
              <w:top w:val="single" w:sz="4" w:space="0" w:color="auto"/>
            </w:tcBorders>
            <w:hideMark/>
          </w:tcPr>
          <w:p w14:paraId="752DB9AC" w14:textId="77777777" w:rsidR="00C11AF1" w:rsidRDefault="003B0185" w:rsidP="00DA547C">
            <w:pPr>
              <w:pStyle w:val="TableText"/>
              <w:keepLines/>
              <w:rPr>
                <w:sz w:val="18"/>
                <w:szCs w:val="18"/>
              </w:rPr>
            </w:pPr>
            <w:r>
              <w:rPr>
                <w:sz w:val="18"/>
                <w:szCs w:val="18"/>
              </w:rPr>
              <w:t>Full name of authorised delegate</w:t>
            </w:r>
          </w:p>
        </w:tc>
      </w:tr>
      <w:tr w:rsidR="00D53CF9" w14:paraId="7591D11D" w14:textId="77777777" w:rsidTr="006C4F55">
        <w:trPr>
          <w:cantSplit/>
        </w:trPr>
        <w:tc>
          <w:tcPr>
            <w:tcW w:w="4400" w:type="dxa"/>
            <w:tcBorders>
              <w:left w:val="nil"/>
              <w:bottom w:val="nil"/>
              <w:right w:val="nil"/>
            </w:tcBorders>
          </w:tcPr>
          <w:p w14:paraId="029826A3" w14:textId="77777777" w:rsidR="006C4F55" w:rsidRDefault="006C4F55" w:rsidP="00DA547C">
            <w:pPr>
              <w:pStyle w:val="TableText"/>
              <w:keepLines/>
              <w:rPr>
                <w:sz w:val="18"/>
                <w:szCs w:val="18"/>
              </w:rPr>
            </w:pPr>
          </w:p>
        </w:tc>
        <w:tc>
          <w:tcPr>
            <w:tcW w:w="330" w:type="dxa"/>
          </w:tcPr>
          <w:p w14:paraId="220EF30A" w14:textId="77777777" w:rsidR="006C4F55" w:rsidRDefault="006C4F55" w:rsidP="00DA547C">
            <w:pPr>
              <w:pStyle w:val="TableText"/>
              <w:keepLines/>
              <w:rPr>
                <w:szCs w:val="20"/>
              </w:rPr>
            </w:pPr>
          </w:p>
        </w:tc>
        <w:tc>
          <w:tcPr>
            <w:tcW w:w="330" w:type="dxa"/>
          </w:tcPr>
          <w:p w14:paraId="328E867A" w14:textId="77777777" w:rsidR="006C4F55" w:rsidRDefault="006C4F55" w:rsidP="00DA547C">
            <w:pPr>
              <w:pStyle w:val="TableText"/>
              <w:keepLines/>
              <w:rPr>
                <w:szCs w:val="20"/>
              </w:rPr>
            </w:pPr>
          </w:p>
        </w:tc>
        <w:tc>
          <w:tcPr>
            <w:tcW w:w="4290" w:type="dxa"/>
          </w:tcPr>
          <w:p w14:paraId="20C9B783" w14:textId="77777777" w:rsidR="006C4F55" w:rsidRDefault="006C4F55" w:rsidP="00DA547C">
            <w:pPr>
              <w:pStyle w:val="TableText"/>
              <w:keepLines/>
              <w:rPr>
                <w:sz w:val="18"/>
                <w:szCs w:val="18"/>
              </w:rPr>
            </w:pPr>
          </w:p>
        </w:tc>
      </w:tr>
      <w:tr w:rsidR="00D53CF9" w14:paraId="6A922352" w14:textId="77777777" w:rsidTr="006C4F55">
        <w:trPr>
          <w:cantSplit/>
        </w:trPr>
        <w:tc>
          <w:tcPr>
            <w:tcW w:w="4400" w:type="dxa"/>
            <w:tcBorders>
              <w:left w:val="nil"/>
              <w:bottom w:val="nil"/>
              <w:right w:val="nil"/>
            </w:tcBorders>
          </w:tcPr>
          <w:p w14:paraId="76102C09" w14:textId="77777777" w:rsidR="006C4F55" w:rsidRDefault="006C4F55" w:rsidP="00DA547C">
            <w:pPr>
              <w:pStyle w:val="TableText"/>
              <w:keepLines/>
              <w:rPr>
                <w:sz w:val="18"/>
                <w:szCs w:val="18"/>
              </w:rPr>
            </w:pPr>
          </w:p>
        </w:tc>
        <w:tc>
          <w:tcPr>
            <w:tcW w:w="330" w:type="dxa"/>
          </w:tcPr>
          <w:p w14:paraId="657641B0" w14:textId="77777777" w:rsidR="006C4F55" w:rsidRDefault="006C4F55" w:rsidP="00DA547C">
            <w:pPr>
              <w:pStyle w:val="TableText"/>
              <w:keepLines/>
              <w:rPr>
                <w:szCs w:val="20"/>
              </w:rPr>
            </w:pPr>
          </w:p>
        </w:tc>
        <w:tc>
          <w:tcPr>
            <w:tcW w:w="330" w:type="dxa"/>
          </w:tcPr>
          <w:p w14:paraId="04C2F6DA" w14:textId="77777777" w:rsidR="006C4F55" w:rsidRDefault="006C4F55" w:rsidP="00DA547C">
            <w:pPr>
              <w:pStyle w:val="TableText"/>
              <w:keepLines/>
              <w:rPr>
                <w:szCs w:val="20"/>
              </w:rPr>
            </w:pPr>
          </w:p>
        </w:tc>
        <w:tc>
          <w:tcPr>
            <w:tcW w:w="4290" w:type="dxa"/>
          </w:tcPr>
          <w:p w14:paraId="4684AA9D" w14:textId="77777777" w:rsidR="006C4F55" w:rsidRDefault="006C4F55" w:rsidP="00DA547C">
            <w:pPr>
              <w:pStyle w:val="TableText"/>
              <w:keepLines/>
              <w:rPr>
                <w:sz w:val="18"/>
                <w:szCs w:val="18"/>
              </w:rPr>
            </w:pPr>
          </w:p>
        </w:tc>
      </w:tr>
      <w:tr w:rsidR="00D53CF9" w14:paraId="1EE84FD2" w14:textId="77777777" w:rsidTr="006C4F55">
        <w:trPr>
          <w:cantSplit/>
        </w:trPr>
        <w:tc>
          <w:tcPr>
            <w:tcW w:w="4400" w:type="dxa"/>
          </w:tcPr>
          <w:p w14:paraId="0361FC46" w14:textId="77777777" w:rsidR="00C11AF1" w:rsidRDefault="00C11AF1" w:rsidP="00DA547C">
            <w:pPr>
              <w:pStyle w:val="TableText"/>
              <w:keepLines/>
              <w:rPr>
                <w:sz w:val="18"/>
                <w:szCs w:val="18"/>
              </w:rPr>
            </w:pPr>
          </w:p>
        </w:tc>
        <w:tc>
          <w:tcPr>
            <w:tcW w:w="330" w:type="dxa"/>
          </w:tcPr>
          <w:p w14:paraId="6117CA17" w14:textId="77777777" w:rsidR="00C11AF1" w:rsidRDefault="00C11AF1" w:rsidP="00DA547C">
            <w:pPr>
              <w:pStyle w:val="TableText"/>
              <w:keepLines/>
              <w:rPr>
                <w:szCs w:val="20"/>
              </w:rPr>
            </w:pPr>
          </w:p>
        </w:tc>
        <w:tc>
          <w:tcPr>
            <w:tcW w:w="330" w:type="dxa"/>
          </w:tcPr>
          <w:p w14:paraId="68B0CB31" w14:textId="77777777" w:rsidR="00C11AF1" w:rsidRDefault="00C11AF1" w:rsidP="00DA547C">
            <w:pPr>
              <w:pStyle w:val="TableText"/>
              <w:keepLines/>
              <w:rPr>
                <w:szCs w:val="20"/>
              </w:rPr>
            </w:pPr>
          </w:p>
        </w:tc>
        <w:tc>
          <w:tcPr>
            <w:tcW w:w="4290" w:type="dxa"/>
            <w:tcBorders>
              <w:top w:val="single" w:sz="4" w:space="0" w:color="auto"/>
              <w:left w:val="nil"/>
              <w:bottom w:val="nil"/>
              <w:right w:val="nil"/>
            </w:tcBorders>
            <w:hideMark/>
          </w:tcPr>
          <w:p w14:paraId="616FF3C9" w14:textId="77777777" w:rsidR="00C11AF1" w:rsidRDefault="003B0185" w:rsidP="00DA547C">
            <w:pPr>
              <w:pStyle w:val="TableText"/>
              <w:keepLines/>
              <w:rPr>
                <w:sz w:val="18"/>
                <w:szCs w:val="18"/>
              </w:rPr>
            </w:pPr>
            <w:r>
              <w:rPr>
                <w:sz w:val="18"/>
                <w:szCs w:val="18"/>
              </w:rPr>
              <w:t>Date</w:t>
            </w:r>
          </w:p>
        </w:tc>
      </w:tr>
    </w:tbl>
    <w:p w14:paraId="514AF10C" w14:textId="77777777" w:rsidR="00C11AF1" w:rsidRDefault="00C11AF1" w:rsidP="00C11AF1">
      <w:pPr>
        <w:rPr>
          <w:rFonts w:cs="Arial"/>
        </w:rPr>
      </w:pPr>
    </w:p>
    <w:tbl>
      <w:tblPr>
        <w:tblW w:w="9350" w:type="dxa"/>
        <w:tblLayout w:type="fixed"/>
        <w:tblCellMar>
          <w:left w:w="0" w:type="dxa"/>
          <w:right w:w="0" w:type="dxa"/>
        </w:tblCellMar>
        <w:tblLook w:val="04A0" w:firstRow="1" w:lastRow="0" w:firstColumn="1" w:lastColumn="0" w:noHBand="0" w:noVBand="1"/>
      </w:tblPr>
      <w:tblGrid>
        <w:gridCol w:w="4400"/>
        <w:gridCol w:w="330"/>
        <w:gridCol w:w="330"/>
        <w:gridCol w:w="4290"/>
      </w:tblGrid>
      <w:tr w:rsidR="00D53CF9" w14:paraId="49F3E5A1" w14:textId="77777777" w:rsidTr="006C4F55">
        <w:trPr>
          <w:cantSplit/>
        </w:trPr>
        <w:tc>
          <w:tcPr>
            <w:tcW w:w="4400" w:type="dxa"/>
            <w:hideMark/>
          </w:tcPr>
          <w:p w14:paraId="430E3752" w14:textId="77777777" w:rsidR="00C11AF1" w:rsidRDefault="003B0185" w:rsidP="003C7E2E">
            <w:pPr>
              <w:pStyle w:val="TableText"/>
              <w:keepNext/>
              <w:keepLines/>
              <w:rPr>
                <w:color w:val="000000"/>
                <w:szCs w:val="22"/>
              </w:rPr>
            </w:pPr>
            <w:r>
              <w:rPr>
                <w:rFonts w:cs="Arial"/>
                <w:b/>
                <w:bCs/>
                <w:szCs w:val="22"/>
              </w:rPr>
              <w:t xml:space="preserve">Executed </w:t>
            </w:r>
            <w:r>
              <w:rPr>
                <w:szCs w:val="22"/>
              </w:rPr>
              <w:t xml:space="preserve">by </w:t>
            </w:r>
            <w:r w:rsidR="003C7E2E" w:rsidRPr="00144351">
              <w:rPr>
                <w:b/>
                <w:i/>
                <w:szCs w:val="22"/>
                <w:shd w:val="clear" w:color="auto" w:fill="D9D9D9"/>
              </w:rPr>
              <w:t>[Insert name of Guarantor]</w:t>
            </w:r>
            <w:r w:rsidR="003C7E2E" w:rsidRPr="003C7E2E">
              <w:rPr>
                <w:szCs w:val="22"/>
              </w:rPr>
              <w:t xml:space="preserve"> ABN </w:t>
            </w:r>
            <w:r w:rsidR="003C7E2E" w:rsidRPr="00144351">
              <w:rPr>
                <w:b/>
                <w:i/>
                <w:szCs w:val="22"/>
                <w:shd w:val="clear" w:color="auto" w:fill="D9D9D9"/>
              </w:rPr>
              <w:t>[Insert ABN]</w:t>
            </w:r>
            <w:r w:rsidR="003C7E2E" w:rsidRPr="003C7E2E">
              <w:rPr>
                <w:szCs w:val="22"/>
              </w:rPr>
              <w:t xml:space="preserve"> </w:t>
            </w:r>
            <w:r>
              <w:rPr>
                <w:szCs w:val="22"/>
              </w:rPr>
              <w:t xml:space="preserve">in accordance with section 127 of the </w:t>
            </w:r>
            <w:r w:rsidRPr="006C28E1">
              <w:rPr>
                <w:i/>
                <w:szCs w:val="22"/>
              </w:rPr>
              <w:t>Corporations Act 2001</w:t>
            </w:r>
            <w:r>
              <w:rPr>
                <w:szCs w:val="22"/>
              </w:rPr>
              <w:t xml:space="preserve"> (Cth):</w:t>
            </w:r>
          </w:p>
        </w:tc>
        <w:tc>
          <w:tcPr>
            <w:tcW w:w="330" w:type="dxa"/>
            <w:tcBorders>
              <w:top w:val="nil"/>
              <w:left w:val="nil"/>
              <w:bottom w:val="nil"/>
              <w:right w:val="single" w:sz="4" w:space="0" w:color="auto"/>
            </w:tcBorders>
          </w:tcPr>
          <w:p w14:paraId="136D1617" w14:textId="77777777" w:rsidR="00C11AF1" w:rsidRDefault="00C11AF1" w:rsidP="00DA547C">
            <w:pPr>
              <w:pStyle w:val="TableText"/>
              <w:keepNext/>
              <w:keepLines/>
              <w:rPr>
                <w:color w:val="000000"/>
                <w:szCs w:val="22"/>
              </w:rPr>
            </w:pPr>
          </w:p>
        </w:tc>
        <w:tc>
          <w:tcPr>
            <w:tcW w:w="330" w:type="dxa"/>
            <w:tcBorders>
              <w:top w:val="nil"/>
              <w:left w:val="single" w:sz="4" w:space="0" w:color="auto"/>
              <w:bottom w:val="nil"/>
              <w:right w:val="nil"/>
            </w:tcBorders>
          </w:tcPr>
          <w:p w14:paraId="5AF526E7" w14:textId="77777777" w:rsidR="00C11AF1" w:rsidRDefault="00C11AF1" w:rsidP="00DA547C">
            <w:pPr>
              <w:pStyle w:val="TableText"/>
              <w:keepNext/>
              <w:keepLines/>
              <w:rPr>
                <w:color w:val="000000"/>
                <w:szCs w:val="22"/>
              </w:rPr>
            </w:pPr>
          </w:p>
        </w:tc>
        <w:tc>
          <w:tcPr>
            <w:tcW w:w="4290" w:type="dxa"/>
          </w:tcPr>
          <w:p w14:paraId="09E24EC1" w14:textId="77777777" w:rsidR="00C11AF1" w:rsidRDefault="00C11AF1" w:rsidP="00DA547C">
            <w:pPr>
              <w:pStyle w:val="TableText"/>
              <w:keepNext/>
              <w:keepLines/>
              <w:rPr>
                <w:color w:val="000000"/>
                <w:szCs w:val="22"/>
              </w:rPr>
            </w:pPr>
          </w:p>
        </w:tc>
      </w:tr>
      <w:tr w:rsidR="00D53CF9" w14:paraId="03206A9A" w14:textId="77777777" w:rsidTr="006C4F55">
        <w:trPr>
          <w:cantSplit/>
          <w:trHeight w:hRule="exact" w:val="737"/>
        </w:trPr>
        <w:tc>
          <w:tcPr>
            <w:tcW w:w="4400" w:type="dxa"/>
            <w:tcBorders>
              <w:top w:val="nil"/>
              <w:left w:val="nil"/>
              <w:bottom w:val="single" w:sz="4" w:space="0" w:color="auto"/>
              <w:right w:val="nil"/>
            </w:tcBorders>
          </w:tcPr>
          <w:p w14:paraId="2CBD2F13" w14:textId="77777777" w:rsidR="00C11AF1" w:rsidRDefault="00C11AF1" w:rsidP="00DA547C">
            <w:pPr>
              <w:pStyle w:val="TableText"/>
              <w:keepNext/>
              <w:keepLines/>
              <w:rPr>
                <w:color w:val="000000"/>
              </w:rPr>
            </w:pPr>
          </w:p>
        </w:tc>
        <w:tc>
          <w:tcPr>
            <w:tcW w:w="330" w:type="dxa"/>
            <w:tcBorders>
              <w:top w:val="nil"/>
              <w:left w:val="nil"/>
              <w:bottom w:val="nil"/>
              <w:right w:val="single" w:sz="4" w:space="0" w:color="auto"/>
            </w:tcBorders>
          </w:tcPr>
          <w:p w14:paraId="70C3C0B8" w14:textId="77777777" w:rsidR="00C11AF1" w:rsidRDefault="00C11AF1" w:rsidP="00DA547C">
            <w:pPr>
              <w:pStyle w:val="TableText"/>
              <w:keepNext/>
              <w:keepLines/>
              <w:rPr>
                <w:color w:val="000000"/>
              </w:rPr>
            </w:pPr>
          </w:p>
        </w:tc>
        <w:tc>
          <w:tcPr>
            <w:tcW w:w="330" w:type="dxa"/>
            <w:tcBorders>
              <w:top w:val="nil"/>
              <w:left w:val="single" w:sz="4" w:space="0" w:color="auto"/>
              <w:bottom w:val="nil"/>
              <w:right w:val="nil"/>
            </w:tcBorders>
          </w:tcPr>
          <w:p w14:paraId="20C5445D" w14:textId="77777777" w:rsidR="00C11AF1" w:rsidRDefault="00C11AF1" w:rsidP="00DA547C">
            <w:pPr>
              <w:pStyle w:val="TableText"/>
              <w:keepNext/>
              <w:keepLines/>
              <w:rPr>
                <w:color w:val="000000"/>
              </w:rPr>
            </w:pPr>
          </w:p>
        </w:tc>
        <w:tc>
          <w:tcPr>
            <w:tcW w:w="4290" w:type="dxa"/>
            <w:tcBorders>
              <w:top w:val="nil"/>
              <w:left w:val="nil"/>
              <w:bottom w:val="single" w:sz="4" w:space="0" w:color="auto"/>
              <w:right w:val="nil"/>
            </w:tcBorders>
          </w:tcPr>
          <w:p w14:paraId="4ADC5E74" w14:textId="77777777" w:rsidR="00C11AF1" w:rsidRDefault="00C11AF1" w:rsidP="00DA547C">
            <w:pPr>
              <w:pStyle w:val="TableText"/>
              <w:keepNext/>
              <w:keepLines/>
              <w:rPr>
                <w:color w:val="000000"/>
              </w:rPr>
            </w:pPr>
          </w:p>
        </w:tc>
      </w:tr>
      <w:tr w:rsidR="00D53CF9" w14:paraId="2246090D" w14:textId="77777777" w:rsidTr="006C4F55">
        <w:trPr>
          <w:cantSplit/>
          <w:trHeight w:val="672"/>
        </w:trPr>
        <w:tc>
          <w:tcPr>
            <w:tcW w:w="4400" w:type="dxa"/>
            <w:tcBorders>
              <w:top w:val="single" w:sz="4" w:space="0" w:color="auto"/>
              <w:left w:val="nil"/>
              <w:bottom w:val="nil"/>
              <w:right w:val="nil"/>
            </w:tcBorders>
            <w:hideMark/>
          </w:tcPr>
          <w:p w14:paraId="0DA63CFD" w14:textId="77777777" w:rsidR="00C11AF1" w:rsidRPr="006C4F55" w:rsidRDefault="003B0185" w:rsidP="00DA547C">
            <w:pPr>
              <w:pStyle w:val="TableText"/>
              <w:keepNext/>
              <w:keepLines/>
              <w:rPr>
                <w:sz w:val="18"/>
                <w:szCs w:val="18"/>
              </w:rPr>
            </w:pPr>
            <w:r w:rsidRPr="006C4F55">
              <w:rPr>
                <w:sz w:val="18"/>
                <w:szCs w:val="18"/>
              </w:rPr>
              <w:t>Signature of director</w:t>
            </w:r>
          </w:p>
        </w:tc>
        <w:tc>
          <w:tcPr>
            <w:tcW w:w="330" w:type="dxa"/>
          </w:tcPr>
          <w:p w14:paraId="3D7E5B61" w14:textId="77777777" w:rsidR="00C11AF1" w:rsidRDefault="00C11AF1" w:rsidP="00DA547C">
            <w:pPr>
              <w:pStyle w:val="TableText"/>
              <w:keepNext/>
              <w:keepLines/>
              <w:rPr>
                <w:color w:val="000000"/>
                <w:szCs w:val="20"/>
              </w:rPr>
            </w:pPr>
          </w:p>
        </w:tc>
        <w:tc>
          <w:tcPr>
            <w:tcW w:w="330" w:type="dxa"/>
          </w:tcPr>
          <w:p w14:paraId="33845BD3" w14:textId="77777777" w:rsidR="00C11AF1" w:rsidRDefault="00C11AF1" w:rsidP="00DA547C">
            <w:pPr>
              <w:pStyle w:val="TableText"/>
              <w:keepNext/>
              <w:keepLines/>
              <w:rPr>
                <w:color w:val="000000"/>
                <w:szCs w:val="20"/>
              </w:rPr>
            </w:pPr>
          </w:p>
        </w:tc>
        <w:tc>
          <w:tcPr>
            <w:tcW w:w="4290" w:type="dxa"/>
            <w:tcBorders>
              <w:top w:val="single" w:sz="4" w:space="0" w:color="auto"/>
              <w:left w:val="nil"/>
              <w:bottom w:val="nil"/>
              <w:right w:val="nil"/>
            </w:tcBorders>
            <w:hideMark/>
          </w:tcPr>
          <w:p w14:paraId="77C38158" w14:textId="77777777" w:rsidR="00C11AF1" w:rsidRDefault="003B0185" w:rsidP="00DA547C">
            <w:pPr>
              <w:pStyle w:val="TableText"/>
              <w:keepNext/>
              <w:keepLines/>
              <w:rPr>
                <w:color w:val="000000"/>
                <w:sz w:val="18"/>
                <w:szCs w:val="18"/>
              </w:rPr>
            </w:pPr>
            <w:r>
              <w:rPr>
                <w:sz w:val="18"/>
                <w:szCs w:val="18"/>
              </w:rPr>
              <w:t>Signature of company secretary/director</w:t>
            </w:r>
          </w:p>
        </w:tc>
      </w:tr>
      <w:tr w:rsidR="00D53CF9" w14:paraId="7861CA9C" w14:textId="77777777" w:rsidTr="006C4F55">
        <w:trPr>
          <w:cantSplit/>
          <w:trHeight w:val="697"/>
        </w:trPr>
        <w:tc>
          <w:tcPr>
            <w:tcW w:w="4400" w:type="dxa"/>
            <w:tcBorders>
              <w:top w:val="single" w:sz="4" w:space="0" w:color="auto"/>
              <w:left w:val="nil"/>
              <w:bottom w:val="nil"/>
              <w:right w:val="nil"/>
            </w:tcBorders>
          </w:tcPr>
          <w:p w14:paraId="73D609C4" w14:textId="77777777" w:rsidR="006C4F55" w:rsidRPr="006C4F55" w:rsidRDefault="003B0185" w:rsidP="00DA547C">
            <w:pPr>
              <w:pStyle w:val="TableText"/>
              <w:keepNext/>
              <w:keepLines/>
              <w:rPr>
                <w:sz w:val="18"/>
                <w:szCs w:val="18"/>
              </w:rPr>
            </w:pPr>
            <w:r>
              <w:rPr>
                <w:sz w:val="18"/>
                <w:szCs w:val="18"/>
              </w:rPr>
              <w:t>Full name of director</w:t>
            </w:r>
          </w:p>
        </w:tc>
        <w:tc>
          <w:tcPr>
            <w:tcW w:w="330" w:type="dxa"/>
          </w:tcPr>
          <w:p w14:paraId="7541A06E" w14:textId="77777777" w:rsidR="006C4F55" w:rsidRDefault="006C4F55" w:rsidP="00DA547C">
            <w:pPr>
              <w:pStyle w:val="TableText"/>
              <w:keepNext/>
              <w:keepLines/>
              <w:rPr>
                <w:color w:val="000000"/>
                <w:szCs w:val="20"/>
              </w:rPr>
            </w:pPr>
          </w:p>
        </w:tc>
        <w:tc>
          <w:tcPr>
            <w:tcW w:w="330" w:type="dxa"/>
          </w:tcPr>
          <w:p w14:paraId="71B4A274" w14:textId="77777777" w:rsidR="006C4F55" w:rsidRDefault="006C4F55" w:rsidP="00DA547C">
            <w:pPr>
              <w:pStyle w:val="TableText"/>
              <w:keepNext/>
              <w:keepLines/>
              <w:rPr>
                <w:color w:val="000000"/>
                <w:szCs w:val="20"/>
              </w:rPr>
            </w:pPr>
          </w:p>
        </w:tc>
        <w:tc>
          <w:tcPr>
            <w:tcW w:w="4290" w:type="dxa"/>
            <w:tcBorders>
              <w:top w:val="single" w:sz="4" w:space="0" w:color="auto"/>
              <w:left w:val="nil"/>
              <w:bottom w:val="nil"/>
              <w:right w:val="nil"/>
            </w:tcBorders>
          </w:tcPr>
          <w:p w14:paraId="39C93E24" w14:textId="77777777" w:rsidR="006C4F55" w:rsidRDefault="003B0185" w:rsidP="00DA547C">
            <w:pPr>
              <w:pStyle w:val="TableText"/>
              <w:keepNext/>
              <w:keepLines/>
              <w:rPr>
                <w:sz w:val="18"/>
                <w:szCs w:val="18"/>
              </w:rPr>
            </w:pPr>
            <w:r>
              <w:rPr>
                <w:sz w:val="18"/>
                <w:szCs w:val="18"/>
              </w:rPr>
              <w:t>Full name of company secretary/director</w:t>
            </w:r>
          </w:p>
        </w:tc>
      </w:tr>
      <w:tr w:rsidR="00D53CF9" w14:paraId="242A53DC" w14:textId="77777777" w:rsidTr="006C4F55">
        <w:trPr>
          <w:cantSplit/>
        </w:trPr>
        <w:tc>
          <w:tcPr>
            <w:tcW w:w="4400" w:type="dxa"/>
            <w:tcBorders>
              <w:top w:val="single" w:sz="4" w:space="0" w:color="auto"/>
              <w:left w:val="nil"/>
              <w:bottom w:val="nil"/>
              <w:right w:val="nil"/>
            </w:tcBorders>
            <w:hideMark/>
          </w:tcPr>
          <w:p w14:paraId="5AA6B336" w14:textId="77777777" w:rsidR="00C11AF1" w:rsidRDefault="003B0185" w:rsidP="00DA547C">
            <w:pPr>
              <w:pStyle w:val="TableText"/>
              <w:keepLines/>
              <w:rPr>
                <w:noProof/>
                <w:color w:val="000000"/>
                <w:sz w:val="18"/>
                <w:szCs w:val="18"/>
              </w:rPr>
            </w:pPr>
            <w:r>
              <w:rPr>
                <w:sz w:val="18"/>
                <w:szCs w:val="18"/>
              </w:rPr>
              <w:t>Date</w:t>
            </w:r>
          </w:p>
        </w:tc>
        <w:tc>
          <w:tcPr>
            <w:tcW w:w="330" w:type="dxa"/>
          </w:tcPr>
          <w:p w14:paraId="4836183A" w14:textId="77777777" w:rsidR="00C11AF1" w:rsidRDefault="00C11AF1" w:rsidP="00DA547C">
            <w:pPr>
              <w:pStyle w:val="TableText"/>
              <w:keepLines/>
              <w:rPr>
                <w:color w:val="000000"/>
                <w:szCs w:val="20"/>
              </w:rPr>
            </w:pPr>
          </w:p>
        </w:tc>
        <w:tc>
          <w:tcPr>
            <w:tcW w:w="330" w:type="dxa"/>
          </w:tcPr>
          <w:p w14:paraId="5E4C3B57" w14:textId="77777777" w:rsidR="00C11AF1" w:rsidRDefault="00C11AF1" w:rsidP="00DA547C">
            <w:pPr>
              <w:pStyle w:val="TableText"/>
              <w:keepLines/>
              <w:rPr>
                <w:color w:val="000000"/>
                <w:szCs w:val="20"/>
              </w:rPr>
            </w:pPr>
          </w:p>
        </w:tc>
        <w:tc>
          <w:tcPr>
            <w:tcW w:w="4290" w:type="dxa"/>
            <w:tcBorders>
              <w:top w:val="single" w:sz="4" w:space="0" w:color="auto"/>
              <w:left w:val="nil"/>
              <w:bottom w:val="nil"/>
              <w:right w:val="nil"/>
            </w:tcBorders>
            <w:hideMark/>
          </w:tcPr>
          <w:p w14:paraId="2D8D6361" w14:textId="77777777" w:rsidR="00C11AF1" w:rsidRDefault="003B0185" w:rsidP="00DA547C">
            <w:pPr>
              <w:pStyle w:val="TableText"/>
              <w:keepLines/>
              <w:rPr>
                <w:color w:val="000000"/>
                <w:sz w:val="18"/>
                <w:szCs w:val="18"/>
              </w:rPr>
            </w:pPr>
            <w:r>
              <w:rPr>
                <w:sz w:val="18"/>
                <w:szCs w:val="18"/>
              </w:rPr>
              <w:t>Date</w:t>
            </w:r>
          </w:p>
        </w:tc>
      </w:tr>
    </w:tbl>
    <w:p w14:paraId="06DFEDAD" w14:textId="77777777" w:rsidR="00C11AF1" w:rsidRDefault="00C11AF1" w:rsidP="006C4F55">
      <w:pPr>
        <w:rPr>
          <w:lang w:eastAsia="en-AU"/>
        </w:rPr>
      </w:pPr>
    </w:p>
    <w:p w14:paraId="57ADB5A7" w14:textId="77777777" w:rsidR="00C11AF1" w:rsidRDefault="00C11AF1" w:rsidP="006C4F55">
      <w:pPr>
        <w:rPr>
          <w:lang w:eastAsia="en-AU"/>
        </w:rPr>
      </w:pPr>
    </w:p>
    <w:p w14:paraId="3E1E9D29" w14:textId="77777777" w:rsidR="00C11AF1" w:rsidRDefault="00C11AF1" w:rsidP="006C4F55">
      <w:pPr>
        <w:rPr>
          <w:b/>
          <w:sz w:val="24"/>
          <w:lang w:eastAsia="en-AU"/>
        </w:rPr>
      </w:pPr>
    </w:p>
    <w:p w14:paraId="37801166" w14:textId="77777777" w:rsidR="003F391B" w:rsidRDefault="003B0185" w:rsidP="00E9162B">
      <w:pPr>
        <w:pStyle w:val="ScheduleHeading"/>
      </w:pPr>
      <w:bookmarkStart w:id="2463" w:name="_Ref38233375"/>
      <w:bookmarkStart w:id="2464" w:name="_Toc41212924"/>
      <w:bookmarkStart w:id="2465" w:name="_Toc41260659"/>
      <w:bookmarkStart w:id="2466" w:name="_Toc41296343"/>
      <w:bookmarkStart w:id="2467" w:name="_Toc48901784"/>
      <w:bookmarkStart w:id="2468" w:name="_Toc50565007"/>
      <w:bookmarkStart w:id="2469" w:name="_Toc204709464"/>
      <w:r>
        <w:lastRenderedPageBreak/>
        <w:t xml:space="preserve">- </w:t>
      </w:r>
      <w:r w:rsidR="00F836AD">
        <w:t>Financial Security</w:t>
      </w:r>
      <w:bookmarkEnd w:id="2463"/>
      <w:bookmarkEnd w:id="2464"/>
      <w:bookmarkEnd w:id="2465"/>
      <w:bookmarkEnd w:id="2466"/>
      <w:bookmarkEnd w:id="2467"/>
      <w:bookmarkEnd w:id="2468"/>
      <w:bookmarkEnd w:id="2469"/>
    </w:p>
    <w:p w14:paraId="47285849" w14:textId="77777777" w:rsidR="003F391B" w:rsidRPr="001E4311" w:rsidRDefault="003B0185" w:rsidP="003F391B">
      <w:pPr>
        <w:rPr>
          <w:b/>
        </w:rPr>
      </w:pPr>
      <w:r w:rsidRPr="009C5EE1">
        <w:t>This deed poll</w:t>
      </w:r>
      <w:r>
        <w:t xml:space="preserve"> </w:t>
      </w:r>
      <w:r w:rsidR="00730F1A">
        <w:t>(</w:t>
      </w:r>
      <w:r w:rsidR="00730F1A" w:rsidRPr="009C5EE1">
        <w:rPr>
          <w:b/>
        </w:rPr>
        <w:t>Deed</w:t>
      </w:r>
      <w:r w:rsidR="00730F1A">
        <w:t xml:space="preserve">) is </w:t>
      </w:r>
      <w:r>
        <w:t xml:space="preserve">made on the date of execution of this </w:t>
      </w:r>
      <w:r w:rsidR="00730F1A">
        <w:t>Deed</w:t>
      </w:r>
    </w:p>
    <w:p w14:paraId="71CFC760" w14:textId="77777777" w:rsidR="003F391B" w:rsidRDefault="003B0185" w:rsidP="003F391B">
      <w:pPr>
        <w:ind w:left="1837" w:hanging="1837"/>
      </w:pPr>
      <w:r>
        <w:rPr>
          <w:b/>
        </w:rPr>
        <w:t>In favour of:</w:t>
      </w:r>
      <w:r>
        <w:rPr>
          <w:b/>
        </w:rPr>
        <w:tab/>
      </w:r>
      <w:r w:rsidR="00765420" w:rsidRPr="00845DB4">
        <w:rPr>
          <w:b/>
        </w:rPr>
        <w:t>[</w:t>
      </w:r>
      <w:r w:rsidR="00422F18" w:rsidRPr="00845DB4">
        <w:rPr>
          <w:b/>
          <w:i/>
        </w:rPr>
        <w:t>I</w:t>
      </w:r>
      <w:r w:rsidRPr="00845DB4">
        <w:rPr>
          <w:b/>
          <w:i/>
        </w:rPr>
        <w:t xml:space="preserve">nsert </w:t>
      </w:r>
      <w:r w:rsidR="007C4B58" w:rsidRPr="00845DB4">
        <w:rPr>
          <w:b/>
          <w:i/>
        </w:rPr>
        <w:t>full</w:t>
      </w:r>
      <w:r w:rsidRPr="00845DB4">
        <w:rPr>
          <w:b/>
          <w:i/>
        </w:rPr>
        <w:t xml:space="preserve"> name</w:t>
      </w:r>
      <w:r w:rsidR="006324BF" w:rsidRPr="00845DB4">
        <w:rPr>
          <w:b/>
          <w:i/>
        </w:rPr>
        <w:t xml:space="preserve"> of Customer</w:t>
      </w:r>
      <w:r w:rsidRPr="00845DB4">
        <w:rPr>
          <w:b/>
        </w:rPr>
        <w:t>]</w:t>
      </w:r>
      <w:r>
        <w:rPr>
          <w:b/>
        </w:rPr>
        <w:t xml:space="preserve"> </w:t>
      </w:r>
      <w:r w:rsidRPr="001E4311">
        <w:rPr>
          <w:b/>
        </w:rPr>
        <w:t xml:space="preserve">ABN </w:t>
      </w:r>
      <w:r w:rsidR="00765420" w:rsidRPr="00845DB4">
        <w:rPr>
          <w:b/>
        </w:rPr>
        <w:t>[</w:t>
      </w:r>
      <w:r w:rsidR="00422F18" w:rsidRPr="00845DB4">
        <w:rPr>
          <w:b/>
          <w:i/>
        </w:rPr>
        <w:t>I</w:t>
      </w:r>
      <w:r w:rsidR="00765420" w:rsidRPr="00845DB4">
        <w:rPr>
          <w:b/>
          <w:i/>
        </w:rPr>
        <w:t>nsert</w:t>
      </w:r>
      <w:r w:rsidR="00460B3B" w:rsidRPr="00845DB4">
        <w:rPr>
          <w:b/>
          <w:i/>
        </w:rPr>
        <w:t xml:space="preserve"> </w:t>
      </w:r>
      <w:r w:rsidR="00460B3B" w:rsidRPr="00845DB4">
        <w:rPr>
          <w:b/>
          <w:i/>
          <w:szCs w:val="22"/>
          <w:shd w:val="clear" w:color="auto" w:fill="D0CECE"/>
        </w:rPr>
        <w:t>ABN</w:t>
      </w:r>
      <w:r w:rsidR="00765420" w:rsidRPr="00845DB4">
        <w:rPr>
          <w:b/>
        </w:rPr>
        <w:t>]</w:t>
      </w:r>
      <w:r w:rsidR="00765420">
        <w:rPr>
          <w:b/>
        </w:rPr>
        <w:t xml:space="preserve"> </w:t>
      </w:r>
      <w:r>
        <w:t xml:space="preserve">of </w:t>
      </w:r>
      <w:r w:rsidR="00765420" w:rsidRPr="00845DB4">
        <w:rPr>
          <w:b/>
        </w:rPr>
        <w:t>[</w:t>
      </w:r>
      <w:r w:rsidR="00422F18" w:rsidRPr="00845DB4">
        <w:rPr>
          <w:b/>
          <w:i/>
        </w:rPr>
        <w:t>I</w:t>
      </w:r>
      <w:r w:rsidR="00765420" w:rsidRPr="00845DB4">
        <w:rPr>
          <w:b/>
          <w:i/>
        </w:rPr>
        <w:t>nsert</w:t>
      </w:r>
      <w:r w:rsidR="005524EE" w:rsidRPr="00845DB4">
        <w:rPr>
          <w:b/>
          <w:i/>
        </w:rPr>
        <w:t xml:space="preserve"> </w:t>
      </w:r>
      <w:r w:rsidR="005464E1" w:rsidRPr="00845DB4">
        <w:rPr>
          <w:b/>
          <w:i/>
        </w:rPr>
        <w:t>registered</w:t>
      </w:r>
      <w:r w:rsidR="00765420" w:rsidRPr="00845DB4">
        <w:rPr>
          <w:b/>
          <w:i/>
        </w:rPr>
        <w:t xml:space="preserve"> address</w:t>
      </w:r>
      <w:r w:rsidR="00765420" w:rsidRPr="00845DB4">
        <w:rPr>
          <w:b/>
        </w:rPr>
        <w:t>]</w:t>
      </w:r>
      <w:r w:rsidR="00765420">
        <w:t xml:space="preserve"> </w:t>
      </w:r>
      <w:r>
        <w:t>(</w:t>
      </w:r>
      <w:r w:rsidR="00F836AD">
        <w:rPr>
          <w:b/>
        </w:rPr>
        <w:t>Customer</w:t>
      </w:r>
      <w:r>
        <w:t>)</w:t>
      </w:r>
    </w:p>
    <w:p w14:paraId="4B20AC6E" w14:textId="77777777" w:rsidR="003F391B" w:rsidRDefault="003B0185" w:rsidP="003F391B">
      <w:pPr>
        <w:ind w:left="1837" w:hanging="1837"/>
      </w:pPr>
      <w:r w:rsidRPr="001E4311">
        <w:rPr>
          <w:b/>
        </w:rPr>
        <w:t>Given by:</w:t>
      </w:r>
      <w:r>
        <w:tab/>
      </w:r>
      <w:r w:rsidR="003C7E2E" w:rsidRPr="00144351">
        <w:rPr>
          <w:b/>
          <w:i/>
          <w:shd w:val="clear" w:color="auto" w:fill="D9D9D9"/>
        </w:rPr>
        <w:t>[Insert full name of Institution]</w:t>
      </w:r>
      <w:r w:rsidR="003C7E2E" w:rsidRPr="003C7E2E">
        <w:t xml:space="preserve"> of </w:t>
      </w:r>
      <w:r w:rsidR="003C7E2E" w:rsidRPr="00144351">
        <w:rPr>
          <w:b/>
          <w:i/>
          <w:shd w:val="clear" w:color="auto" w:fill="D9D9D9"/>
        </w:rPr>
        <w:t>[Insert registered address]</w:t>
      </w:r>
      <w:r w:rsidR="003C7E2E" w:rsidRPr="003C7E2E">
        <w:t xml:space="preserve"> </w:t>
      </w:r>
      <w:r w:rsidR="00732CAC">
        <w:t>(</w:t>
      </w:r>
      <w:r w:rsidRPr="001E4311">
        <w:rPr>
          <w:b/>
        </w:rPr>
        <w:t>Institution</w:t>
      </w:r>
      <w:r>
        <w:t>)</w:t>
      </w:r>
    </w:p>
    <w:p w14:paraId="3F83C9DC" w14:textId="77777777" w:rsidR="003F391B" w:rsidRPr="001E4311" w:rsidRDefault="003B0185" w:rsidP="003F391B">
      <w:pPr>
        <w:pStyle w:val="Subtitle"/>
        <w:spacing w:before="480"/>
      </w:pPr>
      <w:r w:rsidRPr="001E4311">
        <w:t>Recitals</w:t>
      </w:r>
    </w:p>
    <w:p w14:paraId="3DE3C4DA" w14:textId="77777777" w:rsidR="003F391B" w:rsidRDefault="003B0185" w:rsidP="003F391B">
      <w:pPr>
        <w:ind w:left="964" w:hanging="964"/>
      </w:pPr>
      <w:r>
        <w:t>A.</w:t>
      </w:r>
      <w:r>
        <w:tab/>
        <w:t>By a</w:t>
      </w:r>
      <w:r w:rsidR="007B6AE5">
        <w:t>n agreement</w:t>
      </w:r>
      <w:r>
        <w:t xml:space="preserve"> dated </w:t>
      </w:r>
      <w:r w:rsidR="003C7E2E" w:rsidRPr="00144351">
        <w:rPr>
          <w:b/>
          <w:i/>
          <w:shd w:val="clear" w:color="auto" w:fill="D9D9D9"/>
        </w:rPr>
        <w:t>[Insert]</w:t>
      </w:r>
      <w:r>
        <w:t xml:space="preserve"> (</w:t>
      </w:r>
      <w:r w:rsidR="00730F1A">
        <w:rPr>
          <w:b/>
        </w:rPr>
        <w:t>Agreement</w:t>
      </w:r>
      <w:r>
        <w:t>) between</w:t>
      </w:r>
      <w:r w:rsidR="003C7E2E">
        <w:t xml:space="preserve"> </w:t>
      </w:r>
      <w:r w:rsidR="003C7E2E" w:rsidRPr="00845DB4">
        <w:rPr>
          <w:shd w:val="clear" w:color="auto" w:fill="D9D9D9"/>
        </w:rPr>
        <w:t>[                  ]</w:t>
      </w:r>
      <w:r w:rsidR="003C7E2E" w:rsidRPr="003C7E2E">
        <w:t xml:space="preserve"> ABN </w:t>
      </w:r>
      <w:r w:rsidR="003C7E2E" w:rsidRPr="00845DB4">
        <w:rPr>
          <w:shd w:val="clear" w:color="auto" w:fill="D9D9D9"/>
        </w:rPr>
        <w:t>[                    ]</w:t>
      </w:r>
      <w:r>
        <w:t xml:space="preserve"> (</w:t>
      </w:r>
      <w:r>
        <w:rPr>
          <w:b/>
        </w:rPr>
        <w:t>Supplier</w:t>
      </w:r>
      <w:r>
        <w:t xml:space="preserve">) and the </w:t>
      </w:r>
      <w:r w:rsidR="00F836AD">
        <w:t>Customer</w:t>
      </w:r>
      <w:r w:rsidR="0019128D">
        <w:t xml:space="preserve">, </w:t>
      </w:r>
      <w:r>
        <w:t xml:space="preserve">the Supplier agreed to carry out the Supplier's Activities (as defined in the </w:t>
      </w:r>
      <w:r w:rsidR="00730F1A" w:rsidRPr="009C5EE1">
        <w:t>Agreement</w:t>
      </w:r>
      <w:r w:rsidRPr="00730F1A">
        <w:t>).</w:t>
      </w:r>
    </w:p>
    <w:p w14:paraId="6603C76B" w14:textId="77777777" w:rsidR="003F391B" w:rsidRDefault="003B0185" w:rsidP="003F391B">
      <w:pPr>
        <w:ind w:left="964" w:hanging="964"/>
      </w:pPr>
      <w:r>
        <w:t>B.</w:t>
      </w:r>
      <w:r>
        <w:tab/>
        <w:t xml:space="preserve">Under the provisions of the </w:t>
      </w:r>
      <w:r w:rsidR="00730F1A">
        <w:t>Agreement</w:t>
      </w:r>
      <w:r>
        <w:t xml:space="preserve">, the Supplier is required to provide this </w:t>
      </w:r>
      <w:r w:rsidR="00730F1A">
        <w:t xml:space="preserve">Deed to the </w:t>
      </w:r>
      <w:r w:rsidR="00F836AD">
        <w:t>Customer</w:t>
      </w:r>
      <w:r>
        <w:t>.</w:t>
      </w:r>
    </w:p>
    <w:p w14:paraId="3A06471D" w14:textId="77777777" w:rsidR="003F391B" w:rsidRDefault="003B0185" w:rsidP="003F391B">
      <w:pPr>
        <w:pStyle w:val="Subtitle"/>
      </w:pPr>
      <w:r>
        <w:t>Operative</w:t>
      </w:r>
    </w:p>
    <w:p w14:paraId="1DE2E4F3" w14:textId="77777777" w:rsidR="003F391B" w:rsidRDefault="003B0185" w:rsidP="00077468">
      <w:pPr>
        <w:pStyle w:val="CUNumber1"/>
        <w:numPr>
          <w:ilvl w:val="0"/>
          <w:numId w:val="29"/>
        </w:numPr>
      </w:pPr>
      <w:r>
        <w:t xml:space="preserve">The Institution unconditionally undertakes and covenants to pay to the </w:t>
      </w:r>
      <w:r w:rsidR="00F836AD">
        <w:t>Customer</w:t>
      </w:r>
      <w:r>
        <w:t xml:space="preserve"> on demand without reference to the Supplier and notwithstanding any notice given by the Supplier to the Institution not to do so, any sum or sums which may from time to time be demanded in writing by the </w:t>
      </w:r>
      <w:r w:rsidR="00F836AD">
        <w:t>Customer</w:t>
      </w:r>
      <w:r>
        <w:t xml:space="preserve"> to a maximum aggregate sum of</w:t>
      </w:r>
      <w:r w:rsidR="007C4B58">
        <w:t xml:space="preserve"> </w:t>
      </w:r>
      <w:r w:rsidR="003C7E2E" w:rsidRPr="00144351">
        <w:rPr>
          <w:i/>
          <w:shd w:val="clear" w:color="auto" w:fill="D9D9D9"/>
        </w:rPr>
        <w:t>($Insert)</w:t>
      </w:r>
      <w:r w:rsidR="003C7E2E" w:rsidRPr="003C7E2E">
        <w:t>.</w:t>
      </w:r>
    </w:p>
    <w:p w14:paraId="247607B6" w14:textId="77777777" w:rsidR="003F391B" w:rsidRDefault="003B0185" w:rsidP="0065010F">
      <w:pPr>
        <w:pStyle w:val="CUNumber1"/>
      </w:pPr>
      <w:r>
        <w:t xml:space="preserve">The Institution's liability under this </w:t>
      </w:r>
      <w:r w:rsidR="00730F1A">
        <w:t xml:space="preserve">Deed </w:t>
      </w:r>
      <w:r>
        <w:t xml:space="preserve">will be a continuing liability and will continue until payment is made under this </w:t>
      </w:r>
      <w:r w:rsidR="00730F1A">
        <w:t xml:space="preserve">Deed </w:t>
      </w:r>
      <w:r>
        <w:t xml:space="preserve">of the maximum aggregate sum or until the </w:t>
      </w:r>
      <w:r w:rsidR="00F836AD">
        <w:t>Customer</w:t>
      </w:r>
      <w:r>
        <w:t xml:space="preserve"> notifies the Institution that this </w:t>
      </w:r>
      <w:r w:rsidR="00730F1A">
        <w:t xml:space="preserve">Deed </w:t>
      </w:r>
      <w:r>
        <w:t>is no longer required.</w:t>
      </w:r>
    </w:p>
    <w:p w14:paraId="5F1284E4" w14:textId="77777777" w:rsidR="003F391B" w:rsidRDefault="003B0185" w:rsidP="0065010F">
      <w:pPr>
        <w:pStyle w:val="CUNumber1"/>
      </w:pPr>
      <w:r>
        <w:t xml:space="preserve">The liability of the Institution under this </w:t>
      </w:r>
      <w:r w:rsidR="00730F1A">
        <w:t xml:space="preserve">Deed </w:t>
      </w:r>
      <w:r>
        <w:t xml:space="preserve">must not be discharged or impaired by reason of any variation or variations (with or without the knowledge or consent of the Institution) in any of the stipulations or provisions of the </w:t>
      </w:r>
      <w:r w:rsidR="00730F1A">
        <w:t xml:space="preserve">Agreement </w:t>
      </w:r>
      <w:r>
        <w:t xml:space="preserve">or the Supplier's Activities or acts or things to be executed, performed and done under the </w:t>
      </w:r>
      <w:r w:rsidR="00730F1A">
        <w:t xml:space="preserve">Agreement </w:t>
      </w:r>
      <w:r>
        <w:t xml:space="preserve">or by reason of any breach or breaches of the </w:t>
      </w:r>
      <w:r w:rsidR="00730F1A">
        <w:t xml:space="preserve">Agreement </w:t>
      </w:r>
      <w:r>
        <w:t xml:space="preserve">by the Supplier or the </w:t>
      </w:r>
      <w:r w:rsidR="00F836AD">
        <w:t>Customer</w:t>
      </w:r>
      <w:r>
        <w:t>.</w:t>
      </w:r>
    </w:p>
    <w:p w14:paraId="64810C5F" w14:textId="77777777" w:rsidR="003F391B" w:rsidRDefault="003B0185" w:rsidP="0065010F">
      <w:pPr>
        <w:pStyle w:val="CUNumber1"/>
      </w:pPr>
      <w:r>
        <w:t>The Institution may</w:t>
      </w:r>
      <w:r w:rsidR="00730F1A">
        <w:t>,</w:t>
      </w:r>
      <w:r>
        <w:t xml:space="preserve"> at any time</w:t>
      </w:r>
      <w:r w:rsidR="00730F1A">
        <w:t>,</w:t>
      </w:r>
      <w:r>
        <w:t xml:space="preserve"> without being required to do </w:t>
      </w:r>
      <w:r w:rsidR="00E739EA">
        <w:t xml:space="preserve">so </w:t>
      </w:r>
      <w:r>
        <w:t xml:space="preserve">pay to the </w:t>
      </w:r>
      <w:r w:rsidR="00F836AD">
        <w:t>Customer</w:t>
      </w:r>
      <w:r w:rsidR="0019128D">
        <w:t xml:space="preserve"> </w:t>
      </w:r>
      <w:r>
        <w:t xml:space="preserve">the maximum aggregate sum less any amount or amounts it may previously have paid under this </w:t>
      </w:r>
      <w:r w:rsidR="00730F1A">
        <w:t xml:space="preserve">Deed </w:t>
      </w:r>
      <w:r>
        <w:t>and</w:t>
      </w:r>
      <w:r w:rsidR="00A12A78">
        <w:t>,</w:t>
      </w:r>
      <w:r>
        <w:t xml:space="preserve"> </w:t>
      </w:r>
      <w:r w:rsidR="00730F1A">
        <w:t>as a consequence</w:t>
      </w:r>
      <w:r w:rsidR="00A12A78">
        <w:t>,</w:t>
      </w:r>
      <w:r w:rsidR="00730F1A">
        <w:t xml:space="preserve"> </w:t>
      </w:r>
      <w:r>
        <w:t xml:space="preserve">the liability of the Institution </w:t>
      </w:r>
      <w:r w:rsidR="00730F1A">
        <w:t xml:space="preserve">under this Deed </w:t>
      </w:r>
      <w:r>
        <w:t>will immediately cease.</w:t>
      </w:r>
      <w:r w:rsidR="00730F1A">
        <w:t xml:space="preserve"> </w:t>
      </w:r>
    </w:p>
    <w:p w14:paraId="45C487C8" w14:textId="77777777" w:rsidR="003F391B" w:rsidRDefault="003B0185" w:rsidP="0065010F">
      <w:pPr>
        <w:pStyle w:val="CUNumber1"/>
      </w:pPr>
      <w:r>
        <w:t xml:space="preserve">This </w:t>
      </w:r>
      <w:r w:rsidR="00730F1A">
        <w:t>Deed</w:t>
      </w:r>
      <w:r>
        <w:t xml:space="preserve"> will be governed by</w:t>
      </w:r>
      <w:r w:rsidR="00730F1A">
        <w:t>,</w:t>
      </w:r>
      <w:r>
        <w:t xml:space="preserve"> and construed in accordance with</w:t>
      </w:r>
      <w:r w:rsidR="00730F1A">
        <w:t>,</w:t>
      </w:r>
      <w:r>
        <w:t xml:space="preserve"> the laws of the State of New South Wales</w:t>
      </w:r>
      <w:r w:rsidR="00730F1A">
        <w:t>, Australia</w:t>
      </w:r>
      <w:r>
        <w:t>.</w:t>
      </w:r>
    </w:p>
    <w:p w14:paraId="1F99D362" w14:textId="77777777" w:rsidR="003F391B" w:rsidRDefault="003B0185" w:rsidP="003F391B">
      <w:pPr>
        <w:rPr>
          <w:b/>
        </w:rPr>
      </w:pPr>
      <w:r>
        <w:rPr>
          <w:b/>
        </w:rPr>
        <w:br w:type="page"/>
      </w:r>
    </w:p>
    <w:p w14:paraId="6B4F1444" w14:textId="77777777" w:rsidR="003F391B" w:rsidRDefault="003B0185" w:rsidP="003F391B">
      <w:pPr>
        <w:rPr>
          <w:b/>
        </w:rPr>
      </w:pPr>
      <w:r w:rsidRPr="001E4311">
        <w:rPr>
          <w:b/>
        </w:rPr>
        <w:lastRenderedPageBreak/>
        <w:t>Executed as a deed poll</w:t>
      </w:r>
      <w:r w:rsidR="00730F1A">
        <w:rPr>
          <w:b/>
        </w:rPr>
        <w:t>:</w:t>
      </w:r>
    </w:p>
    <w:tbl>
      <w:tblPr>
        <w:tblW w:w="0" w:type="auto"/>
        <w:tblLook w:val="04A0" w:firstRow="1" w:lastRow="0" w:firstColumn="1" w:lastColumn="0" w:noHBand="0" w:noVBand="1"/>
      </w:tblPr>
      <w:tblGrid>
        <w:gridCol w:w="3936"/>
        <w:gridCol w:w="283"/>
        <w:gridCol w:w="4253"/>
      </w:tblGrid>
      <w:tr w:rsidR="00D53CF9" w14:paraId="49AFC261" w14:textId="77777777" w:rsidTr="00EB32F9">
        <w:tc>
          <w:tcPr>
            <w:tcW w:w="3936" w:type="dxa"/>
          </w:tcPr>
          <w:p w14:paraId="53C96159" w14:textId="77777777" w:rsidR="006C4F55" w:rsidRPr="00CD474B" w:rsidRDefault="003B0185" w:rsidP="006C4F55">
            <w:pPr>
              <w:pStyle w:val="TableText"/>
              <w:rPr>
                <w:sz w:val="18"/>
                <w:szCs w:val="18"/>
              </w:rPr>
            </w:pPr>
            <w:r w:rsidRPr="00CD474B">
              <w:rPr>
                <w:b/>
                <w:sz w:val="18"/>
                <w:szCs w:val="18"/>
              </w:rPr>
              <w:t xml:space="preserve">Signed, sealed and delivered </w:t>
            </w:r>
            <w:r w:rsidRPr="00CD474B">
              <w:rPr>
                <w:sz w:val="18"/>
                <w:szCs w:val="18"/>
              </w:rPr>
              <w:t xml:space="preserve">for and on behalf </w:t>
            </w:r>
            <w:r w:rsidR="003C7E2E" w:rsidRPr="003C7E2E">
              <w:rPr>
                <w:sz w:val="18"/>
                <w:szCs w:val="18"/>
              </w:rPr>
              <w:t xml:space="preserve">of </w:t>
            </w:r>
            <w:r w:rsidR="003C7E2E" w:rsidRPr="00144351">
              <w:rPr>
                <w:b/>
                <w:i/>
                <w:sz w:val="18"/>
                <w:szCs w:val="18"/>
                <w:shd w:val="clear" w:color="auto" w:fill="D9D9D9"/>
              </w:rPr>
              <w:t>[Insert]</w:t>
            </w:r>
            <w:r w:rsidR="003C7E2E" w:rsidRPr="003C7E2E">
              <w:rPr>
                <w:sz w:val="18"/>
                <w:szCs w:val="18"/>
              </w:rPr>
              <w:t xml:space="preserve"> ABN </w:t>
            </w:r>
            <w:r w:rsidR="003C7E2E" w:rsidRPr="00144351">
              <w:rPr>
                <w:b/>
                <w:i/>
                <w:sz w:val="18"/>
                <w:szCs w:val="18"/>
                <w:shd w:val="clear" w:color="auto" w:fill="D9D9D9"/>
              </w:rPr>
              <w:t>[Insert ABN]</w:t>
            </w:r>
            <w:r w:rsidR="003C7E2E" w:rsidRPr="003C7E2E">
              <w:rPr>
                <w:sz w:val="18"/>
                <w:szCs w:val="18"/>
              </w:rPr>
              <w:t xml:space="preserve"> by </w:t>
            </w:r>
            <w:r w:rsidRPr="00CD474B">
              <w:rPr>
                <w:sz w:val="18"/>
                <w:szCs w:val="18"/>
              </w:rPr>
              <w:t xml:space="preserve">its attorney </w:t>
            </w:r>
          </w:p>
          <w:p w14:paraId="6FA87BDB" w14:textId="77777777" w:rsidR="006C4F55" w:rsidRPr="00EB32F9" w:rsidRDefault="006C4F55" w:rsidP="00EB32F9">
            <w:pPr>
              <w:pStyle w:val="NormalSingle"/>
              <w:keepNext/>
              <w:rPr>
                <w:szCs w:val="21"/>
              </w:rPr>
            </w:pPr>
          </w:p>
          <w:p w14:paraId="2DA4694F" w14:textId="77777777" w:rsidR="006C4F55" w:rsidRPr="00EB32F9" w:rsidRDefault="003B0185" w:rsidP="00EB32F9">
            <w:pPr>
              <w:pStyle w:val="NormalSingle"/>
              <w:keepNext/>
              <w:rPr>
                <w:szCs w:val="21"/>
              </w:rPr>
            </w:pPr>
            <w:r w:rsidRPr="00EB32F9">
              <w:rPr>
                <w:szCs w:val="21"/>
              </w:rPr>
              <w:t>...........................................................</w:t>
            </w:r>
          </w:p>
          <w:p w14:paraId="1768D325" w14:textId="77777777" w:rsidR="006C4F55" w:rsidRPr="00CD474B" w:rsidRDefault="003B0185" w:rsidP="006C4F55">
            <w:pPr>
              <w:pStyle w:val="TableText"/>
              <w:rPr>
                <w:sz w:val="18"/>
                <w:szCs w:val="18"/>
              </w:rPr>
            </w:pPr>
            <w:r w:rsidRPr="00CD474B">
              <w:rPr>
                <w:sz w:val="18"/>
                <w:szCs w:val="18"/>
              </w:rPr>
              <w:t>Name of attorney (print)</w:t>
            </w:r>
          </w:p>
          <w:p w14:paraId="2B78E4F2" w14:textId="77777777" w:rsidR="006C4F55" w:rsidRPr="00CD474B" w:rsidRDefault="003B0185" w:rsidP="006C4F55">
            <w:pPr>
              <w:pStyle w:val="TableText"/>
              <w:rPr>
                <w:sz w:val="18"/>
                <w:szCs w:val="18"/>
              </w:rPr>
            </w:pPr>
            <w:r w:rsidRPr="00CD474B">
              <w:rPr>
                <w:sz w:val="18"/>
                <w:szCs w:val="18"/>
              </w:rPr>
              <w:t xml:space="preserve">Under power of attorney </w:t>
            </w:r>
          </w:p>
          <w:p w14:paraId="57F3DBB9" w14:textId="77777777" w:rsidR="006C4F55" w:rsidRPr="00CD474B" w:rsidRDefault="003B0185" w:rsidP="006C4F55">
            <w:pPr>
              <w:pStyle w:val="TableText"/>
              <w:rPr>
                <w:sz w:val="18"/>
                <w:szCs w:val="18"/>
              </w:rPr>
            </w:pPr>
            <w:r w:rsidRPr="00CD474B">
              <w:rPr>
                <w:sz w:val="18"/>
                <w:szCs w:val="18"/>
              </w:rPr>
              <w:t>Registration Number / Book Number</w:t>
            </w:r>
          </w:p>
          <w:p w14:paraId="414130CF" w14:textId="77777777" w:rsidR="006C4F55" w:rsidRPr="00EB32F9" w:rsidRDefault="003B0185" w:rsidP="006C4F55">
            <w:pPr>
              <w:pStyle w:val="TableText"/>
              <w:rPr>
                <w:sz w:val="12"/>
                <w:szCs w:val="12"/>
              </w:rPr>
            </w:pPr>
            <w:r w:rsidRPr="00EB32F9">
              <w:rPr>
                <w:sz w:val="12"/>
                <w:szCs w:val="12"/>
              </w:rPr>
              <w:t>(Powers of attorney created in Victoria do not have a number. Insert the date of the power of attorney instead.)</w:t>
            </w:r>
          </w:p>
          <w:p w14:paraId="7CFA3E8D" w14:textId="77777777" w:rsidR="006C4F55" w:rsidRPr="00EB32F9" w:rsidRDefault="006C4F55" w:rsidP="006C4F55">
            <w:pPr>
              <w:pStyle w:val="TableText"/>
              <w:rPr>
                <w:sz w:val="21"/>
                <w:szCs w:val="21"/>
              </w:rPr>
            </w:pPr>
          </w:p>
          <w:p w14:paraId="273EA0C2" w14:textId="77777777" w:rsidR="006C4F55" w:rsidRPr="00EB32F9" w:rsidRDefault="003B0185" w:rsidP="00EB32F9">
            <w:pPr>
              <w:pStyle w:val="NormalSingle"/>
              <w:keepNext/>
              <w:rPr>
                <w:szCs w:val="21"/>
              </w:rPr>
            </w:pPr>
            <w:r w:rsidRPr="00EB32F9">
              <w:rPr>
                <w:szCs w:val="21"/>
              </w:rPr>
              <w:t>...........................................................</w:t>
            </w:r>
          </w:p>
          <w:p w14:paraId="28A9FDEE" w14:textId="77777777" w:rsidR="006C4F55" w:rsidRPr="00EB32F9" w:rsidRDefault="006C4F55" w:rsidP="006C4F55">
            <w:pPr>
              <w:pStyle w:val="TableText"/>
              <w:rPr>
                <w:sz w:val="21"/>
                <w:szCs w:val="21"/>
              </w:rPr>
            </w:pPr>
          </w:p>
          <w:p w14:paraId="1C7F69EE" w14:textId="77777777" w:rsidR="006C4F55" w:rsidRPr="00CD474B" w:rsidRDefault="003B0185" w:rsidP="006C4F55">
            <w:pPr>
              <w:pStyle w:val="TableText"/>
              <w:rPr>
                <w:sz w:val="18"/>
                <w:szCs w:val="18"/>
              </w:rPr>
            </w:pPr>
            <w:r w:rsidRPr="00CD474B">
              <w:rPr>
                <w:sz w:val="18"/>
                <w:szCs w:val="18"/>
              </w:rPr>
              <w:t>in the presence of:</w:t>
            </w:r>
          </w:p>
          <w:p w14:paraId="5F0F9A76" w14:textId="77777777" w:rsidR="006C4F55" w:rsidRPr="00EB32F9" w:rsidRDefault="006C4F55" w:rsidP="003F391B">
            <w:pPr>
              <w:rPr>
                <w:b/>
              </w:rPr>
            </w:pPr>
          </w:p>
        </w:tc>
        <w:tc>
          <w:tcPr>
            <w:tcW w:w="283" w:type="dxa"/>
          </w:tcPr>
          <w:p w14:paraId="74A59A40" w14:textId="77777777" w:rsidR="006C4F55" w:rsidRDefault="003B0185" w:rsidP="00EB32F9">
            <w:pPr>
              <w:spacing w:after="0"/>
            </w:pPr>
            <w:r>
              <w:t>)</w:t>
            </w:r>
          </w:p>
          <w:p w14:paraId="101B6CFC" w14:textId="77777777" w:rsidR="006C4F55" w:rsidRDefault="003B0185" w:rsidP="00EB32F9">
            <w:pPr>
              <w:spacing w:after="0"/>
            </w:pPr>
            <w:r>
              <w:t>)</w:t>
            </w:r>
          </w:p>
          <w:p w14:paraId="0730AA09" w14:textId="77777777" w:rsidR="006C4F55" w:rsidRDefault="003B0185" w:rsidP="00EB32F9">
            <w:pPr>
              <w:spacing w:after="0"/>
            </w:pPr>
            <w:r>
              <w:t>)</w:t>
            </w:r>
          </w:p>
          <w:p w14:paraId="70F7CE5E" w14:textId="77777777" w:rsidR="006C4F55" w:rsidRDefault="003B0185" w:rsidP="00EB32F9">
            <w:pPr>
              <w:spacing w:after="0"/>
            </w:pPr>
            <w:r>
              <w:t>)</w:t>
            </w:r>
          </w:p>
          <w:p w14:paraId="6DB4E7B4" w14:textId="77777777" w:rsidR="006C4F55" w:rsidRDefault="003B0185" w:rsidP="00EB32F9">
            <w:pPr>
              <w:spacing w:after="0"/>
            </w:pPr>
            <w:r>
              <w:t>)</w:t>
            </w:r>
          </w:p>
          <w:p w14:paraId="5029D276" w14:textId="77777777" w:rsidR="006C4F55" w:rsidRDefault="003B0185" w:rsidP="00EB32F9">
            <w:pPr>
              <w:spacing w:after="0"/>
            </w:pPr>
            <w:r>
              <w:t>)</w:t>
            </w:r>
          </w:p>
          <w:p w14:paraId="6F7BCC43" w14:textId="77777777" w:rsidR="006C4F55" w:rsidRDefault="003B0185" w:rsidP="00EB32F9">
            <w:pPr>
              <w:spacing w:after="0"/>
            </w:pPr>
            <w:r>
              <w:t>)</w:t>
            </w:r>
          </w:p>
          <w:p w14:paraId="7B58068B" w14:textId="77777777" w:rsidR="006C4F55" w:rsidRDefault="003B0185" w:rsidP="00EB32F9">
            <w:pPr>
              <w:spacing w:after="0"/>
            </w:pPr>
            <w:r>
              <w:t>)</w:t>
            </w:r>
          </w:p>
          <w:p w14:paraId="7B000B63" w14:textId="77777777" w:rsidR="006C4F55" w:rsidRDefault="003B0185" w:rsidP="00EB32F9">
            <w:pPr>
              <w:spacing w:after="0"/>
            </w:pPr>
            <w:r>
              <w:t>)</w:t>
            </w:r>
          </w:p>
          <w:p w14:paraId="4BC1CFC6" w14:textId="77777777" w:rsidR="006C4F55" w:rsidRPr="006C4F55" w:rsidRDefault="003B0185" w:rsidP="00EB32F9">
            <w:pPr>
              <w:spacing w:after="0"/>
            </w:pPr>
            <w:r>
              <w:t>)</w:t>
            </w:r>
          </w:p>
        </w:tc>
        <w:tc>
          <w:tcPr>
            <w:tcW w:w="4253" w:type="dxa"/>
          </w:tcPr>
          <w:p w14:paraId="654CADAD" w14:textId="77777777" w:rsidR="006C4F55" w:rsidRDefault="006C4F55" w:rsidP="009E3D67"/>
        </w:tc>
      </w:tr>
      <w:tr w:rsidR="00D53CF9" w14:paraId="4C5C4A65" w14:textId="77777777" w:rsidTr="00EB32F9">
        <w:tc>
          <w:tcPr>
            <w:tcW w:w="3936" w:type="dxa"/>
          </w:tcPr>
          <w:p w14:paraId="76C0D8BA" w14:textId="77777777" w:rsidR="009E3D67" w:rsidRPr="006C4F55" w:rsidRDefault="003B0185" w:rsidP="009E3D67">
            <w:pPr>
              <w:pStyle w:val="TableText"/>
            </w:pPr>
            <w:r w:rsidRPr="006C4F55">
              <w:t>...........................................................</w:t>
            </w:r>
          </w:p>
          <w:p w14:paraId="5F476170" w14:textId="77777777" w:rsidR="009E3D67" w:rsidRPr="00CD474B" w:rsidRDefault="003B0185" w:rsidP="009E3D67">
            <w:pPr>
              <w:pStyle w:val="TableText"/>
              <w:rPr>
                <w:sz w:val="18"/>
                <w:szCs w:val="18"/>
              </w:rPr>
            </w:pPr>
            <w:r w:rsidRPr="00CD474B">
              <w:rPr>
                <w:sz w:val="18"/>
                <w:szCs w:val="18"/>
              </w:rPr>
              <w:t>Signature of witness</w:t>
            </w:r>
          </w:p>
          <w:p w14:paraId="5071E7EB" w14:textId="77777777" w:rsidR="009E3D67" w:rsidRPr="006C4F55" w:rsidRDefault="009E3D67" w:rsidP="009E3D67">
            <w:pPr>
              <w:pStyle w:val="TableText"/>
            </w:pPr>
          </w:p>
          <w:p w14:paraId="3CDB013B" w14:textId="77777777" w:rsidR="009E3D67" w:rsidRPr="006C4F55" w:rsidRDefault="003B0185" w:rsidP="009E3D67">
            <w:pPr>
              <w:pStyle w:val="TableText"/>
            </w:pPr>
            <w:r w:rsidRPr="006C4F55">
              <w:t>...........................................................</w:t>
            </w:r>
          </w:p>
          <w:p w14:paraId="38CB0CA0" w14:textId="77777777" w:rsidR="009E3D67" w:rsidRPr="00CD474B" w:rsidRDefault="003B0185" w:rsidP="009E3D67">
            <w:pPr>
              <w:pStyle w:val="TableText"/>
              <w:rPr>
                <w:sz w:val="18"/>
                <w:szCs w:val="18"/>
              </w:rPr>
            </w:pPr>
            <w:r w:rsidRPr="00CD474B">
              <w:rPr>
                <w:sz w:val="18"/>
                <w:szCs w:val="18"/>
              </w:rPr>
              <w:t>Name of witness</w:t>
            </w:r>
          </w:p>
        </w:tc>
        <w:tc>
          <w:tcPr>
            <w:tcW w:w="283" w:type="dxa"/>
          </w:tcPr>
          <w:p w14:paraId="60B027F2" w14:textId="77777777" w:rsidR="009E3D67" w:rsidRPr="006C4F55" w:rsidRDefault="009E3D67" w:rsidP="009E3D67">
            <w:pPr>
              <w:pStyle w:val="TableText"/>
            </w:pPr>
          </w:p>
        </w:tc>
        <w:tc>
          <w:tcPr>
            <w:tcW w:w="4253" w:type="dxa"/>
          </w:tcPr>
          <w:p w14:paraId="60F9563D" w14:textId="77777777" w:rsidR="009E3D67" w:rsidRPr="006C4F55" w:rsidRDefault="003B0185" w:rsidP="009E3D67">
            <w:pPr>
              <w:pStyle w:val="TableText"/>
            </w:pPr>
            <w:r w:rsidRPr="006C4F55">
              <w:t>...........................................................</w:t>
            </w:r>
          </w:p>
          <w:p w14:paraId="586E4E81" w14:textId="77777777" w:rsidR="009E3D67" w:rsidRPr="00CD474B" w:rsidRDefault="003B0185" w:rsidP="009E3D67">
            <w:pPr>
              <w:pStyle w:val="TableText"/>
              <w:rPr>
                <w:sz w:val="18"/>
                <w:szCs w:val="18"/>
              </w:rPr>
            </w:pPr>
            <w:r w:rsidRPr="00CD474B">
              <w:rPr>
                <w:sz w:val="18"/>
                <w:szCs w:val="18"/>
              </w:rPr>
              <w:t>Signature of attorney</w:t>
            </w:r>
          </w:p>
          <w:p w14:paraId="1AC69DBB" w14:textId="77777777" w:rsidR="009E3D67" w:rsidRPr="00CD474B" w:rsidRDefault="003B0185" w:rsidP="009E3D67">
            <w:pPr>
              <w:pStyle w:val="TableText"/>
              <w:rPr>
                <w:sz w:val="18"/>
                <w:szCs w:val="18"/>
              </w:rPr>
            </w:pPr>
            <w:r w:rsidRPr="00CD474B">
              <w:rPr>
                <w:sz w:val="18"/>
                <w:szCs w:val="18"/>
              </w:rPr>
              <w:t>By executing this document the attorney states that the attorney has received no notice of revocation of the power of attorney</w:t>
            </w:r>
          </w:p>
          <w:p w14:paraId="509DD3DE" w14:textId="77777777" w:rsidR="009E3D67" w:rsidRPr="006C4F55" w:rsidRDefault="009E3D67" w:rsidP="009E3D67">
            <w:pPr>
              <w:pStyle w:val="TableText"/>
            </w:pPr>
          </w:p>
          <w:p w14:paraId="51D5C9AF" w14:textId="77777777" w:rsidR="009E3D67" w:rsidRPr="006C4F55" w:rsidRDefault="003B0185" w:rsidP="009E3D67">
            <w:pPr>
              <w:pStyle w:val="TableText"/>
            </w:pPr>
            <w:r w:rsidRPr="006C4F55">
              <w:t>........................................................</w:t>
            </w:r>
          </w:p>
          <w:p w14:paraId="11A716D8" w14:textId="77777777" w:rsidR="009E3D67" w:rsidRPr="00CD474B" w:rsidRDefault="003B0185" w:rsidP="009E3D67">
            <w:pPr>
              <w:pStyle w:val="TableText"/>
              <w:rPr>
                <w:sz w:val="18"/>
                <w:szCs w:val="18"/>
              </w:rPr>
            </w:pPr>
            <w:r w:rsidRPr="00CD474B">
              <w:rPr>
                <w:sz w:val="18"/>
                <w:szCs w:val="18"/>
              </w:rPr>
              <w:t>Date</w:t>
            </w:r>
          </w:p>
          <w:p w14:paraId="52240EE5" w14:textId="77777777" w:rsidR="009E3D67" w:rsidRPr="00EE2470" w:rsidRDefault="009E3D67" w:rsidP="009E3D67">
            <w:pPr>
              <w:pStyle w:val="TableText"/>
            </w:pPr>
          </w:p>
        </w:tc>
      </w:tr>
    </w:tbl>
    <w:p w14:paraId="0B9EF16A" w14:textId="77777777" w:rsidR="009E3D67" w:rsidRDefault="009E3D67"/>
    <w:p w14:paraId="6BA0387C" w14:textId="77777777" w:rsidR="00753249" w:rsidRPr="00753249" w:rsidRDefault="00753249" w:rsidP="00923957"/>
    <w:sectPr w:rsidR="00753249" w:rsidRPr="00753249" w:rsidSect="00C81E37">
      <w:headerReference w:type="even" r:id="rId19"/>
      <w:headerReference w:type="default" r:id="rId20"/>
      <w:footerReference w:type="even" r:id="rId21"/>
      <w:footerReference w:type="default" r:id="rId22"/>
      <w:headerReference w:type="first" r:id="rId23"/>
      <w:footerReference w:type="first" r:id="rId24"/>
      <w:pgSz w:w="11906" w:h="16838" w:code="9"/>
      <w:pgMar w:top="1134" w:right="1134" w:bottom="1134" w:left="1418" w:header="964"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A398B" w14:textId="77777777" w:rsidR="00DA48A5" w:rsidRDefault="00DA48A5" w:rsidP="00B066F6">
      <w:r>
        <w:separator/>
      </w:r>
    </w:p>
    <w:p w14:paraId="59FE7012" w14:textId="77777777" w:rsidR="00DA48A5" w:rsidRDefault="00DA48A5"/>
  </w:endnote>
  <w:endnote w:type="continuationSeparator" w:id="0">
    <w:p w14:paraId="53D35ACF" w14:textId="77777777" w:rsidR="00DA48A5" w:rsidRDefault="00DA48A5" w:rsidP="00B066F6">
      <w:r>
        <w:continuationSeparator/>
      </w:r>
    </w:p>
    <w:p w14:paraId="6E4F9EBF" w14:textId="77777777" w:rsidR="00DA48A5" w:rsidRDefault="00DA48A5"/>
  </w:endnote>
  <w:endnote w:type="continuationNotice" w:id="1">
    <w:p w14:paraId="6D2D81CA" w14:textId="77777777" w:rsidR="00DA48A5" w:rsidRDefault="00DA48A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1AFC8" w14:textId="77777777" w:rsidR="000D4735" w:rsidRDefault="003B018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39D18138" w14:textId="77777777" w:rsidR="000D4735" w:rsidRDefault="003B0185">
    <w:pPr>
      <w:pStyle w:val="Footer"/>
      <w:ind w:right="360"/>
      <w:rPr>
        <w:rStyle w:val="DocsOpenFilename"/>
      </w:rPr>
    </w:pPr>
    <w:r>
      <w:rPr>
        <w:rStyle w:val="DocsOpenFilename"/>
      </w:rPr>
      <w:fldChar w:fldCharType="begin" w:fldLock="1"/>
    </w:r>
    <w:r>
      <w:rPr>
        <w:rStyle w:val="DocsOpenFilename"/>
      </w:rPr>
      <w:instrText xml:space="preserve"> DOCVARIABLE  CUFooterText  \* MERGEFORMAT \* MERGEFORMAT </w:instrText>
    </w:r>
    <w:r>
      <w:rPr>
        <w:rStyle w:val="DocsOpenFilename"/>
      </w:rPr>
      <w:fldChar w:fldCharType="separate"/>
    </w:r>
    <w:r w:rsidR="00D75428">
      <w:rPr>
        <w:rStyle w:val="DocsOpenFilename"/>
      </w:rPr>
      <w:t>L\340677707.1</w:t>
    </w:r>
    <w:r>
      <w:rPr>
        <w:rStyle w:val="DocsOpenFilenam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20C22" w14:textId="77777777" w:rsidR="000D4735" w:rsidRDefault="003B018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E3813">
      <w:rPr>
        <w:rStyle w:val="PageNumber"/>
        <w:noProof/>
      </w:rPr>
      <w:t>i</w:t>
    </w:r>
    <w:r>
      <w:rPr>
        <w:rStyle w:val="PageNumber"/>
      </w:rPr>
      <w:fldChar w:fldCharType="end"/>
    </w:r>
  </w:p>
  <w:p w14:paraId="6E885A1A" w14:textId="139E3F97" w:rsidR="000D4735" w:rsidRDefault="003B0185" w:rsidP="0075017A">
    <w:pPr>
      <w:pStyle w:val="Footer"/>
    </w:pPr>
    <w:r>
      <w:t>Version</w:t>
    </w:r>
    <w:r w:rsidR="00DC7372">
      <w:t xml:space="preserve">: </w:t>
    </w:r>
    <w:r w:rsidR="00667D14">
      <w:t>August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EE30A" w14:textId="77777777" w:rsidR="000D4735" w:rsidRDefault="003B0185">
    <w:pPr>
      <w:pStyle w:val="Footer"/>
    </w:pPr>
    <w:fldSimple w:instr="DOCVARIABLE  CUFooterText \* MERGEFORMAT" w:fldLock="1">
      <w:r>
        <w:t>L\340677707.1</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CBAB5" w14:textId="77777777" w:rsidR="000D4735" w:rsidRDefault="003B0185" w:rsidP="00CC10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0038705" w14:textId="77777777" w:rsidR="000D4735" w:rsidRDefault="003B0185" w:rsidP="00CC1095">
    <w:pPr>
      <w:pStyle w:val="Footer"/>
      <w:ind w:right="360"/>
    </w:pPr>
    <w:fldSimple w:instr="DOCVARIABLE  CUFooterText  \* MERGEFORMAT \* MERGEFORMAT" w:fldLock="1">
      <w:r>
        <w:t>L\340677707.1</w:t>
      </w:r>
    </w:fldSimple>
  </w:p>
  <w:p w14:paraId="025FBFC9" w14:textId="77777777" w:rsidR="000D4735" w:rsidRDefault="000D4735"/>
  <w:p w14:paraId="2E4D23E3" w14:textId="77777777" w:rsidR="000D4735" w:rsidRDefault="000D473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03349" w14:textId="77777777" w:rsidR="000D4735" w:rsidRDefault="003B0185" w:rsidP="002C369B">
    <w:pPr>
      <w:pStyle w:val="Footer"/>
      <w:framePr w:wrap="around" w:vAnchor="text" w:hAnchor="page" w:x="10681" w:y="9"/>
      <w:rPr>
        <w:rStyle w:val="PageNumber"/>
      </w:rPr>
    </w:pPr>
    <w:r>
      <w:rPr>
        <w:rStyle w:val="PageNumber"/>
      </w:rPr>
      <w:fldChar w:fldCharType="begin"/>
    </w:r>
    <w:r>
      <w:rPr>
        <w:rStyle w:val="PageNumber"/>
      </w:rPr>
      <w:instrText xml:space="preserve">PAGE  </w:instrText>
    </w:r>
    <w:r>
      <w:rPr>
        <w:rStyle w:val="PageNumber"/>
      </w:rPr>
      <w:fldChar w:fldCharType="separate"/>
    </w:r>
    <w:r w:rsidR="000E3813">
      <w:rPr>
        <w:rStyle w:val="PageNumber"/>
        <w:noProof/>
      </w:rPr>
      <w:t>123</w:t>
    </w:r>
    <w:r>
      <w:rPr>
        <w:rStyle w:val="PageNumber"/>
      </w:rPr>
      <w:fldChar w:fldCharType="end"/>
    </w:r>
  </w:p>
  <w:p w14:paraId="178C57BB" w14:textId="26E24319" w:rsidR="000D4735" w:rsidRPr="00476A44" w:rsidRDefault="003B0185" w:rsidP="00476A44">
    <w:pPr>
      <w:pStyle w:val="Footer"/>
    </w:pPr>
    <w:r>
      <w:t xml:space="preserve">Version: </w:t>
    </w:r>
    <w:r w:rsidR="00667D14">
      <w:t>August 2025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C00E9" w14:textId="77777777" w:rsidR="000D4735" w:rsidRPr="001C4CC3" w:rsidRDefault="003B0185" w:rsidP="001C4CC3">
    <w:pPr>
      <w:pStyle w:val="Footer"/>
    </w:pPr>
    <w:fldSimple w:instr="DOCVARIABLE  CUFooterText  \* MERGEFORMAT \* MERGEFORMAT" w:fldLock="1">
      <w:r>
        <w:t>L\340677707.1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DBC5E" w14:textId="77777777" w:rsidR="00DA48A5" w:rsidRDefault="00DA48A5" w:rsidP="00B066F6">
      <w:r>
        <w:separator/>
      </w:r>
    </w:p>
    <w:p w14:paraId="29F02283" w14:textId="77777777" w:rsidR="00DA48A5" w:rsidRDefault="00DA48A5"/>
  </w:footnote>
  <w:footnote w:type="continuationSeparator" w:id="0">
    <w:p w14:paraId="5CFBCCB1" w14:textId="77777777" w:rsidR="00DA48A5" w:rsidRDefault="00DA48A5" w:rsidP="00B066F6">
      <w:r>
        <w:continuationSeparator/>
      </w:r>
    </w:p>
    <w:p w14:paraId="42E88AAD" w14:textId="77777777" w:rsidR="00DA48A5" w:rsidRDefault="00DA48A5"/>
  </w:footnote>
  <w:footnote w:type="continuationNotice" w:id="1">
    <w:p w14:paraId="663CD7ED" w14:textId="77777777" w:rsidR="00DA48A5" w:rsidRDefault="00DA48A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C7B23" w14:textId="77777777" w:rsidR="000D4735" w:rsidRDefault="003B0185" w:rsidP="000B1C87">
    <w:pPr>
      <w:pStyle w:val="Header"/>
      <w:jc w:val="right"/>
    </w:pPr>
    <w:r w:rsidRPr="00192C0D">
      <w:rPr>
        <w:i/>
        <w:iCs/>
        <w:noProof/>
      </w:rPr>
      <w:t>ICTA</w:t>
    </w:r>
    <w:r w:rsidRPr="00192C0D">
      <w:rPr>
        <w:i/>
        <w:iCs/>
      </w:rPr>
      <w:t xml:space="preserve"> |</w:t>
    </w:r>
    <w:r w:rsidRPr="001861A7">
      <w:rPr>
        <w:i/>
      </w:rPr>
      <w:t xml:space="preserve"> Department of Customer Service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E922" w14:textId="77777777" w:rsidR="000D4735" w:rsidRDefault="000D4735">
    <w:pPr>
      <w:pStyle w:val="Header"/>
    </w:pPr>
  </w:p>
  <w:p w14:paraId="4A5C9C96" w14:textId="77777777" w:rsidR="000D4735" w:rsidRDefault="000D4735"/>
  <w:p w14:paraId="5DEFFB29" w14:textId="77777777" w:rsidR="000D4735" w:rsidRDefault="000D473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0627" w14:textId="77777777" w:rsidR="000D4735" w:rsidRPr="001861A7" w:rsidRDefault="003B0185" w:rsidP="001861A7">
    <w:pPr>
      <w:pStyle w:val="Header"/>
      <w:jc w:val="right"/>
      <w:rPr>
        <w:i/>
      </w:rPr>
    </w:pPr>
    <w:r>
      <w:rPr>
        <w:i/>
      </w:rPr>
      <w:t xml:space="preserve">ICTA </w:t>
    </w:r>
    <w:r w:rsidRPr="001861A7">
      <w:rPr>
        <w:i/>
      </w:rPr>
      <w:t>| Department of Customer Service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682D1" w14:textId="77777777" w:rsidR="000D4735" w:rsidRDefault="000D47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D38B7C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3B61CA"/>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2" w15:restartNumberingAfterBreak="0">
    <w:nsid w:val="01500B94"/>
    <w:multiLevelType w:val="multilevel"/>
    <w:tmpl w:val="5560BFAA"/>
    <w:styleLink w:val="CUNumber"/>
    <w:lvl w:ilvl="0">
      <w:start w:val="1"/>
      <w:numFmt w:val="decimal"/>
      <w:pStyle w:val="CUNumber1"/>
      <w:lvlText w:val="%1."/>
      <w:lvlJc w:val="left"/>
      <w:pPr>
        <w:tabs>
          <w:tab w:val="num" w:pos="964"/>
        </w:tabs>
        <w:ind w:left="964" w:hanging="964"/>
      </w:pPr>
      <w:rPr>
        <w:rFonts w:hint="default"/>
        <w:b w:val="0"/>
        <w:i w:val="0"/>
        <w:caps/>
        <w:sz w:val="20"/>
        <w:szCs w:val="22"/>
        <w:u w:val="none"/>
      </w:rPr>
    </w:lvl>
    <w:lvl w:ilvl="1">
      <w:start w:val="1"/>
      <w:numFmt w:val="decimal"/>
      <w:pStyle w:val="CUNumber2"/>
      <w:lvlText w:val="%1.%2"/>
      <w:lvlJc w:val="left"/>
      <w:pPr>
        <w:tabs>
          <w:tab w:val="num" w:pos="964"/>
        </w:tabs>
        <w:ind w:left="964" w:hanging="964"/>
      </w:pPr>
      <w:rPr>
        <w:rFonts w:ascii="Arial" w:hAnsi="Arial" w:hint="default"/>
        <w:b w:val="0"/>
        <w:i w:val="0"/>
        <w:sz w:val="20"/>
        <w:u w:val="none"/>
      </w:rPr>
    </w:lvl>
    <w:lvl w:ilvl="2">
      <w:start w:val="1"/>
      <w:numFmt w:val="lowerLetter"/>
      <w:pStyle w:val="CUNumber3"/>
      <w:lvlText w:val="(%3)"/>
      <w:lvlJc w:val="left"/>
      <w:pPr>
        <w:tabs>
          <w:tab w:val="num" w:pos="1928"/>
        </w:tabs>
        <w:ind w:left="1928" w:hanging="964"/>
      </w:pPr>
      <w:rPr>
        <w:rFonts w:ascii="Arial" w:hAnsi="Arial" w:hint="default"/>
        <w:b w:val="0"/>
        <w:i w:val="0"/>
        <w:sz w:val="20"/>
        <w:u w:val="none"/>
      </w:rPr>
    </w:lvl>
    <w:lvl w:ilvl="3">
      <w:start w:val="1"/>
      <w:numFmt w:val="lowerRoman"/>
      <w:pStyle w:val="CUNumber4"/>
      <w:lvlText w:val="(%4)"/>
      <w:lvlJc w:val="left"/>
      <w:pPr>
        <w:tabs>
          <w:tab w:val="num" w:pos="2891"/>
        </w:tabs>
        <w:ind w:left="2891" w:hanging="963"/>
      </w:pPr>
      <w:rPr>
        <w:rFonts w:ascii="Arial" w:hAnsi="Arial" w:hint="default"/>
        <w:b w:val="0"/>
        <w:i w:val="0"/>
        <w:sz w:val="20"/>
        <w:u w:val="none"/>
      </w:rPr>
    </w:lvl>
    <w:lvl w:ilvl="4">
      <w:start w:val="1"/>
      <w:numFmt w:val="upperLetter"/>
      <w:pStyle w:val="CUNumber5"/>
      <w:lvlText w:val="%5."/>
      <w:lvlJc w:val="left"/>
      <w:pPr>
        <w:tabs>
          <w:tab w:val="num" w:pos="3855"/>
        </w:tabs>
        <w:ind w:left="3855" w:hanging="964"/>
      </w:pPr>
      <w:rPr>
        <w:rFonts w:ascii="Arial" w:hAnsi="Arial" w:hint="default"/>
        <w:b w:val="0"/>
        <w:i w:val="0"/>
        <w:sz w:val="20"/>
        <w:u w:val="none"/>
      </w:rPr>
    </w:lvl>
    <w:lvl w:ilvl="5">
      <w:start w:val="1"/>
      <w:numFmt w:val="decimal"/>
      <w:pStyle w:val="CUNumber6"/>
      <w:lvlText w:val="%6)"/>
      <w:lvlJc w:val="left"/>
      <w:pPr>
        <w:tabs>
          <w:tab w:val="num" w:pos="4819"/>
        </w:tabs>
        <w:ind w:left="4819" w:hanging="964"/>
      </w:pPr>
      <w:rPr>
        <w:rFonts w:ascii="Arial" w:hAnsi="Arial" w:hint="default"/>
        <w:b w:val="0"/>
        <w:i w:val="0"/>
        <w:sz w:val="20"/>
        <w:u w:val="none"/>
      </w:rPr>
    </w:lvl>
    <w:lvl w:ilvl="6">
      <w:start w:val="1"/>
      <w:numFmt w:val="lowerLetter"/>
      <w:pStyle w:val="CUNumber7"/>
      <w:lvlText w:val="%7)"/>
      <w:lvlJc w:val="left"/>
      <w:pPr>
        <w:tabs>
          <w:tab w:val="num" w:pos="5783"/>
        </w:tabs>
        <w:ind w:left="5783" w:hanging="964"/>
      </w:pPr>
      <w:rPr>
        <w:rFonts w:ascii="Arial" w:hAnsi="Arial" w:hint="default"/>
        <w:b w:val="0"/>
        <w:i w:val="0"/>
        <w:sz w:val="20"/>
        <w:u w:val="none"/>
      </w:rPr>
    </w:lvl>
    <w:lvl w:ilvl="7">
      <w:start w:val="1"/>
      <w:numFmt w:val="lowerRoman"/>
      <w:pStyle w:val="CUNumber8"/>
      <w:lvlText w:val="%8)"/>
      <w:lvlJc w:val="left"/>
      <w:pPr>
        <w:tabs>
          <w:tab w:val="num" w:pos="6746"/>
        </w:tabs>
        <w:ind w:left="6746" w:hanging="963"/>
      </w:pPr>
      <w:rPr>
        <w:rFonts w:ascii="Arial" w:hAnsi="Arial" w:hint="default"/>
        <w:b w:val="0"/>
        <w:i w:val="0"/>
        <w:sz w:val="20"/>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3" w15:restartNumberingAfterBreak="0">
    <w:nsid w:val="01E670FF"/>
    <w:multiLevelType w:val="hybridMultilevel"/>
    <w:tmpl w:val="67245F7E"/>
    <w:lvl w:ilvl="0" w:tplc="96C20ADA">
      <w:start w:val="1"/>
      <w:numFmt w:val="bullet"/>
      <w:lvlText w:val=""/>
      <w:lvlJc w:val="left"/>
      <w:pPr>
        <w:ind w:left="720" w:hanging="360"/>
      </w:pPr>
      <w:rPr>
        <w:rFonts w:ascii="Symbol" w:hAnsi="Symbol" w:hint="default"/>
      </w:rPr>
    </w:lvl>
    <w:lvl w:ilvl="1" w:tplc="914EF90C" w:tentative="1">
      <w:start w:val="1"/>
      <w:numFmt w:val="bullet"/>
      <w:lvlText w:val="o"/>
      <w:lvlJc w:val="left"/>
      <w:pPr>
        <w:ind w:left="1440" w:hanging="360"/>
      </w:pPr>
      <w:rPr>
        <w:rFonts w:ascii="Courier New" w:hAnsi="Courier New" w:cs="Courier New" w:hint="default"/>
      </w:rPr>
    </w:lvl>
    <w:lvl w:ilvl="2" w:tplc="FD206278" w:tentative="1">
      <w:start w:val="1"/>
      <w:numFmt w:val="bullet"/>
      <w:lvlText w:val=""/>
      <w:lvlJc w:val="left"/>
      <w:pPr>
        <w:ind w:left="2160" w:hanging="360"/>
      </w:pPr>
      <w:rPr>
        <w:rFonts w:ascii="Wingdings" w:hAnsi="Wingdings" w:hint="default"/>
      </w:rPr>
    </w:lvl>
    <w:lvl w:ilvl="3" w:tplc="047C8C46" w:tentative="1">
      <w:start w:val="1"/>
      <w:numFmt w:val="bullet"/>
      <w:lvlText w:val=""/>
      <w:lvlJc w:val="left"/>
      <w:pPr>
        <w:ind w:left="2880" w:hanging="360"/>
      </w:pPr>
      <w:rPr>
        <w:rFonts w:ascii="Symbol" w:hAnsi="Symbol" w:hint="default"/>
      </w:rPr>
    </w:lvl>
    <w:lvl w:ilvl="4" w:tplc="E548BA0A" w:tentative="1">
      <w:start w:val="1"/>
      <w:numFmt w:val="bullet"/>
      <w:lvlText w:val="o"/>
      <w:lvlJc w:val="left"/>
      <w:pPr>
        <w:ind w:left="3600" w:hanging="360"/>
      </w:pPr>
      <w:rPr>
        <w:rFonts w:ascii="Courier New" w:hAnsi="Courier New" w:cs="Courier New" w:hint="default"/>
      </w:rPr>
    </w:lvl>
    <w:lvl w:ilvl="5" w:tplc="AF62C9AC" w:tentative="1">
      <w:start w:val="1"/>
      <w:numFmt w:val="bullet"/>
      <w:lvlText w:val=""/>
      <w:lvlJc w:val="left"/>
      <w:pPr>
        <w:ind w:left="4320" w:hanging="360"/>
      </w:pPr>
      <w:rPr>
        <w:rFonts w:ascii="Wingdings" w:hAnsi="Wingdings" w:hint="default"/>
      </w:rPr>
    </w:lvl>
    <w:lvl w:ilvl="6" w:tplc="4F2E2FC4" w:tentative="1">
      <w:start w:val="1"/>
      <w:numFmt w:val="bullet"/>
      <w:lvlText w:val=""/>
      <w:lvlJc w:val="left"/>
      <w:pPr>
        <w:ind w:left="5040" w:hanging="360"/>
      </w:pPr>
      <w:rPr>
        <w:rFonts w:ascii="Symbol" w:hAnsi="Symbol" w:hint="default"/>
      </w:rPr>
    </w:lvl>
    <w:lvl w:ilvl="7" w:tplc="D452F488" w:tentative="1">
      <w:start w:val="1"/>
      <w:numFmt w:val="bullet"/>
      <w:lvlText w:val="o"/>
      <w:lvlJc w:val="left"/>
      <w:pPr>
        <w:ind w:left="5760" w:hanging="360"/>
      </w:pPr>
      <w:rPr>
        <w:rFonts w:ascii="Courier New" w:hAnsi="Courier New" w:cs="Courier New" w:hint="default"/>
      </w:rPr>
    </w:lvl>
    <w:lvl w:ilvl="8" w:tplc="A0DEEBDA" w:tentative="1">
      <w:start w:val="1"/>
      <w:numFmt w:val="bullet"/>
      <w:lvlText w:val=""/>
      <w:lvlJc w:val="left"/>
      <w:pPr>
        <w:ind w:left="6480" w:hanging="360"/>
      </w:pPr>
      <w:rPr>
        <w:rFonts w:ascii="Wingdings" w:hAnsi="Wingdings" w:hint="default"/>
      </w:rPr>
    </w:lvl>
  </w:abstractNum>
  <w:abstractNum w:abstractNumId="4" w15:restartNumberingAfterBreak="0">
    <w:nsid w:val="030A37DF"/>
    <w:multiLevelType w:val="hybridMultilevel"/>
    <w:tmpl w:val="D33ADF68"/>
    <w:lvl w:ilvl="0" w:tplc="C6706618">
      <w:start w:val="1"/>
      <w:numFmt w:val="decimal"/>
      <w:pStyle w:val="PITSchedule"/>
      <w:suff w:val="nothing"/>
      <w:lvlText w:val="Schedule %1"/>
      <w:lvlJc w:val="center"/>
      <w:pPr>
        <w:ind w:left="1440" w:hanging="360"/>
      </w:pPr>
      <w:rPr>
        <w:rFonts w:ascii="Arial Bold" w:hAnsi="Arial Bold" w:hint="default"/>
        <w:b/>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2B42F7E8" w:tentative="1">
      <w:start w:val="1"/>
      <w:numFmt w:val="lowerLetter"/>
      <w:lvlText w:val="%2."/>
      <w:lvlJc w:val="left"/>
      <w:pPr>
        <w:ind w:left="2160" w:hanging="360"/>
      </w:pPr>
    </w:lvl>
    <w:lvl w:ilvl="2" w:tplc="1B886EFE" w:tentative="1">
      <w:start w:val="1"/>
      <w:numFmt w:val="lowerRoman"/>
      <w:lvlText w:val="%3."/>
      <w:lvlJc w:val="right"/>
      <w:pPr>
        <w:ind w:left="2880" w:hanging="180"/>
      </w:pPr>
    </w:lvl>
    <w:lvl w:ilvl="3" w:tplc="820C6B9C" w:tentative="1">
      <w:start w:val="1"/>
      <w:numFmt w:val="decimal"/>
      <w:lvlText w:val="%4."/>
      <w:lvlJc w:val="left"/>
      <w:pPr>
        <w:ind w:left="3600" w:hanging="360"/>
      </w:pPr>
    </w:lvl>
    <w:lvl w:ilvl="4" w:tplc="AF62AD42" w:tentative="1">
      <w:start w:val="1"/>
      <w:numFmt w:val="lowerLetter"/>
      <w:lvlText w:val="%5."/>
      <w:lvlJc w:val="left"/>
      <w:pPr>
        <w:ind w:left="4320" w:hanging="360"/>
      </w:pPr>
    </w:lvl>
    <w:lvl w:ilvl="5" w:tplc="580AFFE6" w:tentative="1">
      <w:start w:val="1"/>
      <w:numFmt w:val="lowerRoman"/>
      <w:lvlText w:val="%6."/>
      <w:lvlJc w:val="right"/>
      <w:pPr>
        <w:ind w:left="5040" w:hanging="180"/>
      </w:pPr>
    </w:lvl>
    <w:lvl w:ilvl="6" w:tplc="DEBA2516" w:tentative="1">
      <w:start w:val="1"/>
      <w:numFmt w:val="decimal"/>
      <w:lvlText w:val="%7."/>
      <w:lvlJc w:val="left"/>
      <w:pPr>
        <w:ind w:left="5760" w:hanging="360"/>
      </w:pPr>
    </w:lvl>
    <w:lvl w:ilvl="7" w:tplc="37807070" w:tentative="1">
      <w:start w:val="1"/>
      <w:numFmt w:val="lowerLetter"/>
      <w:lvlText w:val="%8."/>
      <w:lvlJc w:val="left"/>
      <w:pPr>
        <w:ind w:left="6480" w:hanging="360"/>
      </w:pPr>
    </w:lvl>
    <w:lvl w:ilvl="8" w:tplc="F54ACB2C" w:tentative="1">
      <w:start w:val="1"/>
      <w:numFmt w:val="lowerRoman"/>
      <w:lvlText w:val="%9."/>
      <w:lvlJc w:val="right"/>
      <w:pPr>
        <w:ind w:left="7200" w:hanging="180"/>
      </w:pPr>
    </w:lvl>
  </w:abstractNum>
  <w:abstractNum w:abstractNumId="5" w15:restartNumberingAfterBreak="0">
    <w:nsid w:val="031B5502"/>
    <w:multiLevelType w:val="hybridMultilevel"/>
    <w:tmpl w:val="84CA9D3C"/>
    <w:lvl w:ilvl="0" w:tplc="17AC6928">
      <w:start w:val="1"/>
      <w:numFmt w:val="decimal"/>
      <w:pStyle w:val="ItemNumbering"/>
      <w:lvlText w:val="Item %1"/>
      <w:lvlJc w:val="left"/>
      <w:pPr>
        <w:tabs>
          <w:tab w:val="num" w:pos="1928"/>
        </w:tabs>
        <w:ind w:left="1928" w:hanging="1928"/>
      </w:pPr>
      <w:rPr>
        <w:rFonts w:hint="default"/>
      </w:rPr>
    </w:lvl>
    <w:lvl w:ilvl="1" w:tplc="C0762468" w:tentative="1">
      <w:start w:val="1"/>
      <w:numFmt w:val="lowerLetter"/>
      <w:lvlText w:val="%2."/>
      <w:lvlJc w:val="left"/>
      <w:pPr>
        <w:tabs>
          <w:tab w:val="num" w:pos="1440"/>
        </w:tabs>
        <w:ind w:left="1440" w:hanging="360"/>
      </w:pPr>
    </w:lvl>
    <w:lvl w:ilvl="2" w:tplc="02140514" w:tentative="1">
      <w:start w:val="1"/>
      <w:numFmt w:val="lowerRoman"/>
      <w:lvlText w:val="%3."/>
      <w:lvlJc w:val="right"/>
      <w:pPr>
        <w:tabs>
          <w:tab w:val="num" w:pos="2160"/>
        </w:tabs>
        <w:ind w:left="2160" w:hanging="180"/>
      </w:pPr>
    </w:lvl>
    <w:lvl w:ilvl="3" w:tplc="2858359C" w:tentative="1">
      <w:start w:val="1"/>
      <w:numFmt w:val="decimal"/>
      <w:lvlText w:val="%4."/>
      <w:lvlJc w:val="left"/>
      <w:pPr>
        <w:tabs>
          <w:tab w:val="num" w:pos="2880"/>
        </w:tabs>
        <w:ind w:left="2880" w:hanging="360"/>
      </w:pPr>
    </w:lvl>
    <w:lvl w:ilvl="4" w:tplc="F9E4494C" w:tentative="1">
      <w:start w:val="1"/>
      <w:numFmt w:val="lowerLetter"/>
      <w:lvlText w:val="%5."/>
      <w:lvlJc w:val="left"/>
      <w:pPr>
        <w:tabs>
          <w:tab w:val="num" w:pos="3600"/>
        </w:tabs>
        <w:ind w:left="3600" w:hanging="360"/>
      </w:pPr>
    </w:lvl>
    <w:lvl w:ilvl="5" w:tplc="47A4CCD8" w:tentative="1">
      <w:start w:val="1"/>
      <w:numFmt w:val="lowerRoman"/>
      <w:lvlText w:val="%6."/>
      <w:lvlJc w:val="right"/>
      <w:pPr>
        <w:tabs>
          <w:tab w:val="num" w:pos="4320"/>
        </w:tabs>
        <w:ind w:left="4320" w:hanging="180"/>
      </w:pPr>
    </w:lvl>
    <w:lvl w:ilvl="6" w:tplc="18E675D0" w:tentative="1">
      <w:start w:val="1"/>
      <w:numFmt w:val="decimal"/>
      <w:lvlText w:val="%7."/>
      <w:lvlJc w:val="left"/>
      <w:pPr>
        <w:tabs>
          <w:tab w:val="num" w:pos="5040"/>
        </w:tabs>
        <w:ind w:left="5040" w:hanging="360"/>
      </w:pPr>
    </w:lvl>
    <w:lvl w:ilvl="7" w:tplc="0D78F778" w:tentative="1">
      <w:start w:val="1"/>
      <w:numFmt w:val="lowerLetter"/>
      <w:lvlText w:val="%8."/>
      <w:lvlJc w:val="left"/>
      <w:pPr>
        <w:tabs>
          <w:tab w:val="num" w:pos="5760"/>
        </w:tabs>
        <w:ind w:left="5760" w:hanging="360"/>
      </w:pPr>
    </w:lvl>
    <w:lvl w:ilvl="8" w:tplc="67382A36" w:tentative="1">
      <w:start w:val="1"/>
      <w:numFmt w:val="lowerRoman"/>
      <w:lvlText w:val="%9."/>
      <w:lvlJc w:val="right"/>
      <w:pPr>
        <w:tabs>
          <w:tab w:val="num" w:pos="6480"/>
        </w:tabs>
        <w:ind w:left="6480" w:hanging="180"/>
      </w:pPr>
    </w:lvl>
  </w:abstractNum>
  <w:abstractNum w:abstractNumId="6" w15:restartNumberingAfterBreak="0">
    <w:nsid w:val="08C63F7C"/>
    <w:multiLevelType w:val="hybridMultilevel"/>
    <w:tmpl w:val="8272CEF4"/>
    <w:lvl w:ilvl="0" w:tplc="665EA4BC">
      <w:start w:val="1"/>
      <w:numFmt w:val="bullet"/>
      <w:lvlText w:val=""/>
      <w:lvlJc w:val="left"/>
      <w:pPr>
        <w:ind w:left="360" w:hanging="360"/>
      </w:pPr>
      <w:rPr>
        <w:rFonts w:ascii="Symbol" w:hAnsi="Symbol" w:hint="default"/>
      </w:rPr>
    </w:lvl>
    <w:lvl w:ilvl="1" w:tplc="59A0E472" w:tentative="1">
      <w:start w:val="1"/>
      <w:numFmt w:val="bullet"/>
      <w:lvlText w:val="o"/>
      <w:lvlJc w:val="left"/>
      <w:pPr>
        <w:ind w:left="1080" w:hanging="360"/>
      </w:pPr>
      <w:rPr>
        <w:rFonts w:ascii="Courier New" w:hAnsi="Courier New" w:cs="Courier New" w:hint="default"/>
      </w:rPr>
    </w:lvl>
    <w:lvl w:ilvl="2" w:tplc="A42CD124" w:tentative="1">
      <w:start w:val="1"/>
      <w:numFmt w:val="bullet"/>
      <w:lvlText w:val=""/>
      <w:lvlJc w:val="left"/>
      <w:pPr>
        <w:ind w:left="1800" w:hanging="360"/>
      </w:pPr>
      <w:rPr>
        <w:rFonts w:ascii="Wingdings" w:hAnsi="Wingdings" w:hint="default"/>
      </w:rPr>
    </w:lvl>
    <w:lvl w:ilvl="3" w:tplc="02167D12" w:tentative="1">
      <w:start w:val="1"/>
      <w:numFmt w:val="bullet"/>
      <w:lvlText w:val=""/>
      <w:lvlJc w:val="left"/>
      <w:pPr>
        <w:ind w:left="2520" w:hanging="360"/>
      </w:pPr>
      <w:rPr>
        <w:rFonts w:ascii="Symbol" w:hAnsi="Symbol" w:hint="default"/>
      </w:rPr>
    </w:lvl>
    <w:lvl w:ilvl="4" w:tplc="B8D667D4" w:tentative="1">
      <w:start w:val="1"/>
      <w:numFmt w:val="bullet"/>
      <w:lvlText w:val="o"/>
      <w:lvlJc w:val="left"/>
      <w:pPr>
        <w:ind w:left="3240" w:hanging="360"/>
      </w:pPr>
      <w:rPr>
        <w:rFonts w:ascii="Courier New" w:hAnsi="Courier New" w:cs="Courier New" w:hint="default"/>
      </w:rPr>
    </w:lvl>
    <w:lvl w:ilvl="5" w:tplc="9EF830AE" w:tentative="1">
      <w:start w:val="1"/>
      <w:numFmt w:val="bullet"/>
      <w:lvlText w:val=""/>
      <w:lvlJc w:val="left"/>
      <w:pPr>
        <w:ind w:left="3960" w:hanging="360"/>
      </w:pPr>
      <w:rPr>
        <w:rFonts w:ascii="Wingdings" w:hAnsi="Wingdings" w:hint="default"/>
      </w:rPr>
    </w:lvl>
    <w:lvl w:ilvl="6" w:tplc="EB221140" w:tentative="1">
      <w:start w:val="1"/>
      <w:numFmt w:val="bullet"/>
      <w:lvlText w:val=""/>
      <w:lvlJc w:val="left"/>
      <w:pPr>
        <w:ind w:left="4680" w:hanging="360"/>
      </w:pPr>
      <w:rPr>
        <w:rFonts w:ascii="Symbol" w:hAnsi="Symbol" w:hint="default"/>
      </w:rPr>
    </w:lvl>
    <w:lvl w:ilvl="7" w:tplc="42E6F3BA" w:tentative="1">
      <w:start w:val="1"/>
      <w:numFmt w:val="bullet"/>
      <w:lvlText w:val="o"/>
      <w:lvlJc w:val="left"/>
      <w:pPr>
        <w:ind w:left="5400" w:hanging="360"/>
      </w:pPr>
      <w:rPr>
        <w:rFonts w:ascii="Courier New" w:hAnsi="Courier New" w:cs="Courier New" w:hint="default"/>
      </w:rPr>
    </w:lvl>
    <w:lvl w:ilvl="8" w:tplc="C11835A6" w:tentative="1">
      <w:start w:val="1"/>
      <w:numFmt w:val="bullet"/>
      <w:lvlText w:val=""/>
      <w:lvlJc w:val="left"/>
      <w:pPr>
        <w:ind w:left="6120" w:hanging="360"/>
      </w:pPr>
      <w:rPr>
        <w:rFonts w:ascii="Wingdings" w:hAnsi="Wingdings" w:hint="default"/>
      </w:rPr>
    </w:lvl>
  </w:abstractNum>
  <w:abstractNum w:abstractNumId="7" w15:restartNumberingAfterBreak="0">
    <w:nsid w:val="0C140D8F"/>
    <w:multiLevelType w:val="hybridMultilevel"/>
    <w:tmpl w:val="8EC4574C"/>
    <w:lvl w:ilvl="0" w:tplc="458A4352">
      <w:start w:val="1"/>
      <w:numFmt w:val="lowerLetter"/>
      <w:lvlText w:val="%1."/>
      <w:lvlJc w:val="left"/>
      <w:pPr>
        <w:ind w:left="720" w:hanging="360"/>
      </w:pPr>
    </w:lvl>
    <w:lvl w:ilvl="1" w:tplc="F6804EE0" w:tentative="1">
      <w:start w:val="1"/>
      <w:numFmt w:val="lowerLetter"/>
      <w:lvlText w:val="%2."/>
      <w:lvlJc w:val="left"/>
      <w:pPr>
        <w:ind w:left="1440" w:hanging="360"/>
      </w:pPr>
    </w:lvl>
    <w:lvl w:ilvl="2" w:tplc="66C28DB6" w:tentative="1">
      <w:start w:val="1"/>
      <w:numFmt w:val="lowerRoman"/>
      <w:lvlText w:val="%3."/>
      <w:lvlJc w:val="right"/>
      <w:pPr>
        <w:ind w:left="2160" w:hanging="180"/>
      </w:pPr>
    </w:lvl>
    <w:lvl w:ilvl="3" w:tplc="04BC0470" w:tentative="1">
      <w:start w:val="1"/>
      <w:numFmt w:val="decimal"/>
      <w:lvlText w:val="%4."/>
      <w:lvlJc w:val="left"/>
      <w:pPr>
        <w:ind w:left="2880" w:hanging="360"/>
      </w:pPr>
    </w:lvl>
    <w:lvl w:ilvl="4" w:tplc="A468B2D4" w:tentative="1">
      <w:start w:val="1"/>
      <w:numFmt w:val="lowerLetter"/>
      <w:lvlText w:val="%5."/>
      <w:lvlJc w:val="left"/>
      <w:pPr>
        <w:ind w:left="3600" w:hanging="360"/>
      </w:pPr>
    </w:lvl>
    <w:lvl w:ilvl="5" w:tplc="F4F01DA2" w:tentative="1">
      <w:start w:val="1"/>
      <w:numFmt w:val="lowerRoman"/>
      <w:lvlText w:val="%6."/>
      <w:lvlJc w:val="right"/>
      <w:pPr>
        <w:ind w:left="4320" w:hanging="180"/>
      </w:pPr>
    </w:lvl>
    <w:lvl w:ilvl="6" w:tplc="54AE26C0" w:tentative="1">
      <w:start w:val="1"/>
      <w:numFmt w:val="decimal"/>
      <w:lvlText w:val="%7."/>
      <w:lvlJc w:val="left"/>
      <w:pPr>
        <w:ind w:left="5040" w:hanging="360"/>
      </w:pPr>
    </w:lvl>
    <w:lvl w:ilvl="7" w:tplc="164490E0" w:tentative="1">
      <w:start w:val="1"/>
      <w:numFmt w:val="lowerLetter"/>
      <w:lvlText w:val="%8."/>
      <w:lvlJc w:val="left"/>
      <w:pPr>
        <w:ind w:left="5760" w:hanging="360"/>
      </w:pPr>
    </w:lvl>
    <w:lvl w:ilvl="8" w:tplc="4A341D14" w:tentative="1">
      <w:start w:val="1"/>
      <w:numFmt w:val="lowerRoman"/>
      <w:lvlText w:val="%9."/>
      <w:lvlJc w:val="right"/>
      <w:pPr>
        <w:ind w:left="6480" w:hanging="180"/>
      </w:pPr>
    </w:lvl>
  </w:abstractNum>
  <w:abstractNum w:abstractNumId="8" w15:restartNumberingAfterBreak="0">
    <w:nsid w:val="10B1082B"/>
    <w:multiLevelType w:val="multilevel"/>
    <w:tmpl w:val="4634B560"/>
    <w:numStyleLink w:val="Schedules"/>
  </w:abstractNum>
  <w:abstractNum w:abstractNumId="9" w15:restartNumberingAfterBreak="0">
    <w:nsid w:val="140A6F92"/>
    <w:multiLevelType w:val="multilevel"/>
    <w:tmpl w:val="AE66206A"/>
    <w:lvl w:ilvl="0">
      <w:start w:val="1"/>
      <w:numFmt w:val="decimal"/>
      <w:lvlText w:val="%1."/>
      <w:lvlJc w:val="left"/>
      <w:pPr>
        <w:tabs>
          <w:tab w:val="num" w:pos="964"/>
        </w:tabs>
        <w:ind w:left="964" w:hanging="964"/>
      </w:pPr>
      <w:rPr>
        <w:rFonts w:hint="default"/>
        <w:b w:val="0"/>
        <w:i w:val="0"/>
        <w:caps/>
        <w:sz w:val="20"/>
        <w:szCs w:val="22"/>
        <w:u w:val="none"/>
      </w:rPr>
    </w:lvl>
    <w:lvl w:ilvl="1">
      <w:start w:val="1"/>
      <w:numFmt w:val="decimal"/>
      <w:lvlText w:val="%1.%2"/>
      <w:lvlJc w:val="left"/>
      <w:pPr>
        <w:tabs>
          <w:tab w:val="num" w:pos="964"/>
        </w:tabs>
        <w:ind w:left="964" w:hanging="964"/>
      </w:pPr>
      <w:rPr>
        <w:rFonts w:ascii="Arial" w:hAnsi="Arial" w:hint="default"/>
        <w:b w:val="0"/>
        <w:i w:val="0"/>
        <w:sz w:val="20"/>
        <w:u w:val="none"/>
      </w:rPr>
    </w:lvl>
    <w:lvl w:ilvl="2">
      <w:start w:val="1"/>
      <w:numFmt w:val="lowerLetter"/>
      <w:lvlText w:val="(%3)"/>
      <w:lvlJc w:val="left"/>
      <w:pPr>
        <w:tabs>
          <w:tab w:val="num" w:pos="1928"/>
        </w:tabs>
        <w:ind w:left="1928" w:hanging="964"/>
      </w:pPr>
      <w:rPr>
        <w:rFonts w:ascii="Arial" w:hAnsi="Arial" w:hint="default"/>
        <w:b w:val="0"/>
        <w:i w:val="0"/>
        <w:sz w:val="20"/>
        <w:u w:val="none"/>
      </w:rPr>
    </w:lvl>
    <w:lvl w:ilvl="3">
      <w:start w:val="1"/>
      <w:numFmt w:val="lowerRoman"/>
      <w:lvlText w:val="(%4)"/>
      <w:lvlJc w:val="left"/>
      <w:pPr>
        <w:tabs>
          <w:tab w:val="num" w:pos="2891"/>
        </w:tabs>
        <w:ind w:left="2891" w:hanging="963"/>
      </w:pPr>
      <w:rPr>
        <w:rFonts w:ascii="Arial" w:hAnsi="Arial" w:hint="default"/>
        <w:b w:val="0"/>
        <w:i w:val="0"/>
        <w:sz w:val="20"/>
        <w:u w:val="none"/>
      </w:rPr>
    </w:lvl>
    <w:lvl w:ilvl="4">
      <w:start w:val="1"/>
      <w:numFmt w:val="upperLetter"/>
      <w:lvlText w:val="%5."/>
      <w:lvlJc w:val="left"/>
      <w:pPr>
        <w:tabs>
          <w:tab w:val="num" w:pos="3855"/>
        </w:tabs>
        <w:ind w:left="3855" w:hanging="964"/>
      </w:pPr>
      <w:rPr>
        <w:rFonts w:ascii="Arial" w:hAnsi="Arial" w:hint="default"/>
        <w:b w:val="0"/>
        <w:i w:val="0"/>
        <w:sz w:val="20"/>
        <w:u w:val="none"/>
      </w:rPr>
    </w:lvl>
    <w:lvl w:ilvl="5">
      <w:start w:val="1"/>
      <w:numFmt w:val="decimal"/>
      <w:lvlText w:val="%6)"/>
      <w:lvlJc w:val="left"/>
      <w:pPr>
        <w:tabs>
          <w:tab w:val="num" w:pos="4819"/>
        </w:tabs>
        <w:ind w:left="4819" w:hanging="964"/>
      </w:pPr>
      <w:rPr>
        <w:rFonts w:ascii="Arial" w:hAnsi="Arial" w:hint="default"/>
        <w:b w:val="0"/>
        <w:i w:val="0"/>
        <w:sz w:val="20"/>
        <w:u w:val="none"/>
      </w:rPr>
    </w:lvl>
    <w:lvl w:ilvl="6">
      <w:start w:val="1"/>
      <w:numFmt w:val="lowerLetter"/>
      <w:lvlText w:val="%7)"/>
      <w:lvlJc w:val="left"/>
      <w:pPr>
        <w:tabs>
          <w:tab w:val="num" w:pos="5783"/>
        </w:tabs>
        <w:ind w:left="5783" w:hanging="964"/>
      </w:pPr>
      <w:rPr>
        <w:rFonts w:ascii="Arial" w:hAnsi="Arial" w:hint="default"/>
        <w:b w:val="0"/>
        <w:i w:val="0"/>
        <w:sz w:val="20"/>
        <w:u w:val="none"/>
      </w:rPr>
    </w:lvl>
    <w:lvl w:ilvl="7">
      <w:start w:val="1"/>
      <w:numFmt w:val="lowerRoman"/>
      <w:lvlText w:val="%8)"/>
      <w:lvlJc w:val="left"/>
      <w:pPr>
        <w:tabs>
          <w:tab w:val="num" w:pos="6746"/>
        </w:tabs>
        <w:ind w:left="6746" w:hanging="963"/>
      </w:pPr>
      <w:rPr>
        <w:rFonts w:ascii="Arial" w:hAnsi="Arial" w:hint="default"/>
        <w:b w:val="0"/>
        <w:i w:val="0"/>
        <w:sz w:val="20"/>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10" w15:restartNumberingAfterBreak="0">
    <w:nsid w:val="14150E43"/>
    <w:multiLevelType w:val="multilevel"/>
    <w:tmpl w:val="A0A203F0"/>
    <w:lvl w:ilvl="0">
      <w:start w:val="1"/>
      <w:numFmt w:val="decimal"/>
      <w:pStyle w:val="PITSchedule8NoLv1"/>
      <w:lvlText w:val="%1."/>
      <w:lvlJc w:val="left"/>
      <w:pPr>
        <w:ind w:left="709" w:hanging="709"/>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none"/>
      <w:lvlRestart w:val="0"/>
      <w:lvlText w:val=""/>
      <w:lvlJc w:val="left"/>
      <w:pPr>
        <w:ind w:left="709" w:hanging="709"/>
      </w:pPr>
      <w:rPr>
        <w:rFonts w:ascii="Arial Bold" w:hAnsi="Arial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1"/>
      <w:pStyle w:val="PITNoLv2"/>
      <w:lvlText w:val="%2%1.%3"/>
      <w:lvlJc w:val="left"/>
      <w:pPr>
        <w:ind w:left="709" w:hanging="709"/>
      </w:pPr>
      <w:rPr>
        <w:rFonts w:ascii="Arial" w:hAnsi="Arial" w:cs="Arial" w:hint="default"/>
        <w:b/>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lvlText w:val=""/>
      <w:lvlJc w:val="left"/>
      <w:pPr>
        <w:ind w:left="709" w:hanging="709"/>
      </w:pPr>
      <w:rPr>
        <w:rFonts w:ascii="Arial" w:hAnsi="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PITNoLv3"/>
      <w:lvlText w:val="(%5)"/>
      <w:lvlJc w:val="left"/>
      <w:pPr>
        <w:ind w:left="1418" w:hanging="709"/>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lowerRoman"/>
      <w:pStyle w:val="PITNoLv4"/>
      <w:lvlText w:val="(%6)"/>
      <w:lvlJc w:val="left"/>
      <w:pPr>
        <w:tabs>
          <w:tab w:val="num" w:pos="2325"/>
        </w:tabs>
        <w:ind w:left="2325" w:hanging="907"/>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Letter"/>
      <w:pStyle w:val="PITNoLv5"/>
      <w:lvlText w:val="(%7)"/>
      <w:lvlJc w:val="left"/>
      <w:pPr>
        <w:tabs>
          <w:tab w:val="num" w:pos="2835"/>
        </w:tabs>
        <w:ind w:left="2835" w:hanging="85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upperRoman"/>
      <w:pStyle w:val="PITNoLv6"/>
      <w:lvlText w:val="(%8)"/>
      <w:lvlJc w:val="left"/>
      <w:pPr>
        <w:tabs>
          <w:tab w:val="num" w:pos="3459"/>
        </w:tabs>
        <w:ind w:left="3572" w:hanging="737"/>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9"/>
      <w:lvlJc w:val="left"/>
      <w:pPr>
        <w:tabs>
          <w:tab w:val="num" w:pos="3345"/>
        </w:tabs>
        <w:ind w:left="0" w:firstLine="0"/>
      </w:pPr>
      <w:rPr>
        <w:rFonts w:ascii="Arial" w:hAnsi="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4400D97"/>
    <w:multiLevelType w:val="hybridMultilevel"/>
    <w:tmpl w:val="0CD478F4"/>
    <w:lvl w:ilvl="0" w:tplc="E8F478AE">
      <w:start w:val="1"/>
      <w:numFmt w:val="bullet"/>
      <w:lvlText w:val=""/>
      <w:lvlJc w:val="left"/>
      <w:pPr>
        <w:ind w:left="360" w:hanging="360"/>
      </w:pPr>
      <w:rPr>
        <w:rFonts w:ascii="Symbol" w:hAnsi="Symbol" w:hint="default"/>
      </w:rPr>
    </w:lvl>
    <w:lvl w:ilvl="1" w:tplc="2BC6B614" w:tentative="1">
      <w:start w:val="1"/>
      <w:numFmt w:val="bullet"/>
      <w:lvlText w:val="o"/>
      <w:lvlJc w:val="left"/>
      <w:pPr>
        <w:ind w:left="1080" w:hanging="360"/>
      </w:pPr>
      <w:rPr>
        <w:rFonts w:ascii="Courier New" w:hAnsi="Courier New" w:cs="Courier New" w:hint="default"/>
      </w:rPr>
    </w:lvl>
    <w:lvl w:ilvl="2" w:tplc="D666B2AE" w:tentative="1">
      <w:start w:val="1"/>
      <w:numFmt w:val="bullet"/>
      <w:lvlText w:val=""/>
      <w:lvlJc w:val="left"/>
      <w:pPr>
        <w:ind w:left="1800" w:hanging="360"/>
      </w:pPr>
      <w:rPr>
        <w:rFonts w:ascii="Wingdings" w:hAnsi="Wingdings" w:hint="default"/>
      </w:rPr>
    </w:lvl>
    <w:lvl w:ilvl="3" w:tplc="45D4447A" w:tentative="1">
      <w:start w:val="1"/>
      <w:numFmt w:val="bullet"/>
      <w:lvlText w:val=""/>
      <w:lvlJc w:val="left"/>
      <w:pPr>
        <w:ind w:left="2520" w:hanging="360"/>
      </w:pPr>
      <w:rPr>
        <w:rFonts w:ascii="Symbol" w:hAnsi="Symbol" w:hint="default"/>
      </w:rPr>
    </w:lvl>
    <w:lvl w:ilvl="4" w:tplc="4FC25B4A" w:tentative="1">
      <w:start w:val="1"/>
      <w:numFmt w:val="bullet"/>
      <w:lvlText w:val="o"/>
      <w:lvlJc w:val="left"/>
      <w:pPr>
        <w:ind w:left="3240" w:hanging="360"/>
      </w:pPr>
      <w:rPr>
        <w:rFonts w:ascii="Courier New" w:hAnsi="Courier New" w:cs="Courier New" w:hint="default"/>
      </w:rPr>
    </w:lvl>
    <w:lvl w:ilvl="5" w:tplc="B02AB85C" w:tentative="1">
      <w:start w:val="1"/>
      <w:numFmt w:val="bullet"/>
      <w:lvlText w:val=""/>
      <w:lvlJc w:val="left"/>
      <w:pPr>
        <w:ind w:left="3960" w:hanging="360"/>
      </w:pPr>
      <w:rPr>
        <w:rFonts w:ascii="Wingdings" w:hAnsi="Wingdings" w:hint="default"/>
      </w:rPr>
    </w:lvl>
    <w:lvl w:ilvl="6" w:tplc="1DCEB5D2" w:tentative="1">
      <w:start w:val="1"/>
      <w:numFmt w:val="bullet"/>
      <w:lvlText w:val=""/>
      <w:lvlJc w:val="left"/>
      <w:pPr>
        <w:ind w:left="4680" w:hanging="360"/>
      </w:pPr>
      <w:rPr>
        <w:rFonts w:ascii="Symbol" w:hAnsi="Symbol" w:hint="default"/>
      </w:rPr>
    </w:lvl>
    <w:lvl w:ilvl="7" w:tplc="D0F25106" w:tentative="1">
      <w:start w:val="1"/>
      <w:numFmt w:val="bullet"/>
      <w:lvlText w:val="o"/>
      <w:lvlJc w:val="left"/>
      <w:pPr>
        <w:ind w:left="5400" w:hanging="360"/>
      </w:pPr>
      <w:rPr>
        <w:rFonts w:ascii="Courier New" w:hAnsi="Courier New" w:cs="Courier New" w:hint="default"/>
      </w:rPr>
    </w:lvl>
    <w:lvl w:ilvl="8" w:tplc="B08EA9BE" w:tentative="1">
      <w:start w:val="1"/>
      <w:numFmt w:val="bullet"/>
      <w:lvlText w:val=""/>
      <w:lvlJc w:val="left"/>
      <w:pPr>
        <w:ind w:left="6120" w:hanging="360"/>
      </w:pPr>
      <w:rPr>
        <w:rFonts w:ascii="Wingdings" w:hAnsi="Wingdings" w:hint="default"/>
      </w:rPr>
    </w:lvl>
  </w:abstractNum>
  <w:abstractNum w:abstractNumId="12" w15:restartNumberingAfterBreak="0">
    <w:nsid w:val="150169DD"/>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13" w15:restartNumberingAfterBreak="0">
    <w:nsid w:val="1D4506AA"/>
    <w:multiLevelType w:val="multilevel"/>
    <w:tmpl w:val="4634B560"/>
    <w:styleLink w:val="Schedules"/>
    <w:lvl w:ilvl="0">
      <w:start w:val="1"/>
      <w:numFmt w:val="decimal"/>
      <w:suff w:val="space"/>
      <w:lvlText w:val="Schedule %1"/>
      <w:lvlJc w:val="left"/>
      <w:pPr>
        <w:ind w:left="0" w:firstLine="0"/>
      </w:pPr>
      <w:rPr>
        <w:rFonts w:ascii="Arial" w:hAnsi="Arial" w:hint="default"/>
        <w:b/>
        <w:i w:val="0"/>
        <w:sz w:val="24"/>
        <w:szCs w:val="24"/>
      </w:rPr>
    </w:lvl>
    <w:lvl w:ilvl="1">
      <w:start w:val="1"/>
      <w:numFmt w:val="decimal"/>
      <w:lvlText w:val="%2."/>
      <w:lvlJc w:val="left"/>
      <w:pPr>
        <w:tabs>
          <w:tab w:val="num" w:pos="964"/>
        </w:tabs>
        <w:ind w:left="964" w:hanging="964"/>
      </w:pPr>
      <w:rPr>
        <w:rFonts w:ascii="Arial" w:hAnsi="Arial" w:hint="default"/>
        <w:b/>
        <w:i w:val="0"/>
        <w:sz w:val="28"/>
        <w:szCs w:val="28"/>
      </w:rPr>
    </w:lvl>
    <w:lvl w:ilvl="2">
      <w:start w:val="1"/>
      <w:numFmt w:val="decimal"/>
      <w:lvlText w:val="%2.%3"/>
      <w:lvlJc w:val="left"/>
      <w:pPr>
        <w:tabs>
          <w:tab w:val="num" w:pos="964"/>
        </w:tabs>
        <w:ind w:left="964" w:hanging="964"/>
      </w:pPr>
      <w:rPr>
        <w:rFonts w:ascii="Arial" w:hAnsi="Arial" w:hint="default"/>
        <w:b/>
        <w:i w:val="0"/>
        <w:sz w:val="24"/>
        <w:szCs w:val="24"/>
      </w:rPr>
    </w:lvl>
    <w:lvl w:ilvl="3">
      <w:start w:val="1"/>
      <w:numFmt w:val="lowerLetter"/>
      <w:lvlText w:val="(%4)"/>
      <w:lvlJc w:val="left"/>
      <w:pPr>
        <w:tabs>
          <w:tab w:val="num" w:pos="1928"/>
        </w:tabs>
        <w:ind w:left="1928" w:hanging="964"/>
      </w:pPr>
      <w:rPr>
        <w:rFonts w:ascii="Arial" w:hAnsi="Arial" w:hint="default"/>
        <w:sz w:val="20"/>
      </w:rPr>
    </w:lvl>
    <w:lvl w:ilvl="4">
      <w:start w:val="1"/>
      <w:numFmt w:val="lowerRoman"/>
      <w:lvlText w:val="(%5)"/>
      <w:lvlJc w:val="left"/>
      <w:pPr>
        <w:tabs>
          <w:tab w:val="num" w:pos="2892"/>
        </w:tabs>
        <w:ind w:left="2892" w:hanging="964"/>
      </w:pPr>
      <w:rPr>
        <w:rFonts w:ascii="Arial" w:hAnsi="Arial" w:hint="default"/>
        <w:sz w:val="20"/>
      </w:rPr>
    </w:lvl>
    <w:lvl w:ilvl="5">
      <w:start w:val="1"/>
      <w:numFmt w:val="upperLetter"/>
      <w:lvlText w:val="%6."/>
      <w:lvlJc w:val="left"/>
      <w:pPr>
        <w:tabs>
          <w:tab w:val="num" w:pos="3856"/>
        </w:tabs>
        <w:ind w:left="3856" w:hanging="964"/>
      </w:pPr>
      <w:rPr>
        <w:rFonts w:ascii="Arial" w:hAnsi="Arial" w:hint="default"/>
        <w:sz w:val="20"/>
      </w:rPr>
    </w:lvl>
    <w:lvl w:ilvl="6">
      <w:start w:val="1"/>
      <w:numFmt w:val="decimal"/>
      <w:lvlText w:val="%7)"/>
      <w:lvlJc w:val="left"/>
      <w:pPr>
        <w:tabs>
          <w:tab w:val="num" w:pos="4820"/>
        </w:tabs>
        <w:ind w:left="4820" w:hanging="964"/>
      </w:pPr>
      <w:rPr>
        <w:rFonts w:ascii="Arial" w:hAnsi="Arial" w:hint="default"/>
        <w:sz w:val="20"/>
      </w:rPr>
    </w:lvl>
    <w:lvl w:ilvl="7">
      <w:start w:val="1"/>
      <w:numFmt w:val="lowerLetter"/>
      <w:lvlText w:val="%8)"/>
      <w:lvlJc w:val="left"/>
      <w:pPr>
        <w:tabs>
          <w:tab w:val="num" w:pos="5783"/>
        </w:tabs>
        <w:ind w:left="5783" w:hanging="963"/>
      </w:pPr>
      <w:rPr>
        <w:rFonts w:ascii="Arial" w:hAnsi="Arial" w:hint="default"/>
        <w:sz w:val="20"/>
      </w:rPr>
    </w:lvl>
    <w:lvl w:ilvl="8">
      <w:start w:val="1"/>
      <w:numFmt w:val="lowerRoman"/>
      <w:lvlText w:val="%9)"/>
      <w:lvlJc w:val="left"/>
      <w:pPr>
        <w:tabs>
          <w:tab w:val="num" w:pos="6747"/>
        </w:tabs>
        <w:ind w:left="6747" w:hanging="964"/>
      </w:pPr>
      <w:rPr>
        <w:rFonts w:ascii="Arial" w:hAnsi="Arial" w:hint="default"/>
        <w:sz w:val="20"/>
      </w:rPr>
    </w:lvl>
  </w:abstractNum>
  <w:abstractNum w:abstractNumId="14" w15:restartNumberingAfterBreak="0">
    <w:nsid w:val="1EC5302B"/>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15" w15:restartNumberingAfterBreak="0">
    <w:nsid w:val="21B254A8"/>
    <w:multiLevelType w:val="singleLevel"/>
    <w:tmpl w:val="F54C02BA"/>
    <w:lvl w:ilvl="0">
      <w:start w:val="1"/>
      <w:numFmt w:val="decimal"/>
      <w:pStyle w:val="ListNumber2"/>
      <w:lvlText w:val="%1"/>
      <w:lvlJc w:val="left"/>
      <w:pPr>
        <w:tabs>
          <w:tab w:val="num" w:pos="2553"/>
        </w:tabs>
        <w:ind w:left="2553" w:hanging="851"/>
      </w:pPr>
      <w:rPr>
        <w:rFonts w:ascii="Arial" w:hAnsi="Arial" w:cs="Times New Roman" w:hint="default"/>
        <w:b w:val="0"/>
        <w:i w:val="0"/>
        <w:sz w:val="20"/>
      </w:rPr>
    </w:lvl>
  </w:abstractNum>
  <w:abstractNum w:abstractNumId="16" w15:restartNumberingAfterBreak="0">
    <w:nsid w:val="23FE1090"/>
    <w:multiLevelType w:val="multilevel"/>
    <w:tmpl w:val="5560BFAA"/>
    <w:numStyleLink w:val="CUNumber"/>
  </w:abstractNum>
  <w:abstractNum w:abstractNumId="17" w15:restartNumberingAfterBreak="0">
    <w:nsid w:val="25782067"/>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18" w15:restartNumberingAfterBreak="0">
    <w:nsid w:val="26F36E8D"/>
    <w:multiLevelType w:val="hybridMultilevel"/>
    <w:tmpl w:val="D3283E76"/>
    <w:lvl w:ilvl="0" w:tplc="63ECF068">
      <w:start w:val="1"/>
      <w:numFmt w:val="bullet"/>
      <w:lvlText w:val=""/>
      <w:lvlJc w:val="left"/>
      <w:pPr>
        <w:ind w:left="720" w:hanging="360"/>
      </w:pPr>
      <w:rPr>
        <w:rFonts w:ascii="Symbol" w:hAnsi="Symbol" w:hint="default"/>
      </w:rPr>
    </w:lvl>
    <w:lvl w:ilvl="1" w:tplc="8E14410C" w:tentative="1">
      <w:start w:val="1"/>
      <w:numFmt w:val="bullet"/>
      <w:lvlText w:val="o"/>
      <w:lvlJc w:val="left"/>
      <w:pPr>
        <w:ind w:left="1440" w:hanging="360"/>
      </w:pPr>
      <w:rPr>
        <w:rFonts w:ascii="Courier New" w:hAnsi="Courier New" w:cs="Courier New" w:hint="default"/>
      </w:rPr>
    </w:lvl>
    <w:lvl w:ilvl="2" w:tplc="BF54B436" w:tentative="1">
      <w:start w:val="1"/>
      <w:numFmt w:val="bullet"/>
      <w:lvlText w:val=""/>
      <w:lvlJc w:val="left"/>
      <w:pPr>
        <w:ind w:left="2160" w:hanging="360"/>
      </w:pPr>
      <w:rPr>
        <w:rFonts w:ascii="Wingdings" w:hAnsi="Wingdings" w:hint="default"/>
      </w:rPr>
    </w:lvl>
    <w:lvl w:ilvl="3" w:tplc="1EAAD4BA" w:tentative="1">
      <w:start w:val="1"/>
      <w:numFmt w:val="bullet"/>
      <w:lvlText w:val=""/>
      <w:lvlJc w:val="left"/>
      <w:pPr>
        <w:ind w:left="2880" w:hanging="360"/>
      </w:pPr>
      <w:rPr>
        <w:rFonts w:ascii="Symbol" w:hAnsi="Symbol" w:hint="default"/>
      </w:rPr>
    </w:lvl>
    <w:lvl w:ilvl="4" w:tplc="6BAC100C" w:tentative="1">
      <w:start w:val="1"/>
      <w:numFmt w:val="bullet"/>
      <w:lvlText w:val="o"/>
      <w:lvlJc w:val="left"/>
      <w:pPr>
        <w:ind w:left="3600" w:hanging="360"/>
      </w:pPr>
      <w:rPr>
        <w:rFonts w:ascii="Courier New" w:hAnsi="Courier New" w:cs="Courier New" w:hint="default"/>
      </w:rPr>
    </w:lvl>
    <w:lvl w:ilvl="5" w:tplc="20024DC6" w:tentative="1">
      <w:start w:val="1"/>
      <w:numFmt w:val="bullet"/>
      <w:lvlText w:val=""/>
      <w:lvlJc w:val="left"/>
      <w:pPr>
        <w:ind w:left="4320" w:hanging="360"/>
      </w:pPr>
      <w:rPr>
        <w:rFonts w:ascii="Wingdings" w:hAnsi="Wingdings" w:hint="default"/>
      </w:rPr>
    </w:lvl>
    <w:lvl w:ilvl="6" w:tplc="17CEB8C4" w:tentative="1">
      <w:start w:val="1"/>
      <w:numFmt w:val="bullet"/>
      <w:lvlText w:val=""/>
      <w:lvlJc w:val="left"/>
      <w:pPr>
        <w:ind w:left="5040" w:hanging="360"/>
      </w:pPr>
      <w:rPr>
        <w:rFonts w:ascii="Symbol" w:hAnsi="Symbol" w:hint="default"/>
      </w:rPr>
    </w:lvl>
    <w:lvl w:ilvl="7" w:tplc="E6A85CE2" w:tentative="1">
      <w:start w:val="1"/>
      <w:numFmt w:val="bullet"/>
      <w:lvlText w:val="o"/>
      <w:lvlJc w:val="left"/>
      <w:pPr>
        <w:ind w:left="5760" w:hanging="360"/>
      </w:pPr>
      <w:rPr>
        <w:rFonts w:ascii="Courier New" w:hAnsi="Courier New" w:cs="Courier New" w:hint="default"/>
      </w:rPr>
    </w:lvl>
    <w:lvl w:ilvl="8" w:tplc="DA9E9436" w:tentative="1">
      <w:start w:val="1"/>
      <w:numFmt w:val="bullet"/>
      <w:lvlText w:val=""/>
      <w:lvlJc w:val="left"/>
      <w:pPr>
        <w:ind w:left="6480" w:hanging="360"/>
      </w:pPr>
      <w:rPr>
        <w:rFonts w:ascii="Wingdings" w:hAnsi="Wingdings" w:hint="default"/>
      </w:rPr>
    </w:lvl>
  </w:abstractNum>
  <w:abstractNum w:abstractNumId="19" w15:restartNumberingAfterBreak="0">
    <w:nsid w:val="27800231"/>
    <w:multiLevelType w:val="hybridMultilevel"/>
    <w:tmpl w:val="948AEA7C"/>
    <w:lvl w:ilvl="0" w:tplc="3236C144">
      <w:start w:val="1"/>
      <w:numFmt w:val="bullet"/>
      <w:lvlText w:val=""/>
      <w:lvlJc w:val="left"/>
      <w:pPr>
        <w:ind w:left="720" w:hanging="360"/>
      </w:pPr>
      <w:rPr>
        <w:rFonts w:ascii="Symbol" w:hAnsi="Symbol" w:hint="default"/>
      </w:rPr>
    </w:lvl>
    <w:lvl w:ilvl="1" w:tplc="00423A2A" w:tentative="1">
      <w:start w:val="1"/>
      <w:numFmt w:val="bullet"/>
      <w:lvlText w:val="o"/>
      <w:lvlJc w:val="left"/>
      <w:pPr>
        <w:ind w:left="1440" w:hanging="360"/>
      </w:pPr>
      <w:rPr>
        <w:rFonts w:ascii="Courier New" w:hAnsi="Courier New" w:cs="Courier New" w:hint="default"/>
      </w:rPr>
    </w:lvl>
    <w:lvl w:ilvl="2" w:tplc="E2CE7E8E" w:tentative="1">
      <w:start w:val="1"/>
      <w:numFmt w:val="bullet"/>
      <w:lvlText w:val=""/>
      <w:lvlJc w:val="left"/>
      <w:pPr>
        <w:ind w:left="2160" w:hanging="360"/>
      </w:pPr>
      <w:rPr>
        <w:rFonts w:ascii="Wingdings" w:hAnsi="Wingdings" w:hint="default"/>
      </w:rPr>
    </w:lvl>
    <w:lvl w:ilvl="3" w:tplc="A22ACE08" w:tentative="1">
      <w:start w:val="1"/>
      <w:numFmt w:val="bullet"/>
      <w:lvlText w:val=""/>
      <w:lvlJc w:val="left"/>
      <w:pPr>
        <w:ind w:left="2880" w:hanging="360"/>
      </w:pPr>
      <w:rPr>
        <w:rFonts w:ascii="Symbol" w:hAnsi="Symbol" w:hint="default"/>
      </w:rPr>
    </w:lvl>
    <w:lvl w:ilvl="4" w:tplc="913C18D0" w:tentative="1">
      <w:start w:val="1"/>
      <w:numFmt w:val="bullet"/>
      <w:lvlText w:val="o"/>
      <w:lvlJc w:val="left"/>
      <w:pPr>
        <w:ind w:left="3600" w:hanging="360"/>
      </w:pPr>
      <w:rPr>
        <w:rFonts w:ascii="Courier New" w:hAnsi="Courier New" w:cs="Courier New" w:hint="default"/>
      </w:rPr>
    </w:lvl>
    <w:lvl w:ilvl="5" w:tplc="405A2620" w:tentative="1">
      <w:start w:val="1"/>
      <w:numFmt w:val="bullet"/>
      <w:lvlText w:val=""/>
      <w:lvlJc w:val="left"/>
      <w:pPr>
        <w:ind w:left="4320" w:hanging="360"/>
      </w:pPr>
      <w:rPr>
        <w:rFonts w:ascii="Wingdings" w:hAnsi="Wingdings" w:hint="default"/>
      </w:rPr>
    </w:lvl>
    <w:lvl w:ilvl="6" w:tplc="E8FCD1E6" w:tentative="1">
      <w:start w:val="1"/>
      <w:numFmt w:val="bullet"/>
      <w:lvlText w:val=""/>
      <w:lvlJc w:val="left"/>
      <w:pPr>
        <w:ind w:left="5040" w:hanging="360"/>
      </w:pPr>
      <w:rPr>
        <w:rFonts w:ascii="Symbol" w:hAnsi="Symbol" w:hint="default"/>
      </w:rPr>
    </w:lvl>
    <w:lvl w:ilvl="7" w:tplc="E572F1B8" w:tentative="1">
      <w:start w:val="1"/>
      <w:numFmt w:val="bullet"/>
      <w:lvlText w:val="o"/>
      <w:lvlJc w:val="left"/>
      <w:pPr>
        <w:ind w:left="5760" w:hanging="360"/>
      </w:pPr>
      <w:rPr>
        <w:rFonts w:ascii="Courier New" w:hAnsi="Courier New" w:cs="Courier New" w:hint="default"/>
      </w:rPr>
    </w:lvl>
    <w:lvl w:ilvl="8" w:tplc="CAC8155A" w:tentative="1">
      <w:start w:val="1"/>
      <w:numFmt w:val="bullet"/>
      <w:lvlText w:val=""/>
      <w:lvlJc w:val="left"/>
      <w:pPr>
        <w:ind w:left="6480" w:hanging="360"/>
      </w:pPr>
      <w:rPr>
        <w:rFonts w:ascii="Wingdings" w:hAnsi="Wingdings" w:hint="default"/>
      </w:rPr>
    </w:lvl>
  </w:abstractNum>
  <w:abstractNum w:abstractNumId="20" w15:restartNumberingAfterBreak="0">
    <w:nsid w:val="27F512A3"/>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21" w15:restartNumberingAfterBreak="0">
    <w:nsid w:val="286C6340"/>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22" w15:restartNumberingAfterBreak="0">
    <w:nsid w:val="2BF04684"/>
    <w:multiLevelType w:val="hybridMultilevel"/>
    <w:tmpl w:val="0610EF8A"/>
    <w:lvl w:ilvl="0" w:tplc="255484C4">
      <w:start w:val="1"/>
      <w:numFmt w:val="bullet"/>
      <w:lvlText w:val=""/>
      <w:lvlJc w:val="left"/>
      <w:pPr>
        <w:ind w:left="720" w:hanging="360"/>
      </w:pPr>
      <w:rPr>
        <w:rFonts w:ascii="Symbol" w:hAnsi="Symbol" w:hint="default"/>
      </w:rPr>
    </w:lvl>
    <w:lvl w:ilvl="1" w:tplc="B192A650" w:tentative="1">
      <w:start w:val="1"/>
      <w:numFmt w:val="bullet"/>
      <w:lvlText w:val="o"/>
      <w:lvlJc w:val="left"/>
      <w:pPr>
        <w:ind w:left="1440" w:hanging="360"/>
      </w:pPr>
      <w:rPr>
        <w:rFonts w:ascii="Courier New" w:hAnsi="Courier New" w:cs="Courier New" w:hint="default"/>
      </w:rPr>
    </w:lvl>
    <w:lvl w:ilvl="2" w:tplc="D04EFEC4" w:tentative="1">
      <w:start w:val="1"/>
      <w:numFmt w:val="bullet"/>
      <w:lvlText w:val=""/>
      <w:lvlJc w:val="left"/>
      <w:pPr>
        <w:ind w:left="2160" w:hanging="360"/>
      </w:pPr>
      <w:rPr>
        <w:rFonts w:ascii="Wingdings" w:hAnsi="Wingdings" w:hint="default"/>
      </w:rPr>
    </w:lvl>
    <w:lvl w:ilvl="3" w:tplc="4B94BD40" w:tentative="1">
      <w:start w:val="1"/>
      <w:numFmt w:val="bullet"/>
      <w:lvlText w:val=""/>
      <w:lvlJc w:val="left"/>
      <w:pPr>
        <w:ind w:left="2880" w:hanging="360"/>
      </w:pPr>
      <w:rPr>
        <w:rFonts w:ascii="Symbol" w:hAnsi="Symbol" w:hint="default"/>
      </w:rPr>
    </w:lvl>
    <w:lvl w:ilvl="4" w:tplc="AF30529C" w:tentative="1">
      <w:start w:val="1"/>
      <w:numFmt w:val="bullet"/>
      <w:lvlText w:val="o"/>
      <w:lvlJc w:val="left"/>
      <w:pPr>
        <w:ind w:left="3600" w:hanging="360"/>
      </w:pPr>
      <w:rPr>
        <w:rFonts w:ascii="Courier New" w:hAnsi="Courier New" w:cs="Courier New" w:hint="default"/>
      </w:rPr>
    </w:lvl>
    <w:lvl w:ilvl="5" w:tplc="B84811BA" w:tentative="1">
      <w:start w:val="1"/>
      <w:numFmt w:val="bullet"/>
      <w:lvlText w:val=""/>
      <w:lvlJc w:val="left"/>
      <w:pPr>
        <w:ind w:left="4320" w:hanging="360"/>
      </w:pPr>
      <w:rPr>
        <w:rFonts w:ascii="Wingdings" w:hAnsi="Wingdings" w:hint="default"/>
      </w:rPr>
    </w:lvl>
    <w:lvl w:ilvl="6" w:tplc="5B56592A" w:tentative="1">
      <w:start w:val="1"/>
      <w:numFmt w:val="bullet"/>
      <w:lvlText w:val=""/>
      <w:lvlJc w:val="left"/>
      <w:pPr>
        <w:ind w:left="5040" w:hanging="360"/>
      </w:pPr>
      <w:rPr>
        <w:rFonts w:ascii="Symbol" w:hAnsi="Symbol" w:hint="default"/>
      </w:rPr>
    </w:lvl>
    <w:lvl w:ilvl="7" w:tplc="304C375A" w:tentative="1">
      <w:start w:val="1"/>
      <w:numFmt w:val="bullet"/>
      <w:lvlText w:val="o"/>
      <w:lvlJc w:val="left"/>
      <w:pPr>
        <w:ind w:left="5760" w:hanging="360"/>
      </w:pPr>
      <w:rPr>
        <w:rFonts w:ascii="Courier New" w:hAnsi="Courier New" w:cs="Courier New" w:hint="default"/>
      </w:rPr>
    </w:lvl>
    <w:lvl w:ilvl="8" w:tplc="C50AAC66" w:tentative="1">
      <w:start w:val="1"/>
      <w:numFmt w:val="bullet"/>
      <w:lvlText w:val=""/>
      <w:lvlJc w:val="left"/>
      <w:pPr>
        <w:ind w:left="6480" w:hanging="360"/>
      </w:pPr>
      <w:rPr>
        <w:rFonts w:ascii="Wingdings" w:hAnsi="Wingdings" w:hint="default"/>
      </w:rPr>
    </w:lvl>
  </w:abstractNum>
  <w:abstractNum w:abstractNumId="23" w15:restartNumberingAfterBreak="0">
    <w:nsid w:val="2C434812"/>
    <w:multiLevelType w:val="hybridMultilevel"/>
    <w:tmpl w:val="53DEF1B0"/>
    <w:lvl w:ilvl="0" w:tplc="9CB65D6E">
      <w:start w:val="1"/>
      <w:numFmt w:val="bullet"/>
      <w:lvlText w:val=""/>
      <w:lvlJc w:val="left"/>
      <w:pPr>
        <w:ind w:left="720" w:hanging="360"/>
      </w:pPr>
      <w:rPr>
        <w:rFonts w:ascii="Symbol" w:hAnsi="Symbol" w:hint="default"/>
      </w:rPr>
    </w:lvl>
    <w:lvl w:ilvl="1" w:tplc="B9AED0C8" w:tentative="1">
      <w:start w:val="1"/>
      <w:numFmt w:val="bullet"/>
      <w:lvlText w:val="o"/>
      <w:lvlJc w:val="left"/>
      <w:pPr>
        <w:ind w:left="1440" w:hanging="360"/>
      </w:pPr>
      <w:rPr>
        <w:rFonts w:ascii="Courier New" w:hAnsi="Courier New" w:cs="Courier New" w:hint="default"/>
      </w:rPr>
    </w:lvl>
    <w:lvl w:ilvl="2" w:tplc="3DBCB3A8" w:tentative="1">
      <w:start w:val="1"/>
      <w:numFmt w:val="bullet"/>
      <w:lvlText w:val=""/>
      <w:lvlJc w:val="left"/>
      <w:pPr>
        <w:ind w:left="2160" w:hanging="360"/>
      </w:pPr>
      <w:rPr>
        <w:rFonts w:ascii="Wingdings" w:hAnsi="Wingdings" w:hint="default"/>
      </w:rPr>
    </w:lvl>
    <w:lvl w:ilvl="3" w:tplc="E5487758" w:tentative="1">
      <w:start w:val="1"/>
      <w:numFmt w:val="bullet"/>
      <w:lvlText w:val=""/>
      <w:lvlJc w:val="left"/>
      <w:pPr>
        <w:ind w:left="2880" w:hanging="360"/>
      </w:pPr>
      <w:rPr>
        <w:rFonts w:ascii="Symbol" w:hAnsi="Symbol" w:hint="default"/>
      </w:rPr>
    </w:lvl>
    <w:lvl w:ilvl="4" w:tplc="0E2AA14E" w:tentative="1">
      <w:start w:val="1"/>
      <w:numFmt w:val="bullet"/>
      <w:lvlText w:val="o"/>
      <w:lvlJc w:val="left"/>
      <w:pPr>
        <w:ind w:left="3600" w:hanging="360"/>
      </w:pPr>
      <w:rPr>
        <w:rFonts w:ascii="Courier New" w:hAnsi="Courier New" w:cs="Courier New" w:hint="default"/>
      </w:rPr>
    </w:lvl>
    <w:lvl w:ilvl="5" w:tplc="DD72F854" w:tentative="1">
      <w:start w:val="1"/>
      <w:numFmt w:val="bullet"/>
      <w:lvlText w:val=""/>
      <w:lvlJc w:val="left"/>
      <w:pPr>
        <w:ind w:left="4320" w:hanging="360"/>
      </w:pPr>
      <w:rPr>
        <w:rFonts w:ascii="Wingdings" w:hAnsi="Wingdings" w:hint="default"/>
      </w:rPr>
    </w:lvl>
    <w:lvl w:ilvl="6" w:tplc="4468A788" w:tentative="1">
      <w:start w:val="1"/>
      <w:numFmt w:val="bullet"/>
      <w:lvlText w:val=""/>
      <w:lvlJc w:val="left"/>
      <w:pPr>
        <w:ind w:left="5040" w:hanging="360"/>
      </w:pPr>
      <w:rPr>
        <w:rFonts w:ascii="Symbol" w:hAnsi="Symbol" w:hint="default"/>
      </w:rPr>
    </w:lvl>
    <w:lvl w:ilvl="7" w:tplc="7F5094F8" w:tentative="1">
      <w:start w:val="1"/>
      <w:numFmt w:val="bullet"/>
      <w:lvlText w:val="o"/>
      <w:lvlJc w:val="left"/>
      <w:pPr>
        <w:ind w:left="5760" w:hanging="360"/>
      </w:pPr>
      <w:rPr>
        <w:rFonts w:ascii="Courier New" w:hAnsi="Courier New" w:cs="Courier New" w:hint="default"/>
      </w:rPr>
    </w:lvl>
    <w:lvl w:ilvl="8" w:tplc="8FDC5400" w:tentative="1">
      <w:start w:val="1"/>
      <w:numFmt w:val="bullet"/>
      <w:lvlText w:val=""/>
      <w:lvlJc w:val="left"/>
      <w:pPr>
        <w:ind w:left="6480" w:hanging="360"/>
      </w:pPr>
      <w:rPr>
        <w:rFonts w:ascii="Wingdings" w:hAnsi="Wingdings" w:hint="default"/>
      </w:rPr>
    </w:lvl>
  </w:abstractNum>
  <w:abstractNum w:abstractNumId="24" w15:restartNumberingAfterBreak="0">
    <w:nsid w:val="2CC379FE"/>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25" w15:restartNumberingAfterBreak="0">
    <w:nsid w:val="2DB81657"/>
    <w:multiLevelType w:val="multilevel"/>
    <w:tmpl w:val="E0D8827E"/>
    <w:styleLink w:val="Annexures"/>
    <w:lvl w:ilvl="0">
      <w:start w:val="1"/>
      <w:numFmt w:val="upperLetter"/>
      <w:pStyle w:val="AnnexureHeading"/>
      <w:suff w:val="space"/>
      <w:lvlText w:val="Annexure %1"/>
      <w:lvlJc w:val="left"/>
      <w:pPr>
        <w:ind w:left="0" w:firstLine="0"/>
      </w:pPr>
      <w:rPr>
        <w:rFonts w:ascii="Arial" w:hAnsi="Arial" w:hint="default"/>
        <w:b/>
        <w:i w:val="0"/>
        <w:sz w:val="24"/>
        <w:szCs w:val="24"/>
      </w:rPr>
    </w:lvl>
    <w:lvl w:ilvl="1">
      <w:start w:val="1"/>
      <w:numFmt w:val="none"/>
      <w:lvlText w:val=""/>
      <w:lvlJc w:val="left"/>
      <w:pPr>
        <w:tabs>
          <w:tab w:val="num" w:pos="720"/>
        </w:tabs>
        <w:ind w:left="720" w:hanging="720"/>
      </w:pPr>
      <w:rPr>
        <w:rFonts w:hint="default"/>
      </w:rPr>
    </w:lvl>
    <w:lvl w:ilvl="2">
      <w:start w:val="1"/>
      <w:numFmt w:val="none"/>
      <w:lvlText w:val=""/>
      <w:lvlJc w:val="left"/>
      <w:pPr>
        <w:tabs>
          <w:tab w:val="num" w:pos="720"/>
        </w:tabs>
        <w:ind w:left="720" w:hanging="720"/>
      </w:pPr>
      <w:rPr>
        <w:rFonts w:hint="default"/>
      </w:rPr>
    </w:lvl>
    <w:lvl w:ilvl="3">
      <w:start w:val="1"/>
      <w:numFmt w:val="none"/>
      <w:lvlText w:val=""/>
      <w:lvlJc w:val="left"/>
      <w:pPr>
        <w:tabs>
          <w:tab w:val="num" w:pos="1134"/>
        </w:tabs>
        <w:ind w:left="709" w:hanging="709"/>
      </w:pPr>
      <w:rPr>
        <w:rFonts w:hint="default"/>
      </w:rPr>
    </w:lvl>
    <w:lvl w:ilvl="4">
      <w:start w:val="1"/>
      <w:numFmt w:val="none"/>
      <w:lvlText w:val=""/>
      <w:lvlJc w:val="left"/>
      <w:pPr>
        <w:tabs>
          <w:tab w:val="num" w:pos="2517"/>
        </w:tabs>
        <w:ind w:left="2234" w:hanging="794"/>
      </w:pPr>
      <w:rPr>
        <w:rFonts w:hint="default"/>
      </w:rPr>
    </w:lvl>
    <w:lvl w:ilvl="5">
      <w:start w:val="1"/>
      <w:numFmt w:val="none"/>
      <w:lvlText w:val=""/>
      <w:lvlJc w:val="left"/>
      <w:pPr>
        <w:tabs>
          <w:tab w:val="num" w:pos="2880"/>
        </w:tabs>
        <w:ind w:left="2738" w:hanging="941"/>
      </w:pPr>
      <w:rPr>
        <w:rFonts w:hint="default"/>
      </w:rPr>
    </w:lvl>
    <w:lvl w:ilvl="6">
      <w:start w:val="1"/>
      <w:numFmt w:val="none"/>
      <w:lvlText w:val=""/>
      <w:lvlJc w:val="left"/>
      <w:pPr>
        <w:tabs>
          <w:tab w:val="num" w:pos="3600"/>
        </w:tabs>
        <w:ind w:left="3237" w:hanging="1077"/>
      </w:pPr>
      <w:rPr>
        <w:rFonts w:hint="default"/>
      </w:rPr>
    </w:lvl>
    <w:lvl w:ilvl="7">
      <w:start w:val="1"/>
      <w:numFmt w:val="none"/>
      <w:lvlText w:val=""/>
      <w:lvlJc w:val="left"/>
      <w:pPr>
        <w:tabs>
          <w:tab w:val="num" w:pos="3957"/>
        </w:tabs>
        <w:ind w:left="3742" w:hanging="1225"/>
      </w:pPr>
      <w:rPr>
        <w:rFonts w:hint="default"/>
      </w:rPr>
    </w:lvl>
    <w:lvl w:ilvl="8">
      <w:start w:val="1"/>
      <w:numFmt w:val="none"/>
      <w:lvlText w:val=""/>
      <w:lvlJc w:val="left"/>
      <w:pPr>
        <w:tabs>
          <w:tab w:val="num" w:pos="4677"/>
        </w:tabs>
        <w:ind w:left="4320" w:hanging="1440"/>
      </w:pPr>
      <w:rPr>
        <w:rFonts w:hint="default"/>
      </w:rPr>
    </w:lvl>
  </w:abstractNum>
  <w:abstractNum w:abstractNumId="26" w15:restartNumberingAfterBreak="0">
    <w:nsid w:val="31873810"/>
    <w:multiLevelType w:val="hybridMultilevel"/>
    <w:tmpl w:val="0E9AA39A"/>
    <w:lvl w:ilvl="0" w:tplc="6BC8399E">
      <w:start w:val="1"/>
      <w:numFmt w:val="bullet"/>
      <w:lvlText w:val=""/>
      <w:lvlJc w:val="left"/>
      <w:pPr>
        <w:ind w:left="720" w:hanging="360"/>
      </w:pPr>
      <w:rPr>
        <w:rFonts w:ascii="Symbol" w:hAnsi="Symbol" w:hint="default"/>
      </w:rPr>
    </w:lvl>
    <w:lvl w:ilvl="1" w:tplc="D8FE2BA4" w:tentative="1">
      <w:start w:val="1"/>
      <w:numFmt w:val="bullet"/>
      <w:lvlText w:val="o"/>
      <w:lvlJc w:val="left"/>
      <w:pPr>
        <w:ind w:left="1440" w:hanging="360"/>
      </w:pPr>
      <w:rPr>
        <w:rFonts w:ascii="Courier New" w:hAnsi="Courier New" w:cs="Courier New" w:hint="default"/>
      </w:rPr>
    </w:lvl>
    <w:lvl w:ilvl="2" w:tplc="9D7E8CA0" w:tentative="1">
      <w:start w:val="1"/>
      <w:numFmt w:val="bullet"/>
      <w:lvlText w:val=""/>
      <w:lvlJc w:val="left"/>
      <w:pPr>
        <w:ind w:left="2160" w:hanging="360"/>
      </w:pPr>
      <w:rPr>
        <w:rFonts w:ascii="Wingdings" w:hAnsi="Wingdings" w:hint="default"/>
      </w:rPr>
    </w:lvl>
    <w:lvl w:ilvl="3" w:tplc="42BEC2C0" w:tentative="1">
      <w:start w:val="1"/>
      <w:numFmt w:val="bullet"/>
      <w:lvlText w:val=""/>
      <w:lvlJc w:val="left"/>
      <w:pPr>
        <w:ind w:left="2880" w:hanging="360"/>
      </w:pPr>
      <w:rPr>
        <w:rFonts w:ascii="Symbol" w:hAnsi="Symbol" w:hint="default"/>
      </w:rPr>
    </w:lvl>
    <w:lvl w:ilvl="4" w:tplc="C5B6677C" w:tentative="1">
      <w:start w:val="1"/>
      <w:numFmt w:val="bullet"/>
      <w:lvlText w:val="o"/>
      <w:lvlJc w:val="left"/>
      <w:pPr>
        <w:ind w:left="3600" w:hanging="360"/>
      </w:pPr>
      <w:rPr>
        <w:rFonts w:ascii="Courier New" w:hAnsi="Courier New" w:cs="Courier New" w:hint="default"/>
      </w:rPr>
    </w:lvl>
    <w:lvl w:ilvl="5" w:tplc="92D43EE4" w:tentative="1">
      <w:start w:val="1"/>
      <w:numFmt w:val="bullet"/>
      <w:lvlText w:val=""/>
      <w:lvlJc w:val="left"/>
      <w:pPr>
        <w:ind w:left="4320" w:hanging="360"/>
      </w:pPr>
      <w:rPr>
        <w:rFonts w:ascii="Wingdings" w:hAnsi="Wingdings" w:hint="default"/>
      </w:rPr>
    </w:lvl>
    <w:lvl w:ilvl="6" w:tplc="004E078E" w:tentative="1">
      <w:start w:val="1"/>
      <w:numFmt w:val="bullet"/>
      <w:lvlText w:val=""/>
      <w:lvlJc w:val="left"/>
      <w:pPr>
        <w:ind w:left="5040" w:hanging="360"/>
      </w:pPr>
      <w:rPr>
        <w:rFonts w:ascii="Symbol" w:hAnsi="Symbol" w:hint="default"/>
      </w:rPr>
    </w:lvl>
    <w:lvl w:ilvl="7" w:tplc="0F3601B0" w:tentative="1">
      <w:start w:val="1"/>
      <w:numFmt w:val="bullet"/>
      <w:lvlText w:val="o"/>
      <w:lvlJc w:val="left"/>
      <w:pPr>
        <w:ind w:left="5760" w:hanging="360"/>
      </w:pPr>
      <w:rPr>
        <w:rFonts w:ascii="Courier New" w:hAnsi="Courier New" w:cs="Courier New" w:hint="default"/>
      </w:rPr>
    </w:lvl>
    <w:lvl w:ilvl="8" w:tplc="3FDC3E90" w:tentative="1">
      <w:start w:val="1"/>
      <w:numFmt w:val="bullet"/>
      <w:lvlText w:val=""/>
      <w:lvlJc w:val="left"/>
      <w:pPr>
        <w:ind w:left="6480" w:hanging="360"/>
      </w:pPr>
      <w:rPr>
        <w:rFonts w:ascii="Wingdings" w:hAnsi="Wingdings" w:hint="default"/>
      </w:rPr>
    </w:lvl>
  </w:abstractNum>
  <w:abstractNum w:abstractNumId="27" w15:restartNumberingAfterBreak="0">
    <w:nsid w:val="3343515E"/>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28" w15:restartNumberingAfterBreak="0">
    <w:nsid w:val="352D4D84"/>
    <w:multiLevelType w:val="multilevel"/>
    <w:tmpl w:val="A642B2B8"/>
    <w:styleLink w:val="CUSchedule"/>
    <w:lvl w:ilvl="0">
      <w:start w:val="1"/>
      <w:numFmt w:val="decimal"/>
      <w:pStyle w:val="ScheduleHeading"/>
      <w:suff w:val="space"/>
      <w:lvlText w:val="Schedule %1"/>
      <w:lvlJc w:val="left"/>
      <w:pPr>
        <w:ind w:left="0" w:firstLine="0"/>
      </w:pPr>
      <w:rPr>
        <w:rFonts w:ascii="Arial" w:hAnsi="Arial" w:hint="default"/>
        <w:b/>
        <w:i w:val="0"/>
        <w:sz w:val="24"/>
        <w:szCs w:val="24"/>
      </w:rPr>
    </w:lvl>
    <w:lvl w:ilvl="1">
      <w:start w:val="1"/>
      <w:numFmt w:val="decimal"/>
      <w:pStyle w:val="Schedule1"/>
      <w:lvlText w:val="%2."/>
      <w:lvlJc w:val="left"/>
      <w:pPr>
        <w:tabs>
          <w:tab w:val="num" w:pos="964"/>
        </w:tabs>
        <w:ind w:left="964" w:hanging="964"/>
      </w:pPr>
      <w:rPr>
        <w:rFonts w:ascii="Arial" w:hAnsi="Arial" w:hint="default"/>
        <w:b/>
        <w:i w:val="0"/>
        <w:sz w:val="28"/>
        <w:szCs w:val="28"/>
      </w:rPr>
    </w:lvl>
    <w:lvl w:ilvl="2">
      <w:start w:val="1"/>
      <w:numFmt w:val="decimal"/>
      <w:pStyle w:val="Schedule2"/>
      <w:lvlText w:val="%2.%3"/>
      <w:lvlJc w:val="left"/>
      <w:pPr>
        <w:tabs>
          <w:tab w:val="num" w:pos="964"/>
        </w:tabs>
        <w:ind w:left="964" w:hanging="964"/>
      </w:pPr>
      <w:rPr>
        <w:rFonts w:ascii="Arial" w:hAnsi="Arial" w:hint="default"/>
        <w:b/>
        <w:i w:val="0"/>
        <w:sz w:val="24"/>
        <w:szCs w:val="24"/>
      </w:rPr>
    </w:lvl>
    <w:lvl w:ilvl="3">
      <w:start w:val="1"/>
      <w:numFmt w:val="lowerLetter"/>
      <w:pStyle w:val="Schedule3"/>
      <w:lvlText w:val="(%4)"/>
      <w:lvlJc w:val="left"/>
      <w:pPr>
        <w:tabs>
          <w:tab w:val="num" w:pos="1928"/>
        </w:tabs>
        <w:ind w:left="1928" w:hanging="964"/>
      </w:pPr>
      <w:rPr>
        <w:rFonts w:ascii="Arial" w:hAnsi="Arial" w:hint="default"/>
        <w:b w:val="0"/>
        <w:i w:val="0"/>
        <w:sz w:val="20"/>
      </w:rPr>
    </w:lvl>
    <w:lvl w:ilvl="4">
      <w:start w:val="1"/>
      <w:numFmt w:val="lowerRoman"/>
      <w:pStyle w:val="Schedule4"/>
      <w:lvlText w:val="(%5)"/>
      <w:lvlJc w:val="left"/>
      <w:pPr>
        <w:tabs>
          <w:tab w:val="num" w:pos="2892"/>
        </w:tabs>
        <w:ind w:left="2892" w:hanging="964"/>
      </w:pPr>
      <w:rPr>
        <w:rFonts w:ascii="Arial" w:hAnsi="Arial" w:hint="default"/>
        <w:b w:val="0"/>
        <w:i w:val="0"/>
        <w:sz w:val="20"/>
      </w:rPr>
    </w:lvl>
    <w:lvl w:ilvl="5">
      <w:start w:val="1"/>
      <w:numFmt w:val="upperLetter"/>
      <w:pStyle w:val="Schedule5"/>
      <w:lvlText w:val="%6."/>
      <w:lvlJc w:val="left"/>
      <w:pPr>
        <w:tabs>
          <w:tab w:val="num" w:pos="3856"/>
        </w:tabs>
        <w:ind w:left="3856" w:hanging="964"/>
      </w:pPr>
      <w:rPr>
        <w:rFonts w:ascii="Arial" w:hAnsi="Arial" w:hint="default"/>
        <w:b w:val="0"/>
        <w:i w:val="0"/>
        <w:sz w:val="20"/>
      </w:rPr>
    </w:lvl>
    <w:lvl w:ilvl="6">
      <w:start w:val="1"/>
      <w:numFmt w:val="decimal"/>
      <w:pStyle w:val="Schedule6"/>
      <w:lvlText w:val="%7)"/>
      <w:lvlJc w:val="left"/>
      <w:pPr>
        <w:tabs>
          <w:tab w:val="num" w:pos="4820"/>
        </w:tabs>
        <w:ind w:left="4820" w:hanging="964"/>
      </w:pPr>
      <w:rPr>
        <w:rFonts w:ascii="Arial" w:hAnsi="Arial" w:hint="default"/>
        <w:b w:val="0"/>
        <w:i w:val="0"/>
        <w:sz w:val="20"/>
      </w:rPr>
    </w:lvl>
    <w:lvl w:ilvl="7">
      <w:start w:val="1"/>
      <w:numFmt w:val="lowerLetter"/>
      <w:pStyle w:val="Schedule7"/>
      <w:lvlText w:val="%8)"/>
      <w:lvlJc w:val="left"/>
      <w:pPr>
        <w:tabs>
          <w:tab w:val="num" w:pos="5783"/>
        </w:tabs>
        <w:ind w:left="5783" w:hanging="963"/>
      </w:pPr>
      <w:rPr>
        <w:rFonts w:ascii="Arial" w:hAnsi="Arial" w:hint="default"/>
        <w:b w:val="0"/>
        <w:i w:val="0"/>
        <w:sz w:val="20"/>
      </w:rPr>
    </w:lvl>
    <w:lvl w:ilvl="8">
      <w:start w:val="1"/>
      <w:numFmt w:val="lowerRoman"/>
      <w:pStyle w:val="Schedule8"/>
      <w:lvlText w:val="%9)"/>
      <w:lvlJc w:val="left"/>
      <w:pPr>
        <w:tabs>
          <w:tab w:val="num" w:pos="6747"/>
        </w:tabs>
        <w:ind w:left="6747" w:hanging="964"/>
      </w:pPr>
      <w:rPr>
        <w:rFonts w:ascii="Arial" w:hAnsi="Arial" w:hint="default"/>
        <w:b w:val="0"/>
        <w:i w:val="0"/>
        <w:sz w:val="20"/>
      </w:rPr>
    </w:lvl>
  </w:abstractNum>
  <w:abstractNum w:abstractNumId="29" w15:restartNumberingAfterBreak="0">
    <w:nsid w:val="37032D23"/>
    <w:multiLevelType w:val="hybridMultilevel"/>
    <w:tmpl w:val="AD60B140"/>
    <w:lvl w:ilvl="0" w:tplc="62026B4C">
      <w:start w:val="1"/>
      <w:numFmt w:val="bullet"/>
      <w:lvlText w:val=""/>
      <w:lvlJc w:val="left"/>
      <w:pPr>
        <w:ind w:left="720" w:hanging="360"/>
      </w:pPr>
      <w:rPr>
        <w:rFonts w:ascii="Symbol" w:hAnsi="Symbol" w:hint="default"/>
      </w:rPr>
    </w:lvl>
    <w:lvl w:ilvl="1" w:tplc="BC2EC2B8" w:tentative="1">
      <w:start w:val="1"/>
      <w:numFmt w:val="bullet"/>
      <w:lvlText w:val="o"/>
      <w:lvlJc w:val="left"/>
      <w:pPr>
        <w:ind w:left="1440" w:hanging="360"/>
      </w:pPr>
      <w:rPr>
        <w:rFonts w:ascii="Courier New" w:hAnsi="Courier New" w:cs="Courier New" w:hint="default"/>
      </w:rPr>
    </w:lvl>
    <w:lvl w:ilvl="2" w:tplc="B414F61A" w:tentative="1">
      <w:start w:val="1"/>
      <w:numFmt w:val="bullet"/>
      <w:lvlText w:val=""/>
      <w:lvlJc w:val="left"/>
      <w:pPr>
        <w:ind w:left="2160" w:hanging="360"/>
      </w:pPr>
      <w:rPr>
        <w:rFonts w:ascii="Wingdings" w:hAnsi="Wingdings" w:hint="default"/>
      </w:rPr>
    </w:lvl>
    <w:lvl w:ilvl="3" w:tplc="00D66E96" w:tentative="1">
      <w:start w:val="1"/>
      <w:numFmt w:val="bullet"/>
      <w:lvlText w:val=""/>
      <w:lvlJc w:val="left"/>
      <w:pPr>
        <w:ind w:left="2880" w:hanging="360"/>
      </w:pPr>
      <w:rPr>
        <w:rFonts w:ascii="Symbol" w:hAnsi="Symbol" w:hint="default"/>
      </w:rPr>
    </w:lvl>
    <w:lvl w:ilvl="4" w:tplc="E46C86E8" w:tentative="1">
      <w:start w:val="1"/>
      <w:numFmt w:val="bullet"/>
      <w:lvlText w:val="o"/>
      <w:lvlJc w:val="left"/>
      <w:pPr>
        <w:ind w:left="3600" w:hanging="360"/>
      </w:pPr>
      <w:rPr>
        <w:rFonts w:ascii="Courier New" w:hAnsi="Courier New" w:cs="Courier New" w:hint="default"/>
      </w:rPr>
    </w:lvl>
    <w:lvl w:ilvl="5" w:tplc="F5EA9B7A" w:tentative="1">
      <w:start w:val="1"/>
      <w:numFmt w:val="bullet"/>
      <w:lvlText w:val=""/>
      <w:lvlJc w:val="left"/>
      <w:pPr>
        <w:ind w:left="4320" w:hanging="360"/>
      </w:pPr>
      <w:rPr>
        <w:rFonts w:ascii="Wingdings" w:hAnsi="Wingdings" w:hint="default"/>
      </w:rPr>
    </w:lvl>
    <w:lvl w:ilvl="6" w:tplc="3D6A97C2" w:tentative="1">
      <w:start w:val="1"/>
      <w:numFmt w:val="bullet"/>
      <w:lvlText w:val=""/>
      <w:lvlJc w:val="left"/>
      <w:pPr>
        <w:ind w:left="5040" w:hanging="360"/>
      </w:pPr>
      <w:rPr>
        <w:rFonts w:ascii="Symbol" w:hAnsi="Symbol" w:hint="default"/>
      </w:rPr>
    </w:lvl>
    <w:lvl w:ilvl="7" w:tplc="991A009E" w:tentative="1">
      <w:start w:val="1"/>
      <w:numFmt w:val="bullet"/>
      <w:lvlText w:val="o"/>
      <w:lvlJc w:val="left"/>
      <w:pPr>
        <w:ind w:left="5760" w:hanging="360"/>
      </w:pPr>
      <w:rPr>
        <w:rFonts w:ascii="Courier New" w:hAnsi="Courier New" w:cs="Courier New" w:hint="default"/>
      </w:rPr>
    </w:lvl>
    <w:lvl w:ilvl="8" w:tplc="0344A7C8" w:tentative="1">
      <w:start w:val="1"/>
      <w:numFmt w:val="bullet"/>
      <w:lvlText w:val=""/>
      <w:lvlJc w:val="left"/>
      <w:pPr>
        <w:ind w:left="6480" w:hanging="360"/>
      </w:pPr>
      <w:rPr>
        <w:rFonts w:ascii="Wingdings" w:hAnsi="Wingdings" w:hint="default"/>
      </w:rPr>
    </w:lvl>
  </w:abstractNum>
  <w:abstractNum w:abstractNumId="30" w15:restartNumberingAfterBreak="0">
    <w:nsid w:val="37DE07AF"/>
    <w:multiLevelType w:val="multilevel"/>
    <w:tmpl w:val="B8564C92"/>
    <w:styleLink w:val="111111"/>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1134" w:hanging="567"/>
      </w:pPr>
      <w:rPr>
        <w:rFonts w:hint="default"/>
      </w:rPr>
    </w:lvl>
    <w:lvl w:ilvl="2">
      <w:start w:val="1"/>
      <w:numFmt w:val="decimal"/>
      <w:lvlText w:val="%1.%2.%3."/>
      <w:lvlJc w:val="left"/>
      <w:pPr>
        <w:tabs>
          <w:tab w:val="num" w:pos="1871"/>
        </w:tabs>
        <w:ind w:left="1871" w:hanging="737"/>
      </w:pPr>
      <w:rPr>
        <w:rFonts w:hint="default"/>
      </w:rPr>
    </w:lvl>
    <w:lvl w:ilvl="3">
      <w:start w:val="1"/>
      <w:numFmt w:val="decimal"/>
      <w:lvlText w:val="%1.%2.%3.%4."/>
      <w:lvlJc w:val="left"/>
      <w:pPr>
        <w:tabs>
          <w:tab w:val="num" w:pos="2835"/>
        </w:tabs>
        <w:ind w:left="2835" w:hanging="964"/>
      </w:pPr>
      <w:rPr>
        <w:rFonts w:hint="default"/>
      </w:rPr>
    </w:lvl>
    <w:lvl w:ilvl="4">
      <w:start w:val="1"/>
      <w:numFmt w:val="decimal"/>
      <w:lvlText w:val="%1.%2.%3.%4.%5."/>
      <w:lvlJc w:val="left"/>
      <w:pPr>
        <w:tabs>
          <w:tab w:val="num" w:pos="3969"/>
        </w:tabs>
        <w:ind w:left="3969" w:hanging="1134"/>
      </w:pPr>
      <w:rPr>
        <w:rFonts w:hint="default"/>
      </w:rPr>
    </w:lvl>
    <w:lvl w:ilvl="5">
      <w:start w:val="1"/>
      <w:numFmt w:val="decimal"/>
      <w:lvlText w:val="%1.%2.%3.%4.%5.%6."/>
      <w:lvlJc w:val="left"/>
      <w:pPr>
        <w:tabs>
          <w:tab w:val="num" w:pos="3969"/>
        </w:tabs>
        <w:ind w:left="3969" w:hanging="1134"/>
      </w:pPr>
      <w:rPr>
        <w:rFonts w:hint="default"/>
      </w:rPr>
    </w:lvl>
    <w:lvl w:ilvl="6">
      <w:start w:val="1"/>
      <w:numFmt w:val="decimal"/>
      <w:lvlText w:val="%1.%2.%3.%4.%5.%6.%7."/>
      <w:lvlJc w:val="left"/>
      <w:pPr>
        <w:tabs>
          <w:tab w:val="num" w:pos="3969"/>
        </w:tabs>
        <w:ind w:left="3969" w:hanging="1134"/>
      </w:pPr>
      <w:rPr>
        <w:rFonts w:hint="default"/>
      </w:rPr>
    </w:lvl>
    <w:lvl w:ilvl="7">
      <w:start w:val="1"/>
      <w:numFmt w:val="decimal"/>
      <w:lvlText w:val="%1.%2.%3.%4.%5.%6.%7.%8."/>
      <w:lvlJc w:val="left"/>
      <w:pPr>
        <w:tabs>
          <w:tab w:val="num" w:pos="3969"/>
        </w:tabs>
        <w:ind w:left="3969" w:hanging="1134"/>
      </w:pPr>
      <w:rPr>
        <w:rFonts w:hint="default"/>
      </w:rPr>
    </w:lvl>
    <w:lvl w:ilvl="8">
      <w:start w:val="1"/>
      <w:numFmt w:val="decimal"/>
      <w:lvlText w:val="%1.%2.%3.%4.%5.%6.%7.%8.%9."/>
      <w:lvlJc w:val="left"/>
      <w:pPr>
        <w:tabs>
          <w:tab w:val="num" w:pos="3969"/>
        </w:tabs>
        <w:ind w:left="3969" w:hanging="1134"/>
      </w:pPr>
      <w:rPr>
        <w:rFonts w:hint="default"/>
      </w:rPr>
    </w:lvl>
  </w:abstractNum>
  <w:abstractNum w:abstractNumId="31" w15:restartNumberingAfterBreak="0">
    <w:nsid w:val="387C27E7"/>
    <w:multiLevelType w:val="hybridMultilevel"/>
    <w:tmpl w:val="1B666F42"/>
    <w:lvl w:ilvl="0" w:tplc="A3160C66">
      <w:start w:val="1"/>
      <w:numFmt w:val="bullet"/>
      <w:lvlText w:val=""/>
      <w:lvlJc w:val="left"/>
      <w:pPr>
        <w:ind w:left="360" w:hanging="360"/>
      </w:pPr>
      <w:rPr>
        <w:rFonts w:ascii="Symbol" w:hAnsi="Symbol" w:hint="default"/>
      </w:rPr>
    </w:lvl>
    <w:lvl w:ilvl="1" w:tplc="F2E86B0A" w:tentative="1">
      <w:start w:val="1"/>
      <w:numFmt w:val="bullet"/>
      <w:lvlText w:val="o"/>
      <w:lvlJc w:val="left"/>
      <w:pPr>
        <w:ind w:left="1080" w:hanging="360"/>
      </w:pPr>
      <w:rPr>
        <w:rFonts w:ascii="Courier New" w:hAnsi="Courier New" w:cs="Courier New" w:hint="default"/>
      </w:rPr>
    </w:lvl>
    <w:lvl w:ilvl="2" w:tplc="EF7AA33C" w:tentative="1">
      <w:start w:val="1"/>
      <w:numFmt w:val="bullet"/>
      <w:lvlText w:val=""/>
      <w:lvlJc w:val="left"/>
      <w:pPr>
        <w:ind w:left="1800" w:hanging="360"/>
      </w:pPr>
      <w:rPr>
        <w:rFonts w:ascii="Wingdings" w:hAnsi="Wingdings" w:hint="default"/>
      </w:rPr>
    </w:lvl>
    <w:lvl w:ilvl="3" w:tplc="E4A05AA6" w:tentative="1">
      <w:start w:val="1"/>
      <w:numFmt w:val="bullet"/>
      <w:lvlText w:val=""/>
      <w:lvlJc w:val="left"/>
      <w:pPr>
        <w:ind w:left="2520" w:hanging="360"/>
      </w:pPr>
      <w:rPr>
        <w:rFonts w:ascii="Symbol" w:hAnsi="Symbol" w:hint="default"/>
      </w:rPr>
    </w:lvl>
    <w:lvl w:ilvl="4" w:tplc="10306A70" w:tentative="1">
      <w:start w:val="1"/>
      <w:numFmt w:val="bullet"/>
      <w:lvlText w:val="o"/>
      <w:lvlJc w:val="left"/>
      <w:pPr>
        <w:ind w:left="3240" w:hanging="360"/>
      </w:pPr>
      <w:rPr>
        <w:rFonts w:ascii="Courier New" w:hAnsi="Courier New" w:cs="Courier New" w:hint="default"/>
      </w:rPr>
    </w:lvl>
    <w:lvl w:ilvl="5" w:tplc="A8E60088" w:tentative="1">
      <w:start w:val="1"/>
      <w:numFmt w:val="bullet"/>
      <w:lvlText w:val=""/>
      <w:lvlJc w:val="left"/>
      <w:pPr>
        <w:ind w:left="3960" w:hanging="360"/>
      </w:pPr>
      <w:rPr>
        <w:rFonts w:ascii="Wingdings" w:hAnsi="Wingdings" w:hint="default"/>
      </w:rPr>
    </w:lvl>
    <w:lvl w:ilvl="6" w:tplc="DDF8F31E" w:tentative="1">
      <w:start w:val="1"/>
      <w:numFmt w:val="bullet"/>
      <w:lvlText w:val=""/>
      <w:lvlJc w:val="left"/>
      <w:pPr>
        <w:ind w:left="4680" w:hanging="360"/>
      </w:pPr>
      <w:rPr>
        <w:rFonts w:ascii="Symbol" w:hAnsi="Symbol" w:hint="default"/>
      </w:rPr>
    </w:lvl>
    <w:lvl w:ilvl="7" w:tplc="57EA23FC" w:tentative="1">
      <w:start w:val="1"/>
      <w:numFmt w:val="bullet"/>
      <w:lvlText w:val="o"/>
      <w:lvlJc w:val="left"/>
      <w:pPr>
        <w:ind w:left="5400" w:hanging="360"/>
      </w:pPr>
      <w:rPr>
        <w:rFonts w:ascii="Courier New" w:hAnsi="Courier New" w:cs="Courier New" w:hint="default"/>
      </w:rPr>
    </w:lvl>
    <w:lvl w:ilvl="8" w:tplc="DA8E1588" w:tentative="1">
      <w:start w:val="1"/>
      <w:numFmt w:val="bullet"/>
      <w:lvlText w:val=""/>
      <w:lvlJc w:val="left"/>
      <w:pPr>
        <w:ind w:left="6120" w:hanging="360"/>
      </w:pPr>
      <w:rPr>
        <w:rFonts w:ascii="Wingdings" w:hAnsi="Wingdings" w:hint="default"/>
      </w:rPr>
    </w:lvl>
  </w:abstractNum>
  <w:abstractNum w:abstractNumId="32" w15:restartNumberingAfterBreak="0">
    <w:nsid w:val="3A337321"/>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33" w15:restartNumberingAfterBreak="0">
    <w:nsid w:val="3BE346C9"/>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34" w15:restartNumberingAfterBreak="0">
    <w:nsid w:val="3C9157C0"/>
    <w:multiLevelType w:val="multilevel"/>
    <w:tmpl w:val="9FD8B506"/>
    <w:styleLink w:val="CUIndent"/>
    <w:lvl w:ilvl="0">
      <w:start w:val="1"/>
      <w:numFmt w:val="none"/>
      <w:lvlText w:val="%1"/>
      <w:lvlJc w:val="left"/>
      <w:pPr>
        <w:tabs>
          <w:tab w:val="num" w:pos="964"/>
        </w:tabs>
        <w:ind w:left="964" w:firstLine="0"/>
      </w:pPr>
      <w:rPr>
        <w:rFonts w:hint="default"/>
      </w:rPr>
    </w:lvl>
    <w:lvl w:ilvl="1">
      <w:start w:val="1"/>
      <w:numFmt w:val="none"/>
      <w:lvlText w:val="%2"/>
      <w:lvlJc w:val="left"/>
      <w:pPr>
        <w:tabs>
          <w:tab w:val="num" w:pos="1928"/>
        </w:tabs>
        <w:ind w:left="1928" w:firstLine="0"/>
      </w:pPr>
      <w:rPr>
        <w:rFonts w:hint="default"/>
      </w:rPr>
    </w:lvl>
    <w:lvl w:ilvl="2">
      <w:start w:val="1"/>
      <w:numFmt w:val="none"/>
      <w:lvlText w:val=""/>
      <w:lvlJc w:val="left"/>
      <w:pPr>
        <w:tabs>
          <w:tab w:val="num" w:pos="2892"/>
        </w:tabs>
        <w:ind w:left="2892" w:firstLine="0"/>
      </w:pPr>
      <w:rPr>
        <w:rFonts w:hint="default"/>
      </w:rPr>
    </w:lvl>
    <w:lvl w:ilvl="3">
      <w:start w:val="1"/>
      <w:numFmt w:val="none"/>
      <w:lvlText w:val=""/>
      <w:lvlJc w:val="left"/>
      <w:pPr>
        <w:tabs>
          <w:tab w:val="num" w:pos="3856"/>
        </w:tabs>
        <w:ind w:left="3856" w:firstLine="0"/>
      </w:pPr>
      <w:rPr>
        <w:rFonts w:hint="default"/>
      </w:rPr>
    </w:lvl>
    <w:lvl w:ilvl="4">
      <w:start w:val="1"/>
      <w:numFmt w:val="none"/>
      <w:lvlText w:val=""/>
      <w:lvlJc w:val="left"/>
      <w:pPr>
        <w:tabs>
          <w:tab w:val="num" w:pos="4820"/>
        </w:tabs>
        <w:ind w:left="4820" w:firstLine="0"/>
      </w:pPr>
      <w:rPr>
        <w:rFonts w:hint="default"/>
      </w:rPr>
    </w:lvl>
    <w:lvl w:ilvl="5">
      <w:start w:val="1"/>
      <w:numFmt w:val="none"/>
      <w:lvlText w:val=""/>
      <w:lvlJc w:val="left"/>
      <w:pPr>
        <w:tabs>
          <w:tab w:val="num" w:pos="5783"/>
        </w:tabs>
        <w:ind w:left="5783" w:firstLine="0"/>
      </w:pPr>
      <w:rPr>
        <w:rFonts w:hint="default"/>
      </w:rPr>
    </w:lvl>
    <w:lvl w:ilvl="6">
      <w:start w:val="1"/>
      <w:numFmt w:val="none"/>
      <w:lvlText w:val=""/>
      <w:lvlJc w:val="left"/>
      <w:pPr>
        <w:tabs>
          <w:tab w:val="num" w:pos="964"/>
        </w:tabs>
        <w:ind w:left="964" w:firstLine="0"/>
      </w:pPr>
      <w:rPr>
        <w:rFonts w:hint="default"/>
      </w:rPr>
    </w:lvl>
    <w:lvl w:ilvl="7">
      <w:start w:val="1"/>
      <w:numFmt w:val="none"/>
      <w:lvlText w:val=""/>
      <w:lvlJc w:val="left"/>
      <w:pPr>
        <w:tabs>
          <w:tab w:val="num" w:pos="964"/>
        </w:tabs>
        <w:ind w:left="964" w:firstLine="0"/>
      </w:pPr>
      <w:rPr>
        <w:rFonts w:hint="default"/>
      </w:rPr>
    </w:lvl>
    <w:lvl w:ilvl="8">
      <w:start w:val="1"/>
      <w:numFmt w:val="none"/>
      <w:lvlText w:val=""/>
      <w:lvlJc w:val="left"/>
      <w:pPr>
        <w:tabs>
          <w:tab w:val="num" w:pos="964"/>
        </w:tabs>
        <w:ind w:left="964" w:firstLine="0"/>
      </w:pPr>
      <w:rPr>
        <w:rFonts w:hint="default"/>
      </w:rPr>
    </w:lvl>
  </w:abstractNum>
  <w:abstractNum w:abstractNumId="35" w15:restartNumberingAfterBreak="0">
    <w:nsid w:val="3EB9763D"/>
    <w:multiLevelType w:val="hybridMultilevel"/>
    <w:tmpl w:val="458A1A88"/>
    <w:lvl w:ilvl="0" w:tplc="A67A0B48">
      <w:start w:val="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3FAE4844"/>
    <w:multiLevelType w:val="hybridMultilevel"/>
    <w:tmpl w:val="3EE8CF86"/>
    <w:lvl w:ilvl="0" w:tplc="1042004E">
      <w:start w:val="1"/>
      <w:numFmt w:val="bullet"/>
      <w:lvlText w:val=""/>
      <w:lvlJc w:val="left"/>
      <w:pPr>
        <w:ind w:left="1684" w:hanging="360"/>
      </w:pPr>
      <w:rPr>
        <w:rFonts w:ascii="Symbol" w:hAnsi="Symbol" w:hint="default"/>
      </w:rPr>
    </w:lvl>
    <w:lvl w:ilvl="1" w:tplc="0338BBB2" w:tentative="1">
      <w:start w:val="1"/>
      <w:numFmt w:val="bullet"/>
      <w:lvlText w:val="o"/>
      <w:lvlJc w:val="left"/>
      <w:pPr>
        <w:ind w:left="2404" w:hanging="360"/>
      </w:pPr>
      <w:rPr>
        <w:rFonts w:ascii="Courier New" w:hAnsi="Courier New" w:cs="Courier New" w:hint="default"/>
      </w:rPr>
    </w:lvl>
    <w:lvl w:ilvl="2" w:tplc="49DCF332" w:tentative="1">
      <w:start w:val="1"/>
      <w:numFmt w:val="bullet"/>
      <w:lvlText w:val=""/>
      <w:lvlJc w:val="left"/>
      <w:pPr>
        <w:ind w:left="3124" w:hanging="360"/>
      </w:pPr>
      <w:rPr>
        <w:rFonts w:ascii="Wingdings" w:hAnsi="Wingdings" w:hint="default"/>
      </w:rPr>
    </w:lvl>
    <w:lvl w:ilvl="3" w:tplc="556A1718" w:tentative="1">
      <w:start w:val="1"/>
      <w:numFmt w:val="bullet"/>
      <w:lvlText w:val=""/>
      <w:lvlJc w:val="left"/>
      <w:pPr>
        <w:ind w:left="3844" w:hanging="360"/>
      </w:pPr>
      <w:rPr>
        <w:rFonts w:ascii="Symbol" w:hAnsi="Symbol" w:hint="default"/>
      </w:rPr>
    </w:lvl>
    <w:lvl w:ilvl="4" w:tplc="71ECE0DA" w:tentative="1">
      <w:start w:val="1"/>
      <w:numFmt w:val="bullet"/>
      <w:lvlText w:val="o"/>
      <w:lvlJc w:val="left"/>
      <w:pPr>
        <w:ind w:left="4564" w:hanging="360"/>
      </w:pPr>
      <w:rPr>
        <w:rFonts w:ascii="Courier New" w:hAnsi="Courier New" w:cs="Courier New" w:hint="default"/>
      </w:rPr>
    </w:lvl>
    <w:lvl w:ilvl="5" w:tplc="A7DC25BC" w:tentative="1">
      <w:start w:val="1"/>
      <w:numFmt w:val="bullet"/>
      <w:lvlText w:val=""/>
      <w:lvlJc w:val="left"/>
      <w:pPr>
        <w:ind w:left="5284" w:hanging="360"/>
      </w:pPr>
      <w:rPr>
        <w:rFonts w:ascii="Wingdings" w:hAnsi="Wingdings" w:hint="default"/>
      </w:rPr>
    </w:lvl>
    <w:lvl w:ilvl="6" w:tplc="2B54BEFC" w:tentative="1">
      <w:start w:val="1"/>
      <w:numFmt w:val="bullet"/>
      <w:lvlText w:val=""/>
      <w:lvlJc w:val="left"/>
      <w:pPr>
        <w:ind w:left="6004" w:hanging="360"/>
      </w:pPr>
      <w:rPr>
        <w:rFonts w:ascii="Symbol" w:hAnsi="Symbol" w:hint="default"/>
      </w:rPr>
    </w:lvl>
    <w:lvl w:ilvl="7" w:tplc="623C1E60" w:tentative="1">
      <w:start w:val="1"/>
      <w:numFmt w:val="bullet"/>
      <w:lvlText w:val="o"/>
      <w:lvlJc w:val="left"/>
      <w:pPr>
        <w:ind w:left="6724" w:hanging="360"/>
      </w:pPr>
      <w:rPr>
        <w:rFonts w:ascii="Courier New" w:hAnsi="Courier New" w:cs="Courier New" w:hint="default"/>
      </w:rPr>
    </w:lvl>
    <w:lvl w:ilvl="8" w:tplc="BF9C5462" w:tentative="1">
      <w:start w:val="1"/>
      <w:numFmt w:val="bullet"/>
      <w:lvlText w:val=""/>
      <w:lvlJc w:val="left"/>
      <w:pPr>
        <w:ind w:left="7444" w:hanging="360"/>
      </w:pPr>
      <w:rPr>
        <w:rFonts w:ascii="Wingdings" w:hAnsi="Wingdings" w:hint="default"/>
      </w:rPr>
    </w:lvl>
  </w:abstractNum>
  <w:abstractNum w:abstractNumId="37" w15:restartNumberingAfterBreak="0">
    <w:nsid w:val="407910D7"/>
    <w:multiLevelType w:val="multilevel"/>
    <w:tmpl w:val="7E5C32EA"/>
    <w:lvl w:ilvl="0">
      <w:start w:val="1"/>
      <w:numFmt w:val="none"/>
      <w:suff w:val="nothing"/>
      <w:lvlText w:val=""/>
      <w:lvlJc w:val="left"/>
      <w:pPr>
        <w:ind w:left="0" w:firstLine="0"/>
      </w:pPr>
      <w:rPr>
        <w:rFonts w:hint="default"/>
        <w:vanish w:val="0"/>
      </w:rPr>
    </w:lvl>
    <w:lvl w:ilvl="1">
      <w:start w:val="1"/>
      <w:numFmt w:val="decimal"/>
      <w:pStyle w:val="SubHeading2"/>
      <w:lvlText w:val="%2"/>
      <w:lvlJc w:val="left"/>
      <w:pPr>
        <w:tabs>
          <w:tab w:val="num" w:pos="851"/>
        </w:tabs>
        <w:ind w:left="851" w:hanging="851"/>
      </w:pPr>
      <w:rPr>
        <w:rFonts w:hint="default"/>
      </w:rPr>
    </w:lvl>
    <w:lvl w:ilvl="2">
      <w:start w:val="1"/>
      <w:numFmt w:val="decimal"/>
      <w:pStyle w:val="SubHeading3"/>
      <w:lvlText w:val="%2.%3"/>
      <w:lvlJc w:val="left"/>
      <w:pPr>
        <w:tabs>
          <w:tab w:val="num" w:pos="851"/>
        </w:tabs>
        <w:ind w:left="851" w:hanging="851"/>
      </w:pPr>
      <w:rPr>
        <w:rFonts w:hint="default"/>
      </w:rPr>
    </w:lvl>
    <w:lvl w:ilvl="3">
      <w:start w:val="1"/>
      <w:numFmt w:val="lowerLetter"/>
      <w:pStyle w:val="SubHeading4"/>
      <w:lvlText w:val="(%4)"/>
      <w:lvlJc w:val="left"/>
      <w:pPr>
        <w:tabs>
          <w:tab w:val="num" w:pos="1418"/>
        </w:tabs>
        <w:ind w:left="1418" w:hanging="567"/>
      </w:pPr>
      <w:rPr>
        <w:rFonts w:hint="default"/>
      </w:rPr>
    </w:lvl>
    <w:lvl w:ilvl="4">
      <w:start w:val="1"/>
      <w:numFmt w:val="lowerRoman"/>
      <w:pStyle w:val="SubHeading5"/>
      <w:lvlText w:val="(%5)"/>
      <w:lvlJc w:val="left"/>
      <w:pPr>
        <w:tabs>
          <w:tab w:val="num" w:pos="1985"/>
        </w:tabs>
        <w:ind w:left="1985" w:hanging="567"/>
      </w:pPr>
      <w:rPr>
        <w:rFonts w:hint="default"/>
      </w:rPr>
    </w:lvl>
    <w:lvl w:ilvl="5">
      <w:start w:val="1"/>
      <w:numFmt w:val="upperLetter"/>
      <w:pStyle w:val="SubHeading6"/>
      <w:lvlText w:val="(%6)"/>
      <w:lvlJc w:val="left"/>
      <w:pPr>
        <w:tabs>
          <w:tab w:val="num" w:pos="2552"/>
        </w:tabs>
        <w:ind w:left="2552" w:hanging="567"/>
      </w:pPr>
      <w:rPr>
        <w:rFonts w:hint="default"/>
      </w:rPr>
    </w:lvl>
    <w:lvl w:ilvl="6">
      <w:start w:val="1"/>
      <w:numFmt w:val="bullet"/>
      <w:lvlText w:val=""/>
      <w:lvlJc w:val="left"/>
      <w:pPr>
        <w:tabs>
          <w:tab w:val="num" w:pos="2160"/>
        </w:tabs>
        <w:ind w:left="2160" w:hanging="360"/>
      </w:pPr>
      <w:rPr>
        <w:rFonts w:ascii="Wingdings" w:hAnsi="Wingdings" w:hint="default"/>
      </w:rPr>
    </w:lvl>
    <w:lvl w:ilvl="7">
      <w:start w:val="1"/>
      <w:numFmt w:val="bullet"/>
      <w:lvlText w:val=""/>
      <w:lvlJc w:val="left"/>
      <w:pPr>
        <w:tabs>
          <w:tab w:val="num" w:pos="2520"/>
        </w:tabs>
        <w:ind w:left="2520" w:hanging="360"/>
      </w:pPr>
      <w:rPr>
        <w:rFonts w:ascii="Symbol" w:hAnsi="Symbol" w:hint="default"/>
      </w:rPr>
    </w:lvl>
    <w:lvl w:ilvl="8">
      <w:start w:val="1"/>
      <w:numFmt w:val="bullet"/>
      <w:lvlText w:val=""/>
      <w:lvlJc w:val="left"/>
      <w:pPr>
        <w:tabs>
          <w:tab w:val="num" w:pos="2880"/>
        </w:tabs>
        <w:ind w:left="2880" w:hanging="360"/>
      </w:pPr>
      <w:rPr>
        <w:rFonts w:ascii="Symbol" w:hAnsi="Symbol" w:hint="default"/>
      </w:rPr>
    </w:lvl>
  </w:abstractNum>
  <w:abstractNum w:abstractNumId="38" w15:restartNumberingAfterBreak="0">
    <w:nsid w:val="40D1532F"/>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39" w15:restartNumberingAfterBreak="0">
    <w:nsid w:val="416F0C16"/>
    <w:multiLevelType w:val="hybridMultilevel"/>
    <w:tmpl w:val="CC4ADD5E"/>
    <w:lvl w:ilvl="0" w:tplc="1BF4B12A">
      <w:start w:val="1"/>
      <w:numFmt w:val="bullet"/>
      <w:lvlText w:val=""/>
      <w:lvlJc w:val="left"/>
      <w:pPr>
        <w:ind w:left="360" w:hanging="360"/>
      </w:pPr>
      <w:rPr>
        <w:rFonts w:ascii="Symbol" w:hAnsi="Symbol" w:hint="default"/>
      </w:rPr>
    </w:lvl>
    <w:lvl w:ilvl="1" w:tplc="19203848" w:tentative="1">
      <w:start w:val="1"/>
      <w:numFmt w:val="bullet"/>
      <w:lvlText w:val="o"/>
      <w:lvlJc w:val="left"/>
      <w:pPr>
        <w:ind w:left="1080" w:hanging="360"/>
      </w:pPr>
      <w:rPr>
        <w:rFonts w:ascii="Courier New" w:hAnsi="Courier New" w:cs="Courier New" w:hint="default"/>
      </w:rPr>
    </w:lvl>
    <w:lvl w:ilvl="2" w:tplc="7B60A1F4" w:tentative="1">
      <w:start w:val="1"/>
      <w:numFmt w:val="bullet"/>
      <w:lvlText w:val=""/>
      <w:lvlJc w:val="left"/>
      <w:pPr>
        <w:ind w:left="1800" w:hanging="360"/>
      </w:pPr>
      <w:rPr>
        <w:rFonts w:ascii="Wingdings" w:hAnsi="Wingdings" w:hint="default"/>
      </w:rPr>
    </w:lvl>
    <w:lvl w:ilvl="3" w:tplc="AC70D858" w:tentative="1">
      <w:start w:val="1"/>
      <w:numFmt w:val="bullet"/>
      <w:lvlText w:val=""/>
      <w:lvlJc w:val="left"/>
      <w:pPr>
        <w:ind w:left="2520" w:hanging="360"/>
      </w:pPr>
      <w:rPr>
        <w:rFonts w:ascii="Symbol" w:hAnsi="Symbol" w:hint="default"/>
      </w:rPr>
    </w:lvl>
    <w:lvl w:ilvl="4" w:tplc="435699D6" w:tentative="1">
      <w:start w:val="1"/>
      <w:numFmt w:val="bullet"/>
      <w:lvlText w:val="o"/>
      <w:lvlJc w:val="left"/>
      <w:pPr>
        <w:ind w:left="3240" w:hanging="360"/>
      </w:pPr>
      <w:rPr>
        <w:rFonts w:ascii="Courier New" w:hAnsi="Courier New" w:cs="Courier New" w:hint="default"/>
      </w:rPr>
    </w:lvl>
    <w:lvl w:ilvl="5" w:tplc="260286FA" w:tentative="1">
      <w:start w:val="1"/>
      <w:numFmt w:val="bullet"/>
      <w:lvlText w:val=""/>
      <w:lvlJc w:val="left"/>
      <w:pPr>
        <w:ind w:left="3960" w:hanging="360"/>
      </w:pPr>
      <w:rPr>
        <w:rFonts w:ascii="Wingdings" w:hAnsi="Wingdings" w:hint="default"/>
      </w:rPr>
    </w:lvl>
    <w:lvl w:ilvl="6" w:tplc="86EC8E82" w:tentative="1">
      <w:start w:val="1"/>
      <w:numFmt w:val="bullet"/>
      <w:lvlText w:val=""/>
      <w:lvlJc w:val="left"/>
      <w:pPr>
        <w:ind w:left="4680" w:hanging="360"/>
      </w:pPr>
      <w:rPr>
        <w:rFonts w:ascii="Symbol" w:hAnsi="Symbol" w:hint="default"/>
      </w:rPr>
    </w:lvl>
    <w:lvl w:ilvl="7" w:tplc="90C68202" w:tentative="1">
      <w:start w:val="1"/>
      <w:numFmt w:val="bullet"/>
      <w:lvlText w:val="o"/>
      <w:lvlJc w:val="left"/>
      <w:pPr>
        <w:ind w:left="5400" w:hanging="360"/>
      </w:pPr>
      <w:rPr>
        <w:rFonts w:ascii="Courier New" w:hAnsi="Courier New" w:cs="Courier New" w:hint="default"/>
      </w:rPr>
    </w:lvl>
    <w:lvl w:ilvl="8" w:tplc="24E85BAC" w:tentative="1">
      <w:start w:val="1"/>
      <w:numFmt w:val="bullet"/>
      <w:lvlText w:val=""/>
      <w:lvlJc w:val="left"/>
      <w:pPr>
        <w:ind w:left="6120" w:hanging="360"/>
      </w:pPr>
      <w:rPr>
        <w:rFonts w:ascii="Wingdings" w:hAnsi="Wingdings" w:hint="default"/>
      </w:rPr>
    </w:lvl>
  </w:abstractNum>
  <w:abstractNum w:abstractNumId="40" w15:restartNumberingAfterBreak="0">
    <w:nsid w:val="438F7C9D"/>
    <w:multiLevelType w:val="multilevel"/>
    <w:tmpl w:val="12DAB30C"/>
    <w:styleLink w:val="Style1"/>
    <w:lvl w:ilvl="0">
      <w:start w:val="1"/>
      <w:numFmt w:val="upperLetter"/>
      <w:suff w:val="space"/>
      <w:lvlText w:val="Annexure %1"/>
      <w:lvlJc w:val="left"/>
      <w:pPr>
        <w:ind w:left="0" w:firstLine="0"/>
      </w:pPr>
      <w:rPr>
        <w:rFonts w:ascii="Arial" w:hAnsi="Arial" w:hint="default"/>
        <w:b/>
        <w:i w:val="0"/>
        <w:sz w:val="24"/>
        <w:szCs w:val="24"/>
      </w:rPr>
    </w:lvl>
    <w:lvl w:ilvl="1">
      <w:start w:val="1"/>
      <w:numFmt w:val="none"/>
      <w:lvlText w:val=""/>
      <w:lvlJc w:val="left"/>
      <w:pPr>
        <w:tabs>
          <w:tab w:val="num" w:pos="720"/>
        </w:tabs>
        <w:ind w:left="720" w:hanging="720"/>
      </w:pPr>
      <w:rPr>
        <w:rFonts w:hint="default"/>
      </w:rPr>
    </w:lvl>
    <w:lvl w:ilvl="2">
      <w:start w:val="1"/>
      <w:numFmt w:val="none"/>
      <w:lvlText w:val=""/>
      <w:lvlJc w:val="left"/>
      <w:pPr>
        <w:tabs>
          <w:tab w:val="num" w:pos="720"/>
        </w:tabs>
        <w:ind w:left="720" w:hanging="720"/>
      </w:pPr>
      <w:rPr>
        <w:rFonts w:hint="default"/>
      </w:rPr>
    </w:lvl>
    <w:lvl w:ilvl="3">
      <w:start w:val="1"/>
      <w:numFmt w:val="none"/>
      <w:lvlText w:val=""/>
      <w:lvlJc w:val="left"/>
      <w:pPr>
        <w:tabs>
          <w:tab w:val="num" w:pos="1134"/>
        </w:tabs>
        <w:ind w:left="709" w:hanging="709"/>
      </w:pPr>
      <w:rPr>
        <w:rFonts w:hint="default"/>
      </w:rPr>
    </w:lvl>
    <w:lvl w:ilvl="4">
      <w:start w:val="1"/>
      <w:numFmt w:val="none"/>
      <w:lvlText w:val=""/>
      <w:lvlJc w:val="left"/>
      <w:pPr>
        <w:tabs>
          <w:tab w:val="num" w:pos="2517"/>
        </w:tabs>
        <w:ind w:left="2234" w:hanging="794"/>
      </w:pPr>
      <w:rPr>
        <w:rFonts w:hint="default"/>
      </w:rPr>
    </w:lvl>
    <w:lvl w:ilvl="5">
      <w:start w:val="1"/>
      <w:numFmt w:val="none"/>
      <w:lvlText w:val=""/>
      <w:lvlJc w:val="left"/>
      <w:pPr>
        <w:tabs>
          <w:tab w:val="num" w:pos="2880"/>
        </w:tabs>
        <w:ind w:left="2738" w:hanging="941"/>
      </w:pPr>
      <w:rPr>
        <w:rFonts w:hint="default"/>
      </w:rPr>
    </w:lvl>
    <w:lvl w:ilvl="6">
      <w:start w:val="1"/>
      <w:numFmt w:val="none"/>
      <w:lvlText w:val=""/>
      <w:lvlJc w:val="left"/>
      <w:pPr>
        <w:tabs>
          <w:tab w:val="num" w:pos="3600"/>
        </w:tabs>
        <w:ind w:left="3237" w:hanging="1077"/>
      </w:pPr>
      <w:rPr>
        <w:rFonts w:hint="default"/>
      </w:rPr>
    </w:lvl>
    <w:lvl w:ilvl="7">
      <w:start w:val="1"/>
      <w:numFmt w:val="none"/>
      <w:lvlText w:val=""/>
      <w:lvlJc w:val="left"/>
      <w:pPr>
        <w:tabs>
          <w:tab w:val="num" w:pos="3957"/>
        </w:tabs>
        <w:ind w:left="3742" w:hanging="1225"/>
      </w:pPr>
      <w:rPr>
        <w:rFonts w:hint="default"/>
      </w:rPr>
    </w:lvl>
    <w:lvl w:ilvl="8">
      <w:start w:val="1"/>
      <w:numFmt w:val="none"/>
      <w:lvlText w:val=""/>
      <w:lvlJc w:val="left"/>
      <w:pPr>
        <w:tabs>
          <w:tab w:val="num" w:pos="4677"/>
        </w:tabs>
        <w:ind w:left="4320" w:hanging="1440"/>
      </w:pPr>
      <w:rPr>
        <w:rFonts w:hint="default"/>
      </w:rPr>
    </w:lvl>
  </w:abstractNum>
  <w:abstractNum w:abstractNumId="41" w15:restartNumberingAfterBreak="0">
    <w:nsid w:val="453956F9"/>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42" w15:restartNumberingAfterBreak="0">
    <w:nsid w:val="45E2354F"/>
    <w:multiLevelType w:val="multilevel"/>
    <w:tmpl w:val="04CEA09E"/>
    <w:styleLink w:val="CUTable"/>
    <w:lvl w:ilvl="0">
      <w:start w:val="1"/>
      <w:numFmt w:val="decimal"/>
      <w:lvlText w:val="%1."/>
      <w:lvlJc w:val="left"/>
      <w:pPr>
        <w:tabs>
          <w:tab w:val="num" w:pos="567"/>
        </w:tabs>
        <w:ind w:left="567" w:hanging="567"/>
      </w:pPr>
      <w:rPr>
        <w:rFonts w:ascii="Arial" w:hAnsi="Arial" w:hint="default"/>
        <w:b w:val="0"/>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lowerRoman"/>
      <w:lvlText w:val="(%4)"/>
      <w:lvlJc w:val="left"/>
      <w:pPr>
        <w:tabs>
          <w:tab w:val="num" w:pos="1701"/>
        </w:tabs>
        <w:ind w:left="1701" w:hanging="567"/>
      </w:pPr>
      <w:rPr>
        <w:rFonts w:ascii="Arial" w:hAnsi="Arial" w:hint="default"/>
        <w:b w:val="0"/>
        <w:i w:val="0"/>
        <w:sz w:val="20"/>
      </w:rPr>
    </w:lvl>
    <w:lvl w:ilvl="4">
      <w:start w:val="1"/>
      <w:numFmt w:val="upperLetter"/>
      <w:lvlText w:val="%5."/>
      <w:lvlJc w:val="left"/>
      <w:pPr>
        <w:tabs>
          <w:tab w:val="num" w:pos="2268"/>
        </w:tabs>
        <w:ind w:left="2268" w:hanging="567"/>
      </w:pPr>
      <w:rPr>
        <w:rFonts w:ascii="Arial" w:hAnsi="Arial" w:hint="default"/>
        <w:b w:val="0"/>
        <w:i w:val="0"/>
        <w:sz w:val="2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47B22ACF"/>
    <w:multiLevelType w:val="hybridMultilevel"/>
    <w:tmpl w:val="ECAE79E8"/>
    <w:lvl w:ilvl="0" w:tplc="A3D25F2A">
      <w:start w:val="1"/>
      <w:numFmt w:val="bullet"/>
      <w:pStyle w:val="PIPBullet2"/>
      <w:lvlText w:val=""/>
      <w:lvlJc w:val="left"/>
      <w:pPr>
        <w:tabs>
          <w:tab w:val="num" w:pos="1928"/>
        </w:tabs>
        <w:ind w:left="1928" w:hanging="964"/>
      </w:pPr>
      <w:rPr>
        <w:rFonts w:ascii="Symbol" w:hAnsi="Symbol" w:hint="default"/>
      </w:rPr>
    </w:lvl>
    <w:lvl w:ilvl="1" w:tplc="62CE10B0" w:tentative="1">
      <w:start w:val="1"/>
      <w:numFmt w:val="bullet"/>
      <w:lvlText w:val="o"/>
      <w:lvlJc w:val="left"/>
      <w:pPr>
        <w:tabs>
          <w:tab w:val="num" w:pos="1440"/>
        </w:tabs>
        <w:ind w:left="1440" w:hanging="360"/>
      </w:pPr>
      <w:rPr>
        <w:rFonts w:ascii="Courier New" w:hAnsi="Courier New" w:cs="Courier New" w:hint="default"/>
      </w:rPr>
    </w:lvl>
    <w:lvl w:ilvl="2" w:tplc="A7BEAF00" w:tentative="1">
      <w:start w:val="1"/>
      <w:numFmt w:val="bullet"/>
      <w:lvlText w:val=""/>
      <w:lvlJc w:val="left"/>
      <w:pPr>
        <w:tabs>
          <w:tab w:val="num" w:pos="2160"/>
        </w:tabs>
        <w:ind w:left="2160" w:hanging="360"/>
      </w:pPr>
      <w:rPr>
        <w:rFonts w:ascii="Wingdings" w:hAnsi="Wingdings" w:hint="default"/>
      </w:rPr>
    </w:lvl>
    <w:lvl w:ilvl="3" w:tplc="090094FA" w:tentative="1">
      <w:start w:val="1"/>
      <w:numFmt w:val="bullet"/>
      <w:lvlText w:val=""/>
      <w:lvlJc w:val="left"/>
      <w:pPr>
        <w:tabs>
          <w:tab w:val="num" w:pos="2880"/>
        </w:tabs>
        <w:ind w:left="2880" w:hanging="360"/>
      </w:pPr>
      <w:rPr>
        <w:rFonts w:ascii="Symbol" w:hAnsi="Symbol" w:hint="default"/>
      </w:rPr>
    </w:lvl>
    <w:lvl w:ilvl="4" w:tplc="A01A9610" w:tentative="1">
      <w:start w:val="1"/>
      <w:numFmt w:val="bullet"/>
      <w:lvlText w:val="o"/>
      <w:lvlJc w:val="left"/>
      <w:pPr>
        <w:tabs>
          <w:tab w:val="num" w:pos="3600"/>
        </w:tabs>
        <w:ind w:left="3600" w:hanging="360"/>
      </w:pPr>
      <w:rPr>
        <w:rFonts w:ascii="Courier New" w:hAnsi="Courier New" w:cs="Courier New" w:hint="default"/>
      </w:rPr>
    </w:lvl>
    <w:lvl w:ilvl="5" w:tplc="901E7402" w:tentative="1">
      <w:start w:val="1"/>
      <w:numFmt w:val="bullet"/>
      <w:lvlText w:val=""/>
      <w:lvlJc w:val="left"/>
      <w:pPr>
        <w:tabs>
          <w:tab w:val="num" w:pos="4320"/>
        </w:tabs>
        <w:ind w:left="4320" w:hanging="360"/>
      </w:pPr>
      <w:rPr>
        <w:rFonts w:ascii="Wingdings" w:hAnsi="Wingdings" w:hint="default"/>
      </w:rPr>
    </w:lvl>
    <w:lvl w:ilvl="6" w:tplc="E4B21130" w:tentative="1">
      <w:start w:val="1"/>
      <w:numFmt w:val="bullet"/>
      <w:lvlText w:val=""/>
      <w:lvlJc w:val="left"/>
      <w:pPr>
        <w:tabs>
          <w:tab w:val="num" w:pos="5040"/>
        </w:tabs>
        <w:ind w:left="5040" w:hanging="360"/>
      </w:pPr>
      <w:rPr>
        <w:rFonts w:ascii="Symbol" w:hAnsi="Symbol" w:hint="default"/>
      </w:rPr>
    </w:lvl>
    <w:lvl w:ilvl="7" w:tplc="A1B89450" w:tentative="1">
      <w:start w:val="1"/>
      <w:numFmt w:val="bullet"/>
      <w:lvlText w:val="o"/>
      <w:lvlJc w:val="left"/>
      <w:pPr>
        <w:tabs>
          <w:tab w:val="num" w:pos="5760"/>
        </w:tabs>
        <w:ind w:left="5760" w:hanging="360"/>
      </w:pPr>
      <w:rPr>
        <w:rFonts w:ascii="Courier New" w:hAnsi="Courier New" w:cs="Courier New" w:hint="default"/>
      </w:rPr>
    </w:lvl>
    <w:lvl w:ilvl="8" w:tplc="24E0EEB0"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A6E11E5"/>
    <w:multiLevelType w:val="multilevel"/>
    <w:tmpl w:val="D84A2796"/>
    <w:styleLink w:val="CUHeading"/>
    <w:lvl w:ilvl="0">
      <w:start w:val="1"/>
      <w:numFmt w:val="decimal"/>
      <w:pStyle w:val="Heading1"/>
      <w:lvlText w:val="%1."/>
      <w:lvlJc w:val="left"/>
      <w:pPr>
        <w:tabs>
          <w:tab w:val="num" w:pos="964"/>
        </w:tabs>
        <w:ind w:left="964" w:hanging="964"/>
      </w:pPr>
      <w:rPr>
        <w:rFonts w:ascii="Arial" w:hAnsi="Arial" w:hint="default"/>
        <w:b/>
        <w:i w:val="0"/>
        <w:caps/>
        <w:sz w:val="28"/>
        <w:u w:val="none"/>
      </w:rPr>
    </w:lvl>
    <w:lvl w:ilvl="1">
      <w:start w:val="1"/>
      <w:numFmt w:val="decimal"/>
      <w:pStyle w:val="Heading2"/>
      <w:lvlText w:val="%1.%2"/>
      <w:lvlJc w:val="left"/>
      <w:pPr>
        <w:tabs>
          <w:tab w:val="num" w:pos="964"/>
        </w:tabs>
        <w:ind w:left="964" w:hanging="964"/>
      </w:pPr>
      <w:rPr>
        <w:rFonts w:ascii="Arial" w:hAnsi="Arial" w:hint="default"/>
        <w:b/>
        <w:i w:val="0"/>
        <w:sz w:val="24"/>
        <w:u w:val="none"/>
      </w:rPr>
    </w:lvl>
    <w:lvl w:ilvl="2">
      <w:start w:val="1"/>
      <w:numFmt w:val="lowerLetter"/>
      <w:pStyle w:val="Heading3"/>
      <w:lvlText w:val="(%3)"/>
      <w:lvlJc w:val="left"/>
      <w:pPr>
        <w:tabs>
          <w:tab w:val="num" w:pos="1928"/>
        </w:tabs>
        <w:ind w:left="1928" w:hanging="964"/>
      </w:pPr>
      <w:rPr>
        <w:rFonts w:ascii="Arial" w:hAnsi="Arial" w:hint="default"/>
        <w:b w:val="0"/>
        <w:i w:val="0"/>
        <w:sz w:val="20"/>
        <w:u w:val="none"/>
      </w:rPr>
    </w:lvl>
    <w:lvl w:ilvl="3">
      <w:start w:val="1"/>
      <w:numFmt w:val="lowerRoman"/>
      <w:pStyle w:val="Heading4"/>
      <w:lvlText w:val="(%4)"/>
      <w:lvlJc w:val="left"/>
      <w:pPr>
        <w:tabs>
          <w:tab w:val="num" w:pos="2892"/>
        </w:tabs>
        <w:ind w:left="2892" w:hanging="964"/>
      </w:pPr>
      <w:rPr>
        <w:rFonts w:ascii="Arial" w:hAnsi="Arial" w:hint="default"/>
        <w:b w:val="0"/>
        <w:i w:val="0"/>
        <w:sz w:val="20"/>
        <w:u w:val="none"/>
      </w:rPr>
    </w:lvl>
    <w:lvl w:ilvl="4">
      <w:start w:val="1"/>
      <w:numFmt w:val="upperLetter"/>
      <w:pStyle w:val="Heading5"/>
      <w:lvlText w:val="%5."/>
      <w:lvlJc w:val="left"/>
      <w:pPr>
        <w:tabs>
          <w:tab w:val="num" w:pos="3856"/>
        </w:tabs>
        <w:ind w:left="3856" w:hanging="964"/>
      </w:pPr>
      <w:rPr>
        <w:rFonts w:ascii="Arial" w:hAnsi="Arial" w:hint="default"/>
        <w:b w:val="0"/>
        <w:i w:val="0"/>
        <w:sz w:val="20"/>
        <w:u w:val="none"/>
      </w:rPr>
    </w:lvl>
    <w:lvl w:ilvl="5">
      <w:start w:val="1"/>
      <w:numFmt w:val="decimal"/>
      <w:pStyle w:val="Heading6"/>
      <w:lvlText w:val="%6)"/>
      <w:lvlJc w:val="left"/>
      <w:pPr>
        <w:tabs>
          <w:tab w:val="num" w:pos="4820"/>
        </w:tabs>
        <w:ind w:left="4820" w:hanging="964"/>
      </w:pPr>
      <w:rPr>
        <w:rFonts w:ascii="Arial" w:hAnsi="Arial" w:hint="default"/>
        <w:b w:val="0"/>
        <w:i w:val="0"/>
        <w:sz w:val="20"/>
        <w:u w:val="none"/>
      </w:rPr>
    </w:lvl>
    <w:lvl w:ilvl="6">
      <w:start w:val="1"/>
      <w:numFmt w:val="lowerLetter"/>
      <w:pStyle w:val="Heading7"/>
      <w:lvlText w:val="%7)"/>
      <w:lvlJc w:val="left"/>
      <w:pPr>
        <w:tabs>
          <w:tab w:val="num" w:pos="5783"/>
        </w:tabs>
        <w:ind w:left="5783" w:hanging="963"/>
      </w:pPr>
      <w:rPr>
        <w:rFonts w:ascii="Arial" w:hAnsi="Arial" w:hint="default"/>
        <w:b w:val="0"/>
        <w:i w:val="0"/>
        <w:sz w:val="20"/>
        <w:u w:val="none"/>
      </w:rPr>
    </w:lvl>
    <w:lvl w:ilvl="7">
      <w:start w:val="1"/>
      <w:numFmt w:val="lowerRoman"/>
      <w:pStyle w:val="Heading8"/>
      <w:lvlText w:val="%8)"/>
      <w:lvlJc w:val="left"/>
      <w:pPr>
        <w:tabs>
          <w:tab w:val="num" w:pos="6747"/>
        </w:tabs>
        <w:ind w:left="6747" w:hanging="964"/>
      </w:pPr>
      <w:rPr>
        <w:rFonts w:ascii="Arial" w:hAnsi="Arial" w:hint="default"/>
        <w:b w:val="0"/>
        <w:i w:val="0"/>
        <w:sz w:val="20"/>
        <w:u w:val="none"/>
      </w:rPr>
    </w:lvl>
    <w:lvl w:ilvl="8">
      <w:start w:val="1"/>
      <w:numFmt w:val="none"/>
      <w:lvlRestart w:val="0"/>
      <w:pStyle w:val="Heading9"/>
      <w:suff w:val="nothing"/>
      <w:lvlText w:val=""/>
      <w:lvlJc w:val="left"/>
      <w:pPr>
        <w:ind w:left="0" w:firstLine="0"/>
      </w:pPr>
      <w:rPr>
        <w:rFonts w:hint="default"/>
      </w:rPr>
    </w:lvl>
  </w:abstractNum>
  <w:abstractNum w:abstractNumId="45" w15:restartNumberingAfterBreak="0">
    <w:nsid w:val="4AA84DB3"/>
    <w:multiLevelType w:val="multilevel"/>
    <w:tmpl w:val="6AFE1584"/>
    <w:lvl w:ilvl="0">
      <w:start w:val="1"/>
      <w:numFmt w:val="decimal"/>
      <w:pStyle w:val="Annexure"/>
      <w:lvlText w:val="%1."/>
      <w:lvlJc w:val="left"/>
      <w:pPr>
        <w:tabs>
          <w:tab w:val="num" w:pos="964"/>
        </w:tabs>
        <w:ind w:left="964" w:hanging="964"/>
      </w:pPr>
      <w:rPr>
        <w:rFonts w:ascii="Arial Narrow" w:hAnsi="Arial Narrow" w:hint="default"/>
        <w:b/>
        <w:i w:val="0"/>
        <w:caps/>
        <w:sz w:val="22"/>
        <w:szCs w:val="22"/>
        <w:u w:val="none"/>
      </w:rPr>
    </w:lvl>
    <w:lvl w:ilvl="1">
      <w:start w:val="1"/>
      <w:numFmt w:val="decimal"/>
      <w:pStyle w:val="Annexure2"/>
      <w:lvlText w:val="%1.%2"/>
      <w:lvlJc w:val="left"/>
      <w:pPr>
        <w:tabs>
          <w:tab w:val="num" w:pos="964"/>
        </w:tabs>
        <w:ind w:left="964" w:hanging="964"/>
      </w:pPr>
      <w:rPr>
        <w:rFonts w:ascii="Arial Narrow" w:hAnsi="Arial Narrow" w:hint="default"/>
        <w:b/>
        <w:i w:val="0"/>
        <w:sz w:val="24"/>
        <w:szCs w:val="24"/>
        <w:u w:val="none"/>
      </w:rPr>
    </w:lvl>
    <w:lvl w:ilvl="2">
      <w:start w:val="1"/>
      <w:numFmt w:val="lowerLetter"/>
      <w:pStyle w:val="Annexure3"/>
      <w:lvlText w:val="(%3)"/>
      <w:lvlJc w:val="left"/>
      <w:pPr>
        <w:tabs>
          <w:tab w:val="num" w:pos="1928"/>
        </w:tabs>
        <w:ind w:left="1928" w:hanging="964"/>
      </w:pPr>
      <w:rPr>
        <w:rFonts w:ascii="Arial Narrow" w:hAnsi="Arial Narrow" w:hint="default"/>
        <w:b w:val="0"/>
        <w:i w:val="0"/>
        <w:sz w:val="20"/>
        <w:szCs w:val="20"/>
        <w:u w:val="none"/>
      </w:rPr>
    </w:lvl>
    <w:lvl w:ilvl="3">
      <w:start w:val="1"/>
      <w:numFmt w:val="lowerRoman"/>
      <w:pStyle w:val="Annexure4"/>
      <w:lvlText w:val="(%4)"/>
      <w:lvlJc w:val="left"/>
      <w:pPr>
        <w:tabs>
          <w:tab w:val="num" w:pos="2892"/>
        </w:tabs>
        <w:ind w:left="2892" w:hanging="964"/>
      </w:pPr>
      <w:rPr>
        <w:rFonts w:ascii="Arial Narrow" w:hAnsi="Arial Narrow" w:hint="default"/>
        <w:b w:val="0"/>
        <w:i w:val="0"/>
        <w:sz w:val="20"/>
        <w:szCs w:val="20"/>
        <w:u w:val="none"/>
      </w:rPr>
    </w:lvl>
    <w:lvl w:ilvl="4">
      <w:start w:val="1"/>
      <w:numFmt w:val="upperLetter"/>
      <w:lvlText w:val="%5."/>
      <w:lvlJc w:val="left"/>
      <w:pPr>
        <w:tabs>
          <w:tab w:val="num" w:pos="3856"/>
        </w:tabs>
        <w:ind w:left="3856" w:hanging="964"/>
      </w:pPr>
      <w:rPr>
        <w:rFonts w:hint="default"/>
        <w:b w:val="0"/>
        <w:i w:val="0"/>
        <w:u w:val="none"/>
      </w:rPr>
    </w:lvl>
    <w:lvl w:ilvl="5">
      <w:start w:val="1"/>
      <w:numFmt w:val="decimal"/>
      <w:lvlText w:val="%6)"/>
      <w:lvlJc w:val="left"/>
      <w:pPr>
        <w:tabs>
          <w:tab w:val="num" w:pos="4820"/>
        </w:tabs>
        <w:ind w:left="4820" w:hanging="964"/>
      </w:pPr>
      <w:rPr>
        <w:rFonts w:hint="default"/>
        <w:b w:val="0"/>
        <w:i w:val="0"/>
        <w:u w:val="none"/>
      </w:rPr>
    </w:lvl>
    <w:lvl w:ilvl="6">
      <w:start w:val="1"/>
      <w:numFmt w:val="lowerLetter"/>
      <w:lvlText w:val="%7)"/>
      <w:lvlJc w:val="left"/>
      <w:pPr>
        <w:tabs>
          <w:tab w:val="num" w:pos="5783"/>
        </w:tabs>
        <w:ind w:left="5783" w:hanging="963"/>
      </w:pPr>
      <w:rPr>
        <w:rFonts w:hint="default"/>
        <w:b w:val="0"/>
        <w:i w:val="0"/>
        <w:u w:val="none"/>
      </w:rPr>
    </w:lvl>
    <w:lvl w:ilvl="7">
      <w:start w:val="1"/>
      <w:numFmt w:val="lowerRoman"/>
      <w:lvlText w:val="%8)"/>
      <w:lvlJc w:val="left"/>
      <w:pPr>
        <w:tabs>
          <w:tab w:val="num" w:pos="6747"/>
        </w:tabs>
        <w:ind w:left="6747" w:hanging="964"/>
      </w:pPr>
      <w:rPr>
        <w:rFonts w:hint="default"/>
        <w:b w:val="0"/>
        <w:i w:val="0"/>
        <w:u w:val="none"/>
      </w:rPr>
    </w:lvl>
    <w:lvl w:ilvl="8">
      <w:start w:val="1"/>
      <w:numFmt w:val="none"/>
      <w:lvlRestart w:val="0"/>
      <w:suff w:val="nothing"/>
      <w:lvlText w:val=""/>
      <w:lvlJc w:val="left"/>
      <w:pPr>
        <w:ind w:left="0" w:firstLine="0"/>
      </w:pPr>
      <w:rPr>
        <w:rFonts w:hint="default"/>
      </w:rPr>
    </w:lvl>
  </w:abstractNum>
  <w:abstractNum w:abstractNumId="46" w15:restartNumberingAfterBreak="0">
    <w:nsid w:val="4DB85624"/>
    <w:multiLevelType w:val="multilevel"/>
    <w:tmpl w:val="B372C442"/>
    <w:lvl w:ilvl="0">
      <w:start w:val="1"/>
      <w:numFmt w:val="none"/>
      <w:suff w:val="nothing"/>
      <w:lvlText w:val="%1"/>
      <w:lvlJc w:val="left"/>
      <w:pPr>
        <w:ind w:left="964" w:firstLine="0"/>
      </w:pPr>
      <w:rPr>
        <w:rFonts w:hint="default"/>
      </w:rPr>
    </w:lvl>
    <w:lvl w:ilvl="1">
      <w:start w:val="1"/>
      <w:numFmt w:val="none"/>
      <w:suff w:val="nothing"/>
      <w:lvlText w:val="%2"/>
      <w:lvlJc w:val="left"/>
      <w:pPr>
        <w:ind w:left="1928" w:firstLine="0"/>
      </w:pPr>
      <w:rPr>
        <w:rFonts w:hint="default"/>
      </w:rPr>
    </w:lvl>
    <w:lvl w:ilvl="2">
      <w:start w:val="1"/>
      <w:numFmt w:val="none"/>
      <w:suff w:val="nothing"/>
      <w:lvlText w:val=""/>
      <w:lvlJc w:val="left"/>
      <w:pPr>
        <w:ind w:left="2892" w:firstLine="0"/>
      </w:pPr>
      <w:rPr>
        <w:rFonts w:hint="default"/>
      </w:rPr>
    </w:lvl>
    <w:lvl w:ilvl="3">
      <w:start w:val="1"/>
      <w:numFmt w:val="none"/>
      <w:suff w:val="nothing"/>
      <w:lvlText w:val=""/>
      <w:lvlJc w:val="left"/>
      <w:pPr>
        <w:ind w:left="3856" w:firstLine="0"/>
      </w:pPr>
      <w:rPr>
        <w:rFonts w:hint="default"/>
      </w:rPr>
    </w:lvl>
    <w:lvl w:ilvl="4">
      <w:start w:val="1"/>
      <w:numFmt w:val="none"/>
      <w:suff w:val="nothing"/>
      <w:lvlText w:val=""/>
      <w:lvlJc w:val="left"/>
      <w:pPr>
        <w:ind w:left="4820" w:firstLine="0"/>
      </w:pPr>
      <w:rPr>
        <w:rFonts w:hint="default"/>
      </w:rPr>
    </w:lvl>
    <w:lvl w:ilvl="5">
      <w:start w:val="1"/>
      <w:numFmt w:val="none"/>
      <w:suff w:val="nothing"/>
      <w:lvlText w:val=""/>
      <w:lvlJc w:val="left"/>
      <w:pPr>
        <w:ind w:left="5783" w:firstLine="0"/>
      </w:pPr>
      <w:rPr>
        <w:rFonts w:hint="default"/>
      </w:rPr>
    </w:lvl>
    <w:lvl w:ilvl="6">
      <w:start w:val="1"/>
      <w:numFmt w:val="none"/>
      <w:suff w:val="nothing"/>
      <w:lvlText w:val=""/>
      <w:lvlJc w:val="left"/>
      <w:pPr>
        <w:ind w:left="964" w:firstLine="0"/>
      </w:pPr>
      <w:rPr>
        <w:rFonts w:hint="default"/>
      </w:rPr>
    </w:lvl>
    <w:lvl w:ilvl="7">
      <w:start w:val="1"/>
      <w:numFmt w:val="none"/>
      <w:suff w:val="nothing"/>
      <w:lvlText w:val=""/>
      <w:lvlJc w:val="left"/>
      <w:pPr>
        <w:ind w:left="964" w:firstLine="0"/>
      </w:pPr>
      <w:rPr>
        <w:rFonts w:hint="default"/>
      </w:rPr>
    </w:lvl>
    <w:lvl w:ilvl="8">
      <w:start w:val="1"/>
      <w:numFmt w:val="none"/>
      <w:suff w:val="nothing"/>
      <w:lvlText w:val=""/>
      <w:lvlJc w:val="left"/>
      <w:pPr>
        <w:ind w:left="964" w:firstLine="0"/>
      </w:pPr>
      <w:rPr>
        <w:rFonts w:hint="default"/>
      </w:rPr>
    </w:lvl>
  </w:abstractNum>
  <w:abstractNum w:abstractNumId="47" w15:restartNumberingAfterBreak="0">
    <w:nsid w:val="4E6C4F0E"/>
    <w:multiLevelType w:val="multilevel"/>
    <w:tmpl w:val="15780FCC"/>
    <w:lvl w:ilvl="0">
      <w:start w:val="1"/>
      <w:numFmt w:val="decimal"/>
      <w:suff w:val="space"/>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4ECC3850"/>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49" w15:restartNumberingAfterBreak="0">
    <w:nsid w:val="4ECF2678"/>
    <w:multiLevelType w:val="multilevel"/>
    <w:tmpl w:val="959E5978"/>
    <w:styleLink w:val="CUDefinitions"/>
    <w:lvl w:ilvl="0">
      <w:numFmt w:val="none"/>
      <w:suff w:val="nothing"/>
      <w:lvlText w:val=""/>
      <w:lvlJc w:val="left"/>
      <w:pPr>
        <w:ind w:left="964" w:firstLine="0"/>
      </w:pPr>
      <w:rPr>
        <w:rFonts w:ascii="Times New Roman" w:hAnsi="Times New Roman" w:hint="default"/>
        <w:b w:val="0"/>
        <w:i w:val="0"/>
        <w:caps w:val="0"/>
        <w:sz w:val="22"/>
        <w:szCs w:val="22"/>
        <w:u w:val="none"/>
      </w:rPr>
    </w:lvl>
    <w:lvl w:ilvl="1">
      <w:start w:val="1"/>
      <w:numFmt w:val="lowerLetter"/>
      <w:lvlText w:val="(%2)"/>
      <w:lvlJc w:val="left"/>
      <w:pPr>
        <w:tabs>
          <w:tab w:val="num" w:pos="1928"/>
        </w:tabs>
        <w:ind w:left="1928" w:hanging="964"/>
      </w:pPr>
      <w:rPr>
        <w:rFonts w:ascii="Arial" w:hAnsi="Arial" w:hint="default"/>
        <w:b w:val="0"/>
        <w:i w:val="0"/>
        <w:sz w:val="20"/>
        <w:szCs w:val="22"/>
        <w:u w:val="none"/>
      </w:rPr>
    </w:lvl>
    <w:lvl w:ilvl="2">
      <w:start w:val="1"/>
      <w:numFmt w:val="lowerRoman"/>
      <w:lvlText w:val="(%3)"/>
      <w:lvlJc w:val="left"/>
      <w:pPr>
        <w:tabs>
          <w:tab w:val="num" w:pos="2892"/>
        </w:tabs>
        <w:ind w:left="2892" w:hanging="964"/>
      </w:pPr>
      <w:rPr>
        <w:rFonts w:ascii="Arial" w:hAnsi="Arial" w:hint="default"/>
        <w:b w:val="0"/>
        <w:i w:val="0"/>
        <w:sz w:val="20"/>
        <w:u w:val="none"/>
      </w:rPr>
    </w:lvl>
    <w:lvl w:ilvl="3">
      <w:start w:val="1"/>
      <w:numFmt w:val="upperLetter"/>
      <w:lvlText w:val="%4."/>
      <w:lvlJc w:val="left"/>
      <w:pPr>
        <w:tabs>
          <w:tab w:val="num" w:pos="3856"/>
        </w:tabs>
        <w:ind w:left="3856" w:hanging="964"/>
      </w:pPr>
      <w:rPr>
        <w:rFonts w:ascii="Arial" w:hAnsi="Arial" w:hint="default"/>
        <w:b w:val="0"/>
        <w:i w:val="0"/>
        <w:sz w:val="20"/>
        <w:u w:val="none"/>
      </w:rPr>
    </w:lvl>
    <w:lvl w:ilvl="4">
      <w:start w:val="1"/>
      <w:numFmt w:val="none"/>
      <w:lvlText w:val="%5"/>
      <w:lvlJc w:val="left"/>
      <w:pPr>
        <w:tabs>
          <w:tab w:val="num" w:pos="3856"/>
        </w:tabs>
        <w:ind w:left="3856" w:hanging="964"/>
      </w:pPr>
      <w:rPr>
        <w:rFonts w:hint="default"/>
        <w:b w:val="0"/>
        <w:i w:val="0"/>
        <w:u w:val="none"/>
      </w:rPr>
    </w:lvl>
    <w:lvl w:ilvl="5">
      <w:start w:val="1"/>
      <w:numFmt w:val="none"/>
      <w:lvlText w:val="%6"/>
      <w:lvlJc w:val="left"/>
      <w:pPr>
        <w:tabs>
          <w:tab w:val="num" w:pos="4820"/>
        </w:tabs>
        <w:ind w:left="4820" w:hanging="964"/>
      </w:pPr>
      <w:rPr>
        <w:rFonts w:hint="default"/>
        <w:b w:val="0"/>
        <w:i w:val="0"/>
        <w:u w:val="none"/>
      </w:rPr>
    </w:lvl>
    <w:lvl w:ilvl="6">
      <w:start w:val="1"/>
      <w:numFmt w:val="none"/>
      <w:lvlText w:val="%7"/>
      <w:lvlJc w:val="left"/>
      <w:pPr>
        <w:tabs>
          <w:tab w:val="num" w:pos="5783"/>
        </w:tabs>
        <w:ind w:left="5783" w:hanging="963"/>
      </w:pPr>
      <w:rPr>
        <w:rFonts w:hint="default"/>
        <w:b w:val="0"/>
        <w:i w:val="0"/>
        <w:u w:val="none"/>
      </w:rPr>
    </w:lvl>
    <w:lvl w:ilvl="7">
      <w:start w:val="1"/>
      <w:numFmt w:val="none"/>
      <w:lvlText w:val="%8"/>
      <w:lvlJc w:val="left"/>
      <w:pPr>
        <w:tabs>
          <w:tab w:val="num" w:pos="6747"/>
        </w:tabs>
        <w:ind w:left="6747" w:hanging="964"/>
      </w:pPr>
      <w:rPr>
        <w:rFonts w:hint="default"/>
        <w:b w:val="0"/>
        <w:i w:val="0"/>
        <w:u w:val="none"/>
      </w:rPr>
    </w:lvl>
    <w:lvl w:ilvl="8">
      <w:start w:val="1"/>
      <w:numFmt w:val="none"/>
      <w:lvlRestart w:val="0"/>
      <w:suff w:val="nothing"/>
      <w:lvlText w:val=""/>
      <w:lvlJc w:val="left"/>
      <w:pPr>
        <w:ind w:left="0" w:firstLine="0"/>
      </w:pPr>
      <w:rPr>
        <w:rFonts w:hint="default"/>
      </w:rPr>
    </w:lvl>
  </w:abstractNum>
  <w:abstractNum w:abstractNumId="50" w15:restartNumberingAfterBreak="0">
    <w:nsid w:val="4FA36721"/>
    <w:multiLevelType w:val="multilevel"/>
    <w:tmpl w:val="2104003E"/>
    <w:lvl w:ilvl="0">
      <w:start w:val="1"/>
      <w:numFmt w:val="decimal"/>
      <w:lvlText w:val="%1."/>
      <w:lvlJc w:val="left"/>
      <w:pPr>
        <w:tabs>
          <w:tab w:val="num" w:pos="964"/>
        </w:tabs>
        <w:ind w:left="964" w:hanging="964"/>
      </w:pPr>
      <w:rPr>
        <w:rFonts w:hint="default"/>
        <w:b w:val="0"/>
        <w:i w:val="0"/>
        <w:caps/>
        <w:sz w:val="20"/>
        <w:szCs w:val="22"/>
        <w:u w:val="none"/>
      </w:rPr>
    </w:lvl>
    <w:lvl w:ilvl="1">
      <w:start w:val="1"/>
      <w:numFmt w:val="decimal"/>
      <w:lvlText w:val="%1.%2"/>
      <w:lvlJc w:val="left"/>
      <w:pPr>
        <w:tabs>
          <w:tab w:val="num" w:pos="964"/>
        </w:tabs>
        <w:ind w:left="964" w:hanging="964"/>
      </w:pPr>
      <w:rPr>
        <w:rFonts w:ascii="Arial" w:hAnsi="Arial" w:hint="default"/>
        <w:b w:val="0"/>
        <w:i w:val="0"/>
        <w:sz w:val="20"/>
        <w:u w:val="none"/>
      </w:rPr>
    </w:lvl>
    <w:lvl w:ilvl="2">
      <w:start w:val="1"/>
      <w:numFmt w:val="lowerLetter"/>
      <w:lvlText w:val="(%3)"/>
      <w:lvlJc w:val="left"/>
      <w:pPr>
        <w:tabs>
          <w:tab w:val="num" w:pos="1928"/>
        </w:tabs>
        <w:ind w:left="1928" w:hanging="964"/>
      </w:pPr>
      <w:rPr>
        <w:rFonts w:ascii="Arial" w:hAnsi="Arial" w:hint="default"/>
        <w:b w:val="0"/>
        <w:i w:val="0"/>
        <w:sz w:val="20"/>
        <w:u w:val="none"/>
      </w:rPr>
    </w:lvl>
    <w:lvl w:ilvl="3">
      <w:start w:val="1"/>
      <w:numFmt w:val="lowerRoman"/>
      <w:lvlText w:val="(%4)"/>
      <w:lvlJc w:val="left"/>
      <w:pPr>
        <w:tabs>
          <w:tab w:val="num" w:pos="2891"/>
        </w:tabs>
        <w:ind w:left="2891" w:hanging="963"/>
      </w:pPr>
      <w:rPr>
        <w:rFonts w:ascii="Arial" w:hAnsi="Arial" w:hint="default"/>
        <w:b w:val="0"/>
        <w:i w:val="0"/>
        <w:sz w:val="20"/>
        <w:u w:val="none"/>
      </w:rPr>
    </w:lvl>
    <w:lvl w:ilvl="4">
      <w:start w:val="1"/>
      <w:numFmt w:val="upperLetter"/>
      <w:lvlText w:val="%5."/>
      <w:lvlJc w:val="left"/>
      <w:pPr>
        <w:tabs>
          <w:tab w:val="num" w:pos="3855"/>
        </w:tabs>
        <w:ind w:left="3855" w:hanging="964"/>
      </w:pPr>
      <w:rPr>
        <w:rFonts w:ascii="Arial" w:hAnsi="Arial" w:hint="default"/>
        <w:b w:val="0"/>
        <w:i w:val="0"/>
        <w:sz w:val="20"/>
        <w:u w:val="none"/>
      </w:rPr>
    </w:lvl>
    <w:lvl w:ilvl="5">
      <w:start w:val="1"/>
      <w:numFmt w:val="decimal"/>
      <w:lvlText w:val="%6)"/>
      <w:lvlJc w:val="left"/>
      <w:pPr>
        <w:tabs>
          <w:tab w:val="num" w:pos="4819"/>
        </w:tabs>
        <w:ind w:left="4819" w:hanging="964"/>
      </w:pPr>
      <w:rPr>
        <w:rFonts w:ascii="Arial" w:hAnsi="Arial" w:hint="default"/>
        <w:b w:val="0"/>
        <w:i w:val="0"/>
        <w:sz w:val="20"/>
        <w:u w:val="none"/>
      </w:rPr>
    </w:lvl>
    <w:lvl w:ilvl="6">
      <w:start w:val="1"/>
      <w:numFmt w:val="lowerLetter"/>
      <w:lvlText w:val="%7)"/>
      <w:lvlJc w:val="left"/>
      <w:pPr>
        <w:tabs>
          <w:tab w:val="num" w:pos="5783"/>
        </w:tabs>
        <w:ind w:left="5783" w:hanging="964"/>
      </w:pPr>
      <w:rPr>
        <w:rFonts w:ascii="Arial" w:hAnsi="Arial" w:hint="default"/>
        <w:b w:val="0"/>
        <w:i w:val="0"/>
        <w:sz w:val="20"/>
        <w:u w:val="none"/>
      </w:rPr>
    </w:lvl>
    <w:lvl w:ilvl="7">
      <w:start w:val="1"/>
      <w:numFmt w:val="lowerRoman"/>
      <w:lvlText w:val="%8)"/>
      <w:lvlJc w:val="left"/>
      <w:pPr>
        <w:tabs>
          <w:tab w:val="num" w:pos="6746"/>
        </w:tabs>
        <w:ind w:left="6746" w:hanging="963"/>
      </w:pPr>
      <w:rPr>
        <w:rFonts w:ascii="Arial" w:hAnsi="Arial" w:hint="default"/>
        <w:b w:val="0"/>
        <w:i w:val="0"/>
        <w:sz w:val="20"/>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51" w15:restartNumberingAfterBreak="0">
    <w:nsid w:val="51BE2D26"/>
    <w:multiLevelType w:val="multilevel"/>
    <w:tmpl w:val="BB5A21A6"/>
    <w:styleLink w:val="Headings"/>
    <w:lvl w:ilvl="0">
      <w:start w:val="1"/>
      <w:numFmt w:val="decimal"/>
      <w:lvlText w:val="%1."/>
      <w:lvlJc w:val="left"/>
      <w:pPr>
        <w:tabs>
          <w:tab w:val="num" w:pos="964"/>
        </w:tabs>
        <w:ind w:left="964" w:hanging="964"/>
      </w:pPr>
      <w:rPr>
        <w:rFonts w:hint="default"/>
        <w:b/>
        <w:i w:val="0"/>
        <w:caps/>
        <w:sz w:val="28"/>
        <w:u w:val="none"/>
      </w:rPr>
    </w:lvl>
    <w:lvl w:ilvl="1">
      <w:start w:val="1"/>
      <w:numFmt w:val="decimal"/>
      <w:lvlText w:val="%1.%2"/>
      <w:lvlJc w:val="left"/>
      <w:pPr>
        <w:tabs>
          <w:tab w:val="num" w:pos="964"/>
        </w:tabs>
        <w:ind w:left="964" w:hanging="964"/>
      </w:pPr>
      <w:rPr>
        <w:rFonts w:ascii="Arial" w:hAnsi="Arial" w:hint="default"/>
        <w:b/>
        <w:i w:val="0"/>
        <w:sz w:val="24"/>
        <w:u w:val="none"/>
      </w:rPr>
    </w:lvl>
    <w:lvl w:ilvl="2">
      <w:start w:val="1"/>
      <w:numFmt w:val="lowerLetter"/>
      <w:lvlText w:val="(%3)"/>
      <w:lvlJc w:val="left"/>
      <w:pPr>
        <w:tabs>
          <w:tab w:val="num" w:pos="1928"/>
        </w:tabs>
        <w:ind w:left="1928" w:hanging="964"/>
      </w:pPr>
      <w:rPr>
        <w:rFonts w:ascii="Arial" w:hAnsi="Arial" w:hint="default"/>
        <w:b w:val="0"/>
        <w:i w:val="0"/>
        <w:sz w:val="20"/>
        <w:u w:val="none"/>
      </w:rPr>
    </w:lvl>
    <w:lvl w:ilvl="3">
      <w:start w:val="1"/>
      <w:numFmt w:val="lowerRoman"/>
      <w:lvlText w:val="(%4)"/>
      <w:lvlJc w:val="left"/>
      <w:pPr>
        <w:tabs>
          <w:tab w:val="num" w:pos="2892"/>
        </w:tabs>
        <w:ind w:left="2892" w:hanging="964"/>
      </w:pPr>
      <w:rPr>
        <w:rFonts w:ascii="Arial" w:hAnsi="Arial" w:hint="default"/>
        <w:sz w:val="20"/>
        <w:u w:val="none"/>
      </w:rPr>
    </w:lvl>
    <w:lvl w:ilvl="4">
      <w:start w:val="1"/>
      <w:numFmt w:val="upperLetter"/>
      <w:lvlText w:val="%5."/>
      <w:lvlJc w:val="left"/>
      <w:pPr>
        <w:tabs>
          <w:tab w:val="num" w:pos="3856"/>
        </w:tabs>
        <w:ind w:left="3856" w:hanging="964"/>
      </w:pPr>
      <w:rPr>
        <w:rFonts w:ascii="Arial" w:hAnsi="Arial" w:hint="default"/>
        <w:b w:val="0"/>
        <w:i w:val="0"/>
        <w:sz w:val="20"/>
        <w:u w:val="none"/>
      </w:rPr>
    </w:lvl>
    <w:lvl w:ilvl="5">
      <w:start w:val="1"/>
      <w:numFmt w:val="decimal"/>
      <w:lvlText w:val="%6)"/>
      <w:lvlJc w:val="left"/>
      <w:pPr>
        <w:tabs>
          <w:tab w:val="num" w:pos="4820"/>
        </w:tabs>
        <w:ind w:left="4820" w:hanging="964"/>
      </w:pPr>
      <w:rPr>
        <w:rFonts w:ascii="Arial" w:hAnsi="Arial" w:hint="default"/>
        <w:b w:val="0"/>
        <w:i w:val="0"/>
        <w:sz w:val="20"/>
        <w:u w:val="none"/>
      </w:rPr>
    </w:lvl>
    <w:lvl w:ilvl="6">
      <w:start w:val="1"/>
      <w:numFmt w:val="lowerLetter"/>
      <w:lvlText w:val="%7)"/>
      <w:lvlJc w:val="left"/>
      <w:pPr>
        <w:tabs>
          <w:tab w:val="num" w:pos="5783"/>
        </w:tabs>
        <w:ind w:left="5783" w:hanging="963"/>
      </w:pPr>
      <w:rPr>
        <w:rFonts w:ascii="Arial" w:hAnsi="Arial" w:hint="default"/>
        <w:b w:val="0"/>
        <w:i w:val="0"/>
        <w:sz w:val="20"/>
        <w:u w:val="none"/>
      </w:rPr>
    </w:lvl>
    <w:lvl w:ilvl="7">
      <w:start w:val="1"/>
      <w:numFmt w:val="lowerRoman"/>
      <w:lvlText w:val="%8)"/>
      <w:lvlJc w:val="left"/>
      <w:pPr>
        <w:tabs>
          <w:tab w:val="num" w:pos="6747"/>
        </w:tabs>
        <w:ind w:left="6747" w:hanging="964"/>
      </w:pPr>
      <w:rPr>
        <w:rFonts w:ascii="Arial" w:hAnsi="Arial" w:hint="default"/>
        <w:b w:val="0"/>
        <w:i w:val="0"/>
        <w:sz w:val="20"/>
        <w:u w:val="none"/>
      </w:rPr>
    </w:lvl>
    <w:lvl w:ilvl="8">
      <w:start w:val="1"/>
      <w:numFmt w:val="none"/>
      <w:lvlRestart w:val="0"/>
      <w:suff w:val="nothing"/>
      <w:lvlText w:val=""/>
      <w:lvlJc w:val="left"/>
      <w:pPr>
        <w:ind w:left="0" w:firstLine="0"/>
      </w:pPr>
      <w:rPr>
        <w:rFonts w:hint="default"/>
      </w:rPr>
    </w:lvl>
  </w:abstractNum>
  <w:abstractNum w:abstractNumId="52" w15:restartNumberingAfterBreak="0">
    <w:nsid w:val="572626BF"/>
    <w:multiLevelType w:val="hybridMultilevel"/>
    <w:tmpl w:val="8D8E014A"/>
    <w:lvl w:ilvl="0" w:tplc="9D8EDE6C">
      <w:start w:val="1"/>
      <w:numFmt w:val="bullet"/>
      <w:pStyle w:val="PIPBullet"/>
      <w:lvlText w:val=""/>
      <w:lvlJc w:val="left"/>
      <w:pPr>
        <w:tabs>
          <w:tab w:val="num" w:pos="964"/>
        </w:tabs>
        <w:ind w:left="964" w:hanging="964"/>
      </w:pPr>
      <w:rPr>
        <w:rFonts w:ascii="Symbol" w:hAnsi="Symbol" w:hint="default"/>
      </w:rPr>
    </w:lvl>
    <w:lvl w:ilvl="1" w:tplc="956E429A" w:tentative="1">
      <w:start w:val="1"/>
      <w:numFmt w:val="bullet"/>
      <w:lvlText w:val="o"/>
      <w:lvlJc w:val="left"/>
      <w:pPr>
        <w:tabs>
          <w:tab w:val="num" w:pos="1440"/>
        </w:tabs>
        <w:ind w:left="1440" w:hanging="360"/>
      </w:pPr>
      <w:rPr>
        <w:rFonts w:ascii="Courier New" w:hAnsi="Courier New" w:cs="Courier New" w:hint="default"/>
      </w:rPr>
    </w:lvl>
    <w:lvl w:ilvl="2" w:tplc="638EDDB2" w:tentative="1">
      <w:start w:val="1"/>
      <w:numFmt w:val="bullet"/>
      <w:lvlText w:val=""/>
      <w:lvlJc w:val="left"/>
      <w:pPr>
        <w:tabs>
          <w:tab w:val="num" w:pos="2160"/>
        </w:tabs>
        <w:ind w:left="2160" w:hanging="360"/>
      </w:pPr>
      <w:rPr>
        <w:rFonts w:ascii="Wingdings" w:hAnsi="Wingdings" w:hint="default"/>
      </w:rPr>
    </w:lvl>
    <w:lvl w:ilvl="3" w:tplc="99F60ABC" w:tentative="1">
      <w:start w:val="1"/>
      <w:numFmt w:val="bullet"/>
      <w:lvlText w:val=""/>
      <w:lvlJc w:val="left"/>
      <w:pPr>
        <w:tabs>
          <w:tab w:val="num" w:pos="2880"/>
        </w:tabs>
        <w:ind w:left="2880" w:hanging="360"/>
      </w:pPr>
      <w:rPr>
        <w:rFonts w:ascii="Symbol" w:hAnsi="Symbol" w:hint="default"/>
      </w:rPr>
    </w:lvl>
    <w:lvl w:ilvl="4" w:tplc="0D18C8E0" w:tentative="1">
      <w:start w:val="1"/>
      <w:numFmt w:val="bullet"/>
      <w:lvlText w:val="o"/>
      <w:lvlJc w:val="left"/>
      <w:pPr>
        <w:tabs>
          <w:tab w:val="num" w:pos="3600"/>
        </w:tabs>
        <w:ind w:left="3600" w:hanging="360"/>
      </w:pPr>
      <w:rPr>
        <w:rFonts w:ascii="Courier New" w:hAnsi="Courier New" w:cs="Courier New" w:hint="default"/>
      </w:rPr>
    </w:lvl>
    <w:lvl w:ilvl="5" w:tplc="F51482A6" w:tentative="1">
      <w:start w:val="1"/>
      <w:numFmt w:val="bullet"/>
      <w:lvlText w:val=""/>
      <w:lvlJc w:val="left"/>
      <w:pPr>
        <w:tabs>
          <w:tab w:val="num" w:pos="4320"/>
        </w:tabs>
        <w:ind w:left="4320" w:hanging="360"/>
      </w:pPr>
      <w:rPr>
        <w:rFonts w:ascii="Wingdings" w:hAnsi="Wingdings" w:hint="default"/>
      </w:rPr>
    </w:lvl>
    <w:lvl w:ilvl="6" w:tplc="9F1C62D8" w:tentative="1">
      <w:start w:val="1"/>
      <w:numFmt w:val="bullet"/>
      <w:lvlText w:val=""/>
      <w:lvlJc w:val="left"/>
      <w:pPr>
        <w:tabs>
          <w:tab w:val="num" w:pos="5040"/>
        </w:tabs>
        <w:ind w:left="5040" w:hanging="360"/>
      </w:pPr>
      <w:rPr>
        <w:rFonts w:ascii="Symbol" w:hAnsi="Symbol" w:hint="default"/>
      </w:rPr>
    </w:lvl>
    <w:lvl w:ilvl="7" w:tplc="6330AF0C" w:tentative="1">
      <w:start w:val="1"/>
      <w:numFmt w:val="bullet"/>
      <w:lvlText w:val="o"/>
      <w:lvlJc w:val="left"/>
      <w:pPr>
        <w:tabs>
          <w:tab w:val="num" w:pos="5760"/>
        </w:tabs>
        <w:ind w:left="5760" w:hanging="360"/>
      </w:pPr>
      <w:rPr>
        <w:rFonts w:ascii="Courier New" w:hAnsi="Courier New" w:cs="Courier New" w:hint="default"/>
      </w:rPr>
    </w:lvl>
    <w:lvl w:ilvl="8" w:tplc="E020A8CC"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7C1549E"/>
    <w:multiLevelType w:val="multilevel"/>
    <w:tmpl w:val="F2E003D0"/>
    <w:styleLink w:val="CUBullet"/>
    <w:lvl w:ilvl="0">
      <w:start w:val="1"/>
      <w:numFmt w:val="bullet"/>
      <w:lvlText w:val=""/>
      <w:lvlJc w:val="left"/>
      <w:pPr>
        <w:tabs>
          <w:tab w:val="num" w:pos="964"/>
        </w:tabs>
        <w:ind w:left="964" w:hanging="964"/>
      </w:pPr>
      <w:rPr>
        <w:rFonts w:ascii="Symbol" w:hAnsi="Symbol" w:hint="default"/>
      </w:rPr>
    </w:lvl>
    <w:lvl w:ilvl="1">
      <w:start w:val="1"/>
      <w:numFmt w:val="bullet"/>
      <w:lvlText w:val=""/>
      <w:lvlJc w:val="left"/>
      <w:pPr>
        <w:tabs>
          <w:tab w:val="num" w:pos="1928"/>
        </w:tabs>
        <w:ind w:left="1928" w:hanging="964"/>
      </w:pPr>
      <w:rPr>
        <w:rFonts w:ascii="Symbol" w:hAnsi="Symbol" w:hint="default"/>
      </w:rPr>
    </w:lvl>
    <w:lvl w:ilvl="2">
      <w:start w:val="1"/>
      <w:numFmt w:val="bullet"/>
      <w:lvlText w:val=""/>
      <w:lvlJc w:val="left"/>
      <w:pPr>
        <w:tabs>
          <w:tab w:val="num" w:pos="2892"/>
        </w:tabs>
        <w:ind w:left="2892" w:hanging="964"/>
      </w:pPr>
      <w:rPr>
        <w:rFonts w:ascii="Symbol" w:hAnsi="Symbol" w:hint="default"/>
      </w:rPr>
    </w:lvl>
    <w:lvl w:ilvl="3">
      <w:start w:val="1"/>
      <w:numFmt w:val="bullet"/>
      <w:lvlText w:val=""/>
      <w:lvlJc w:val="left"/>
      <w:pPr>
        <w:tabs>
          <w:tab w:val="num" w:pos="3856"/>
        </w:tabs>
        <w:ind w:left="3856" w:hanging="964"/>
      </w:pPr>
      <w:rPr>
        <w:rFonts w:ascii="Symbol" w:hAnsi="Symbol" w:hint="default"/>
      </w:rPr>
    </w:lvl>
    <w:lvl w:ilvl="4">
      <w:start w:val="1"/>
      <w:numFmt w:val="bullet"/>
      <w:lvlText w:val=""/>
      <w:lvlJc w:val="left"/>
      <w:pPr>
        <w:tabs>
          <w:tab w:val="num" w:pos="4820"/>
        </w:tabs>
        <w:ind w:left="4820" w:hanging="964"/>
      </w:pPr>
      <w:rPr>
        <w:rFonts w:ascii="Symbol" w:hAnsi="Symbo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54" w15:restartNumberingAfterBreak="0">
    <w:nsid w:val="581C6A3C"/>
    <w:multiLevelType w:val="multilevel"/>
    <w:tmpl w:val="A5204D1A"/>
    <w:lvl w:ilvl="0">
      <w:start w:val="1"/>
      <w:numFmt w:val="decimal"/>
      <w:pStyle w:val="PIPNumber1"/>
      <w:lvlText w:val="%1."/>
      <w:lvlJc w:val="left"/>
      <w:pPr>
        <w:tabs>
          <w:tab w:val="num" w:pos="964"/>
        </w:tabs>
        <w:ind w:left="964" w:hanging="964"/>
      </w:pPr>
      <w:rPr>
        <w:rFonts w:ascii="Arial" w:hAnsi="Arial" w:hint="default"/>
        <w:b w:val="0"/>
        <w:i w:val="0"/>
        <w:caps/>
        <w:sz w:val="20"/>
        <w:szCs w:val="22"/>
        <w:u w:val="none"/>
      </w:rPr>
    </w:lvl>
    <w:lvl w:ilvl="1">
      <w:start w:val="1"/>
      <w:numFmt w:val="decimal"/>
      <w:pStyle w:val="PIPNumber2"/>
      <w:lvlText w:val="%1.%2"/>
      <w:lvlJc w:val="left"/>
      <w:pPr>
        <w:tabs>
          <w:tab w:val="num" w:pos="964"/>
        </w:tabs>
        <w:ind w:left="964" w:hanging="964"/>
      </w:pPr>
      <w:rPr>
        <w:rFonts w:ascii="Arial" w:hAnsi="Arial" w:hint="default"/>
        <w:b w:val="0"/>
        <w:i w:val="0"/>
        <w:sz w:val="20"/>
        <w:u w:val="none"/>
      </w:rPr>
    </w:lvl>
    <w:lvl w:ilvl="2">
      <w:start w:val="1"/>
      <w:numFmt w:val="lowerLetter"/>
      <w:pStyle w:val="PIPNumber3"/>
      <w:lvlText w:val="(%3)"/>
      <w:lvlJc w:val="left"/>
      <w:pPr>
        <w:tabs>
          <w:tab w:val="num" w:pos="1928"/>
        </w:tabs>
        <w:ind w:left="1928" w:hanging="964"/>
      </w:pPr>
      <w:rPr>
        <w:rFonts w:ascii="Arial" w:hAnsi="Arial" w:hint="default"/>
        <w:b w:val="0"/>
        <w:i w:val="0"/>
        <w:sz w:val="20"/>
        <w:u w:val="none"/>
      </w:rPr>
    </w:lvl>
    <w:lvl w:ilvl="3">
      <w:start w:val="1"/>
      <w:numFmt w:val="none"/>
      <w:lvlText w:val=""/>
      <w:lvlJc w:val="left"/>
      <w:pPr>
        <w:tabs>
          <w:tab w:val="num" w:pos="2891"/>
        </w:tabs>
        <w:ind w:left="2891" w:hanging="963"/>
      </w:pPr>
      <w:rPr>
        <w:rFonts w:ascii="Times New Roman" w:hAnsi="Times New Roman" w:hint="default"/>
        <w:b w:val="0"/>
        <w:i w:val="0"/>
        <w:sz w:val="22"/>
        <w:u w:val="none"/>
      </w:rPr>
    </w:lvl>
    <w:lvl w:ilvl="4">
      <w:start w:val="1"/>
      <w:numFmt w:val="none"/>
      <w:lvlText w:val=""/>
      <w:lvlJc w:val="left"/>
      <w:pPr>
        <w:tabs>
          <w:tab w:val="num" w:pos="3855"/>
        </w:tabs>
        <w:ind w:left="3855" w:hanging="964"/>
      </w:pPr>
      <w:rPr>
        <w:rFonts w:ascii="Times New Roman" w:hAnsi="Times New Roman" w:hint="default"/>
        <w:b w:val="0"/>
        <w:i w:val="0"/>
        <w:sz w:val="22"/>
        <w:u w:val="none"/>
      </w:rPr>
    </w:lvl>
    <w:lvl w:ilvl="5">
      <w:start w:val="1"/>
      <w:numFmt w:val="none"/>
      <w:lvlText w:val=""/>
      <w:lvlJc w:val="left"/>
      <w:pPr>
        <w:tabs>
          <w:tab w:val="num" w:pos="4819"/>
        </w:tabs>
        <w:ind w:left="4819" w:hanging="964"/>
      </w:pPr>
      <w:rPr>
        <w:rFonts w:ascii="Times New Roman" w:hAnsi="Times New Roman" w:hint="default"/>
        <w:b w:val="0"/>
        <w:i w:val="0"/>
        <w:sz w:val="22"/>
        <w:u w:val="none"/>
      </w:rPr>
    </w:lvl>
    <w:lvl w:ilvl="6">
      <w:start w:val="1"/>
      <w:numFmt w:val="none"/>
      <w:lvlText w:val=""/>
      <w:lvlJc w:val="left"/>
      <w:pPr>
        <w:tabs>
          <w:tab w:val="num" w:pos="5783"/>
        </w:tabs>
        <w:ind w:left="5783" w:hanging="964"/>
      </w:pPr>
      <w:rPr>
        <w:rFonts w:ascii="Times New Roman" w:hAnsi="Times New Roman" w:hint="default"/>
        <w:b w:val="0"/>
        <w:i w:val="0"/>
        <w:sz w:val="22"/>
        <w:u w:val="none"/>
      </w:rPr>
    </w:lvl>
    <w:lvl w:ilvl="7">
      <w:start w:val="1"/>
      <w:numFmt w:val="none"/>
      <w:lvlText w:val=""/>
      <w:lvlJc w:val="left"/>
      <w:pPr>
        <w:tabs>
          <w:tab w:val="num" w:pos="6746"/>
        </w:tabs>
        <w:ind w:left="6746" w:hanging="963"/>
      </w:pPr>
      <w:rPr>
        <w:rFonts w:ascii="Times New Roman" w:hAnsi="Times New Roman" w:hint="default"/>
        <w:b w:val="0"/>
        <w:i w:val="0"/>
        <w:sz w:val="22"/>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55" w15:restartNumberingAfterBreak="0">
    <w:nsid w:val="58CF4054"/>
    <w:multiLevelType w:val="hybridMultilevel"/>
    <w:tmpl w:val="FEEAFD6C"/>
    <w:lvl w:ilvl="0" w:tplc="E5463C5C">
      <w:start w:val="1"/>
      <w:numFmt w:val="bullet"/>
      <w:pStyle w:val="Bullet1"/>
      <w:lvlText w:val=""/>
      <w:lvlJc w:val="left"/>
      <w:pPr>
        <w:ind w:left="1429" w:hanging="360"/>
      </w:pPr>
      <w:rPr>
        <w:rFonts w:ascii="Symbol" w:hAnsi="Symbol" w:hint="default"/>
      </w:rPr>
    </w:lvl>
    <w:lvl w:ilvl="1" w:tplc="F524EBC6" w:tentative="1">
      <w:start w:val="1"/>
      <w:numFmt w:val="bullet"/>
      <w:lvlText w:val="o"/>
      <w:lvlJc w:val="left"/>
      <w:pPr>
        <w:ind w:left="2149" w:hanging="360"/>
      </w:pPr>
      <w:rPr>
        <w:rFonts w:ascii="Courier New" w:hAnsi="Courier New" w:cs="Courier New" w:hint="default"/>
      </w:rPr>
    </w:lvl>
    <w:lvl w:ilvl="2" w:tplc="898C291E" w:tentative="1">
      <w:start w:val="1"/>
      <w:numFmt w:val="bullet"/>
      <w:lvlText w:val=""/>
      <w:lvlJc w:val="left"/>
      <w:pPr>
        <w:ind w:left="2869" w:hanging="360"/>
      </w:pPr>
      <w:rPr>
        <w:rFonts w:ascii="Wingdings" w:hAnsi="Wingdings" w:hint="default"/>
      </w:rPr>
    </w:lvl>
    <w:lvl w:ilvl="3" w:tplc="D55CAA2E" w:tentative="1">
      <w:start w:val="1"/>
      <w:numFmt w:val="bullet"/>
      <w:lvlText w:val=""/>
      <w:lvlJc w:val="left"/>
      <w:pPr>
        <w:ind w:left="3589" w:hanging="360"/>
      </w:pPr>
      <w:rPr>
        <w:rFonts w:ascii="Symbol" w:hAnsi="Symbol" w:hint="default"/>
      </w:rPr>
    </w:lvl>
    <w:lvl w:ilvl="4" w:tplc="271CBA36" w:tentative="1">
      <w:start w:val="1"/>
      <w:numFmt w:val="bullet"/>
      <w:lvlText w:val="o"/>
      <w:lvlJc w:val="left"/>
      <w:pPr>
        <w:ind w:left="4309" w:hanging="360"/>
      </w:pPr>
      <w:rPr>
        <w:rFonts w:ascii="Courier New" w:hAnsi="Courier New" w:cs="Courier New" w:hint="default"/>
      </w:rPr>
    </w:lvl>
    <w:lvl w:ilvl="5" w:tplc="4AD8B730" w:tentative="1">
      <w:start w:val="1"/>
      <w:numFmt w:val="bullet"/>
      <w:lvlText w:val=""/>
      <w:lvlJc w:val="left"/>
      <w:pPr>
        <w:ind w:left="5029" w:hanging="360"/>
      </w:pPr>
      <w:rPr>
        <w:rFonts w:ascii="Wingdings" w:hAnsi="Wingdings" w:hint="default"/>
      </w:rPr>
    </w:lvl>
    <w:lvl w:ilvl="6" w:tplc="2A602ABA" w:tentative="1">
      <w:start w:val="1"/>
      <w:numFmt w:val="bullet"/>
      <w:lvlText w:val=""/>
      <w:lvlJc w:val="left"/>
      <w:pPr>
        <w:ind w:left="5749" w:hanging="360"/>
      </w:pPr>
      <w:rPr>
        <w:rFonts w:ascii="Symbol" w:hAnsi="Symbol" w:hint="default"/>
      </w:rPr>
    </w:lvl>
    <w:lvl w:ilvl="7" w:tplc="8AD469F8" w:tentative="1">
      <w:start w:val="1"/>
      <w:numFmt w:val="bullet"/>
      <w:lvlText w:val="o"/>
      <w:lvlJc w:val="left"/>
      <w:pPr>
        <w:ind w:left="6469" w:hanging="360"/>
      </w:pPr>
      <w:rPr>
        <w:rFonts w:ascii="Courier New" w:hAnsi="Courier New" w:cs="Courier New" w:hint="default"/>
      </w:rPr>
    </w:lvl>
    <w:lvl w:ilvl="8" w:tplc="E09C521A" w:tentative="1">
      <w:start w:val="1"/>
      <w:numFmt w:val="bullet"/>
      <w:lvlText w:val=""/>
      <w:lvlJc w:val="left"/>
      <w:pPr>
        <w:ind w:left="7189" w:hanging="360"/>
      </w:pPr>
      <w:rPr>
        <w:rFonts w:ascii="Wingdings" w:hAnsi="Wingdings" w:hint="default"/>
      </w:rPr>
    </w:lvl>
  </w:abstractNum>
  <w:abstractNum w:abstractNumId="56" w15:restartNumberingAfterBreak="0">
    <w:nsid w:val="58D35611"/>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57" w15:restartNumberingAfterBreak="0">
    <w:nsid w:val="5E024435"/>
    <w:multiLevelType w:val="multilevel"/>
    <w:tmpl w:val="D354F8D6"/>
    <w:styleLink w:val="Definitions"/>
    <w:lvl w:ilvl="0">
      <w:numFmt w:val="none"/>
      <w:pStyle w:val="Definition"/>
      <w:suff w:val="nothing"/>
      <w:lvlText w:val=""/>
      <w:lvlJc w:val="left"/>
      <w:pPr>
        <w:ind w:left="964" w:firstLine="0"/>
      </w:pPr>
      <w:rPr>
        <w:rFonts w:ascii="Times New Roman" w:hAnsi="Times New Roman" w:hint="default"/>
        <w:b w:val="0"/>
        <w:i w:val="0"/>
        <w:caps w:val="0"/>
        <w:sz w:val="22"/>
        <w:szCs w:val="22"/>
        <w:u w:val="none"/>
      </w:rPr>
    </w:lvl>
    <w:lvl w:ilvl="1">
      <w:start w:val="1"/>
      <w:numFmt w:val="lowerLetter"/>
      <w:pStyle w:val="DefinitionNum2"/>
      <w:lvlText w:val="(%2)"/>
      <w:lvlJc w:val="left"/>
      <w:pPr>
        <w:tabs>
          <w:tab w:val="num" w:pos="1928"/>
        </w:tabs>
        <w:ind w:left="1928" w:hanging="964"/>
      </w:pPr>
      <w:rPr>
        <w:rFonts w:ascii="Arial" w:hAnsi="Arial" w:hint="default"/>
        <w:b w:val="0"/>
        <w:i w:val="0"/>
        <w:sz w:val="20"/>
        <w:szCs w:val="22"/>
        <w:u w:val="none"/>
      </w:rPr>
    </w:lvl>
    <w:lvl w:ilvl="2">
      <w:start w:val="1"/>
      <w:numFmt w:val="lowerRoman"/>
      <w:pStyle w:val="DefinitionNum3"/>
      <w:lvlText w:val="(%3)"/>
      <w:lvlJc w:val="left"/>
      <w:pPr>
        <w:tabs>
          <w:tab w:val="num" w:pos="2892"/>
        </w:tabs>
        <w:ind w:left="2892" w:hanging="964"/>
      </w:pPr>
      <w:rPr>
        <w:rFonts w:ascii="Arial" w:hAnsi="Arial" w:hint="default"/>
        <w:b w:val="0"/>
        <w:i w:val="0"/>
        <w:sz w:val="20"/>
        <w:u w:val="none"/>
      </w:rPr>
    </w:lvl>
    <w:lvl w:ilvl="3">
      <w:start w:val="1"/>
      <w:numFmt w:val="upperLetter"/>
      <w:pStyle w:val="DefinitionNum4"/>
      <w:lvlText w:val="%4."/>
      <w:lvlJc w:val="left"/>
      <w:pPr>
        <w:tabs>
          <w:tab w:val="num" w:pos="3856"/>
        </w:tabs>
        <w:ind w:left="3856" w:hanging="964"/>
      </w:pPr>
      <w:rPr>
        <w:rFonts w:ascii="Arial" w:hAnsi="Arial" w:hint="default"/>
        <w:sz w:val="20"/>
        <w:u w:val="none"/>
      </w:rPr>
    </w:lvl>
    <w:lvl w:ilvl="4">
      <w:start w:val="1"/>
      <w:numFmt w:val="none"/>
      <w:lvlText w:val="%5"/>
      <w:lvlJc w:val="left"/>
      <w:pPr>
        <w:tabs>
          <w:tab w:val="num" w:pos="3856"/>
        </w:tabs>
        <w:ind w:left="3856" w:hanging="964"/>
      </w:pPr>
      <w:rPr>
        <w:rFonts w:hint="default"/>
        <w:b w:val="0"/>
        <w:i w:val="0"/>
        <w:u w:val="none"/>
      </w:rPr>
    </w:lvl>
    <w:lvl w:ilvl="5">
      <w:start w:val="1"/>
      <w:numFmt w:val="none"/>
      <w:lvlText w:val="%6"/>
      <w:lvlJc w:val="left"/>
      <w:pPr>
        <w:tabs>
          <w:tab w:val="num" w:pos="4820"/>
        </w:tabs>
        <w:ind w:left="4820" w:hanging="964"/>
      </w:pPr>
      <w:rPr>
        <w:rFonts w:hint="default"/>
        <w:b w:val="0"/>
        <w:i w:val="0"/>
        <w:u w:val="none"/>
      </w:rPr>
    </w:lvl>
    <w:lvl w:ilvl="6">
      <w:start w:val="1"/>
      <w:numFmt w:val="none"/>
      <w:lvlText w:val="%7"/>
      <w:lvlJc w:val="left"/>
      <w:pPr>
        <w:tabs>
          <w:tab w:val="num" w:pos="5783"/>
        </w:tabs>
        <w:ind w:left="5783" w:hanging="963"/>
      </w:pPr>
      <w:rPr>
        <w:rFonts w:hint="default"/>
        <w:b w:val="0"/>
        <w:i w:val="0"/>
        <w:u w:val="none"/>
      </w:rPr>
    </w:lvl>
    <w:lvl w:ilvl="7">
      <w:start w:val="1"/>
      <w:numFmt w:val="none"/>
      <w:lvlText w:val="%8"/>
      <w:lvlJc w:val="left"/>
      <w:pPr>
        <w:tabs>
          <w:tab w:val="num" w:pos="6747"/>
        </w:tabs>
        <w:ind w:left="6747" w:hanging="964"/>
      </w:pPr>
      <w:rPr>
        <w:rFonts w:hint="default"/>
        <w:b w:val="0"/>
        <w:i w:val="0"/>
        <w:u w:val="none"/>
      </w:rPr>
    </w:lvl>
    <w:lvl w:ilvl="8">
      <w:start w:val="1"/>
      <w:numFmt w:val="none"/>
      <w:lvlRestart w:val="0"/>
      <w:suff w:val="nothing"/>
      <w:lvlText w:val=""/>
      <w:lvlJc w:val="left"/>
      <w:pPr>
        <w:ind w:left="0" w:firstLine="0"/>
      </w:pPr>
      <w:rPr>
        <w:rFonts w:hint="default"/>
      </w:rPr>
    </w:lvl>
  </w:abstractNum>
  <w:abstractNum w:abstractNumId="58" w15:restartNumberingAfterBreak="0">
    <w:nsid w:val="61A54770"/>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59" w15:restartNumberingAfterBreak="0">
    <w:nsid w:val="6241114F"/>
    <w:multiLevelType w:val="hybridMultilevel"/>
    <w:tmpl w:val="8B604260"/>
    <w:lvl w:ilvl="0" w:tplc="0DEC5D2E">
      <w:start w:val="1"/>
      <w:numFmt w:val="bullet"/>
      <w:lvlText w:val=""/>
      <w:lvlJc w:val="left"/>
      <w:pPr>
        <w:ind w:left="360" w:hanging="360"/>
      </w:pPr>
      <w:rPr>
        <w:rFonts w:ascii="Symbol" w:hAnsi="Symbol" w:hint="default"/>
      </w:rPr>
    </w:lvl>
    <w:lvl w:ilvl="1" w:tplc="3198ED4A" w:tentative="1">
      <w:start w:val="1"/>
      <w:numFmt w:val="bullet"/>
      <w:lvlText w:val="o"/>
      <w:lvlJc w:val="left"/>
      <w:pPr>
        <w:ind w:left="1080" w:hanging="360"/>
      </w:pPr>
      <w:rPr>
        <w:rFonts w:ascii="Courier New" w:hAnsi="Courier New" w:cs="Courier New" w:hint="default"/>
      </w:rPr>
    </w:lvl>
    <w:lvl w:ilvl="2" w:tplc="CB003AF0" w:tentative="1">
      <w:start w:val="1"/>
      <w:numFmt w:val="bullet"/>
      <w:lvlText w:val=""/>
      <w:lvlJc w:val="left"/>
      <w:pPr>
        <w:ind w:left="1800" w:hanging="360"/>
      </w:pPr>
      <w:rPr>
        <w:rFonts w:ascii="Wingdings" w:hAnsi="Wingdings" w:hint="default"/>
      </w:rPr>
    </w:lvl>
    <w:lvl w:ilvl="3" w:tplc="99409584" w:tentative="1">
      <w:start w:val="1"/>
      <w:numFmt w:val="bullet"/>
      <w:lvlText w:val=""/>
      <w:lvlJc w:val="left"/>
      <w:pPr>
        <w:ind w:left="2520" w:hanging="360"/>
      </w:pPr>
      <w:rPr>
        <w:rFonts w:ascii="Symbol" w:hAnsi="Symbol" w:hint="default"/>
      </w:rPr>
    </w:lvl>
    <w:lvl w:ilvl="4" w:tplc="6BD41ABE" w:tentative="1">
      <w:start w:val="1"/>
      <w:numFmt w:val="bullet"/>
      <w:lvlText w:val="o"/>
      <w:lvlJc w:val="left"/>
      <w:pPr>
        <w:ind w:left="3240" w:hanging="360"/>
      </w:pPr>
      <w:rPr>
        <w:rFonts w:ascii="Courier New" w:hAnsi="Courier New" w:cs="Courier New" w:hint="default"/>
      </w:rPr>
    </w:lvl>
    <w:lvl w:ilvl="5" w:tplc="68528768" w:tentative="1">
      <w:start w:val="1"/>
      <w:numFmt w:val="bullet"/>
      <w:lvlText w:val=""/>
      <w:lvlJc w:val="left"/>
      <w:pPr>
        <w:ind w:left="3960" w:hanging="360"/>
      </w:pPr>
      <w:rPr>
        <w:rFonts w:ascii="Wingdings" w:hAnsi="Wingdings" w:hint="default"/>
      </w:rPr>
    </w:lvl>
    <w:lvl w:ilvl="6" w:tplc="287C748A" w:tentative="1">
      <w:start w:val="1"/>
      <w:numFmt w:val="bullet"/>
      <w:lvlText w:val=""/>
      <w:lvlJc w:val="left"/>
      <w:pPr>
        <w:ind w:left="4680" w:hanging="360"/>
      </w:pPr>
      <w:rPr>
        <w:rFonts w:ascii="Symbol" w:hAnsi="Symbol" w:hint="default"/>
      </w:rPr>
    </w:lvl>
    <w:lvl w:ilvl="7" w:tplc="2BF49804" w:tentative="1">
      <w:start w:val="1"/>
      <w:numFmt w:val="bullet"/>
      <w:lvlText w:val="o"/>
      <w:lvlJc w:val="left"/>
      <w:pPr>
        <w:ind w:left="5400" w:hanging="360"/>
      </w:pPr>
      <w:rPr>
        <w:rFonts w:ascii="Courier New" w:hAnsi="Courier New" w:cs="Courier New" w:hint="default"/>
      </w:rPr>
    </w:lvl>
    <w:lvl w:ilvl="8" w:tplc="36129CA0" w:tentative="1">
      <w:start w:val="1"/>
      <w:numFmt w:val="bullet"/>
      <w:lvlText w:val=""/>
      <w:lvlJc w:val="left"/>
      <w:pPr>
        <w:ind w:left="6120" w:hanging="360"/>
      </w:pPr>
      <w:rPr>
        <w:rFonts w:ascii="Wingdings" w:hAnsi="Wingdings" w:hint="default"/>
      </w:rPr>
    </w:lvl>
  </w:abstractNum>
  <w:abstractNum w:abstractNumId="60" w15:restartNumberingAfterBreak="0">
    <w:nsid w:val="627269D8"/>
    <w:multiLevelType w:val="multilevel"/>
    <w:tmpl w:val="04FC7FA2"/>
    <w:lvl w:ilvl="0">
      <w:start w:val="1"/>
      <w:numFmt w:val="decimal"/>
      <w:lvlText w:val="%1."/>
      <w:lvlJc w:val="left"/>
      <w:pPr>
        <w:tabs>
          <w:tab w:val="num" w:pos="964"/>
        </w:tabs>
        <w:ind w:left="964" w:hanging="964"/>
      </w:pPr>
      <w:rPr>
        <w:b/>
        <w:i w:val="0"/>
        <w:caps/>
        <w:strike w:val="0"/>
        <w:dstrike w:val="0"/>
        <w:sz w:val="28"/>
        <w:u w:val="none"/>
        <w:effect w:val="none"/>
      </w:rPr>
    </w:lvl>
    <w:lvl w:ilvl="1">
      <w:start w:val="1"/>
      <w:numFmt w:val="decimal"/>
      <w:lvlText w:val="%1.%2"/>
      <w:lvlJc w:val="left"/>
      <w:pPr>
        <w:tabs>
          <w:tab w:val="num" w:pos="964"/>
        </w:tabs>
        <w:ind w:left="964" w:hanging="964"/>
      </w:pPr>
      <w:rPr>
        <w:rFonts w:ascii="Arial" w:hAnsi="Arial" w:cs="Times New Roman" w:hint="default"/>
        <w:b/>
        <w:i w:val="0"/>
        <w:strike w:val="0"/>
        <w:dstrike w:val="0"/>
        <w:sz w:val="24"/>
        <w:u w:val="none"/>
        <w:effect w:val="none"/>
      </w:rPr>
    </w:lvl>
    <w:lvl w:ilvl="2">
      <w:start w:val="1"/>
      <w:numFmt w:val="lowerLetter"/>
      <w:lvlText w:val="(%3)"/>
      <w:lvlJc w:val="left"/>
      <w:pPr>
        <w:tabs>
          <w:tab w:val="num" w:pos="1928"/>
        </w:tabs>
        <w:ind w:left="1928" w:hanging="964"/>
      </w:pPr>
      <w:rPr>
        <w:rFonts w:ascii="Arial" w:hAnsi="Arial" w:cs="Times New Roman" w:hint="default"/>
        <w:b w:val="0"/>
        <w:i w:val="0"/>
        <w:strike w:val="0"/>
        <w:dstrike w:val="0"/>
        <w:sz w:val="20"/>
        <w:u w:val="none"/>
        <w:effect w:val="none"/>
      </w:rPr>
    </w:lvl>
    <w:lvl w:ilvl="3">
      <w:start w:val="1"/>
      <w:numFmt w:val="lowerRoman"/>
      <w:lvlText w:val="(%4)"/>
      <w:lvlJc w:val="left"/>
      <w:pPr>
        <w:tabs>
          <w:tab w:val="num" w:pos="2892"/>
        </w:tabs>
        <w:ind w:left="2892" w:hanging="964"/>
      </w:pPr>
      <w:rPr>
        <w:rFonts w:ascii="Arial" w:hAnsi="Arial" w:cs="Times New Roman" w:hint="default"/>
        <w:strike w:val="0"/>
        <w:dstrike w:val="0"/>
        <w:sz w:val="20"/>
        <w:u w:val="none"/>
        <w:effect w:val="none"/>
      </w:rPr>
    </w:lvl>
    <w:lvl w:ilvl="4">
      <w:start w:val="1"/>
      <w:numFmt w:val="upperLetter"/>
      <w:lvlText w:val="%5."/>
      <w:lvlJc w:val="left"/>
      <w:pPr>
        <w:tabs>
          <w:tab w:val="num" w:pos="3856"/>
        </w:tabs>
        <w:ind w:left="3856" w:hanging="964"/>
      </w:pPr>
      <w:rPr>
        <w:rFonts w:ascii="Arial" w:hAnsi="Arial" w:cs="Times New Roman" w:hint="default"/>
        <w:b w:val="0"/>
        <w:i w:val="0"/>
        <w:strike w:val="0"/>
        <w:dstrike w:val="0"/>
        <w:sz w:val="20"/>
        <w:u w:val="none"/>
        <w:effect w:val="none"/>
      </w:rPr>
    </w:lvl>
    <w:lvl w:ilvl="5">
      <w:start w:val="1"/>
      <w:numFmt w:val="decimal"/>
      <w:lvlText w:val="%6)"/>
      <w:lvlJc w:val="left"/>
      <w:pPr>
        <w:tabs>
          <w:tab w:val="num" w:pos="4820"/>
        </w:tabs>
        <w:ind w:left="4820" w:hanging="964"/>
      </w:pPr>
      <w:rPr>
        <w:rFonts w:ascii="Arial" w:hAnsi="Arial" w:cs="Times New Roman" w:hint="default"/>
        <w:b w:val="0"/>
        <w:i w:val="0"/>
        <w:strike w:val="0"/>
        <w:dstrike w:val="0"/>
        <w:sz w:val="20"/>
        <w:u w:val="none"/>
        <w:effect w:val="none"/>
      </w:rPr>
    </w:lvl>
    <w:lvl w:ilvl="6">
      <w:start w:val="1"/>
      <w:numFmt w:val="lowerLetter"/>
      <w:lvlText w:val="%7)"/>
      <w:lvlJc w:val="left"/>
      <w:pPr>
        <w:tabs>
          <w:tab w:val="num" w:pos="5783"/>
        </w:tabs>
        <w:ind w:left="5783" w:hanging="963"/>
      </w:pPr>
      <w:rPr>
        <w:rFonts w:ascii="Arial" w:hAnsi="Arial" w:cs="Times New Roman" w:hint="default"/>
        <w:b w:val="0"/>
        <w:i w:val="0"/>
        <w:strike w:val="0"/>
        <w:dstrike w:val="0"/>
        <w:sz w:val="20"/>
        <w:u w:val="none"/>
        <w:effect w:val="none"/>
      </w:rPr>
    </w:lvl>
    <w:lvl w:ilvl="7">
      <w:start w:val="1"/>
      <w:numFmt w:val="lowerRoman"/>
      <w:lvlText w:val="%8)"/>
      <w:lvlJc w:val="left"/>
      <w:pPr>
        <w:tabs>
          <w:tab w:val="num" w:pos="6747"/>
        </w:tabs>
        <w:ind w:left="6747" w:hanging="964"/>
      </w:pPr>
      <w:rPr>
        <w:rFonts w:ascii="Arial" w:hAnsi="Arial" w:cs="Times New Roman" w:hint="default"/>
        <w:b w:val="0"/>
        <w:i w:val="0"/>
        <w:strike w:val="0"/>
        <w:dstrike w:val="0"/>
        <w:sz w:val="20"/>
        <w:u w:val="none"/>
        <w:effect w:val="none"/>
      </w:rPr>
    </w:lvl>
    <w:lvl w:ilvl="8">
      <w:start w:val="1"/>
      <w:numFmt w:val="none"/>
      <w:lvlRestart w:val="0"/>
      <w:suff w:val="nothing"/>
      <w:lvlText w:val=""/>
      <w:lvlJc w:val="left"/>
      <w:pPr>
        <w:ind w:left="0" w:firstLine="0"/>
      </w:pPr>
    </w:lvl>
  </w:abstractNum>
  <w:abstractNum w:abstractNumId="61" w15:restartNumberingAfterBreak="0">
    <w:nsid w:val="63993352"/>
    <w:multiLevelType w:val="multilevel"/>
    <w:tmpl w:val="D43C87D8"/>
    <w:lvl w:ilvl="0">
      <w:start w:val="1"/>
      <w:numFmt w:val="upperLetter"/>
      <w:pStyle w:val="Background"/>
      <w:lvlText w:val="%1."/>
      <w:lvlJc w:val="left"/>
      <w:pPr>
        <w:tabs>
          <w:tab w:val="num" w:pos="964"/>
        </w:tabs>
        <w:ind w:left="964" w:hanging="964"/>
      </w:pPr>
      <w:rPr>
        <w:rFonts w:ascii="Arial" w:hAnsi="Arial" w:hint="default"/>
        <w:sz w:val="20"/>
      </w:rPr>
    </w:lvl>
    <w:lvl w:ilvl="1">
      <w:start w:val="1"/>
      <w:numFmt w:val="none"/>
      <w:lvlText w:val="%2"/>
      <w:lvlJc w:val="left"/>
      <w:pPr>
        <w:tabs>
          <w:tab w:val="num" w:pos="964"/>
        </w:tabs>
        <w:ind w:left="964" w:firstLine="0"/>
      </w:pPr>
      <w:rPr>
        <w:rFonts w:hint="default"/>
      </w:rPr>
    </w:lvl>
    <w:lvl w:ilvl="2">
      <w:start w:val="1"/>
      <w:numFmt w:val="none"/>
      <w:lvlText w:val=""/>
      <w:lvlJc w:val="left"/>
      <w:pPr>
        <w:tabs>
          <w:tab w:val="num" w:pos="2160"/>
        </w:tabs>
        <w:ind w:left="2160" w:hanging="360"/>
      </w:pPr>
      <w:rPr>
        <w:rFonts w:hint="default"/>
      </w:rPr>
    </w:lvl>
    <w:lvl w:ilvl="3">
      <w:start w:val="1"/>
      <w:numFmt w:val="none"/>
      <w:lvlText w:val=""/>
      <w:lvlJc w:val="left"/>
      <w:pPr>
        <w:tabs>
          <w:tab w:val="num" w:pos="2880"/>
        </w:tabs>
        <w:ind w:left="2880" w:hanging="360"/>
      </w:pPr>
      <w:rPr>
        <w:rFonts w:hint="default"/>
      </w:rPr>
    </w:lvl>
    <w:lvl w:ilvl="4">
      <w:start w:val="1"/>
      <w:numFmt w:val="none"/>
      <w:lvlText w:val=""/>
      <w:lvlJc w:val="left"/>
      <w:pPr>
        <w:tabs>
          <w:tab w:val="num" w:pos="3600"/>
        </w:tabs>
        <w:ind w:left="3600" w:hanging="360"/>
      </w:pPr>
      <w:rPr>
        <w:rFonts w:hint="default"/>
      </w:rPr>
    </w:lvl>
    <w:lvl w:ilvl="5">
      <w:start w:val="1"/>
      <w:numFmt w:val="none"/>
      <w:lvlText w:val=""/>
      <w:lvlJc w:val="left"/>
      <w:pPr>
        <w:tabs>
          <w:tab w:val="num" w:pos="4320"/>
        </w:tabs>
        <w:ind w:left="4320" w:hanging="360"/>
      </w:pPr>
      <w:rPr>
        <w:rFonts w:hint="default"/>
      </w:rPr>
    </w:lvl>
    <w:lvl w:ilvl="6">
      <w:start w:val="1"/>
      <w:numFmt w:val="none"/>
      <w:lvlText w:val=""/>
      <w:lvlJc w:val="left"/>
      <w:pPr>
        <w:tabs>
          <w:tab w:val="num" w:pos="5040"/>
        </w:tabs>
        <w:ind w:left="5040" w:hanging="360"/>
      </w:pPr>
      <w:rPr>
        <w:rFonts w:hint="default"/>
      </w:rPr>
    </w:lvl>
    <w:lvl w:ilvl="7">
      <w:start w:val="1"/>
      <w:numFmt w:val="none"/>
      <w:lvlText w:val=""/>
      <w:lvlJc w:val="left"/>
      <w:pPr>
        <w:tabs>
          <w:tab w:val="num" w:pos="5760"/>
        </w:tabs>
        <w:ind w:left="5760" w:hanging="360"/>
      </w:pPr>
      <w:rPr>
        <w:rFonts w:hint="default"/>
      </w:rPr>
    </w:lvl>
    <w:lvl w:ilvl="8">
      <w:start w:val="1"/>
      <w:numFmt w:val="none"/>
      <w:lvlText w:val=""/>
      <w:lvlJc w:val="left"/>
      <w:pPr>
        <w:tabs>
          <w:tab w:val="num" w:pos="6480"/>
        </w:tabs>
        <w:ind w:left="6480" w:hanging="360"/>
      </w:pPr>
      <w:rPr>
        <w:rFonts w:hint="default"/>
      </w:rPr>
    </w:lvl>
  </w:abstractNum>
  <w:abstractNum w:abstractNumId="62" w15:restartNumberingAfterBreak="0">
    <w:nsid w:val="64252C27"/>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63" w15:restartNumberingAfterBreak="0">
    <w:nsid w:val="64A674CC"/>
    <w:multiLevelType w:val="hybridMultilevel"/>
    <w:tmpl w:val="263080D0"/>
    <w:lvl w:ilvl="0" w:tplc="1112533A">
      <w:start w:val="1"/>
      <w:numFmt w:val="bullet"/>
      <w:lvlText w:val=""/>
      <w:lvlJc w:val="left"/>
      <w:pPr>
        <w:ind w:left="360" w:hanging="360"/>
      </w:pPr>
      <w:rPr>
        <w:rFonts w:ascii="Symbol" w:hAnsi="Symbol" w:hint="default"/>
      </w:rPr>
    </w:lvl>
    <w:lvl w:ilvl="1" w:tplc="420C1D0C" w:tentative="1">
      <w:start w:val="1"/>
      <w:numFmt w:val="bullet"/>
      <w:lvlText w:val="o"/>
      <w:lvlJc w:val="left"/>
      <w:pPr>
        <w:ind w:left="1080" w:hanging="360"/>
      </w:pPr>
      <w:rPr>
        <w:rFonts w:ascii="Courier New" w:hAnsi="Courier New" w:cs="Courier New" w:hint="default"/>
      </w:rPr>
    </w:lvl>
    <w:lvl w:ilvl="2" w:tplc="D02E2C80" w:tentative="1">
      <w:start w:val="1"/>
      <w:numFmt w:val="bullet"/>
      <w:lvlText w:val=""/>
      <w:lvlJc w:val="left"/>
      <w:pPr>
        <w:ind w:left="1800" w:hanging="360"/>
      </w:pPr>
      <w:rPr>
        <w:rFonts w:ascii="Wingdings" w:hAnsi="Wingdings" w:hint="default"/>
      </w:rPr>
    </w:lvl>
    <w:lvl w:ilvl="3" w:tplc="712405A8" w:tentative="1">
      <w:start w:val="1"/>
      <w:numFmt w:val="bullet"/>
      <w:lvlText w:val=""/>
      <w:lvlJc w:val="left"/>
      <w:pPr>
        <w:ind w:left="2520" w:hanging="360"/>
      </w:pPr>
      <w:rPr>
        <w:rFonts w:ascii="Symbol" w:hAnsi="Symbol" w:hint="default"/>
      </w:rPr>
    </w:lvl>
    <w:lvl w:ilvl="4" w:tplc="6A0E26CA" w:tentative="1">
      <w:start w:val="1"/>
      <w:numFmt w:val="bullet"/>
      <w:lvlText w:val="o"/>
      <w:lvlJc w:val="left"/>
      <w:pPr>
        <w:ind w:left="3240" w:hanging="360"/>
      </w:pPr>
      <w:rPr>
        <w:rFonts w:ascii="Courier New" w:hAnsi="Courier New" w:cs="Courier New" w:hint="default"/>
      </w:rPr>
    </w:lvl>
    <w:lvl w:ilvl="5" w:tplc="8272BA7E" w:tentative="1">
      <w:start w:val="1"/>
      <w:numFmt w:val="bullet"/>
      <w:lvlText w:val=""/>
      <w:lvlJc w:val="left"/>
      <w:pPr>
        <w:ind w:left="3960" w:hanging="360"/>
      </w:pPr>
      <w:rPr>
        <w:rFonts w:ascii="Wingdings" w:hAnsi="Wingdings" w:hint="default"/>
      </w:rPr>
    </w:lvl>
    <w:lvl w:ilvl="6" w:tplc="18480746" w:tentative="1">
      <w:start w:val="1"/>
      <w:numFmt w:val="bullet"/>
      <w:lvlText w:val=""/>
      <w:lvlJc w:val="left"/>
      <w:pPr>
        <w:ind w:left="4680" w:hanging="360"/>
      </w:pPr>
      <w:rPr>
        <w:rFonts w:ascii="Symbol" w:hAnsi="Symbol" w:hint="default"/>
      </w:rPr>
    </w:lvl>
    <w:lvl w:ilvl="7" w:tplc="43DEF084" w:tentative="1">
      <w:start w:val="1"/>
      <w:numFmt w:val="bullet"/>
      <w:lvlText w:val="o"/>
      <w:lvlJc w:val="left"/>
      <w:pPr>
        <w:ind w:left="5400" w:hanging="360"/>
      </w:pPr>
      <w:rPr>
        <w:rFonts w:ascii="Courier New" w:hAnsi="Courier New" w:cs="Courier New" w:hint="default"/>
      </w:rPr>
    </w:lvl>
    <w:lvl w:ilvl="8" w:tplc="B95C7860" w:tentative="1">
      <w:start w:val="1"/>
      <w:numFmt w:val="bullet"/>
      <w:lvlText w:val=""/>
      <w:lvlJc w:val="left"/>
      <w:pPr>
        <w:ind w:left="6120" w:hanging="360"/>
      </w:pPr>
      <w:rPr>
        <w:rFonts w:ascii="Wingdings" w:hAnsi="Wingdings" w:hint="default"/>
      </w:rPr>
    </w:lvl>
  </w:abstractNum>
  <w:abstractNum w:abstractNumId="64" w15:restartNumberingAfterBreak="0">
    <w:nsid w:val="67993371"/>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65" w15:restartNumberingAfterBreak="0">
    <w:nsid w:val="698307FD"/>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66" w15:restartNumberingAfterBreak="0">
    <w:nsid w:val="6AA63908"/>
    <w:multiLevelType w:val="hybridMultilevel"/>
    <w:tmpl w:val="662AB8F2"/>
    <w:lvl w:ilvl="0" w:tplc="0D2EF840">
      <w:start w:val="1"/>
      <w:numFmt w:val="bullet"/>
      <w:lvlText w:val=""/>
      <w:lvlJc w:val="left"/>
      <w:pPr>
        <w:ind w:left="775" w:hanging="360"/>
      </w:pPr>
      <w:rPr>
        <w:rFonts w:ascii="Symbol" w:hAnsi="Symbol" w:hint="default"/>
      </w:rPr>
    </w:lvl>
    <w:lvl w:ilvl="1" w:tplc="6B564966" w:tentative="1">
      <w:start w:val="1"/>
      <w:numFmt w:val="bullet"/>
      <w:lvlText w:val="o"/>
      <w:lvlJc w:val="left"/>
      <w:pPr>
        <w:ind w:left="1495" w:hanging="360"/>
      </w:pPr>
      <w:rPr>
        <w:rFonts w:ascii="Courier New" w:hAnsi="Courier New" w:cs="Courier New" w:hint="default"/>
      </w:rPr>
    </w:lvl>
    <w:lvl w:ilvl="2" w:tplc="58308784" w:tentative="1">
      <w:start w:val="1"/>
      <w:numFmt w:val="bullet"/>
      <w:lvlText w:val=""/>
      <w:lvlJc w:val="left"/>
      <w:pPr>
        <w:ind w:left="2215" w:hanging="360"/>
      </w:pPr>
      <w:rPr>
        <w:rFonts w:ascii="Wingdings" w:hAnsi="Wingdings" w:hint="default"/>
      </w:rPr>
    </w:lvl>
    <w:lvl w:ilvl="3" w:tplc="31F02292" w:tentative="1">
      <w:start w:val="1"/>
      <w:numFmt w:val="bullet"/>
      <w:lvlText w:val=""/>
      <w:lvlJc w:val="left"/>
      <w:pPr>
        <w:ind w:left="2935" w:hanging="360"/>
      </w:pPr>
      <w:rPr>
        <w:rFonts w:ascii="Symbol" w:hAnsi="Symbol" w:hint="default"/>
      </w:rPr>
    </w:lvl>
    <w:lvl w:ilvl="4" w:tplc="B9E05BF8" w:tentative="1">
      <w:start w:val="1"/>
      <w:numFmt w:val="bullet"/>
      <w:lvlText w:val="o"/>
      <w:lvlJc w:val="left"/>
      <w:pPr>
        <w:ind w:left="3655" w:hanging="360"/>
      </w:pPr>
      <w:rPr>
        <w:rFonts w:ascii="Courier New" w:hAnsi="Courier New" w:cs="Courier New" w:hint="default"/>
      </w:rPr>
    </w:lvl>
    <w:lvl w:ilvl="5" w:tplc="9B2C6C50" w:tentative="1">
      <w:start w:val="1"/>
      <w:numFmt w:val="bullet"/>
      <w:lvlText w:val=""/>
      <w:lvlJc w:val="left"/>
      <w:pPr>
        <w:ind w:left="4375" w:hanging="360"/>
      </w:pPr>
      <w:rPr>
        <w:rFonts w:ascii="Wingdings" w:hAnsi="Wingdings" w:hint="default"/>
      </w:rPr>
    </w:lvl>
    <w:lvl w:ilvl="6" w:tplc="C1DA6C52" w:tentative="1">
      <w:start w:val="1"/>
      <w:numFmt w:val="bullet"/>
      <w:lvlText w:val=""/>
      <w:lvlJc w:val="left"/>
      <w:pPr>
        <w:ind w:left="5095" w:hanging="360"/>
      </w:pPr>
      <w:rPr>
        <w:rFonts w:ascii="Symbol" w:hAnsi="Symbol" w:hint="default"/>
      </w:rPr>
    </w:lvl>
    <w:lvl w:ilvl="7" w:tplc="FB6E66A8" w:tentative="1">
      <w:start w:val="1"/>
      <w:numFmt w:val="bullet"/>
      <w:lvlText w:val="o"/>
      <w:lvlJc w:val="left"/>
      <w:pPr>
        <w:ind w:left="5815" w:hanging="360"/>
      </w:pPr>
      <w:rPr>
        <w:rFonts w:ascii="Courier New" w:hAnsi="Courier New" w:cs="Courier New" w:hint="default"/>
      </w:rPr>
    </w:lvl>
    <w:lvl w:ilvl="8" w:tplc="94A03132" w:tentative="1">
      <w:start w:val="1"/>
      <w:numFmt w:val="bullet"/>
      <w:lvlText w:val=""/>
      <w:lvlJc w:val="left"/>
      <w:pPr>
        <w:ind w:left="6535" w:hanging="360"/>
      </w:pPr>
      <w:rPr>
        <w:rFonts w:ascii="Wingdings" w:hAnsi="Wingdings" w:hint="default"/>
      </w:rPr>
    </w:lvl>
  </w:abstractNum>
  <w:abstractNum w:abstractNumId="67" w15:restartNumberingAfterBreak="0">
    <w:nsid w:val="6C0A086C"/>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68" w15:restartNumberingAfterBreak="0">
    <w:nsid w:val="6D040593"/>
    <w:multiLevelType w:val="hybridMultilevel"/>
    <w:tmpl w:val="14CADDB8"/>
    <w:lvl w:ilvl="0" w:tplc="66C62FF8">
      <w:start w:val="1"/>
      <w:numFmt w:val="bullet"/>
      <w:lvlText w:val=""/>
      <w:lvlJc w:val="left"/>
      <w:pPr>
        <w:ind w:left="360" w:hanging="360"/>
      </w:pPr>
      <w:rPr>
        <w:rFonts w:ascii="Symbol" w:hAnsi="Symbol" w:hint="default"/>
      </w:rPr>
    </w:lvl>
    <w:lvl w:ilvl="1" w:tplc="A37A1D74" w:tentative="1">
      <w:start w:val="1"/>
      <w:numFmt w:val="bullet"/>
      <w:lvlText w:val="o"/>
      <w:lvlJc w:val="left"/>
      <w:pPr>
        <w:ind w:left="1080" w:hanging="360"/>
      </w:pPr>
      <w:rPr>
        <w:rFonts w:ascii="Courier New" w:hAnsi="Courier New" w:cs="Courier New" w:hint="default"/>
      </w:rPr>
    </w:lvl>
    <w:lvl w:ilvl="2" w:tplc="2A926684" w:tentative="1">
      <w:start w:val="1"/>
      <w:numFmt w:val="bullet"/>
      <w:lvlText w:val=""/>
      <w:lvlJc w:val="left"/>
      <w:pPr>
        <w:ind w:left="1800" w:hanging="360"/>
      </w:pPr>
      <w:rPr>
        <w:rFonts w:ascii="Wingdings" w:hAnsi="Wingdings" w:hint="default"/>
      </w:rPr>
    </w:lvl>
    <w:lvl w:ilvl="3" w:tplc="43903B20" w:tentative="1">
      <w:start w:val="1"/>
      <w:numFmt w:val="bullet"/>
      <w:lvlText w:val=""/>
      <w:lvlJc w:val="left"/>
      <w:pPr>
        <w:ind w:left="2520" w:hanging="360"/>
      </w:pPr>
      <w:rPr>
        <w:rFonts w:ascii="Symbol" w:hAnsi="Symbol" w:hint="default"/>
      </w:rPr>
    </w:lvl>
    <w:lvl w:ilvl="4" w:tplc="B0FC5FEC" w:tentative="1">
      <w:start w:val="1"/>
      <w:numFmt w:val="bullet"/>
      <w:lvlText w:val="o"/>
      <w:lvlJc w:val="left"/>
      <w:pPr>
        <w:ind w:left="3240" w:hanging="360"/>
      </w:pPr>
      <w:rPr>
        <w:rFonts w:ascii="Courier New" w:hAnsi="Courier New" w:cs="Courier New" w:hint="default"/>
      </w:rPr>
    </w:lvl>
    <w:lvl w:ilvl="5" w:tplc="34D069C0" w:tentative="1">
      <w:start w:val="1"/>
      <w:numFmt w:val="bullet"/>
      <w:lvlText w:val=""/>
      <w:lvlJc w:val="left"/>
      <w:pPr>
        <w:ind w:left="3960" w:hanging="360"/>
      </w:pPr>
      <w:rPr>
        <w:rFonts w:ascii="Wingdings" w:hAnsi="Wingdings" w:hint="default"/>
      </w:rPr>
    </w:lvl>
    <w:lvl w:ilvl="6" w:tplc="534052D8" w:tentative="1">
      <w:start w:val="1"/>
      <w:numFmt w:val="bullet"/>
      <w:lvlText w:val=""/>
      <w:lvlJc w:val="left"/>
      <w:pPr>
        <w:ind w:left="4680" w:hanging="360"/>
      </w:pPr>
      <w:rPr>
        <w:rFonts w:ascii="Symbol" w:hAnsi="Symbol" w:hint="default"/>
      </w:rPr>
    </w:lvl>
    <w:lvl w:ilvl="7" w:tplc="78C22C2C" w:tentative="1">
      <w:start w:val="1"/>
      <w:numFmt w:val="bullet"/>
      <w:lvlText w:val="o"/>
      <w:lvlJc w:val="left"/>
      <w:pPr>
        <w:ind w:left="5400" w:hanging="360"/>
      </w:pPr>
      <w:rPr>
        <w:rFonts w:ascii="Courier New" w:hAnsi="Courier New" w:cs="Courier New" w:hint="default"/>
      </w:rPr>
    </w:lvl>
    <w:lvl w:ilvl="8" w:tplc="E6ECB066" w:tentative="1">
      <w:start w:val="1"/>
      <w:numFmt w:val="bullet"/>
      <w:lvlText w:val=""/>
      <w:lvlJc w:val="left"/>
      <w:pPr>
        <w:ind w:left="6120" w:hanging="360"/>
      </w:pPr>
      <w:rPr>
        <w:rFonts w:ascii="Wingdings" w:hAnsi="Wingdings" w:hint="default"/>
      </w:rPr>
    </w:lvl>
  </w:abstractNum>
  <w:abstractNum w:abstractNumId="69" w15:restartNumberingAfterBreak="0">
    <w:nsid w:val="6E824B72"/>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70" w15:restartNumberingAfterBreak="0">
    <w:nsid w:val="6F0C7EE4"/>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71" w15:restartNumberingAfterBreak="0">
    <w:nsid w:val="6F4E4AF3"/>
    <w:multiLevelType w:val="multilevel"/>
    <w:tmpl w:val="85CA3D1C"/>
    <w:styleLink w:val="Definitions1"/>
    <w:lvl w:ilvl="0">
      <w:start w:val="1"/>
      <w:numFmt w:val="decimal"/>
      <w:lvlText w:val="%1."/>
      <w:lvlJc w:val="left"/>
      <w:pPr>
        <w:tabs>
          <w:tab w:val="num" w:pos="964"/>
        </w:tabs>
        <w:ind w:left="964" w:hanging="964"/>
      </w:pPr>
      <w:rPr>
        <w:rFonts w:ascii="Times New Roman" w:hAnsi="Times New Roman" w:hint="default"/>
        <w:b w:val="0"/>
        <w:i w:val="0"/>
        <w:caps/>
        <w:sz w:val="22"/>
        <w:szCs w:val="22"/>
        <w:u w:val="none"/>
      </w:rPr>
    </w:lvl>
    <w:lvl w:ilvl="1">
      <w:start w:val="1"/>
      <w:numFmt w:val="decimal"/>
      <w:lvlText w:val="%1.%2"/>
      <w:lvlJc w:val="left"/>
      <w:pPr>
        <w:tabs>
          <w:tab w:val="num" w:pos="964"/>
        </w:tabs>
        <w:ind w:left="964" w:hanging="964"/>
      </w:pPr>
      <w:rPr>
        <w:rFonts w:ascii="Times New Roman" w:hAnsi="Times New Roman" w:hint="default"/>
        <w:b w:val="0"/>
        <w:i w:val="0"/>
        <w:sz w:val="22"/>
        <w:u w:val="none"/>
      </w:rPr>
    </w:lvl>
    <w:lvl w:ilvl="2">
      <w:start w:val="1"/>
      <w:numFmt w:val="lowerLetter"/>
      <w:lvlText w:val="(%3)"/>
      <w:lvlJc w:val="left"/>
      <w:pPr>
        <w:tabs>
          <w:tab w:val="num" w:pos="1928"/>
        </w:tabs>
        <w:ind w:left="1928" w:hanging="964"/>
      </w:pPr>
      <w:rPr>
        <w:rFonts w:ascii="Times New Roman" w:hAnsi="Times New Roman" w:hint="default"/>
        <w:b w:val="0"/>
        <w:i w:val="0"/>
        <w:sz w:val="22"/>
        <w:u w:val="none"/>
      </w:rPr>
    </w:lvl>
    <w:lvl w:ilvl="3">
      <w:start w:val="1"/>
      <w:numFmt w:val="lowerRoman"/>
      <w:lvlText w:val="(%4)"/>
      <w:lvlJc w:val="left"/>
      <w:pPr>
        <w:tabs>
          <w:tab w:val="num" w:pos="2891"/>
        </w:tabs>
        <w:ind w:left="2891" w:hanging="963"/>
      </w:pPr>
      <w:rPr>
        <w:rFonts w:ascii="Times New Roman" w:hAnsi="Times New Roman" w:hint="default"/>
        <w:b w:val="0"/>
        <w:i w:val="0"/>
        <w:sz w:val="22"/>
        <w:u w:val="none"/>
      </w:rPr>
    </w:lvl>
    <w:lvl w:ilvl="4">
      <w:start w:val="1"/>
      <w:numFmt w:val="upperLetter"/>
      <w:lvlText w:val="%5."/>
      <w:lvlJc w:val="left"/>
      <w:pPr>
        <w:tabs>
          <w:tab w:val="num" w:pos="3855"/>
        </w:tabs>
        <w:ind w:left="3855" w:hanging="964"/>
      </w:pPr>
      <w:rPr>
        <w:rFonts w:ascii="Times New Roman" w:hAnsi="Times New Roman" w:hint="default"/>
        <w:b w:val="0"/>
        <w:i w:val="0"/>
        <w:sz w:val="22"/>
        <w:u w:val="none"/>
      </w:rPr>
    </w:lvl>
    <w:lvl w:ilvl="5">
      <w:start w:val="1"/>
      <w:numFmt w:val="decimal"/>
      <w:lvlText w:val="%6)"/>
      <w:lvlJc w:val="left"/>
      <w:pPr>
        <w:tabs>
          <w:tab w:val="num" w:pos="4819"/>
        </w:tabs>
        <w:ind w:left="4819" w:hanging="964"/>
      </w:pPr>
      <w:rPr>
        <w:rFonts w:ascii="Times New Roman" w:hAnsi="Times New Roman" w:hint="default"/>
        <w:b w:val="0"/>
        <w:i w:val="0"/>
        <w:sz w:val="22"/>
        <w:u w:val="none"/>
      </w:rPr>
    </w:lvl>
    <w:lvl w:ilvl="6">
      <w:start w:val="1"/>
      <w:numFmt w:val="lowerLetter"/>
      <w:lvlText w:val="%7)"/>
      <w:lvlJc w:val="left"/>
      <w:pPr>
        <w:tabs>
          <w:tab w:val="num" w:pos="5783"/>
        </w:tabs>
        <w:ind w:left="5783" w:hanging="964"/>
      </w:pPr>
      <w:rPr>
        <w:rFonts w:ascii="Times New Roman" w:hAnsi="Times New Roman" w:hint="default"/>
        <w:b w:val="0"/>
        <w:i w:val="0"/>
        <w:sz w:val="22"/>
        <w:u w:val="none"/>
      </w:rPr>
    </w:lvl>
    <w:lvl w:ilvl="7">
      <w:start w:val="1"/>
      <w:numFmt w:val="lowerRoman"/>
      <w:lvlText w:val="%8)"/>
      <w:lvlJc w:val="left"/>
      <w:pPr>
        <w:tabs>
          <w:tab w:val="num" w:pos="6746"/>
        </w:tabs>
        <w:ind w:left="6746" w:hanging="963"/>
      </w:pPr>
      <w:rPr>
        <w:rFonts w:ascii="Times New Roman" w:hAnsi="Times New Roman" w:hint="default"/>
        <w:b w:val="0"/>
        <w:i w:val="0"/>
        <w:sz w:val="22"/>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72" w15:restartNumberingAfterBreak="0">
    <w:nsid w:val="724E7834"/>
    <w:multiLevelType w:val="multilevel"/>
    <w:tmpl w:val="A99AF3BA"/>
    <w:lvl w:ilvl="0">
      <w:start w:val="1"/>
      <w:numFmt w:val="decimal"/>
      <w:pStyle w:val="ScheduleNumbering1"/>
      <w:lvlText w:val="%1"/>
      <w:lvlJc w:val="left"/>
      <w:pPr>
        <w:ind w:left="709" w:hanging="709"/>
      </w:pPr>
      <w:rPr>
        <w:rFonts w:ascii="Arial Bold" w:hAnsi="Arial Bold" w:hint="default"/>
        <w:b/>
        <w:i w:val="0"/>
        <w:sz w:val="20"/>
      </w:rPr>
    </w:lvl>
    <w:lvl w:ilvl="1">
      <w:start w:val="1"/>
      <w:numFmt w:val="decimal"/>
      <w:pStyle w:val="ScheduleNumbering2"/>
      <w:lvlText w:val="%1.%2"/>
      <w:lvlJc w:val="left"/>
      <w:pPr>
        <w:ind w:left="709" w:hanging="709"/>
      </w:pPr>
      <w:rPr>
        <w:rFonts w:hint="default"/>
      </w:rPr>
    </w:lvl>
    <w:lvl w:ilvl="2">
      <w:start w:val="1"/>
      <w:numFmt w:val="decimal"/>
      <w:pStyle w:val="ScheduleNumbering3"/>
      <w:lvlText w:val="(%3)"/>
      <w:lvlJc w:val="left"/>
      <w:pPr>
        <w:ind w:left="1418" w:hanging="709"/>
      </w:pPr>
      <w:rPr>
        <w:rFonts w:hint="default"/>
      </w:rPr>
    </w:lvl>
    <w:lvl w:ilvl="3">
      <w:start w:val="1"/>
      <w:numFmt w:val="lowerLetter"/>
      <w:pStyle w:val="ScheduleNumbering4"/>
      <w:lvlText w:val="(%4)"/>
      <w:lvlJc w:val="left"/>
      <w:pPr>
        <w:ind w:left="2126" w:hanging="708"/>
      </w:pPr>
      <w:rPr>
        <w:rFonts w:hint="default"/>
      </w:rPr>
    </w:lvl>
    <w:lvl w:ilvl="4">
      <w:start w:val="1"/>
      <w:numFmt w:val="lowerRoman"/>
      <w:pStyle w:val="ScheduleNumbering5"/>
      <w:lvlText w:val="(%5)"/>
      <w:lvlJc w:val="left"/>
      <w:pPr>
        <w:ind w:left="2835" w:hanging="709"/>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73" w15:restartNumberingAfterBreak="0">
    <w:nsid w:val="73985EBF"/>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74" w15:restartNumberingAfterBreak="0">
    <w:nsid w:val="751F6E99"/>
    <w:multiLevelType w:val="hybridMultilevel"/>
    <w:tmpl w:val="68A4F9F2"/>
    <w:lvl w:ilvl="0" w:tplc="B4246986">
      <w:start w:val="1"/>
      <w:numFmt w:val="bullet"/>
      <w:lvlText w:val=""/>
      <w:lvlJc w:val="left"/>
      <w:pPr>
        <w:ind w:left="720" w:hanging="360"/>
      </w:pPr>
      <w:rPr>
        <w:rFonts w:ascii="Symbol" w:hAnsi="Symbol" w:hint="default"/>
      </w:rPr>
    </w:lvl>
    <w:lvl w:ilvl="1" w:tplc="9B941CAE" w:tentative="1">
      <w:start w:val="1"/>
      <w:numFmt w:val="bullet"/>
      <w:lvlText w:val="o"/>
      <w:lvlJc w:val="left"/>
      <w:pPr>
        <w:ind w:left="1440" w:hanging="360"/>
      </w:pPr>
      <w:rPr>
        <w:rFonts w:ascii="Courier New" w:hAnsi="Courier New" w:cs="Courier New" w:hint="default"/>
      </w:rPr>
    </w:lvl>
    <w:lvl w:ilvl="2" w:tplc="BC7C5AC0" w:tentative="1">
      <w:start w:val="1"/>
      <w:numFmt w:val="bullet"/>
      <w:lvlText w:val=""/>
      <w:lvlJc w:val="left"/>
      <w:pPr>
        <w:ind w:left="2160" w:hanging="360"/>
      </w:pPr>
      <w:rPr>
        <w:rFonts w:ascii="Wingdings" w:hAnsi="Wingdings" w:hint="default"/>
      </w:rPr>
    </w:lvl>
    <w:lvl w:ilvl="3" w:tplc="DFB22EF6" w:tentative="1">
      <w:start w:val="1"/>
      <w:numFmt w:val="bullet"/>
      <w:lvlText w:val=""/>
      <w:lvlJc w:val="left"/>
      <w:pPr>
        <w:ind w:left="2880" w:hanging="360"/>
      </w:pPr>
      <w:rPr>
        <w:rFonts w:ascii="Symbol" w:hAnsi="Symbol" w:hint="default"/>
      </w:rPr>
    </w:lvl>
    <w:lvl w:ilvl="4" w:tplc="DBF61CFC" w:tentative="1">
      <w:start w:val="1"/>
      <w:numFmt w:val="bullet"/>
      <w:lvlText w:val="o"/>
      <w:lvlJc w:val="left"/>
      <w:pPr>
        <w:ind w:left="3600" w:hanging="360"/>
      </w:pPr>
      <w:rPr>
        <w:rFonts w:ascii="Courier New" w:hAnsi="Courier New" w:cs="Courier New" w:hint="default"/>
      </w:rPr>
    </w:lvl>
    <w:lvl w:ilvl="5" w:tplc="3324522E" w:tentative="1">
      <w:start w:val="1"/>
      <w:numFmt w:val="bullet"/>
      <w:lvlText w:val=""/>
      <w:lvlJc w:val="left"/>
      <w:pPr>
        <w:ind w:left="4320" w:hanging="360"/>
      </w:pPr>
      <w:rPr>
        <w:rFonts w:ascii="Wingdings" w:hAnsi="Wingdings" w:hint="default"/>
      </w:rPr>
    </w:lvl>
    <w:lvl w:ilvl="6" w:tplc="43DE24EE" w:tentative="1">
      <w:start w:val="1"/>
      <w:numFmt w:val="bullet"/>
      <w:lvlText w:val=""/>
      <w:lvlJc w:val="left"/>
      <w:pPr>
        <w:ind w:left="5040" w:hanging="360"/>
      </w:pPr>
      <w:rPr>
        <w:rFonts w:ascii="Symbol" w:hAnsi="Symbol" w:hint="default"/>
      </w:rPr>
    </w:lvl>
    <w:lvl w:ilvl="7" w:tplc="32729602" w:tentative="1">
      <w:start w:val="1"/>
      <w:numFmt w:val="bullet"/>
      <w:lvlText w:val="o"/>
      <w:lvlJc w:val="left"/>
      <w:pPr>
        <w:ind w:left="5760" w:hanging="360"/>
      </w:pPr>
      <w:rPr>
        <w:rFonts w:ascii="Courier New" w:hAnsi="Courier New" w:cs="Courier New" w:hint="default"/>
      </w:rPr>
    </w:lvl>
    <w:lvl w:ilvl="8" w:tplc="627C9534" w:tentative="1">
      <w:start w:val="1"/>
      <w:numFmt w:val="bullet"/>
      <w:lvlText w:val=""/>
      <w:lvlJc w:val="left"/>
      <w:pPr>
        <w:ind w:left="6480" w:hanging="360"/>
      </w:pPr>
      <w:rPr>
        <w:rFonts w:ascii="Wingdings" w:hAnsi="Wingdings" w:hint="default"/>
      </w:rPr>
    </w:lvl>
  </w:abstractNum>
  <w:abstractNum w:abstractNumId="75" w15:restartNumberingAfterBreak="0">
    <w:nsid w:val="752B4A17"/>
    <w:multiLevelType w:val="multilevel"/>
    <w:tmpl w:val="D354F8D6"/>
    <w:numStyleLink w:val="Definitions"/>
  </w:abstractNum>
  <w:abstractNum w:abstractNumId="76" w15:restartNumberingAfterBreak="0">
    <w:nsid w:val="774139EE"/>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77" w15:restartNumberingAfterBreak="0">
    <w:nsid w:val="775268EB"/>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78" w15:restartNumberingAfterBreak="0">
    <w:nsid w:val="77EA1C1B"/>
    <w:multiLevelType w:val="multilevel"/>
    <w:tmpl w:val="CE6A5AEA"/>
    <w:styleLink w:val="CUTableIndent"/>
    <w:lvl w:ilvl="0">
      <w:start w:val="1"/>
      <w:numFmt w:val="none"/>
      <w:pStyle w:val="CUTableIndent1"/>
      <w:suff w:val="nothing"/>
      <w:lvlText w:val=""/>
      <w:lvlJc w:val="left"/>
      <w:pPr>
        <w:ind w:left="567" w:firstLine="0"/>
      </w:pPr>
      <w:rPr>
        <w:rFonts w:ascii="Arial" w:hAnsi="Arial" w:hint="default"/>
        <w:sz w:val="20"/>
      </w:rPr>
    </w:lvl>
    <w:lvl w:ilvl="1">
      <w:start w:val="1"/>
      <w:numFmt w:val="none"/>
      <w:pStyle w:val="CUTableIndent2"/>
      <w:suff w:val="nothing"/>
      <w:lvlText w:val=""/>
      <w:lvlJc w:val="left"/>
      <w:pPr>
        <w:ind w:left="1134" w:firstLine="0"/>
      </w:pPr>
      <w:rPr>
        <w:rFonts w:hint="default"/>
      </w:rPr>
    </w:lvl>
    <w:lvl w:ilvl="2">
      <w:start w:val="1"/>
      <w:numFmt w:val="none"/>
      <w:pStyle w:val="CUTableIndent3"/>
      <w:suff w:val="nothing"/>
      <w:lvlText w:val=""/>
      <w:lvlJc w:val="left"/>
      <w:pPr>
        <w:ind w:left="1701" w:firstLine="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9" w15:restartNumberingAfterBreak="0">
    <w:nsid w:val="78B5053C"/>
    <w:multiLevelType w:val="multilevel"/>
    <w:tmpl w:val="F1BEABE2"/>
    <w:lvl w:ilvl="0">
      <w:start w:val="1"/>
      <w:numFmt w:val="bullet"/>
      <w:lvlText w:val=""/>
      <w:lvlJc w:val="left"/>
      <w:pPr>
        <w:tabs>
          <w:tab w:val="num" w:pos="964"/>
        </w:tabs>
        <w:ind w:left="964" w:hanging="964"/>
      </w:pPr>
      <w:rPr>
        <w:rFonts w:ascii="Symbol" w:hAnsi="Symbol" w:hint="default"/>
        <w:sz w:val="20"/>
      </w:rPr>
    </w:lvl>
    <w:lvl w:ilvl="1">
      <w:start w:val="1"/>
      <w:numFmt w:val="bullet"/>
      <w:pStyle w:val="ListBullet2"/>
      <w:lvlText w:val=""/>
      <w:lvlJc w:val="left"/>
      <w:pPr>
        <w:tabs>
          <w:tab w:val="num" w:pos="1928"/>
        </w:tabs>
        <w:ind w:left="1928" w:hanging="964"/>
      </w:pPr>
      <w:rPr>
        <w:rFonts w:ascii="Symbol" w:hAnsi="Symbol" w:hint="default"/>
        <w:sz w:val="20"/>
      </w:rPr>
    </w:lvl>
    <w:lvl w:ilvl="2">
      <w:start w:val="1"/>
      <w:numFmt w:val="bullet"/>
      <w:pStyle w:val="ListBullet3"/>
      <w:lvlText w:val=""/>
      <w:lvlJc w:val="left"/>
      <w:pPr>
        <w:tabs>
          <w:tab w:val="num" w:pos="2892"/>
        </w:tabs>
        <w:ind w:left="2892" w:hanging="964"/>
      </w:pPr>
      <w:rPr>
        <w:rFonts w:ascii="Symbol" w:hAnsi="Symbol" w:hint="default"/>
        <w:sz w:val="20"/>
      </w:rPr>
    </w:lvl>
    <w:lvl w:ilvl="3">
      <w:start w:val="1"/>
      <w:numFmt w:val="bullet"/>
      <w:pStyle w:val="ListBullet4"/>
      <w:lvlText w:val=""/>
      <w:lvlJc w:val="left"/>
      <w:pPr>
        <w:tabs>
          <w:tab w:val="num" w:pos="3856"/>
        </w:tabs>
        <w:ind w:left="3856" w:hanging="964"/>
      </w:pPr>
      <w:rPr>
        <w:rFonts w:ascii="Symbol" w:hAnsi="Symbol" w:hint="default"/>
        <w:sz w:val="20"/>
      </w:rPr>
    </w:lvl>
    <w:lvl w:ilvl="4">
      <w:start w:val="1"/>
      <w:numFmt w:val="bullet"/>
      <w:pStyle w:val="ListBullet5"/>
      <w:lvlText w:val=""/>
      <w:lvlJc w:val="left"/>
      <w:pPr>
        <w:tabs>
          <w:tab w:val="num" w:pos="4820"/>
        </w:tabs>
        <w:ind w:left="4820" w:hanging="964"/>
      </w:pPr>
      <w:rPr>
        <w:rFonts w:ascii="Symbol" w:hAnsi="Symbol" w:hint="default"/>
        <w:sz w:val="20"/>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80" w15:restartNumberingAfterBreak="0">
    <w:nsid w:val="790038C5"/>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81" w15:restartNumberingAfterBreak="0">
    <w:nsid w:val="790577E2"/>
    <w:multiLevelType w:val="multilevel"/>
    <w:tmpl w:val="49884102"/>
    <w:lvl w:ilvl="0">
      <w:start w:val="1"/>
      <w:numFmt w:val="decimal"/>
      <w:pStyle w:val="AttachmentHeading"/>
      <w:suff w:val="space"/>
      <w:lvlText w:val="Attachment %1"/>
      <w:lvlJc w:val="left"/>
      <w:pPr>
        <w:ind w:left="0" w:firstLine="0"/>
      </w:pPr>
      <w:rPr>
        <w:rFonts w:ascii="Arial" w:hAnsi="Arial" w:hint="default"/>
        <w:b/>
        <w:i w:val="0"/>
        <w:sz w:val="24"/>
        <w:szCs w:val="24"/>
      </w:rPr>
    </w:lvl>
    <w:lvl w:ilvl="1">
      <w:start w:val="1"/>
      <w:numFmt w:val="none"/>
      <w:lvlText w:val=""/>
      <w:lvlJc w:val="left"/>
      <w:pPr>
        <w:tabs>
          <w:tab w:val="num" w:pos="720"/>
        </w:tabs>
        <w:ind w:left="720" w:hanging="360"/>
      </w:pPr>
      <w:rPr>
        <w:rFonts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82" w15:restartNumberingAfterBreak="0">
    <w:nsid w:val="7D9F1851"/>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83" w15:restartNumberingAfterBreak="0">
    <w:nsid w:val="7E376664"/>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84" w15:restartNumberingAfterBreak="0">
    <w:nsid w:val="7E402245"/>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85" w15:restartNumberingAfterBreak="0">
    <w:nsid w:val="7FB340B7"/>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abstractNum w:abstractNumId="86" w15:restartNumberingAfterBreak="0">
    <w:nsid w:val="7FF702A6"/>
    <w:multiLevelType w:val="multilevel"/>
    <w:tmpl w:val="26DC3372"/>
    <w:lvl w:ilvl="0">
      <w:start w:val="1"/>
      <w:numFmt w:val="decimal"/>
      <w:suff w:val="space"/>
      <w:lvlText w:val="Schedule %1"/>
      <w:lvlJc w:val="left"/>
      <w:pPr>
        <w:ind w:left="0" w:firstLine="0"/>
      </w:pPr>
      <w:rPr>
        <w:rFonts w:ascii="Arial" w:hAnsi="Arial" w:cs="Times New Roman" w:hint="default"/>
        <w:b/>
        <w:i w:val="0"/>
        <w:sz w:val="24"/>
        <w:szCs w:val="24"/>
      </w:rPr>
    </w:lvl>
    <w:lvl w:ilvl="1">
      <w:start w:val="1"/>
      <w:numFmt w:val="decimal"/>
      <w:lvlText w:val="%2."/>
      <w:lvlJc w:val="left"/>
      <w:pPr>
        <w:tabs>
          <w:tab w:val="num" w:pos="964"/>
        </w:tabs>
        <w:ind w:left="964" w:hanging="964"/>
      </w:pPr>
      <w:rPr>
        <w:rFonts w:ascii="Arial" w:hAnsi="Arial" w:cs="Times New Roman" w:hint="default"/>
        <w:b/>
        <w:i w:val="0"/>
        <w:sz w:val="28"/>
        <w:szCs w:val="28"/>
      </w:rPr>
    </w:lvl>
    <w:lvl w:ilvl="2">
      <w:start w:val="1"/>
      <w:numFmt w:val="decimal"/>
      <w:lvlText w:val="%2.%3"/>
      <w:lvlJc w:val="left"/>
      <w:pPr>
        <w:tabs>
          <w:tab w:val="num" w:pos="964"/>
        </w:tabs>
        <w:ind w:left="964" w:hanging="964"/>
      </w:pPr>
      <w:rPr>
        <w:rFonts w:ascii="Arial" w:hAnsi="Arial" w:cs="Times New Roman" w:hint="default"/>
        <w:b/>
        <w:i w:val="0"/>
        <w:sz w:val="24"/>
        <w:szCs w:val="24"/>
      </w:rPr>
    </w:lvl>
    <w:lvl w:ilvl="3">
      <w:start w:val="1"/>
      <w:numFmt w:val="lowerLetter"/>
      <w:lvlText w:val="(%4)"/>
      <w:lvlJc w:val="left"/>
      <w:pPr>
        <w:tabs>
          <w:tab w:val="num" w:pos="1928"/>
        </w:tabs>
        <w:ind w:left="1928" w:hanging="964"/>
      </w:pPr>
      <w:rPr>
        <w:rFonts w:ascii="Arial" w:hAnsi="Arial" w:cs="Times New Roman" w:hint="default"/>
        <w:b w:val="0"/>
        <w:i w:val="0"/>
        <w:sz w:val="20"/>
      </w:rPr>
    </w:lvl>
    <w:lvl w:ilvl="4">
      <w:start w:val="1"/>
      <w:numFmt w:val="lowerRoman"/>
      <w:lvlText w:val="(%5)"/>
      <w:lvlJc w:val="left"/>
      <w:pPr>
        <w:tabs>
          <w:tab w:val="num" w:pos="2892"/>
        </w:tabs>
        <w:ind w:left="2892" w:hanging="964"/>
      </w:pPr>
      <w:rPr>
        <w:rFonts w:ascii="Arial" w:hAnsi="Arial" w:cs="Times New Roman" w:hint="default"/>
        <w:b w:val="0"/>
        <w:i w:val="0"/>
        <w:sz w:val="20"/>
      </w:rPr>
    </w:lvl>
    <w:lvl w:ilvl="5">
      <w:start w:val="1"/>
      <w:numFmt w:val="upperLetter"/>
      <w:lvlText w:val="%6."/>
      <w:lvlJc w:val="left"/>
      <w:pPr>
        <w:tabs>
          <w:tab w:val="num" w:pos="3856"/>
        </w:tabs>
        <w:ind w:left="3856" w:hanging="964"/>
      </w:pPr>
      <w:rPr>
        <w:rFonts w:ascii="Arial" w:hAnsi="Arial" w:cs="Times New Roman" w:hint="default"/>
        <w:b w:val="0"/>
        <w:i w:val="0"/>
        <w:sz w:val="20"/>
      </w:rPr>
    </w:lvl>
    <w:lvl w:ilvl="6">
      <w:start w:val="1"/>
      <w:numFmt w:val="decimal"/>
      <w:lvlText w:val="%7)"/>
      <w:lvlJc w:val="left"/>
      <w:pPr>
        <w:tabs>
          <w:tab w:val="num" w:pos="4820"/>
        </w:tabs>
        <w:ind w:left="4820" w:hanging="964"/>
      </w:pPr>
      <w:rPr>
        <w:rFonts w:ascii="Arial" w:hAnsi="Arial" w:cs="Times New Roman" w:hint="default"/>
        <w:b w:val="0"/>
        <w:i w:val="0"/>
        <w:sz w:val="20"/>
      </w:rPr>
    </w:lvl>
    <w:lvl w:ilvl="7">
      <w:start w:val="1"/>
      <w:numFmt w:val="lowerLetter"/>
      <w:lvlText w:val="%8)"/>
      <w:lvlJc w:val="left"/>
      <w:pPr>
        <w:tabs>
          <w:tab w:val="num" w:pos="5783"/>
        </w:tabs>
        <w:ind w:left="5783" w:hanging="963"/>
      </w:pPr>
      <w:rPr>
        <w:rFonts w:ascii="Arial" w:hAnsi="Arial" w:cs="Times New Roman" w:hint="default"/>
        <w:b w:val="0"/>
        <w:i w:val="0"/>
        <w:sz w:val="20"/>
      </w:rPr>
    </w:lvl>
    <w:lvl w:ilvl="8">
      <w:start w:val="1"/>
      <w:numFmt w:val="lowerRoman"/>
      <w:lvlText w:val="%9)"/>
      <w:lvlJc w:val="left"/>
      <w:pPr>
        <w:tabs>
          <w:tab w:val="num" w:pos="6747"/>
        </w:tabs>
        <w:ind w:left="6747" w:hanging="964"/>
      </w:pPr>
      <w:rPr>
        <w:rFonts w:ascii="Arial" w:hAnsi="Arial" w:cs="Times New Roman" w:hint="default"/>
        <w:b w:val="0"/>
        <w:i w:val="0"/>
        <w:sz w:val="20"/>
      </w:rPr>
    </w:lvl>
  </w:abstractNum>
  <w:num w:numId="1" w16cid:durableId="1047803114">
    <w:abstractNumId w:val="71"/>
  </w:num>
  <w:num w:numId="2" w16cid:durableId="898982488">
    <w:abstractNumId w:val="61"/>
  </w:num>
  <w:num w:numId="3" w16cid:durableId="2138454004">
    <w:abstractNumId w:val="79"/>
  </w:num>
  <w:num w:numId="4" w16cid:durableId="1030835873">
    <w:abstractNumId w:val="5"/>
  </w:num>
  <w:num w:numId="5" w16cid:durableId="1219785560">
    <w:abstractNumId w:val="57"/>
  </w:num>
  <w:num w:numId="6" w16cid:durableId="101993975">
    <w:abstractNumId w:val="37"/>
  </w:num>
  <w:num w:numId="7" w16cid:durableId="721248518">
    <w:abstractNumId w:val="52"/>
  </w:num>
  <w:num w:numId="8" w16cid:durableId="407966302">
    <w:abstractNumId w:val="75"/>
  </w:num>
  <w:num w:numId="9" w16cid:durableId="791483420">
    <w:abstractNumId w:val="34"/>
  </w:num>
  <w:num w:numId="10" w16cid:durableId="175653581">
    <w:abstractNumId w:val="13"/>
  </w:num>
  <w:num w:numId="11" w16cid:durableId="106701820">
    <w:abstractNumId w:val="15"/>
  </w:num>
  <w:num w:numId="12" w16cid:durableId="222257695">
    <w:abstractNumId w:val="7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80214264">
    <w:abstractNumId w:val="43"/>
  </w:num>
  <w:num w:numId="14" w16cid:durableId="1567380622">
    <w:abstractNumId w:val="2"/>
  </w:num>
  <w:num w:numId="15" w16cid:durableId="617107238">
    <w:abstractNumId w:val="16"/>
  </w:num>
  <w:num w:numId="16" w16cid:durableId="1319919629">
    <w:abstractNumId w:val="42"/>
  </w:num>
  <w:num w:numId="17" w16cid:durableId="1673217886">
    <w:abstractNumId w:val="40"/>
  </w:num>
  <w:num w:numId="18" w16cid:durableId="757409200">
    <w:abstractNumId w:val="51"/>
    <w:lvlOverride w:ilvl="0">
      <w:lvl w:ilvl="0">
        <w:start w:val="1"/>
        <w:numFmt w:val="decimal"/>
        <w:lvlText w:val="%1."/>
        <w:lvlJc w:val="left"/>
        <w:pPr>
          <w:tabs>
            <w:tab w:val="num" w:pos="964"/>
          </w:tabs>
          <w:ind w:left="964" w:hanging="964"/>
        </w:pPr>
        <w:rPr>
          <w:rFonts w:hint="default"/>
          <w:b/>
          <w:i w:val="0"/>
          <w:caps/>
          <w:sz w:val="28"/>
          <w:u w:val="none"/>
        </w:rPr>
      </w:lvl>
    </w:lvlOverride>
    <w:lvlOverride w:ilvl="1">
      <w:lvl w:ilvl="1">
        <w:start w:val="1"/>
        <w:numFmt w:val="decimal"/>
        <w:lvlText w:val="%1.%2"/>
        <w:lvlJc w:val="left"/>
        <w:pPr>
          <w:tabs>
            <w:tab w:val="num" w:pos="964"/>
          </w:tabs>
          <w:ind w:left="964" w:hanging="964"/>
        </w:pPr>
        <w:rPr>
          <w:rFonts w:ascii="Arial" w:hAnsi="Arial" w:hint="default"/>
          <w:b/>
          <w:i w:val="0"/>
          <w:sz w:val="24"/>
          <w:u w:val="none"/>
        </w:rPr>
      </w:lvl>
    </w:lvlOverride>
    <w:lvlOverride w:ilvl="2">
      <w:lvl w:ilvl="2">
        <w:start w:val="1"/>
        <w:numFmt w:val="lowerLetter"/>
        <w:lvlText w:val="(%3)"/>
        <w:lvlJc w:val="left"/>
        <w:pPr>
          <w:tabs>
            <w:tab w:val="num" w:pos="1928"/>
          </w:tabs>
          <w:ind w:left="1928" w:hanging="964"/>
        </w:pPr>
        <w:rPr>
          <w:rFonts w:ascii="Arial" w:hAnsi="Arial" w:hint="default"/>
          <w:b w:val="0"/>
          <w:i w:val="0"/>
          <w:sz w:val="20"/>
          <w:u w:val="none"/>
        </w:rPr>
      </w:lvl>
    </w:lvlOverride>
    <w:lvlOverride w:ilvl="3">
      <w:lvl w:ilvl="3">
        <w:start w:val="1"/>
        <w:numFmt w:val="lowerRoman"/>
        <w:lvlText w:val="(%4)"/>
        <w:lvlJc w:val="left"/>
        <w:pPr>
          <w:tabs>
            <w:tab w:val="num" w:pos="2892"/>
          </w:tabs>
          <w:ind w:left="2892" w:hanging="964"/>
        </w:pPr>
        <w:rPr>
          <w:rFonts w:ascii="Arial" w:hAnsi="Arial" w:hint="default"/>
          <w:b w:val="0"/>
          <w:sz w:val="20"/>
          <w:u w:val="none"/>
        </w:rPr>
      </w:lvl>
    </w:lvlOverride>
    <w:lvlOverride w:ilvl="4">
      <w:lvl w:ilvl="4">
        <w:start w:val="1"/>
        <w:numFmt w:val="upperLetter"/>
        <w:lvlText w:val="%5."/>
        <w:lvlJc w:val="left"/>
        <w:pPr>
          <w:tabs>
            <w:tab w:val="num" w:pos="3856"/>
          </w:tabs>
          <w:ind w:left="3856" w:hanging="964"/>
        </w:pPr>
        <w:rPr>
          <w:rFonts w:ascii="Arial" w:hAnsi="Arial" w:hint="default"/>
          <w:b w:val="0"/>
          <w:i w:val="0"/>
          <w:sz w:val="20"/>
          <w:u w:val="none"/>
        </w:rPr>
      </w:lvl>
    </w:lvlOverride>
    <w:lvlOverride w:ilvl="5">
      <w:lvl w:ilvl="5">
        <w:start w:val="1"/>
        <w:numFmt w:val="decimal"/>
        <w:lvlText w:val="%6)"/>
        <w:lvlJc w:val="left"/>
        <w:pPr>
          <w:tabs>
            <w:tab w:val="num" w:pos="4820"/>
          </w:tabs>
          <w:ind w:left="4820" w:hanging="964"/>
        </w:pPr>
        <w:rPr>
          <w:rFonts w:ascii="Arial" w:hAnsi="Arial" w:hint="default"/>
          <w:b w:val="0"/>
          <w:i w:val="0"/>
          <w:sz w:val="20"/>
          <w:u w:val="none"/>
        </w:rPr>
      </w:lvl>
    </w:lvlOverride>
    <w:lvlOverride w:ilvl="6">
      <w:lvl w:ilvl="6">
        <w:start w:val="1"/>
        <w:numFmt w:val="lowerLetter"/>
        <w:lvlText w:val="%7)"/>
        <w:lvlJc w:val="left"/>
        <w:pPr>
          <w:tabs>
            <w:tab w:val="num" w:pos="5783"/>
          </w:tabs>
          <w:ind w:left="5783" w:hanging="963"/>
        </w:pPr>
        <w:rPr>
          <w:rFonts w:ascii="Arial" w:hAnsi="Arial" w:hint="default"/>
          <w:b w:val="0"/>
          <w:i w:val="0"/>
          <w:sz w:val="20"/>
          <w:u w:val="none"/>
        </w:rPr>
      </w:lvl>
    </w:lvlOverride>
    <w:lvlOverride w:ilvl="7">
      <w:lvl w:ilvl="7">
        <w:start w:val="1"/>
        <w:numFmt w:val="lowerRoman"/>
        <w:lvlText w:val="%8)"/>
        <w:lvlJc w:val="left"/>
        <w:pPr>
          <w:tabs>
            <w:tab w:val="num" w:pos="6747"/>
          </w:tabs>
          <w:ind w:left="6747" w:hanging="964"/>
        </w:pPr>
        <w:rPr>
          <w:rFonts w:ascii="Arial" w:hAnsi="Arial" w:hint="default"/>
          <w:b w:val="0"/>
          <w:i w:val="0"/>
          <w:sz w:val="20"/>
          <w:u w:val="none"/>
        </w:rPr>
      </w:lvl>
    </w:lvlOverride>
    <w:lvlOverride w:ilvl="8">
      <w:lvl w:ilvl="8">
        <w:start w:val="1"/>
        <w:numFmt w:val="none"/>
        <w:lvlRestart w:val="0"/>
        <w:suff w:val="nothing"/>
        <w:lvlText w:val=""/>
        <w:lvlJc w:val="left"/>
        <w:pPr>
          <w:ind w:left="0" w:firstLine="0"/>
        </w:pPr>
        <w:rPr>
          <w:rFonts w:hint="default"/>
        </w:rPr>
      </w:lvl>
    </w:lvlOverride>
  </w:num>
  <w:num w:numId="19" w16cid:durableId="1023357127">
    <w:abstractNumId w:val="78"/>
  </w:num>
  <w:num w:numId="20" w16cid:durableId="1039236608">
    <w:abstractNumId w:val="28"/>
  </w:num>
  <w:num w:numId="21" w16cid:durableId="2126456642">
    <w:abstractNumId w:val="49"/>
  </w:num>
  <w:num w:numId="22" w16cid:durableId="805582395">
    <w:abstractNumId w:val="46"/>
  </w:num>
  <w:num w:numId="23" w16cid:durableId="1928077406">
    <w:abstractNumId w:val="4"/>
  </w:num>
  <w:num w:numId="24" w16cid:durableId="1491094857">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408173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37183374">
    <w:abstractNumId w:val="34"/>
    <w:lvlOverride w:ilvl="0">
      <w:startOverride w:val="1"/>
      <w:lvl w:ilvl="0">
        <w:start w:val="1"/>
        <w:numFmt w:val="none"/>
        <w:lvlText w:val="%1"/>
        <w:lvlJc w:val="left"/>
        <w:pPr>
          <w:tabs>
            <w:tab w:val="num" w:pos="964"/>
          </w:tabs>
          <w:ind w:left="964"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16cid:durableId="19958904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6012085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258093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80324814">
    <w:abstractNumId w:val="1"/>
  </w:num>
  <w:num w:numId="31" w16cid:durableId="257443122">
    <w:abstractNumId w:val="86"/>
  </w:num>
  <w:num w:numId="32" w16cid:durableId="620259246">
    <w:abstractNumId w:val="8"/>
  </w:num>
  <w:num w:numId="33" w16cid:durableId="1349790709">
    <w:abstractNumId w:val="12"/>
  </w:num>
  <w:num w:numId="34" w16cid:durableId="1968200340">
    <w:abstractNumId w:val="85"/>
  </w:num>
  <w:num w:numId="35" w16cid:durableId="835999121">
    <w:abstractNumId w:val="82"/>
  </w:num>
  <w:num w:numId="36" w16cid:durableId="1455246330">
    <w:abstractNumId w:val="32"/>
  </w:num>
  <w:num w:numId="37" w16cid:durableId="723722719">
    <w:abstractNumId w:val="67"/>
  </w:num>
  <w:num w:numId="38" w16cid:durableId="304051734">
    <w:abstractNumId w:val="41"/>
  </w:num>
  <w:num w:numId="39" w16cid:durableId="1346516867">
    <w:abstractNumId w:val="20"/>
  </w:num>
  <w:num w:numId="40" w16cid:durableId="48497337">
    <w:abstractNumId w:val="48"/>
  </w:num>
  <w:num w:numId="41" w16cid:durableId="1751854286">
    <w:abstractNumId w:val="21"/>
  </w:num>
  <w:num w:numId="42" w16cid:durableId="241523570">
    <w:abstractNumId w:val="84"/>
  </w:num>
  <w:num w:numId="43" w16cid:durableId="1896308009">
    <w:abstractNumId w:val="14"/>
  </w:num>
  <w:num w:numId="44" w16cid:durableId="1612322004">
    <w:abstractNumId w:val="17"/>
  </w:num>
  <w:num w:numId="45" w16cid:durableId="1154301944">
    <w:abstractNumId w:val="80"/>
  </w:num>
  <w:num w:numId="46" w16cid:durableId="1702825443">
    <w:abstractNumId w:val="65"/>
  </w:num>
  <w:num w:numId="47" w16cid:durableId="1744254476">
    <w:abstractNumId w:val="56"/>
  </w:num>
  <w:num w:numId="48" w16cid:durableId="887952674">
    <w:abstractNumId w:val="33"/>
  </w:num>
  <w:num w:numId="49" w16cid:durableId="1808551917">
    <w:abstractNumId w:val="24"/>
  </w:num>
  <w:num w:numId="50" w16cid:durableId="2027056018">
    <w:abstractNumId w:val="38"/>
  </w:num>
  <w:num w:numId="51" w16cid:durableId="1954364089">
    <w:abstractNumId w:val="58"/>
  </w:num>
  <w:num w:numId="52" w16cid:durableId="395975502">
    <w:abstractNumId w:val="83"/>
  </w:num>
  <w:num w:numId="53" w16cid:durableId="89161086">
    <w:abstractNumId w:val="27"/>
  </w:num>
  <w:num w:numId="54" w16cid:durableId="790632653">
    <w:abstractNumId w:val="77"/>
  </w:num>
  <w:num w:numId="55" w16cid:durableId="523174442">
    <w:abstractNumId w:val="69"/>
  </w:num>
  <w:num w:numId="56" w16cid:durableId="871572510">
    <w:abstractNumId w:val="10"/>
  </w:num>
  <w:num w:numId="57" w16cid:durableId="1822694187">
    <w:abstractNumId w:val="44"/>
  </w:num>
  <w:num w:numId="58" w16cid:durableId="1626504584">
    <w:abstractNumId w:val="53"/>
  </w:num>
  <w:num w:numId="59" w16cid:durableId="102186503">
    <w:abstractNumId w:val="76"/>
  </w:num>
  <w:num w:numId="60" w16cid:durableId="1404643545">
    <w:abstractNumId w:val="70"/>
  </w:num>
  <w:num w:numId="61" w16cid:durableId="255019961">
    <w:abstractNumId w:val="51"/>
    <w:lvlOverride w:ilvl="0">
      <w:startOverride w:val="1"/>
      <w:lvl w:ilvl="0">
        <w:start w:val="1"/>
        <w:numFmt w:val="decimal"/>
        <w:lvlText w:val="%1."/>
        <w:lvlJc w:val="left"/>
        <w:pPr>
          <w:tabs>
            <w:tab w:val="num" w:pos="964"/>
          </w:tabs>
          <w:ind w:left="964" w:hanging="964"/>
        </w:pPr>
        <w:rPr>
          <w:rFonts w:hint="default"/>
          <w:b/>
          <w:i w:val="0"/>
          <w:caps/>
          <w:sz w:val="28"/>
          <w:u w:val="none"/>
        </w:rPr>
      </w:lvl>
    </w:lvlOverride>
    <w:lvlOverride w:ilvl="1">
      <w:startOverride w:val="1"/>
      <w:lvl w:ilvl="1">
        <w:start w:val="1"/>
        <w:numFmt w:val="decimal"/>
        <w:lvlText w:val="%1.%2"/>
        <w:lvlJc w:val="left"/>
        <w:pPr>
          <w:tabs>
            <w:tab w:val="num" w:pos="964"/>
          </w:tabs>
          <w:ind w:left="964" w:hanging="964"/>
        </w:pPr>
        <w:rPr>
          <w:rFonts w:ascii="Arial" w:hAnsi="Arial" w:hint="default"/>
          <w:b/>
          <w:i w:val="0"/>
          <w:sz w:val="24"/>
          <w:u w:val="none"/>
        </w:rPr>
      </w:lvl>
    </w:lvlOverride>
    <w:lvlOverride w:ilvl="2">
      <w:startOverride w:val="1"/>
      <w:lvl w:ilvl="2">
        <w:start w:val="1"/>
        <w:numFmt w:val="lowerLetter"/>
        <w:lvlText w:val="(%3)"/>
        <w:lvlJc w:val="left"/>
        <w:pPr>
          <w:tabs>
            <w:tab w:val="num" w:pos="1928"/>
          </w:tabs>
          <w:ind w:left="1928" w:hanging="964"/>
        </w:pPr>
        <w:rPr>
          <w:rFonts w:ascii="Arial" w:hAnsi="Arial" w:hint="default"/>
          <w:b w:val="0"/>
          <w:i w:val="0"/>
          <w:sz w:val="20"/>
          <w:u w:val="none"/>
        </w:rPr>
      </w:lvl>
    </w:lvlOverride>
    <w:lvlOverride w:ilvl="3">
      <w:startOverride w:val="1"/>
      <w:lvl w:ilvl="3">
        <w:start w:val="1"/>
        <w:numFmt w:val="lowerRoman"/>
        <w:lvlText w:val="(%4)"/>
        <w:lvlJc w:val="left"/>
        <w:pPr>
          <w:tabs>
            <w:tab w:val="num" w:pos="2892"/>
          </w:tabs>
          <w:ind w:left="2892" w:hanging="964"/>
        </w:pPr>
        <w:rPr>
          <w:rFonts w:ascii="Arial" w:hAnsi="Arial" w:hint="default"/>
          <w:b w:val="0"/>
          <w:sz w:val="20"/>
          <w:u w:val="none"/>
        </w:rPr>
      </w:lvl>
    </w:lvlOverride>
    <w:lvlOverride w:ilvl="4">
      <w:startOverride w:val="1"/>
      <w:lvl w:ilvl="4">
        <w:start w:val="1"/>
        <w:numFmt w:val="upperLetter"/>
        <w:lvlText w:val="%5."/>
        <w:lvlJc w:val="left"/>
        <w:pPr>
          <w:tabs>
            <w:tab w:val="num" w:pos="3856"/>
          </w:tabs>
          <w:ind w:left="3856" w:hanging="964"/>
        </w:pPr>
        <w:rPr>
          <w:rFonts w:ascii="Arial" w:hAnsi="Arial" w:hint="default"/>
          <w:b w:val="0"/>
          <w:i w:val="0"/>
          <w:sz w:val="20"/>
          <w:u w:val="none"/>
        </w:rPr>
      </w:lvl>
    </w:lvlOverride>
    <w:lvlOverride w:ilvl="5">
      <w:startOverride w:val="1"/>
      <w:lvl w:ilvl="5">
        <w:start w:val="1"/>
        <w:numFmt w:val="decimal"/>
        <w:lvlText w:val="%6)"/>
        <w:lvlJc w:val="left"/>
        <w:pPr>
          <w:tabs>
            <w:tab w:val="num" w:pos="4820"/>
          </w:tabs>
          <w:ind w:left="4820" w:hanging="964"/>
        </w:pPr>
        <w:rPr>
          <w:rFonts w:ascii="Arial" w:hAnsi="Arial" w:hint="default"/>
          <w:b w:val="0"/>
          <w:i w:val="0"/>
          <w:sz w:val="20"/>
          <w:u w:val="none"/>
        </w:rPr>
      </w:lvl>
    </w:lvlOverride>
    <w:lvlOverride w:ilvl="6">
      <w:startOverride w:val="1"/>
      <w:lvl w:ilvl="6">
        <w:start w:val="1"/>
        <w:numFmt w:val="lowerLetter"/>
        <w:lvlText w:val="%7)"/>
        <w:lvlJc w:val="left"/>
        <w:pPr>
          <w:tabs>
            <w:tab w:val="num" w:pos="5783"/>
          </w:tabs>
          <w:ind w:left="5783" w:hanging="963"/>
        </w:pPr>
        <w:rPr>
          <w:rFonts w:ascii="Arial" w:hAnsi="Arial" w:hint="default"/>
          <w:b w:val="0"/>
          <w:i w:val="0"/>
          <w:sz w:val="20"/>
          <w:u w:val="none"/>
        </w:rPr>
      </w:lvl>
    </w:lvlOverride>
    <w:lvlOverride w:ilvl="7">
      <w:startOverride w:val="1"/>
      <w:lvl w:ilvl="7">
        <w:start w:val="1"/>
        <w:numFmt w:val="lowerRoman"/>
        <w:lvlText w:val="%8)"/>
        <w:lvlJc w:val="left"/>
        <w:pPr>
          <w:tabs>
            <w:tab w:val="num" w:pos="6747"/>
          </w:tabs>
          <w:ind w:left="6747" w:hanging="964"/>
        </w:pPr>
        <w:rPr>
          <w:rFonts w:ascii="Arial" w:hAnsi="Arial" w:hint="default"/>
          <w:b w:val="0"/>
          <w:i w:val="0"/>
          <w:sz w:val="20"/>
          <w:u w:val="none"/>
        </w:rPr>
      </w:lvl>
    </w:lvlOverride>
    <w:lvlOverride w:ilvl="8">
      <w:startOverride w:val="1"/>
      <w:lvl w:ilvl="8">
        <w:start w:val="1"/>
        <w:numFmt w:val="none"/>
        <w:lvlRestart w:val="0"/>
        <w:suff w:val="nothing"/>
        <w:lvlText w:val=""/>
        <w:lvlJc w:val="left"/>
        <w:pPr>
          <w:ind w:left="0" w:firstLine="0"/>
        </w:pPr>
        <w:rPr>
          <w:rFonts w:hint="default"/>
        </w:rPr>
      </w:lvl>
    </w:lvlOverride>
  </w:num>
  <w:num w:numId="62" w16cid:durableId="1881478411">
    <w:abstractNumId w:val="30"/>
  </w:num>
  <w:num w:numId="63" w16cid:durableId="1460562455">
    <w:abstractNumId w:val="45"/>
  </w:num>
  <w:num w:numId="64" w16cid:durableId="1192574866">
    <w:abstractNumId w:val="31"/>
  </w:num>
  <w:num w:numId="65" w16cid:durableId="1812863211">
    <w:abstractNumId w:val="63"/>
  </w:num>
  <w:num w:numId="66" w16cid:durableId="383216476">
    <w:abstractNumId w:val="68"/>
  </w:num>
  <w:num w:numId="67" w16cid:durableId="1158495172">
    <w:abstractNumId w:val="6"/>
  </w:num>
  <w:num w:numId="68" w16cid:durableId="385421743">
    <w:abstractNumId w:val="39"/>
  </w:num>
  <w:num w:numId="69" w16cid:durableId="1257980707">
    <w:abstractNumId w:val="11"/>
  </w:num>
  <w:num w:numId="70" w16cid:durableId="115376028">
    <w:abstractNumId w:val="59"/>
  </w:num>
  <w:num w:numId="71" w16cid:durableId="735318889">
    <w:abstractNumId w:val="51"/>
  </w:num>
  <w:num w:numId="72" w16cid:durableId="21844029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73870227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80642497">
    <w:abstractNumId w:val="55"/>
  </w:num>
  <w:num w:numId="75" w16cid:durableId="2018147072">
    <w:abstractNumId w:val="81"/>
  </w:num>
  <w:num w:numId="76" w16cid:durableId="133610831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425599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500857433">
    <w:abstractNumId w:val="47"/>
  </w:num>
  <w:num w:numId="79" w16cid:durableId="1360155471">
    <w:abstractNumId w:val="3"/>
  </w:num>
  <w:num w:numId="80" w16cid:durableId="1948005696">
    <w:abstractNumId w:val="7"/>
  </w:num>
  <w:num w:numId="81" w16cid:durableId="361902796">
    <w:abstractNumId w:val="44"/>
    <w:lvlOverride w:ilvl="0">
      <w:lvl w:ilvl="0">
        <w:start w:val="1"/>
        <w:numFmt w:val="decimal"/>
        <w:pStyle w:val="Heading1"/>
        <w:lvlText w:val="%1."/>
        <w:lvlJc w:val="left"/>
        <w:pPr>
          <w:tabs>
            <w:tab w:val="num" w:pos="964"/>
          </w:tabs>
          <w:ind w:left="964" w:hanging="964"/>
        </w:pPr>
        <w:rPr>
          <w:rFonts w:ascii="Arial" w:hAnsi="Arial" w:hint="default"/>
          <w:b/>
          <w:i w:val="0"/>
          <w:caps/>
          <w:sz w:val="28"/>
          <w:u w:val="none"/>
        </w:rPr>
      </w:lvl>
    </w:lvlOverride>
    <w:lvlOverride w:ilvl="1">
      <w:lvl w:ilvl="1">
        <w:start w:val="1"/>
        <w:numFmt w:val="decimal"/>
        <w:pStyle w:val="Heading2"/>
        <w:lvlText w:val="%1.%2"/>
        <w:lvlJc w:val="left"/>
        <w:pPr>
          <w:tabs>
            <w:tab w:val="num" w:pos="964"/>
          </w:tabs>
          <w:ind w:left="964" w:hanging="964"/>
        </w:pPr>
        <w:rPr>
          <w:rFonts w:ascii="Arial" w:hAnsi="Arial" w:hint="default"/>
          <w:b/>
          <w:i w:val="0"/>
          <w:sz w:val="24"/>
          <w:u w:val="none"/>
        </w:rPr>
      </w:lvl>
    </w:lvlOverride>
    <w:lvlOverride w:ilvl="2">
      <w:lvl w:ilvl="2">
        <w:start w:val="1"/>
        <w:numFmt w:val="lowerLetter"/>
        <w:pStyle w:val="Heading3"/>
        <w:lvlText w:val="(%3)"/>
        <w:lvlJc w:val="left"/>
        <w:pPr>
          <w:tabs>
            <w:tab w:val="num" w:pos="1928"/>
          </w:tabs>
          <w:ind w:left="1928" w:hanging="964"/>
        </w:pPr>
        <w:rPr>
          <w:rFonts w:ascii="Arial" w:hAnsi="Arial" w:hint="default"/>
          <w:b w:val="0"/>
          <w:i w:val="0"/>
          <w:sz w:val="20"/>
          <w:u w:val="none"/>
        </w:rPr>
      </w:lvl>
    </w:lvlOverride>
    <w:lvlOverride w:ilvl="3">
      <w:lvl w:ilvl="3">
        <w:start w:val="1"/>
        <w:numFmt w:val="lowerRoman"/>
        <w:pStyle w:val="Heading4"/>
        <w:lvlText w:val="(%4)"/>
        <w:lvlJc w:val="left"/>
        <w:pPr>
          <w:tabs>
            <w:tab w:val="num" w:pos="2892"/>
          </w:tabs>
          <w:ind w:left="2892" w:hanging="964"/>
        </w:pPr>
        <w:rPr>
          <w:rFonts w:ascii="Arial" w:hAnsi="Arial" w:hint="default"/>
          <w:b w:val="0"/>
          <w:i w:val="0"/>
          <w:sz w:val="20"/>
          <w:u w:val="none"/>
        </w:rPr>
      </w:lvl>
    </w:lvlOverride>
    <w:lvlOverride w:ilvl="4">
      <w:lvl w:ilvl="4">
        <w:start w:val="1"/>
        <w:numFmt w:val="upperLetter"/>
        <w:pStyle w:val="Heading5"/>
        <w:lvlText w:val="%5."/>
        <w:lvlJc w:val="left"/>
        <w:pPr>
          <w:tabs>
            <w:tab w:val="num" w:pos="3856"/>
          </w:tabs>
          <w:ind w:left="3856" w:hanging="964"/>
        </w:pPr>
        <w:rPr>
          <w:rFonts w:ascii="Arial" w:hAnsi="Arial" w:hint="default"/>
          <w:b w:val="0"/>
          <w:i w:val="0"/>
          <w:sz w:val="20"/>
          <w:u w:val="none"/>
        </w:rPr>
      </w:lvl>
    </w:lvlOverride>
    <w:lvlOverride w:ilvl="5">
      <w:lvl w:ilvl="5">
        <w:start w:val="1"/>
        <w:numFmt w:val="decimal"/>
        <w:pStyle w:val="Heading6"/>
        <w:lvlText w:val="%6)"/>
        <w:lvlJc w:val="left"/>
        <w:pPr>
          <w:tabs>
            <w:tab w:val="num" w:pos="4820"/>
          </w:tabs>
          <w:ind w:left="4820" w:hanging="964"/>
        </w:pPr>
        <w:rPr>
          <w:rFonts w:ascii="Arial" w:hAnsi="Arial" w:hint="default"/>
          <w:b w:val="0"/>
          <w:i w:val="0"/>
          <w:sz w:val="20"/>
          <w:u w:val="none"/>
        </w:rPr>
      </w:lvl>
    </w:lvlOverride>
    <w:lvlOverride w:ilvl="6">
      <w:lvl w:ilvl="6">
        <w:start w:val="1"/>
        <w:numFmt w:val="lowerLetter"/>
        <w:pStyle w:val="Heading7"/>
        <w:lvlText w:val="%7)"/>
        <w:lvlJc w:val="left"/>
        <w:pPr>
          <w:tabs>
            <w:tab w:val="num" w:pos="5783"/>
          </w:tabs>
          <w:ind w:left="5783" w:hanging="963"/>
        </w:pPr>
        <w:rPr>
          <w:rFonts w:ascii="Arial" w:hAnsi="Arial" w:hint="default"/>
          <w:b w:val="0"/>
          <w:i w:val="0"/>
          <w:sz w:val="20"/>
          <w:u w:val="none"/>
        </w:rPr>
      </w:lvl>
    </w:lvlOverride>
    <w:lvlOverride w:ilvl="7">
      <w:lvl w:ilvl="7">
        <w:start w:val="1"/>
        <w:numFmt w:val="lowerRoman"/>
        <w:pStyle w:val="Heading8"/>
        <w:lvlText w:val="%8)"/>
        <w:lvlJc w:val="left"/>
        <w:pPr>
          <w:tabs>
            <w:tab w:val="num" w:pos="6747"/>
          </w:tabs>
          <w:ind w:left="6747" w:hanging="964"/>
        </w:pPr>
        <w:rPr>
          <w:rFonts w:ascii="Arial" w:hAnsi="Arial" w:hint="default"/>
          <w:b w:val="0"/>
          <w:i w:val="0"/>
          <w:sz w:val="20"/>
          <w:u w:val="none"/>
        </w:rPr>
      </w:lvl>
    </w:lvlOverride>
    <w:lvlOverride w:ilvl="8">
      <w:lvl w:ilvl="8">
        <w:start w:val="1"/>
        <w:numFmt w:val="none"/>
        <w:lvlRestart w:val="0"/>
        <w:pStyle w:val="Heading9"/>
        <w:suff w:val="nothing"/>
        <w:lvlText w:val=""/>
        <w:lvlJc w:val="left"/>
        <w:pPr>
          <w:ind w:left="0" w:firstLine="0"/>
        </w:pPr>
        <w:rPr>
          <w:rFonts w:hint="default"/>
        </w:rPr>
      </w:lvl>
    </w:lvlOverride>
  </w:num>
  <w:num w:numId="82" w16cid:durableId="859591586">
    <w:abstractNumId w:val="36"/>
  </w:num>
  <w:num w:numId="83" w16cid:durableId="190817834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116028115">
    <w:abstractNumId w:val="44"/>
    <w:lvlOverride w:ilvl="0">
      <w:startOverride w:val="1"/>
      <w:lvl w:ilvl="0">
        <w:start w:val="1"/>
        <w:numFmt w:val="decimal"/>
        <w:pStyle w:val="Heading1"/>
        <w:lvlText w:val="%1."/>
        <w:lvlJc w:val="left"/>
        <w:pPr>
          <w:tabs>
            <w:tab w:val="num" w:pos="964"/>
          </w:tabs>
          <w:ind w:left="964" w:hanging="964"/>
        </w:pPr>
        <w:rPr>
          <w:rFonts w:ascii="Arial" w:hAnsi="Arial" w:hint="default"/>
          <w:b/>
          <w:i w:val="0"/>
          <w:caps/>
          <w:sz w:val="28"/>
          <w:u w:val="none"/>
        </w:rPr>
      </w:lvl>
    </w:lvlOverride>
    <w:lvlOverride w:ilvl="1">
      <w:startOverride w:val="1"/>
      <w:lvl w:ilvl="1">
        <w:start w:val="1"/>
        <w:numFmt w:val="decimal"/>
        <w:pStyle w:val="Heading2"/>
        <w:lvlText w:val="%1.%2"/>
        <w:lvlJc w:val="left"/>
        <w:pPr>
          <w:tabs>
            <w:tab w:val="num" w:pos="964"/>
          </w:tabs>
          <w:ind w:left="964" w:hanging="964"/>
        </w:pPr>
        <w:rPr>
          <w:rFonts w:ascii="Arial" w:hAnsi="Arial" w:hint="default"/>
          <w:b/>
          <w:i w:val="0"/>
          <w:sz w:val="24"/>
          <w:u w:val="none"/>
        </w:rPr>
      </w:lvl>
    </w:lvlOverride>
    <w:lvlOverride w:ilvl="2">
      <w:startOverride w:val="1"/>
      <w:lvl w:ilvl="2">
        <w:start w:val="1"/>
        <w:numFmt w:val="lowerLetter"/>
        <w:pStyle w:val="Heading3"/>
        <w:lvlText w:val="(%3)"/>
        <w:lvlJc w:val="left"/>
        <w:pPr>
          <w:tabs>
            <w:tab w:val="num" w:pos="1928"/>
          </w:tabs>
          <w:ind w:left="1928" w:hanging="964"/>
        </w:pPr>
        <w:rPr>
          <w:rFonts w:ascii="Arial" w:hAnsi="Arial" w:hint="default"/>
          <w:b w:val="0"/>
          <w:i w:val="0"/>
          <w:sz w:val="20"/>
          <w:u w:val="none"/>
        </w:rPr>
      </w:lvl>
    </w:lvlOverride>
    <w:lvlOverride w:ilvl="3">
      <w:startOverride w:val="1"/>
      <w:lvl w:ilvl="3">
        <w:start w:val="1"/>
        <w:numFmt w:val="lowerRoman"/>
        <w:pStyle w:val="Heading4"/>
        <w:lvlText w:val="(%4)"/>
        <w:lvlJc w:val="left"/>
        <w:pPr>
          <w:tabs>
            <w:tab w:val="num" w:pos="2892"/>
          </w:tabs>
          <w:ind w:left="2892" w:hanging="964"/>
        </w:pPr>
        <w:rPr>
          <w:rFonts w:ascii="Arial" w:hAnsi="Arial" w:hint="default"/>
          <w:b w:val="0"/>
          <w:i w:val="0"/>
          <w:sz w:val="20"/>
          <w:u w:val="none"/>
        </w:rPr>
      </w:lvl>
    </w:lvlOverride>
    <w:lvlOverride w:ilvl="4">
      <w:startOverride w:val="1"/>
      <w:lvl w:ilvl="4">
        <w:start w:val="1"/>
        <w:numFmt w:val="upperLetter"/>
        <w:pStyle w:val="Heading5"/>
        <w:lvlText w:val="%5."/>
        <w:lvlJc w:val="left"/>
        <w:pPr>
          <w:tabs>
            <w:tab w:val="num" w:pos="3856"/>
          </w:tabs>
          <w:ind w:left="3856" w:hanging="964"/>
        </w:pPr>
        <w:rPr>
          <w:rFonts w:ascii="Arial" w:hAnsi="Arial" w:hint="default"/>
          <w:b w:val="0"/>
          <w:i w:val="0"/>
          <w:sz w:val="20"/>
          <w:u w:val="none"/>
        </w:rPr>
      </w:lvl>
    </w:lvlOverride>
    <w:lvlOverride w:ilvl="5">
      <w:startOverride w:val="1"/>
      <w:lvl w:ilvl="5">
        <w:start w:val="1"/>
        <w:numFmt w:val="decimal"/>
        <w:pStyle w:val="Heading6"/>
        <w:lvlText w:val="%6)"/>
        <w:lvlJc w:val="left"/>
        <w:pPr>
          <w:tabs>
            <w:tab w:val="num" w:pos="4820"/>
          </w:tabs>
          <w:ind w:left="4820" w:hanging="964"/>
        </w:pPr>
        <w:rPr>
          <w:rFonts w:ascii="Arial" w:hAnsi="Arial" w:hint="default"/>
          <w:b w:val="0"/>
          <w:i w:val="0"/>
          <w:sz w:val="20"/>
          <w:u w:val="none"/>
        </w:rPr>
      </w:lvl>
    </w:lvlOverride>
    <w:lvlOverride w:ilvl="6">
      <w:startOverride w:val="1"/>
      <w:lvl w:ilvl="6">
        <w:start w:val="1"/>
        <w:numFmt w:val="lowerLetter"/>
        <w:pStyle w:val="Heading7"/>
        <w:lvlText w:val="%7)"/>
        <w:lvlJc w:val="left"/>
        <w:pPr>
          <w:tabs>
            <w:tab w:val="num" w:pos="5783"/>
          </w:tabs>
          <w:ind w:left="5783" w:hanging="963"/>
        </w:pPr>
        <w:rPr>
          <w:rFonts w:ascii="Arial" w:hAnsi="Arial" w:hint="default"/>
          <w:b w:val="0"/>
          <w:i w:val="0"/>
          <w:sz w:val="20"/>
          <w:u w:val="none"/>
        </w:rPr>
      </w:lvl>
    </w:lvlOverride>
    <w:lvlOverride w:ilvl="7">
      <w:startOverride w:val="1"/>
      <w:lvl w:ilvl="7">
        <w:start w:val="1"/>
        <w:numFmt w:val="lowerRoman"/>
        <w:pStyle w:val="Heading8"/>
        <w:lvlText w:val="%8)"/>
        <w:lvlJc w:val="left"/>
        <w:pPr>
          <w:tabs>
            <w:tab w:val="num" w:pos="6747"/>
          </w:tabs>
          <w:ind w:left="6747" w:hanging="964"/>
        </w:pPr>
        <w:rPr>
          <w:rFonts w:ascii="Arial" w:hAnsi="Arial" w:hint="default"/>
          <w:b w:val="0"/>
          <w:i w:val="0"/>
          <w:sz w:val="20"/>
          <w:u w:val="none"/>
        </w:rPr>
      </w:lvl>
    </w:lvlOverride>
    <w:lvlOverride w:ilvl="8">
      <w:startOverride w:val="1"/>
      <w:lvl w:ilvl="8">
        <w:start w:val="1"/>
        <w:numFmt w:val="none"/>
        <w:lvlRestart w:val="0"/>
        <w:pStyle w:val="Heading9"/>
        <w:suff w:val="nothing"/>
        <w:lvlText w:val=""/>
        <w:lvlJc w:val="left"/>
        <w:pPr>
          <w:ind w:left="0" w:firstLine="0"/>
        </w:pPr>
        <w:rPr>
          <w:rFonts w:hint="default"/>
        </w:rPr>
      </w:lvl>
    </w:lvlOverride>
  </w:num>
  <w:num w:numId="85" w16cid:durableId="1651593015">
    <w:abstractNumId w:val="19"/>
  </w:num>
  <w:num w:numId="86" w16cid:durableId="1382170931">
    <w:abstractNumId w:val="44"/>
    <w:lvlOverride w:ilvl="0">
      <w:startOverride w:val="1"/>
      <w:lvl w:ilvl="0">
        <w:start w:val="1"/>
        <w:numFmt w:val="decimal"/>
        <w:pStyle w:val="Heading1"/>
        <w:lvlText w:val="%1."/>
        <w:lvlJc w:val="left"/>
        <w:pPr>
          <w:tabs>
            <w:tab w:val="num" w:pos="964"/>
          </w:tabs>
          <w:ind w:left="964" w:hanging="964"/>
        </w:pPr>
        <w:rPr>
          <w:rFonts w:ascii="Arial" w:hAnsi="Arial" w:hint="default"/>
          <w:b/>
          <w:i w:val="0"/>
          <w:caps/>
          <w:sz w:val="28"/>
          <w:u w:val="none"/>
        </w:rPr>
      </w:lvl>
    </w:lvlOverride>
    <w:lvlOverride w:ilvl="1">
      <w:startOverride w:val="1"/>
      <w:lvl w:ilvl="1">
        <w:start w:val="1"/>
        <w:numFmt w:val="decimal"/>
        <w:pStyle w:val="Heading2"/>
        <w:lvlText w:val="%1.%2"/>
        <w:lvlJc w:val="left"/>
        <w:pPr>
          <w:tabs>
            <w:tab w:val="num" w:pos="964"/>
          </w:tabs>
          <w:ind w:left="964" w:hanging="964"/>
        </w:pPr>
        <w:rPr>
          <w:rFonts w:ascii="Arial" w:hAnsi="Arial" w:hint="default"/>
          <w:b/>
          <w:i w:val="0"/>
          <w:sz w:val="24"/>
          <w:u w:val="none"/>
        </w:rPr>
      </w:lvl>
    </w:lvlOverride>
    <w:lvlOverride w:ilvl="2">
      <w:startOverride w:val="1"/>
      <w:lvl w:ilvl="2">
        <w:start w:val="1"/>
        <w:numFmt w:val="lowerLetter"/>
        <w:pStyle w:val="Heading3"/>
        <w:lvlText w:val="(%3)"/>
        <w:lvlJc w:val="left"/>
        <w:pPr>
          <w:tabs>
            <w:tab w:val="num" w:pos="1928"/>
          </w:tabs>
          <w:ind w:left="1928" w:hanging="964"/>
        </w:pPr>
        <w:rPr>
          <w:rFonts w:ascii="Arial" w:hAnsi="Arial" w:hint="default"/>
          <w:b w:val="0"/>
          <w:i w:val="0"/>
          <w:sz w:val="20"/>
          <w:u w:val="none"/>
        </w:rPr>
      </w:lvl>
    </w:lvlOverride>
    <w:lvlOverride w:ilvl="3">
      <w:startOverride w:val="1"/>
      <w:lvl w:ilvl="3">
        <w:start w:val="1"/>
        <w:numFmt w:val="lowerRoman"/>
        <w:pStyle w:val="Heading4"/>
        <w:lvlText w:val="(%4)"/>
        <w:lvlJc w:val="left"/>
        <w:pPr>
          <w:tabs>
            <w:tab w:val="num" w:pos="2892"/>
          </w:tabs>
          <w:ind w:left="2892" w:hanging="964"/>
        </w:pPr>
        <w:rPr>
          <w:rFonts w:ascii="Arial" w:hAnsi="Arial" w:hint="default"/>
          <w:b w:val="0"/>
          <w:i w:val="0"/>
          <w:sz w:val="20"/>
          <w:u w:val="none"/>
        </w:rPr>
      </w:lvl>
    </w:lvlOverride>
    <w:lvlOverride w:ilvl="4">
      <w:startOverride w:val="1"/>
      <w:lvl w:ilvl="4">
        <w:start w:val="1"/>
        <w:numFmt w:val="upperLetter"/>
        <w:pStyle w:val="Heading5"/>
        <w:lvlText w:val="%5."/>
        <w:lvlJc w:val="left"/>
        <w:pPr>
          <w:tabs>
            <w:tab w:val="num" w:pos="3856"/>
          </w:tabs>
          <w:ind w:left="3856" w:hanging="964"/>
        </w:pPr>
        <w:rPr>
          <w:rFonts w:ascii="Arial" w:hAnsi="Arial" w:hint="default"/>
          <w:b w:val="0"/>
          <w:i w:val="0"/>
          <w:sz w:val="20"/>
          <w:u w:val="none"/>
        </w:rPr>
      </w:lvl>
    </w:lvlOverride>
    <w:lvlOverride w:ilvl="5">
      <w:startOverride w:val="1"/>
      <w:lvl w:ilvl="5">
        <w:start w:val="1"/>
        <w:numFmt w:val="decimal"/>
        <w:pStyle w:val="Heading6"/>
        <w:lvlText w:val="%6)"/>
        <w:lvlJc w:val="left"/>
        <w:pPr>
          <w:tabs>
            <w:tab w:val="num" w:pos="4820"/>
          </w:tabs>
          <w:ind w:left="4820" w:hanging="964"/>
        </w:pPr>
        <w:rPr>
          <w:rFonts w:ascii="Arial" w:hAnsi="Arial" w:hint="default"/>
          <w:b w:val="0"/>
          <w:i w:val="0"/>
          <w:sz w:val="20"/>
          <w:u w:val="none"/>
        </w:rPr>
      </w:lvl>
    </w:lvlOverride>
    <w:lvlOverride w:ilvl="6">
      <w:startOverride w:val="1"/>
      <w:lvl w:ilvl="6">
        <w:start w:val="1"/>
        <w:numFmt w:val="lowerLetter"/>
        <w:pStyle w:val="Heading7"/>
        <w:lvlText w:val="%7)"/>
        <w:lvlJc w:val="left"/>
        <w:pPr>
          <w:tabs>
            <w:tab w:val="num" w:pos="5783"/>
          </w:tabs>
          <w:ind w:left="5783" w:hanging="963"/>
        </w:pPr>
        <w:rPr>
          <w:rFonts w:ascii="Arial" w:hAnsi="Arial" w:hint="default"/>
          <w:b w:val="0"/>
          <w:i w:val="0"/>
          <w:sz w:val="20"/>
          <w:u w:val="none"/>
        </w:rPr>
      </w:lvl>
    </w:lvlOverride>
    <w:lvlOverride w:ilvl="7">
      <w:startOverride w:val="1"/>
      <w:lvl w:ilvl="7">
        <w:start w:val="1"/>
        <w:numFmt w:val="lowerRoman"/>
        <w:pStyle w:val="Heading8"/>
        <w:lvlText w:val="%8)"/>
        <w:lvlJc w:val="left"/>
        <w:pPr>
          <w:tabs>
            <w:tab w:val="num" w:pos="6747"/>
          </w:tabs>
          <w:ind w:left="6747" w:hanging="964"/>
        </w:pPr>
        <w:rPr>
          <w:rFonts w:ascii="Arial" w:hAnsi="Arial" w:hint="default"/>
          <w:b w:val="0"/>
          <w:i w:val="0"/>
          <w:sz w:val="20"/>
          <w:u w:val="none"/>
        </w:rPr>
      </w:lvl>
    </w:lvlOverride>
    <w:lvlOverride w:ilvl="8">
      <w:startOverride w:val="1"/>
      <w:lvl w:ilvl="8">
        <w:start w:val="1"/>
        <w:numFmt w:val="none"/>
        <w:lvlRestart w:val="0"/>
        <w:pStyle w:val="Heading9"/>
        <w:suff w:val="nothing"/>
        <w:lvlText w:val=""/>
        <w:lvlJc w:val="left"/>
        <w:pPr>
          <w:ind w:left="0" w:firstLine="0"/>
        </w:pPr>
        <w:rPr>
          <w:rFonts w:hint="default"/>
        </w:rPr>
      </w:lvl>
    </w:lvlOverride>
  </w:num>
  <w:num w:numId="87" w16cid:durableId="566191327">
    <w:abstractNumId w:val="18"/>
  </w:num>
  <w:num w:numId="88" w16cid:durableId="1078789603">
    <w:abstractNumId w:val="74"/>
  </w:num>
  <w:num w:numId="89" w16cid:durableId="1904173264">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50911856">
    <w:abstractNumId w:val="44"/>
    <w:lvlOverride w:ilvl="0">
      <w:startOverride w:val="1"/>
      <w:lvl w:ilvl="0">
        <w:start w:val="1"/>
        <w:numFmt w:val="decimal"/>
        <w:pStyle w:val="Heading1"/>
        <w:lvlText w:val="%1."/>
        <w:lvlJc w:val="left"/>
        <w:pPr>
          <w:tabs>
            <w:tab w:val="num" w:pos="964"/>
          </w:tabs>
          <w:ind w:left="964" w:hanging="964"/>
        </w:pPr>
        <w:rPr>
          <w:rFonts w:ascii="Arial" w:hAnsi="Arial" w:hint="default"/>
          <w:b/>
          <w:i w:val="0"/>
          <w:caps/>
          <w:sz w:val="28"/>
          <w:u w:val="none"/>
        </w:rPr>
      </w:lvl>
    </w:lvlOverride>
    <w:lvlOverride w:ilvl="1">
      <w:startOverride w:val="1"/>
      <w:lvl w:ilvl="1">
        <w:start w:val="1"/>
        <w:numFmt w:val="decimal"/>
        <w:pStyle w:val="Heading2"/>
        <w:lvlText w:val="%1.%2"/>
        <w:lvlJc w:val="left"/>
        <w:pPr>
          <w:tabs>
            <w:tab w:val="num" w:pos="964"/>
          </w:tabs>
          <w:ind w:left="964" w:hanging="964"/>
        </w:pPr>
        <w:rPr>
          <w:rFonts w:ascii="Arial" w:hAnsi="Arial" w:hint="default"/>
          <w:b/>
          <w:i w:val="0"/>
          <w:sz w:val="24"/>
          <w:u w:val="none"/>
        </w:rPr>
      </w:lvl>
    </w:lvlOverride>
    <w:lvlOverride w:ilvl="2">
      <w:startOverride w:val="1"/>
      <w:lvl w:ilvl="2">
        <w:start w:val="1"/>
        <w:numFmt w:val="lowerLetter"/>
        <w:pStyle w:val="Heading3"/>
        <w:lvlText w:val="(%3)"/>
        <w:lvlJc w:val="left"/>
        <w:pPr>
          <w:tabs>
            <w:tab w:val="num" w:pos="1928"/>
          </w:tabs>
          <w:ind w:left="1928" w:hanging="964"/>
        </w:pPr>
        <w:rPr>
          <w:rFonts w:ascii="Arial" w:hAnsi="Arial" w:hint="default"/>
          <w:b w:val="0"/>
          <w:i w:val="0"/>
          <w:sz w:val="20"/>
          <w:u w:val="none"/>
        </w:rPr>
      </w:lvl>
    </w:lvlOverride>
    <w:lvlOverride w:ilvl="3">
      <w:startOverride w:val="1"/>
      <w:lvl w:ilvl="3">
        <w:start w:val="1"/>
        <w:numFmt w:val="lowerRoman"/>
        <w:pStyle w:val="Heading4"/>
        <w:lvlText w:val="(%4)"/>
        <w:lvlJc w:val="left"/>
        <w:pPr>
          <w:tabs>
            <w:tab w:val="num" w:pos="2892"/>
          </w:tabs>
          <w:ind w:left="2892" w:hanging="964"/>
        </w:pPr>
        <w:rPr>
          <w:rFonts w:ascii="Arial" w:hAnsi="Arial" w:hint="default"/>
          <w:b w:val="0"/>
          <w:i w:val="0"/>
          <w:sz w:val="20"/>
          <w:u w:val="none"/>
        </w:rPr>
      </w:lvl>
    </w:lvlOverride>
    <w:lvlOverride w:ilvl="4">
      <w:startOverride w:val="1"/>
      <w:lvl w:ilvl="4">
        <w:start w:val="1"/>
        <w:numFmt w:val="upperLetter"/>
        <w:pStyle w:val="Heading5"/>
        <w:lvlText w:val="%5."/>
        <w:lvlJc w:val="left"/>
        <w:pPr>
          <w:tabs>
            <w:tab w:val="num" w:pos="3856"/>
          </w:tabs>
          <w:ind w:left="3856" w:hanging="964"/>
        </w:pPr>
        <w:rPr>
          <w:rFonts w:ascii="Arial" w:hAnsi="Arial" w:hint="default"/>
          <w:b w:val="0"/>
          <w:i w:val="0"/>
          <w:sz w:val="20"/>
          <w:u w:val="none"/>
        </w:rPr>
      </w:lvl>
    </w:lvlOverride>
    <w:lvlOverride w:ilvl="5">
      <w:startOverride w:val="1"/>
      <w:lvl w:ilvl="5">
        <w:start w:val="1"/>
        <w:numFmt w:val="decimal"/>
        <w:pStyle w:val="Heading6"/>
        <w:lvlText w:val="%6)"/>
        <w:lvlJc w:val="left"/>
        <w:pPr>
          <w:tabs>
            <w:tab w:val="num" w:pos="4820"/>
          </w:tabs>
          <w:ind w:left="4820" w:hanging="964"/>
        </w:pPr>
        <w:rPr>
          <w:rFonts w:ascii="Arial" w:hAnsi="Arial" w:hint="default"/>
          <w:b w:val="0"/>
          <w:i w:val="0"/>
          <w:sz w:val="20"/>
          <w:u w:val="none"/>
        </w:rPr>
      </w:lvl>
    </w:lvlOverride>
    <w:lvlOverride w:ilvl="6">
      <w:startOverride w:val="1"/>
      <w:lvl w:ilvl="6">
        <w:start w:val="1"/>
        <w:numFmt w:val="lowerLetter"/>
        <w:pStyle w:val="Heading7"/>
        <w:lvlText w:val="%7)"/>
        <w:lvlJc w:val="left"/>
        <w:pPr>
          <w:tabs>
            <w:tab w:val="num" w:pos="5783"/>
          </w:tabs>
          <w:ind w:left="5783" w:hanging="963"/>
        </w:pPr>
        <w:rPr>
          <w:rFonts w:ascii="Arial" w:hAnsi="Arial" w:hint="default"/>
          <w:b w:val="0"/>
          <w:i w:val="0"/>
          <w:sz w:val="20"/>
          <w:u w:val="none"/>
        </w:rPr>
      </w:lvl>
    </w:lvlOverride>
    <w:lvlOverride w:ilvl="7">
      <w:startOverride w:val="1"/>
      <w:lvl w:ilvl="7">
        <w:start w:val="1"/>
        <w:numFmt w:val="lowerRoman"/>
        <w:pStyle w:val="Heading8"/>
        <w:lvlText w:val="%8)"/>
        <w:lvlJc w:val="left"/>
        <w:pPr>
          <w:tabs>
            <w:tab w:val="num" w:pos="6747"/>
          </w:tabs>
          <w:ind w:left="6747" w:hanging="964"/>
        </w:pPr>
        <w:rPr>
          <w:rFonts w:ascii="Arial" w:hAnsi="Arial" w:hint="default"/>
          <w:b w:val="0"/>
          <w:i w:val="0"/>
          <w:sz w:val="20"/>
          <w:u w:val="none"/>
        </w:rPr>
      </w:lvl>
    </w:lvlOverride>
    <w:lvlOverride w:ilvl="8">
      <w:startOverride w:val="1"/>
      <w:lvl w:ilvl="8">
        <w:start w:val="1"/>
        <w:numFmt w:val="none"/>
        <w:lvlRestart w:val="0"/>
        <w:pStyle w:val="Heading9"/>
        <w:suff w:val="nothing"/>
        <w:lvlText w:val=""/>
        <w:lvlJc w:val="left"/>
        <w:pPr>
          <w:ind w:left="0" w:firstLine="0"/>
        </w:pPr>
        <w:rPr>
          <w:rFonts w:hint="default"/>
        </w:rPr>
      </w:lvl>
    </w:lvlOverride>
  </w:num>
  <w:num w:numId="91" w16cid:durableId="528179199">
    <w:abstractNumId w:val="29"/>
  </w:num>
  <w:num w:numId="92" w16cid:durableId="1354307008">
    <w:abstractNumId w:val="44"/>
    <w:lvlOverride w:ilvl="0">
      <w:startOverride w:val="1"/>
      <w:lvl w:ilvl="0">
        <w:start w:val="1"/>
        <w:numFmt w:val="decimal"/>
        <w:pStyle w:val="Heading1"/>
        <w:lvlText w:val="%1."/>
        <w:lvlJc w:val="left"/>
        <w:pPr>
          <w:tabs>
            <w:tab w:val="num" w:pos="964"/>
          </w:tabs>
          <w:ind w:left="964" w:hanging="964"/>
        </w:pPr>
        <w:rPr>
          <w:rFonts w:ascii="Arial" w:hAnsi="Arial" w:hint="default"/>
          <w:b/>
          <w:i w:val="0"/>
          <w:caps/>
          <w:sz w:val="28"/>
          <w:u w:val="none"/>
        </w:rPr>
      </w:lvl>
    </w:lvlOverride>
    <w:lvlOverride w:ilvl="1">
      <w:startOverride w:val="1"/>
      <w:lvl w:ilvl="1">
        <w:start w:val="1"/>
        <w:numFmt w:val="decimal"/>
        <w:pStyle w:val="Heading2"/>
        <w:lvlText w:val="%1.%2"/>
        <w:lvlJc w:val="left"/>
        <w:pPr>
          <w:tabs>
            <w:tab w:val="num" w:pos="964"/>
          </w:tabs>
          <w:ind w:left="964" w:hanging="964"/>
        </w:pPr>
        <w:rPr>
          <w:rFonts w:ascii="Arial" w:hAnsi="Arial" w:hint="default"/>
          <w:b/>
          <w:i w:val="0"/>
          <w:sz w:val="24"/>
          <w:u w:val="none"/>
        </w:rPr>
      </w:lvl>
    </w:lvlOverride>
    <w:lvlOverride w:ilvl="2">
      <w:startOverride w:val="1"/>
      <w:lvl w:ilvl="2">
        <w:start w:val="1"/>
        <w:numFmt w:val="lowerLetter"/>
        <w:pStyle w:val="Heading3"/>
        <w:lvlText w:val="(%3)"/>
        <w:lvlJc w:val="left"/>
        <w:pPr>
          <w:tabs>
            <w:tab w:val="num" w:pos="1928"/>
          </w:tabs>
          <w:ind w:left="1928" w:hanging="964"/>
        </w:pPr>
        <w:rPr>
          <w:rFonts w:ascii="Arial" w:hAnsi="Arial" w:hint="default"/>
          <w:b w:val="0"/>
          <w:i w:val="0"/>
          <w:sz w:val="20"/>
          <w:u w:val="none"/>
        </w:rPr>
      </w:lvl>
    </w:lvlOverride>
    <w:lvlOverride w:ilvl="3">
      <w:startOverride w:val="1"/>
      <w:lvl w:ilvl="3">
        <w:start w:val="1"/>
        <w:numFmt w:val="lowerRoman"/>
        <w:pStyle w:val="Heading4"/>
        <w:lvlText w:val="(%4)"/>
        <w:lvlJc w:val="left"/>
        <w:pPr>
          <w:tabs>
            <w:tab w:val="num" w:pos="2892"/>
          </w:tabs>
          <w:ind w:left="2892" w:hanging="964"/>
        </w:pPr>
        <w:rPr>
          <w:rFonts w:ascii="Arial" w:hAnsi="Arial" w:hint="default"/>
          <w:b w:val="0"/>
          <w:i w:val="0"/>
          <w:sz w:val="20"/>
          <w:u w:val="none"/>
        </w:rPr>
      </w:lvl>
    </w:lvlOverride>
    <w:lvlOverride w:ilvl="4">
      <w:startOverride w:val="1"/>
      <w:lvl w:ilvl="4">
        <w:start w:val="1"/>
        <w:numFmt w:val="upperLetter"/>
        <w:pStyle w:val="Heading5"/>
        <w:lvlText w:val="%5."/>
        <w:lvlJc w:val="left"/>
        <w:pPr>
          <w:tabs>
            <w:tab w:val="num" w:pos="3856"/>
          </w:tabs>
          <w:ind w:left="3856" w:hanging="964"/>
        </w:pPr>
        <w:rPr>
          <w:rFonts w:ascii="Arial" w:hAnsi="Arial" w:hint="default"/>
          <w:b w:val="0"/>
          <w:i w:val="0"/>
          <w:sz w:val="20"/>
          <w:u w:val="none"/>
        </w:rPr>
      </w:lvl>
    </w:lvlOverride>
    <w:lvlOverride w:ilvl="5">
      <w:startOverride w:val="1"/>
      <w:lvl w:ilvl="5">
        <w:start w:val="1"/>
        <w:numFmt w:val="decimal"/>
        <w:pStyle w:val="Heading6"/>
        <w:lvlText w:val="%6)"/>
        <w:lvlJc w:val="left"/>
        <w:pPr>
          <w:tabs>
            <w:tab w:val="num" w:pos="4820"/>
          </w:tabs>
          <w:ind w:left="4820" w:hanging="964"/>
        </w:pPr>
        <w:rPr>
          <w:rFonts w:ascii="Arial" w:hAnsi="Arial" w:hint="default"/>
          <w:b w:val="0"/>
          <w:i w:val="0"/>
          <w:sz w:val="20"/>
          <w:u w:val="none"/>
        </w:rPr>
      </w:lvl>
    </w:lvlOverride>
    <w:lvlOverride w:ilvl="6">
      <w:startOverride w:val="1"/>
      <w:lvl w:ilvl="6">
        <w:start w:val="1"/>
        <w:numFmt w:val="lowerLetter"/>
        <w:pStyle w:val="Heading7"/>
        <w:lvlText w:val="%7)"/>
        <w:lvlJc w:val="left"/>
        <w:pPr>
          <w:tabs>
            <w:tab w:val="num" w:pos="5783"/>
          </w:tabs>
          <w:ind w:left="5783" w:hanging="963"/>
        </w:pPr>
        <w:rPr>
          <w:rFonts w:ascii="Arial" w:hAnsi="Arial" w:hint="default"/>
          <w:b w:val="0"/>
          <w:i w:val="0"/>
          <w:sz w:val="20"/>
          <w:u w:val="none"/>
        </w:rPr>
      </w:lvl>
    </w:lvlOverride>
    <w:lvlOverride w:ilvl="7">
      <w:startOverride w:val="1"/>
      <w:lvl w:ilvl="7">
        <w:start w:val="1"/>
        <w:numFmt w:val="lowerRoman"/>
        <w:pStyle w:val="Heading8"/>
        <w:lvlText w:val="%8)"/>
        <w:lvlJc w:val="left"/>
        <w:pPr>
          <w:tabs>
            <w:tab w:val="num" w:pos="6747"/>
          </w:tabs>
          <w:ind w:left="6747" w:hanging="964"/>
        </w:pPr>
        <w:rPr>
          <w:rFonts w:ascii="Arial" w:hAnsi="Arial" w:hint="default"/>
          <w:b w:val="0"/>
          <w:i w:val="0"/>
          <w:sz w:val="20"/>
          <w:u w:val="none"/>
        </w:rPr>
      </w:lvl>
    </w:lvlOverride>
    <w:lvlOverride w:ilvl="8">
      <w:startOverride w:val="1"/>
      <w:lvl w:ilvl="8">
        <w:start w:val="1"/>
        <w:numFmt w:val="none"/>
        <w:lvlRestart w:val="0"/>
        <w:pStyle w:val="Heading9"/>
        <w:suff w:val="nothing"/>
        <w:lvlText w:val=""/>
        <w:lvlJc w:val="left"/>
        <w:pPr>
          <w:ind w:left="0" w:firstLine="0"/>
        </w:pPr>
        <w:rPr>
          <w:rFonts w:hint="default"/>
        </w:rPr>
      </w:lvl>
    </w:lvlOverride>
  </w:num>
  <w:num w:numId="93" w16cid:durableId="1073742217">
    <w:abstractNumId w:val="44"/>
    <w:lvlOverride w:ilvl="0">
      <w:startOverride w:val="1"/>
      <w:lvl w:ilvl="0">
        <w:start w:val="1"/>
        <w:numFmt w:val="decimal"/>
        <w:pStyle w:val="Heading1"/>
        <w:lvlText w:val="%1."/>
        <w:lvlJc w:val="left"/>
        <w:pPr>
          <w:tabs>
            <w:tab w:val="num" w:pos="964"/>
          </w:tabs>
          <w:ind w:left="964" w:hanging="964"/>
        </w:pPr>
        <w:rPr>
          <w:rFonts w:ascii="Arial" w:hAnsi="Arial" w:hint="default"/>
          <w:b/>
          <w:i w:val="0"/>
          <w:caps/>
          <w:sz w:val="28"/>
          <w:u w:val="none"/>
        </w:rPr>
      </w:lvl>
    </w:lvlOverride>
    <w:lvlOverride w:ilvl="1">
      <w:startOverride w:val="1"/>
      <w:lvl w:ilvl="1">
        <w:start w:val="1"/>
        <w:numFmt w:val="decimal"/>
        <w:pStyle w:val="Heading2"/>
        <w:lvlText w:val="%1.%2"/>
        <w:lvlJc w:val="left"/>
        <w:pPr>
          <w:tabs>
            <w:tab w:val="num" w:pos="964"/>
          </w:tabs>
          <w:ind w:left="964" w:hanging="964"/>
        </w:pPr>
        <w:rPr>
          <w:rFonts w:ascii="Arial" w:hAnsi="Arial" w:hint="default"/>
          <w:b/>
          <w:i w:val="0"/>
          <w:sz w:val="24"/>
          <w:u w:val="none"/>
        </w:rPr>
      </w:lvl>
    </w:lvlOverride>
    <w:lvlOverride w:ilvl="2">
      <w:startOverride w:val="1"/>
      <w:lvl w:ilvl="2">
        <w:start w:val="1"/>
        <w:numFmt w:val="lowerLetter"/>
        <w:pStyle w:val="Heading3"/>
        <w:lvlText w:val="(%3)"/>
        <w:lvlJc w:val="left"/>
        <w:pPr>
          <w:tabs>
            <w:tab w:val="num" w:pos="1928"/>
          </w:tabs>
          <w:ind w:left="1928" w:hanging="964"/>
        </w:pPr>
        <w:rPr>
          <w:rFonts w:ascii="Arial" w:hAnsi="Arial" w:hint="default"/>
          <w:b w:val="0"/>
          <w:i w:val="0"/>
          <w:sz w:val="20"/>
          <w:u w:val="none"/>
        </w:rPr>
      </w:lvl>
    </w:lvlOverride>
    <w:lvlOverride w:ilvl="3">
      <w:startOverride w:val="1"/>
      <w:lvl w:ilvl="3">
        <w:start w:val="1"/>
        <w:numFmt w:val="lowerRoman"/>
        <w:pStyle w:val="Heading4"/>
        <w:lvlText w:val="(%4)"/>
        <w:lvlJc w:val="left"/>
        <w:pPr>
          <w:tabs>
            <w:tab w:val="num" w:pos="2892"/>
          </w:tabs>
          <w:ind w:left="2892" w:hanging="964"/>
        </w:pPr>
        <w:rPr>
          <w:rFonts w:ascii="Arial" w:hAnsi="Arial" w:hint="default"/>
          <w:b w:val="0"/>
          <w:i w:val="0"/>
          <w:sz w:val="20"/>
          <w:u w:val="none"/>
        </w:rPr>
      </w:lvl>
    </w:lvlOverride>
    <w:lvlOverride w:ilvl="4">
      <w:startOverride w:val="1"/>
      <w:lvl w:ilvl="4">
        <w:start w:val="1"/>
        <w:numFmt w:val="upperLetter"/>
        <w:pStyle w:val="Heading5"/>
        <w:lvlText w:val="%5."/>
        <w:lvlJc w:val="left"/>
        <w:pPr>
          <w:tabs>
            <w:tab w:val="num" w:pos="3856"/>
          </w:tabs>
          <w:ind w:left="3856" w:hanging="964"/>
        </w:pPr>
        <w:rPr>
          <w:rFonts w:ascii="Arial" w:hAnsi="Arial" w:hint="default"/>
          <w:b w:val="0"/>
          <w:i w:val="0"/>
          <w:sz w:val="20"/>
          <w:u w:val="none"/>
        </w:rPr>
      </w:lvl>
    </w:lvlOverride>
    <w:lvlOverride w:ilvl="5">
      <w:startOverride w:val="1"/>
      <w:lvl w:ilvl="5">
        <w:start w:val="1"/>
        <w:numFmt w:val="decimal"/>
        <w:pStyle w:val="Heading6"/>
        <w:lvlText w:val="%6)"/>
        <w:lvlJc w:val="left"/>
        <w:pPr>
          <w:tabs>
            <w:tab w:val="num" w:pos="4820"/>
          </w:tabs>
          <w:ind w:left="4820" w:hanging="964"/>
        </w:pPr>
        <w:rPr>
          <w:rFonts w:ascii="Arial" w:hAnsi="Arial" w:hint="default"/>
          <w:b w:val="0"/>
          <w:i w:val="0"/>
          <w:sz w:val="20"/>
          <w:u w:val="none"/>
        </w:rPr>
      </w:lvl>
    </w:lvlOverride>
    <w:lvlOverride w:ilvl="6">
      <w:startOverride w:val="1"/>
      <w:lvl w:ilvl="6">
        <w:start w:val="1"/>
        <w:numFmt w:val="lowerLetter"/>
        <w:pStyle w:val="Heading7"/>
        <w:lvlText w:val="%7)"/>
        <w:lvlJc w:val="left"/>
        <w:pPr>
          <w:tabs>
            <w:tab w:val="num" w:pos="5783"/>
          </w:tabs>
          <w:ind w:left="5783" w:hanging="963"/>
        </w:pPr>
        <w:rPr>
          <w:rFonts w:ascii="Arial" w:hAnsi="Arial" w:hint="default"/>
          <w:b w:val="0"/>
          <w:i w:val="0"/>
          <w:sz w:val="20"/>
          <w:u w:val="none"/>
        </w:rPr>
      </w:lvl>
    </w:lvlOverride>
    <w:lvlOverride w:ilvl="7">
      <w:startOverride w:val="1"/>
      <w:lvl w:ilvl="7">
        <w:start w:val="1"/>
        <w:numFmt w:val="lowerRoman"/>
        <w:pStyle w:val="Heading8"/>
        <w:lvlText w:val="%8)"/>
        <w:lvlJc w:val="left"/>
        <w:pPr>
          <w:tabs>
            <w:tab w:val="num" w:pos="6747"/>
          </w:tabs>
          <w:ind w:left="6747" w:hanging="964"/>
        </w:pPr>
        <w:rPr>
          <w:rFonts w:ascii="Arial" w:hAnsi="Arial" w:hint="default"/>
          <w:b w:val="0"/>
          <w:i w:val="0"/>
          <w:sz w:val="20"/>
          <w:u w:val="none"/>
        </w:rPr>
      </w:lvl>
    </w:lvlOverride>
    <w:lvlOverride w:ilvl="8">
      <w:startOverride w:val="1"/>
      <w:lvl w:ilvl="8">
        <w:start w:val="1"/>
        <w:numFmt w:val="none"/>
        <w:lvlRestart w:val="0"/>
        <w:pStyle w:val="Heading9"/>
        <w:suff w:val="nothing"/>
        <w:lvlText w:val=""/>
        <w:lvlJc w:val="left"/>
        <w:pPr>
          <w:ind w:left="0" w:firstLine="0"/>
        </w:pPr>
        <w:rPr>
          <w:rFonts w:hint="default"/>
        </w:rPr>
      </w:lvl>
    </w:lvlOverride>
  </w:num>
  <w:num w:numId="94" w16cid:durableId="889146646">
    <w:abstractNumId w:val="26"/>
  </w:num>
  <w:num w:numId="95" w16cid:durableId="1261336189">
    <w:abstractNumId w:val="66"/>
  </w:num>
  <w:num w:numId="96" w16cid:durableId="1505509547">
    <w:abstractNumId w:val="22"/>
  </w:num>
  <w:num w:numId="97" w16cid:durableId="2102022678">
    <w:abstractNumId w:val="23"/>
  </w:num>
  <w:num w:numId="98" w16cid:durableId="2102674204">
    <w:abstractNumId w:val="25"/>
  </w:num>
  <w:num w:numId="99" w16cid:durableId="992954349">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466049828">
    <w:abstractNumId w:val="9"/>
  </w:num>
  <w:num w:numId="101" w16cid:durableId="1371421823">
    <w:abstractNumId w:val="75"/>
  </w:num>
  <w:num w:numId="102" w16cid:durableId="2017686077">
    <w:abstractNumId w:val="50"/>
  </w:num>
  <w:num w:numId="103" w16cid:durableId="56557673">
    <w:abstractNumId w:val="0"/>
  </w:num>
  <w:num w:numId="104" w16cid:durableId="17435837">
    <w:abstractNumId w:val="35"/>
  </w:num>
  <w:num w:numId="105" w16cid:durableId="95442248">
    <w:abstractNumId w:val="44"/>
    <w:lvlOverride w:ilvl="0">
      <w:lvl w:ilvl="0">
        <w:start w:val="1"/>
        <w:numFmt w:val="decimal"/>
        <w:pStyle w:val="Heading1"/>
        <w:lvlText w:val="%1."/>
        <w:lvlJc w:val="left"/>
        <w:pPr>
          <w:tabs>
            <w:tab w:val="num" w:pos="964"/>
          </w:tabs>
          <w:ind w:left="964" w:hanging="964"/>
        </w:pPr>
        <w:rPr>
          <w:rFonts w:ascii="Arial" w:hAnsi="Arial" w:hint="default"/>
          <w:b/>
          <w:i w:val="0"/>
          <w:caps/>
          <w:sz w:val="28"/>
          <w:u w:val="none"/>
        </w:rPr>
      </w:lvl>
    </w:lvlOverride>
    <w:lvlOverride w:ilvl="1">
      <w:lvl w:ilvl="1">
        <w:start w:val="1"/>
        <w:numFmt w:val="decimal"/>
        <w:pStyle w:val="Heading2"/>
        <w:lvlText w:val="%1.%2"/>
        <w:lvlJc w:val="left"/>
        <w:pPr>
          <w:tabs>
            <w:tab w:val="num" w:pos="964"/>
          </w:tabs>
          <w:ind w:left="964" w:hanging="964"/>
        </w:pPr>
        <w:rPr>
          <w:rFonts w:ascii="Arial" w:hAnsi="Arial" w:hint="default"/>
          <w:b/>
          <w:i w:val="0"/>
          <w:sz w:val="24"/>
          <w:u w:val="none"/>
        </w:rPr>
      </w:lvl>
    </w:lvlOverride>
    <w:lvlOverride w:ilvl="2">
      <w:lvl w:ilvl="2">
        <w:start w:val="1"/>
        <w:numFmt w:val="lowerLetter"/>
        <w:pStyle w:val="Heading3"/>
        <w:lvlText w:val="(%3)"/>
        <w:lvlJc w:val="left"/>
        <w:pPr>
          <w:tabs>
            <w:tab w:val="num" w:pos="1928"/>
          </w:tabs>
          <w:ind w:left="1928" w:hanging="964"/>
        </w:pPr>
        <w:rPr>
          <w:rFonts w:ascii="Arial" w:hAnsi="Arial" w:hint="default"/>
          <w:b w:val="0"/>
          <w:i w:val="0"/>
          <w:sz w:val="20"/>
          <w:u w:val="none"/>
        </w:rPr>
      </w:lvl>
    </w:lvlOverride>
    <w:lvlOverride w:ilvl="3">
      <w:lvl w:ilvl="3">
        <w:start w:val="1"/>
        <w:numFmt w:val="lowerRoman"/>
        <w:pStyle w:val="Heading4"/>
        <w:lvlText w:val="(%4)"/>
        <w:lvlJc w:val="left"/>
        <w:pPr>
          <w:tabs>
            <w:tab w:val="num" w:pos="2892"/>
          </w:tabs>
          <w:ind w:left="2892" w:hanging="964"/>
        </w:pPr>
        <w:rPr>
          <w:rFonts w:ascii="Arial" w:hAnsi="Arial" w:hint="default"/>
          <w:b w:val="0"/>
          <w:i w:val="0"/>
          <w:sz w:val="20"/>
          <w:u w:val="none"/>
        </w:rPr>
      </w:lvl>
    </w:lvlOverride>
    <w:lvlOverride w:ilvl="4">
      <w:lvl w:ilvl="4">
        <w:start w:val="1"/>
        <w:numFmt w:val="upperLetter"/>
        <w:pStyle w:val="Heading5"/>
        <w:lvlText w:val="%5."/>
        <w:lvlJc w:val="left"/>
        <w:pPr>
          <w:tabs>
            <w:tab w:val="num" w:pos="3856"/>
          </w:tabs>
          <w:ind w:left="3856" w:hanging="964"/>
        </w:pPr>
        <w:rPr>
          <w:rFonts w:ascii="Arial" w:hAnsi="Arial" w:hint="default"/>
          <w:b w:val="0"/>
          <w:i w:val="0"/>
          <w:sz w:val="20"/>
          <w:u w:val="none"/>
        </w:rPr>
      </w:lvl>
    </w:lvlOverride>
    <w:lvlOverride w:ilvl="5">
      <w:lvl w:ilvl="5">
        <w:start w:val="1"/>
        <w:numFmt w:val="decimal"/>
        <w:pStyle w:val="Heading6"/>
        <w:lvlText w:val="%6)"/>
        <w:lvlJc w:val="left"/>
        <w:pPr>
          <w:tabs>
            <w:tab w:val="num" w:pos="4820"/>
          </w:tabs>
          <w:ind w:left="4820" w:hanging="964"/>
        </w:pPr>
        <w:rPr>
          <w:rFonts w:ascii="Arial" w:hAnsi="Arial" w:hint="default"/>
          <w:b w:val="0"/>
          <w:i w:val="0"/>
          <w:sz w:val="20"/>
          <w:u w:val="none"/>
        </w:rPr>
      </w:lvl>
    </w:lvlOverride>
    <w:lvlOverride w:ilvl="6">
      <w:lvl w:ilvl="6">
        <w:start w:val="1"/>
        <w:numFmt w:val="lowerLetter"/>
        <w:pStyle w:val="Heading7"/>
        <w:lvlText w:val="%7)"/>
        <w:lvlJc w:val="left"/>
        <w:pPr>
          <w:tabs>
            <w:tab w:val="num" w:pos="5783"/>
          </w:tabs>
          <w:ind w:left="5783" w:hanging="963"/>
        </w:pPr>
        <w:rPr>
          <w:rFonts w:ascii="Arial" w:hAnsi="Arial" w:hint="default"/>
          <w:b w:val="0"/>
          <w:i w:val="0"/>
          <w:sz w:val="20"/>
          <w:u w:val="none"/>
        </w:rPr>
      </w:lvl>
    </w:lvlOverride>
    <w:lvlOverride w:ilvl="7">
      <w:lvl w:ilvl="7">
        <w:start w:val="1"/>
        <w:numFmt w:val="lowerRoman"/>
        <w:pStyle w:val="Heading8"/>
        <w:lvlText w:val="%8)"/>
        <w:lvlJc w:val="left"/>
        <w:pPr>
          <w:tabs>
            <w:tab w:val="num" w:pos="6747"/>
          </w:tabs>
          <w:ind w:left="6747" w:hanging="964"/>
        </w:pPr>
        <w:rPr>
          <w:rFonts w:ascii="Arial" w:hAnsi="Arial" w:hint="default"/>
          <w:b w:val="0"/>
          <w:i w:val="0"/>
          <w:sz w:val="20"/>
          <w:u w:val="none"/>
        </w:rPr>
      </w:lvl>
    </w:lvlOverride>
    <w:lvlOverride w:ilvl="8">
      <w:lvl w:ilvl="8">
        <w:start w:val="1"/>
        <w:numFmt w:val="none"/>
        <w:lvlRestart w:val="0"/>
        <w:pStyle w:val="Heading9"/>
        <w:suff w:val="nothing"/>
        <w:lvlText w:val=""/>
        <w:lvlJc w:val="left"/>
        <w:pPr>
          <w:ind w:left="0" w:firstLine="0"/>
        </w:pPr>
        <w:rPr>
          <w:rFonts w:hint="default"/>
        </w:rPr>
      </w:lvl>
    </w:lvlOverride>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defaultTabStop w:val="964"/>
  <w:drawingGridHorizontalSpacing w:val="110"/>
  <w:displayHorizontalDrawingGridEvery w:val="2"/>
  <w:displayVerticalDrawingGridEvery w:val="2"/>
  <w:noPunctuationKerning/>
  <w:characterSpacingControl w:val="doNotCompres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AutoFooter" w:val="0"/>
    <w:docVar w:name="CUFooterText" w:val="L\340677707.1"/>
    <w:docVar w:name="IDDAcAddress" w:val="Levels 19-35  No. 1 O'Connell Street"/>
    <w:docVar w:name="IDDAcLiab" w:val="﻿"/>
    <w:docVar w:name="IDDAcPODX" w:val="PO Box H3  Australia Square  Sydney  NSW  1215"/>
    <w:docVar w:name="IDDAcref" w:val="/15751/3333"/>
    <w:docVar w:name="IDDActp" w:val="tp"/>
    <w:docVar w:name="IDDACUO" w:val="Sydney"/>
    <w:docVar w:name="IDDACUO_1_Add1" w:val="Levels 19-35"/>
    <w:docVar w:name="IDDACUO_1_Add1Service" w:val="Level 19"/>
    <w:docVar w:name="IDDACUO_1_Add2" w:val="No. 1 O'Connell Street"/>
    <w:docVar w:name="IDDACUO_1_BuildingName" w:val="﻿"/>
    <w:docVar w:name="IDDACUO_1_City" w:val="Sydney"/>
    <w:docVar w:name="IDDACUO_1_Code" w:val="﻿"/>
    <w:docVar w:name="IDDACUO_1_Country" w:val="Australia"/>
    <w:docVar w:name="IDDACUO_1_DXAdd1" w:val="DX 370"/>
    <w:docVar w:name="IDDACUO_1_DXAdd2" w:val="Sydney"/>
    <w:docVar w:name="IDDACUO_1_FaxExt" w:val="6700"/>
    <w:docVar w:name="IDDACUO_1_FaxPrefix" w:val="+61 2 8220"/>
    <w:docVar w:name="IDDACUO_1_FaxPreLoc" w:val="(02) 8220"/>
    <w:docVar w:name="IDDACUO_1_FirmName1" w:val="Clayton Utz"/>
    <w:docVar w:name="IDDACUO_1_FirmName2" w:val="Lawyers"/>
    <w:docVar w:name="IDDACUO_1_MailAdd1" w:val="PO Box H3"/>
    <w:docVar w:name="IDDACUO_1_MailAdd2" w:val="Australia Square"/>
    <w:docVar w:name="IDDACUO_1_MailPcode" w:val="1215"/>
    <w:docVar w:name="IDDACUO_1_Office" w:val="Sydney"/>
    <w:docVar w:name="IDDACUO_1_Pcode" w:val="2000"/>
    <w:docVar w:name="IDDACUO_1_SearchAdd" w:val="Levels 19-35, No. 1 O'Connell Street, Sydney"/>
    <w:docVar w:name="IDDACUO_1_State" w:val="NSW"/>
    <w:docVar w:name="IDDACUO_1_StreetName" w:val="﻿"/>
    <w:docVar w:name="IDDACUO_1_StreetNo" w:val="﻿"/>
    <w:docVar w:name="IDDACUO_1_StreetType" w:val="﻿"/>
    <w:docVar w:name="IDDACUO_1_TelExt" w:val="4000"/>
    <w:docVar w:name="IDDACUO_1_TelPrefix" w:val="+61 2 9353"/>
    <w:docVar w:name="IDDACUO_1_TelPreLoc" w:val="(02) 9353"/>
    <w:docVar w:name="IDDACUO_1_UnitLevel" w:val="﻿"/>
    <w:docVar w:name="IDDACUO_1_Web" w:val="www.claytonutz.com"/>
    <w:docVar w:name="IDDACUO_Add1" w:val="Levels 19-35"/>
    <w:docVar w:name="IDDACUO_Add1Service" w:val="Level 19"/>
    <w:docVar w:name="IDDACUO_Add2" w:val="No. 1 O'Connell Street"/>
    <w:docVar w:name="IDDACUO_BuildingName" w:val="﻿"/>
    <w:docVar w:name="IDDACUO_City" w:val="Sydney"/>
    <w:docVar w:name="IDDACUO_Code" w:val="﻿"/>
    <w:docVar w:name="IDDACUO_Country" w:val="Australia"/>
    <w:docVar w:name="IDDACUO_DBInsertedFields" w:val="Code,Office,FirmName1,FirmName2,Add1,Add1Service,Add2,City,State,Pcode,Country,SearchAdd,MailAdd1,MailAdd2,MailPcode,DXAdd1,DXAdd2,Web,TelPrefix,TelExt,FaxPrefix,FaxExt,TelPreLoc,FaxPreLoc,UnitLevel,BuildingName,StreetNo,StreetName,StreetType"/>
    <w:docVar w:name="IDDACUO_DXAdd1" w:val="DX 370"/>
    <w:docVar w:name="IDDACUO_DXAdd2" w:val="Sydney"/>
    <w:docVar w:name="IDDACUO_FaxExt" w:val="6700"/>
    <w:docVar w:name="IDDACUO_FaxPrefix" w:val="+61 2 8220"/>
    <w:docVar w:name="IDDACUO_FaxPreLoc" w:val="(02) 8220"/>
    <w:docVar w:name="IDDACUO_FirmName1" w:val="Clayton Utz"/>
    <w:docVar w:name="IDDACUO_FirmName2" w:val="Lawyers"/>
    <w:docVar w:name="IDDACUO_MailAdd1" w:val="PO Box H3"/>
    <w:docVar w:name="IDDACUO_MailAdd2" w:val="Australia Square"/>
    <w:docVar w:name="IDDACUO_MailPcode" w:val="1215"/>
    <w:docVar w:name="IDDACUO_Office" w:val="Sydney"/>
    <w:docVar w:name="IDDACUO_Pcode" w:val="2000"/>
    <w:docVar w:name="IDDACUO_SearchAdd" w:val="Levels 19-35, No. 1 O'Connell Street, Sydney"/>
    <w:docVar w:name="IDDACUO_State" w:val="NSW"/>
    <w:docVar w:name="IDDACUO_StreetName" w:val="﻿"/>
    <w:docVar w:name="IDDACUO_StreetNo" w:val="﻿"/>
    <w:docVar w:name="IDDACUO_StreetType" w:val="﻿"/>
    <w:docVar w:name="IDDACUO_TelExt" w:val="4000"/>
    <w:docVar w:name="IDDACUO_TelPrefix" w:val="+61 2 9353"/>
    <w:docVar w:name="IDDACUO_TelPreLoc" w:val="(02) 9353"/>
    <w:docVar w:name="IDDACUO_UnitLevel" w:val="﻿"/>
    <w:docVar w:name="IDDACUO_Web" w:val="www.claytonutz.com"/>
    <w:docVar w:name="IDDADASetCUO" w:val="Usersite"/>
    <w:docVar w:name="IDDAN1" w:val="15751"/>
    <w:docVar w:name="IDDAN1_1_CertNo" w:val="48982"/>
    <w:docVar w:name="IDDAN1_1_Email" w:val="klindner@claytonutz.com"/>
    <w:docVar w:name="IDDAN1_1_Fax" w:val="+61 2 8220 6700"/>
    <w:docVar w:name="IDDAN1_1_FirstName" w:val="Kate"/>
    <w:docVar w:name="IDDAN1_1_Gender" w:val="F"/>
    <w:docVar w:name="IDDAN1_1_Initials" w:val="KLL"/>
    <w:docVar w:name="IDDAN1_1_MiddleName" w:val="Louise"/>
    <w:docVar w:name="IDDAN1_1_Mobile" w:val="﻿"/>
    <w:docVar w:name="IDDAN1_1_Name" w:val="Kate Louise Lindner"/>
    <w:docVar w:name="IDDAN1_1_Phone" w:val="+61 2 9353 5766"/>
    <w:docVar w:name="IDDAN1_1_Position" w:val="Solicitor"/>
    <w:docVar w:name="IDDAN1_1_PreferredName" w:val="Kate Lindner"/>
    <w:docVar w:name="IDDAN1_1_SignTitle" w:val="Solicitor"/>
    <w:docVar w:name="IDDAN1_1_Surname" w:val="Lindner"/>
    <w:docVar w:name="IDDAN1_1_Title" w:val="Miss"/>
    <w:docVar w:name="IDDAN1_CertNo" w:val="48982"/>
    <w:docVar w:name="IDDAN1_Email" w:val="klindner@claytonutz.com"/>
    <w:docVar w:name="IDDAN1_Fax" w:val="+61 2 8220 6700"/>
    <w:docVar w:name="IDDAN1_FirstName" w:val="Kate"/>
    <w:docVar w:name="IDDAN1_Gender" w:val="F"/>
    <w:docVar w:name="IDDAN1_Initials" w:val="KLL"/>
    <w:docVar w:name="IDDAN1_MiddleName" w:val="Louise"/>
    <w:docVar w:name="IDDAN1_Mobile" w:val="﻿"/>
    <w:docVar w:name="IDDAN1_Name" w:val="Kate Louise Lindner"/>
    <w:docVar w:name="IDDAN1_Phone" w:val="+61 2 9353 5766"/>
    <w:docVar w:name="IDDAN1_Position" w:val="Solicitor"/>
    <w:docVar w:name="IDDAN1_PreferredName" w:val="Kate Lindner"/>
    <w:docVar w:name="IDDAN1_SignTitle" w:val="Solicitor"/>
    <w:docVar w:name="IDDAN1_Surname" w:val="Lindner"/>
    <w:docVar w:name="IDDAN1_Title" w:val="Miss"/>
    <w:docVar w:name="IDDAN100" w:val="﻿"/>
    <w:docVar w:name="IDDAN100_count" w:val="0"/>
    <w:docVar w:name="IDDAN101" w:val="﻿"/>
    <w:docVar w:name="IDDAN101_count" w:val="0"/>
    <w:docVar w:name="IDDAN102" w:val="﻿"/>
    <w:docVar w:name="IDDAN102_count" w:val="0"/>
    <w:docVar w:name="IDDAN103" w:val="﻿"/>
    <w:docVar w:name="IDDAN103_count" w:val="0"/>
    <w:docVar w:name="IDDAN104" w:val="﻿"/>
    <w:docVar w:name="IDDAN104_count" w:val="0"/>
    <w:docVar w:name="IDDAN105" w:val="﻿"/>
    <w:docVar w:name="IDDAN105_count" w:val="0"/>
    <w:docVar w:name="IDDAN106" w:val="﻿"/>
    <w:docVar w:name="IDDAN106_count" w:val="0"/>
    <w:docVar w:name="IDDAN107" w:val="﻿"/>
    <w:docVar w:name="IDDAN107_count" w:val="0"/>
    <w:docVar w:name="IDDAN108" w:val="﻿"/>
    <w:docVar w:name="IDDAN108_count" w:val="0"/>
    <w:docVar w:name="IDDAN109" w:val="The Service "/>
    <w:docVar w:name="IDDAN109_1" w:val="The Service "/>
    <w:docVar w:name="IDDAN109_1_rank" w:val="1"/>
    <w:docVar w:name="IDDAN109_count" w:val="1"/>
    <w:docVar w:name="IDDAN109_rank" w:val="1"/>
    <w:docVar w:name="IDDAN110" w:val="A"/>
    <w:docVar w:name="IDDAN2" w:val="﻿"/>
    <w:docVar w:name="IDDAN2_1_CertNo" w:val="﻿"/>
    <w:docVar w:name="IDDAN2_1_Email" w:val="﻿"/>
    <w:docVar w:name="IDDAN2_1_Fax" w:val="﻿"/>
    <w:docVar w:name="IDDAN2_1_FirstName" w:val="﻿"/>
    <w:docVar w:name="IDDAN2_1_Gender" w:val="﻿"/>
    <w:docVar w:name="IDDAN2_1_Initials" w:val="﻿"/>
    <w:docVar w:name="IDDAN2_1_MiddleName" w:val="﻿"/>
    <w:docVar w:name="IDDAN2_1_Mobile" w:val="﻿"/>
    <w:docVar w:name="IDDAN2_1_Name" w:val="﻿"/>
    <w:docVar w:name="IDDAN2_1_Phone" w:val="﻿"/>
    <w:docVar w:name="IDDAN2_1_Position" w:val="﻿"/>
    <w:docVar w:name="IDDAN2_1_PreferredName" w:val="﻿"/>
    <w:docVar w:name="IDDAN2_1_SignTitle" w:val="﻿"/>
    <w:docVar w:name="IDDAN2_1_Surname" w:val="﻿"/>
    <w:docVar w:name="IDDAN2_1_Title" w:val="﻿"/>
    <w:docVar w:name="IDDAN2_CertNo" w:val="﻿"/>
    <w:docVar w:name="IDDAN2_Email" w:val="﻿"/>
    <w:docVar w:name="IDDAN2_Fax" w:val="﻿"/>
    <w:docVar w:name="IDDAN2_FirstName" w:val="﻿"/>
    <w:docVar w:name="IDDAN2_Gender" w:val="﻿"/>
    <w:docVar w:name="IDDAN2_Initials" w:val="﻿"/>
    <w:docVar w:name="IDDAN2_MiddleName" w:val="﻿"/>
    <w:docVar w:name="IDDAN2_Mobile" w:val="﻿"/>
    <w:docVar w:name="IDDAN2_Name" w:val="﻿"/>
    <w:docVar w:name="IDDAN2_Phone" w:val="﻿"/>
    <w:docVar w:name="IDDAN2_Position" w:val="﻿"/>
    <w:docVar w:name="IDDAN2_PreferredName" w:val="﻿"/>
    <w:docVar w:name="IDDAN2_SignTitle" w:val="﻿"/>
    <w:docVar w:name="IDDAN2_Surname" w:val="﻿"/>
    <w:docVar w:name="IDDAN2_Title" w:val="﻿"/>
    <w:docVar w:name="IDDAN281" w:val="N"/>
    <w:docVar w:name="IDDAN3" w:val="15751"/>
    <w:docVar w:name="IDDAN3_1_CertNo" w:val="48982"/>
    <w:docVar w:name="IDDAN3_1_Email" w:val="klindner@claytonutz.com"/>
    <w:docVar w:name="IDDAN3_1_Fax" w:val="+61 2 8220 6700"/>
    <w:docVar w:name="IDDAN3_1_FirstName" w:val="Kate"/>
    <w:docVar w:name="IDDAN3_1_Gender" w:val="F"/>
    <w:docVar w:name="IDDAN3_1_Initials" w:val="KLL"/>
    <w:docVar w:name="IDDAN3_1_MiddleName" w:val="Louise"/>
    <w:docVar w:name="IDDAN3_1_Mobile" w:val="﻿"/>
    <w:docVar w:name="IDDAN3_1_Name" w:val="Kate Louise Lindner"/>
    <w:docVar w:name="IDDAN3_1_Phone" w:val="+61 2 9353 5766"/>
    <w:docVar w:name="IDDAN3_1_Position" w:val="Solicitor"/>
    <w:docVar w:name="IDDAN3_1_PreferredName" w:val="Kate Lindner"/>
    <w:docVar w:name="IDDAN3_1_SignTitle" w:val="Solicitor"/>
    <w:docVar w:name="IDDAN3_1_Surname" w:val="Lindner"/>
    <w:docVar w:name="IDDAN3_1_Title" w:val="Miss"/>
    <w:docVar w:name="IDDAN3_CertNo" w:val="48982"/>
    <w:docVar w:name="IDDAN3_Email" w:val="klindner@claytonutz.com"/>
    <w:docVar w:name="IDDAN3_Fax" w:val="+61 2 8220 6700"/>
    <w:docVar w:name="IDDAN3_FirstName" w:val="Kate"/>
    <w:docVar w:name="IDDAN3_Gender" w:val="F"/>
    <w:docVar w:name="IDDAN3_Initials" w:val="KLL"/>
    <w:docVar w:name="IDDAN3_MiddleName" w:val="Louise"/>
    <w:docVar w:name="IDDAN3_Mobile" w:val="﻿"/>
    <w:docVar w:name="IDDAN3_Name" w:val="Kate Louise Lindner"/>
    <w:docVar w:name="IDDAN3_Phone" w:val="+61 2 9353 5766"/>
    <w:docVar w:name="IDDAN3_Position" w:val="Solicitor"/>
    <w:docVar w:name="IDDAN3_PreferredName" w:val="Kate Lindner"/>
    <w:docVar w:name="IDDAN3_SignTitle" w:val="Solicitor"/>
    <w:docVar w:name="IDDAN3_Surname" w:val="Lindner"/>
    <w:docVar w:name="IDDAN3_Title" w:val="Miss"/>
    <w:docVar w:name="IDDAN4" w:val="00003333"/>
    <w:docVar w:name="IDDAN50" w:val="Master Services Agreement"/>
    <w:docVar w:name="IDDAN52" w:val="A"/>
    <w:docVar w:name="IDDAN53" w:val="Y"/>
    <w:docVar w:name="IDDAN54" w:val="2"/>
    <w:docVar w:name="IDDAN55" w:val="Asciano"/>
    <w:docVar w:name="IDDAN55_1" w:val="Asciano"/>
    <w:docVar w:name="IDDAN55_1_rank" w:val="1"/>
    <w:docVar w:name="IDDAN55_count" w:val="1"/>
    <w:docVar w:name="IDDAN55_rank" w:val="1"/>
    <w:docVar w:name="IDDAN56" w:val="Service Provider"/>
    <w:docVar w:name="IDDAN56_1" w:val="Service Provider"/>
    <w:docVar w:name="IDDAN56_1_rank" w:val="1"/>
    <w:docVar w:name="IDDAN56_count" w:val="1"/>
    <w:docVar w:name="IDDAN56_rank" w:val="1"/>
    <w:docVar w:name="IDDAN57" w:val="﻿"/>
    <w:docVar w:name="IDDAN57_count" w:val="0"/>
    <w:docVar w:name="IDDAN58" w:val="﻿"/>
    <w:docVar w:name="IDDAN58_count" w:val="0"/>
    <w:docVar w:name="IDDAN59" w:val="﻿"/>
    <w:docVar w:name="IDDAN59_count" w:val="0"/>
    <w:docVar w:name="IDDAN60" w:val="﻿"/>
    <w:docVar w:name="IDDAN60_count" w:val="0"/>
    <w:docVar w:name="IDDAN61" w:val="Asciano Executive Services Pty Ltd"/>
    <w:docVar w:name="IDDAN61_1" w:val="Asciano Executive Services Pty Ltd"/>
    <w:docVar w:name="IDDAN61_1_rank" w:val="1"/>
    <w:docVar w:name="IDDAN61_count" w:val="1"/>
    <w:docVar w:name="IDDAN61_rank" w:val="1"/>
    <w:docVar w:name="IDDAN62" w:val="Y"/>
    <w:docVar w:name="IDDAN62_1" w:val="Y"/>
    <w:docVar w:name="IDDAN62_1_rank" w:val="1"/>
    <w:docVar w:name="IDDAN62_count" w:val="1"/>
    <w:docVar w:name="IDDAN62_rank" w:val="1"/>
    <w:docVar w:name="IDDAN63" w:val="ABN 81 126 912 981"/>
    <w:docVar w:name="IDDAN63_1" w:val="ABN 81 126 912 981"/>
    <w:docVar w:name="IDDAN63_1_rank" w:val="1"/>
    <w:docVar w:name="IDDAN63_count" w:val="1"/>
    <w:docVar w:name="IDDAN63_rank" w:val="1"/>
    <w:docVar w:name="IDDAN64" w:val="Level 6, 380 St Kilda Road, Melbourne Victoria 3004"/>
    <w:docVar w:name="IDDAN64_1" w:val="Level 6, 380 St Kilda Road, Melbourne Victoria 3004"/>
    <w:docVar w:name="IDDAN64_1_rank" w:val="1"/>
    <w:docVar w:name="IDDAN64_count" w:val="1"/>
    <w:docVar w:name="IDDAN64_rank" w:val="1"/>
    <w:docVar w:name="IDDAN65" w:val="﻿"/>
    <w:docVar w:name="IDDAN65_count" w:val="0"/>
    <w:docVar w:name="IDDAN66" w:val="﻿"/>
    <w:docVar w:name="IDDAN66_count" w:val="0"/>
    <w:docVar w:name="IDDAN67" w:val="﻿"/>
    <w:docVar w:name="IDDAN67_count" w:val="0"/>
    <w:docVar w:name="IDDAN68" w:val="﻿"/>
    <w:docVar w:name="IDDAN68_count" w:val="0"/>
    <w:docVar w:name="IDDAN69" w:val="[insert name]"/>
    <w:docVar w:name="IDDAN69_1" w:val="[insert name]"/>
    <w:docVar w:name="IDDAN69_1_rank" w:val="1"/>
    <w:docVar w:name="IDDAN69_count" w:val="1"/>
    <w:docVar w:name="IDDAN69_rank" w:val="1"/>
    <w:docVar w:name="IDDAN70" w:val="Y"/>
    <w:docVar w:name="IDDAN70_1" w:val="Y"/>
    <w:docVar w:name="IDDAN70_1_rank" w:val="1"/>
    <w:docVar w:name="IDDAN70_count" w:val="1"/>
    <w:docVar w:name="IDDAN70_rank" w:val="1"/>
    <w:docVar w:name="IDDAN71" w:val="[insert name]"/>
    <w:docVar w:name="IDDAN71_1" w:val="[insert name]"/>
    <w:docVar w:name="IDDAN71_1_rank" w:val="1"/>
    <w:docVar w:name="IDDAN71_count" w:val="1"/>
    <w:docVar w:name="IDDAN71_rank" w:val="1"/>
    <w:docVar w:name="IDDAN72" w:val="[insert address]"/>
    <w:docVar w:name="IDDAN72_1" w:val="[insert address]"/>
    <w:docVar w:name="IDDAN72_1_rank" w:val="1"/>
    <w:docVar w:name="IDDAN72_count" w:val="1"/>
    <w:docVar w:name="IDDAN72_rank" w:val="1"/>
    <w:docVar w:name="IDDAN73" w:val="﻿"/>
    <w:docVar w:name="IDDAN73_count" w:val="0"/>
    <w:docVar w:name="IDDAN74" w:val="﻿"/>
    <w:docVar w:name="IDDAN74_count" w:val="0"/>
    <w:docVar w:name="IDDAN75" w:val="﻿"/>
    <w:docVar w:name="IDDAN75_count" w:val="0"/>
    <w:docVar w:name="IDDAN76" w:val="﻿"/>
    <w:docVar w:name="IDDAN76_count" w:val="0"/>
    <w:docVar w:name="IDDAN77" w:val="﻿"/>
    <w:docVar w:name="IDDAN77_count" w:val="0"/>
    <w:docVar w:name="IDDAN78" w:val="﻿"/>
    <w:docVar w:name="IDDAN78_count" w:val="0"/>
    <w:docVar w:name="IDDAN79" w:val="﻿"/>
    <w:docVar w:name="IDDAN79_count" w:val="0"/>
    <w:docVar w:name="IDDAN80" w:val="﻿"/>
    <w:docVar w:name="IDDAN80_count" w:val="0"/>
    <w:docVar w:name="IDDAN81" w:val="﻿"/>
    <w:docVar w:name="IDDAN81_count" w:val="0"/>
    <w:docVar w:name="IDDAN82" w:val="﻿"/>
    <w:docVar w:name="IDDAN82_count" w:val="0"/>
    <w:docVar w:name="IDDAN83" w:val="﻿"/>
    <w:docVar w:name="IDDAN83_count" w:val="0"/>
    <w:docVar w:name="IDDAN84" w:val="﻿"/>
    <w:docVar w:name="IDDAN84_count" w:val="0"/>
    <w:docVar w:name="IDDAN85" w:val="﻿"/>
    <w:docVar w:name="IDDAN85_count" w:val="0"/>
    <w:docVar w:name="IDDAN86" w:val="﻿"/>
    <w:docVar w:name="IDDAN86_count" w:val="0"/>
    <w:docVar w:name="IDDAN87" w:val="﻿"/>
    <w:docVar w:name="IDDAN87_count" w:val="0"/>
    <w:docVar w:name="IDDAN88" w:val="﻿"/>
    <w:docVar w:name="IDDAN88_count" w:val="0"/>
    <w:docVar w:name="IDDAN89" w:val="﻿"/>
    <w:docVar w:name="IDDAN89_count" w:val="0"/>
    <w:docVar w:name="IDDAN90" w:val="﻿"/>
    <w:docVar w:name="IDDAN90_count" w:val="0"/>
    <w:docVar w:name="IDDAN91" w:val="﻿"/>
    <w:docVar w:name="IDDAN91_count" w:val="0"/>
    <w:docVar w:name="IDDAN92" w:val="﻿"/>
    <w:docVar w:name="IDDAN92_count" w:val="0"/>
    <w:docVar w:name="IDDAN93" w:val="﻿"/>
    <w:docVar w:name="IDDAN93_count" w:val="0"/>
    <w:docVar w:name="IDDAN94" w:val="﻿"/>
    <w:docVar w:name="IDDAN94_count" w:val="0"/>
    <w:docVar w:name="IDDAN95" w:val="﻿"/>
    <w:docVar w:name="IDDAN95_count" w:val="0"/>
    <w:docVar w:name="IDDAN96" w:val="﻿"/>
    <w:docVar w:name="IDDAN96_count" w:val="0"/>
    <w:docVar w:name="IDDAN97" w:val="﻿"/>
    <w:docVar w:name="IDDAN97_count" w:val="0"/>
    <w:docVar w:name="IDDAN98" w:val="﻿"/>
    <w:docVar w:name="IDDAN98_count" w:val="0"/>
    <w:docVar w:name="IDDAN99" w:val="﻿"/>
    <w:docVar w:name="IDDAN99_count" w:val="0"/>
    <w:docVar w:name="IDDARepeatGroup10" w:val=",N65,N66,N67,N68,$N$"/>
    <w:docVar w:name="IDDARepeatGroup11" w:val=",N73,N74,N75,N76,$N$"/>
    <w:docVar w:name="IDDARepeatGroup12" w:val=",N81,N82,N83,N84,$N$"/>
    <w:docVar w:name="IDDARepeatGroup13" w:val=",N89,N90,N91,N92,$N$"/>
    <w:docVar w:name="IDDARepeatGroup14" w:val=",N97,N98,N99,N100,$N$"/>
    <w:docVar w:name="IDDARepeatGroup15" w:val=",N105,N106,N107,N108,$N$"/>
    <w:docVar w:name="IDDARepeatGroup16" w:val=",N109,$Y$"/>
    <w:docVar w:name="IDDARepeatGroup4" w:val=",N55,N61,N62,N63,N64,$Y$"/>
    <w:docVar w:name="IDDARepeatGroup5" w:val=",N56,N69,N70,N71,N72,$Y$"/>
    <w:docVar w:name="IDDARepeatGroup6" w:val=",N57,N77,N78,N79,N80,$Y$"/>
    <w:docVar w:name="IDDARepeatGroup7" w:val=",N58,N85,N86,N87,N88,$Y$"/>
    <w:docVar w:name="IDDARepeatGroup8" w:val=",N59,N93,N94,N95,N96,$Y$"/>
    <w:docVar w:name="IDDARepeatGroup9" w:val=",N60,N101,N102,N103,N104,$Y$"/>
    <w:docVar w:name="IDDOptDocId" w:val="﻿"/>
    <w:docVar w:name="IDDOptUpdDocUsed" w:val="Y"/>
    <w:docVar w:name="IDDOutputType" w:val="DOCVARIABLE"/>
    <w:docVar w:name="IDDOutputTypeHash" w:val="﻿"/>
    <w:docVar w:name="IDDRShowPath" w:val="Y"/>
    <w:docVar w:name="IDDRSort" w:val="Y"/>
    <w:docVar w:name="mcAddress" w:val="Levels 19-35  No. 1 O'Connell Street"/>
    <w:docVar w:name="mcLiab" w:val="﻿"/>
    <w:docVar w:name="mcPODX" w:val="PO Box H3  Australia Square  Sydney  NSW  1215"/>
    <w:docVar w:name="mcref" w:val="/15751/3333"/>
    <w:docVar w:name="mctp" w:val="tp"/>
    <w:docVar w:name="mCUO" w:val="Sydney"/>
    <w:docVar w:name="mCUO_Add1" w:val="Levels 19-35"/>
    <w:docVar w:name="mCUO_Add1Service" w:val="Level 19"/>
    <w:docVar w:name="mCUO_Add2" w:val="No. 1 O'Connell Street"/>
    <w:docVar w:name="mCUO_BuildingName" w:val="﻿"/>
    <w:docVar w:name="mCUO_City" w:val="Sydney"/>
    <w:docVar w:name="mCUO_Code" w:val="﻿"/>
    <w:docVar w:name="mCUO_Country" w:val="Australia"/>
    <w:docVar w:name="mCUO_DXAdd1" w:val="DX 370"/>
    <w:docVar w:name="mCUO_DXAdd2" w:val="Sydney"/>
    <w:docVar w:name="mCUO_FaxExt" w:val="6700"/>
    <w:docVar w:name="mCUO_FaxPrefix" w:val="+61 2 8220"/>
    <w:docVar w:name="mCUO_FaxPreLoc" w:val="(02) 8220"/>
    <w:docVar w:name="mCUO_FirmName1" w:val="Clayton Utz"/>
    <w:docVar w:name="mCUO_FirmName2" w:val="Lawyers"/>
    <w:docVar w:name="mCUO_MailAdd1" w:val="PO Box H3"/>
    <w:docVar w:name="mCUO_MailAdd2" w:val="Australia Square"/>
    <w:docVar w:name="mCUO_MailPcode" w:val="1215"/>
    <w:docVar w:name="mCUO_Office" w:val="Sydney"/>
    <w:docVar w:name="mCUO_Pcode" w:val="2000"/>
    <w:docVar w:name="mCUO_SearchAdd" w:val="Levels 19-35, No. 1 O'Connell Street, Sydney"/>
    <w:docVar w:name="mCUO_State" w:val="NSW"/>
    <w:docVar w:name="mCUO_StreetName" w:val="﻿"/>
    <w:docVar w:name="mCUO_StreetNo" w:val="﻿"/>
    <w:docVar w:name="mCUO_StreetType" w:val="﻿"/>
    <w:docVar w:name="mCUO_TelExt" w:val="4000"/>
    <w:docVar w:name="mCUO_TelPrefix" w:val="+61 2 9353"/>
    <w:docVar w:name="mCUO_TelPreLoc" w:val="(02) 9353"/>
    <w:docVar w:name="mCUO_UnitLevel" w:val="﻿"/>
    <w:docVar w:name="mCUO_Web" w:val="www.claytonutz.com"/>
    <w:docVar w:name="mDASetCUO" w:val="Usersite"/>
    <w:docVar w:name="mN1" w:val="15751"/>
    <w:docVar w:name="mN1_CertNo" w:val="48982"/>
    <w:docVar w:name="mN1_Email" w:val="klindner@claytonutz.com"/>
    <w:docVar w:name="mN1_Fax" w:val="+61 2 8220 6700"/>
    <w:docVar w:name="mN1_FirstName" w:val="Kate"/>
    <w:docVar w:name="mN1_Gender" w:val="F"/>
    <w:docVar w:name="mN1_Initials" w:val="KLL"/>
    <w:docVar w:name="mN1_MiddleName" w:val="Louise"/>
    <w:docVar w:name="mN1_Mobile" w:val="﻿"/>
    <w:docVar w:name="mN1_Name" w:val="Kate Louise Lindner"/>
    <w:docVar w:name="mN1_Phone" w:val="+61 2 9353 5766"/>
    <w:docVar w:name="mN1_Position" w:val="Solicitor"/>
    <w:docVar w:name="mN1_PreferredName" w:val="Kate Lindner"/>
    <w:docVar w:name="mN1_SignTitle" w:val="Solicitor"/>
    <w:docVar w:name="mN1_Surname" w:val="Lindner"/>
    <w:docVar w:name="mN1_Title" w:val="Miss"/>
    <w:docVar w:name="mN100" w:val="﻿"/>
    <w:docVar w:name="mN100_count" w:val="0"/>
    <w:docVar w:name="mN101" w:val="﻿"/>
    <w:docVar w:name="mN101_count" w:val="0"/>
    <w:docVar w:name="mN102" w:val="﻿"/>
    <w:docVar w:name="mN102_count" w:val="0"/>
    <w:docVar w:name="mN103" w:val="﻿"/>
    <w:docVar w:name="mN103_count" w:val="0"/>
    <w:docVar w:name="mN104" w:val="﻿"/>
    <w:docVar w:name="mN104_count" w:val="0"/>
    <w:docVar w:name="mN105" w:val="﻿"/>
    <w:docVar w:name="mN105_count" w:val="0"/>
    <w:docVar w:name="mN106" w:val="﻿"/>
    <w:docVar w:name="mN106_count" w:val="0"/>
    <w:docVar w:name="mN107" w:val="﻿"/>
    <w:docVar w:name="mN107_count" w:val="0"/>
    <w:docVar w:name="mN108" w:val="﻿"/>
    <w:docVar w:name="mN108_count" w:val="0"/>
    <w:docVar w:name="mN109" w:val="The Service "/>
    <w:docVar w:name="mN109_1" w:val="The Service "/>
    <w:docVar w:name="mN109_1_rank" w:val="1"/>
    <w:docVar w:name="mN109_count" w:val="1"/>
    <w:docVar w:name="mN109_rank" w:val="1"/>
    <w:docVar w:name="mN110" w:val="A"/>
    <w:docVar w:name="mN2" w:val="﻿"/>
    <w:docVar w:name="mN2_CertNo" w:val="﻿"/>
    <w:docVar w:name="mN2_Email" w:val="﻿"/>
    <w:docVar w:name="mN2_Fax" w:val="﻿"/>
    <w:docVar w:name="mN2_FirstName" w:val="﻿"/>
    <w:docVar w:name="mN2_Gender" w:val="﻿"/>
    <w:docVar w:name="mN2_Initials" w:val="﻿"/>
    <w:docVar w:name="mN2_MiddleName" w:val="﻿"/>
    <w:docVar w:name="mN2_Mobile" w:val="﻿"/>
    <w:docVar w:name="mN2_Name" w:val="﻿"/>
    <w:docVar w:name="mN2_Phone" w:val="﻿"/>
    <w:docVar w:name="mN2_Position" w:val="﻿"/>
    <w:docVar w:name="mN2_PreferredName" w:val="﻿"/>
    <w:docVar w:name="mN2_SignTitle" w:val="﻿"/>
    <w:docVar w:name="mN2_Surname" w:val="﻿"/>
    <w:docVar w:name="mN2_Title" w:val="﻿"/>
    <w:docVar w:name="mN281" w:val="N"/>
    <w:docVar w:name="mN3" w:val="15751"/>
    <w:docVar w:name="mN3_CertNo" w:val="48982"/>
    <w:docVar w:name="mN3_Email" w:val="klindner@claytonutz.com"/>
    <w:docVar w:name="mN3_Fax" w:val="+61 2 8220 6700"/>
    <w:docVar w:name="mN3_FirstName" w:val="Kate"/>
    <w:docVar w:name="mN3_Gender" w:val="F"/>
    <w:docVar w:name="mN3_Initials" w:val="KLL"/>
    <w:docVar w:name="mN3_MiddleName" w:val="Louise"/>
    <w:docVar w:name="mN3_Mobile" w:val="﻿"/>
    <w:docVar w:name="mN3_Name" w:val="Kate Louise Lindner"/>
    <w:docVar w:name="mN3_Phone" w:val="+61 2 9353 5766"/>
    <w:docVar w:name="mN3_Position" w:val="Solicitor"/>
    <w:docVar w:name="mN3_PreferredName" w:val="Kate Lindner"/>
    <w:docVar w:name="mN3_SignTitle" w:val="Solicitor"/>
    <w:docVar w:name="mN3_Surname" w:val="Lindner"/>
    <w:docVar w:name="mN3_Title" w:val="Miss"/>
    <w:docVar w:name="mN4" w:val="00003333"/>
    <w:docVar w:name="mN50" w:val="Master Services Agreement"/>
    <w:docVar w:name="mN52" w:val="A"/>
    <w:docVar w:name="mN53" w:val="Y"/>
    <w:docVar w:name="mN54" w:val="2"/>
    <w:docVar w:name="mN55" w:val="Asciano"/>
    <w:docVar w:name="mN55_1" w:val="Asciano"/>
    <w:docVar w:name="mN55_1_rank" w:val="1"/>
    <w:docVar w:name="mN55_count" w:val="1"/>
    <w:docVar w:name="mN55_rank" w:val="1"/>
    <w:docVar w:name="mN56" w:val="Service Provider"/>
    <w:docVar w:name="mN56_1" w:val="Service Provider"/>
    <w:docVar w:name="mN56_1_rank" w:val="1"/>
    <w:docVar w:name="mN56_count" w:val="1"/>
    <w:docVar w:name="mN56_rank" w:val="1"/>
    <w:docVar w:name="mN57" w:val="﻿"/>
    <w:docVar w:name="mN57_count" w:val="0"/>
    <w:docVar w:name="mN58" w:val="﻿"/>
    <w:docVar w:name="mN58_count" w:val="0"/>
    <w:docVar w:name="mN59" w:val="﻿"/>
    <w:docVar w:name="mN59_count" w:val="0"/>
    <w:docVar w:name="mN60" w:val="﻿"/>
    <w:docVar w:name="mN60_count" w:val="0"/>
    <w:docVar w:name="mN61" w:val="Asciano Executive Services Pty Ltd"/>
    <w:docVar w:name="mN61_1" w:val="Asciano Executive Services Pty Ltd"/>
    <w:docVar w:name="mN61_1_rank" w:val="1"/>
    <w:docVar w:name="mN61_count" w:val="1"/>
    <w:docVar w:name="mN61_rank" w:val="1"/>
    <w:docVar w:name="mN62" w:val="Y"/>
    <w:docVar w:name="mN62_1" w:val="Y"/>
    <w:docVar w:name="mN62_1_rank" w:val="1"/>
    <w:docVar w:name="mN62_count" w:val="1"/>
    <w:docVar w:name="mN62_rank" w:val="1"/>
    <w:docVar w:name="mN63" w:val="ABN 81 126 912 981"/>
    <w:docVar w:name="mN63_1" w:val="ABN 81 126 912 981"/>
    <w:docVar w:name="mN63_1_rank" w:val="1"/>
    <w:docVar w:name="mN63_count" w:val="1"/>
    <w:docVar w:name="mN63_rank" w:val="1"/>
    <w:docVar w:name="mN64" w:val="Level 6, 380 St Kilda Road, Melbourne Victoria 3004"/>
    <w:docVar w:name="mN64_1" w:val="Level 6, 380 St Kilda Road, Melbourne Victoria 3004"/>
    <w:docVar w:name="mN64_1_rank" w:val="1"/>
    <w:docVar w:name="mN64_count" w:val="1"/>
    <w:docVar w:name="mN64_rank" w:val="1"/>
    <w:docVar w:name="mN65" w:val="﻿"/>
    <w:docVar w:name="mN65_count" w:val="0"/>
    <w:docVar w:name="mN66" w:val="﻿"/>
    <w:docVar w:name="mN66_count" w:val="0"/>
    <w:docVar w:name="mN67" w:val="﻿"/>
    <w:docVar w:name="mN67_count" w:val="0"/>
    <w:docVar w:name="mN68" w:val="﻿"/>
    <w:docVar w:name="mN68_count" w:val="0"/>
    <w:docVar w:name="mN69" w:val="[insert name]"/>
    <w:docVar w:name="mN69_1" w:val="[insert name]"/>
    <w:docVar w:name="mN69_1_rank" w:val="1"/>
    <w:docVar w:name="mN69_count" w:val="1"/>
    <w:docVar w:name="mN69_rank" w:val="1"/>
    <w:docVar w:name="mN70" w:val="Y"/>
    <w:docVar w:name="mN70_1" w:val="Y"/>
    <w:docVar w:name="mN70_1_rank" w:val="1"/>
    <w:docVar w:name="mN70_count" w:val="1"/>
    <w:docVar w:name="mN70_rank" w:val="1"/>
    <w:docVar w:name="mN71" w:val="[insert name]"/>
    <w:docVar w:name="mN71_1" w:val="[insert name]"/>
    <w:docVar w:name="mN71_1_rank" w:val="1"/>
    <w:docVar w:name="mN71_count" w:val="1"/>
    <w:docVar w:name="mN71_rank" w:val="1"/>
    <w:docVar w:name="mN72" w:val="[insert address]"/>
    <w:docVar w:name="mN72_1" w:val="[insert address]"/>
    <w:docVar w:name="mN72_1_rank" w:val="1"/>
    <w:docVar w:name="mN72_count" w:val="1"/>
    <w:docVar w:name="mN72_rank" w:val="1"/>
    <w:docVar w:name="mN73" w:val="﻿"/>
    <w:docVar w:name="mN73_count" w:val="0"/>
    <w:docVar w:name="mN74" w:val="﻿"/>
    <w:docVar w:name="mN74_count" w:val="0"/>
    <w:docVar w:name="mN75" w:val="﻿"/>
    <w:docVar w:name="mN75_count" w:val="0"/>
    <w:docVar w:name="mN76" w:val="﻿"/>
    <w:docVar w:name="mN76_count" w:val="0"/>
    <w:docVar w:name="mN77" w:val="﻿"/>
    <w:docVar w:name="mN77_count" w:val="0"/>
    <w:docVar w:name="mN78" w:val="﻿"/>
    <w:docVar w:name="mN78_count" w:val="0"/>
    <w:docVar w:name="mN79" w:val="﻿"/>
    <w:docVar w:name="mN79_count" w:val="0"/>
    <w:docVar w:name="mN80" w:val="﻿"/>
    <w:docVar w:name="mN80_count" w:val="0"/>
    <w:docVar w:name="mN81" w:val="﻿"/>
    <w:docVar w:name="mN81_count" w:val="0"/>
    <w:docVar w:name="mN82" w:val="﻿"/>
    <w:docVar w:name="mN82_count" w:val="0"/>
    <w:docVar w:name="mN83" w:val="﻿"/>
    <w:docVar w:name="mN83_count" w:val="0"/>
    <w:docVar w:name="mN84" w:val="﻿"/>
    <w:docVar w:name="mN84_count" w:val="0"/>
    <w:docVar w:name="mN85" w:val="﻿"/>
    <w:docVar w:name="mN85_count" w:val="0"/>
    <w:docVar w:name="mN86" w:val="﻿"/>
    <w:docVar w:name="mN86_count" w:val="0"/>
    <w:docVar w:name="mN87" w:val="﻿"/>
    <w:docVar w:name="mN87_count" w:val="0"/>
    <w:docVar w:name="mN88" w:val="﻿"/>
    <w:docVar w:name="mN88_count" w:val="0"/>
    <w:docVar w:name="mN89" w:val="﻿"/>
    <w:docVar w:name="mN89_count" w:val="0"/>
    <w:docVar w:name="mN90" w:val="﻿"/>
    <w:docVar w:name="mN90_count" w:val="0"/>
    <w:docVar w:name="mN91" w:val="﻿"/>
    <w:docVar w:name="mN91_count" w:val="0"/>
    <w:docVar w:name="mN92" w:val="﻿"/>
    <w:docVar w:name="mN92_count" w:val="0"/>
    <w:docVar w:name="mN93" w:val="﻿"/>
    <w:docVar w:name="mN93_count" w:val="0"/>
    <w:docVar w:name="mN94" w:val="﻿"/>
    <w:docVar w:name="mN94_count" w:val="0"/>
    <w:docVar w:name="mN95" w:val="﻿"/>
    <w:docVar w:name="mN95_count" w:val="0"/>
    <w:docVar w:name="mN96" w:val="﻿"/>
    <w:docVar w:name="mN96_count" w:val="0"/>
    <w:docVar w:name="mN97" w:val="﻿"/>
    <w:docVar w:name="mN97_count" w:val="0"/>
    <w:docVar w:name="mN98" w:val="﻿"/>
    <w:docVar w:name="mN98_count" w:val="0"/>
    <w:docVar w:name="mN99" w:val="﻿"/>
    <w:docVar w:name="mN99_count" w:val="0"/>
    <w:docVar w:name="xFooterText" w:val="3452-4508-9081 v4"/>
  </w:docVars>
  <w:rsids>
    <w:rsidRoot w:val="00ED1934"/>
    <w:rsid w:val="0000026B"/>
    <w:rsid w:val="000005E6"/>
    <w:rsid w:val="00000DBB"/>
    <w:rsid w:val="00000F92"/>
    <w:rsid w:val="0000179D"/>
    <w:rsid w:val="00001C54"/>
    <w:rsid w:val="00001F1F"/>
    <w:rsid w:val="00002190"/>
    <w:rsid w:val="000025EB"/>
    <w:rsid w:val="00002D2D"/>
    <w:rsid w:val="00005199"/>
    <w:rsid w:val="000057B4"/>
    <w:rsid w:val="000058D0"/>
    <w:rsid w:val="000068DE"/>
    <w:rsid w:val="00006B5D"/>
    <w:rsid w:val="00006DA1"/>
    <w:rsid w:val="00006E98"/>
    <w:rsid w:val="00007CB5"/>
    <w:rsid w:val="00010011"/>
    <w:rsid w:val="000103BB"/>
    <w:rsid w:val="00010572"/>
    <w:rsid w:val="0001093A"/>
    <w:rsid w:val="00010A45"/>
    <w:rsid w:val="00010CF1"/>
    <w:rsid w:val="00010F4F"/>
    <w:rsid w:val="00011146"/>
    <w:rsid w:val="000117A7"/>
    <w:rsid w:val="00011B0C"/>
    <w:rsid w:val="00011DF0"/>
    <w:rsid w:val="0001234A"/>
    <w:rsid w:val="00012787"/>
    <w:rsid w:val="00012827"/>
    <w:rsid w:val="00012A34"/>
    <w:rsid w:val="00012E12"/>
    <w:rsid w:val="00013EE1"/>
    <w:rsid w:val="000155A6"/>
    <w:rsid w:val="000158D0"/>
    <w:rsid w:val="00015BF4"/>
    <w:rsid w:val="00015FA8"/>
    <w:rsid w:val="000160BA"/>
    <w:rsid w:val="00016413"/>
    <w:rsid w:val="0001682C"/>
    <w:rsid w:val="00016DA1"/>
    <w:rsid w:val="0001703E"/>
    <w:rsid w:val="00017338"/>
    <w:rsid w:val="000173E4"/>
    <w:rsid w:val="0001747D"/>
    <w:rsid w:val="000174A0"/>
    <w:rsid w:val="000176C3"/>
    <w:rsid w:val="00017977"/>
    <w:rsid w:val="00017B7B"/>
    <w:rsid w:val="00020195"/>
    <w:rsid w:val="00020B8D"/>
    <w:rsid w:val="00020EBB"/>
    <w:rsid w:val="00020EDA"/>
    <w:rsid w:val="00021561"/>
    <w:rsid w:val="00021788"/>
    <w:rsid w:val="00022104"/>
    <w:rsid w:val="00022437"/>
    <w:rsid w:val="000227DD"/>
    <w:rsid w:val="00022F59"/>
    <w:rsid w:val="000244F5"/>
    <w:rsid w:val="00024CCD"/>
    <w:rsid w:val="00024D80"/>
    <w:rsid w:val="0002522B"/>
    <w:rsid w:val="00025944"/>
    <w:rsid w:val="000259BF"/>
    <w:rsid w:val="00025E59"/>
    <w:rsid w:val="00027CFF"/>
    <w:rsid w:val="0003008F"/>
    <w:rsid w:val="000301E5"/>
    <w:rsid w:val="00030515"/>
    <w:rsid w:val="00030967"/>
    <w:rsid w:val="00030EF0"/>
    <w:rsid w:val="000315CB"/>
    <w:rsid w:val="00031ED0"/>
    <w:rsid w:val="00032662"/>
    <w:rsid w:val="0003269E"/>
    <w:rsid w:val="000327C2"/>
    <w:rsid w:val="000328EC"/>
    <w:rsid w:val="00033143"/>
    <w:rsid w:val="000333F0"/>
    <w:rsid w:val="00033823"/>
    <w:rsid w:val="00033F16"/>
    <w:rsid w:val="00033F8A"/>
    <w:rsid w:val="000343B7"/>
    <w:rsid w:val="000343F4"/>
    <w:rsid w:val="0003457E"/>
    <w:rsid w:val="000345D8"/>
    <w:rsid w:val="00034B77"/>
    <w:rsid w:val="00034C99"/>
    <w:rsid w:val="00034E26"/>
    <w:rsid w:val="0003532B"/>
    <w:rsid w:val="00035733"/>
    <w:rsid w:val="0003610B"/>
    <w:rsid w:val="0003623B"/>
    <w:rsid w:val="00036518"/>
    <w:rsid w:val="00036548"/>
    <w:rsid w:val="00040048"/>
    <w:rsid w:val="00040584"/>
    <w:rsid w:val="000407A1"/>
    <w:rsid w:val="00040A43"/>
    <w:rsid w:val="00040EEB"/>
    <w:rsid w:val="00041029"/>
    <w:rsid w:val="00041112"/>
    <w:rsid w:val="00041220"/>
    <w:rsid w:val="00041970"/>
    <w:rsid w:val="0004215E"/>
    <w:rsid w:val="000428CC"/>
    <w:rsid w:val="00042C85"/>
    <w:rsid w:val="00042CAC"/>
    <w:rsid w:val="00043055"/>
    <w:rsid w:val="00043EE4"/>
    <w:rsid w:val="0004457B"/>
    <w:rsid w:val="00044709"/>
    <w:rsid w:val="0004532C"/>
    <w:rsid w:val="0004568A"/>
    <w:rsid w:val="00045947"/>
    <w:rsid w:val="00045EC7"/>
    <w:rsid w:val="00046E3D"/>
    <w:rsid w:val="0004721E"/>
    <w:rsid w:val="000479CD"/>
    <w:rsid w:val="000500B0"/>
    <w:rsid w:val="000504E3"/>
    <w:rsid w:val="00050789"/>
    <w:rsid w:val="00050A17"/>
    <w:rsid w:val="00050A88"/>
    <w:rsid w:val="00050FE0"/>
    <w:rsid w:val="000524BD"/>
    <w:rsid w:val="00053189"/>
    <w:rsid w:val="0005356A"/>
    <w:rsid w:val="000536F8"/>
    <w:rsid w:val="000537D3"/>
    <w:rsid w:val="0005407D"/>
    <w:rsid w:val="000546D1"/>
    <w:rsid w:val="00054960"/>
    <w:rsid w:val="00054D27"/>
    <w:rsid w:val="00054DB3"/>
    <w:rsid w:val="00054EA6"/>
    <w:rsid w:val="0005510E"/>
    <w:rsid w:val="00055501"/>
    <w:rsid w:val="000559FF"/>
    <w:rsid w:val="00056C2A"/>
    <w:rsid w:val="00056F50"/>
    <w:rsid w:val="000572AF"/>
    <w:rsid w:val="000603C9"/>
    <w:rsid w:val="00060495"/>
    <w:rsid w:val="00060B67"/>
    <w:rsid w:val="00060F55"/>
    <w:rsid w:val="000610A7"/>
    <w:rsid w:val="00061539"/>
    <w:rsid w:val="00061732"/>
    <w:rsid w:val="0006193A"/>
    <w:rsid w:val="000619E6"/>
    <w:rsid w:val="00061C75"/>
    <w:rsid w:val="000621A3"/>
    <w:rsid w:val="000635C8"/>
    <w:rsid w:val="00063DC5"/>
    <w:rsid w:val="00064087"/>
    <w:rsid w:val="00064866"/>
    <w:rsid w:val="00064C18"/>
    <w:rsid w:val="00064EB5"/>
    <w:rsid w:val="00065DCD"/>
    <w:rsid w:val="00065FF9"/>
    <w:rsid w:val="00067A97"/>
    <w:rsid w:val="00067BFB"/>
    <w:rsid w:val="00067D5A"/>
    <w:rsid w:val="0007019D"/>
    <w:rsid w:val="000706F4"/>
    <w:rsid w:val="00070EC6"/>
    <w:rsid w:val="00070F24"/>
    <w:rsid w:val="00071119"/>
    <w:rsid w:val="000711A9"/>
    <w:rsid w:val="00071541"/>
    <w:rsid w:val="00071D69"/>
    <w:rsid w:val="00072328"/>
    <w:rsid w:val="00072B25"/>
    <w:rsid w:val="00073222"/>
    <w:rsid w:val="00073501"/>
    <w:rsid w:val="00073D82"/>
    <w:rsid w:val="00073DE3"/>
    <w:rsid w:val="00073EB1"/>
    <w:rsid w:val="00074667"/>
    <w:rsid w:val="000747F8"/>
    <w:rsid w:val="0007486A"/>
    <w:rsid w:val="00074970"/>
    <w:rsid w:val="00074A03"/>
    <w:rsid w:val="00074E6D"/>
    <w:rsid w:val="000755DB"/>
    <w:rsid w:val="00075658"/>
    <w:rsid w:val="00075AC2"/>
    <w:rsid w:val="00075B90"/>
    <w:rsid w:val="000766A3"/>
    <w:rsid w:val="000769A0"/>
    <w:rsid w:val="00076AEA"/>
    <w:rsid w:val="0007718D"/>
    <w:rsid w:val="00077468"/>
    <w:rsid w:val="00077722"/>
    <w:rsid w:val="00077968"/>
    <w:rsid w:val="00077B78"/>
    <w:rsid w:val="00077D97"/>
    <w:rsid w:val="00077EEA"/>
    <w:rsid w:val="00077FAC"/>
    <w:rsid w:val="00077FC6"/>
    <w:rsid w:val="0008086B"/>
    <w:rsid w:val="00080A75"/>
    <w:rsid w:val="000811A7"/>
    <w:rsid w:val="000814B7"/>
    <w:rsid w:val="00081B6C"/>
    <w:rsid w:val="00081D47"/>
    <w:rsid w:val="000821E7"/>
    <w:rsid w:val="00082BD3"/>
    <w:rsid w:val="000831DD"/>
    <w:rsid w:val="0008375D"/>
    <w:rsid w:val="00083876"/>
    <w:rsid w:val="00083B5C"/>
    <w:rsid w:val="000845B0"/>
    <w:rsid w:val="00084F88"/>
    <w:rsid w:val="00084FA3"/>
    <w:rsid w:val="00085781"/>
    <w:rsid w:val="00085852"/>
    <w:rsid w:val="00085BCF"/>
    <w:rsid w:val="00085EEA"/>
    <w:rsid w:val="00086473"/>
    <w:rsid w:val="000865A0"/>
    <w:rsid w:val="0008668F"/>
    <w:rsid w:val="000867AF"/>
    <w:rsid w:val="000868A8"/>
    <w:rsid w:val="000878B7"/>
    <w:rsid w:val="00087968"/>
    <w:rsid w:val="00090202"/>
    <w:rsid w:val="00090324"/>
    <w:rsid w:val="00090A1C"/>
    <w:rsid w:val="00090D06"/>
    <w:rsid w:val="0009103C"/>
    <w:rsid w:val="00091061"/>
    <w:rsid w:val="00091618"/>
    <w:rsid w:val="00091C30"/>
    <w:rsid w:val="00092597"/>
    <w:rsid w:val="00093464"/>
    <w:rsid w:val="00093CE7"/>
    <w:rsid w:val="000941BD"/>
    <w:rsid w:val="000946B7"/>
    <w:rsid w:val="00094D7C"/>
    <w:rsid w:val="00094E11"/>
    <w:rsid w:val="0009507D"/>
    <w:rsid w:val="000950B2"/>
    <w:rsid w:val="000958B8"/>
    <w:rsid w:val="00095C11"/>
    <w:rsid w:val="00095DDF"/>
    <w:rsid w:val="00095E58"/>
    <w:rsid w:val="00095F9B"/>
    <w:rsid w:val="00096094"/>
    <w:rsid w:val="00096201"/>
    <w:rsid w:val="00096352"/>
    <w:rsid w:val="000963E0"/>
    <w:rsid w:val="000965AC"/>
    <w:rsid w:val="00096730"/>
    <w:rsid w:val="000968D9"/>
    <w:rsid w:val="00096C7F"/>
    <w:rsid w:val="00096CCC"/>
    <w:rsid w:val="00096DBB"/>
    <w:rsid w:val="00097022"/>
    <w:rsid w:val="000970EC"/>
    <w:rsid w:val="000A00CF"/>
    <w:rsid w:val="000A046A"/>
    <w:rsid w:val="000A06B1"/>
    <w:rsid w:val="000A0850"/>
    <w:rsid w:val="000A09A0"/>
    <w:rsid w:val="000A1DDC"/>
    <w:rsid w:val="000A1EDC"/>
    <w:rsid w:val="000A1F2A"/>
    <w:rsid w:val="000A23AA"/>
    <w:rsid w:val="000A254C"/>
    <w:rsid w:val="000A2BAF"/>
    <w:rsid w:val="000A2D10"/>
    <w:rsid w:val="000A314C"/>
    <w:rsid w:val="000A3B1B"/>
    <w:rsid w:val="000A3D77"/>
    <w:rsid w:val="000A3E11"/>
    <w:rsid w:val="000A405B"/>
    <w:rsid w:val="000A4319"/>
    <w:rsid w:val="000A480F"/>
    <w:rsid w:val="000A4AA1"/>
    <w:rsid w:val="000A50BC"/>
    <w:rsid w:val="000A55BF"/>
    <w:rsid w:val="000A55E9"/>
    <w:rsid w:val="000A5A5F"/>
    <w:rsid w:val="000A6138"/>
    <w:rsid w:val="000A6377"/>
    <w:rsid w:val="000A6790"/>
    <w:rsid w:val="000A6911"/>
    <w:rsid w:val="000A6FED"/>
    <w:rsid w:val="000A73A7"/>
    <w:rsid w:val="000A750C"/>
    <w:rsid w:val="000A76B8"/>
    <w:rsid w:val="000A770C"/>
    <w:rsid w:val="000A7EED"/>
    <w:rsid w:val="000B0215"/>
    <w:rsid w:val="000B04C2"/>
    <w:rsid w:val="000B0922"/>
    <w:rsid w:val="000B0A1D"/>
    <w:rsid w:val="000B11E1"/>
    <w:rsid w:val="000B1381"/>
    <w:rsid w:val="000B1C87"/>
    <w:rsid w:val="000B200F"/>
    <w:rsid w:val="000B289D"/>
    <w:rsid w:val="000B2A29"/>
    <w:rsid w:val="000B2A2A"/>
    <w:rsid w:val="000B2C36"/>
    <w:rsid w:val="000B2C3B"/>
    <w:rsid w:val="000B2C58"/>
    <w:rsid w:val="000B2EC4"/>
    <w:rsid w:val="000B3039"/>
    <w:rsid w:val="000B3E16"/>
    <w:rsid w:val="000B4182"/>
    <w:rsid w:val="000B442B"/>
    <w:rsid w:val="000B44F3"/>
    <w:rsid w:val="000B4694"/>
    <w:rsid w:val="000B479F"/>
    <w:rsid w:val="000B488F"/>
    <w:rsid w:val="000B4B2A"/>
    <w:rsid w:val="000B5005"/>
    <w:rsid w:val="000B5A43"/>
    <w:rsid w:val="000B5AAF"/>
    <w:rsid w:val="000B64CB"/>
    <w:rsid w:val="000B69A1"/>
    <w:rsid w:val="000B6A31"/>
    <w:rsid w:val="000B77A9"/>
    <w:rsid w:val="000C00C8"/>
    <w:rsid w:val="000C03B9"/>
    <w:rsid w:val="000C10E4"/>
    <w:rsid w:val="000C1EFC"/>
    <w:rsid w:val="000C2036"/>
    <w:rsid w:val="000C23B2"/>
    <w:rsid w:val="000C3120"/>
    <w:rsid w:val="000C36C1"/>
    <w:rsid w:val="000C3DB4"/>
    <w:rsid w:val="000C4474"/>
    <w:rsid w:val="000C4972"/>
    <w:rsid w:val="000C4B77"/>
    <w:rsid w:val="000C4CD6"/>
    <w:rsid w:val="000C57ED"/>
    <w:rsid w:val="000C5C12"/>
    <w:rsid w:val="000C5CF0"/>
    <w:rsid w:val="000C6A6A"/>
    <w:rsid w:val="000C7E39"/>
    <w:rsid w:val="000D0655"/>
    <w:rsid w:val="000D0F33"/>
    <w:rsid w:val="000D1827"/>
    <w:rsid w:val="000D1936"/>
    <w:rsid w:val="000D1BFE"/>
    <w:rsid w:val="000D25BB"/>
    <w:rsid w:val="000D2805"/>
    <w:rsid w:val="000D2956"/>
    <w:rsid w:val="000D3047"/>
    <w:rsid w:val="000D3224"/>
    <w:rsid w:val="000D4735"/>
    <w:rsid w:val="000D4CEE"/>
    <w:rsid w:val="000D51F7"/>
    <w:rsid w:val="000D5305"/>
    <w:rsid w:val="000D53A7"/>
    <w:rsid w:val="000D5DBA"/>
    <w:rsid w:val="000D645B"/>
    <w:rsid w:val="000D7920"/>
    <w:rsid w:val="000D79E8"/>
    <w:rsid w:val="000D7C4A"/>
    <w:rsid w:val="000D7E1E"/>
    <w:rsid w:val="000D7F9C"/>
    <w:rsid w:val="000E002E"/>
    <w:rsid w:val="000E0FEB"/>
    <w:rsid w:val="000E1493"/>
    <w:rsid w:val="000E23D9"/>
    <w:rsid w:val="000E28CA"/>
    <w:rsid w:val="000E32CE"/>
    <w:rsid w:val="000E35CB"/>
    <w:rsid w:val="000E3813"/>
    <w:rsid w:val="000E3FB4"/>
    <w:rsid w:val="000E4000"/>
    <w:rsid w:val="000E4AF1"/>
    <w:rsid w:val="000E4BA3"/>
    <w:rsid w:val="000E5279"/>
    <w:rsid w:val="000E54D1"/>
    <w:rsid w:val="000E54F2"/>
    <w:rsid w:val="000E5C8A"/>
    <w:rsid w:val="000E5D22"/>
    <w:rsid w:val="000E6C2A"/>
    <w:rsid w:val="000E7506"/>
    <w:rsid w:val="000E7744"/>
    <w:rsid w:val="000E797D"/>
    <w:rsid w:val="000E7B0B"/>
    <w:rsid w:val="000F02A5"/>
    <w:rsid w:val="000F09DB"/>
    <w:rsid w:val="000F0D0E"/>
    <w:rsid w:val="000F1734"/>
    <w:rsid w:val="000F1990"/>
    <w:rsid w:val="000F20BA"/>
    <w:rsid w:val="000F26D9"/>
    <w:rsid w:val="000F276E"/>
    <w:rsid w:val="000F2A80"/>
    <w:rsid w:val="000F3E20"/>
    <w:rsid w:val="000F3E4D"/>
    <w:rsid w:val="000F4454"/>
    <w:rsid w:val="000F4569"/>
    <w:rsid w:val="000F4717"/>
    <w:rsid w:val="000F4CBD"/>
    <w:rsid w:val="000F63A1"/>
    <w:rsid w:val="000F6D24"/>
    <w:rsid w:val="000F700F"/>
    <w:rsid w:val="000F727C"/>
    <w:rsid w:val="000F7355"/>
    <w:rsid w:val="000F7E90"/>
    <w:rsid w:val="000F7EDA"/>
    <w:rsid w:val="001006C2"/>
    <w:rsid w:val="00100FE2"/>
    <w:rsid w:val="00101589"/>
    <w:rsid w:val="001017A1"/>
    <w:rsid w:val="00101FBB"/>
    <w:rsid w:val="001021C8"/>
    <w:rsid w:val="001022F3"/>
    <w:rsid w:val="001023D5"/>
    <w:rsid w:val="00102F0E"/>
    <w:rsid w:val="001030F8"/>
    <w:rsid w:val="001034BD"/>
    <w:rsid w:val="00103606"/>
    <w:rsid w:val="0010382E"/>
    <w:rsid w:val="00103CD5"/>
    <w:rsid w:val="00103D94"/>
    <w:rsid w:val="00103F28"/>
    <w:rsid w:val="00104098"/>
    <w:rsid w:val="001041F4"/>
    <w:rsid w:val="00104369"/>
    <w:rsid w:val="001045E2"/>
    <w:rsid w:val="0010477A"/>
    <w:rsid w:val="00104AF4"/>
    <w:rsid w:val="001052AC"/>
    <w:rsid w:val="00105597"/>
    <w:rsid w:val="001056EF"/>
    <w:rsid w:val="00105E7D"/>
    <w:rsid w:val="00105F1D"/>
    <w:rsid w:val="001060A8"/>
    <w:rsid w:val="00106256"/>
    <w:rsid w:val="0010664D"/>
    <w:rsid w:val="00107066"/>
    <w:rsid w:val="00107069"/>
    <w:rsid w:val="001073B4"/>
    <w:rsid w:val="0010760D"/>
    <w:rsid w:val="0010798C"/>
    <w:rsid w:val="00107CCA"/>
    <w:rsid w:val="001105B8"/>
    <w:rsid w:val="00110DB0"/>
    <w:rsid w:val="0011129C"/>
    <w:rsid w:val="0011140E"/>
    <w:rsid w:val="00111B9A"/>
    <w:rsid w:val="001123DB"/>
    <w:rsid w:val="0011241A"/>
    <w:rsid w:val="001124FA"/>
    <w:rsid w:val="00112B3C"/>
    <w:rsid w:val="00112BAE"/>
    <w:rsid w:val="0011300D"/>
    <w:rsid w:val="001139F0"/>
    <w:rsid w:val="00113CEE"/>
    <w:rsid w:val="00114110"/>
    <w:rsid w:val="0011435D"/>
    <w:rsid w:val="00114519"/>
    <w:rsid w:val="0011455A"/>
    <w:rsid w:val="0011501C"/>
    <w:rsid w:val="00115185"/>
    <w:rsid w:val="001152A2"/>
    <w:rsid w:val="00115328"/>
    <w:rsid w:val="001157DD"/>
    <w:rsid w:val="00116356"/>
    <w:rsid w:val="0011659C"/>
    <w:rsid w:val="00116760"/>
    <w:rsid w:val="00117C0C"/>
    <w:rsid w:val="00117D56"/>
    <w:rsid w:val="00117FEC"/>
    <w:rsid w:val="00120688"/>
    <w:rsid w:val="00121488"/>
    <w:rsid w:val="0012189C"/>
    <w:rsid w:val="00121925"/>
    <w:rsid w:val="00121997"/>
    <w:rsid w:val="00121B6B"/>
    <w:rsid w:val="00122951"/>
    <w:rsid w:val="001234F7"/>
    <w:rsid w:val="00123545"/>
    <w:rsid w:val="0012354E"/>
    <w:rsid w:val="001236AC"/>
    <w:rsid w:val="00123A5C"/>
    <w:rsid w:val="00124177"/>
    <w:rsid w:val="00124579"/>
    <w:rsid w:val="00124FDA"/>
    <w:rsid w:val="001258B8"/>
    <w:rsid w:val="0012613D"/>
    <w:rsid w:val="001270DB"/>
    <w:rsid w:val="001273C4"/>
    <w:rsid w:val="001275A2"/>
    <w:rsid w:val="00127903"/>
    <w:rsid w:val="00130378"/>
    <w:rsid w:val="0013084A"/>
    <w:rsid w:val="00130C9C"/>
    <w:rsid w:val="00131E22"/>
    <w:rsid w:val="00131E8E"/>
    <w:rsid w:val="001320EF"/>
    <w:rsid w:val="0013228A"/>
    <w:rsid w:val="001324F6"/>
    <w:rsid w:val="00132E6D"/>
    <w:rsid w:val="0013304D"/>
    <w:rsid w:val="00133555"/>
    <w:rsid w:val="00133A7C"/>
    <w:rsid w:val="00133F64"/>
    <w:rsid w:val="00134099"/>
    <w:rsid w:val="00134B86"/>
    <w:rsid w:val="00134E17"/>
    <w:rsid w:val="0013592A"/>
    <w:rsid w:val="00135D00"/>
    <w:rsid w:val="00135F1A"/>
    <w:rsid w:val="0013605F"/>
    <w:rsid w:val="00136483"/>
    <w:rsid w:val="001365B7"/>
    <w:rsid w:val="001365C3"/>
    <w:rsid w:val="001366BC"/>
    <w:rsid w:val="00137046"/>
    <w:rsid w:val="001370B9"/>
    <w:rsid w:val="001372B2"/>
    <w:rsid w:val="0013730F"/>
    <w:rsid w:val="001375B3"/>
    <w:rsid w:val="00137A49"/>
    <w:rsid w:val="00137ABC"/>
    <w:rsid w:val="00137F12"/>
    <w:rsid w:val="0014007D"/>
    <w:rsid w:val="001409C9"/>
    <w:rsid w:val="00140B55"/>
    <w:rsid w:val="001418C6"/>
    <w:rsid w:val="00141CE5"/>
    <w:rsid w:val="00142167"/>
    <w:rsid w:val="00142E49"/>
    <w:rsid w:val="00142FFA"/>
    <w:rsid w:val="001435AA"/>
    <w:rsid w:val="00144351"/>
    <w:rsid w:val="00144AA5"/>
    <w:rsid w:val="00145188"/>
    <w:rsid w:val="001452B4"/>
    <w:rsid w:val="001456FC"/>
    <w:rsid w:val="00145958"/>
    <w:rsid w:val="00145E82"/>
    <w:rsid w:val="0014607F"/>
    <w:rsid w:val="001462E0"/>
    <w:rsid w:val="00146575"/>
    <w:rsid w:val="001465E3"/>
    <w:rsid w:val="00146693"/>
    <w:rsid w:val="001500BD"/>
    <w:rsid w:val="00150493"/>
    <w:rsid w:val="00150AA1"/>
    <w:rsid w:val="00151456"/>
    <w:rsid w:val="00151506"/>
    <w:rsid w:val="00151545"/>
    <w:rsid w:val="001515FC"/>
    <w:rsid w:val="001519D5"/>
    <w:rsid w:val="001520D9"/>
    <w:rsid w:val="001526BB"/>
    <w:rsid w:val="001533EC"/>
    <w:rsid w:val="00153995"/>
    <w:rsid w:val="001539A6"/>
    <w:rsid w:val="00153C1A"/>
    <w:rsid w:val="001541B8"/>
    <w:rsid w:val="0015420D"/>
    <w:rsid w:val="00154374"/>
    <w:rsid w:val="0015447D"/>
    <w:rsid w:val="001544AE"/>
    <w:rsid w:val="00154A7D"/>
    <w:rsid w:val="001551CF"/>
    <w:rsid w:val="001553B5"/>
    <w:rsid w:val="0015549C"/>
    <w:rsid w:val="0015576D"/>
    <w:rsid w:val="001562F8"/>
    <w:rsid w:val="00156D55"/>
    <w:rsid w:val="0015749E"/>
    <w:rsid w:val="00157954"/>
    <w:rsid w:val="00157A93"/>
    <w:rsid w:val="00157E2D"/>
    <w:rsid w:val="001604E8"/>
    <w:rsid w:val="0016140E"/>
    <w:rsid w:val="00161687"/>
    <w:rsid w:val="00161EA3"/>
    <w:rsid w:val="00162154"/>
    <w:rsid w:val="0016223F"/>
    <w:rsid w:val="001627FC"/>
    <w:rsid w:val="00163410"/>
    <w:rsid w:val="0016344A"/>
    <w:rsid w:val="0016398D"/>
    <w:rsid w:val="0016437F"/>
    <w:rsid w:val="00164DE7"/>
    <w:rsid w:val="0016500E"/>
    <w:rsid w:val="00165371"/>
    <w:rsid w:val="0016540E"/>
    <w:rsid w:val="00165773"/>
    <w:rsid w:val="00165DB4"/>
    <w:rsid w:val="00165E72"/>
    <w:rsid w:val="001662C4"/>
    <w:rsid w:val="00166347"/>
    <w:rsid w:val="0016665E"/>
    <w:rsid w:val="00166B55"/>
    <w:rsid w:val="00166C83"/>
    <w:rsid w:val="00166D47"/>
    <w:rsid w:val="00166DD3"/>
    <w:rsid w:val="00167248"/>
    <w:rsid w:val="00167A0E"/>
    <w:rsid w:val="00167D35"/>
    <w:rsid w:val="001700DD"/>
    <w:rsid w:val="00170787"/>
    <w:rsid w:val="00170907"/>
    <w:rsid w:val="00170BB6"/>
    <w:rsid w:val="001711B1"/>
    <w:rsid w:val="00172435"/>
    <w:rsid w:val="00172643"/>
    <w:rsid w:val="00172FD1"/>
    <w:rsid w:val="001735D5"/>
    <w:rsid w:val="001735D8"/>
    <w:rsid w:val="00173805"/>
    <w:rsid w:val="001739B0"/>
    <w:rsid w:val="00173AC8"/>
    <w:rsid w:val="001746F6"/>
    <w:rsid w:val="00174907"/>
    <w:rsid w:val="00174DB5"/>
    <w:rsid w:val="00174F56"/>
    <w:rsid w:val="0017593D"/>
    <w:rsid w:val="00175CCC"/>
    <w:rsid w:val="00175F55"/>
    <w:rsid w:val="001760D8"/>
    <w:rsid w:val="00176316"/>
    <w:rsid w:val="00176393"/>
    <w:rsid w:val="001767EB"/>
    <w:rsid w:val="00176B71"/>
    <w:rsid w:val="00176C4D"/>
    <w:rsid w:val="00176FED"/>
    <w:rsid w:val="00177210"/>
    <w:rsid w:val="001777F1"/>
    <w:rsid w:val="00177CC8"/>
    <w:rsid w:val="00177FD5"/>
    <w:rsid w:val="001803BE"/>
    <w:rsid w:val="001805AF"/>
    <w:rsid w:val="0018110A"/>
    <w:rsid w:val="00181172"/>
    <w:rsid w:val="001812BF"/>
    <w:rsid w:val="00181B37"/>
    <w:rsid w:val="0018293D"/>
    <w:rsid w:val="00182C28"/>
    <w:rsid w:val="00182F6E"/>
    <w:rsid w:val="00184449"/>
    <w:rsid w:val="00184F8C"/>
    <w:rsid w:val="00185310"/>
    <w:rsid w:val="001853DA"/>
    <w:rsid w:val="00185496"/>
    <w:rsid w:val="00185544"/>
    <w:rsid w:val="001856CB"/>
    <w:rsid w:val="00185873"/>
    <w:rsid w:val="001860FC"/>
    <w:rsid w:val="001861A7"/>
    <w:rsid w:val="00186258"/>
    <w:rsid w:val="0018722A"/>
    <w:rsid w:val="00187502"/>
    <w:rsid w:val="00187581"/>
    <w:rsid w:val="001877D5"/>
    <w:rsid w:val="001903AA"/>
    <w:rsid w:val="0019070D"/>
    <w:rsid w:val="00190FE5"/>
    <w:rsid w:val="0019128D"/>
    <w:rsid w:val="00191779"/>
    <w:rsid w:val="00191CFC"/>
    <w:rsid w:val="001920DA"/>
    <w:rsid w:val="001921E0"/>
    <w:rsid w:val="001925F5"/>
    <w:rsid w:val="00192C0D"/>
    <w:rsid w:val="00192D7A"/>
    <w:rsid w:val="001936A8"/>
    <w:rsid w:val="001936EC"/>
    <w:rsid w:val="00193C99"/>
    <w:rsid w:val="00193DCC"/>
    <w:rsid w:val="00194971"/>
    <w:rsid w:val="00195158"/>
    <w:rsid w:val="0019528E"/>
    <w:rsid w:val="0019559F"/>
    <w:rsid w:val="001958FA"/>
    <w:rsid w:val="00196837"/>
    <w:rsid w:val="00196CC3"/>
    <w:rsid w:val="00197000"/>
    <w:rsid w:val="00197531"/>
    <w:rsid w:val="00197E7D"/>
    <w:rsid w:val="00197EF2"/>
    <w:rsid w:val="001A02B8"/>
    <w:rsid w:val="001A06E0"/>
    <w:rsid w:val="001A0970"/>
    <w:rsid w:val="001A0D67"/>
    <w:rsid w:val="001A0DFD"/>
    <w:rsid w:val="001A1186"/>
    <w:rsid w:val="001A1390"/>
    <w:rsid w:val="001A1729"/>
    <w:rsid w:val="001A1A90"/>
    <w:rsid w:val="001A1AB0"/>
    <w:rsid w:val="001A1C64"/>
    <w:rsid w:val="001A1E62"/>
    <w:rsid w:val="001A22B3"/>
    <w:rsid w:val="001A2F3C"/>
    <w:rsid w:val="001A3503"/>
    <w:rsid w:val="001A40A7"/>
    <w:rsid w:val="001A4136"/>
    <w:rsid w:val="001A49E3"/>
    <w:rsid w:val="001A4F7A"/>
    <w:rsid w:val="001A5205"/>
    <w:rsid w:val="001A5341"/>
    <w:rsid w:val="001A5480"/>
    <w:rsid w:val="001A55F3"/>
    <w:rsid w:val="001A5CFA"/>
    <w:rsid w:val="001A65AB"/>
    <w:rsid w:val="001A68BD"/>
    <w:rsid w:val="001A691D"/>
    <w:rsid w:val="001A6B89"/>
    <w:rsid w:val="001A7395"/>
    <w:rsid w:val="001A7F20"/>
    <w:rsid w:val="001B011A"/>
    <w:rsid w:val="001B023D"/>
    <w:rsid w:val="001B0748"/>
    <w:rsid w:val="001B0F2D"/>
    <w:rsid w:val="001B1C8B"/>
    <w:rsid w:val="001B1CC7"/>
    <w:rsid w:val="001B234E"/>
    <w:rsid w:val="001B35B7"/>
    <w:rsid w:val="001B3FBD"/>
    <w:rsid w:val="001B403F"/>
    <w:rsid w:val="001B409A"/>
    <w:rsid w:val="001B43E2"/>
    <w:rsid w:val="001B4A12"/>
    <w:rsid w:val="001B4C14"/>
    <w:rsid w:val="001B4F33"/>
    <w:rsid w:val="001B520C"/>
    <w:rsid w:val="001B5497"/>
    <w:rsid w:val="001B5C9E"/>
    <w:rsid w:val="001B5E8D"/>
    <w:rsid w:val="001B6727"/>
    <w:rsid w:val="001B6978"/>
    <w:rsid w:val="001B7BFF"/>
    <w:rsid w:val="001B7D90"/>
    <w:rsid w:val="001B7F85"/>
    <w:rsid w:val="001C0533"/>
    <w:rsid w:val="001C1132"/>
    <w:rsid w:val="001C1B0F"/>
    <w:rsid w:val="001C20A4"/>
    <w:rsid w:val="001C2BA1"/>
    <w:rsid w:val="001C2E40"/>
    <w:rsid w:val="001C30C2"/>
    <w:rsid w:val="001C3816"/>
    <w:rsid w:val="001C4743"/>
    <w:rsid w:val="001C48C9"/>
    <w:rsid w:val="001C4CC3"/>
    <w:rsid w:val="001C4F14"/>
    <w:rsid w:val="001C507B"/>
    <w:rsid w:val="001C56F9"/>
    <w:rsid w:val="001C58B5"/>
    <w:rsid w:val="001C58F8"/>
    <w:rsid w:val="001C60B8"/>
    <w:rsid w:val="001C60D2"/>
    <w:rsid w:val="001C6355"/>
    <w:rsid w:val="001C6BE0"/>
    <w:rsid w:val="001C6CBD"/>
    <w:rsid w:val="001C7099"/>
    <w:rsid w:val="001C7198"/>
    <w:rsid w:val="001C7245"/>
    <w:rsid w:val="001C736F"/>
    <w:rsid w:val="001C77E7"/>
    <w:rsid w:val="001C7825"/>
    <w:rsid w:val="001C7DC5"/>
    <w:rsid w:val="001C7F26"/>
    <w:rsid w:val="001D0332"/>
    <w:rsid w:val="001D09CD"/>
    <w:rsid w:val="001D0D1F"/>
    <w:rsid w:val="001D112F"/>
    <w:rsid w:val="001D14A6"/>
    <w:rsid w:val="001D16E6"/>
    <w:rsid w:val="001D2798"/>
    <w:rsid w:val="001D2E3D"/>
    <w:rsid w:val="001D3500"/>
    <w:rsid w:val="001D3675"/>
    <w:rsid w:val="001D39B1"/>
    <w:rsid w:val="001D3E28"/>
    <w:rsid w:val="001D3E9C"/>
    <w:rsid w:val="001D434B"/>
    <w:rsid w:val="001D44A2"/>
    <w:rsid w:val="001D4625"/>
    <w:rsid w:val="001D46DD"/>
    <w:rsid w:val="001D4879"/>
    <w:rsid w:val="001D48DF"/>
    <w:rsid w:val="001D49E7"/>
    <w:rsid w:val="001D51FD"/>
    <w:rsid w:val="001D5235"/>
    <w:rsid w:val="001D5301"/>
    <w:rsid w:val="001D558F"/>
    <w:rsid w:val="001D5650"/>
    <w:rsid w:val="001D5833"/>
    <w:rsid w:val="001D5BE5"/>
    <w:rsid w:val="001D5DB4"/>
    <w:rsid w:val="001D5DEF"/>
    <w:rsid w:val="001D5FAF"/>
    <w:rsid w:val="001D6228"/>
    <w:rsid w:val="001D641C"/>
    <w:rsid w:val="001D6C1D"/>
    <w:rsid w:val="001D73C6"/>
    <w:rsid w:val="001D77F4"/>
    <w:rsid w:val="001D7823"/>
    <w:rsid w:val="001D7906"/>
    <w:rsid w:val="001D7AB5"/>
    <w:rsid w:val="001E0012"/>
    <w:rsid w:val="001E0544"/>
    <w:rsid w:val="001E0A53"/>
    <w:rsid w:val="001E0A7C"/>
    <w:rsid w:val="001E102B"/>
    <w:rsid w:val="001E1861"/>
    <w:rsid w:val="001E1F71"/>
    <w:rsid w:val="001E20F8"/>
    <w:rsid w:val="001E26FB"/>
    <w:rsid w:val="001E2D00"/>
    <w:rsid w:val="001E2F69"/>
    <w:rsid w:val="001E333C"/>
    <w:rsid w:val="001E3439"/>
    <w:rsid w:val="001E35F8"/>
    <w:rsid w:val="001E36BE"/>
    <w:rsid w:val="001E36DA"/>
    <w:rsid w:val="001E38B6"/>
    <w:rsid w:val="001E3DDA"/>
    <w:rsid w:val="001E4311"/>
    <w:rsid w:val="001E50D4"/>
    <w:rsid w:val="001E5481"/>
    <w:rsid w:val="001E563B"/>
    <w:rsid w:val="001E5B6B"/>
    <w:rsid w:val="001E629D"/>
    <w:rsid w:val="001E6815"/>
    <w:rsid w:val="001E6993"/>
    <w:rsid w:val="001E6B4A"/>
    <w:rsid w:val="001E6E75"/>
    <w:rsid w:val="001E7204"/>
    <w:rsid w:val="001E7CB1"/>
    <w:rsid w:val="001F00D4"/>
    <w:rsid w:val="001F0330"/>
    <w:rsid w:val="001F0EFD"/>
    <w:rsid w:val="001F138E"/>
    <w:rsid w:val="001F16B9"/>
    <w:rsid w:val="001F192F"/>
    <w:rsid w:val="001F1B88"/>
    <w:rsid w:val="001F2D77"/>
    <w:rsid w:val="001F2DAF"/>
    <w:rsid w:val="001F3519"/>
    <w:rsid w:val="001F3543"/>
    <w:rsid w:val="001F3679"/>
    <w:rsid w:val="001F3842"/>
    <w:rsid w:val="001F3CF2"/>
    <w:rsid w:val="001F3D12"/>
    <w:rsid w:val="001F4DD5"/>
    <w:rsid w:val="001F520E"/>
    <w:rsid w:val="001F5901"/>
    <w:rsid w:val="001F59D3"/>
    <w:rsid w:val="001F5B90"/>
    <w:rsid w:val="001F629B"/>
    <w:rsid w:val="001F6997"/>
    <w:rsid w:val="001F6BB3"/>
    <w:rsid w:val="001F7E03"/>
    <w:rsid w:val="001F7EEF"/>
    <w:rsid w:val="0020032C"/>
    <w:rsid w:val="00200408"/>
    <w:rsid w:val="0020091F"/>
    <w:rsid w:val="002009DF"/>
    <w:rsid w:val="00200A8E"/>
    <w:rsid w:val="00200BD8"/>
    <w:rsid w:val="0020151A"/>
    <w:rsid w:val="0020207C"/>
    <w:rsid w:val="002020DC"/>
    <w:rsid w:val="002020E8"/>
    <w:rsid w:val="002023AB"/>
    <w:rsid w:val="00202821"/>
    <w:rsid w:val="002033A4"/>
    <w:rsid w:val="002036AA"/>
    <w:rsid w:val="00203EF9"/>
    <w:rsid w:val="002040D3"/>
    <w:rsid w:val="002045F3"/>
    <w:rsid w:val="0020461D"/>
    <w:rsid w:val="00204C05"/>
    <w:rsid w:val="00204DB7"/>
    <w:rsid w:val="002057FE"/>
    <w:rsid w:val="002058CB"/>
    <w:rsid w:val="00205D53"/>
    <w:rsid w:val="0020689A"/>
    <w:rsid w:val="002069A5"/>
    <w:rsid w:val="00207089"/>
    <w:rsid w:val="00207C12"/>
    <w:rsid w:val="00210173"/>
    <w:rsid w:val="002101C2"/>
    <w:rsid w:val="0021047F"/>
    <w:rsid w:val="0021065D"/>
    <w:rsid w:val="00210B5A"/>
    <w:rsid w:val="00210C47"/>
    <w:rsid w:val="00210EFD"/>
    <w:rsid w:val="00212387"/>
    <w:rsid w:val="0021254E"/>
    <w:rsid w:val="0021304A"/>
    <w:rsid w:val="002132A5"/>
    <w:rsid w:val="00213EE6"/>
    <w:rsid w:val="002142AA"/>
    <w:rsid w:val="00214753"/>
    <w:rsid w:val="002149DC"/>
    <w:rsid w:val="00214E08"/>
    <w:rsid w:val="00214FDD"/>
    <w:rsid w:val="002154CC"/>
    <w:rsid w:val="00215556"/>
    <w:rsid w:val="00215644"/>
    <w:rsid w:val="002157C4"/>
    <w:rsid w:val="00215871"/>
    <w:rsid w:val="002158AB"/>
    <w:rsid w:val="00216049"/>
    <w:rsid w:val="00217CF7"/>
    <w:rsid w:val="002200EF"/>
    <w:rsid w:val="002200FF"/>
    <w:rsid w:val="002202E0"/>
    <w:rsid w:val="002203D5"/>
    <w:rsid w:val="00220C4B"/>
    <w:rsid w:val="00221101"/>
    <w:rsid w:val="0022124E"/>
    <w:rsid w:val="0022194C"/>
    <w:rsid w:val="0022240B"/>
    <w:rsid w:val="00222AE4"/>
    <w:rsid w:val="00222DCF"/>
    <w:rsid w:val="00222E07"/>
    <w:rsid w:val="00222EE9"/>
    <w:rsid w:val="002233F0"/>
    <w:rsid w:val="002238BD"/>
    <w:rsid w:val="00223DC9"/>
    <w:rsid w:val="00224239"/>
    <w:rsid w:val="00224560"/>
    <w:rsid w:val="00224D9A"/>
    <w:rsid w:val="0022524C"/>
    <w:rsid w:val="00225338"/>
    <w:rsid w:val="0022583F"/>
    <w:rsid w:val="00226351"/>
    <w:rsid w:val="002267DC"/>
    <w:rsid w:val="00226970"/>
    <w:rsid w:val="00226B9B"/>
    <w:rsid w:val="00227AF5"/>
    <w:rsid w:val="0023028B"/>
    <w:rsid w:val="0023051B"/>
    <w:rsid w:val="0023091C"/>
    <w:rsid w:val="00231135"/>
    <w:rsid w:val="0023120E"/>
    <w:rsid w:val="00231253"/>
    <w:rsid w:val="00231A95"/>
    <w:rsid w:val="00231E5F"/>
    <w:rsid w:val="00232130"/>
    <w:rsid w:val="002321D6"/>
    <w:rsid w:val="0023251E"/>
    <w:rsid w:val="00232871"/>
    <w:rsid w:val="002328D3"/>
    <w:rsid w:val="00233A2D"/>
    <w:rsid w:val="00233A5B"/>
    <w:rsid w:val="00233CFC"/>
    <w:rsid w:val="002340AF"/>
    <w:rsid w:val="002344F2"/>
    <w:rsid w:val="002345CE"/>
    <w:rsid w:val="002349CE"/>
    <w:rsid w:val="00234A5A"/>
    <w:rsid w:val="00234C8D"/>
    <w:rsid w:val="0023569E"/>
    <w:rsid w:val="00235D48"/>
    <w:rsid w:val="00235F25"/>
    <w:rsid w:val="00235F26"/>
    <w:rsid w:val="00236132"/>
    <w:rsid w:val="00236368"/>
    <w:rsid w:val="00236B2B"/>
    <w:rsid w:val="00237149"/>
    <w:rsid w:val="002371C5"/>
    <w:rsid w:val="00237386"/>
    <w:rsid w:val="00237959"/>
    <w:rsid w:val="00237B45"/>
    <w:rsid w:val="002402F6"/>
    <w:rsid w:val="002403AD"/>
    <w:rsid w:val="002404A8"/>
    <w:rsid w:val="0024099E"/>
    <w:rsid w:val="00240D93"/>
    <w:rsid w:val="0024127A"/>
    <w:rsid w:val="00242081"/>
    <w:rsid w:val="0024208A"/>
    <w:rsid w:val="002421CE"/>
    <w:rsid w:val="002421FF"/>
    <w:rsid w:val="002442B1"/>
    <w:rsid w:val="00244517"/>
    <w:rsid w:val="00244CBC"/>
    <w:rsid w:val="00245000"/>
    <w:rsid w:val="00245086"/>
    <w:rsid w:val="00245933"/>
    <w:rsid w:val="00245A6B"/>
    <w:rsid w:val="00245BCC"/>
    <w:rsid w:val="00246031"/>
    <w:rsid w:val="00246EC8"/>
    <w:rsid w:val="002472C3"/>
    <w:rsid w:val="00247338"/>
    <w:rsid w:val="002505F5"/>
    <w:rsid w:val="002506D9"/>
    <w:rsid w:val="00251364"/>
    <w:rsid w:val="00251BCA"/>
    <w:rsid w:val="00252314"/>
    <w:rsid w:val="00252C61"/>
    <w:rsid w:val="00252EAF"/>
    <w:rsid w:val="0025369F"/>
    <w:rsid w:val="00253C56"/>
    <w:rsid w:val="00253C58"/>
    <w:rsid w:val="00254554"/>
    <w:rsid w:val="00254850"/>
    <w:rsid w:val="00254856"/>
    <w:rsid w:val="00254914"/>
    <w:rsid w:val="00254AAB"/>
    <w:rsid w:val="00254DA7"/>
    <w:rsid w:val="00254FF9"/>
    <w:rsid w:val="002561B0"/>
    <w:rsid w:val="002566C0"/>
    <w:rsid w:val="0025713E"/>
    <w:rsid w:val="002574D6"/>
    <w:rsid w:val="00257D36"/>
    <w:rsid w:val="00257E9F"/>
    <w:rsid w:val="00257EEF"/>
    <w:rsid w:val="002607E2"/>
    <w:rsid w:val="00260B19"/>
    <w:rsid w:val="00260DF9"/>
    <w:rsid w:val="0026180E"/>
    <w:rsid w:val="00261E6E"/>
    <w:rsid w:val="00261F20"/>
    <w:rsid w:val="0026206C"/>
    <w:rsid w:val="00262259"/>
    <w:rsid w:val="00262B98"/>
    <w:rsid w:val="00263172"/>
    <w:rsid w:val="00263A86"/>
    <w:rsid w:val="00263EF4"/>
    <w:rsid w:val="002652DC"/>
    <w:rsid w:val="002659FE"/>
    <w:rsid w:val="002661CC"/>
    <w:rsid w:val="002661F8"/>
    <w:rsid w:val="002665FC"/>
    <w:rsid w:val="00267812"/>
    <w:rsid w:val="00267C99"/>
    <w:rsid w:val="00267EE0"/>
    <w:rsid w:val="0027018F"/>
    <w:rsid w:val="002707E7"/>
    <w:rsid w:val="002709A7"/>
    <w:rsid w:val="00270AAB"/>
    <w:rsid w:val="00270B06"/>
    <w:rsid w:val="00270EE2"/>
    <w:rsid w:val="00271441"/>
    <w:rsid w:val="002715E8"/>
    <w:rsid w:val="0027172D"/>
    <w:rsid w:val="0027279B"/>
    <w:rsid w:val="002727C4"/>
    <w:rsid w:val="00272B48"/>
    <w:rsid w:val="0027304F"/>
    <w:rsid w:val="002737B9"/>
    <w:rsid w:val="00273B6F"/>
    <w:rsid w:val="00273CE2"/>
    <w:rsid w:val="002742C5"/>
    <w:rsid w:val="00274822"/>
    <w:rsid w:val="00274B3D"/>
    <w:rsid w:val="00275009"/>
    <w:rsid w:val="0027501E"/>
    <w:rsid w:val="0027572F"/>
    <w:rsid w:val="00275789"/>
    <w:rsid w:val="00275ED9"/>
    <w:rsid w:val="00276126"/>
    <w:rsid w:val="00276A02"/>
    <w:rsid w:val="00276A41"/>
    <w:rsid w:val="00276F4D"/>
    <w:rsid w:val="00277358"/>
    <w:rsid w:val="002775E7"/>
    <w:rsid w:val="00277704"/>
    <w:rsid w:val="00277B88"/>
    <w:rsid w:val="00277D18"/>
    <w:rsid w:val="00280BCE"/>
    <w:rsid w:val="002812E0"/>
    <w:rsid w:val="002813A6"/>
    <w:rsid w:val="00281578"/>
    <w:rsid w:val="0028180E"/>
    <w:rsid w:val="00281A0B"/>
    <w:rsid w:val="00281B43"/>
    <w:rsid w:val="00281D4D"/>
    <w:rsid w:val="0028234E"/>
    <w:rsid w:val="00282416"/>
    <w:rsid w:val="0028278B"/>
    <w:rsid w:val="00282D1B"/>
    <w:rsid w:val="0028339D"/>
    <w:rsid w:val="00283B90"/>
    <w:rsid w:val="00283E23"/>
    <w:rsid w:val="002843AD"/>
    <w:rsid w:val="002845AD"/>
    <w:rsid w:val="00284FFD"/>
    <w:rsid w:val="002850C6"/>
    <w:rsid w:val="00285349"/>
    <w:rsid w:val="00285E6E"/>
    <w:rsid w:val="00286086"/>
    <w:rsid w:val="00286A4C"/>
    <w:rsid w:val="00286C8C"/>
    <w:rsid w:val="00286D9E"/>
    <w:rsid w:val="00287C81"/>
    <w:rsid w:val="00290002"/>
    <w:rsid w:val="002903C9"/>
    <w:rsid w:val="0029056B"/>
    <w:rsid w:val="00290965"/>
    <w:rsid w:val="002909A0"/>
    <w:rsid w:val="00290D4E"/>
    <w:rsid w:val="00290E34"/>
    <w:rsid w:val="00290F77"/>
    <w:rsid w:val="00291005"/>
    <w:rsid w:val="002913BB"/>
    <w:rsid w:val="00291439"/>
    <w:rsid w:val="002915D0"/>
    <w:rsid w:val="00291884"/>
    <w:rsid w:val="00291ACF"/>
    <w:rsid w:val="00291CC6"/>
    <w:rsid w:val="00291F74"/>
    <w:rsid w:val="00292483"/>
    <w:rsid w:val="002926E0"/>
    <w:rsid w:val="00292A14"/>
    <w:rsid w:val="00292F49"/>
    <w:rsid w:val="002933C9"/>
    <w:rsid w:val="00293402"/>
    <w:rsid w:val="0029393C"/>
    <w:rsid w:val="00293965"/>
    <w:rsid w:val="002939F9"/>
    <w:rsid w:val="00293F09"/>
    <w:rsid w:val="00294F58"/>
    <w:rsid w:val="0029508F"/>
    <w:rsid w:val="00295646"/>
    <w:rsid w:val="002958A7"/>
    <w:rsid w:val="002963C4"/>
    <w:rsid w:val="002963F7"/>
    <w:rsid w:val="00296438"/>
    <w:rsid w:val="00296E0F"/>
    <w:rsid w:val="00296F63"/>
    <w:rsid w:val="00297634"/>
    <w:rsid w:val="00297E67"/>
    <w:rsid w:val="002A098C"/>
    <w:rsid w:val="002A0C83"/>
    <w:rsid w:val="002A0CA8"/>
    <w:rsid w:val="002A1672"/>
    <w:rsid w:val="002A2104"/>
    <w:rsid w:val="002A2DD8"/>
    <w:rsid w:val="002A343A"/>
    <w:rsid w:val="002A4816"/>
    <w:rsid w:val="002A4D6D"/>
    <w:rsid w:val="002A51E6"/>
    <w:rsid w:val="002A574C"/>
    <w:rsid w:val="002A57A6"/>
    <w:rsid w:val="002A5827"/>
    <w:rsid w:val="002A59CC"/>
    <w:rsid w:val="002A60EF"/>
    <w:rsid w:val="002A653C"/>
    <w:rsid w:val="002A6757"/>
    <w:rsid w:val="002A6844"/>
    <w:rsid w:val="002A6BA5"/>
    <w:rsid w:val="002A76AA"/>
    <w:rsid w:val="002A7F30"/>
    <w:rsid w:val="002B10BB"/>
    <w:rsid w:val="002B132C"/>
    <w:rsid w:val="002B134C"/>
    <w:rsid w:val="002B18D7"/>
    <w:rsid w:val="002B1ED1"/>
    <w:rsid w:val="002B221D"/>
    <w:rsid w:val="002B2378"/>
    <w:rsid w:val="002B2483"/>
    <w:rsid w:val="002B253D"/>
    <w:rsid w:val="002B28EA"/>
    <w:rsid w:val="002B2BD7"/>
    <w:rsid w:val="002B316E"/>
    <w:rsid w:val="002B3A41"/>
    <w:rsid w:val="002B3ECC"/>
    <w:rsid w:val="002B402F"/>
    <w:rsid w:val="002B437C"/>
    <w:rsid w:val="002B55A8"/>
    <w:rsid w:val="002B5A6A"/>
    <w:rsid w:val="002B5C5F"/>
    <w:rsid w:val="002B709D"/>
    <w:rsid w:val="002B73FF"/>
    <w:rsid w:val="002B77DA"/>
    <w:rsid w:val="002B7F24"/>
    <w:rsid w:val="002B7F36"/>
    <w:rsid w:val="002B7F68"/>
    <w:rsid w:val="002C00DF"/>
    <w:rsid w:val="002C05F5"/>
    <w:rsid w:val="002C0640"/>
    <w:rsid w:val="002C0659"/>
    <w:rsid w:val="002C0E80"/>
    <w:rsid w:val="002C1023"/>
    <w:rsid w:val="002C10EE"/>
    <w:rsid w:val="002C1669"/>
    <w:rsid w:val="002C1821"/>
    <w:rsid w:val="002C195D"/>
    <w:rsid w:val="002C1D9F"/>
    <w:rsid w:val="002C2427"/>
    <w:rsid w:val="002C2844"/>
    <w:rsid w:val="002C3689"/>
    <w:rsid w:val="002C369B"/>
    <w:rsid w:val="002C47D0"/>
    <w:rsid w:val="002C47DF"/>
    <w:rsid w:val="002C5138"/>
    <w:rsid w:val="002C5392"/>
    <w:rsid w:val="002C5522"/>
    <w:rsid w:val="002C641D"/>
    <w:rsid w:val="002C6961"/>
    <w:rsid w:val="002C71D1"/>
    <w:rsid w:val="002C76C1"/>
    <w:rsid w:val="002C7870"/>
    <w:rsid w:val="002C7932"/>
    <w:rsid w:val="002C79AA"/>
    <w:rsid w:val="002C7BCF"/>
    <w:rsid w:val="002C7CD0"/>
    <w:rsid w:val="002C7D9F"/>
    <w:rsid w:val="002C7E98"/>
    <w:rsid w:val="002D05C5"/>
    <w:rsid w:val="002D0D05"/>
    <w:rsid w:val="002D172A"/>
    <w:rsid w:val="002D248F"/>
    <w:rsid w:val="002D2556"/>
    <w:rsid w:val="002D2976"/>
    <w:rsid w:val="002D29ED"/>
    <w:rsid w:val="002D30F7"/>
    <w:rsid w:val="002D3442"/>
    <w:rsid w:val="002D3816"/>
    <w:rsid w:val="002D3D0C"/>
    <w:rsid w:val="002D4394"/>
    <w:rsid w:val="002D45FF"/>
    <w:rsid w:val="002D4621"/>
    <w:rsid w:val="002D4E1D"/>
    <w:rsid w:val="002D50F9"/>
    <w:rsid w:val="002D56C2"/>
    <w:rsid w:val="002D5FB3"/>
    <w:rsid w:val="002D61ED"/>
    <w:rsid w:val="002D64BB"/>
    <w:rsid w:val="002D657A"/>
    <w:rsid w:val="002D65A0"/>
    <w:rsid w:val="002D65D6"/>
    <w:rsid w:val="002D6743"/>
    <w:rsid w:val="002D6C53"/>
    <w:rsid w:val="002D6D90"/>
    <w:rsid w:val="002D722A"/>
    <w:rsid w:val="002D77CE"/>
    <w:rsid w:val="002D7F78"/>
    <w:rsid w:val="002E0D18"/>
    <w:rsid w:val="002E0E25"/>
    <w:rsid w:val="002E1176"/>
    <w:rsid w:val="002E14A0"/>
    <w:rsid w:val="002E1943"/>
    <w:rsid w:val="002E19CB"/>
    <w:rsid w:val="002E1E19"/>
    <w:rsid w:val="002E1FAC"/>
    <w:rsid w:val="002E20CA"/>
    <w:rsid w:val="002E2343"/>
    <w:rsid w:val="002E23D1"/>
    <w:rsid w:val="002E2C8C"/>
    <w:rsid w:val="002E3B8D"/>
    <w:rsid w:val="002E4017"/>
    <w:rsid w:val="002E45F9"/>
    <w:rsid w:val="002E4A60"/>
    <w:rsid w:val="002E4B09"/>
    <w:rsid w:val="002E5753"/>
    <w:rsid w:val="002E5A8D"/>
    <w:rsid w:val="002E5D9A"/>
    <w:rsid w:val="002E7449"/>
    <w:rsid w:val="002F0124"/>
    <w:rsid w:val="002F0231"/>
    <w:rsid w:val="002F04F0"/>
    <w:rsid w:val="002F083E"/>
    <w:rsid w:val="002F0F7F"/>
    <w:rsid w:val="002F1E47"/>
    <w:rsid w:val="002F2005"/>
    <w:rsid w:val="002F2770"/>
    <w:rsid w:val="002F27DB"/>
    <w:rsid w:val="002F28A8"/>
    <w:rsid w:val="002F28C0"/>
    <w:rsid w:val="002F2C07"/>
    <w:rsid w:val="002F35D5"/>
    <w:rsid w:val="002F36FC"/>
    <w:rsid w:val="002F3796"/>
    <w:rsid w:val="002F394B"/>
    <w:rsid w:val="002F3F6C"/>
    <w:rsid w:val="002F40A9"/>
    <w:rsid w:val="002F4B10"/>
    <w:rsid w:val="002F4E3B"/>
    <w:rsid w:val="002F51A6"/>
    <w:rsid w:val="002F55BC"/>
    <w:rsid w:val="002F5C1B"/>
    <w:rsid w:val="002F5F94"/>
    <w:rsid w:val="002F6237"/>
    <w:rsid w:val="002F6827"/>
    <w:rsid w:val="002F6899"/>
    <w:rsid w:val="002F6B03"/>
    <w:rsid w:val="002F6E8B"/>
    <w:rsid w:val="002F725E"/>
    <w:rsid w:val="002F76D2"/>
    <w:rsid w:val="003003AE"/>
    <w:rsid w:val="00300449"/>
    <w:rsid w:val="003005DD"/>
    <w:rsid w:val="00300FF8"/>
    <w:rsid w:val="003013CA"/>
    <w:rsid w:val="0030171C"/>
    <w:rsid w:val="00301DB5"/>
    <w:rsid w:val="0030216B"/>
    <w:rsid w:val="00302450"/>
    <w:rsid w:val="00303354"/>
    <w:rsid w:val="003033A5"/>
    <w:rsid w:val="00303880"/>
    <w:rsid w:val="00304160"/>
    <w:rsid w:val="0030447A"/>
    <w:rsid w:val="00304BAE"/>
    <w:rsid w:val="0030511B"/>
    <w:rsid w:val="00305E98"/>
    <w:rsid w:val="0030658F"/>
    <w:rsid w:val="003069DF"/>
    <w:rsid w:val="00306A0B"/>
    <w:rsid w:val="00306B74"/>
    <w:rsid w:val="00307225"/>
    <w:rsid w:val="0030755D"/>
    <w:rsid w:val="0030760F"/>
    <w:rsid w:val="003100C6"/>
    <w:rsid w:val="00310117"/>
    <w:rsid w:val="00310407"/>
    <w:rsid w:val="00310D42"/>
    <w:rsid w:val="00311120"/>
    <w:rsid w:val="00311B48"/>
    <w:rsid w:val="00311BF9"/>
    <w:rsid w:val="00311C33"/>
    <w:rsid w:val="00311EB2"/>
    <w:rsid w:val="00312037"/>
    <w:rsid w:val="00313A89"/>
    <w:rsid w:val="00314304"/>
    <w:rsid w:val="0031472E"/>
    <w:rsid w:val="00314880"/>
    <w:rsid w:val="0031491D"/>
    <w:rsid w:val="00314D22"/>
    <w:rsid w:val="00315112"/>
    <w:rsid w:val="00315435"/>
    <w:rsid w:val="00315FE6"/>
    <w:rsid w:val="00316325"/>
    <w:rsid w:val="0031733A"/>
    <w:rsid w:val="00317839"/>
    <w:rsid w:val="00320CC3"/>
    <w:rsid w:val="00321430"/>
    <w:rsid w:val="00321887"/>
    <w:rsid w:val="0032188B"/>
    <w:rsid w:val="0032210B"/>
    <w:rsid w:val="0032227C"/>
    <w:rsid w:val="00322860"/>
    <w:rsid w:val="00322BD2"/>
    <w:rsid w:val="00322D60"/>
    <w:rsid w:val="00323427"/>
    <w:rsid w:val="003238BA"/>
    <w:rsid w:val="00323B24"/>
    <w:rsid w:val="0032403C"/>
    <w:rsid w:val="00324210"/>
    <w:rsid w:val="0032470B"/>
    <w:rsid w:val="003248F2"/>
    <w:rsid w:val="00324D8C"/>
    <w:rsid w:val="00325110"/>
    <w:rsid w:val="00325543"/>
    <w:rsid w:val="003259C3"/>
    <w:rsid w:val="00325CDE"/>
    <w:rsid w:val="00326238"/>
    <w:rsid w:val="0032626A"/>
    <w:rsid w:val="003262DF"/>
    <w:rsid w:val="003273F4"/>
    <w:rsid w:val="00327FD4"/>
    <w:rsid w:val="00330A36"/>
    <w:rsid w:val="00330ABE"/>
    <w:rsid w:val="003312D8"/>
    <w:rsid w:val="00331342"/>
    <w:rsid w:val="0033169C"/>
    <w:rsid w:val="00331A82"/>
    <w:rsid w:val="00332210"/>
    <w:rsid w:val="003325D5"/>
    <w:rsid w:val="00332C16"/>
    <w:rsid w:val="00333F0A"/>
    <w:rsid w:val="0033408F"/>
    <w:rsid w:val="0033440C"/>
    <w:rsid w:val="00334C12"/>
    <w:rsid w:val="00334E81"/>
    <w:rsid w:val="00335A94"/>
    <w:rsid w:val="00335AFF"/>
    <w:rsid w:val="00335F8F"/>
    <w:rsid w:val="00336B6C"/>
    <w:rsid w:val="003373AB"/>
    <w:rsid w:val="00337438"/>
    <w:rsid w:val="003374FC"/>
    <w:rsid w:val="00337804"/>
    <w:rsid w:val="00337C5C"/>
    <w:rsid w:val="003401A9"/>
    <w:rsid w:val="00340A20"/>
    <w:rsid w:val="00340D3C"/>
    <w:rsid w:val="0034136F"/>
    <w:rsid w:val="00341619"/>
    <w:rsid w:val="00342370"/>
    <w:rsid w:val="00342661"/>
    <w:rsid w:val="003429CF"/>
    <w:rsid w:val="00342F81"/>
    <w:rsid w:val="003435CD"/>
    <w:rsid w:val="00343B3D"/>
    <w:rsid w:val="00343D42"/>
    <w:rsid w:val="00343FF3"/>
    <w:rsid w:val="003441F4"/>
    <w:rsid w:val="00344471"/>
    <w:rsid w:val="00344C95"/>
    <w:rsid w:val="00345465"/>
    <w:rsid w:val="003455BB"/>
    <w:rsid w:val="00345BD5"/>
    <w:rsid w:val="003460C0"/>
    <w:rsid w:val="003462B4"/>
    <w:rsid w:val="003475D6"/>
    <w:rsid w:val="00347605"/>
    <w:rsid w:val="00347D57"/>
    <w:rsid w:val="00347E16"/>
    <w:rsid w:val="00350BEA"/>
    <w:rsid w:val="00350DB6"/>
    <w:rsid w:val="00350E5C"/>
    <w:rsid w:val="003511C7"/>
    <w:rsid w:val="003514CF"/>
    <w:rsid w:val="00351508"/>
    <w:rsid w:val="003515BF"/>
    <w:rsid w:val="00351785"/>
    <w:rsid w:val="00351AC8"/>
    <w:rsid w:val="00351B6E"/>
    <w:rsid w:val="00351D16"/>
    <w:rsid w:val="00352278"/>
    <w:rsid w:val="00352B7A"/>
    <w:rsid w:val="003531E7"/>
    <w:rsid w:val="003532F7"/>
    <w:rsid w:val="003538F0"/>
    <w:rsid w:val="00353D3C"/>
    <w:rsid w:val="00354112"/>
    <w:rsid w:val="0035445D"/>
    <w:rsid w:val="003544F4"/>
    <w:rsid w:val="00354B4B"/>
    <w:rsid w:val="00354C5B"/>
    <w:rsid w:val="003560DF"/>
    <w:rsid w:val="003566FF"/>
    <w:rsid w:val="00356FB2"/>
    <w:rsid w:val="003608BA"/>
    <w:rsid w:val="0036102D"/>
    <w:rsid w:val="0036193A"/>
    <w:rsid w:val="00361C37"/>
    <w:rsid w:val="003622D3"/>
    <w:rsid w:val="00362401"/>
    <w:rsid w:val="00362D9A"/>
    <w:rsid w:val="00363BF8"/>
    <w:rsid w:val="00363E04"/>
    <w:rsid w:val="00363E27"/>
    <w:rsid w:val="00364166"/>
    <w:rsid w:val="00364505"/>
    <w:rsid w:val="00364F46"/>
    <w:rsid w:val="00364F5B"/>
    <w:rsid w:val="00365348"/>
    <w:rsid w:val="00365FD7"/>
    <w:rsid w:val="00366662"/>
    <w:rsid w:val="00367259"/>
    <w:rsid w:val="00367651"/>
    <w:rsid w:val="0037024D"/>
    <w:rsid w:val="003703A7"/>
    <w:rsid w:val="003708B0"/>
    <w:rsid w:val="003708F4"/>
    <w:rsid w:val="003713D6"/>
    <w:rsid w:val="00371674"/>
    <w:rsid w:val="00371768"/>
    <w:rsid w:val="00371FF9"/>
    <w:rsid w:val="003733F4"/>
    <w:rsid w:val="003737C0"/>
    <w:rsid w:val="003738F7"/>
    <w:rsid w:val="00373B30"/>
    <w:rsid w:val="00373B66"/>
    <w:rsid w:val="003743F8"/>
    <w:rsid w:val="00374FFA"/>
    <w:rsid w:val="003752DB"/>
    <w:rsid w:val="003753E0"/>
    <w:rsid w:val="00375550"/>
    <w:rsid w:val="00375A5B"/>
    <w:rsid w:val="003764F6"/>
    <w:rsid w:val="00376B6B"/>
    <w:rsid w:val="00377B4E"/>
    <w:rsid w:val="00377CB0"/>
    <w:rsid w:val="0038096B"/>
    <w:rsid w:val="00380A4F"/>
    <w:rsid w:val="0038134E"/>
    <w:rsid w:val="0038138B"/>
    <w:rsid w:val="00381CBF"/>
    <w:rsid w:val="00381DE9"/>
    <w:rsid w:val="00382139"/>
    <w:rsid w:val="003821A7"/>
    <w:rsid w:val="003821E2"/>
    <w:rsid w:val="00382236"/>
    <w:rsid w:val="003822F1"/>
    <w:rsid w:val="00383265"/>
    <w:rsid w:val="00383383"/>
    <w:rsid w:val="00383592"/>
    <w:rsid w:val="00383AD7"/>
    <w:rsid w:val="0038420F"/>
    <w:rsid w:val="003842DC"/>
    <w:rsid w:val="0038494B"/>
    <w:rsid w:val="0038540C"/>
    <w:rsid w:val="00385567"/>
    <w:rsid w:val="003858EF"/>
    <w:rsid w:val="003859AC"/>
    <w:rsid w:val="0038651B"/>
    <w:rsid w:val="00386A7F"/>
    <w:rsid w:val="00386B05"/>
    <w:rsid w:val="00386C34"/>
    <w:rsid w:val="00387020"/>
    <w:rsid w:val="003873FC"/>
    <w:rsid w:val="00387DA8"/>
    <w:rsid w:val="00390908"/>
    <w:rsid w:val="00390E00"/>
    <w:rsid w:val="00390F17"/>
    <w:rsid w:val="00391226"/>
    <w:rsid w:val="0039157E"/>
    <w:rsid w:val="003919D7"/>
    <w:rsid w:val="003922F7"/>
    <w:rsid w:val="00392760"/>
    <w:rsid w:val="003928B6"/>
    <w:rsid w:val="00392BBE"/>
    <w:rsid w:val="00392D65"/>
    <w:rsid w:val="00393A88"/>
    <w:rsid w:val="00394421"/>
    <w:rsid w:val="00395AF8"/>
    <w:rsid w:val="00395D0A"/>
    <w:rsid w:val="0039648D"/>
    <w:rsid w:val="00396FB2"/>
    <w:rsid w:val="00396FDF"/>
    <w:rsid w:val="00397693"/>
    <w:rsid w:val="003A04E7"/>
    <w:rsid w:val="003A11BD"/>
    <w:rsid w:val="003A1C68"/>
    <w:rsid w:val="003A2B7C"/>
    <w:rsid w:val="003A3062"/>
    <w:rsid w:val="003A3344"/>
    <w:rsid w:val="003A3380"/>
    <w:rsid w:val="003A38D9"/>
    <w:rsid w:val="003A3EBD"/>
    <w:rsid w:val="003A4970"/>
    <w:rsid w:val="003A4AB9"/>
    <w:rsid w:val="003A4CB6"/>
    <w:rsid w:val="003A60AB"/>
    <w:rsid w:val="003A6435"/>
    <w:rsid w:val="003A67F4"/>
    <w:rsid w:val="003A7D44"/>
    <w:rsid w:val="003A7E6D"/>
    <w:rsid w:val="003B0185"/>
    <w:rsid w:val="003B0853"/>
    <w:rsid w:val="003B0CF7"/>
    <w:rsid w:val="003B0DC8"/>
    <w:rsid w:val="003B2020"/>
    <w:rsid w:val="003B204C"/>
    <w:rsid w:val="003B25F5"/>
    <w:rsid w:val="003B26E9"/>
    <w:rsid w:val="003B29A7"/>
    <w:rsid w:val="003B3240"/>
    <w:rsid w:val="003B3503"/>
    <w:rsid w:val="003B497E"/>
    <w:rsid w:val="003B5048"/>
    <w:rsid w:val="003B516B"/>
    <w:rsid w:val="003B528E"/>
    <w:rsid w:val="003B58DE"/>
    <w:rsid w:val="003B6156"/>
    <w:rsid w:val="003B643D"/>
    <w:rsid w:val="003B6554"/>
    <w:rsid w:val="003B655F"/>
    <w:rsid w:val="003B7352"/>
    <w:rsid w:val="003C05DD"/>
    <w:rsid w:val="003C0818"/>
    <w:rsid w:val="003C0B3F"/>
    <w:rsid w:val="003C0E98"/>
    <w:rsid w:val="003C1509"/>
    <w:rsid w:val="003C15D1"/>
    <w:rsid w:val="003C1B05"/>
    <w:rsid w:val="003C1CAD"/>
    <w:rsid w:val="003C1D0B"/>
    <w:rsid w:val="003C2008"/>
    <w:rsid w:val="003C22E3"/>
    <w:rsid w:val="003C2617"/>
    <w:rsid w:val="003C268E"/>
    <w:rsid w:val="003C2779"/>
    <w:rsid w:val="003C2AC4"/>
    <w:rsid w:val="003C3047"/>
    <w:rsid w:val="003C31BF"/>
    <w:rsid w:val="003C389E"/>
    <w:rsid w:val="003C3AB8"/>
    <w:rsid w:val="003C3BBE"/>
    <w:rsid w:val="003C4981"/>
    <w:rsid w:val="003C4B52"/>
    <w:rsid w:val="003C4C48"/>
    <w:rsid w:val="003C4F7A"/>
    <w:rsid w:val="003C50FF"/>
    <w:rsid w:val="003C5C1B"/>
    <w:rsid w:val="003C5C24"/>
    <w:rsid w:val="003C5C2C"/>
    <w:rsid w:val="003C5D0B"/>
    <w:rsid w:val="003C640A"/>
    <w:rsid w:val="003C64D9"/>
    <w:rsid w:val="003C697B"/>
    <w:rsid w:val="003C6AA4"/>
    <w:rsid w:val="003C7E2E"/>
    <w:rsid w:val="003D106F"/>
    <w:rsid w:val="003D12EA"/>
    <w:rsid w:val="003D16E6"/>
    <w:rsid w:val="003D1954"/>
    <w:rsid w:val="003D1AF9"/>
    <w:rsid w:val="003D2564"/>
    <w:rsid w:val="003D25C3"/>
    <w:rsid w:val="003D270C"/>
    <w:rsid w:val="003D2FC5"/>
    <w:rsid w:val="003D3164"/>
    <w:rsid w:val="003D32FE"/>
    <w:rsid w:val="003D3A0A"/>
    <w:rsid w:val="003D4634"/>
    <w:rsid w:val="003D48E5"/>
    <w:rsid w:val="003D503D"/>
    <w:rsid w:val="003D5164"/>
    <w:rsid w:val="003D54CC"/>
    <w:rsid w:val="003D5AAB"/>
    <w:rsid w:val="003D5C99"/>
    <w:rsid w:val="003D6052"/>
    <w:rsid w:val="003D6B7E"/>
    <w:rsid w:val="003D7267"/>
    <w:rsid w:val="003D7331"/>
    <w:rsid w:val="003D7631"/>
    <w:rsid w:val="003D7EDC"/>
    <w:rsid w:val="003E03AF"/>
    <w:rsid w:val="003E0467"/>
    <w:rsid w:val="003E09A6"/>
    <w:rsid w:val="003E0E93"/>
    <w:rsid w:val="003E15A2"/>
    <w:rsid w:val="003E2489"/>
    <w:rsid w:val="003E3452"/>
    <w:rsid w:val="003E3843"/>
    <w:rsid w:val="003E3B32"/>
    <w:rsid w:val="003E3F95"/>
    <w:rsid w:val="003E44CE"/>
    <w:rsid w:val="003E4E90"/>
    <w:rsid w:val="003E5417"/>
    <w:rsid w:val="003E560A"/>
    <w:rsid w:val="003E6017"/>
    <w:rsid w:val="003E66A2"/>
    <w:rsid w:val="003E67FE"/>
    <w:rsid w:val="003E6E41"/>
    <w:rsid w:val="003E6F49"/>
    <w:rsid w:val="003E6FB8"/>
    <w:rsid w:val="003E7611"/>
    <w:rsid w:val="003E7979"/>
    <w:rsid w:val="003E7999"/>
    <w:rsid w:val="003E7BB2"/>
    <w:rsid w:val="003E7E92"/>
    <w:rsid w:val="003F0711"/>
    <w:rsid w:val="003F097D"/>
    <w:rsid w:val="003F0D74"/>
    <w:rsid w:val="003F1A8C"/>
    <w:rsid w:val="003F1CE9"/>
    <w:rsid w:val="003F2A6D"/>
    <w:rsid w:val="003F2C27"/>
    <w:rsid w:val="003F3082"/>
    <w:rsid w:val="003F317C"/>
    <w:rsid w:val="003F345B"/>
    <w:rsid w:val="003F38D2"/>
    <w:rsid w:val="003F391B"/>
    <w:rsid w:val="003F3E1B"/>
    <w:rsid w:val="003F4645"/>
    <w:rsid w:val="003F4877"/>
    <w:rsid w:val="003F4C1C"/>
    <w:rsid w:val="003F5925"/>
    <w:rsid w:val="003F698F"/>
    <w:rsid w:val="003F6B49"/>
    <w:rsid w:val="003F75A0"/>
    <w:rsid w:val="003F787B"/>
    <w:rsid w:val="003F79FF"/>
    <w:rsid w:val="00400054"/>
    <w:rsid w:val="004000F3"/>
    <w:rsid w:val="00400739"/>
    <w:rsid w:val="00401424"/>
    <w:rsid w:val="00401C7D"/>
    <w:rsid w:val="00402456"/>
    <w:rsid w:val="0040248F"/>
    <w:rsid w:val="0040249B"/>
    <w:rsid w:val="00402904"/>
    <w:rsid w:val="004029F2"/>
    <w:rsid w:val="00403395"/>
    <w:rsid w:val="0040341B"/>
    <w:rsid w:val="00404158"/>
    <w:rsid w:val="004042DF"/>
    <w:rsid w:val="00404F2A"/>
    <w:rsid w:val="0040596D"/>
    <w:rsid w:val="00405D5B"/>
    <w:rsid w:val="00406028"/>
    <w:rsid w:val="004061C7"/>
    <w:rsid w:val="00406249"/>
    <w:rsid w:val="00406481"/>
    <w:rsid w:val="004064CE"/>
    <w:rsid w:val="00406601"/>
    <w:rsid w:val="00406B8D"/>
    <w:rsid w:val="00406E79"/>
    <w:rsid w:val="00407C16"/>
    <w:rsid w:val="00410B33"/>
    <w:rsid w:val="00410FF7"/>
    <w:rsid w:val="00412136"/>
    <w:rsid w:val="004123EA"/>
    <w:rsid w:val="004124C8"/>
    <w:rsid w:val="0041270E"/>
    <w:rsid w:val="00412B9D"/>
    <w:rsid w:val="00413026"/>
    <w:rsid w:val="00413356"/>
    <w:rsid w:val="0041354B"/>
    <w:rsid w:val="00413786"/>
    <w:rsid w:val="004137A8"/>
    <w:rsid w:val="0041466E"/>
    <w:rsid w:val="00414B3B"/>
    <w:rsid w:val="00414C8B"/>
    <w:rsid w:val="00414E66"/>
    <w:rsid w:val="00414FC2"/>
    <w:rsid w:val="00415113"/>
    <w:rsid w:val="0041521B"/>
    <w:rsid w:val="004152BE"/>
    <w:rsid w:val="0041555F"/>
    <w:rsid w:val="00415D79"/>
    <w:rsid w:val="004162BA"/>
    <w:rsid w:val="00416A25"/>
    <w:rsid w:val="00416EFD"/>
    <w:rsid w:val="004179CD"/>
    <w:rsid w:val="00417F16"/>
    <w:rsid w:val="0042052A"/>
    <w:rsid w:val="004207A6"/>
    <w:rsid w:val="0042182D"/>
    <w:rsid w:val="00422901"/>
    <w:rsid w:val="004229BD"/>
    <w:rsid w:val="00422F18"/>
    <w:rsid w:val="00423792"/>
    <w:rsid w:val="00424201"/>
    <w:rsid w:val="00424230"/>
    <w:rsid w:val="004244B1"/>
    <w:rsid w:val="00424C4B"/>
    <w:rsid w:val="00424F59"/>
    <w:rsid w:val="0042518D"/>
    <w:rsid w:val="00425E4B"/>
    <w:rsid w:val="00426305"/>
    <w:rsid w:val="00426369"/>
    <w:rsid w:val="00426577"/>
    <w:rsid w:val="004269A6"/>
    <w:rsid w:val="004271A5"/>
    <w:rsid w:val="004271B6"/>
    <w:rsid w:val="0042767C"/>
    <w:rsid w:val="00430185"/>
    <w:rsid w:val="0043026B"/>
    <w:rsid w:val="00430461"/>
    <w:rsid w:val="00430EAE"/>
    <w:rsid w:val="00431108"/>
    <w:rsid w:val="0043160C"/>
    <w:rsid w:val="00431784"/>
    <w:rsid w:val="0043198E"/>
    <w:rsid w:val="004322B3"/>
    <w:rsid w:val="004325E6"/>
    <w:rsid w:val="00432FFC"/>
    <w:rsid w:val="0043340E"/>
    <w:rsid w:val="00433511"/>
    <w:rsid w:val="00433A3F"/>
    <w:rsid w:val="00434A62"/>
    <w:rsid w:val="00434CA4"/>
    <w:rsid w:val="004363C5"/>
    <w:rsid w:val="0043711C"/>
    <w:rsid w:val="0043768D"/>
    <w:rsid w:val="0043792E"/>
    <w:rsid w:val="00437B3C"/>
    <w:rsid w:val="00437C6D"/>
    <w:rsid w:val="004401E8"/>
    <w:rsid w:val="004403A3"/>
    <w:rsid w:val="00441883"/>
    <w:rsid w:val="00441E85"/>
    <w:rsid w:val="00442309"/>
    <w:rsid w:val="00442CAF"/>
    <w:rsid w:val="00442DD8"/>
    <w:rsid w:val="0044395D"/>
    <w:rsid w:val="00443B3A"/>
    <w:rsid w:val="00443E50"/>
    <w:rsid w:val="004459E4"/>
    <w:rsid w:val="00445BE2"/>
    <w:rsid w:val="00445F84"/>
    <w:rsid w:val="00446182"/>
    <w:rsid w:val="004467F7"/>
    <w:rsid w:val="00446896"/>
    <w:rsid w:val="00446B8E"/>
    <w:rsid w:val="0044753A"/>
    <w:rsid w:val="00447797"/>
    <w:rsid w:val="00447E45"/>
    <w:rsid w:val="00450818"/>
    <w:rsid w:val="00450825"/>
    <w:rsid w:val="00450D14"/>
    <w:rsid w:val="00450D36"/>
    <w:rsid w:val="00450D40"/>
    <w:rsid w:val="004517FF"/>
    <w:rsid w:val="00451C6B"/>
    <w:rsid w:val="00451DDD"/>
    <w:rsid w:val="00454092"/>
    <w:rsid w:val="004547C6"/>
    <w:rsid w:val="00454946"/>
    <w:rsid w:val="00454D47"/>
    <w:rsid w:val="004550A4"/>
    <w:rsid w:val="00455193"/>
    <w:rsid w:val="00455A95"/>
    <w:rsid w:val="00455B79"/>
    <w:rsid w:val="00455E36"/>
    <w:rsid w:val="004566F5"/>
    <w:rsid w:val="004573DC"/>
    <w:rsid w:val="00457510"/>
    <w:rsid w:val="00457796"/>
    <w:rsid w:val="00460114"/>
    <w:rsid w:val="0046042B"/>
    <w:rsid w:val="00460477"/>
    <w:rsid w:val="00460B1C"/>
    <w:rsid w:val="00460B3B"/>
    <w:rsid w:val="00460FAA"/>
    <w:rsid w:val="00461347"/>
    <w:rsid w:val="00461608"/>
    <w:rsid w:val="00461CD2"/>
    <w:rsid w:val="00462076"/>
    <w:rsid w:val="0046242B"/>
    <w:rsid w:val="00462496"/>
    <w:rsid w:val="00462828"/>
    <w:rsid w:val="004629DB"/>
    <w:rsid w:val="0046309F"/>
    <w:rsid w:val="00463194"/>
    <w:rsid w:val="004633C3"/>
    <w:rsid w:val="00463C75"/>
    <w:rsid w:val="00463CE1"/>
    <w:rsid w:val="00463E6E"/>
    <w:rsid w:val="00464E09"/>
    <w:rsid w:val="004653D5"/>
    <w:rsid w:val="004657D1"/>
    <w:rsid w:val="004659A7"/>
    <w:rsid w:val="00465B8F"/>
    <w:rsid w:val="00465FB5"/>
    <w:rsid w:val="0046654A"/>
    <w:rsid w:val="00466705"/>
    <w:rsid w:val="00466F23"/>
    <w:rsid w:val="004670A1"/>
    <w:rsid w:val="0046740B"/>
    <w:rsid w:val="00467453"/>
    <w:rsid w:val="004704C2"/>
    <w:rsid w:val="00470570"/>
    <w:rsid w:val="004708F6"/>
    <w:rsid w:val="00470E36"/>
    <w:rsid w:val="00470EF5"/>
    <w:rsid w:val="004716C1"/>
    <w:rsid w:val="00471BB4"/>
    <w:rsid w:val="00471D8C"/>
    <w:rsid w:val="00471F3E"/>
    <w:rsid w:val="0047239F"/>
    <w:rsid w:val="0047287D"/>
    <w:rsid w:val="00472B03"/>
    <w:rsid w:val="00472CBE"/>
    <w:rsid w:val="00472D84"/>
    <w:rsid w:val="004733B3"/>
    <w:rsid w:val="004734E3"/>
    <w:rsid w:val="004735EB"/>
    <w:rsid w:val="0047365B"/>
    <w:rsid w:val="00474343"/>
    <w:rsid w:val="004744E2"/>
    <w:rsid w:val="00474C23"/>
    <w:rsid w:val="00474DFD"/>
    <w:rsid w:val="004766CF"/>
    <w:rsid w:val="004767A0"/>
    <w:rsid w:val="00476A44"/>
    <w:rsid w:val="004779C4"/>
    <w:rsid w:val="00477E33"/>
    <w:rsid w:val="00477F91"/>
    <w:rsid w:val="004807C0"/>
    <w:rsid w:val="0048084E"/>
    <w:rsid w:val="00480ABA"/>
    <w:rsid w:val="004813B9"/>
    <w:rsid w:val="0048143E"/>
    <w:rsid w:val="00481442"/>
    <w:rsid w:val="004819BD"/>
    <w:rsid w:val="004820D9"/>
    <w:rsid w:val="004821DE"/>
    <w:rsid w:val="00482BF9"/>
    <w:rsid w:val="00482D2D"/>
    <w:rsid w:val="00482D46"/>
    <w:rsid w:val="00482F33"/>
    <w:rsid w:val="004836A1"/>
    <w:rsid w:val="004836BA"/>
    <w:rsid w:val="004837BE"/>
    <w:rsid w:val="00483962"/>
    <w:rsid w:val="00483993"/>
    <w:rsid w:val="0048399C"/>
    <w:rsid w:val="004844E0"/>
    <w:rsid w:val="0048484A"/>
    <w:rsid w:val="00484AFE"/>
    <w:rsid w:val="00484CFB"/>
    <w:rsid w:val="004851CB"/>
    <w:rsid w:val="00485E83"/>
    <w:rsid w:val="004860B0"/>
    <w:rsid w:val="0048612E"/>
    <w:rsid w:val="00486322"/>
    <w:rsid w:val="0048720A"/>
    <w:rsid w:val="00487269"/>
    <w:rsid w:val="004876BE"/>
    <w:rsid w:val="0048780E"/>
    <w:rsid w:val="0049052B"/>
    <w:rsid w:val="004910FF"/>
    <w:rsid w:val="00491361"/>
    <w:rsid w:val="00491DAF"/>
    <w:rsid w:val="00491FA2"/>
    <w:rsid w:val="00492361"/>
    <w:rsid w:val="00492557"/>
    <w:rsid w:val="00492A2A"/>
    <w:rsid w:val="004932B5"/>
    <w:rsid w:val="004936B7"/>
    <w:rsid w:val="0049381B"/>
    <w:rsid w:val="0049412B"/>
    <w:rsid w:val="00494F83"/>
    <w:rsid w:val="004951D5"/>
    <w:rsid w:val="004955D1"/>
    <w:rsid w:val="00495743"/>
    <w:rsid w:val="00495B3D"/>
    <w:rsid w:val="004966AA"/>
    <w:rsid w:val="00497539"/>
    <w:rsid w:val="00497800"/>
    <w:rsid w:val="00497A55"/>
    <w:rsid w:val="004A0A30"/>
    <w:rsid w:val="004A0BFD"/>
    <w:rsid w:val="004A0C51"/>
    <w:rsid w:val="004A0FF0"/>
    <w:rsid w:val="004A1290"/>
    <w:rsid w:val="004A1665"/>
    <w:rsid w:val="004A19BD"/>
    <w:rsid w:val="004A1A1C"/>
    <w:rsid w:val="004A1C26"/>
    <w:rsid w:val="004A20C2"/>
    <w:rsid w:val="004A2274"/>
    <w:rsid w:val="004A255E"/>
    <w:rsid w:val="004A2B79"/>
    <w:rsid w:val="004A2D35"/>
    <w:rsid w:val="004A32B2"/>
    <w:rsid w:val="004A417C"/>
    <w:rsid w:val="004A42F0"/>
    <w:rsid w:val="004A4AD6"/>
    <w:rsid w:val="004A4E0A"/>
    <w:rsid w:val="004A535F"/>
    <w:rsid w:val="004A583D"/>
    <w:rsid w:val="004A5AC6"/>
    <w:rsid w:val="004A5FE4"/>
    <w:rsid w:val="004A62BA"/>
    <w:rsid w:val="004A63DB"/>
    <w:rsid w:val="004A6BC3"/>
    <w:rsid w:val="004A6C06"/>
    <w:rsid w:val="004A70B2"/>
    <w:rsid w:val="004A7C40"/>
    <w:rsid w:val="004B03B0"/>
    <w:rsid w:val="004B061B"/>
    <w:rsid w:val="004B0C5E"/>
    <w:rsid w:val="004B0F67"/>
    <w:rsid w:val="004B15EB"/>
    <w:rsid w:val="004B1AB7"/>
    <w:rsid w:val="004B1F0D"/>
    <w:rsid w:val="004B213A"/>
    <w:rsid w:val="004B2194"/>
    <w:rsid w:val="004B23D4"/>
    <w:rsid w:val="004B250D"/>
    <w:rsid w:val="004B279A"/>
    <w:rsid w:val="004B2B7A"/>
    <w:rsid w:val="004B2CBE"/>
    <w:rsid w:val="004B37D3"/>
    <w:rsid w:val="004B3A93"/>
    <w:rsid w:val="004B3B9E"/>
    <w:rsid w:val="004B3C78"/>
    <w:rsid w:val="004B41A3"/>
    <w:rsid w:val="004B4858"/>
    <w:rsid w:val="004B4D6C"/>
    <w:rsid w:val="004B4E61"/>
    <w:rsid w:val="004B4ED3"/>
    <w:rsid w:val="004B5071"/>
    <w:rsid w:val="004B5128"/>
    <w:rsid w:val="004B5525"/>
    <w:rsid w:val="004B5637"/>
    <w:rsid w:val="004B5742"/>
    <w:rsid w:val="004B5AFA"/>
    <w:rsid w:val="004B61F7"/>
    <w:rsid w:val="004B646B"/>
    <w:rsid w:val="004B6801"/>
    <w:rsid w:val="004B6AB1"/>
    <w:rsid w:val="004B6BF6"/>
    <w:rsid w:val="004B7523"/>
    <w:rsid w:val="004B75E4"/>
    <w:rsid w:val="004C0FEC"/>
    <w:rsid w:val="004C11C1"/>
    <w:rsid w:val="004C1BEE"/>
    <w:rsid w:val="004C1F87"/>
    <w:rsid w:val="004C26FD"/>
    <w:rsid w:val="004C278A"/>
    <w:rsid w:val="004C29CD"/>
    <w:rsid w:val="004C3321"/>
    <w:rsid w:val="004C3C60"/>
    <w:rsid w:val="004C3CBD"/>
    <w:rsid w:val="004C41B4"/>
    <w:rsid w:val="004C430C"/>
    <w:rsid w:val="004C4B1E"/>
    <w:rsid w:val="004C4D5C"/>
    <w:rsid w:val="004C4DF1"/>
    <w:rsid w:val="004C4E25"/>
    <w:rsid w:val="004C4F1B"/>
    <w:rsid w:val="004C504D"/>
    <w:rsid w:val="004C5208"/>
    <w:rsid w:val="004C53D9"/>
    <w:rsid w:val="004C54B3"/>
    <w:rsid w:val="004C5760"/>
    <w:rsid w:val="004C5DDB"/>
    <w:rsid w:val="004C66E1"/>
    <w:rsid w:val="004C6A99"/>
    <w:rsid w:val="004C73A6"/>
    <w:rsid w:val="004C77F4"/>
    <w:rsid w:val="004C7964"/>
    <w:rsid w:val="004D0515"/>
    <w:rsid w:val="004D1140"/>
    <w:rsid w:val="004D1342"/>
    <w:rsid w:val="004D1389"/>
    <w:rsid w:val="004D1685"/>
    <w:rsid w:val="004D1848"/>
    <w:rsid w:val="004D20D0"/>
    <w:rsid w:val="004D25A4"/>
    <w:rsid w:val="004D2845"/>
    <w:rsid w:val="004D29D9"/>
    <w:rsid w:val="004D29FC"/>
    <w:rsid w:val="004D2ACA"/>
    <w:rsid w:val="004D2E3C"/>
    <w:rsid w:val="004D30E2"/>
    <w:rsid w:val="004D3A5F"/>
    <w:rsid w:val="004D3F23"/>
    <w:rsid w:val="004D45F5"/>
    <w:rsid w:val="004D48CB"/>
    <w:rsid w:val="004D4ADA"/>
    <w:rsid w:val="004D4B97"/>
    <w:rsid w:val="004D5190"/>
    <w:rsid w:val="004D6A31"/>
    <w:rsid w:val="004D6E84"/>
    <w:rsid w:val="004D725E"/>
    <w:rsid w:val="004D738A"/>
    <w:rsid w:val="004D7595"/>
    <w:rsid w:val="004D7630"/>
    <w:rsid w:val="004D76BF"/>
    <w:rsid w:val="004E049B"/>
    <w:rsid w:val="004E04FC"/>
    <w:rsid w:val="004E0EAA"/>
    <w:rsid w:val="004E0F38"/>
    <w:rsid w:val="004E1643"/>
    <w:rsid w:val="004E1A50"/>
    <w:rsid w:val="004E1AFE"/>
    <w:rsid w:val="004E1E3A"/>
    <w:rsid w:val="004E21A1"/>
    <w:rsid w:val="004E2E10"/>
    <w:rsid w:val="004E39EE"/>
    <w:rsid w:val="004E456C"/>
    <w:rsid w:val="004E46D0"/>
    <w:rsid w:val="004E48E2"/>
    <w:rsid w:val="004E557E"/>
    <w:rsid w:val="004E565A"/>
    <w:rsid w:val="004E6100"/>
    <w:rsid w:val="004E61FD"/>
    <w:rsid w:val="004E6E86"/>
    <w:rsid w:val="004E79BF"/>
    <w:rsid w:val="004E7EFB"/>
    <w:rsid w:val="004E7F5A"/>
    <w:rsid w:val="004F0476"/>
    <w:rsid w:val="004F0856"/>
    <w:rsid w:val="004F089E"/>
    <w:rsid w:val="004F091E"/>
    <w:rsid w:val="004F1188"/>
    <w:rsid w:val="004F20E6"/>
    <w:rsid w:val="004F2880"/>
    <w:rsid w:val="004F29B2"/>
    <w:rsid w:val="004F2E48"/>
    <w:rsid w:val="004F36AE"/>
    <w:rsid w:val="004F3935"/>
    <w:rsid w:val="004F559E"/>
    <w:rsid w:val="004F5BE7"/>
    <w:rsid w:val="004F5F8F"/>
    <w:rsid w:val="004F60E3"/>
    <w:rsid w:val="004F651B"/>
    <w:rsid w:val="004F65CD"/>
    <w:rsid w:val="004F6666"/>
    <w:rsid w:val="004F6674"/>
    <w:rsid w:val="004F6A40"/>
    <w:rsid w:val="004F6D2F"/>
    <w:rsid w:val="004F7030"/>
    <w:rsid w:val="004F73AC"/>
    <w:rsid w:val="004F75FB"/>
    <w:rsid w:val="004F7838"/>
    <w:rsid w:val="004F7CDF"/>
    <w:rsid w:val="004F7D2B"/>
    <w:rsid w:val="00500040"/>
    <w:rsid w:val="005000F4"/>
    <w:rsid w:val="00500120"/>
    <w:rsid w:val="005001E2"/>
    <w:rsid w:val="005002F4"/>
    <w:rsid w:val="005005DC"/>
    <w:rsid w:val="005006EB"/>
    <w:rsid w:val="00501A1A"/>
    <w:rsid w:val="005021DD"/>
    <w:rsid w:val="00502AAB"/>
    <w:rsid w:val="005034F5"/>
    <w:rsid w:val="00503735"/>
    <w:rsid w:val="005040CF"/>
    <w:rsid w:val="005040DF"/>
    <w:rsid w:val="00504571"/>
    <w:rsid w:val="0050468A"/>
    <w:rsid w:val="00504749"/>
    <w:rsid w:val="00504A79"/>
    <w:rsid w:val="00504CCF"/>
    <w:rsid w:val="0050593E"/>
    <w:rsid w:val="00505B1F"/>
    <w:rsid w:val="00505C86"/>
    <w:rsid w:val="00505C9E"/>
    <w:rsid w:val="00505D2E"/>
    <w:rsid w:val="00505DCE"/>
    <w:rsid w:val="00506194"/>
    <w:rsid w:val="005065C2"/>
    <w:rsid w:val="00506E49"/>
    <w:rsid w:val="005072A6"/>
    <w:rsid w:val="0050739B"/>
    <w:rsid w:val="00507402"/>
    <w:rsid w:val="00507A24"/>
    <w:rsid w:val="00507C6A"/>
    <w:rsid w:val="00507FBC"/>
    <w:rsid w:val="00510524"/>
    <w:rsid w:val="005105A3"/>
    <w:rsid w:val="00510E08"/>
    <w:rsid w:val="00511500"/>
    <w:rsid w:val="0051156A"/>
    <w:rsid w:val="005116BA"/>
    <w:rsid w:val="00511B23"/>
    <w:rsid w:val="00511DAC"/>
    <w:rsid w:val="00511E11"/>
    <w:rsid w:val="00512424"/>
    <w:rsid w:val="005131FB"/>
    <w:rsid w:val="0051349A"/>
    <w:rsid w:val="00513510"/>
    <w:rsid w:val="00513730"/>
    <w:rsid w:val="00513A38"/>
    <w:rsid w:val="0051480D"/>
    <w:rsid w:val="00514902"/>
    <w:rsid w:val="0051621C"/>
    <w:rsid w:val="0051710A"/>
    <w:rsid w:val="005175BA"/>
    <w:rsid w:val="005178E1"/>
    <w:rsid w:val="00517904"/>
    <w:rsid w:val="005200FF"/>
    <w:rsid w:val="00520410"/>
    <w:rsid w:val="005206BB"/>
    <w:rsid w:val="0052146B"/>
    <w:rsid w:val="005214DB"/>
    <w:rsid w:val="00521E69"/>
    <w:rsid w:val="00522507"/>
    <w:rsid w:val="00522BDB"/>
    <w:rsid w:val="00522F54"/>
    <w:rsid w:val="00523063"/>
    <w:rsid w:val="005241B5"/>
    <w:rsid w:val="005241FD"/>
    <w:rsid w:val="00524577"/>
    <w:rsid w:val="00524813"/>
    <w:rsid w:val="00524E43"/>
    <w:rsid w:val="00524E7C"/>
    <w:rsid w:val="005254E3"/>
    <w:rsid w:val="0052612C"/>
    <w:rsid w:val="00526643"/>
    <w:rsid w:val="00527086"/>
    <w:rsid w:val="00527141"/>
    <w:rsid w:val="005271D5"/>
    <w:rsid w:val="005276FC"/>
    <w:rsid w:val="00527751"/>
    <w:rsid w:val="00527B85"/>
    <w:rsid w:val="00530119"/>
    <w:rsid w:val="00530822"/>
    <w:rsid w:val="0053084E"/>
    <w:rsid w:val="00530C0E"/>
    <w:rsid w:val="005313B6"/>
    <w:rsid w:val="005317D9"/>
    <w:rsid w:val="00531A2B"/>
    <w:rsid w:val="005329C8"/>
    <w:rsid w:val="00532B03"/>
    <w:rsid w:val="00532D95"/>
    <w:rsid w:val="00532E72"/>
    <w:rsid w:val="00533AD3"/>
    <w:rsid w:val="00533C15"/>
    <w:rsid w:val="0053422A"/>
    <w:rsid w:val="0053551D"/>
    <w:rsid w:val="005356B8"/>
    <w:rsid w:val="00535A9D"/>
    <w:rsid w:val="00535F33"/>
    <w:rsid w:val="005362D5"/>
    <w:rsid w:val="005362F2"/>
    <w:rsid w:val="00536334"/>
    <w:rsid w:val="005370EF"/>
    <w:rsid w:val="00537200"/>
    <w:rsid w:val="005377BA"/>
    <w:rsid w:val="00537B2B"/>
    <w:rsid w:val="00537C15"/>
    <w:rsid w:val="005400A9"/>
    <w:rsid w:val="0054053A"/>
    <w:rsid w:val="005407E5"/>
    <w:rsid w:val="00540894"/>
    <w:rsid w:val="00540898"/>
    <w:rsid w:val="00540A13"/>
    <w:rsid w:val="00540AD0"/>
    <w:rsid w:val="00540CF3"/>
    <w:rsid w:val="005421A6"/>
    <w:rsid w:val="00542228"/>
    <w:rsid w:val="00542F42"/>
    <w:rsid w:val="005431A9"/>
    <w:rsid w:val="0054395A"/>
    <w:rsid w:val="0054395D"/>
    <w:rsid w:val="00543BF8"/>
    <w:rsid w:val="00544259"/>
    <w:rsid w:val="005444AA"/>
    <w:rsid w:val="005447CB"/>
    <w:rsid w:val="005447EF"/>
    <w:rsid w:val="00544B7D"/>
    <w:rsid w:val="00544D77"/>
    <w:rsid w:val="00544ED8"/>
    <w:rsid w:val="00544F5D"/>
    <w:rsid w:val="00545C16"/>
    <w:rsid w:val="005464E1"/>
    <w:rsid w:val="00546E1C"/>
    <w:rsid w:val="00546ED6"/>
    <w:rsid w:val="0054740F"/>
    <w:rsid w:val="005478EF"/>
    <w:rsid w:val="00547FE9"/>
    <w:rsid w:val="00550B4F"/>
    <w:rsid w:val="00550B89"/>
    <w:rsid w:val="00551412"/>
    <w:rsid w:val="0055188E"/>
    <w:rsid w:val="00551BA4"/>
    <w:rsid w:val="005522F6"/>
    <w:rsid w:val="005524CA"/>
    <w:rsid w:val="005524EE"/>
    <w:rsid w:val="00552F6E"/>
    <w:rsid w:val="0055357C"/>
    <w:rsid w:val="00553769"/>
    <w:rsid w:val="00553974"/>
    <w:rsid w:val="0055418C"/>
    <w:rsid w:val="005545BF"/>
    <w:rsid w:val="005546A9"/>
    <w:rsid w:val="00554859"/>
    <w:rsid w:val="00555317"/>
    <w:rsid w:val="0055581A"/>
    <w:rsid w:val="00555D32"/>
    <w:rsid w:val="00555ED9"/>
    <w:rsid w:val="00556149"/>
    <w:rsid w:val="005564C0"/>
    <w:rsid w:val="00556BD1"/>
    <w:rsid w:val="00556EB0"/>
    <w:rsid w:val="00556F4E"/>
    <w:rsid w:val="00556FAC"/>
    <w:rsid w:val="0055722C"/>
    <w:rsid w:val="00557416"/>
    <w:rsid w:val="0056005F"/>
    <w:rsid w:val="0056115A"/>
    <w:rsid w:val="0056175F"/>
    <w:rsid w:val="005627E7"/>
    <w:rsid w:val="00562B87"/>
    <w:rsid w:val="005630C9"/>
    <w:rsid w:val="00563B8F"/>
    <w:rsid w:val="00563B90"/>
    <w:rsid w:val="00563E9E"/>
    <w:rsid w:val="00565636"/>
    <w:rsid w:val="00565832"/>
    <w:rsid w:val="0056596C"/>
    <w:rsid w:val="00565BDC"/>
    <w:rsid w:val="00565C8C"/>
    <w:rsid w:val="005663FF"/>
    <w:rsid w:val="005664E5"/>
    <w:rsid w:val="00566CD2"/>
    <w:rsid w:val="00566D0D"/>
    <w:rsid w:val="005670D7"/>
    <w:rsid w:val="005675D2"/>
    <w:rsid w:val="005677C6"/>
    <w:rsid w:val="00567F49"/>
    <w:rsid w:val="0057006E"/>
    <w:rsid w:val="0057037D"/>
    <w:rsid w:val="00570DD7"/>
    <w:rsid w:val="00570E8C"/>
    <w:rsid w:val="005718DB"/>
    <w:rsid w:val="0057274E"/>
    <w:rsid w:val="0057281B"/>
    <w:rsid w:val="005728F1"/>
    <w:rsid w:val="00572ACB"/>
    <w:rsid w:val="00572C1E"/>
    <w:rsid w:val="00572DD2"/>
    <w:rsid w:val="00572E8C"/>
    <w:rsid w:val="005730EA"/>
    <w:rsid w:val="005731DD"/>
    <w:rsid w:val="0057340D"/>
    <w:rsid w:val="0057358B"/>
    <w:rsid w:val="005736DC"/>
    <w:rsid w:val="0057480C"/>
    <w:rsid w:val="0057527C"/>
    <w:rsid w:val="0057549E"/>
    <w:rsid w:val="00575670"/>
    <w:rsid w:val="00575AB1"/>
    <w:rsid w:val="0057663C"/>
    <w:rsid w:val="005768B3"/>
    <w:rsid w:val="00577188"/>
    <w:rsid w:val="00580029"/>
    <w:rsid w:val="0058034D"/>
    <w:rsid w:val="005807B4"/>
    <w:rsid w:val="00580B17"/>
    <w:rsid w:val="00580E3E"/>
    <w:rsid w:val="00580F2E"/>
    <w:rsid w:val="005814FC"/>
    <w:rsid w:val="0058183F"/>
    <w:rsid w:val="00581963"/>
    <w:rsid w:val="00581DC4"/>
    <w:rsid w:val="00581F60"/>
    <w:rsid w:val="00582008"/>
    <w:rsid w:val="00583082"/>
    <w:rsid w:val="00583C8A"/>
    <w:rsid w:val="00584152"/>
    <w:rsid w:val="00584F84"/>
    <w:rsid w:val="00585481"/>
    <w:rsid w:val="005854B9"/>
    <w:rsid w:val="005856FD"/>
    <w:rsid w:val="00585788"/>
    <w:rsid w:val="005862FE"/>
    <w:rsid w:val="00586453"/>
    <w:rsid w:val="00586ECF"/>
    <w:rsid w:val="00587193"/>
    <w:rsid w:val="0058760C"/>
    <w:rsid w:val="00587854"/>
    <w:rsid w:val="00587953"/>
    <w:rsid w:val="00587A95"/>
    <w:rsid w:val="00587E72"/>
    <w:rsid w:val="00590970"/>
    <w:rsid w:val="00590976"/>
    <w:rsid w:val="00590A7B"/>
    <w:rsid w:val="00590B02"/>
    <w:rsid w:val="00591050"/>
    <w:rsid w:val="00591A8E"/>
    <w:rsid w:val="00591E90"/>
    <w:rsid w:val="0059200F"/>
    <w:rsid w:val="0059270C"/>
    <w:rsid w:val="00592724"/>
    <w:rsid w:val="00594368"/>
    <w:rsid w:val="0059481E"/>
    <w:rsid w:val="005949E2"/>
    <w:rsid w:val="00594C6F"/>
    <w:rsid w:val="00594F04"/>
    <w:rsid w:val="005953D5"/>
    <w:rsid w:val="00595ADE"/>
    <w:rsid w:val="00595B7A"/>
    <w:rsid w:val="00595C54"/>
    <w:rsid w:val="00595C77"/>
    <w:rsid w:val="005968E4"/>
    <w:rsid w:val="00596A68"/>
    <w:rsid w:val="0059702F"/>
    <w:rsid w:val="00597B0D"/>
    <w:rsid w:val="005A0D2D"/>
    <w:rsid w:val="005A1107"/>
    <w:rsid w:val="005A1454"/>
    <w:rsid w:val="005A16FD"/>
    <w:rsid w:val="005A1B6D"/>
    <w:rsid w:val="005A1BA8"/>
    <w:rsid w:val="005A2680"/>
    <w:rsid w:val="005A2694"/>
    <w:rsid w:val="005A2EFE"/>
    <w:rsid w:val="005A3AFD"/>
    <w:rsid w:val="005A3B8B"/>
    <w:rsid w:val="005A3C6E"/>
    <w:rsid w:val="005A4A51"/>
    <w:rsid w:val="005A4A87"/>
    <w:rsid w:val="005A4F1E"/>
    <w:rsid w:val="005A5022"/>
    <w:rsid w:val="005A504D"/>
    <w:rsid w:val="005A5273"/>
    <w:rsid w:val="005A53B0"/>
    <w:rsid w:val="005A5655"/>
    <w:rsid w:val="005A5EBF"/>
    <w:rsid w:val="005A7BA2"/>
    <w:rsid w:val="005A7FD2"/>
    <w:rsid w:val="005B015A"/>
    <w:rsid w:val="005B0283"/>
    <w:rsid w:val="005B0C5E"/>
    <w:rsid w:val="005B1D77"/>
    <w:rsid w:val="005B1E59"/>
    <w:rsid w:val="005B2215"/>
    <w:rsid w:val="005B3310"/>
    <w:rsid w:val="005B35A2"/>
    <w:rsid w:val="005B5620"/>
    <w:rsid w:val="005B56B3"/>
    <w:rsid w:val="005B5AB7"/>
    <w:rsid w:val="005B5FC4"/>
    <w:rsid w:val="005B6FCB"/>
    <w:rsid w:val="005C01BA"/>
    <w:rsid w:val="005C0A35"/>
    <w:rsid w:val="005C0C5C"/>
    <w:rsid w:val="005C1022"/>
    <w:rsid w:val="005C1099"/>
    <w:rsid w:val="005C1B6F"/>
    <w:rsid w:val="005C266F"/>
    <w:rsid w:val="005C27F8"/>
    <w:rsid w:val="005C2ACE"/>
    <w:rsid w:val="005C2B37"/>
    <w:rsid w:val="005C33C8"/>
    <w:rsid w:val="005C371B"/>
    <w:rsid w:val="005C3763"/>
    <w:rsid w:val="005C37A0"/>
    <w:rsid w:val="005C3BE7"/>
    <w:rsid w:val="005C4A16"/>
    <w:rsid w:val="005C4C3A"/>
    <w:rsid w:val="005C5522"/>
    <w:rsid w:val="005C5523"/>
    <w:rsid w:val="005C59BF"/>
    <w:rsid w:val="005C5C01"/>
    <w:rsid w:val="005C5E75"/>
    <w:rsid w:val="005C6005"/>
    <w:rsid w:val="005C6614"/>
    <w:rsid w:val="005C6763"/>
    <w:rsid w:val="005C6C1E"/>
    <w:rsid w:val="005C77F8"/>
    <w:rsid w:val="005C7864"/>
    <w:rsid w:val="005C7A57"/>
    <w:rsid w:val="005C7C77"/>
    <w:rsid w:val="005C7D9B"/>
    <w:rsid w:val="005D06F4"/>
    <w:rsid w:val="005D071B"/>
    <w:rsid w:val="005D09F1"/>
    <w:rsid w:val="005D13D8"/>
    <w:rsid w:val="005D1764"/>
    <w:rsid w:val="005D19E1"/>
    <w:rsid w:val="005D1D0A"/>
    <w:rsid w:val="005D1E8E"/>
    <w:rsid w:val="005D2075"/>
    <w:rsid w:val="005D21CC"/>
    <w:rsid w:val="005D26DB"/>
    <w:rsid w:val="005D27EB"/>
    <w:rsid w:val="005D2A2C"/>
    <w:rsid w:val="005D35AC"/>
    <w:rsid w:val="005D36F6"/>
    <w:rsid w:val="005D3DAC"/>
    <w:rsid w:val="005D453B"/>
    <w:rsid w:val="005D4A13"/>
    <w:rsid w:val="005D5483"/>
    <w:rsid w:val="005D55CA"/>
    <w:rsid w:val="005D57A5"/>
    <w:rsid w:val="005D5811"/>
    <w:rsid w:val="005D59E2"/>
    <w:rsid w:val="005D5E52"/>
    <w:rsid w:val="005D631D"/>
    <w:rsid w:val="005D6AE3"/>
    <w:rsid w:val="005D6D1F"/>
    <w:rsid w:val="005D6D51"/>
    <w:rsid w:val="005D72E9"/>
    <w:rsid w:val="005D7574"/>
    <w:rsid w:val="005D773C"/>
    <w:rsid w:val="005D77DC"/>
    <w:rsid w:val="005D7B9F"/>
    <w:rsid w:val="005D7E48"/>
    <w:rsid w:val="005E00C1"/>
    <w:rsid w:val="005E04A6"/>
    <w:rsid w:val="005E0713"/>
    <w:rsid w:val="005E0A48"/>
    <w:rsid w:val="005E0C4F"/>
    <w:rsid w:val="005E0DA9"/>
    <w:rsid w:val="005E1052"/>
    <w:rsid w:val="005E16AE"/>
    <w:rsid w:val="005E177D"/>
    <w:rsid w:val="005E18A2"/>
    <w:rsid w:val="005E1EF9"/>
    <w:rsid w:val="005E2200"/>
    <w:rsid w:val="005E2583"/>
    <w:rsid w:val="005E29B3"/>
    <w:rsid w:val="005E2A93"/>
    <w:rsid w:val="005E3B32"/>
    <w:rsid w:val="005E418E"/>
    <w:rsid w:val="005E4F64"/>
    <w:rsid w:val="005E5549"/>
    <w:rsid w:val="005E5D82"/>
    <w:rsid w:val="005E5F31"/>
    <w:rsid w:val="005E6253"/>
    <w:rsid w:val="005E6AA4"/>
    <w:rsid w:val="005E6F42"/>
    <w:rsid w:val="005E75F9"/>
    <w:rsid w:val="005E7D73"/>
    <w:rsid w:val="005E7F5A"/>
    <w:rsid w:val="005F0E12"/>
    <w:rsid w:val="005F27F4"/>
    <w:rsid w:val="005F3277"/>
    <w:rsid w:val="005F3656"/>
    <w:rsid w:val="005F49C6"/>
    <w:rsid w:val="005F4C07"/>
    <w:rsid w:val="005F532F"/>
    <w:rsid w:val="005F5404"/>
    <w:rsid w:val="005F5D37"/>
    <w:rsid w:val="005F5F57"/>
    <w:rsid w:val="005F6458"/>
    <w:rsid w:val="005F7017"/>
    <w:rsid w:val="005F7935"/>
    <w:rsid w:val="00600085"/>
    <w:rsid w:val="00600435"/>
    <w:rsid w:val="00600598"/>
    <w:rsid w:val="006006FC"/>
    <w:rsid w:val="00600D63"/>
    <w:rsid w:val="00601086"/>
    <w:rsid w:val="00601395"/>
    <w:rsid w:val="006016D8"/>
    <w:rsid w:val="00601782"/>
    <w:rsid w:val="00601961"/>
    <w:rsid w:val="006027D4"/>
    <w:rsid w:val="00602BA9"/>
    <w:rsid w:val="00602D32"/>
    <w:rsid w:val="00602E99"/>
    <w:rsid w:val="00602FAA"/>
    <w:rsid w:val="00603753"/>
    <w:rsid w:val="00603A2A"/>
    <w:rsid w:val="006040AC"/>
    <w:rsid w:val="006040D7"/>
    <w:rsid w:val="006047B1"/>
    <w:rsid w:val="00604AF5"/>
    <w:rsid w:val="00604D46"/>
    <w:rsid w:val="00605111"/>
    <w:rsid w:val="00605A60"/>
    <w:rsid w:val="00605B55"/>
    <w:rsid w:val="00605BCF"/>
    <w:rsid w:val="00606AA5"/>
    <w:rsid w:val="00606D82"/>
    <w:rsid w:val="0060745F"/>
    <w:rsid w:val="006075C4"/>
    <w:rsid w:val="00607DE6"/>
    <w:rsid w:val="00607E92"/>
    <w:rsid w:val="00610554"/>
    <w:rsid w:val="00610DB2"/>
    <w:rsid w:val="00610FCA"/>
    <w:rsid w:val="006113F1"/>
    <w:rsid w:val="0061145A"/>
    <w:rsid w:val="00611602"/>
    <w:rsid w:val="0061187F"/>
    <w:rsid w:val="00612BCE"/>
    <w:rsid w:val="00612E8B"/>
    <w:rsid w:val="00613150"/>
    <w:rsid w:val="0061371F"/>
    <w:rsid w:val="00613BCB"/>
    <w:rsid w:val="00614236"/>
    <w:rsid w:val="00614263"/>
    <w:rsid w:val="006147D0"/>
    <w:rsid w:val="006147D8"/>
    <w:rsid w:val="006148ED"/>
    <w:rsid w:val="006157F5"/>
    <w:rsid w:val="0061580D"/>
    <w:rsid w:val="006158B0"/>
    <w:rsid w:val="00616289"/>
    <w:rsid w:val="00616F27"/>
    <w:rsid w:val="00617486"/>
    <w:rsid w:val="00617598"/>
    <w:rsid w:val="006176DF"/>
    <w:rsid w:val="00620001"/>
    <w:rsid w:val="0062027B"/>
    <w:rsid w:val="006203EE"/>
    <w:rsid w:val="0062046D"/>
    <w:rsid w:val="006205B5"/>
    <w:rsid w:val="00620785"/>
    <w:rsid w:val="00620800"/>
    <w:rsid w:val="00620C53"/>
    <w:rsid w:val="00620E26"/>
    <w:rsid w:val="006212B5"/>
    <w:rsid w:val="00621317"/>
    <w:rsid w:val="00621724"/>
    <w:rsid w:val="0062229D"/>
    <w:rsid w:val="0062289E"/>
    <w:rsid w:val="00622BC2"/>
    <w:rsid w:val="00622DF4"/>
    <w:rsid w:val="00622EFA"/>
    <w:rsid w:val="00623078"/>
    <w:rsid w:val="006230C1"/>
    <w:rsid w:val="00623693"/>
    <w:rsid w:val="006237BD"/>
    <w:rsid w:val="00623C11"/>
    <w:rsid w:val="0062411C"/>
    <w:rsid w:val="00624465"/>
    <w:rsid w:val="00624756"/>
    <w:rsid w:val="00624805"/>
    <w:rsid w:val="0062494B"/>
    <w:rsid w:val="00624F7C"/>
    <w:rsid w:val="00626419"/>
    <w:rsid w:val="006265F3"/>
    <w:rsid w:val="00626817"/>
    <w:rsid w:val="00627070"/>
    <w:rsid w:val="00627CA6"/>
    <w:rsid w:val="00627D7A"/>
    <w:rsid w:val="006302AE"/>
    <w:rsid w:val="006307F4"/>
    <w:rsid w:val="00630C94"/>
    <w:rsid w:val="006312C2"/>
    <w:rsid w:val="00631350"/>
    <w:rsid w:val="006314BF"/>
    <w:rsid w:val="006314D5"/>
    <w:rsid w:val="00631ADB"/>
    <w:rsid w:val="006324BF"/>
    <w:rsid w:val="006334C0"/>
    <w:rsid w:val="006334ED"/>
    <w:rsid w:val="006335A9"/>
    <w:rsid w:val="006339D6"/>
    <w:rsid w:val="006339FB"/>
    <w:rsid w:val="00633CC5"/>
    <w:rsid w:val="00634098"/>
    <w:rsid w:val="0063451A"/>
    <w:rsid w:val="006345DA"/>
    <w:rsid w:val="0063466A"/>
    <w:rsid w:val="00634A30"/>
    <w:rsid w:val="00634E9B"/>
    <w:rsid w:val="006353B6"/>
    <w:rsid w:val="00635E67"/>
    <w:rsid w:val="00635F71"/>
    <w:rsid w:val="0063618E"/>
    <w:rsid w:val="006368AC"/>
    <w:rsid w:val="0063693F"/>
    <w:rsid w:val="00636A75"/>
    <w:rsid w:val="00637597"/>
    <w:rsid w:val="006377E6"/>
    <w:rsid w:val="00637B02"/>
    <w:rsid w:val="00637BF0"/>
    <w:rsid w:val="0064023E"/>
    <w:rsid w:val="00640510"/>
    <w:rsid w:val="00640E0A"/>
    <w:rsid w:val="00640F86"/>
    <w:rsid w:val="0064137F"/>
    <w:rsid w:val="0064178D"/>
    <w:rsid w:val="00641CE0"/>
    <w:rsid w:val="00641E66"/>
    <w:rsid w:val="00641ED0"/>
    <w:rsid w:val="00642DF8"/>
    <w:rsid w:val="006430C7"/>
    <w:rsid w:val="006433F9"/>
    <w:rsid w:val="00643459"/>
    <w:rsid w:val="00643873"/>
    <w:rsid w:val="006438C1"/>
    <w:rsid w:val="00643B9D"/>
    <w:rsid w:val="00643E39"/>
    <w:rsid w:val="00644119"/>
    <w:rsid w:val="0064421F"/>
    <w:rsid w:val="00644B46"/>
    <w:rsid w:val="00644C1E"/>
    <w:rsid w:val="00644F36"/>
    <w:rsid w:val="0064528C"/>
    <w:rsid w:val="00645754"/>
    <w:rsid w:val="006458A6"/>
    <w:rsid w:val="006468AF"/>
    <w:rsid w:val="00646FD0"/>
    <w:rsid w:val="00647015"/>
    <w:rsid w:val="0064769D"/>
    <w:rsid w:val="0064796A"/>
    <w:rsid w:val="00647AEE"/>
    <w:rsid w:val="0065010F"/>
    <w:rsid w:val="00650586"/>
    <w:rsid w:val="006508AD"/>
    <w:rsid w:val="00650F49"/>
    <w:rsid w:val="00652713"/>
    <w:rsid w:val="00652B24"/>
    <w:rsid w:val="00652C0A"/>
    <w:rsid w:val="00652C30"/>
    <w:rsid w:val="00652DD7"/>
    <w:rsid w:val="00652F1A"/>
    <w:rsid w:val="00653479"/>
    <w:rsid w:val="006539C7"/>
    <w:rsid w:val="00654214"/>
    <w:rsid w:val="006543E4"/>
    <w:rsid w:val="00654A13"/>
    <w:rsid w:val="006552F6"/>
    <w:rsid w:val="0065534B"/>
    <w:rsid w:val="00655A96"/>
    <w:rsid w:val="00655CE4"/>
    <w:rsid w:val="006563C7"/>
    <w:rsid w:val="0065659A"/>
    <w:rsid w:val="00656CDE"/>
    <w:rsid w:val="00656ECA"/>
    <w:rsid w:val="00656F05"/>
    <w:rsid w:val="0066007A"/>
    <w:rsid w:val="00660775"/>
    <w:rsid w:val="006609A4"/>
    <w:rsid w:val="00660BA1"/>
    <w:rsid w:val="00660DAE"/>
    <w:rsid w:val="0066202E"/>
    <w:rsid w:val="00662216"/>
    <w:rsid w:val="00662B83"/>
    <w:rsid w:val="00662D61"/>
    <w:rsid w:val="00662FDB"/>
    <w:rsid w:val="006632F4"/>
    <w:rsid w:val="00663478"/>
    <w:rsid w:val="0066372F"/>
    <w:rsid w:val="006638EE"/>
    <w:rsid w:val="006640D6"/>
    <w:rsid w:val="006641C8"/>
    <w:rsid w:val="006644D6"/>
    <w:rsid w:val="0066474E"/>
    <w:rsid w:val="00664977"/>
    <w:rsid w:val="00664CB4"/>
    <w:rsid w:val="00666647"/>
    <w:rsid w:val="00666A17"/>
    <w:rsid w:val="00666AA0"/>
    <w:rsid w:val="00667715"/>
    <w:rsid w:val="006677BD"/>
    <w:rsid w:val="00667D14"/>
    <w:rsid w:val="00670793"/>
    <w:rsid w:val="00670F25"/>
    <w:rsid w:val="00671209"/>
    <w:rsid w:val="0067139C"/>
    <w:rsid w:val="0067242D"/>
    <w:rsid w:val="006727F2"/>
    <w:rsid w:val="00672B17"/>
    <w:rsid w:val="006733A3"/>
    <w:rsid w:val="0067380D"/>
    <w:rsid w:val="00674280"/>
    <w:rsid w:val="00674369"/>
    <w:rsid w:val="00674812"/>
    <w:rsid w:val="00674962"/>
    <w:rsid w:val="00674B84"/>
    <w:rsid w:val="00674C4F"/>
    <w:rsid w:val="00674E67"/>
    <w:rsid w:val="00675C6D"/>
    <w:rsid w:val="006760C5"/>
    <w:rsid w:val="006764B4"/>
    <w:rsid w:val="00676CEF"/>
    <w:rsid w:val="00676F4A"/>
    <w:rsid w:val="00676FCD"/>
    <w:rsid w:val="00677276"/>
    <w:rsid w:val="006773F8"/>
    <w:rsid w:val="00677AFE"/>
    <w:rsid w:val="006809AE"/>
    <w:rsid w:val="006809D6"/>
    <w:rsid w:val="00680EB8"/>
    <w:rsid w:val="00680FF3"/>
    <w:rsid w:val="006810D6"/>
    <w:rsid w:val="00681933"/>
    <w:rsid w:val="00681E5E"/>
    <w:rsid w:val="00681EE7"/>
    <w:rsid w:val="00682790"/>
    <w:rsid w:val="006827CD"/>
    <w:rsid w:val="00683AA1"/>
    <w:rsid w:val="00683C56"/>
    <w:rsid w:val="00684862"/>
    <w:rsid w:val="00684ADF"/>
    <w:rsid w:val="00684C1A"/>
    <w:rsid w:val="0068509E"/>
    <w:rsid w:val="006850AE"/>
    <w:rsid w:val="00685365"/>
    <w:rsid w:val="006855EC"/>
    <w:rsid w:val="00685970"/>
    <w:rsid w:val="0068648A"/>
    <w:rsid w:val="00686AF9"/>
    <w:rsid w:val="006878E1"/>
    <w:rsid w:val="006904DA"/>
    <w:rsid w:val="00691077"/>
    <w:rsid w:val="00691105"/>
    <w:rsid w:val="00691D21"/>
    <w:rsid w:val="0069294E"/>
    <w:rsid w:val="00692966"/>
    <w:rsid w:val="00692E95"/>
    <w:rsid w:val="006930CD"/>
    <w:rsid w:val="0069390B"/>
    <w:rsid w:val="006943E0"/>
    <w:rsid w:val="00694A39"/>
    <w:rsid w:val="00694EBB"/>
    <w:rsid w:val="006956FC"/>
    <w:rsid w:val="00695F1E"/>
    <w:rsid w:val="00696340"/>
    <w:rsid w:val="00697225"/>
    <w:rsid w:val="00697280"/>
    <w:rsid w:val="00697811"/>
    <w:rsid w:val="00697E6D"/>
    <w:rsid w:val="006A0456"/>
    <w:rsid w:val="006A0641"/>
    <w:rsid w:val="006A0884"/>
    <w:rsid w:val="006A093B"/>
    <w:rsid w:val="006A0BE9"/>
    <w:rsid w:val="006A1762"/>
    <w:rsid w:val="006A1F80"/>
    <w:rsid w:val="006A1FF9"/>
    <w:rsid w:val="006A2340"/>
    <w:rsid w:val="006A25D3"/>
    <w:rsid w:val="006A27B1"/>
    <w:rsid w:val="006A28F7"/>
    <w:rsid w:val="006A2BC5"/>
    <w:rsid w:val="006A2BF7"/>
    <w:rsid w:val="006A396B"/>
    <w:rsid w:val="006A3DF1"/>
    <w:rsid w:val="006A408E"/>
    <w:rsid w:val="006A46E5"/>
    <w:rsid w:val="006A5115"/>
    <w:rsid w:val="006A5284"/>
    <w:rsid w:val="006A5514"/>
    <w:rsid w:val="006A67A2"/>
    <w:rsid w:val="006A68CE"/>
    <w:rsid w:val="006A68D0"/>
    <w:rsid w:val="006A6A98"/>
    <w:rsid w:val="006A6B8B"/>
    <w:rsid w:val="006A6D06"/>
    <w:rsid w:val="006A71F5"/>
    <w:rsid w:val="006A769E"/>
    <w:rsid w:val="006A7C25"/>
    <w:rsid w:val="006A7DC7"/>
    <w:rsid w:val="006A7E92"/>
    <w:rsid w:val="006A7F0A"/>
    <w:rsid w:val="006B023A"/>
    <w:rsid w:val="006B0682"/>
    <w:rsid w:val="006B0768"/>
    <w:rsid w:val="006B0D6F"/>
    <w:rsid w:val="006B0FBE"/>
    <w:rsid w:val="006B1142"/>
    <w:rsid w:val="006B1971"/>
    <w:rsid w:val="006B1A90"/>
    <w:rsid w:val="006B1BC6"/>
    <w:rsid w:val="006B2062"/>
    <w:rsid w:val="006B2173"/>
    <w:rsid w:val="006B2FCD"/>
    <w:rsid w:val="006B3485"/>
    <w:rsid w:val="006B3608"/>
    <w:rsid w:val="006B380C"/>
    <w:rsid w:val="006B400D"/>
    <w:rsid w:val="006B4544"/>
    <w:rsid w:val="006B4C49"/>
    <w:rsid w:val="006B4D6C"/>
    <w:rsid w:val="006B52D3"/>
    <w:rsid w:val="006B52E2"/>
    <w:rsid w:val="006B535B"/>
    <w:rsid w:val="006B5601"/>
    <w:rsid w:val="006B58EA"/>
    <w:rsid w:val="006B5C20"/>
    <w:rsid w:val="006B603E"/>
    <w:rsid w:val="006B62CE"/>
    <w:rsid w:val="006B653A"/>
    <w:rsid w:val="006B68B4"/>
    <w:rsid w:val="006B6961"/>
    <w:rsid w:val="006B6B15"/>
    <w:rsid w:val="006B6EF0"/>
    <w:rsid w:val="006B712E"/>
    <w:rsid w:val="006B73D6"/>
    <w:rsid w:val="006B74E0"/>
    <w:rsid w:val="006B77BA"/>
    <w:rsid w:val="006B7AD6"/>
    <w:rsid w:val="006B7DB4"/>
    <w:rsid w:val="006C0091"/>
    <w:rsid w:val="006C02D1"/>
    <w:rsid w:val="006C0E68"/>
    <w:rsid w:val="006C10BD"/>
    <w:rsid w:val="006C1212"/>
    <w:rsid w:val="006C1525"/>
    <w:rsid w:val="006C16A2"/>
    <w:rsid w:val="006C171D"/>
    <w:rsid w:val="006C1968"/>
    <w:rsid w:val="006C1C36"/>
    <w:rsid w:val="006C21A5"/>
    <w:rsid w:val="006C28E1"/>
    <w:rsid w:val="006C31A9"/>
    <w:rsid w:val="006C399B"/>
    <w:rsid w:val="006C4C21"/>
    <w:rsid w:val="006C4E32"/>
    <w:rsid w:val="006C4E3A"/>
    <w:rsid w:val="006C4F55"/>
    <w:rsid w:val="006C5371"/>
    <w:rsid w:val="006C554A"/>
    <w:rsid w:val="006C5562"/>
    <w:rsid w:val="006C5A03"/>
    <w:rsid w:val="006C5F60"/>
    <w:rsid w:val="006C68F0"/>
    <w:rsid w:val="006C6929"/>
    <w:rsid w:val="006C7355"/>
    <w:rsid w:val="006C73B5"/>
    <w:rsid w:val="006C74D7"/>
    <w:rsid w:val="006C750A"/>
    <w:rsid w:val="006C7807"/>
    <w:rsid w:val="006C7912"/>
    <w:rsid w:val="006C7D3C"/>
    <w:rsid w:val="006C7FEC"/>
    <w:rsid w:val="006D0377"/>
    <w:rsid w:val="006D0495"/>
    <w:rsid w:val="006D0ED6"/>
    <w:rsid w:val="006D1209"/>
    <w:rsid w:val="006D1216"/>
    <w:rsid w:val="006D1640"/>
    <w:rsid w:val="006D1712"/>
    <w:rsid w:val="006D1F42"/>
    <w:rsid w:val="006D2568"/>
    <w:rsid w:val="006D3370"/>
    <w:rsid w:val="006D3888"/>
    <w:rsid w:val="006D42CD"/>
    <w:rsid w:val="006D450A"/>
    <w:rsid w:val="006D452D"/>
    <w:rsid w:val="006D50E9"/>
    <w:rsid w:val="006D5879"/>
    <w:rsid w:val="006D5CA4"/>
    <w:rsid w:val="006D5CCB"/>
    <w:rsid w:val="006D5E38"/>
    <w:rsid w:val="006D6DDD"/>
    <w:rsid w:val="006D726F"/>
    <w:rsid w:val="006D7E4C"/>
    <w:rsid w:val="006E00BE"/>
    <w:rsid w:val="006E0AD4"/>
    <w:rsid w:val="006E2784"/>
    <w:rsid w:val="006E3686"/>
    <w:rsid w:val="006E3CBC"/>
    <w:rsid w:val="006E4086"/>
    <w:rsid w:val="006E4087"/>
    <w:rsid w:val="006E43ED"/>
    <w:rsid w:val="006E5671"/>
    <w:rsid w:val="006E5B4B"/>
    <w:rsid w:val="006E5FD6"/>
    <w:rsid w:val="006E6270"/>
    <w:rsid w:val="006E6EAE"/>
    <w:rsid w:val="006E7403"/>
    <w:rsid w:val="006E7780"/>
    <w:rsid w:val="006E7F84"/>
    <w:rsid w:val="006F14C2"/>
    <w:rsid w:val="006F1ADA"/>
    <w:rsid w:val="006F1E88"/>
    <w:rsid w:val="006F213A"/>
    <w:rsid w:val="006F2BDD"/>
    <w:rsid w:val="006F2E27"/>
    <w:rsid w:val="006F3460"/>
    <w:rsid w:val="006F349C"/>
    <w:rsid w:val="006F36D4"/>
    <w:rsid w:val="006F3928"/>
    <w:rsid w:val="006F39D8"/>
    <w:rsid w:val="006F3A96"/>
    <w:rsid w:val="006F3DBD"/>
    <w:rsid w:val="006F3EC7"/>
    <w:rsid w:val="006F4712"/>
    <w:rsid w:val="006F4EF3"/>
    <w:rsid w:val="006F5BFA"/>
    <w:rsid w:val="006F6F0A"/>
    <w:rsid w:val="006F7238"/>
    <w:rsid w:val="007007CC"/>
    <w:rsid w:val="007009E4"/>
    <w:rsid w:val="0070116C"/>
    <w:rsid w:val="007013BB"/>
    <w:rsid w:val="00701BB6"/>
    <w:rsid w:val="00701CB1"/>
    <w:rsid w:val="00703153"/>
    <w:rsid w:val="007035F7"/>
    <w:rsid w:val="007036E1"/>
    <w:rsid w:val="007038DA"/>
    <w:rsid w:val="00704C2D"/>
    <w:rsid w:val="00705124"/>
    <w:rsid w:val="00705FE0"/>
    <w:rsid w:val="00706F6A"/>
    <w:rsid w:val="00707BE1"/>
    <w:rsid w:val="00707CF1"/>
    <w:rsid w:val="00710080"/>
    <w:rsid w:val="0071015E"/>
    <w:rsid w:val="00710438"/>
    <w:rsid w:val="007104E2"/>
    <w:rsid w:val="007105CF"/>
    <w:rsid w:val="00710626"/>
    <w:rsid w:val="00710AE6"/>
    <w:rsid w:val="00710BF4"/>
    <w:rsid w:val="00710E09"/>
    <w:rsid w:val="00710F5C"/>
    <w:rsid w:val="00711558"/>
    <w:rsid w:val="00711A47"/>
    <w:rsid w:val="0071265F"/>
    <w:rsid w:val="00713700"/>
    <w:rsid w:val="0071382D"/>
    <w:rsid w:val="00713E28"/>
    <w:rsid w:val="00714214"/>
    <w:rsid w:val="007142AB"/>
    <w:rsid w:val="00714D5A"/>
    <w:rsid w:val="00715487"/>
    <w:rsid w:val="00715763"/>
    <w:rsid w:val="007157F8"/>
    <w:rsid w:val="007158B4"/>
    <w:rsid w:val="00715C71"/>
    <w:rsid w:val="00715CD7"/>
    <w:rsid w:val="007177A2"/>
    <w:rsid w:val="00717A12"/>
    <w:rsid w:val="00717FAF"/>
    <w:rsid w:val="00720096"/>
    <w:rsid w:val="00720191"/>
    <w:rsid w:val="007204FD"/>
    <w:rsid w:val="0072054D"/>
    <w:rsid w:val="00720B9D"/>
    <w:rsid w:val="00720E50"/>
    <w:rsid w:val="00720F74"/>
    <w:rsid w:val="0072125C"/>
    <w:rsid w:val="00721820"/>
    <w:rsid w:val="00721BE5"/>
    <w:rsid w:val="007224DF"/>
    <w:rsid w:val="00722A59"/>
    <w:rsid w:val="00722EDC"/>
    <w:rsid w:val="007234B2"/>
    <w:rsid w:val="007237A4"/>
    <w:rsid w:val="007239AF"/>
    <w:rsid w:val="00723B9F"/>
    <w:rsid w:val="00723EB9"/>
    <w:rsid w:val="00724225"/>
    <w:rsid w:val="00724935"/>
    <w:rsid w:val="00724ACD"/>
    <w:rsid w:val="00724EAD"/>
    <w:rsid w:val="007260A9"/>
    <w:rsid w:val="0072614C"/>
    <w:rsid w:val="00726421"/>
    <w:rsid w:val="00726966"/>
    <w:rsid w:val="00727261"/>
    <w:rsid w:val="00730533"/>
    <w:rsid w:val="007305D4"/>
    <w:rsid w:val="00730EBF"/>
    <w:rsid w:val="00730F1A"/>
    <w:rsid w:val="00730FC0"/>
    <w:rsid w:val="00731FE4"/>
    <w:rsid w:val="007320A8"/>
    <w:rsid w:val="00732114"/>
    <w:rsid w:val="0073244F"/>
    <w:rsid w:val="00732CAC"/>
    <w:rsid w:val="00733869"/>
    <w:rsid w:val="00733D66"/>
    <w:rsid w:val="00734253"/>
    <w:rsid w:val="00734F44"/>
    <w:rsid w:val="00735A23"/>
    <w:rsid w:val="00736038"/>
    <w:rsid w:val="007361DD"/>
    <w:rsid w:val="0073627D"/>
    <w:rsid w:val="00736424"/>
    <w:rsid w:val="00736493"/>
    <w:rsid w:val="00736498"/>
    <w:rsid w:val="00736FA7"/>
    <w:rsid w:val="007370C7"/>
    <w:rsid w:val="00737EDE"/>
    <w:rsid w:val="00740B29"/>
    <w:rsid w:val="00740B90"/>
    <w:rsid w:val="007413C7"/>
    <w:rsid w:val="0074245C"/>
    <w:rsid w:val="007438C4"/>
    <w:rsid w:val="00743CFA"/>
    <w:rsid w:val="00744423"/>
    <w:rsid w:val="00744A28"/>
    <w:rsid w:val="00744B0D"/>
    <w:rsid w:val="00745BA2"/>
    <w:rsid w:val="007463E0"/>
    <w:rsid w:val="007468B0"/>
    <w:rsid w:val="00747BBC"/>
    <w:rsid w:val="0075017A"/>
    <w:rsid w:val="0075029E"/>
    <w:rsid w:val="00750509"/>
    <w:rsid w:val="00750648"/>
    <w:rsid w:val="00750738"/>
    <w:rsid w:val="00750DAD"/>
    <w:rsid w:val="00750DAF"/>
    <w:rsid w:val="00750EC5"/>
    <w:rsid w:val="0075180E"/>
    <w:rsid w:val="00751A22"/>
    <w:rsid w:val="00751CB4"/>
    <w:rsid w:val="007521EF"/>
    <w:rsid w:val="00752296"/>
    <w:rsid w:val="00753249"/>
    <w:rsid w:val="0075456F"/>
    <w:rsid w:val="0075482D"/>
    <w:rsid w:val="00754894"/>
    <w:rsid w:val="00754B24"/>
    <w:rsid w:val="00754B36"/>
    <w:rsid w:val="00754BC4"/>
    <w:rsid w:val="00754FF1"/>
    <w:rsid w:val="00755634"/>
    <w:rsid w:val="00755EBC"/>
    <w:rsid w:val="0075672B"/>
    <w:rsid w:val="007569D2"/>
    <w:rsid w:val="00756D09"/>
    <w:rsid w:val="00756EBF"/>
    <w:rsid w:val="00757DB4"/>
    <w:rsid w:val="00757DE9"/>
    <w:rsid w:val="007601F8"/>
    <w:rsid w:val="00760F62"/>
    <w:rsid w:val="007613B2"/>
    <w:rsid w:val="00761503"/>
    <w:rsid w:val="007618B7"/>
    <w:rsid w:val="007626F4"/>
    <w:rsid w:val="00762DB8"/>
    <w:rsid w:val="007633A0"/>
    <w:rsid w:val="00763544"/>
    <w:rsid w:val="007637F3"/>
    <w:rsid w:val="007638B6"/>
    <w:rsid w:val="00764CBC"/>
    <w:rsid w:val="00764D4D"/>
    <w:rsid w:val="00764E1A"/>
    <w:rsid w:val="00764EFC"/>
    <w:rsid w:val="00765221"/>
    <w:rsid w:val="00765261"/>
    <w:rsid w:val="00765420"/>
    <w:rsid w:val="007658C3"/>
    <w:rsid w:val="00765CDE"/>
    <w:rsid w:val="00765F7B"/>
    <w:rsid w:val="00766469"/>
    <w:rsid w:val="00766475"/>
    <w:rsid w:val="00766733"/>
    <w:rsid w:val="00766928"/>
    <w:rsid w:val="00766D68"/>
    <w:rsid w:val="00766DB3"/>
    <w:rsid w:val="00766F1F"/>
    <w:rsid w:val="0076714C"/>
    <w:rsid w:val="007673E8"/>
    <w:rsid w:val="00767C8C"/>
    <w:rsid w:val="00770E17"/>
    <w:rsid w:val="00771589"/>
    <w:rsid w:val="007718CC"/>
    <w:rsid w:val="00771EB1"/>
    <w:rsid w:val="00771FA9"/>
    <w:rsid w:val="0077209A"/>
    <w:rsid w:val="0077253D"/>
    <w:rsid w:val="007728B0"/>
    <w:rsid w:val="0077301E"/>
    <w:rsid w:val="00773213"/>
    <w:rsid w:val="0077332A"/>
    <w:rsid w:val="007738EA"/>
    <w:rsid w:val="007746D1"/>
    <w:rsid w:val="0077573F"/>
    <w:rsid w:val="00775850"/>
    <w:rsid w:val="0077624D"/>
    <w:rsid w:val="0077653E"/>
    <w:rsid w:val="0077656C"/>
    <w:rsid w:val="00776A80"/>
    <w:rsid w:val="00776D82"/>
    <w:rsid w:val="00776D8B"/>
    <w:rsid w:val="00776F66"/>
    <w:rsid w:val="00777282"/>
    <w:rsid w:val="00777972"/>
    <w:rsid w:val="00781221"/>
    <w:rsid w:val="007812CD"/>
    <w:rsid w:val="0078205D"/>
    <w:rsid w:val="007820FB"/>
    <w:rsid w:val="00782376"/>
    <w:rsid w:val="00782D3E"/>
    <w:rsid w:val="00783023"/>
    <w:rsid w:val="00783192"/>
    <w:rsid w:val="00783223"/>
    <w:rsid w:val="00783345"/>
    <w:rsid w:val="00783AE5"/>
    <w:rsid w:val="007844CE"/>
    <w:rsid w:val="00784891"/>
    <w:rsid w:val="007857AC"/>
    <w:rsid w:val="0078586A"/>
    <w:rsid w:val="00785A27"/>
    <w:rsid w:val="00785E2A"/>
    <w:rsid w:val="0078654F"/>
    <w:rsid w:val="00786789"/>
    <w:rsid w:val="00786C48"/>
    <w:rsid w:val="00787068"/>
    <w:rsid w:val="00787362"/>
    <w:rsid w:val="00787851"/>
    <w:rsid w:val="00787C4B"/>
    <w:rsid w:val="007903E0"/>
    <w:rsid w:val="007906D6"/>
    <w:rsid w:val="007914E6"/>
    <w:rsid w:val="0079195C"/>
    <w:rsid w:val="007919FD"/>
    <w:rsid w:val="00791B5F"/>
    <w:rsid w:val="00791B6A"/>
    <w:rsid w:val="0079246D"/>
    <w:rsid w:val="007925E5"/>
    <w:rsid w:val="00793219"/>
    <w:rsid w:val="007933C0"/>
    <w:rsid w:val="007937F8"/>
    <w:rsid w:val="0079429C"/>
    <w:rsid w:val="0079438B"/>
    <w:rsid w:val="00794B06"/>
    <w:rsid w:val="007950B1"/>
    <w:rsid w:val="007958F6"/>
    <w:rsid w:val="00796381"/>
    <w:rsid w:val="00796485"/>
    <w:rsid w:val="00796643"/>
    <w:rsid w:val="0079711F"/>
    <w:rsid w:val="0079713D"/>
    <w:rsid w:val="007974C7"/>
    <w:rsid w:val="00797C13"/>
    <w:rsid w:val="007A0732"/>
    <w:rsid w:val="007A0B89"/>
    <w:rsid w:val="007A18B8"/>
    <w:rsid w:val="007A2574"/>
    <w:rsid w:val="007A265B"/>
    <w:rsid w:val="007A27E6"/>
    <w:rsid w:val="007A2A87"/>
    <w:rsid w:val="007A2FF9"/>
    <w:rsid w:val="007A3050"/>
    <w:rsid w:val="007A320D"/>
    <w:rsid w:val="007A3309"/>
    <w:rsid w:val="007A3475"/>
    <w:rsid w:val="007A3709"/>
    <w:rsid w:val="007A3FE6"/>
    <w:rsid w:val="007A420F"/>
    <w:rsid w:val="007A46B6"/>
    <w:rsid w:val="007A4849"/>
    <w:rsid w:val="007A4954"/>
    <w:rsid w:val="007A55E1"/>
    <w:rsid w:val="007A5787"/>
    <w:rsid w:val="007A659E"/>
    <w:rsid w:val="007A65D9"/>
    <w:rsid w:val="007A6A21"/>
    <w:rsid w:val="007A7324"/>
    <w:rsid w:val="007A7386"/>
    <w:rsid w:val="007A760F"/>
    <w:rsid w:val="007A7785"/>
    <w:rsid w:val="007A7EB7"/>
    <w:rsid w:val="007B02CC"/>
    <w:rsid w:val="007B0413"/>
    <w:rsid w:val="007B112A"/>
    <w:rsid w:val="007B154D"/>
    <w:rsid w:val="007B1657"/>
    <w:rsid w:val="007B1905"/>
    <w:rsid w:val="007B1ACC"/>
    <w:rsid w:val="007B1D3A"/>
    <w:rsid w:val="007B22FC"/>
    <w:rsid w:val="007B2F8F"/>
    <w:rsid w:val="007B30B2"/>
    <w:rsid w:val="007B31AB"/>
    <w:rsid w:val="007B38BD"/>
    <w:rsid w:val="007B38FD"/>
    <w:rsid w:val="007B3A55"/>
    <w:rsid w:val="007B3C83"/>
    <w:rsid w:val="007B4092"/>
    <w:rsid w:val="007B4371"/>
    <w:rsid w:val="007B43C7"/>
    <w:rsid w:val="007B4B79"/>
    <w:rsid w:val="007B5B89"/>
    <w:rsid w:val="007B6861"/>
    <w:rsid w:val="007B68A3"/>
    <w:rsid w:val="007B6AE5"/>
    <w:rsid w:val="007B6D83"/>
    <w:rsid w:val="007B73C7"/>
    <w:rsid w:val="007B7674"/>
    <w:rsid w:val="007B7D32"/>
    <w:rsid w:val="007C058F"/>
    <w:rsid w:val="007C0897"/>
    <w:rsid w:val="007C111F"/>
    <w:rsid w:val="007C1237"/>
    <w:rsid w:val="007C20FC"/>
    <w:rsid w:val="007C2A88"/>
    <w:rsid w:val="007C33B0"/>
    <w:rsid w:val="007C351B"/>
    <w:rsid w:val="007C3B3F"/>
    <w:rsid w:val="007C3BBC"/>
    <w:rsid w:val="007C3CC3"/>
    <w:rsid w:val="007C3D0A"/>
    <w:rsid w:val="007C3D6E"/>
    <w:rsid w:val="007C41EB"/>
    <w:rsid w:val="007C4B58"/>
    <w:rsid w:val="007C5008"/>
    <w:rsid w:val="007C54C4"/>
    <w:rsid w:val="007C55E2"/>
    <w:rsid w:val="007C57D6"/>
    <w:rsid w:val="007C5E13"/>
    <w:rsid w:val="007C5F4E"/>
    <w:rsid w:val="007C70B3"/>
    <w:rsid w:val="007C73B5"/>
    <w:rsid w:val="007C7443"/>
    <w:rsid w:val="007D0378"/>
    <w:rsid w:val="007D06C2"/>
    <w:rsid w:val="007D0D68"/>
    <w:rsid w:val="007D0E00"/>
    <w:rsid w:val="007D13E9"/>
    <w:rsid w:val="007D15BC"/>
    <w:rsid w:val="007D1D88"/>
    <w:rsid w:val="007D1F7E"/>
    <w:rsid w:val="007D2AF9"/>
    <w:rsid w:val="007D2C3F"/>
    <w:rsid w:val="007D2DF5"/>
    <w:rsid w:val="007D3646"/>
    <w:rsid w:val="007D3999"/>
    <w:rsid w:val="007D39EF"/>
    <w:rsid w:val="007D3AC2"/>
    <w:rsid w:val="007D3D71"/>
    <w:rsid w:val="007D3E5E"/>
    <w:rsid w:val="007D4366"/>
    <w:rsid w:val="007D4D6E"/>
    <w:rsid w:val="007D4DD6"/>
    <w:rsid w:val="007D5893"/>
    <w:rsid w:val="007D5BA4"/>
    <w:rsid w:val="007D5DA0"/>
    <w:rsid w:val="007D6082"/>
    <w:rsid w:val="007D6324"/>
    <w:rsid w:val="007D6514"/>
    <w:rsid w:val="007D66E2"/>
    <w:rsid w:val="007D6917"/>
    <w:rsid w:val="007D6BBA"/>
    <w:rsid w:val="007D6E12"/>
    <w:rsid w:val="007D7955"/>
    <w:rsid w:val="007D7A2D"/>
    <w:rsid w:val="007E0A86"/>
    <w:rsid w:val="007E1281"/>
    <w:rsid w:val="007E1432"/>
    <w:rsid w:val="007E1C57"/>
    <w:rsid w:val="007E249E"/>
    <w:rsid w:val="007E266B"/>
    <w:rsid w:val="007E267D"/>
    <w:rsid w:val="007E3811"/>
    <w:rsid w:val="007E3F53"/>
    <w:rsid w:val="007E491A"/>
    <w:rsid w:val="007E4BE7"/>
    <w:rsid w:val="007E5018"/>
    <w:rsid w:val="007E50ED"/>
    <w:rsid w:val="007E53DA"/>
    <w:rsid w:val="007E5550"/>
    <w:rsid w:val="007E63D9"/>
    <w:rsid w:val="007E6C20"/>
    <w:rsid w:val="007E7670"/>
    <w:rsid w:val="007E76A8"/>
    <w:rsid w:val="007E7B0C"/>
    <w:rsid w:val="007E7C59"/>
    <w:rsid w:val="007F00FF"/>
    <w:rsid w:val="007F064D"/>
    <w:rsid w:val="007F0DE7"/>
    <w:rsid w:val="007F14AB"/>
    <w:rsid w:val="007F1563"/>
    <w:rsid w:val="007F185B"/>
    <w:rsid w:val="007F1A44"/>
    <w:rsid w:val="007F1B11"/>
    <w:rsid w:val="007F1B3B"/>
    <w:rsid w:val="007F1F6A"/>
    <w:rsid w:val="007F207E"/>
    <w:rsid w:val="007F25E2"/>
    <w:rsid w:val="007F2858"/>
    <w:rsid w:val="007F2E16"/>
    <w:rsid w:val="007F3111"/>
    <w:rsid w:val="007F3781"/>
    <w:rsid w:val="007F3BF4"/>
    <w:rsid w:val="007F45F5"/>
    <w:rsid w:val="007F4659"/>
    <w:rsid w:val="007F5300"/>
    <w:rsid w:val="007F580F"/>
    <w:rsid w:val="007F652D"/>
    <w:rsid w:val="007F6750"/>
    <w:rsid w:val="007F6850"/>
    <w:rsid w:val="007F76F6"/>
    <w:rsid w:val="007F77D0"/>
    <w:rsid w:val="007F7C0E"/>
    <w:rsid w:val="008001FA"/>
    <w:rsid w:val="008011CB"/>
    <w:rsid w:val="00801A26"/>
    <w:rsid w:val="00801AD7"/>
    <w:rsid w:val="008027C9"/>
    <w:rsid w:val="0080373B"/>
    <w:rsid w:val="008038C3"/>
    <w:rsid w:val="008043AA"/>
    <w:rsid w:val="00804EF7"/>
    <w:rsid w:val="0080501F"/>
    <w:rsid w:val="0080537F"/>
    <w:rsid w:val="008053D0"/>
    <w:rsid w:val="008054F9"/>
    <w:rsid w:val="00805B63"/>
    <w:rsid w:val="00805E41"/>
    <w:rsid w:val="0080664F"/>
    <w:rsid w:val="00806979"/>
    <w:rsid w:val="008074C1"/>
    <w:rsid w:val="00807E0C"/>
    <w:rsid w:val="0081010A"/>
    <w:rsid w:val="00810A73"/>
    <w:rsid w:val="00810CFC"/>
    <w:rsid w:val="00810F0D"/>
    <w:rsid w:val="00810F69"/>
    <w:rsid w:val="008116CB"/>
    <w:rsid w:val="008116CF"/>
    <w:rsid w:val="00811B72"/>
    <w:rsid w:val="00811E2C"/>
    <w:rsid w:val="00812B3B"/>
    <w:rsid w:val="00812D6E"/>
    <w:rsid w:val="00812D8C"/>
    <w:rsid w:val="00814184"/>
    <w:rsid w:val="00814382"/>
    <w:rsid w:val="0081449D"/>
    <w:rsid w:val="00814E51"/>
    <w:rsid w:val="00815515"/>
    <w:rsid w:val="008157B1"/>
    <w:rsid w:val="008158B5"/>
    <w:rsid w:val="00815D0E"/>
    <w:rsid w:val="00815E81"/>
    <w:rsid w:val="00815FDE"/>
    <w:rsid w:val="00816371"/>
    <w:rsid w:val="0081652E"/>
    <w:rsid w:val="008165CD"/>
    <w:rsid w:val="0081688F"/>
    <w:rsid w:val="008169C1"/>
    <w:rsid w:val="00817484"/>
    <w:rsid w:val="00817FA0"/>
    <w:rsid w:val="008204DE"/>
    <w:rsid w:val="008216AF"/>
    <w:rsid w:val="00821E9D"/>
    <w:rsid w:val="008224D5"/>
    <w:rsid w:val="008236D9"/>
    <w:rsid w:val="00823A21"/>
    <w:rsid w:val="00823B20"/>
    <w:rsid w:val="00823B7D"/>
    <w:rsid w:val="00823E97"/>
    <w:rsid w:val="00824281"/>
    <w:rsid w:val="008242E5"/>
    <w:rsid w:val="0082435E"/>
    <w:rsid w:val="0082437B"/>
    <w:rsid w:val="0082446C"/>
    <w:rsid w:val="00824DD3"/>
    <w:rsid w:val="0082577E"/>
    <w:rsid w:val="00825997"/>
    <w:rsid w:val="00825DD1"/>
    <w:rsid w:val="008262C5"/>
    <w:rsid w:val="00826612"/>
    <w:rsid w:val="0082686D"/>
    <w:rsid w:val="0082702D"/>
    <w:rsid w:val="0082705D"/>
    <w:rsid w:val="008275F7"/>
    <w:rsid w:val="0082797D"/>
    <w:rsid w:val="00830436"/>
    <w:rsid w:val="008310FF"/>
    <w:rsid w:val="0083127B"/>
    <w:rsid w:val="00832028"/>
    <w:rsid w:val="0083211D"/>
    <w:rsid w:val="00832678"/>
    <w:rsid w:val="00832995"/>
    <w:rsid w:val="00833211"/>
    <w:rsid w:val="00833BE8"/>
    <w:rsid w:val="008344E5"/>
    <w:rsid w:val="0083497A"/>
    <w:rsid w:val="00834FD5"/>
    <w:rsid w:val="00835162"/>
    <w:rsid w:val="008352B2"/>
    <w:rsid w:val="00835A28"/>
    <w:rsid w:val="00835BAF"/>
    <w:rsid w:val="00835D0B"/>
    <w:rsid w:val="00835E15"/>
    <w:rsid w:val="008360EB"/>
    <w:rsid w:val="008360FD"/>
    <w:rsid w:val="008361CF"/>
    <w:rsid w:val="00836288"/>
    <w:rsid w:val="008363D1"/>
    <w:rsid w:val="00836599"/>
    <w:rsid w:val="008370F1"/>
    <w:rsid w:val="00840362"/>
    <w:rsid w:val="008403BF"/>
    <w:rsid w:val="00840AB7"/>
    <w:rsid w:val="00840E11"/>
    <w:rsid w:val="008413AC"/>
    <w:rsid w:val="0084163F"/>
    <w:rsid w:val="008416E4"/>
    <w:rsid w:val="0084176E"/>
    <w:rsid w:val="008418E6"/>
    <w:rsid w:val="008419CA"/>
    <w:rsid w:val="00841D66"/>
    <w:rsid w:val="00841F5B"/>
    <w:rsid w:val="00842CE7"/>
    <w:rsid w:val="00842F80"/>
    <w:rsid w:val="008435BC"/>
    <w:rsid w:val="00843653"/>
    <w:rsid w:val="00843C4F"/>
    <w:rsid w:val="00843F02"/>
    <w:rsid w:val="008445FA"/>
    <w:rsid w:val="00844C29"/>
    <w:rsid w:val="00844F44"/>
    <w:rsid w:val="00845D1F"/>
    <w:rsid w:val="00845D67"/>
    <w:rsid w:val="00845DB4"/>
    <w:rsid w:val="00846020"/>
    <w:rsid w:val="00846457"/>
    <w:rsid w:val="0084680B"/>
    <w:rsid w:val="00846FA5"/>
    <w:rsid w:val="0084705C"/>
    <w:rsid w:val="0084736A"/>
    <w:rsid w:val="008475D4"/>
    <w:rsid w:val="008479A7"/>
    <w:rsid w:val="008479CC"/>
    <w:rsid w:val="00847D89"/>
    <w:rsid w:val="00850B9B"/>
    <w:rsid w:val="008511EC"/>
    <w:rsid w:val="00851683"/>
    <w:rsid w:val="00851D98"/>
    <w:rsid w:val="008521B5"/>
    <w:rsid w:val="00852CB2"/>
    <w:rsid w:val="00852E69"/>
    <w:rsid w:val="00852FE6"/>
    <w:rsid w:val="00853088"/>
    <w:rsid w:val="008535A5"/>
    <w:rsid w:val="0085398A"/>
    <w:rsid w:val="00853C93"/>
    <w:rsid w:val="00853ECC"/>
    <w:rsid w:val="0085404A"/>
    <w:rsid w:val="008553B2"/>
    <w:rsid w:val="00855A65"/>
    <w:rsid w:val="00856341"/>
    <w:rsid w:val="00856375"/>
    <w:rsid w:val="0085669F"/>
    <w:rsid w:val="00856954"/>
    <w:rsid w:val="008574E6"/>
    <w:rsid w:val="008576B1"/>
    <w:rsid w:val="0085778B"/>
    <w:rsid w:val="00857F19"/>
    <w:rsid w:val="00860121"/>
    <w:rsid w:val="00860611"/>
    <w:rsid w:val="0086085B"/>
    <w:rsid w:val="0086094C"/>
    <w:rsid w:val="00860B1A"/>
    <w:rsid w:val="00860C4D"/>
    <w:rsid w:val="00860DE5"/>
    <w:rsid w:val="008611F5"/>
    <w:rsid w:val="0086147E"/>
    <w:rsid w:val="008617DD"/>
    <w:rsid w:val="008617EC"/>
    <w:rsid w:val="00861AC5"/>
    <w:rsid w:val="00861B04"/>
    <w:rsid w:val="00862556"/>
    <w:rsid w:val="00862744"/>
    <w:rsid w:val="008628C7"/>
    <w:rsid w:val="00862E75"/>
    <w:rsid w:val="00863524"/>
    <w:rsid w:val="008638BE"/>
    <w:rsid w:val="00863BC7"/>
    <w:rsid w:val="00863CB4"/>
    <w:rsid w:val="00863E04"/>
    <w:rsid w:val="008646EA"/>
    <w:rsid w:val="00865014"/>
    <w:rsid w:val="00865437"/>
    <w:rsid w:val="008654B6"/>
    <w:rsid w:val="008657E0"/>
    <w:rsid w:val="00865911"/>
    <w:rsid w:val="00865930"/>
    <w:rsid w:val="00865A5A"/>
    <w:rsid w:val="0086663C"/>
    <w:rsid w:val="00866929"/>
    <w:rsid w:val="008677F7"/>
    <w:rsid w:val="0086792F"/>
    <w:rsid w:val="008679CB"/>
    <w:rsid w:val="00867FF7"/>
    <w:rsid w:val="00870323"/>
    <w:rsid w:val="00870457"/>
    <w:rsid w:val="00870815"/>
    <w:rsid w:val="00870A9B"/>
    <w:rsid w:val="00870F69"/>
    <w:rsid w:val="00870FF6"/>
    <w:rsid w:val="00871223"/>
    <w:rsid w:val="00871567"/>
    <w:rsid w:val="008716AB"/>
    <w:rsid w:val="00871CA3"/>
    <w:rsid w:val="00871F6B"/>
    <w:rsid w:val="00871FA4"/>
    <w:rsid w:val="00872335"/>
    <w:rsid w:val="00873280"/>
    <w:rsid w:val="008742C1"/>
    <w:rsid w:val="00874411"/>
    <w:rsid w:val="00874588"/>
    <w:rsid w:val="00874676"/>
    <w:rsid w:val="00874F85"/>
    <w:rsid w:val="00875025"/>
    <w:rsid w:val="008750DF"/>
    <w:rsid w:val="00875B0F"/>
    <w:rsid w:val="00875E4C"/>
    <w:rsid w:val="00875EAD"/>
    <w:rsid w:val="0087601B"/>
    <w:rsid w:val="00876086"/>
    <w:rsid w:val="0087619B"/>
    <w:rsid w:val="0087714F"/>
    <w:rsid w:val="008777CB"/>
    <w:rsid w:val="00877957"/>
    <w:rsid w:val="008779D1"/>
    <w:rsid w:val="00877A05"/>
    <w:rsid w:val="00880B3B"/>
    <w:rsid w:val="00880DB2"/>
    <w:rsid w:val="00881602"/>
    <w:rsid w:val="00882107"/>
    <w:rsid w:val="008829EF"/>
    <w:rsid w:val="00882B04"/>
    <w:rsid w:val="0088317E"/>
    <w:rsid w:val="0088318D"/>
    <w:rsid w:val="00883632"/>
    <w:rsid w:val="008848AA"/>
    <w:rsid w:val="0088509D"/>
    <w:rsid w:val="00885114"/>
    <w:rsid w:val="008851A6"/>
    <w:rsid w:val="0088567D"/>
    <w:rsid w:val="00885865"/>
    <w:rsid w:val="008859CC"/>
    <w:rsid w:val="00886B49"/>
    <w:rsid w:val="0088701E"/>
    <w:rsid w:val="008875BD"/>
    <w:rsid w:val="0088787E"/>
    <w:rsid w:val="008878DA"/>
    <w:rsid w:val="00890053"/>
    <w:rsid w:val="00890290"/>
    <w:rsid w:val="00890A84"/>
    <w:rsid w:val="00891168"/>
    <w:rsid w:val="00891D74"/>
    <w:rsid w:val="0089201E"/>
    <w:rsid w:val="0089222D"/>
    <w:rsid w:val="00892A1F"/>
    <w:rsid w:val="00892D46"/>
    <w:rsid w:val="00892DBD"/>
    <w:rsid w:val="00892FC2"/>
    <w:rsid w:val="00893157"/>
    <w:rsid w:val="00893174"/>
    <w:rsid w:val="008932EC"/>
    <w:rsid w:val="00893596"/>
    <w:rsid w:val="00893A2D"/>
    <w:rsid w:val="00893A8F"/>
    <w:rsid w:val="00893AD8"/>
    <w:rsid w:val="00893E12"/>
    <w:rsid w:val="00893E55"/>
    <w:rsid w:val="00893EA8"/>
    <w:rsid w:val="00894293"/>
    <w:rsid w:val="00894406"/>
    <w:rsid w:val="00894413"/>
    <w:rsid w:val="00894846"/>
    <w:rsid w:val="00894FA2"/>
    <w:rsid w:val="0089518B"/>
    <w:rsid w:val="008956E4"/>
    <w:rsid w:val="008959B5"/>
    <w:rsid w:val="00896284"/>
    <w:rsid w:val="008964FE"/>
    <w:rsid w:val="008971B5"/>
    <w:rsid w:val="00897910"/>
    <w:rsid w:val="008A159C"/>
    <w:rsid w:val="008A1EDB"/>
    <w:rsid w:val="008A21A7"/>
    <w:rsid w:val="008A2A2A"/>
    <w:rsid w:val="008A2EE9"/>
    <w:rsid w:val="008A3A00"/>
    <w:rsid w:val="008A3C03"/>
    <w:rsid w:val="008A4060"/>
    <w:rsid w:val="008A4913"/>
    <w:rsid w:val="008A4ECD"/>
    <w:rsid w:val="008A4F83"/>
    <w:rsid w:val="008A4FC8"/>
    <w:rsid w:val="008A5BC5"/>
    <w:rsid w:val="008A5C72"/>
    <w:rsid w:val="008A5C96"/>
    <w:rsid w:val="008A62E7"/>
    <w:rsid w:val="008A662B"/>
    <w:rsid w:val="008A66D0"/>
    <w:rsid w:val="008A6F40"/>
    <w:rsid w:val="008A7101"/>
    <w:rsid w:val="008A7281"/>
    <w:rsid w:val="008A7359"/>
    <w:rsid w:val="008B0200"/>
    <w:rsid w:val="008B02AF"/>
    <w:rsid w:val="008B07FD"/>
    <w:rsid w:val="008B10FD"/>
    <w:rsid w:val="008B13FD"/>
    <w:rsid w:val="008B148C"/>
    <w:rsid w:val="008B1A58"/>
    <w:rsid w:val="008B2476"/>
    <w:rsid w:val="008B26A4"/>
    <w:rsid w:val="008B2BAA"/>
    <w:rsid w:val="008B3009"/>
    <w:rsid w:val="008B3075"/>
    <w:rsid w:val="008B3253"/>
    <w:rsid w:val="008B37E7"/>
    <w:rsid w:val="008B39E0"/>
    <w:rsid w:val="008B3E4A"/>
    <w:rsid w:val="008B4312"/>
    <w:rsid w:val="008B4A20"/>
    <w:rsid w:val="008B4DEE"/>
    <w:rsid w:val="008B501C"/>
    <w:rsid w:val="008B596E"/>
    <w:rsid w:val="008B5B2B"/>
    <w:rsid w:val="008B662E"/>
    <w:rsid w:val="008B6986"/>
    <w:rsid w:val="008B6D33"/>
    <w:rsid w:val="008B6DB5"/>
    <w:rsid w:val="008B6F2D"/>
    <w:rsid w:val="008B7115"/>
    <w:rsid w:val="008B76D0"/>
    <w:rsid w:val="008C1458"/>
    <w:rsid w:val="008C1976"/>
    <w:rsid w:val="008C2080"/>
    <w:rsid w:val="008C2569"/>
    <w:rsid w:val="008C2660"/>
    <w:rsid w:val="008C2F18"/>
    <w:rsid w:val="008C3A18"/>
    <w:rsid w:val="008C3F01"/>
    <w:rsid w:val="008C3F3B"/>
    <w:rsid w:val="008C4439"/>
    <w:rsid w:val="008C5EBF"/>
    <w:rsid w:val="008C675A"/>
    <w:rsid w:val="008C6846"/>
    <w:rsid w:val="008C7090"/>
    <w:rsid w:val="008C71F3"/>
    <w:rsid w:val="008C747D"/>
    <w:rsid w:val="008D00B3"/>
    <w:rsid w:val="008D01FE"/>
    <w:rsid w:val="008D0208"/>
    <w:rsid w:val="008D0356"/>
    <w:rsid w:val="008D06D7"/>
    <w:rsid w:val="008D107C"/>
    <w:rsid w:val="008D1242"/>
    <w:rsid w:val="008D1650"/>
    <w:rsid w:val="008D1AEA"/>
    <w:rsid w:val="008D20CB"/>
    <w:rsid w:val="008D20D2"/>
    <w:rsid w:val="008D224A"/>
    <w:rsid w:val="008D2405"/>
    <w:rsid w:val="008D3860"/>
    <w:rsid w:val="008D3A81"/>
    <w:rsid w:val="008D3EE6"/>
    <w:rsid w:val="008D4C37"/>
    <w:rsid w:val="008D5414"/>
    <w:rsid w:val="008D55AE"/>
    <w:rsid w:val="008D570C"/>
    <w:rsid w:val="008D5B0F"/>
    <w:rsid w:val="008D6182"/>
    <w:rsid w:val="008D61F5"/>
    <w:rsid w:val="008D66E1"/>
    <w:rsid w:val="008D7447"/>
    <w:rsid w:val="008D7725"/>
    <w:rsid w:val="008D779F"/>
    <w:rsid w:val="008D78F0"/>
    <w:rsid w:val="008D7CB4"/>
    <w:rsid w:val="008D7EEA"/>
    <w:rsid w:val="008E00AC"/>
    <w:rsid w:val="008E05EA"/>
    <w:rsid w:val="008E0892"/>
    <w:rsid w:val="008E1518"/>
    <w:rsid w:val="008E1A49"/>
    <w:rsid w:val="008E1AD5"/>
    <w:rsid w:val="008E2038"/>
    <w:rsid w:val="008E28ED"/>
    <w:rsid w:val="008E2F91"/>
    <w:rsid w:val="008E34B3"/>
    <w:rsid w:val="008E3F50"/>
    <w:rsid w:val="008E4345"/>
    <w:rsid w:val="008E4700"/>
    <w:rsid w:val="008E47A5"/>
    <w:rsid w:val="008E4C67"/>
    <w:rsid w:val="008E4D3A"/>
    <w:rsid w:val="008E4E7B"/>
    <w:rsid w:val="008E4FD9"/>
    <w:rsid w:val="008E530A"/>
    <w:rsid w:val="008E599B"/>
    <w:rsid w:val="008E5DA2"/>
    <w:rsid w:val="008E6124"/>
    <w:rsid w:val="008E62EB"/>
    <w:rsid w:val="008E639A"/>
    <w:rsid w:val="008E6437"/>
    <w:rsid w:val="008E64DA"/>
    <w:rsid w:val="008E66F5"/>
    <w:rsid w:val="008E72C2"/>
    <w:rsid w:val="008E7526"/>
    <w:rsid w:val="008E7579"/>
    <w:rsid w:val="008E7645"/>
    <w:rsid w:val="008E77B8"/>
    <w:rsid w:val="008E78F5"/>
    <w:rsid w:val="008E79B5"/>
    <w:rsid w:val="008F05AE"/>
    <w:rsid w:val="008F07BB"/>
    <w:rsid w:val="008F0A54"/>
    <w:rsid w:val="008F0BD3"/>
    <w:rsid w:val="008F0DDB"/>
    <w:rsid w:val="008F0F89"/>
    <w:rsid w:val="008F1130"/>
    <w:rsid w:val="008F119A"/>
    <w:rsid w:val="008F1709"/>
    <w:rsid w:val="008F1752"/>
    <w:rsid w:val="008F23C5"/>
    <w:rsid w:val="008F28E3"/>
    <w:rsid w:val="008F2AFF"/>
    <w:rsid w:val="008F2BAB"/>
    <w:rsid w:val="008F30F8"/>
    <w:rsid w:val="008F3428"/>
    <w:rsid w:val="008F3AE0"/>
    <w:rsid w:val="008F464B"/>
    <w:rsid w:val="008F4991"/>
    <w:rsid w:val="008F4FDF"/>
    <w:rsid w:val="008F5841"/>
    <w:rsid w:val="008F5B51"/>
    <w:rsid w:val="008F6935"/>
    <w:rsid w:val="008F7707"/>
    <w:rsid w:val="008F7BC1"/>
    <w:rsid w:val="009003F6"/>
    <w:rsid w:val="00900840"/>
    <w:rsid w:val="00900CEC"/>
    <w:rsid w:val="009010A1"/>
    <w:rsid w:val="00901245"/>
    <w:rsid w:val="009012DB"/>
    <w:rsid w:val="009015C5"/>
    <w:rsid w:val="0090177B"/>
    <w:rsid w:val="0090228D"/>
    <w:rsid w:val="00902EA4"/>
    <w:rsid w:val="00903BA5"/>
    <w:rsid w:val="009042B1"/>
    <w:rsid w:val="00904787"/>
    <w:rsid w:val="00904C18"/>
    <w:rsid w:val="00905254"/>
    <w:rsid w:val="00905315"/>
    <w:rsid w:val="0090593D"/>
    <w:rsid w:val="00905C59"/>
    <w:rsid w:val="00905CB3"/>
    <w:rsid w:val="00905D0D"/>
    <w:rsid w:val="00905F6B"/>
    <w:rsid w:val="00906E3A"/>
    <w:rsid w:val="00906EE0"/>
    <w:rsid w:val="009106BD"/>
    <w:rsid w:val="009108BF"/>
    <w:rsid w:val="00910E4A"/>
    <w:rsid w:val="0091186B"/>
    <w:rsid w:val="0091197F"/>
    <w:rsid w:val="009119F0"/>
    <w:rsid w:val="00911EF5"/>
    <w:rsid w:val="009132E4"/>
    <w:rsid w:val="009133D1"/>
    <w:rsid w:val="009133F3"/>
    <w:rsid w:val="009142F4"/>
    <w:rsid w:val="00914511"/>
    <w:rsid w:val="00914F3D"/>
    <w:rsid w:val="0091535A"/>
    <w:rsid w:val="009154C2"/>
    <w:rsid w:val="0091552C"/>
    <w:rsid w:val="0091613E"/>
    <w:rsid w:val="00916CFF"/>
    <w:rsid w:val="00916E52"/>
    <w:rsid w:val="00917322"/>
    <w:rsid w:val="00917D8A"/>
    <w:rsid w:val="00917E80"/>
    <w:rsid w:val="00917EF6"/>
    <w:rsid w:val="00920022"/>
    <w:rsid w:val="00920139"/>
    <w:rsid w:val="00920B12"/>
    <w:rsid w:val="00921407"/>
    <w:rsid w:val="009216A6"/>
    <w:rsid w:val="00921B88"/>
    <w:rsid w:val="0092238E"/>
    <w:rsid w:val="00923512"/>
    <w:rsid w:val="00923646"/>
    <w:rsid w:val="00923957"/>
    <w:rsid w:val="009239F6"/>
    <w:rsid w:val="00923C30"/>
    <w:rsid w:val="0092419D"/>
    <w:rsid w:val="0092443B"/>
    <w:rsid w:val="009248B2"/>
    <w:rsid w:val="009258DE"/>
    <w:rsid w:val="00925902"/>
    <w:rsid w:val="00925970"/>
    <w:rsid w:val="00925F27"/>
    <w:rsid w:val="00926241"/>
    <w:rsid w:val="00926733"/>
    <w:rsid w:val="00926785"/>
    <w:rsid w:val="00926C5A"/>
    <w:rsid w:val="00927D2C"/>
    <w:rsid w:val="00930024"/>
    <w:rsid w:val="00930183"/>
    <w:rsid w:val="00930436"/>
    <w:rsid w:val="00930745"/>
    <w:rsid w:val="00930F95"/>
    <w:rsid w:val="0093108E"/>
    <w:rsid w:val="00931F65"/>
    <w:rsid w:val="00932ECC"/>
    <w:rsid w:val="00932EF4"/>
    <w:rsid w:val="00933008"/>
    <w:rsid w:val="0093314D"/>
    <w:rsid w:val="009335A0"/>
    <w:rsid w:val="009348D7"/>
    <w:rsid w:val="00934CA5"/>
    <w:rsid w:val="00934F52"/>
    <w:rsid w:val="00935083"/>
    <w:rsid w:val="009359B4"/>
    <w:rsid w:val="00935CAE"/>
    <w:rsid w:val="00936D65"/>
    <w:rsid w:val="00936DD9"/>
    <w:rsid w:val="00936FC9"/>
    <w:rsid w:val="009374EA"/>
    <w:rsid w:val="0093759C"/>
    <w:rsid w:val="00937D44"/>
    <w:rsid w:val="00937E45"/>
    <w:rsid w:val="009402D8"/>
    <w:rsid w:val="0094036C"/>
    <w:rsid w:val="00940BE9"/>
    <w:rsid w:val="00940E41"/>
    <w:rsid w:val="00940EE6"/>
    <w:rsid w:val="009418D1"/>
    <w:rsid w:val="00941C91"/>
    <w:rsid w:val="00941D0D"/>
    <w:rsid w:val="00943DDA"/>
    <w:rsid w:val="00944C2E"/>
    <w:rsid w:val="00944E48"/>
    <w:rsid w:val="00944F30"/>
    <w:rsid w:val="009451ED"/>
    <w:rsid w:val="009453EC"/>
    <w:rsid w:val="009455DD"/>
    <w:rsid w:val="00946128"/>
    <w:rsid w:val="009462F0"/>
    <w:rsid w:val="009469A0"/>
    <w:rsid w:val="00946F4E"/>
    <w:rsid w:val="00947479"/>
    <w:rsid w:val="00947E59"/>
    <w:rsid w:val="00950627"/>
    <w:rsid w:val="009506D5"/>
    <w:rsid w:val="0095093F"/>
    <w:rsid w:val="00950990"/>
    <w:rsid w:val="0095123A"/>
    <w:rsid w:val="00951B1E"/>
    <w:rsid w:val="00951B6E"/>
    <w:rsid w:val="00951CA4"/>
    <w:rsid w:val="00951F04"/>
    <w:rsid w:val="00952175"/>
    <w:rsid w:val="009527A6"/>
    <w:rsid w:val="0095323C"/>
    <w:rsid w:val="009534B4"/>
    <w:rsid w:val="0095353C"/>
    <w:rsid w:val="009538F7"/>
    <w:rsid w:val="00953E82"/>
    <w:rsid w:val="00954847"/>
    <w:rsid w:val="00954B66"/>
    <w:rsid w:val="00954CE0"/>
    <w:rsid w:val="00955A85"/>
    <w:rsid w:val="00956144"/>
    <w:rsid w:val="009562D2"/>
    <w:rsid w:val="00956466"/>
    <w:rsid w:val="00956730"/>
    <w:rsid w:val="00956CE7"/>
    <w:rsid w:val="00957670"/>
    <w:rsid w:val="00957D22"/>
    <w:rsid w:val="00957E23"/>
    <w:rsid w:val="00957F9C"/>
    <w:rsid w:val="00960085"/>
    <w:rsid w:val="00960214"/>
    <w:rsid w:val="00960245"/>
    <w:rsid w:val="0096139F"/>
    <w:rsid w:val="009628BD"/>
    <w:rsid w:val="00962A90"/>
    <w:rsid w:val="00962F0D"/>
    <w:rsid w:val="00962F3C"/>
    <w:rsid w:val="009633B3"/>
    <w:rsid w:val="0096351D"/>
    <w:rsid w:val="009637AA"/>
    <w:rsid w:val="00963A45"/>
    <w:rsid w:val="00963B2D"/>
    <w:rsid w:val="00963F4B"/>
    <w:rsid w:val="00964C55"/>
    <w:rsid w:val="009651BB"/>
    <w:rsid w:val="0096547B"/>
    <w:rsid w:val="0096588A"/>
    <w:rsid w:val="00965D16"/>
    <w:rsid w:val="00965DC5"/>
    <w:rsid w:val="00965FF2"/>
    <w:rsid w:val="0096601A"/>
    <w:rsid w:val="0096633D"/>
    <w:rsid w:val="00966AC6"/>
    <w:rsid w:val="00966C91"/>
    <w:rsid w:val="009670E2"/>
    <w:rsid w:val="00967692"/>
    <w:rsid w:val="009679ED"/>
    <w:rsid w:val="00970465"/>
    <w:rsid w:val="009705C4"/>
    <w:rsid w:val="00970CF9"/>
    <w:rsid w:val="00970F66"/>
    <w:rsid w:val="00971849"/>
    <w:rsid w:val="00971C07"/>
    <w:rsid w:val="00971C80"/>
    <w:rsid w:val="0097215F"/>
    <w:rsid w:val="00972A65"/>
    <w:rsid w:val="00972C44"/>
    <w:rsid w:val="00972E7C"/>
    <w:rsid w:val="009735B0"/>
    <w:rsid w:val="00973ABE"/>
    <w:rsid w:val="00974318"/>
    <w:rsid w:val="00974C41"/>
    <w:rsid w:val="009750E3"/>
    <w:rsid w:val="00975188"/>
    <w:rsid w:val="0097518F"/>
    <w:rsid w:val="009753DE"/>
    <w:rsid w:val="009754D7"/>
    <w:rsid w:val="00975CA9"/>
    <w:rsid w:val="009767CC"/>
    <w:rsid w:val="00976E1C"/>
    <w:rsid w:val="00976EB7"/>
    <w:rsid w:val="00977262"/>
    <w:rsid w:val="009776DD"/>
    <w:rsid w:val="00977734"/>
    <w:rsid w:val="00977863"/>
    <w:rsid w:val="00980226"/>
    <w:rsid w:val="00980407"/>
    <w:rsid w:val="0098063D"/>
    <w:rsid w:val="00980B7D"/>
    <w:rsid w:val="00980B92"/>
    <w:rsid w:val="00980C99"/>
    <w:rsid w:val="00980FE1"/>
    <w:rsid w:val="00981797"/>
    <w:rsid w:val="00981A05"/>
    <w:rsid w:val="009820FD"/>
    <w:rsid w:val="0098219E"/>
    <w:rsid w:val="009829CC"/>
    <w:rsid w:val="00983185"/>
    <w:rsid w:val="00983862"/>
    <w:rsid w:val="00983B71"/>
    <w:rsid w:val="00983EC7"/>
    <w:rsid w:val="00983F40"/>
    <w:rsid w:val="00984272"/>
    <w:rsid w:val="00984CB6"/>
    <w:rsid w:val="00985409"/>
    <w:rsid w:val="0098547E"/>
    <w:rsid w:val="009855B1"/>
    <w:rsid w:val="00985785"/>
    <w:rsid w:val="0098749D"/>
    <w:rsid w:val="00987852"/>
    <w:rsid w:val="00987C76"/>
    <w:rsid w:val="009908A5"/>
    <w:rsid w:val="00990D37"/>
    <w:rsid w:val="00990E81"/>
    <w:rsid w:val="00990EC6"/>
    <w:rsid w:val="00990F32"/>
    <w:rsid w:val="009918E4"/>
    <w:rsid w:val="0099282A"/>
    <w:rsid w:val="00992853"/>
    <w:rsid w:val="00992C28"/>
    <w:rsid w:val="00992CBC"/>
    <w:rsid w:val="00993044"/>
    <w:rsid w:val="009937BC"/>
    <w:rsid w:val="0099450C"/>
    <w:rsid w:val="0099458A"/>
    <w:rsid w:val="009948A8"/>
    <w:rsid w:val="00994E3B"/>
    <w:rsid w:val="00994E9B"/>
    <w:rsid w:val="00994EB4"/>
    <w:rsid w:val="0099633C"/>
    <w:rsid w:val="009963DA"/>
    <w:rsid w:val="009966D8"/>
    <w:rsid w:val="0099687F"/>
    <w:rsid w:val="00996BA9"/>
    <w:rsid w:val="00996ECD"/>
    <w:rsid w:val="00996EF5"/>
    <w:rsid w:val="0099768E"/>
    <w:rsid w:val="00997C81"/>
    <w:rsid w:val="00997FFB"/>
    <w:rsid w:val="009A0347"/>
    <w:rsid w:val="009A05B5"/>
    <w:rsid w:val="009A08A9"/>
    <w:rsid w:val="009A111E"/>
    <w:rsid w:val="009A124C"/>
    <w:rsid w:val="009A1658"/>
    <w:rsid w:val="009A19C2"/>
    <w:rsid w:val="009A2A5C"/>
    <w:rsid w:val="009A2F3E"/>
    <w:rsid w:val="009A3172"/>
    <w:rsid w:val="009A340C"/>
    <w:rsid w:val="009A3656"/>
    <w:rsid w:val="009A3963"/>
    <w:rsid w:val="009A3A23"/>
    <w:rsid w:val="009A435B"/>
    <w:rsid w:val="009A4433"/>
    <w:rsid w:val="009A498B"/>
    <w:rsid w:val="009A4DBA"/>
    <w:rsid w:val="009A5617"/>
    <w:rsid w:val="009A565C"/>
    <w:rsid w:val="009A5A1B"/>
    <w:rsid w:val="009A5D00"/>
    <w:rsid w:val="009A5D88"/>
    <w:rsid w:val="009A6371"/>
    <w:rsid w:val="009A647E"/>
    <w:rsid w:val="009A70B5"/>
    <w:rsid w:val="009A76DE"/>
    <w:rsid w:val="009A7867"/>
    <w:rsid w:val="009A79DB"/>
    <w:rsid w:val="009A7CFF"/>
    <w:rsid w:val="009B05BF"/>
    <w:rsid w:val="009B0978"/>
    <w:rsid w:val="009B0A36"/>
    <w:rsid w:val="009B0C02"/>
    <w:rsid w:val="009B0FFC"/>
    <w:rsid w:val="009B1168"/>
    <w:rsid w:val="009B161C"/>
    <w:rsid w:val="009B16A8"/>
    <w:rsid w:val="009B1FA5"/>
    <w:rsid w:val="009B2476"/>
    <w:rsid w:val="009B2E13"/>
    <w:rsid w:val="009B35FF"/>
    <w:rsid w:val="009B3ACC"/>
    <w:rsid w:val="009B3C39"/>
    <w:rsid w:val="009B3E4D"/>
    <w:rsid w:val="009B4193"/>
    <w:rsid w:val="009B41F9"/>
    <w:rsid w:val="009B44CF"/>
    <w:rsid w:val="009B46C6"/>
    <w:rsid w:val="009B4759"/>
    <w:rsid w:val="009B50AE"/>
    <w:rsid w:val="009B5163"/>
    <w:rsid w:val="009B5520"/>
    <w:rsid w:val="009B572B"/>
    <w:rsid w:val="009B5744"/>
    <w:rsid w:val="009B59FF"/>
    <w:rsid w:val="009B5D20"/>
    <w:rsid w:val="009B6298"/>
    <w:rsid w:val="009B645C"/>
    <w:rsid w:val="009B6594"/>
    <w:rsid w:val="009B7850"/>
    <w:rsid w:val="009B7AFE"/>
    <w:rsid w:val="009C0578"/>
    <w:rsid w:val="009C05FC"/>
    <w:rsid w:val="009C06F0"/>
    <w:rsid w:val="009C0E68"/>
    <w:rsid w:val="009C0F63"/>
    <w:rsid w:val="009C1493"/>
    <w:rsid w:val="009C217F"/>
    <w:rsid w:val="009C3348"/>
    <w:rsid w:val="009C3BEA"/>
    <w:rsid w:val="009C416F"/>
    <w:rsid w:val="009C4C39"/>
    <w:rsid w:val="009C564C"/>
    <w:rsid w:val="009C5708"/>
    <w:rsid w:val="009C5AED"/>
    <w:rsid w:val="009C5EE1"/>
    <w:rsid w:val="009C6480"/>
    <w:rsid w:val="009C7239"/>
    <w:rsid w:val="009C73C6"/>
    <w:rsid w:val="009C7652"/>
    <w:rsid w:val="009D06DF"/>
    <w:rsid w:val="009D1265"/>
    <w:rsid w:val="009D12DE"/>
    <w:rsid w:val="009D1941"/>
    <w:rsid w:val="009D1C98"/>
    <w:rsid w:val="009D2101"/>
    <w:rsid w:val="009D24BD"/>
    <w:rsid w:val="009D284B"/>
    <w:rsid w:val="009D2E32"/>
    <w:rsid w:val="009D3742"/>
    <w:rsid w:val="009D4074"/>
    <w:rsid w:val="009D4314"/>
    <w:rsid w:val="009D45C0"/>
    <w:rsid w:val="009D4B81"/>
    <w:rsid w:val="009D5139"/>
    <w:rsid w:val="009D54A9"/>
    <w:rsid w:val="009D54C6"/>
    <w:rsid w:val="009D570E"/>
    <w:rsid w:val="009D62E4"/>
    <w:rsid w:val="009D6E48"/>
    <w:rsid w:val="009D6E58"/>
    <w:rsid w:val="009D77DA"/>
    <w:rsid w:val="009E0018"/>
    <w:rsid w:val="009E0426"/>
    <w:rsid w:val="009E0A0A"/>
    <w:rsid w:val="009E1201"/>
    <w:rsid w:val="009E1337"/>
    <w:rsid w:val="009E14D4"/>
    <w:rsid w:val="009E1B4F"/>
    <w:rsid w:val="009E1B8A"/>
    <w:rsid w:val="009E1BA9"/>
    <w:rsid w:val="009E2153"/>
    <w:rsid w:val="009E2214"/>
    <w:rsid w:val="009E2DFD"/>
    <w:rsid w:val="009E2E80"/>
    <w:rsid w:val="009E2EEC"/>
    <w:rsid w:val="009E355B"/>
    <w:rsid w:val="009E3C09"/>
    <w:rsid w:val="009E3D67"/>
    <w:rsid w:val="009E4C36"/>
    <w:rsid w:val="009E57D6"/>
    <w:rsid w:val="009E5971"/>
    <w:rsid w:val="009E5EE0"/>
    <w:rsid w:val="009E656D"/>
    <w:rsid w:val="009E6725"/>
    <w:rsid w:val="009E68D4"/>
    <w:rsid w:val="009E6FD0"/>
    <w:rsid w:val="009E711E"/>
    <w:rsid w:val="009E75EF"/>
    <w:rsid w:val="009E7A2C"/>
    <w:rsid w:val="009E7CE0"/>
    <w:rsid w:val="009E7E01"/>
    <w:rsid w:val="009F0500"/>
    <w:rsid w:val="009F0A27"/>
    <w:rsid w:val="009F0F9E"/>
    <w:rsid w:val="009F16F2"/>
    <w:rsid w:val="009F19BE"/>
    <w:rsid w:val="009F1CC9"/>
    <w:rsid w:val="009F1E16"/>
    <w:rsid w:val="009F20AB"/>
    <w:rsid w:val="009F2157"/>
    <w:rsid w:val="009F218F"/>
    <w:rsid w:val="009F29CB"/>
    <w:rsid w:val="009F2D59"/>
    <w:rsid w:val="009F3888"/>
    <w:rsid w:val="009F3952"/>
    <w:rsid w:val="009F3A0B"/>
    <w:rsid w:val="009F3AC3"/>
    <w:rsid w:val="009F3BE0"/>
    <w:rsid w:val="009F3F7A"/>
    <w:rsid w:val="009F4105"/>
    <w:rsid w:val="009F4354"/>
    <w:rsid w:val="009F4CB9"/>
    <w:rsid w:val="009F5211"/>
    <w:rsid w:val="009F528A"/>
    <w:rsid w:val="009F5402"/>
    <w:rsid w:val="009F55E7"/>
    <w:rsid w:val="009F560B"/>
    <w:rsid w:val="009F5BD6"/>
    <w:rsid w:val="009F5C1D"/>
    <w:rsid w:val="009F62BD"/>
    <w:rsid w:val="009F672C"/>
    <w:rsid w:val="009F6D03"/>
    <w:rsid w:val="009F72A7"/>
    <w:rsid w:val="009F7A70"/>
    <w:rsid w:val="009F7E5C"/>
    <w:rsid w:val="009F7FA5"/>
    <w:rsid w:val="00A001BE"/>
    <w:rsid w:val="00A001F6"/>
    <w:rsid w:val="00A007AC"/>
    <w:rsid w:val="00A008D6"/>
    <w:rsid w:val="00A00E57"/>
    <w:rsid w:val="00A00F6F"/>
    <w:rsid w:val="00A012EB"/>
    <w:rsid w:val="00A01467"/>
    <w:rsid w:val="00A01628"/>
    <w:rsid w:val="00A01B2E"/>
    <w:rsid w:val="00A027E8"/>
    <w:rsid w:val="00A034E0"/>
    <w:rsid w:val="00A035FB"/>
    <w:rsid w:val="00A03E9D"/>
    <w:rsid w:val="00A04131"/>
    <w:rsid w:val="00A0446C"/>
    <w:rsid w:val="00A04AE2"/>
    <w:rsid w:val="00A04D38"/>
    <w:rsid w:val="00A04D52"/>
    <w:rsid w:val="00A05610"/>
    <w:rsid w:val="00A0581D"/>
    <w:rsid w:val="00A05DDF"/>
    <w:rsid w:val="00A060ED"/>
    <w:rsid w:val="00A06139"/>
    <w:rsid w:val="00A06CA6"/>
    <w:rsid w:val="00A074A7"/>
    <w:rsid w:val="00A07509"/>
    <w:rsid w:val="00A07DF7"/>
    <w:rsid w:val="00A10462"/>
    <w:rsid w:val="00A10DB0"/>
    <w:rsid w:val="00A1138E"/>
    <w:rsid w:val="00A11D64"/>
    <w:rsid w:val="00A12A78"/>
    <w:rsid w:val="00A12EA0"/>
    <w:rsid w:val="00A13256"/>
    <w:rsid w:val="00A13406"/>
    <w:rsid w:val="00A13642"/>
    <w:rsid w:val="00A1364E"/>
    <w:rsid w:val="00A141B3"/>
    <w:rsid w:val="00A143EB"/>
    <w:rsid w:val="00A14C51"/>
    <w:rsid w:val="00A151DD"/>
    <w:rsid w:val="00A15E7A"/>
    <w:rsid w:val="00A16E86"/>
    <w:rsid w:val="00A17762"/>
    <w:rsid w:val="00A17788"/>
    <w:rsid w:val="00A20436"/>
    <w:rsid w:val="00A20593"/>
    <w:rsid w:val="00A209DF"/>
    <w:rsid w:val="00A20B59"/>
    <w:rsid w:val="00A20DA5"/>
    <w:rsid w:val="00A20FF9"/>
    <w:rsid w:val="00A2122E"/>
    <w:rsid w:val="00A219AC"/>
    <w:rsid w:val="00A22825"/>
    <w:rsid w:val="00A22861"/>
    <w:rsid w:val="00A22932"/>
    <w:rsid w:val="00A229D2"/>
    <w:rsid w:val="00A22A85"/>
    <w:rsid w:val="00A22A94"/>
    <w:rsid w:val="00A22C5F"/>
    <w:rsid w:val="00A232E3"/>
    <w:rsid w:val="00A237FC"/>
    <w:rsid w:val="00A23DE0"/>
    <w:rsid w:val="00A24DB9"/>
    <w:rsid w:val="00A255E0"/>
    <w:rsid w:val="00A258AE"/>
    <w:rsid w:val="00A25EC5"/>
    <w:rsid w:val="00A25FFD"/>
    <w:rsid w:val="00A263CB"/>
    <w:rsid w:val="00A26E8A"/>
    <w:rsid w:val="00A27565"/>
    <w:rsid w:val="00A27F1B"/>
    <w:rsid w:val="00A300C1"/>
    <w:rsid w:val="00A305A6"/>
    <w:rsid w:val="00A30736"/>
    <w:rsid w:val="00A310C1"/>
    <w:rsid w:val="00A312B9"/>
    <w:rsid w:val="00A313DF"/>
    <w:rsid w:val="00A3147C"/>
    <w:rsid w:val="00A3178D"/>
    <w:rsid w:val="00A31A8B"/>
    <w:rsid w:val="00A31AA6"/>
    <w:rsid w:val="00A32488"/>
    <w:rsid w:val="00A325C5"/>
    <w:rsid w:val="00A32922"/>
    <w:rsid w:val="00A32D89"/>
    <w:rsid w:val="00A32FC6"/>
    <w:rsid w:val="00A3305E"/>
    <w:rsid w:val="00A33266"/>
    <w:rsid w:val="00A33BAF"/>
    <w:rsid w:val="00A33E04"/>
    <w:rsid w:val="00A34292"/>
    <w:rsid w:val="00A34E4A"/>
    <w:rsid w:val="00A34F31"/>
    <w:rsid w:val="00A34F9C"/>
    <w:rsid w:val="00A35F16"/>
    <w:rsid w:val="00A36904"/>
    <w:rsid w:val="00A36A09"/>
    <w:rsid w:val="00A36F73"/>
    <w:rsid w:val="00A37498"/>
    <w:rsid w:val="00A4032E"/>
    <w:rsid w:val="00A40CB9"/>
    <w:rsid w:val="00A41243"/>
    <w:rsid w:val="00A41264"/>
    <w:rsid w:val="00A4130B"/>
    <w:rsid w:val="00A41A96"/>
    <w:rsid w:val="00A41C1E"/>
    <w:rsid w:val="00A423A7"/>
    <w:rsid w:val="00A425EC"/>
    <w:rsid w:val="00A42628"/>
    <w:rsid w:val="00A42DDC"/>
    <w:rsid w:val="00A432A2"/>
    <w:rsid w:val="00A442A5"/>
    <w:rsid w:val="00A44706"/>
    <w:rsid w:val="00A44EC3"/>
    <w:rsid w:val="00A4543F"/>
    <w:rsid w:val="00A458DF"/>
    <w:rsid w:val="00A46547"/>
    <w:rsid w:val="00A466A4"/>
    <w:rsid w:val="00A466C4"/>
    <w:rsid w:val="00A4690A"/>
    <w:rsid w:val="00A46AAA"/>
    <w:rsid w:val="00A46C25"/>
    <w:rsid w:val="00A472F1"/>
    <w:rsid w:val="00A47A66"/>
    <w:rsid w:val="00A47AE4"/>
    <w:rsid w:val="00A5012C"/>
    <w:rsid w:val="00A50347"/>
    <w:rsid w:val="00A503EB"/>
    <w:rsid w:val="00A5061E"/>
    <w:rsid w:val="00A50B0C"/>
    <w:rsid w:val="00A51704"/>
    <w:rsid w:val="00A51778"/>
    <w:rsid w:val="00A51EA2"/>
    <w:rsid w:val="00A529F5"/>
    <w:rsid w:val="00A52A5A"/>
    <w:rsid w:val="00A533F1"/>
    <w:rsid w:val="00A53E07"/>
    <w:rsid w:val="00A54342"/>
    <w:rsid w:val="00A54666"/>
    <w:rsid w:val="00A54984"/>
    <w:rsid w:val="00A54A67"/>
    <w:rsid w:val="00A54AF2"/>
    <w:rsid w:val="00A54AF5"/>
    <w:rsid w:val="00A54CA3"/>
    <w:rsid w:val="00A54D2B"/>
    <w:rsid w:val="00A54DD6"/>
    <w:rsid w:val="00A54F1F"/>
    <w:rsid w:val="00A54F56"/>
    <w:rsid w:val="00A552B3"/>
    <w:rsid w:val="00A558FB"/>
    <w:rsid w:val="00A55934"/>
    <w:rsid w:val="00A56ABC"/>
    <w:rsid w:val="00A56FC7"/>
    <w:rsid w:val="00A572A1"/>
    <w:rsid w:val="00A574A6"/>
    <w:rsid w:val="00A57B8D"/>
    <w:rsid w:val="00A57BD3"/>
    <w:rsid w:val="00A57DB8"/>
    <w:rsid w:val="00A600FE"/>
    <w:rsid w:val="00A60481"/>
    <w:rsid w:val="00A606FD"/>
    <w:rsid w:val="00A60DF7"/>
    <w:rsid w:val="00A610F2"/>
    <w:rsid w:val="00A61BCC"/>
    <w:rsid w:val="00A61D6C"/>
    <w:rsid w:val="00A61E18"/>
    <w:rsid w:val="00A61F17"/>
    <w:rsid w:val="00A624D1"/>
    <w:rsid w:val="00A62655"/>
    <w:rsid w:val="00A62AAC"/>
    <w:rsid w:val="00A64111"/>
    <w:rsid w:val="00A643FA"/>
    <w:rsid w:val="00A645B9"/>
    <w:rsid w:val="00A647AD"/>
    <w:rsid w:val="00A64FE9"/>
    <w:rsid w:val="00A65321"/>
    <w:rsid w:val="00A65D24"/>
    <w:rsid w:val="00A666D2"/>
    <w:rsid w:val="00A6673D"/>
    <w:rsid w:val="00A6682E"/>
    <w:rsid w:val="00A66BA9"/>
    <w:rsid w:val="00A67533"/>
    <w:rsid w:val="00A675CA"/>
    <w:rsid w:val="00A7020A"/>
    <w:rsid w:val="00A704C8"/>
    <w:rsid w:val="00A70619"/>
    <w:rsid w:val="00A70C4A"/>
    <w:rsid w:val="00A70CC6"/>
    <w:rsid w:val="00A71300"/>
    <w:rsid w:val="00A71669"/>
    <w:rsid w:val="00A72018"/>
    <w:rsid w:val="00A72053"/>
    <w:rsid w:val="00A72310"/>
    <w:rsid w:val="00A72A5E"/>
    <w:rsid w:val="00A737AA"/>
    <w:rsid w:val="00A73AFD"/>
    <w:rsid w:val="00A747E6"/>
    <w:rsid w:val="00A74804"/>
    <w:rsid w:val="00A74833"/>
    <w:rsid w:val="00A748D6"/>
    <w:rsid w:val="00A75169"/>
    <w:rsid w:val="00A75E4E"/>
    <w:rsid w:val="00A762D4"/>
    <w:rsid w:val="00A76B64"/>
    <w:rsid w:val="00A76F28"/>
    <w:rsid w:val="00A76F7D"/>
    <w:rsid w:val="00A77F8A"/>
    <w:rsid w:val="00A80010"/>
    <w:rsid w:val="00A8019D"/>
    <w:rsid w:val="00A80285"/>
    <w:rsid w:val="00A802D0"/>
    <w:rsid w:val="00A80BBC"/>
    <w:rsid w:val="00A81585"/>
    <w:rsid w:val="00A8170B"/>
    <w:rsid w:val="00A82173"/>
    <w:rsid w:val="00A827BF"/>
    <w:rsid w:val="00A82DBF"/>
    <w:rsid w:val="00A83388"/>
    <w:rsid w:val="00A83EB5"/>
    <w:rsid w:val="00A84DE7"/>
    <w:rsid w:val="00A84DFF"/>
    <w:rsid w:val="00A8517E"/>
    <w:rsid w:val="00A852F7"/>
    <w:rsid w:val="00A85E28"/>
    <w:rsid w:val="00A8631A"/>
    <w:rsid w:val="00A869A8"/>
    <w:rsid w:val="00A8761A"/>
    <w:rsid w:val="00A87712"/>
    <w:rsid w:val="00A87ABD"/>
    <w:rsid w:val="00A87DC5"/>
    <w:rsid w:val="00A903ED"/>
    <w:rsid w:val="00A9040A"/>
    <w:rsid w:val="00A90672"/>
    <w:rsid w:val="00A9081A"/>
    <w:rsid w:val="00A90A15"/>
    <w:rsid w:val="00A90A57"/>
    <w:rsid w:val="00A90FA7"/>
    <w:rsid w:val="00A91092"/>
    <w:rsid w:val="00A912B7"/>
    <w:rsid w:val="00A91553"/>
    <w:rsid w:val="00A918A1"/>
    <w:rsid w:val="00A91D84"/>
    <w:rsid w:val="00A92628"/>
    <w:rsid w:val="00A931AF"/>
    <w:rsid w:val="00A93270"/>
    <w:rsid w:val="00A935A3"/>
    <w:rsid w:val="00A93A81"/>
    <w:rsid w:val="00A93CFE"/>
    <w:rsid w:val="00A9470D"/>
    <w:rsid w:val="00A947BC"/>
    <w:rsid w:val="00A94D51"/>
    <w:rsid w:val="00A94DC2"/>
    <w:rsid w:val="00A953B7"/>
    <w:rsid w:val="00A9582B"/>
    <w:rsid w:val="00A964B6"/>
    <w:rsid w:val="00A96655"/>
    <w:rsid w:val="00A96D72"/>
    <w:rsid w:val="00A970CE"/>
    <w:rsid w:val="00A97533"/>
    <w:rsid w:val="00A97DD3"/>
    <w:rsid w:val="00AA0598"/>
    <w:rsid w:val="00AA066E"/>
    <w:rsid w:val="00AA079F"/>
    <w:rsid w:val="00AA09A4"/>
    <w:rsid w:val="00AA0FDC"/>
    <w:rsid w:val="00AA1014"/>
    <w:rsid w:val="00AA1059"/>
    <w:rsid w:val="00AA112B"/>
    <w:rsid w:val="00AA1AE7"/>
    <w:rsid w:val="00AA1CD0"/>
    <w:rsid w:val="00AA2210"/>
    <w:rsid w:val="00AA2704"/>
    <w:rsid w:val="00AA28F5"/>
    <w:rsid w:val="00AA2C8A"/>
    <w:rsid w:val="00AA309C"/>
    <w:rsid w:val="00AA320E"/>
    <w:rsid w:val="00AA3954"/>
    <w:rsid w:val="00AA3B00"/>
    <w:rsid w:val="00AA3B02"/>
    <w:rsid w:val="00AA3CE8"/>
    <w:rsid w:val="00AA3E1B"/>
    <w:rsid w:val="00AA3EBE"/>
    <w:rsid w:val="00AA40BB"/>
    <w:rsid w:val="00AA427D"/>
    <w:rsid w:val="00AA58FC"/>
    <w:rsid w:val="00AA5AB4"/>
    <w:rsid w:val="00AA662C"/>
    <w:rsid w:val="00AA6777"/>
    <w:rsid w:val="00AA67C7"/>
    <w:rsid w:val="00AA6A5A"/>
    <w:rsid w:val="00AA6ABF"/>
    <w:rsid w:val="00AA701C"/>
    <w:rsid w:val="00AA7149"/>
    <w:rsid w:val="00AA797D"/>
    <w:rsid w:val="00AB0295"/>
    <w:rsid w:val="00AB02AC"/>
    <w:rsid w:val="00AB0422"/>
    <w:rsid w:val="00AB1198"/>
    <w:rsid w:val="00AB189E"/>
    <w:rsid w:val="00AB2303"/>
    <w:rsid w:val="00AB2A9C"/>
    <w:rsid w:val="00AB2B19"/>
    <w:rsid w:val="00AB2BB9"/>
    <w:rsid w:val="00AB3E59"/>
    <w:rsid w:val="00AB4BF3"/>
    <w:rsid w:val="00AB5B95"/>
    <w:rsid w:val="00AB6245"/>
    <w:rsid w:val="00AB628A"/>
    <w:rsid w:val="00AB64A0"/>
    <w:rsid w:val="00AB68B4"/>
    <w:rsid w:val="00AB6B1D"/>
    <w:rsid w:val="00AB6D5A"/>
    <w:rsid w:val="00AB712F"/>
    <w:rsid w:val="00AB7302"/>
    <w:rsid w:val="00AB73AF"/>
    <w:rsid w:val="00AB77BA"/>
    <w:rsid w:val="00AB7A25"/>
    <w:rsid w:val="00AC0841"/>
    <w:rsid w:val="00AC09D1"/>
    <w:rsid w:val="00AC208C"/>
    <w:rsid w:val="00AC20FD"/>
    <w:rsid w:val="00AC2315"/>
    <w:rsid w:val="00AC2365"/>
    <w:rsid w:val="00AC2FAF"/>
    <w:rsid w:val="00AC3661"/>
    <w:rsid w:val="00AC3680"/>
    <w:rsid w:val="00AC3972"/>
    <w:rsid w:val="00AC3B76"/>
    <w:rsid w:val="00AC3B8D"/>
    <w:rsid w:val="00AC3BB0"/>
    <w:rsid w:val="00AC3FF7"/>
    <w:rsid w:val="00AC408D"/>
    <w:rsid w:val="00AC48CB"/>
    <w:rsid w:val="00AC5005"/>
    <w:rsid w:val="00AC5350"/>
    <w:rsid w:val="00AC559B"/>
    <w:rsid w:val="00AC5A2E"/>
    <w:rsid w:val="00AC612C"/>
    <w:rsid w:val="00AC61E1"/>
    <w:rsid w:val="00AC6E28"/>
    <w:rsid w:val="00AC6EBB"/>
    <w:rsid w:val="00AD05F6"/>
    <w:rsid w:val="00AD1178"/>
    <w:rsid w:val="00AD18EC"/>
    <w:rsid w:val="00AD1ADC"/>
    <w:rsid w:val="00AD23BA"/>
    <w:rsid w:val="00AD28C4"/>
    <w:rsid w:val="00AD2996"/>
    <w:rsid w:val="00AD2E9C"/>
    <w:rsid w:val="00AD364D"/>
    <w:rsid w:val="00AD42ED"/>
    <w:rsid w:val="00AD4560"/>
    <w:rsid w:val="00AD4651"/>
    <w:rsid w:val="00AD4D27"/>
    <w:rsid w:val="00AD5015"/>
    <w:rsid w:val="00AD5A3E"/>
    <w:rsid w:val="00AD5B47"/>
    <w:rsid w:val="00AD5DEA"/>
    <w:rsid w:val="00AD629B"/>
    <w:rsid w:val="00AD6CC0"/>
    <w:rsid w:val="00AD706E"/>
    <w:rsid w:val="00AD708F"/>
    <w:rsid w:val="00AD7624"/>
    <w:rsid w:val="00AD7C0B"/>
    <w:rsid w:val="00AD7DC7"/>
    <w:rsid w:val="00AD7E0E"/>
    <w:rsid w:val="00AE03B9"/>
    <w:rsid w:val="00AE125D"/>
    <w:rsid w:val="00AE147C"/>
    <w:rsid w:val="00AE1510"/>
    <w:rsid w:val="00AE15D1"/>
    <w:rsid w:val="00AE1942"/>
    <w:rsid w:val="00AE1A22"/>
    <w:rsid w:val="00AE20CE"/>
    <w:rsid w:val="00AE283B"/>
    <w:rsid w:val="00AE3087"/>
    <w:rsid w:val="00AE3693"/>
    <w:rsid w:val="00AE4118"/>
    <w:rsid w:val="00AE47CE"/>
    <w:rsid w:val="00AE5148"/>
    <w:rsid w:val="00AE54E4"/>
    <w:rsid w:val="00AE565D"/>
    <w:rsid w:val="00AE575F"/>
    <w:rsid w:val="00AE6049"/>
    <w:rsid w:val="00AE6415"/>
    <w:rsid w:val="00AE652F"/>
    <w:rsid w:val="00AE682B"/>
    <w:rsid w:val="00AE6B8A"/>
    <w:rsid w:val="00AE760C"/>
    <w:rsid w:val="00AF0151"/>
    <w:rsid w:val="00AF0354"/>
    <w:rsid w:val="00AF05CF"/>
    <w:rsid w:val="00AF06D5"/>
    <w:rsid w:val="00AF06E8"/>
    <w:rsid w:val="00AF08FB"/>
    <w:rsid w:val="00AF146D"/>
    <w:rsid w:val="00AF1DA4"/>
    <w:rsid w:val="00AF21B7"/>
    <w:rsid w:val="00AF23C8"/>
    <w:rsid w:val="00AF297D"/>
    <w:rsid w:val="00AF3340"/>
    <w:rsid w:val="00AF35BC"/>
    <w:rsid w:val="00AF3C60"/>
    <w:rsid w:val="00AF424C"/>
    <w:rsid w:val="00AF49F2"/>
    <w:rsid w:val="00AF4E55"/>
    <w:rsid w:val="00AF53BF"/>
    <w:rsid w:val="00AF5718"/>
    <w:rsid w:val="00AF5933"/>
    <w:rsid w:val="00AF6CF8"/>
    <w:rsid w:val="00AF7048"/>
    <w:rsid w:val="00AF7859"/>
    <w:rsid w:val="00AF786C"/>
    <w:rsid w:val="00AF7E38"/>
    <w:rsid w:val="00B005C6"/>
    <w:rsid w:val="00B0073D"/>
    <w:rsid w:val="00B00D50"/>
    <w:rsid w:val="00B01177"/>
    <w:rsid w:val="00B013CF"/>
    <w:rsid w:val="00B01E86"/>
    <w:rsid w:val="00B022CC"/>
    <w:rsid w:val="00B02F3C"/>
    <w:rsid w:val="00B03639"/>
    <w:rsid w:val="00B03641"/>
    <w:rsid w:val="00B03A32"/>
    <w:rsid w:val="00B04098"/>
    <w:rsid w:val="00B04487"/>
    <w:rsid w:val="00B0486D"/>
    <w:rsid w:val="00B049B6"/>
    <w:rsid w:val="00B05356"/>
    <w:rsid w:val="00B057B8"/>
    <w:rsid w:val="00B059B7"/>
    <w:rsid w:val="00B05D39"/>
    <w:rsid w:val="00B066F6"/>
    <w:rsid w:val="00B067AA"/>
    <w:rsid w:val="00B06B22"/>
    <w:rsid w:val="00B06B5E"/>
    <w:rsid w:val="00B06E14"/>
    <w:rsid w:val="00B07171"/>
    <w:rsid w:val="00B07339"/>
    <w:rsid w:val="00B075AB"/>
    <w:rsid w:val="00B07E24"/>
    <w:rsid w:val="00B10188"/>
    <w:rsid w:val="00B103A5"/>
    <w:rsid w:val="00B10A4D"/>
    <w:rsid w:val="00B10A6A"/>
    <w:rsid w:val="00B10A75"/>
    <w:rsid w:val="00B1157B"/>
    <w:rsid w:val="00B11AC9"/>
    <w:rsid w:val="00B11CE1"/>
    <w:rsid w:val="00B124B4"/>
    <w:rsid w:val="00B124F1"/>
    <w:rsid w:val="00B12C19"/>
    <w:rsid w:val="00B1331A"/>
    <w:rsid w:val="00B13404"/>
    <w:rsid w:val="00B134FE"/>
    <w:rsid w:val="00B13BDF"/>
    <w:rsid w:val="00B13CB5"/>
    <w:rsid w:val="00B13CFC"/>
    <w:rsid w:val="00B140F8"/>
    <w:rsid w:val="00B149BD"/>
    <w:rsid w:val="00B14B5F"/>
    <w:rsid w:val="00B14F33"/>
    <w:rsid w:val="00B15031"/>
    <w:rsid w:val="00B15C6B"/>
    <w:rsid w:val="00B15CA9"/>
    <w:rsid w:val="00B15F78"/>
    <w:rsid w:val="00B1602D"/>
    <w:rsid w:val="00B16302"/>
    <w:rsid w:val="00B16583"/>
    <w:rsid w:val="00B166E9"/>
    <w:rsid w:val="00B16EB5"/>
    <w:rsid w:val="00B17A23"/>
    <w:rsid w:val="00B17A65"/>
    <w:rsid w:val="00B17ABA"/>
    <w:rsid w:val="00B20100"/>
    <w:rsid w:val="00B20D46"/>
    <w:rsid w:val="00B20E85"/>
    <w:rsid w:val="00B20FC7"/>
    <w:rsid w:val="00B219F6"/>
    <w:rsid w:val="00B231A3"/>
    <w:rsid w:val="00B232E7"/>
    <w:rsid w:val="00B234BD"/>
    <w:rsid w:val="00B234EA"/>
    <w:rsid w:val="00B246C1"/>
    <w:rsid w:val="00B247CB"/>
    <w:rsid w:val="00B249A9"/>
    <w:rsid w:val="00B254AA"/>
    <w:rsid w:val="00B25E9D"/>
    <w:rsid w:val="00B267F0"/>
    <w:rsid w:val="00B26A52"/>
    <w:rsid w:val="00B27127"/>
    <w:rsid w:val="00B2717C"/>
    <w:rsid w:val="00B2720B"/>
    <w:rsid w:val="00B275B8"/>
    <w:rsid w:val="00B27768"/>
    <w:rsid w:val="00B277C4"/>
    <w:rsid w:val="00B27A26"/>
    <w:rsid w:val="00B27C06"/>
    <w:rsid w:val="00B27F51"/>
    <w:rsid w:val="00B304E8"/>
    <w:rsid w:val="00B30959"/>
    <w:rsid w:val="00B309EB"/>
    <w:rsid w:val="00B31E61"/>
    <w:rsid w:val="00B3220F"/>
    <w:rsid w:val="00B32A97"/>
    <w:rsid w:val="00B32E9B"/>
    <w:rsid w:val="00B32F44"/>
    <w:rsid w:val="00B32F60"/>
    <w:rsid w:val="00B32FA3"/>
    <w:rsid w:val="00B33A11"/>
    <w:rsid w:val="00B340A5"/>
    <w:rsid w:val="00B34927"/>
    <w:rsid w:val="00B350BB"/>
    <w:rsid w:val="00B3538F"/>
    <w:rsid w:val="00B355E8"/>
    <w:rsid w:val="00B359E5"/>
    <w:rsid w:val="00B35A46"/>
    <w:rsid w:val="00B35D51"/>
    <w:rsid w:val="00B35E60"/>
    <w:rsid w:val="00B360CD"/>
    <w:rsid w:val="00B36791"/>
    <w:rsid w:val="00B37061"/>
    <w:rsid w:val="00B373AF"/>
    <w:rsid w:val="00B37401"/>
    <w:rsid w:val="00B37524"/>
    <w:rsid w:val="00B37813"/>
    <w:rsid w:val="00B37B1D"/>
    <w:rsid w:val="00B37BB1"/>
    <w:rsid w:val="00B37DD8"/>
    <w:rsid w:val="00B400B2"/>
    <w:rsid w:val="00B4099E"/>
    <w:rsid w:val="00B40C67"/>
    <w:rsid w:val="00B40F1F"/>
    <w:rsid w:val="00B41135"/>
    <w:rsid w:val="00B413E4"/>
    <w:rsid w:val="00B419CD"/>
    <w:rsid w:val="00B41D7A"/>
    <w:rsid w:val="00B426A1"/>
    <w:rsid w:val="00B4286C"/>
    <w:rsid w:val="00B42984"/>
    <w:rsid w:val="00B42D6C"/>
    <w:rsid w:val="00B42D72"/>
    <w:rsid w:val="00B42F8C"/>
    <w:rsid w:val="00B43265"/>
    <w:rsid w:val="00B434B6"/>
    <w:rsid w:val="00B447A5"/>
    <w:rsid w:val="00B4513A"/>
    <w:rsid w:val="00B45160"/>
    <w:rsid w:val="00B45265"/>
    <w:rsid w:val="00B454B1"/>
    <w:rsid w:val="00B4595F"/>
    <w:rsid w:val="00B45B99"/>
    <w:rsid w:val="00B45FC9"/>
    <w:rsid w:val="00B462D3"/>
    <w:rsid w:val="00B46584"/>
    <w:rsid w:val="00B465E4"/>
    <w:rsid w:val="00B46977"/>
    <w:rsid w:val="00B469F8"/>
    <w:rsid w:val="00B46D79"/>
    <w:rsid w:val="00B4705F"/>
    <w:rsid w:val="00B50013"/>
    <w:rsid w:val="00B5001B"/>
    <w:rsid w:val="00B5018E"/>
    <w:rsid w:val="00B506AC"/>
    <w:rsid w:val="00B50795"/>
    <w:rsid w:val="00B50FBE"/>
    <w:rsid w:val="00B512B5"/>
    <w:rsid w:val="00B52258"/>
    <w:rsid w:val="00B52504"/>
    <w:rsid w:val="00B525B1"/>
    <w:rsid w:val="00B5264B"/>
    <w:rsid w:val="00B52BEB"/>
    <w:rsid w:val="00B52C99"/>
    <w:rsid w:val="00B53225"/>
    <w:rsid w:val="00B533F1"/>
    <w:rsid w:val="00B53A9C"/>
    <w:rsid w:val="00B53C89"/>
    <w:rsid w:val="00B54411"/>
    <w:rsid w:val="00B54B86"/>
    <w:rsid w:val="00B54D7B"/>
    <w:rsid w:val="00B550FF"/>
    <w:rsid w:val="00B559D8"/>
    <w:rsid w:val="00B55FB5"/>
    <w:rsid w:val="00B56345"/>
    <w:rsid w:val="00B56B88"/>
    <w:rsid w:val="00B56B8A"/>
    <w:rsid w:val="00B5728D"/>
    <w:rsid w:val="00B57D4C"/>
    <w:rsid w:val="00B604A1"/>
    <w:rsid w:val="00B605D5"/>
    <w:rsid w:val="00B60623"/>
    <w:rsid w:val="00B60715"/>
    <w:rsid w:val="00B607C6"/>
    <w:rsid w:val="00B60DA8"/>
    <w:rsid w:val="00B60E4C"/>
    <w:rsid w:val="00B61E4E"/>
    <w:rsid w:val="00B62543"/>
    <w:rsid w:val="00B62A03"/>
    <w:rsid w:val="00B62C5B"/>
    <w:rsid w:val="00B64206"/>
    <w:rsid w:val="00B647CB"/>
    <w:rsid w:val="00B64A77"/>
    <w:rsid w:val="00B64D03"/>
    <w:rsid w:val="00B6549D"/>
    <w:rsid w:val="00B65995"/>
    <w:rsid w:val="00B66400"/>
    <w:rsid w:val="00B6696D"/>
    <w:rsid w:val="00B66D23"/>
    <w:rsid w:val="00B67258"/>
    <w:rsid w:val="00B675A3"/>
    <w:rsid w:val="00B67AFC"/>
    <w:rsid w:val="00B701FA"/>
    <w:rsid w:val="00B70322"/>
    <w:rsid w:val="00B70548"/>
    <w:rsid w:val="00B705AB"/>
    <w:rsid w:val="00B709E2"/>
    <w:rsid w:val="00B7132C"/>
    <w:rsid w:val="00B71E82"/>
    <w:rsid w:val="00B724E6"/>
    <w:rsid w:val="00B72736"/>
    <w:rsid w:val="00B743CD"/>
    <w:rsid w:val="00B7460D"/>
    <w:rsid w:val="00B75053"/>
    <w:rsid w:val="00B7523D"/>
    <w:rsid w:val="00B75325"/>
    <w:rsid w:val="00B75AEB"/>
    <w:rsid w:val="00B75D46"/>
    <w:rsid w:val="00B7608F"/>
    <w:rsid w:val="00B76104"/>
    <w:rsid w:val="00B76295"/>
    <w:rsid w:val="00B76A41"/>
    <w:rsid w:val="00B76C96"/>
    <w:rsid w:val="00B770E8"/>
    <w:rsid w:val="00B777B7"/>
    <w:rsid w:val="00B80425"/>
    <w:rsid w:val="00B8050F"/>
    <w:rsid w:val="00B80BE1"/>
    <w:rsid w:val="00B81216"/>
    <w:rsid w:val="00B8122F"/>
    <w:rsid w:val="00B815EA"/>
    <w:rsid w:val="00B81A0C"/>
    <w:rsid w:val="00B81D5C"/>
    <w:rsid w:val="00B81F04"/>
    <w:rsid w:val="00B8224B"/>
    <w:rsid w:val="00B82AC1"/>
    <w:rsid w:val="00B82E1B"/>
    <w:rsid w:val="00B83069"/>
    <w:rsid w:val="00B8384F"/>
    <w:rsid w:val="00B83C00"/>
    <w:rsid w:val="00B83DE2"/>
    <w:rsid w:val="00B84007"/>
    <w:rsid w:val="00B842DD"/>
    <w:rsid w:val="00B8491B"/>
    <w:rsid w:val="00B84996"/>
    <w:rsid w:val="00B8504B"/>
    <w:rsid w:val="00B85869"/>
    <w:rsid w:val="00B85A6B"/>
    <w:rsid w:val="00B85D71"/>
    <w:rsid w:val="00B861FF"/>
    <w:rsid w:val="00B870D0"/>
    <w:rsid w:val="00B87251"/>
    <w:rsid w:val="00B87503"/>
    <w:rsid w:val="00B877F0"/>
    <w:rsid w:val="00B879C9"/>
    <w:rsid w:val="00B87C32"/>
    <w:rsid w:val="00B90000"/>
    <w:rsid w:val="00B9000D"/>
    <w:rsid w:val="00B9020E"/>
    <w:rsid w:val="00B908EB"/>
    <w:rsid w:val="00B90956"/>
    <w:rsid w:val="00B90EAD"/>
    <w:rsid w:val="00B917AE"/>
    <w:rsid w:val="00B92667"/>
    <w:rsid w:val="00B92AA6"/>
    <w:rsid w:val="00B92C09"/>
    <w:rsid w:val="00B9373A"/>
    <w:rsid w:val="00B93968"/>
    <w:rsid w:val="00B93A73"/>
    <w:rsid w:val="00B93B57"/>
    <w:rsid w:val="00B93C31"/>
    <w:rsid w:val="00B9404C"/>
    <w:rsid w:val="00B941A1"/>
    <w:rsid w:val="00B94209"/>
    <w:rsid w:val="00B9473D"/>
    <w:rsid w:val="00B94C00"/>
    <w:rsid w:val="00B9517E"/>
    <w:rsid w:val="00B959C3"/>
    <w:rsid w:val="00B95A75"/>
    <w:rsid w:val="00B95B69"/>
    <w:rsid w:val="00B96379"/>
    <w:rsid w:val="00B9643D"/>
    <w:rsid w:val="00B96D27"/>
    <w:rsid w:val="00B974A6"/>
    <w:rsid w:val="00B97C28"/>
    <w:rsid w:val="00B97D6B"/>
    <w:rsid w:val="00B97DE9"/>
    <w:rsid w:val="00BA021C"/>
    <w:rsid w:val="00BA13EC"/>
    <w:rsid w:val="00BA161D"/>
    <w:rsid w:val="00BA1894"/>
    <w:rsid w:val="00BA1AB5"/>
    <w:rsid w:val="00BA1CF9"/>
    <w:rsid w:val="00BA1D58"/>
    <w:rsid w:val="00BA27AD"/>
    <w:rsid w:val="00BA3356"/>
    <w:rsid w:val="00BA375C"/>
    <w:rsid w:val="00BA3814"/>
    <w:rsid w:val="00BA39BF"/>
    <w:rsid w:val="00BA3B5F"/>
    <w:rsid w:val="00BA3EEE"/>
    <w:rsid w:val="00BA4839"/>
    <w:rsid w:val="00BA4A90"/>
    <w:rsid w:val="00BA4D78"/>
    <w:rsid w:val="00BA54A9"/>
    <w:rsid w:val="00BA5519"/>
    <w:rsid w:val="00BA5624"/>
    <w:rsid w:val="00BA5741"/>
    <w:rsid w:val="00BA5E10"/>
    <w:rsid w:val="00BA5F17"/>
    <w:rsid w:val="00BA6AC0"/>
    <w:rsid w:val="00BA71CD"/>
    <w:rsid w:val="00BA7CE2"/>
    <w:rsid w:val="00BB0D2C"/>
    <w:rsid w:val="00BB105F"/>
    <w:rsid w:val="00BB1585"/>
    <w:rsid w:val="00BB15C2"/>
    <w:rsid w:val="00BB18F4"/>
    <w:rsid w:val="00BB1D1C"/>
    <w:rsid w:val="00BB2312"/>
    <w:rsid w:val="00BB26ED"/>
    <w:rsid w:val="00BB290D"/>
    <w:rsid w:val="00BB299D"/>
    <w:rsid w:val="00BB2E24"/>
    <w:rsid w:val="00BB2F1C"/>
    <w:rsid w:val="00BB3413"/>
    <w:rsid w:val="00BB3445"/>
    <w:rsid w:val="00BB3519"/>
    <w:rsid w:val="00BB3710"/>
    <w:rsid w:val="00BB3AC7"/>
    <w:rsid w:val="00BB3C52"/>
    <w:rsid w:val="00BB4850"/>
    <w:rsid w:val="00BB515A"/>
    <w:rsid w:val="00BB57E3"/>
    <w:rsid w:val="00BB5996"/>
    <w:rsid w:val="00BB6780"/>
    <w:rsid w:val="00BB6CD8"/>
    <w:rsid w:val="00BB6CE9"/>
    <w:rsid w:val="00BB6D95"/>
    <w:rsid w:val="00BB7189"/>
    <w:rsid w:val="00BB76D8"/>
    <w:rsid w:val="00BB7D78"/>
    <w:rsid w:val="00BC0164"/>
    <w:rsid w:val="00BC0851"/>
    <w:rsid w:val="00BC0ECC"/>
    <w:rsid w:val="00BC10AD"/>
    <w:rsid w:val="00BC1884"/>
    <w:rsid w:val="00BC1FF6"/>
    <w:rsid w:val="00BC23C1"/>
    <w:rsid w:val="00BC25A8"/>
    <w:rsid w:val="00BC2616"/>
    <w:rsid w:val="00BC28D4"/>
    <w:rsid w:val="00BC2ADE"/>
    <w:rsid w:val="00BC2B6C"/>
    <w:rsid w:val="00BC2BB0"/>
    <w:rsid w:val="00BC312B"/>
    <w:rsid w:val="00BC32EA"/>
    <w:rsid w:val="00BC3C97"/>
    <w:rsid w:val="00BC403D"/>
    <w:rsid w:val="00BC42B1"/>
    <w:rsid w:val="00BC44EB"/>
    <w:rsid w:val="00BC4B75"/>
    <w:rsid w:val="00BC53D5"/>
    <w:rsid w:val="00BC540B"/>
    <w:rsid w:val="00BC545C"/>
    <w:rsid w:val="00BC578B"/>
    <w:rsid w:val="00BC61F4"/>
    <w:rsid w:val="00BC7402"/>
    <w:rsid w:val="00BC7E4C"/>
    <w:rsid w:val="00BD0497"/>
    <w:rsid w:val="00BD04AA"/>
    <w:rsid w:val="00BD056B"/>
    <w:rsid w:val="00BD0A86"/>
    <w:rsid w:val="00BD0BDA"/>
    <w:rsid w:val="00BD0D3E"/>
    <w:rsid w:val="00BD100A"/>
    <w:rsid w:val="00BD13B2"/>
    <w:rsid w:val="00BD146B"/>
    <w:rsid w:val="00BD1709"/>
    <w:rsid w:val="00BD17F7"/>
    <w:rsid w:val="00BD1801"/>
    <w:rsid w:val="00BD226B"/>
    <w:rsid w:val="00BD25F3"/>
    <w:rsid w:val="00BD27B9"/>
    <w:rsid w:val="00BD27F9"/>
    <w:rsid w:val="00BD2951"/>
    <w:rsid w:val="00BD30E7"/>
    <w:rsid w:val="00BD34B5"/>
    <w:rsid w:val="00BD46C1"/>
    <w:rsid w:val="00BD47CF"/>
    <w:rsid w:val="00BD4BA4"/>
    <w:rsid w:val="00BD4DA4"/>
    <w:rsid w:val="00BD561C"/>
    <w:rsid w:val="00BD586F"/>
    <w:rsid w:val="00BD5CE3"/>
    <w:rsid w:val="00BD6451"/>
    <w:rsid w:val="00BD6785"/>
    <w:rsid w:val="00BD6CD4"/>
    <w:rsid w:val="00BD7062"/>
    <w:rsid w:val="00BD76BD"/>
    <w:rsid w:val="00BD773B"/>
    <w:rsid w:val="00BD7E2E"/>
    <w:rsid w:val="00BE0255"/>
    <w:rsid w:val="00BE09C9"/>
    <w:rsid w:val="00BE0C27"/>
    <w:rsid w:val="00BE0CF2"/>
    <w:rsid w:val="00BE113B"/>
    <w:rsid w:val="00BE1924"/>
    <w:rsid w:val="00BE2424"/>
    <w:rsid w:val="00BE298A"/>
    <w:rsid w:val="00BE33C9"/>
    <w:rsid w:val="00BE3718"/>
    <w:rsid w:val="00BE38C2"/>
    <w:rsid w:val="00BE3A57"/>
    <w:rsid w:val="00BE3D01"/>
    <w:rsid w:val="00BE47FB"/>
    <w:rsid w:val="00BE49C8"/>
    <w:rsid w:val="00BE4A4C"/>
    <w:rsid w:val="00BE4B78"/>
    <w:rsid w:val="00BE4EFF"/>
    <w:rsid w:val="00BE5314"/>
    <w:rsid w:val="00BE5D53"/>
    <w:rsid w:val="00BE5F52"/>
    <w:rsid w:val="00BE6353"/>
    <w:rsid w:val="00BE6947"/>
    <w:rsid w:val="00BE6A0F"/>
    <w:rsid w:val="00BE6BD6"/>
    <w:rsid w:val="00BE74C4"/>
    <w:rsid w:val="00BE764B"/>
    <w:rsid w:val="00BE7EC7"/>
    <w:rsid w:val="00BF019F"/>
    <w:rsid w:val="00BF04EB"/>
    <w:rsid w:val="00BF06AE"/>
    <w:rsid w:val="00BF0F04"/>
    <w:rsid w:val="00BF1292"/>
    <w:rsid w:val="00BF163C"/>
    <w:rsid w:val="00BF1A26"/>
    <w:rsid w:val="00BF1BBE"/>
    <w:rsid w:val="00BF1BD2"/>
    <w:rsid w:val="00BF200C"/>
    <w:rsid w:val="00BF233D"/>
    <w:rsid w:val="00BF285B"/>
    <w:rsid w:val="00BF2C5C"/>
    <w:rsid w:val="00BF2F7F"/>
    <w:rsid w:val="00BF3036"/>
    <w:rsid w:val="00BF3517"/>
    <w:rsid w:val="00BF35AB"/>
    <w:rsid w:val="00BF40F8"/>
    <w:rsid w:val="00BF4218"/>
    <w:rsid w:val="00BF4A14"/>
    <w:rsid w:val="00BF4D8C"/>
    <w:rsid w:val="00BF5128"/>
    <w:rsid w:val="00BF53CE"/>
    <w:rsid w:val="00BF5F51"/>
    <w:rsid w:val="00BF60AB"/>
    <w:rsid w:val="00BF61BB"/>
    <w:rsid w:val="00BF61DD"/>
    <w:rsid w:val="00BF6FDB"/>
    <w:rsid w:val="00BF7BDB"/>
    <w:rsid w:val="00BF7E16"/>
    <w:rsid w:val="00C0043F"/>
    <w:rsid w:val="00C00525"/>
    <w:rsid w:val="00C00835"/>
    <w:rsid w:val="00C019F9"/>
    <w:rsid w:val="00C01E35"/>
    <w:rsid w:val="00C0288B"/>
    <w:rsid w:val="00C02C5C"/>
    <w:rsid w:val="00C030F7"/>
    <w:rsid w:val="00C0353D"/>
    <w:rsid w:val="00C037C6"/>
    <w:rsid w:val="00C03D87"/>
    <w:rsid w:val="00C04031"/>
    <w:rsid w:val="00C0403D"/>
    <w:rsid w:val="00C041D1"/>
    <w:rsid w:val="00C0463F"/>
    <w:rsid w:val="00C062C6"/>
    <w:rsid w:val="00C06501"/>
    <w:rsid w:val="00C06D4A"/>
    <w:rsid w:val="00C06E79"/>
    <w:rsid w:val="00C07167"/>
    <w:rsid w:val="00C0724C"/>
    <w:rsid w:val="00C074A8"/>
    <w:rsid w:val="00C075DE"/>
    <w:rsid w:val="00C07B4C"/>
    <w:rsid w:val="00C07B63"/>
    <w:rsid w:val="00C10307"/>
    <w:rsid w:val="00C10449"/>
    <w:rsid w:val="00C104D2"/>
    <w:rsid w:val="00C11398"/>
    <w:rsid w:val="00C1193A"/>
    <w:rsid w:val="00C11AF1"/>
    <w:rsid w:val="00C11BE8"/>
    <w:rsid w:val="00C11CDE"/>
    <w:rsid w:val="00C120DB"/>
    <w:rsid w:val="00C127EF"/>
    <w:rsid w:val="00C12A16"/>
    <w:rsid w:val="00C13148"/>
    <w:rsid w:val="00C13534"/>
    <w:rsid w:val="00C1377A"/>
    <w:rsid w:val="00C1433A"/>
    <w:rsid w:val="00C14716"/>
    <w:rsid w:val="00C14A41"/>
    <w:rsid w:val="00C14D20"/>
    <w:rsid w:val="00C14F26"/>
    <w:rsid w:val="00C1541C"/>
    <w:rsid w:val="00C15782"/>
    <w:rsid w:val="00C15877"/>
    <w:rsid w:val="00C160F8"/>
    <w:rsid w:val="00C163CF"/>
    <w:rsid w:val="00C17286"/>
    <w:rsid w:val="00C172D7"/>
    <w:rsid w:val="00C175EB"/>
    <w:rsid w:val="00C17612"/>
    <w:rsid w:val="00C177E9"/>
    <w:rsid w:val="00C17A03"/>
    <w:rsid w:val="00C17D45"/>
    <w:rsid w:val="00C17F2E"/>
    <w:rsid w:val="00C20175"/>
    <w:rsid w:val="00C206E0"/>
    <w:rsid w:val="00C20964"/>
    <w:rsid w:val="00C20B13"/>
    <w:rsid w:val="00C20E5D"/>
    <w:rsid w:val="00C219C5"/>
    <w:rsid w:val="00C21CDE"/>
    <w:rsid w:val="00C21E0E"/>
    <w:rsid w:val="00C224E6"/>
    <w:rsid w:val="00C22B28"/>
    <w:rsid w:val="00C22C6C"/>
    <w:rsid w:val="00C22D54"/>
    <w:rsid w:val="00C22DB2"/>
    <w:rsid w:val="00C22ECC"/>
    <w:rsid w:val="00C22F36"/>
    <w:rsid w:val="00C231E2"/>
    <w:rsid w:val="00C23440"/>
    <w:rsid w:val="00C2371D"/>
    <w:rsid w:val="00C23A42"/>
    <w:rsid w:val="00C2403F"/>
    <w:rsid w:val="00C2424B"/>
    <w:rsid w:val="00C24272"/>
    <w:rsid w:val="00C24F8E"/>
    <w:rsid w:val="00C25630"/>
    <w:rsid w:val="00C2563A"/>
    <w:rsid w:val="00C25AD0"/>
    <w:rsid w:val="00C25BA6"/>
    <w:rsid w:val="00C25F4A"/>
    <w:rsid w:val="00C2671D"/>
    <w:rsid w:val="00C26842"/>
    <w:rsid w:val="00C26B6F"/>
    <w:rsid w:val="00C26D12"/>
    <w:rsid w:val="00C270B9"/>
    <w:rsid w:val="00C276DE"/>
    <w:rsid w:val="00C30297"/>
    <w:rsid w:val="00C307AD"/>
    <w:rsid w:val="00C3093F"/>
    <w:rsid w:val="00C30943"/>
    <w:rsid w:val="00C30CA1"/>
    <w:rsid w:val="00C30D76"/>
    <w:rsid w:val="00C30EE2"/>
    <w:rsid w:val="00C3212B"/>
    <w:rsid w:val="00C3264C"/>
    <w:rsid w:val="00C329DB"/>
    <w:rsid w:val="00C32C84"/>
    <w:rsid w:val="00C33E48"/>
    <w:rsid w:val="00C34063"/>
    <w:rsid w:val="00C3417B"/>
    <w:rsid w:val="00C342F5"/>
    <w:rsid w:val="00C34CE6"/>
    <w:rsid w:val="00C35087"/>
    <w:rsid w:val="00C3530E"/>
    <w:rsid w:val="00C3583E"/>
    <w:rsid w:val="00C35BFA"/>
    <w:rsid w:val="00C360E9"/>
    <w:rsid w:val="00C36725"/>
    <w:rsid w:val="00C3691C"/>
    <w:rsid w:val="00C37169"/>
    <w:rsid w:val="00C372C4"/>
    <w:rsid w:val="00C37C65"/>
    <w:rsid w:val="00C40673"/>
    <w:rsid w:val="00C40781"/>
    <w:rsid w:val="00C40AEC"/>
    <w:rsid w:val="00C40AF6"/>
    <w:rsid w:val="00C40CB1"/>
    <w:rsid w:val="00C426A4"/>
    <w:rsid w:val="00C42B6C"/>
    <w:rsid w:val="00C431C5"/>
    <w:rsid w:val="00C43369"/>
    <w:rsid w:val="00C43C92"/>
    <w:rsid w:val="00C43F85"/>
    <w:rsid w:val="00C44284"/>
    <w:rsid w:val="00C44542"/>
    <w:rsid w:val="00C452EB"/>
    <w:rsid w:val="00C453A6"/>
    <w:rsid w:val="00C45898"/>
    <w:rsid w:val="00C458A4"/>
    <w:rsid w:val="00C45FD8"/>
    <w:rsid w:val="00C462F8"/>
    <w:rsid w:val="00C472FB"/>
    <w:rsid w:val="00C4741D"/>
    <w:rsid w:val="00C47726"/>
    <w:rsid w:val="00C47800"/>
    <w:rsid w:val="00C50077"/>
    <w:rsid w:val="00C51529"/>
    <w:rsid w:val="00C51D3D"/>
    <w:rsid w:val="00C52013"/>
    <w:rsid w:val="00C52048"/>
    <w:rsid w:val="00C525C0"/>
    <w:rsid w:val="00C52800"/>
    <w:rsid w:val="00C52928"/>
    <w:rsid w:val="00C52A45"/>
    <w:rsid w:val="00C52BD1"/>
    <w:rsid w:val="00C52C38"/>
    <w:rsid w:val="00C52D2E"/>
    <w:rsid w:val="00C5309A"/>
    <w:rsid w:val="00C53472"/>
    <w:rsid w:val="00C53F1D"/>
    <w:rsid w:val="00C540F8"/>
    <w:rsid w:val="00C5465E"/>
    <w:rsid w:val="00C54E3E"/>
    <w:rsid w:val="00C55289"/>
    <w:rsid w:val="00C553DD"/>
    <w:rsid w:val="00C55716"/>
    <w:rsid w:val="00C55A94"/>
    <w:rsid w:val="00C5686D"/>
    <w:rsid w:val="00C56D1D"/>
    <w:rsid w:val="00C571AE"/>
    <w:rsid w:val="00C60347"/>
    <w:rsid w:val="00C609BE"/>
    <w:rsid w:val="00C60D96"/>
    <w:rsid w:val="00C6148D"/>
    <w:rsid w:val="00C61894"/>
    <w:rsid w:val="00C61ED0"/>
    <w:rsid w:val="00C62617"/>
    <w:rsid w:val="00C62EB7"/>
    <w:rsid w:val="00C639C0"/>
    <w:rsid w:val="00C63A42"/>
    <w:rsid w:val="00C63BFB"/>
    <w:rsid w:val="00C63C6D"/>
    <w:rsid w:val="00C63DA9"/>
    <w:rsid w:val="00C6403A"/>
    <w:rsid w:val="00C6411F"/>
    <w:rsid w:val="00C6439D"/>
    <w:rsid w:val="00C645A1"/>
    <w:rsid w:val="00C64D17"/>
    <w:rsid w:val="00C652B4"/>
    <w:rsid w:val="00C655B2"/>
    <w:rsid w:val="00C658FD"/>
    <w:rsid w:val="00C65AB8"/>
    <w:rsid w:val="00C65E98"/>
    <w:rsid w:val="00C66807"/>
    <w:rsid w:val="00C66A89"/>
    <w:rsid w:val="00C66C3F"/>
    <w:rsid w:val="00C66F92"/>
    <w:rsid w:val="00C67243"/>
    <w:rsid w:val="00C67363"/>
    <w:rsid w:val="00C676AB"/>
    <w:rsid w:val="00C67793"/>
    <w:rsid w:val="00C67C6B"/>
    <w:rsid w:val="00C7050D"/>
    <w:rsid w:val="00C7053B"/>
    <w:rsid w:val="00C705AA"/>
    <w:rsid w:val="00C71ACF"/>
    <w:rsid w:val="00C71FAD"/>
    <w:rsid w:val="00C728A6"/>
    <w:rsid w:val="00C72BE5"/>
    <w:rsid w:val="00C72FB0"/>
    <w:rsid w:val="00C73229"/>
    <w:rsid w:val="00C73259"/>
    <w:rsid w:val="00C732FB"/>
    <w:rsid w:val="00C739C2"/>
    <w:rsid w:val="00C73E26"/>
    <w:rsid w:val="00C73F12"/>
    <w:rsid w:val="00C7457D"/>
    <w:rsid w:val="00C74798"/>
    <w:rsid w:val="00C74C05"/>
    <w:rsid w:val="00C75080"/>
    <w:rsid w:val="00C7555E"/>
    <w:rsid w:val="00C75CBD"/>
    <w:rsid w:val="00C75CCB"/>
    <w:rsid w:val="00C76296"/>
    <w:rsid w:val="00C766C4"/>
    <w:rsid w:val="00C76AA2"/>
    <w:rsid w:val="00C76B56"/>
    <w:rsid w:val="00C772CE"/>
    <w:rsid w:val="00C77B8F"/>
    <w:rsid w:val="00C77D44"/>
    <w:rsid w:val="00C77F94"/>
    <w:rsid w:val="00C8014E"/>
    <w:rsid w:val="00C80159"/>
    <w:rsid w:val="00C802A7"/>
    <w:rsid w:val="00C80806"/>
    <w:rsid w:val="00C80B9C"/>
    <w:rsid w:val="00C80EC4"/>
    <w:rsid w:val="00C81145"/>
    <w:rsid w:val="00C81195"/>
    <w:rsid w:val="00C811B1"/>
    <w:rsid w:val="00C813D0"/>
    <w:rsid w:val="00C81489"/>
    <w:rsid w:val="00C817AD"/>
    <w:rsid w:val="00C81E37"/>
    <w:rsid w:val="00C820BD"/>
    <w:rsid w:val="00C82289"/>
    <w:rsid w:val="00C827A5"/>
    <w:rsid w:val="00C830ED"/>
    <w:rsid w:val="00C841E0"/>
    <w:rsid w:val="00C84E07"/>
    <w:rsid w:val="00C8518E"/>
    <w:rsid w:val="00C85718"/>
    <w:rsid w:val="00C857FC"/>
    <w:rsid w:val="00C85B25"/>
    <w:rsid w:val="00C8624F"/>
    <w:rsid w:val="00C8649F"/>
    <w:rsid w:val="00C866CC"/>
    <w:rsid w:val="00C86B77"/>
    <w:rsid w:val="00C86FC4"/>
    <w:rsid w:val="00C877F2"/>
    <w:rsid w:val="00C87866"/>
    <w:rsid w:val="00C87AD5"/>
    <w:rsid w:val="00C87CF9"/>
    <w:rsid w:val="00C87ED3"/>
    <w:rsid w:val="00C87FD8"/>
    <w:rsid w:val="00C90296"/>
    <w:rsid w:val="00C90795"/>
    <w:rsid w:val="00C90E1C"/>
    <w:rsid w:val="00C90EE7"/>
    <w:rsid w:val="00C91C1B"/>
    <w:rsid w:val="00C91E92"/>
    <w:rsid w:val="00C9212D"/>
    <w:rsid w:val="00C92247"/>
    <w:rsid w:val="00C92313"/>
    <w:rsid w:val="00C92335"/>
    <w:rsid w:val="00C9263C"/>
    <w:rsid w:val="00C928CD"/>
    <w:rsid w:val="00C93016"/>
    <w:rsid w:val="00C939A3"/>
    <w:rsid w:val="00C94E2A"/>
    <w:rsid w:val="00C94F21"/>
    <w:rsid w:val="00C94F30"/>
    <w:rsid w:val="00C95095"/>
    <w:rsid w:val="00C95357"/>
    <w:rsid w:val="00C9572A"/>
    <w:rsid w:val="00C96343"/>
    <w:rsid w:val="00C96516"/>
    <w:rsid w:val="00C96748"/>
    <w:rsid w:val="00C9678D"/>
    <w:rsid w:val="00C9692F"/>
    <w:rsid w:val="00C96F4C"/>
    <w:rsid w:val="00C9725F"/>
    <w:rsid w:val="00CA0085"/>
    <w:rsid w:val="00CA05FE"/>
    <w:rsid w:val="00CA1513"/>
    <w:rsid w:val="00CA1809"/>
    <w:rsid w:val="00CA1DD0"/>
    <w:rsid w:val="00CA229D"/>
    <w:rsid w:val="00CA25A7"/>
    <w:rsid w:val="00CA3D87"/>
    <w:rsid w:val="00CA3F35"/>
    <w:rsid w:val="00CA40A3"/>
    <w:rsid w:val="00CA45A2"/>
    <w:rsid w:val="00CA46F5"/>
    <w:rsid w:val="00CA52C2"/>
    <w:rsid w:val="00CA535F"/>
    <w:rsid w:val="00CA5F43"/>
    <w:rsid w:val="00CA65E4"/>
    <w:rsid w:val="00CA695D"/>
    <w:rsid w:val="00CA79BE"/>
    <w:rsid w:val="00CA7FFD"/>
    <w:rsid w:val="00CB0243"/>
    <w:rsid w:val="00CB03A4"/>
    <w:rsid w:val="00CB0452"/>
    <w:rsid w:val="00CB0505"/>
    <w:rsid w:val="00CB07E6"/>
    <w:rsid w:val="00CB0BBD"/>
    <w:rsid w:val="00CB0F07"/>
    <w:rsid w:val="00CB1421"/>
    <w:rsid w:val="00CB1838"/>
    <w:rsid w:val="00CB1906"/>
    <w:rsid w:val="00CB1AFD"/>
    <w:rsid w:val="00CB1BCD"/>
    <w:rsid w:val="00CB1FB0"/>
    <w:rsid w:val="00CB21F8"/>
    <w:rsid w:val="00CB2718"/>
    <w:rsid w:val="00CB281E"/>
    <w:rsid w:val="00CB2828"/>
    <w:rsid w:val="00CB2CF4"/>
    <w:rsid w:val="00CB2DD2"/>
    <w:rsid w:val="00CB2F62"/>
    <w:rsid w:val="00CB3474"/>
    <w:rsid w:val="00CB3BFE"/>
    <w:rsid w:val="00CB42BC"/>
    <w:rsid w:val="00CB4CFB"/>
    <w:rsid w:val="00CB5259"/>
    <w:rsid w:val="00CB5841"/>
    <w:rsid w:val="00CB5E72"/>
    <w:rsid w:val="00CB5F96"/>
    <w:rsid w:val="00CB6714"/>
    <w:rsid w:val="00CB6D79"/>
    <w:rsid w:val="00CB6DD3"/>
    <w:rsid w:val="00CB70A4"/>
    <w:rsid w:val="00CB72E7"/>
    <w:rsid w:val="00CB73AD"/>
    <w:rsid w:val="00CC06E6"/>
    <w:rsid w:val="00CC0C22"/>
    <w:rsid w:val="00CC1095"/>
    <w:rsid w:val="00CC21FE"/>
    <w:rsid w:val="00CC250F"/>
    <w:rsid w:val="00CC2B90"/>
    <w:rsid w:val="00CC2B91"/>
    <w:rsid w:val="00CC2C85"/>
    <w:rsid w:val="00CC3110"/>
    <w:rsid w:val="00CC311E"/>
    <w:rsid w:val="00CC3234"/>
    <w:rsid w:val="00CC355B"/>
    <w:rsid w:val="00CC3BC6"/>
    <w:rsid w:val="00CC3FCC"/>
    <w:rsid w:val="00CC4692"/>
    <w:rsid w:val="00CC4B86"/>
    <w:rsid w:val="00CC4DBA"/>
    <w:rsid w:val="00CC4EBA"/>
    <w:rsid w:val="00CC5331"/>
    <w:rsid w:val="00CC557A"/>
    <w:rsid w:val="00CC5AE7"/>
    <w:rsid w:val="00CC5C72"/>
    <w:rsid w:val="00CC6366"/>
    <w:rsid w:val="00CC6703"/>
    <w:rsid w:val="00CC69E9"/>
    <w:rsid w:val="00CC6D64"/>
    <w:rsid w:val="00CC723A"/>
    <w:rsid w:val="00CC792D"/>
    <w:rsid w:val="00CC7A1F"/>
    <w:rsid w:val="00CC7C23"/>
    <w:rsid w:val="00CD05B3"/>
    <w:rsid w:val="00CD05D2"/>
    <w:rsid w:val="00CD10CF"/>
    <w:rsid w:val="00CD17E0"/>
    <w:rsid w:val="00CD18BD"/>
    <w:rsid w:val="00CD1BC8"/>
    <w:rsid w:val="00CD1FD6"/>
    <w:rsid w:val="00CD2372"/>
    <w:rsid w:val="00CD2BD7"/>
    <w:rsid w:val="00CD36C8"/>
    <w:rsid w:val="00CD384B"/>
    <w:rsid w:val="00CD38EA"/>
    <w:rsid w:val="00CD43E4"/>
    <w:rsid w:val="00CD474B"/>
    <w:rsid w:val="00CD4B28"/>
    <w:rsid w:val="00CD582A"/>
    <w:rsid w:val="00CD5850"/>
    <w:rsid w:val="00CD5D95"/>
    <w:rsid w:val="00CD61A9"/>
    <w:rsid w:val="00CD62AC"/>
    <w:rsid w:val="00CD66F0"/>
    <w:rsid w:val="00CD6AA4"/>
    <w:rsid w:val="00CD6DE1"/>
    <w:rsid w:val="00CD762F"/>
    <w:rsid w:val="00CD795B"/>
    <w:rsid w:val="00CD7E47"/>
    <w:rsid w:val="00CE0502"/>
    <w:rsid w:val="00CE0A45"/>
    <w:rsid w:val="00CE0E30"/>
    <w:rsid w:val="00CE1675"/>
    <w:rsid w:val="00CE16B8"/>
    <w:rsid w:val="00CE1AA0"/>
    <w:rsid w:val="00CE1E41"/>
    <w:rsid w:val="00CE1E79"/>
    <w:rsid w:val="00CE211E"/>
    <w:rsid w:val="00CE216D"/>
    <w:rsid w:val="00CE2E39"/>
    <w:rsid w:val="00CE3A6B"/>
    <w:rsid w:val="00CE3F58"/>
    <w:rsid w:val="00CE40DF"/>
    <w:rsid w:val="00CE4115"/>
    <w:rsid w:val="00CE4A62"/>
    <w:rsid w:val="00CE4B94"/>
    <w:rsid w:val="00CE5962"/>
    <w:rsid w:val="00CE5FED"/>
    <w:rsid w:val="00CE6191"/>
    <w:rsid w:val="00CE624D"/>
    <w:rsid w:val="00CE62A2"/>
    <w:rsid w:val="00CE6953"/>
    <w:rsid w:val="00CE6A97"/>
    <w:rsid w:val="00CE6D29"/>
    <w:rsid w:val="00CE6E50"/>
    <w:rsid w:val="00CE6EF7"/>
    <w:rsid w:val="00CE7168"/>
    <w:rsid w:val="00CE74D6"/>
    <w:rsid w:val="00CF0070"/>
    <w:rsid w:val="00CF0209"/>
    <w:rsid w:val="00CF07EF"/>
    <w:rsid w:val="00CF0D47"/>
    <w:rsid w:val="00CF1B03"/>
    <w:rsid w:val="00CF1C1D"/>
    <w:rsid w:val="00CF1EA5"/>
    <w:rsid w:val="00CF2247"/>
    <w:rsid w:val="00CF2F6E"/>
    <w:rsid w:val="00CF32A9"/>
    <w:rsid w:val="00CF4C57"/>
    <w:rsid w:val="00CF5107"/>
    <w:rsid w:val="00CF518C"/>
    <w:rsid w:val="00CF5ED8"/>
    <w:rsid w:val="00CF700D"/>
    <w:rsid w:val="00CF7518"/>
    <w:rsid w:val="00CF75B6"/>
    <w:rsid w:val="00D005AD"/>
    <w:rsid w:val="00D00733"/>
    <w:rsid w:val="00D00A81"/>
    <w:rsid w:val="00D0158C"/>
    <w:rsid w:val="00D0164D"/>
    <w:rsid w:val="00D0195F"/>
    <w:rsid w:val="00D01CEB"/>
    <w:rsid w:val="00D01F48"/>
    <w:rsid w:val="00D02476"/>
    <w:rsid w:val="00D02E84"/>
    <w:rsid w:val="00D03255"/>
    <w:rsid w:val="00D03D92"/>
    <w:rsid w:val="00D04032"/>
    <w:rsid w:val="00D047F2"/>
    <w:rsid w:val="00D04D9D"/>
    <w:rsid w:val="00D05290"/>
    <w:rsid w:val="00D0538C"/>
    <w:rsid w:val="00D05C17"/>
    <w:rsid w:val="00D05E1A"/>
    <w:rsid w:val="00D063B4"/>
    <w:rsid w:val="00D075CE"/>
    <w:rsid w:val="00D07785"/>
    <w:rsid w:val="00D07A63"/>
    <w:rsid w:val="00D10022"/>
    <w:rsid w:val="00D106C5"/>
    <w:rsid w:val="00D106D0"/>
    <w:rsid w:val="00D106FB"/>
    <w:rsid w:val="00D10A78"/>
    <w:rsid w:val="00D10F02"/>
    <w:rsid w:val="00D116C9"/>
    <w:rsid w:val="00D119DD"/>
    <w:rsid w:val="00D11FD0"/>
    <w:rsid w:val="00D124D1"/>
    <w:rsid w:val="00D124EE"/>
    <w:rsid w:val="00D125C2"/>
    <w:rsid w:val="00D12989"/>
    <w:rsid w:val="00D13A3C"/>
    <w:rsid w:val="00D1401D"/>
    <w:rsid w:val="00D14457"/>
    <w:rsid w:val="00D14B11"/>
    <w:rsid w:val="00D14FCA"/>
    <w:rsid w:val="00D159FA"/>
    <w:rsid w:val="00D16316"/>
    <w:rsid w:val="00D16575"/>
    <w:rsid w:val="00D16BC1"/>
    <w:rsid w:val="00D16D0F"/>
    <w:rsid w:val="00D17693"/>
    <w:rsid w:val="00D178BB"/>
    <w:rsid w:val="00D20185"/>
    <w:rsid w:val="00D203DF"/>
    <w:rsid w:val="00D20505"/>
    <w:rsid w:val="00D207CF"/>
    <w:rsid w:val="00D209EF"/>
    <w:rsid w:val="00D20C5F"/>
    <w:rsid w:val="00D20FD4"/>
    <w:rsid w:val="00D2180E"/>
    <w:rsid w:val="00D219EC"/>
    <w:rsid w:val="00D21AAC"/>
    <w:rsid w:val="00D21E87"/>
    <w:rsid w:val="00D21FCF"/>
    <w:rsid w:val="00D2233E"/>
    <w:rsid w:val="00D22725"/>
    <w:rsid w:val="00D22CD3"/>
    <w:rsid w:val="00D23A75"/>
    <w:rsid w:val="00D23B12"/>
    <w:rsid w:val="00D23B71"/>
    <w:rsid w:val="00D23B78"/>
    <w:rsid w:val="00D23C0D"/>
    <w:rsid w:val="00D23E30"/>
    <w:rsid w:val="00D23E39"/>
    <w:rsid w:val="00D2402C"/>
    <w:rsid w:val="00D244BF"/>
    <w:rsid w:val="00D24729"/>
    <w:rsid w:val="00D24B6E"/>
    <w:rsid w:val="00D24F0C"/>
    <w:rsid w:val="00D2525E"/>
    <w:rsid w:val="00D25591"/>
    <w:rsid w:val="00D26227"/>
    <w:rsid w:val="00D26282"/>
    <w:rsid w:val="00D2631E"/>
    <w:rsid w:val="00D26F16"/>
    <w:rsid w:val="00D276EC"/>
    <w:rsid w:val="00D27948"/>
    <w:rsid w:val="00D30314"/>
    <w:rsid w:val="00D30A62"/>
    <w:rsid w:val="00D31DBF"/>
    <w:rsid w:val="00D3209D"/>
    <w:rsid w:val="00D3267C"/>
    <w:rsid w:val="00D3293C"/>
    <w:rsid w:val="00D32B0D"/>
    <w:rsid w:val="00D32D30"/>
    <w:rsid w:val="00D32F3D"/>
    <w:rsid w:val="00D3339B"/>
    <w:rsid w:val="00D334DA"/>
    <w:rsid w:val="00D33D26"/>
    <w:rsid w:val="00D349EF"/>
    <w:rsid w:val="00D34BBC"/>
    <w:rsid w:val="00D34E42"/>
    <w:rsid w:val="00D352EA"/>
    <w:rsid w:val="00D35682"/>
    <w:rsid w:val="00D357F6"/>
    <w:rsid w:val="00D35C2E"/>
    <w:rsid w:val="00D3616A"/>
    <w:rsid w:val="00D372CF"/>
    <w:rsid w:val="00D37523"/>
    <w:rsid w:val="00D376EE"/>
    <w:rsid w:val="00D377FE"/>
    <w:rsid w:val="00D37D97"/>
    <w:rsid w:val="00D37E9F"/>
    <w:rsid w:val="00D4015D"/>
    <w:rsid w:val="00D40299"/>
    <w:rsid w:val="00D403B6"/>
    <w:rsid w:val="00D409AB"/>
    <w:rsid w:val="00D40D53"/>
    <w:rsid w:val="00D41AE6"/>
    <w:rsid w:val="00D4356E"/>
    <w:rsid w:val="00D436E8"/>
    <w:rsid w:val="00D43C85"/>
    <w:rsid w:val="00D4401C"/>
    <w:rsid w:val="00D44157"/>
    <w:rsid w:val="00D448DC"/>
    <w:rsid w:val="00D4490B"/>
    <w:rsid w:val="00D44ECD"/>
    <w:rsid w:val="00D4519F"/>
    <w:rsid w:val="00D4540D"/>
    <w:rsid w:val="00D45563"/>
    <w:rsid w:val="00D45951"/>
    <w:rsid w:val="00D45D15"/>
    <w:rsid w:val="00D461CD"/>
    <w:rsid w:val="00D472DF"/>
    <w:rsid w:val="00D508F6"/>
    <w:rsid w:val="00D50933"/>
    <w:rsid w:val="00D51198"/>
    <w:rsid w:val="00D515F3"/>
    <w:rsid w:val="00D51776"/>
    <w:rsid w:val="00D51955"/>
    <w:rsid w:val="00D51DB4"/>
    <w:rsid w:val="00D51F4E"/>
    <w:rsid w:val="00D51F8D"/>
    <w:rsid w:val="00D51FBB"/>
    <w:rsid w:val="00D5250D"/>
    <w:rsid w:val="00D52818"/>
    <w:rsid w:val="00D52C8D"/>
    <w:rsid w:val="00D5318D"/>
    <w:rsid w:val="00D53BD1"/>
    <w:rsid w:val="00D53CF9"/>
    <w:rsid w:val="00D542C1"/>
    <w:rsid w:val="00D544EF"/>
    <w:rsid w:val="00D545C9"/>
    <w:rsid w:val="00D54972"/>
    <w:rsid w:val="00D54E0B"/>
    <w:rsid w:val="00D55BE3"/>
    <w:rsid w:val="00D56A4C"/>
    <w:rsid w:val="00D56AB6"/>
    <w:rsid w:val="00D57373"/>
    <w:rsid w:val="00D577D3"/>
    <w:rsid w:val="00D57CBC"/>
    <w:rsid w:val="00D6033A"/>
    <w:rsid w:val="00D6059D"/>
    <w:rsid w:val="00D60884"/>
    <w:rsid w:val="00D608E5"/>
    <w:rsid w:val="00D60AAD"/>
    <w:rsid w:val="00D60C8B"/>
    <w:rsid w:val="00D60F29"/>
    <w:rsid w:val="00D6188D"/>
    <w:rsid w:val="00D61F80"/>
    <w:rsid w:val="00D62108"/>
    <w:rsid w:val="00D621FE"/>
    <w:rsid w:val="00D62410"/>
    <w:rsid w:val="00D62954"/>
    <w:rsid w:val="00D62B0C"/>
    <w:rsid w:val="00D62C73"/>
    <w:rsid w:val="00D62FDF"/>
    <w:rsid w:val="00D62FE4"/>
    <w:rsid w:val="00D63089"/>
    <w:rsid w:val="00D6378C"/>
    <w:rsid w:val="00D63DA5"/>
    <w:rsid w:val="00D643A3"/>
    <w:rsid w:val="00D64E1D"/>
    <w:rsid w:val="00D65296"/>
    <w:rsid w:val="00D652EA"/>
    <w:rsid w:val="00D655C8"/>
    <w:rsid w:val="00D657ED"/>
    <w:rsid w:val="00D65A84"/>
    <w:rsid w:val="00D66E2F"/>
    <w:rsid w:val="00D67E9B"/>
    <w:rsid w:val="00D67EAE"/>
    <w:rsid w:val="00D7021F"/>
    <w:rsid w:val="00D70408"/>
    <w:rsid w:val="00D70838"/>
    <w:rsid w:val="00D70FD4"/>
    <w:rsid w:val="00D71077"/>
    <w:rsid w:val="00D71108"/>
    <w:rsid w:val="00D711E9"/>
    <w:rsid w:val="00D711FA"/>
    <w:rsid w:val="00D71F32"/>
    <w:rsid w:val="00D71F80"/>
    <w:rsid w:val="00D72031"/>
    <w:rsid w:val="00D728E8"/>
    <w:rsid w:val="00D7294A"/>
    <w:rsid w:val="00D7305D"/>
    <w:rsid w:val="00D7346C"/>
    <w:rsid w:val="00D734D5"/>
    <w:rsid w:val="00D73946"/>
    <w:rsid w:val="00D73B9F"/>
    <w:rsid w:val="00D73D9A"/>
    <w:rsid w:val="00D73E8D"/>
    <w:rsid w:val="00D744CA"/>
    <w:rsid w:val="00D744EC"/>
    <w:rsid w:val="00D74B40"/>
    <w:rsid w:val="00D750B3"/>
    <w:rsid w:val="00D752B3"/>
    <w:rsid w:val="00D75428"/>
    <w:rsid w:val="00D75686"/>
    <w:rsid w:val="00D75ABD"/>
    <w:rsid w:val="00D75DBE"/>
    <w:rsid w:val="00D760CA"/>
    <w:rsid w:val="00D766C3"/>
    <w:rsid w:val="00D76BAA"/>
    <w:rsid w:val="00D76C42"/>
    <w:rsid w:val="00D7718F"/>
    <w:rsid w:val="00D773AF"/>
    <w:rsid w:val="00D77508"/>
    <w:rsid w:val="00D77573"/>
    <w:rsid w:val="00D77983"/>
    <w:rsid w:val="00D77B7A"/>
    <w:rsid w:val="00D80717"/>
    <w:rsid w:val="00D80B84"/>
    <w:rsid w:val="00D80F89"/>
    <w:rsid w:val="00D813F1"/>
    <w:rsid w:val="00D81A8C"/>
    <w:rsid w:val="00D81F0B"/>
    <w:rsid w:val="00D82296"/>
    <w:rsid w:val="00D82A64"/>
    <w:rsid w:val="00D82B14"/>
    <w:rsid w:val="00D83441"/>
    <w:rsid w:val="00D83CB0"/>
    <w:rsid w:val="00D83CFF"/>
    <w:rsid w:val="00D840AC"/>
    <w:rsid w:val="00D8482A"/>
    <w:rsid w:val="00D84A99"/>
    <w:rsid w:val="00D84B91"/>
    <w:rsid w:val="00D853D2"/>
    <w:rsid w:val="00D855F3"/>
    <w:rsid w:val="00D858EC"/>
    <w:rsid w:val="00D85A1E"/>
    <w:rsid w:val="00D85B22"/>
    <w:rsid w:val="00D85D03"/>
    <w:rsid w:val="00D85F41"/>
    <w:rsid w:val="00D862D7"/>
    <w:rsid w:val="00D86366"/>
    <w:rsid w:val="00D863E8"/>
    <w:rsid w:val="00D87844"/>
    <w:rsid w:val="00D87A97"/>
    <w:rsid w:val="00D87B70"/>
    <w:rsid w:val="00D87BC9"/>
    <w:rsid w:val="00D87C2E"/>
    <w:rsid w:val="00D87C73"/>
    <w:rsid w:val="00D9011D"/>
    <w:rsid w:val="00D90D07"/>
    <w:rsid w:val="00D91F74"/>
    <w:rsid w:val="00D921E0"/>
    <w:rsid w:val="00D92568"/>
    <w:rsid w:val="00D92FF4"/>
    <w:rsid w:val="00D9356D"/>
    <w:rsid w:val="00D93612"/>
    <w:rsid w:val="00D939DC"/>
    <w:rsid w:val="00D93EA7"/>
    <w:rsid w:val="00D94568"/>
    <w:rsid w:val="00D9458E"/>
    <w:rsid w:val="00D94763"/>
    <w:rsid w:val="00D9528C"/>
    <w:rsid w:val="00D9571B"/>
    <w:rsid w:val="00D95932"/>
    <w:rsid w:val="00D96622"/>
    <w:rsid w:val="00D96674"/>
    <w:rsid w:val="00D96848"/>
    <w:rsid w:val="00D96FB8"/>
    <w:rsid w:val="00D970DB"/>
    <w:rsid w:val="00D97283"/>
    <w:rsid w:val="00DA0353"/>
    <w:rsid w:val="00DA0377"/>
    <w:rsid w:val="00DA07B5"/>
    <w:rsid w:val="00DA1219"/>
    <w:rsid w:val="00DA18A4"/>
    <w:rsid w:val="00DA193C"/>
    <w:rsid w:val="00DA1AC0"/>
    <w:rsid w:val="00DA1B85"/>
    <w:rsid w:val="00DA1C6A"/>
    <w:rsid w:val="00DA2741"/>
    <w:rsid w:val="00DA2802"/>
    <w:rsid w:val="00DA2804"/>
    <w:rsid w:val="00DA2D62"/>
    <w:rsid w:val="00DA3AD4"/>
    <w:rsid w:val="00DA3CEF"/>
    <w:rsid w:val="00DA48A5"/>
    <w:rsid w:val="00DA4E40"/>
    <w:rsid w:val="00DA4F58"/>
    <w:rsid w:val="00DA547C"/>
    <w:rsid w:val="00DA54F1"/>
    <w:rsid w:val="00DA5699"/>
    <w:rsid w:val="00DA57E1"/>
    <w:rsid w:val="00DA5FE9"/>
    <w:rsid w:val="00DA634B"/>
    <w:rsid w:val="00DA6787"/>
    <w:rsid w:val="00DA6A17"/>
    <w:rsid w:val="00DA6CBD"/>
    <w:rsid w:val="00DA71E2"/>
    <w:rsid w:val="00DA7A5B"/>
    <w:rsid w:val="00DA7C15"/>
    <w:rsid w:val="00DB0160"/>
    <w:rsid w:val="00DB02AA"/>
    <w:rsid w:val="00DB064C"/>
    <w:rsid w:val="00DB0B82"/>
    <w:rsid w:val="00DB1CA6"/>
    <w:rsid w:val="00DB209E"/>
    <w:rsid w:val="00DB233B"/>
    <w:rsid w:val="00DB25D5"/>
    <w:rsid w:val="00DB2A93"/>
    <w:rsid w:val="00DB2D69"/>
    <w:rsid w:val="00DB3276"/>
    <w:rsid w:val="00DB340B"/>
    <w:rsid w:val="00DB3590"/>
    <w:rsid w:val="00DB4044"/>
    <w:rsid w:val="00DB45D4"/>
    <w:rsid w:val="00DB4B12"/>
    <w:rsid w:val="00DB4B41"/>
    <w:rsid w:val="00DB4E49"/>
    <w:rsid w:val="00DB5939"/>
    <w:rsid w:val="00DB59BB"/>
    <w:rsid w:val="00DB5FFE"/>
    <w:rsid w:val="00DB6447"/>
    <w:rsid w:val="00DB67BB"/>
    <w:rsid w:val="00DB78D6"/>
    <w:rsid w:val="00DB7A26"/>
    <w:rsid w:val="00DC0363"/>
    <w:rsid w:val="00DC05AA"/>
    <w:rsid w:val="00DC0651"/>
    <w:rsid w:val="00DC1573"/>
    <w:rsid w:val="00DC1FC6"/>
    <w:rsid w:val="00DC203C"/>
    <w:rsid w:val="00DC21E5"/>
    <w:rsid w:val="00DC236D"/>
    <w:rsid w:val="00DC26DA"/>
    <w:rsid w:val="00DC2D51"/>
    <w:rsid w:val="00DC3507"/>
    <w:rsid w:val="00DC3788"/>
    <w:rsid w:val="00DC39DE"/>
    <w:rsid w:val="00DC3AB7"/>
    <w:rsid w:val="00DC3FBE"/>
    <w:rsid w:val="00DC451B"/>
    <w:rsid w:val="00DC476D"/>
    <w:rsid w:val="00DC47B8"/>
    <w:rsid w:val="00DC4863"/>
    <w:rsid w:val="00DC4B0D"/>
    <w:rsid w:val="00DC5171"/>
    <w:rsid w:val="00DC525F"/>
    <w:rsid w:val="00DC5569"/>
    <w:rsid w:val="00DC5C7F"/>
    <w:rsid w:val="00DC6116"/>
    <w:rsid w:val="00DC63C6"/>
    <w:rsid w:val="00DC6694"/>
    <w:rsid w:val="00DC6876"/>
    <w:rsid w:val="00DC7372"/>
    <w:rsid w:val="00DC7E85"/>
    <w:rsid w:val="00DD0054"/>
    <w:rsid w:val="00DD063F"/>
    <w:rsid w:val="00DD0902"/>
    <w:rsid w:val="00DD0CDD"/>
    <w:rsid w:val="00DD0D5D"/>
    <w:rsid w:val="00DD10A5"/>
    <w:rsid w:val="00DD1208"/>
    <w:rsid w:val="00DD1274"/>
    <w:rsid w:val="00DD15F4"/>
    <w:rsid w:val="00DD1773"/>
    <w:rsid w:val="00DD1AA1"/>
    <w:rsid w:val="00DD2995"/>
    <w:rsid w:val="00DD2AAE"/>
    <w:rsid w:val="00DD2B14"/>
    <w:rsid w:val="00DD2F5F"/>
    <w:rsid w:val="00DD3277"/>
    <w:rsid w:val="00DD3B2A"/>
    <w:rsid w:val="00DD583E"/>
    <w:rsid w:val="00DD5C27"/>
    <w:rsid w:val="00DD6B5F"/>
    <w:rsid w:val="00DD6E1C"/>
    <w:rsid w:val="00DD717C"/>
    <w:rsid w:val="00DD7CDB"/>
    <w:rsid w:val="00DD7E1B"/>
    <w:rsid w:val="00DD7E7F"/>
    <w:rsid w:val="00DE02E4"/>
    <w:rsid w:val="00DE0D1C"/>
    <w:rsid w:val="00DE1357"/>
    <w:rsid w:val="00DE1A54"/>
    <w:rsid w:val="00DE2179"/>
    <w:rsid w:val="00DE336A"/>
    <w:rsid w:val="00DE3BD8"/>
    <w:rsid w:val="00DE3EF5"/>
    <w:rsid w:val="00DE3FB0"/>
    <w:rsid w:val="00DE4049"/>
    <w:rsid w:val="00DE411A"/>
    <w:rsid w:val="00DE449D"/>
    <w:rsid w:val="00DE44DB"/>
    <w:rsid w:val="00DE4C28"/>
    <w:rsid w:val="00DE4C9C"/>
    <w:rsid w:val="00DE4DC6"/>
    <w:rsid w:val="00DE5439"/>
    <w:rsid w:val="00DE54F7"/>
    <w:rsid w:val="00DE570F"/>
    <w:rsid w:val="00DE5AD9"/>
    <w:rsid w:val="00DE5EB6"/>
    <w:rsid w:val="00DE6296"/>
    <w:rsid w:val="00DE6A3B"/>
    <w:rsid w:val="00DE769C"/>
    <w:rsid w:val="00DE79C6"/>
    <w:rsid w:val="00DF07DD"/>
    <w:rsid w:val="00DF10CC"/>
    <w:rsid w:val="00DF2348"/>
    <w:rsid w:val="00DF25B9"/>
    <w:rsid w:val="00DF3034"/>
    <w:rsid w:val="00DF38D1"/>
    <w:rsid w:val="00DF4629"/>
    <w:rsid w:val="00DF47BA"/>
    <w:rsid w:val="00DF497F"/>
    <w:rsid w:val="00DF51A4"/>
    <w:rsid w:val="00DF5DB3"/>
    <w:rsid w:val="00DF663E"/>
    <w:rsid w:val="00DF6CA7"/>
    <w:rsid w:val="00DF6F61"/>
    <w:rsid w:val="00DF713C"/>
    <w:rsid w:val="00DF7703"/>
    <w:rsid w:val="00DF7E27"/>
    <w:rsid w:val="00DF7FD9"/>
    <w:rsid w:val="00E0044B"/>
    <w:rsid w:val="00E006B1"/>
    <w:rsid w:val="00E00B93"/>
    <w:rsid w:val="00E02155"/>
    <w:rsid w:val="00E02242"/>
    <w:rsid w:val="00E02FDF"/>
    <w:rsid w:val="00E03D49"/>
    <w:rsid w:val="00E03D63"/>
    <w:rsid w:val="00E0403F"/>
    <w:rsid w:val="00E04AE1"/>
    <w:rsid w:val="00E04DBF"/>
    <w:rsid w:val="00E04E1D"/>
    <w:rsid w:val="00E05040"/>
    <w:rsid w:val="00E0691F"/>
    <w:rsid w:val="00E069E6"/>
    <w:rsid w:val="00E06C60"/>
    <w:rsid w:val="00E0701A"/>
    <w:rsid w:val="00E07186"/>
    <w:rsid w:val="00E07AB4"/>
    <w:rsid w:val="00E07D2B"/>
    <w:rsid w:val="00E1041C"/>
    <w:rsid w:val="00E108D3"/>
    <w:rsid w:val="00E10B78"/>
    <w:rsid w:val="00E10E1C"/>
    <w:rsid w:val="00E117FD"/>
    <w:rsid w:val="00E1198F"/>
    <w:rsid w:val="00E11C24"/>
    <w:rsid w:val="00E1272C"/>
    <w:rsid w:val="00E12B54"/>
    <w:rsid w:val="00E12FC2"/>
    <w:rsid w:val="00E13CAA"/>
    <w:rsid w:val="00E13F56"/>
    <w:rsid w:val="00E14586"/>
    <w:rsid w:val="00E14690"/>
    <w:rsid w:val="00E14AB6"/>
    <w:rsid w:val="00E14B14"/>
    <w:rsid w:val="00E14B3A"/>
    <w:rsid w:val="00E15870"/>
    <w:rsid w:val="00E15C4A"/>
    <w:rsid w:val="00E163A3"/>
    <w:rsid w:val="00E16602"/>
    <w:rsid w:val="00E16B54"/>
    <w:rsid w:val="00E16E1D"/>
    <w:rsid w:val="00E16F25"/>
    <w:rsid w:val="00E174EE"/>
    <w:rsid w:val="00E17DA2"/>
    <w:rsid w:val="00E20159"/>
    <w:rsid w:val="00E203F8"/>
    <w:rsid w:val="00E204AE"/>
    <w:rsid w:val="00E20D77"/>
    <w:rsid w:val="00E2125E"/>
    <w:rsid w:val="00E22047"/>
    <w:rsid w:val="00E227F7"/>
    <w:rsid w:val="00E22944"/>
    <w:rsid w:val="00E22D4A"/>
    <w:rsid w:val="00E22E5F"/>
    <w:rsid w:val="00E22E64"/>
    <w:rsid w:val="00E2356C"/>
    <w:rsid w:val="00E23A34"/>
    <w:rsid w:val="00E23BC5"/>
    <w:rsid w:val="00E23EF9"/>
    <w:rsid w:val="00E23EFE"/>
    <w:rsid w:val="00E24B61"/>
    <w:rsid w:val="00E253EB"/>
    <w:rsid w:val="00E25925"/>
    <w:rsid w:val="00E25932"/>
    <w:rsid w:val="00E261DA"/>
    <w:rsid w:val="00E2633C"/>
    <w:rsid w:val="00E26864"/>
    <w:rsid w:val="00E271A5"/>
    <w:rsid w:val="00E275C2"/>
    <w:rsid w:val="00E27705"/>
    <w:rsid w:val="00E277C2"/>
    <w:rsid w:val="00E303DE"/>
    <w:rsid w:val="00E306E8"/>
    <w:rsid w:val="00E30CA6"/>
    <w:rsid w:val="00E30CF6"/>
    <w:rsid w:val="00E318FC"/>
    <w:rsid w:val="00E3202C"/>
    <w:rsid w:val="00E321E2"/>
    <w:rsid w:val="00E32600"/>
    <w:rsid w:val="00E328CD"/>
    <w:rsid w:val="00E32D53"/>
    <w:rsid w:val="00E32F1F"/>
    <w:rsid w:val="00E32F32"/>
    <w:rsid w:val="00E33160"/>
    <w:rsid w:val="00E3372B"/>
    <w:rsid w:val="00E338C2"/>
    <w:rsid w:val="00E33C98"/>
    <w:rsid w:val="00E34704"/>
    <w:rsid w:val="00E34EDF"/>
    <w:rsid w:val="00E34F6E"/>
    <w:rsid w:val="00E3547C"/>
    <w:rsid w:val="00E35B29"/>
    <w:rsid w:val="00E35D50"/>
    <w:rsid w:val="00E3612C"/>
    <w:rsid w:val="00E36560"/>
    <w:rsid w:val="00E36A38"/>
    <w:rsid w:val="00E3737A"/>
    <w:rsid w:val="00E37712"/>
    <w:rsid w:val="00E37AC8"/>
    <w:rsid w:val="00E37C71"/>
    <w:rsid w:val="00E37D87"/>
    <w:rsid w:val="00E37F7B"/>
    <w:rsid w:val="00E4012B"/>
    <w:rsid w:val="00E40606"/>
    <w:rsid w:val="00E42806"/>
    <w:rsid w:val="00E42D3E"/>
    <w:rsid w:val="00E42F21"/>
    <w:rsid w:val="00E43243"/>
    <w:rsid w:val="00E436F7"/>
    <w:rsid w:val="00E43716"/>
    <w:rsid w:val="00E43728"/>
    <w:rsid w:val="00E4377A"/>
    <w:rsid w:val="00E43973"/>
    <w:rsid w:val="00E43AD1"/>
    <w:rsid w:val="00E44C2B"/>
    <w:rsid w:val="00E450BF"/>
    <w:rsid w:val="00E45271"/>
    <w:rsid w:val="00E4527B"/>
    <w:rsid w:val="00E45A1F"/>
    <w:rsid w:val="00E45A6E"/>
    <w:rsid w:val="00E45BB3"/>
    <w:rsid w:val="00E45C93"/>
    <w:rsid w:val="00E45CFF"/>
    <w:rsid w:val="00E45D75"/>
    <w:rsid w:val="00E45F16"/>
    <w:rsid w:val="00E461EC"/>
    <w:rsid w:val="00E46280"/>
    <w:rsid w:val="00E46A06"/>
    <w:rsid w:val="00E46B71"/>
    <w:rsid w:val="00E47280"/>
    <w:rsid w:val="00E4731E"/>
    <w:rsid w:val="00E479BC"/>
    <w:rsid w:val="00E47A10"/>
    <w:rsid w:val="00E47AAB"/>
    <w:rsid w:val="00E503B9"/>
    <w:rsid w:val="00E5041B"/>
    <w:rsid w:val="00E50764"/>
    <w:rsid w:val="00E50913"/>
    <w:rsid w:val="00E50BAB"/>
    <w:rsid w:val="00E511DF"/>
    <w:rsid w:val="00E51CA3"/>
    <w:rsid w:val="00E51E26"/>
    <w:rsid w:val="00E521A4"/>
    <w:rsid w:val="00E52A87"/>
    <w:rsid w:val="00E54614"/>
    <w:rsid w:val="00E548CD"/>
    <w:rsid w:val="00E54E41"/>
    <w:rsid w:val="00E54E49"/>
    <w:rsid w:val="00E552FA"/>
    <w:rsid w:val="00E5538C"/>
    <w:rsid w:val="00E558E7"/>
    <w:rsid w:val="00E5627F"/>
    <w:rsid w:val="00E56AB7"/>
    <w:rsid w:val="00E573C2"/>
    <w:rsid w:val="00E579EA"/>
    <w:rsid w:val="00E57CBC"/>
    <w:rsid w:val="00E602EC"/>
    <w:rsid w:val="00E60303"/>
    <w:rsid w:val="00E6074E"/>
    <w:rsid w:val="00E60AE1"/>
    <w:rsid w:val="00E6118C"/>
    <w:rsid w:val="00E616F5"/>
    <w:rsid w:val="00E61FD8"/>
    <w:rsid w:val="00E62B70"/>
    <w:rsid w:val="00E63999"/>
    <w:rsid w:val="00E63BB0"/>
    <w:rsid w:val="00E640A9"/>
    <w:rsid w:val="00E64945"/>
    <w:rsid w:val="00E64A40"/>
    <w:rsid w:val="00E64F0B"/>
    <w:rsid w:val="00E655D3"/>
    <w:rsid w:val="00E6571D"/>
    <w:rsid w:val="00E65A27"/>
    <w:rsid w:val="00E65BF6"/>
    <w:rsid w:val="00E66376"/>
    <w:rsid w:val="00E66CA3"/>
    <w:rsid w:val="00E6757E"/>
    <w:rsid w:val="00E67730"/>
    <w:rsid w:val="00E67C86"/>
    <w:rsid w:val="00E7008A"/>
    <w:rsid w:val="00E70745"/>
    <w:rsid w:val="00E70760"/>
    <w:rsid w:val="00E70877"/>
    <w:rsid w:val="00E709B1"/>
    <w:rsid w:val="00E709CE"/>
    <w:rsid w:val="00E70F91"/>
    <w:rsid w:val="00E710E7"/>
    <w:rsid w:val="00E71C33"/>
    <w:rsid w:val="00E71CD5"/>
    <w:rsid w:val="00E71E66"/>
    <w:rsid w:val="00E71F80"/>
    <w:rsid w:val="00E72544"/>
    <w:rsid w:val="00E72C8B"/>
    <w:rsid w:val="00E72DBE"/>
    <w:rsid w:val="00E732A8"/>
    <w:rsid w:val="00E73646"/>
    <w:rsid w:val="00E738B0"/>
    <w:rsid w:val="00E739EA"/>
    <w:rsid w:val="00E741CB"/>
    <w:rsid w:val="00E74AB1"/>
    <w:rsid w:val="00E759CE"/>
    <w:rsid w:val="00E76358"/>
    <w:rsid w:val="00E767FA"/>
    <w:rsid w:val="00E76F4A"/>
    <w:rsid w:val="00E7717F"/>
    <w:rsid w:val="00E77E25"/>
    <w:rsid w:val="00E80A6F"/>
    <w:rsid w:val="00E81433"/>
    <w:rsid w:val="00E81BDF"/>
    <w:rsid w:val="00E81D3A"/>
    <w:rsid w:val="00E82E16"/>
    <w:rsid w:val="00E82F97"/>
    <w:rsid w:val="00E83478"/>
    <w:rsid w:val="00E83655"/>
    <w:rsid w:val="00E83A96"/>
    <w:rsid w:val="00E83BB5"/>
    <w:rsid w:val="00E84522"/>
    <w:rsid w:val="00E845A1"/>
    <w:rsid w:val="00E845A9"/>
    <w:rsid w:val="00E84F58"/>
    <w:rsid w:val="00E84FCF"/>
    <w:rsid w:val="00E86755"/>
    <w:rsid w:val="00E86EB5"/>
    <w:rsid w:val="00E872E1"/>
    <w:rsid w:val="00E87885"/>
    <w:rsid w:val="00E87954"/>
    <w:rsid w:val="00E9162B"/>
    <w:rsid w:val="00E91BE0"/>
    <w:rsid w:val="00E91DB4"/>
    <w:rsid w:val="00E9229F"/>
    <w:rsid w:val="00E922CB"/>
    <w:rsid w:val="00E92871"/>
    <w:rsid w:val="00E93853"/>
    <w:rsid w:val="00E93B0A"/>
    <w:rsid w:val="00E93DD9"/>
    <w:rsid w:val="00E93F89"/>
    <w:rsid w:val="00E943D1"/>
    <w:rsid w:val="00E9488A"/>
    <w:rsid w:val="00E949CB"/>
    <w:rsid w:val="00E94B0F"/>
    <w:rsid w:val="00E96972"/>
    <w:rsid w:val="00E96E18"/>
    <w:rsid w:val="00E96E39"/>
    <w:rsid w:val="00E97103"/>
    <w:rsid w:val="00E97183"/>
    <w:rsid w:val="00E97654"/>
    <w:rsid w:val="00EA00FC"/>
    <w:rsid w:val="00EA0910"/>
    <w:rsid w:val="00EA0CBE"/>
    <w:rsid w:val="00EA14DB"/>
    <w:rsid w:val="00EA1A81"/>
    <w:rsid w:val="00EA2511"/>
    <w:rsid w:val="00EA25B0"/>
    <w:rsid w:val="00EA2B28"/>
    <w:rsid w:val="00EA33CE"/>
    <w:rsid w:val="00EA3C3E"/>
    <w:rsid w:val="00EA4322"/>
    <w:rsid w:val="00EA4D53"/>
    <w:rsid w:val="00EA5065"/>
    <w:rsid w:val="00EA50D7"/>
    <w:rsid w:val="00EA54B6"/>
    <w:rsid w:val="00EA5714"/>
    <w:rsid w:val="00EA58D8"/>
    <w:rsid w:val="00EA66D1"/>
    <w:rsid w:val="00EA6B3D"/>
    <w:rsid w:val="00EA7082"/>
    <w:rsid w:val="00EA724D"/>
    <w:rsid w:val="00EA785C"/>
    <w:rsid w:val="00EB0B4D"/>
    <w:rsid w:val="00EB0EDC"/>
    <w:rsid w:val="00EB19A2"/>
    <w:rsid w:val="00EB1F1E"/>
    <w:rsid w:val="00EB32F9"/>
    <w:rsid w:val="00EB3412"/>
    <w:rsid w:val="00EB359A"/>
    <w:rsid w:val="00EB405D"/>
    <w:rsid w:val="00EB4D63"/>
    <w:rsid w:val="00EB4DB2"/>
    <w:rsid w:val="00EB4F46"/>
    <w:rsid w:val="00EB592A"/>
    <w:rsid w:val="00EB5D37"/>
    <w:rsid w:val="00EB603D"/>
    <w:rsid w:val="00EB61B9"/>
    <w:rsid w:val="00EB63C3"/>
    <w:rsid w:val="00EB6800"/>
    <w:rsid w:val="00EB6F2C"/>
    <w:rsid w:val="00EB744C"/>
    <w:rsid w:val="00EC03C3"/>
    <w:rsid w:val="00EC05B0"/>
    <w:rsid w:val="00EC06A9"/>
    <w:rsid w:val="00EC0844"/>
    <w:rsid w:val="00EC0ABF"/>
    <w:rsid w:val="00EC1157"/>
    <w:rsid w:val="00EC154C"/>
    <w:rsid w:val="00EC21AE"/>
    <w:rsid w:val="00EC2360"/>
    <w:rsid w:val="00EC281A"/>
    <w:rsid w:val="00EC3298"/>
    <w:rsid w:val="00EC414A"/>
    <w:rsid w:val="00EC4AEC"/>
    <w:rsid w:val="00EC4B9D"/>
    <w:rsid w:val="00EC4F0A"/>
    <w:rsid w:val="00EC4FE3"/>
    <w:rsid w:val="00EC6152"/>
    <w:rsid w:val="00EC61FB"/>
    <w:rsid w:val="00EC6A64"/>
    <w:rsid w:val="00EC6F34"/>
    <w:rsid w:val="00EC7293"/>
    <w:rsid w:val="00EC771B"/>
    <w:rsid w:val="00EC7B2E"/>
    <w:rsid w:val="00ED06B5"/>
    <w:rsid w:val="00ED08DE"/>
    <w:rsid w:val="00ED0994"/>
    <w:rsid w:val="00ED0DCC"/>
    <w:rsid w:val="00ED0F64"/>
    <w:rsid w:val="00ED126D"/>
    <w:rsid w:val="00ED1934"/>
    <w:rsid w:val="00ED1C52"/>
    <w:rsid w:val="00ED211B"/>
    <w:rsid w:val="00ED284F"/>
    <w:rsid w:val="00ED2AC2"/>
    <w:rsid w:val="00ED2C91"/>
    <w:rsid w:val="00ED30BB"/>
    <w:rsid w:val="00ED3976"/>
    <w:rsid w:val="00ED46AC"/>
    <w:rsid w:val="00ED4726"/>
    <w:rsid w:val="00ED5A64"/>
    <w:rsid w:val="00ED5BB8"/>
    <w:rsid w:val="00ED5D76"/>
    <w:rsid w:val="00ED62A6"/>
    <w:rsid w:val="00ED64F7"/>
    <w:rsid w:val="00ED7036"/>
    <w:rsid w:val="00ED745A"/>
    <w:rsid w:val="00ED79C1"/>
    <w:rsid w:val="00EE012E"/>
    <w:rsid w:val="00EE02A8"/>
    <w:rsid w:val="00EE066E"/>
    <w:rsid w:val="00EE1073"/>
    <w:rsid w:val="00EE11A3"/>
    <w:rsid w:val="00EE1461"/>
    <w:rsid w:val="00EE1894"/>
    <w:rsid w:val="00EE1942"/>
    <w:rsid w:val="00EE1A7F"/>
    <w:rsid w:val="00EE1E4F"/>
    <w:rsid w:val="00EE2470"/>
    <w:rsid w:val="00EE261A"/>
    <w:rsid w:val="00EE3580"/>
    <w:rsid w:val="00EE38AD"/>
    <w:rsid w:val="00EE39FC"/>
    <w:rsid w:val="00EE405B"/>
    <w:rsid w:val="00EE44F9"/>
    <w:rsid w:val="00EE480C"/>
    <w:rsid w:val="00EE48D0"/>
    <w:rsid w:val="00EE4992"/>
    <w:rsid w:val="00EE4BF9"/>
    <w:rsid w:val="00EE4D9A"/>
    <w:rsid w:val="00EE4EAE"/>
    <w:rsid w:val="00EE56F2"/>
    <w:rsid w:val="00EE57D8"/>
    <w:rsid w:val="00EE5C54"/>
    <w:rsid w:val="00EE5C93"/>
    <w:rsid w:val="00EE6863"/>
    <w:rsid w:val="00EE7360"/>
    <w:rsid w:val="00EE7676"/>
    <w:rsid w:val="00EE770F"/>
    <w:rsid w:val="00EE7D40"/>
    <w:rsid w:val="00EF04FD"/>
    <w:rsid w:val="00EF055D"/>
    <w:rsid w:val="00EF0A83"/>
    <w:rsid w:val="00EF14A1"/>
    <w:rsid w:val="00EF16CD"/>
    <w:rsid w:val="00EF184C"/>
    <w:rsid w:val="00EF1890"/>
    <w:rsid w:val="00EF22EF"/>
    <w:rsid w:val="00EF2C77"/>
    <w:rsid w:val="00EF2C80"/>
    <w:rsid w:val="00EF3949"/>
    <w:rsid w:val="00EF3B10"/>
    <w:rsid w:val="00EF4403"/>
    <w:rsid w:val="00EF488D"/>
    <w:rsid w:val="00EF4941"/>
    <w:rsid w:val="00EF5562"/>
    <w:rsid w:val="00EF67C8"/>
    <w:rsid w:val="00EF685C"/>
    <w:rsid w:val="00EF688B"/>
    <w:rsid w:val="00EF73B1"/>
    <w:rsid w:val="00EF7556"/>
    <w:rsid w:val="00EF78FD"/>
    <w:rsid w:val="00F007D2"/>
    <w:rsid w:val="00F00DC4"/>
    <w:rsid w:val="00F00FA5"/>
    <w:rsid w:val="00F0129E"/>
    <w:rsid w:val="00F01657"/>
    <w:rsid w:val="00F02473"/>
    <w:rsid w:val="00F0285A"/>
    <w:rsid w:val="00F02883"/>
    <w:rsid w:val="00F02D04"/>
    <w:rsid w:val="00F0301C"/>
    <w:rsid w:val="00F036E7"/>
    <w:rsid w:val="00F038CA"/>
    <w:rsid w:val="00F03C5A"/>
    <w:rsid w:val="00F03D08"/>
    <w:rsid w:val="00F04729"/>
    <w:rsid w:val="00F0491D"/>
    <w:rsid w:val="00F04AA2"/>
    <w:rsid w:val="00F05940"/>
    <w:rsid w:val="00F05C3C"/>
    <w:rsid w:val="00F060D7"/>
    <w:rsid w:val="00F061E3"/>
    <w:rsid w:val="00F062E2"/>
    <w:rsid w:val="00F06741"/>
    <w:rsid w:val="00F06C09"/>
    <w:rsid w:val="00F06C6F"/>
    <w:rsid w:val="00F06F36"/>
    <w:rsid w:val="00F0720F"/>
    <w:rsid w:val="00F072DD"/>
    <w:rsid w:val="00F07544"/>
    <w:rsid w:val="00F07A19"/>
    <w:rsid w:val="00F07A4C"/>
    <w:rsid w:val="00F10B07"/>
    <w:rsid w:val="00F11E13"/>
    <w:rsid w:val="00F11F01"/>
    <w:rsid w:val="00F1212E"/>
    <w:rsid w:val="00F126E5"/>
    <w:rsid w:val="00F127A4"/>
    <w:rsid w:val="00F12E2B"/>
    <w:rsid w:val="00F13768"/>
    <w:rsid w:val="00F138B1"/>
    <w:rsid w:val="00F138F6"/>
    <w:rsid w:val="00F13F68"/>
    <w:rsid w:val="00F1427A"/>
    <w:rsid w:val="00F15276"/>
    <w:rsid w:val="00F15E5F"/>
    <w:rsid w:val="00F16477"/>
    <w:rsid w:val="00F16938"/>
    <w:rsid w:val="00F16F81"/>
    <w:rsid w:val="00F17120"/>
    <w:rsid w:val="00F20162"/>
    <w:rsid w:val="00F2023D"/>
    <w:rsid w:val="00F209F0"/>
    <w:rsid w:val="00F20AE3"/>
    <w:rsid w:val="00F20C2F"/>
    <w:rsid w:val="00F21010"/>
    <w:rsid w:val="00F210A0"/>
    <w:rsid w:val="00F210A3"/>
    <w:rsid w:val="00F21C6E"/>
    <w:rsid w:val="00F222FE"/>
    <w:rsid w:val="00F2295D"/>
    <w:rsid w:val="00F2332A"/>
    <w:rsid w:val="00F2347B"/>
    <w:rsid w:val="00F23AC3"/>
    <w:rsid w:val="00F24AD6"/>
    <w:rsid w:val="00F253BA"/>
    <w:rsid w:val="00F266FB"/>
    <w:rsid w:val="00F267D6"/>
    <w:rsid w:val="00F269FD"/>
    <w:rsid w:val="00F26BFB"/>
    <w:rsid w:val="00F27007"/>
    <w:rsid w:val="00F2762C"/>
    <w:rsid w:val="00F277B9"/>
    <w:rsid w:val="00F27B82"/>
    <w:rsid w:val="00F27D33"/>
    <w:rsid w:val="00F27F17"/>
    <w:rsid w:val="00F30180"/>
    <w:rsid w:val="00F30491"/>
    <w:rsid w:val="00F30620"/>
    <w:rsid w:val="00F30621"/>
    <w:rsid w:val="00F3110B"/>
    <w:rsid w:val="00F31D08"/>
    <w:rsid w:val="00F32346"/>
    <w:rsid w:val="00F32388"/>
    <w:rsid w:val="00F329A3"/>
    <w:rsid w:val="00F32BF2"/>
    <w:rsid w:val="00F33254"/>
    <w:rsid w:val="00F33320"/>
    <w:rsid w:val="00F339BE"/>
    <w:rsid w:val="00F33AF1"/>
    <w:rsid w:val="00F33FA8"/>
    <w:rsid w:val="00F34339"/>
    <w:rsid w:val="00F34AC9"/>
    <w:rsid w:val="00F34B0B"/>
    <w:rsid w:val="00F354BA"/>
    <w:rsid w:val="00F35ED0"/>
    <w:rsid w:val="00F362D0"/>
    <w:rsid w:val="00F3682F"/>
    <w:rsid w:val="00F36C9D"/>
    <w:rsid w:val="00F37871"/>
    <w:rsid w:val="00F379C6"/>
    <w:rsid w:val="00F37E31"/>
    <w:rsid w:val="00F37FF2"/>
    <w:rsid w:val="00F4086F"/>
    <w:rsid w:val="00F40926"/>
    <w:rsid w:val="00F40A90"/>
    <w:rsid w:val="00F40AFF"/>
    <w:rsid w:val="00F40D64"/>
    <w:rsid w:val="00F40FD5"/>
    <w:rsid w:val="00F41493"/>
    <w:rsid w:val="00F4162F"/>
    <w:rsid w:val="00F419CD"/>
    <w:rsid w:val="00F41DBF"/>
    <w:rsid w:val="00F41DE6"/>
    <w:rsid w:val="00F42F4B"/>
    <w:rsid w:val="00F42F67"/>
    <w:rsid w:val="00F4332F"/>
    <w:rsid w:val="00F437F7"/>
    <w:rsid w:val="00F43840"/>
    <w:rsid w:val="00F44243"/>
    <w:rsid w:val="00F44EED"/>
    <w:rsid w:val="00F45A81"/>
    <w:rsid w:val="00F45B4C"/>
    <w:rsid w:val="00F45C2B"/>
    <w:rsid w:val="00F45EF9"/>
    <w:rsid w:val="00F463C0"/>
    <w:rsid w:val="00F46624"/>
    <w:rsid w:val="00F46724"/>
    <w:rsid w:val="00F467A7"/>
    <w:rsid w:val="00F46842"/>
    <w:rsid w:val="00F46B0D"/>
    <w:rsid w:val="00F4775E"/>
    <w:rsid w:val="00F47C69"/>
    <w:rsid w:val="00F47E85"/>
    <w:rsid w:val="00F50A95"/>
    <w:rsid w:val="00F50BAF"/>
    <w:rsid w:val="00F50EF9"/>
    <w:rsid w:val="00F51508"/>
    <w:rsid w:val="00F515DF"/>
    <w:rsid w:val="00F51976"/>
    <w:rsid w:val="00F520DA"/>
    <w:rsid w:val="00F52E14"/>
    <w:rsid w:val="00F53538"/>
    <w:rsid w:val="00F5356A"/>
    <w:rsid w:val="00F53A1E"/>
    <w:rsid w:val="00F53A79"/>
    <w:rsid w:val="00F54CEC"/>
    <w:rsid w:val="00F54F37"/>
    <w:rsid w:val="00F54F40"/>
    <w:rsid w:val="00F551EE"/>
    <w:rsid w:val="00F555E6"/>
    <w:rsid w:val="00F55C10"/>
    <w:rsid w:val="00F55E4F"/>
    <w:rsid w:val="00F561A0"/>
    <w:rsid w:val="00F562E9"/>
    <w:rsid w:val="00F567EA"/>
    <w:rsid w:val="00F56F6C"/>
    <w:rsid w:val="00F57494"/>
    <w:rsid w:val="00F577E0"/>
    <w:rsid w:val="00F57B76"/>
    <w:rsid w:val="00F60F2B"/>
    <w:rsid w:val="00F615A3"/>
    <w:rsid w:val="00F61AE7"/>
    <w:rsid w:val="00F61D09"/>
    <w:rsid w:val="00F624A0"/>
    <w:rsid w:val="00F6292B"/>
    <w:rsid w:val="00F62E98"/>
    <w:rsid w:val="00F62FB6"/>
    <w:rsid w:val="00F63575"/>
    <w:rsid w:val="00F640BA"/>
    <w:rsid w:val="00F6438E"/>
    <w:rsid w:val="00F64772"/>
    <w:rsid w:val="00F64C40"/>
    <w:rsid w:val="00F64E76"/>
    <w:rsid w:val="00F651DD"/>
    <w:rsid w:val="00F652D6"/>
    <w:rsid w:val="00F65467"/>
    <w:rsid w:val="00F65BBA"/>
    <w:rsid w:val="00F65C77"/>
    <w:rsid w:val="00F661E6"/>
    <w:rsid w:val="00F66A60"/>
    <w:rsid w:val="00F674D9"/>
    <w:rsid w:val="00F679A3"/>
    <w:rsid w:val="00F67E75"/>
    <w:rsid w:val="00F705CB"/>
    <w:rsid w:val="00F706CA"/>
    <w:rsid w:val="00F71441"/>
    <w:rsid w:val="00F71603"/>
    <w:rsid w:val="00F721F5"/>
    <w:rsid w:val="00F72355"/>
    <w:rsid w:val="00F726A9"/>
    <w:rsid w:val="00F73441"/>
    <w:rsid w:val="00F7368C"/>
    <w:rsid w:val="00F73707"/>
    <w:rsid w:val="00F73C14"/>
    <w:rsid w:val="00F74750"/>
    <w:rsid w:val="00F749F3"/>
    <w:rsid w:val="00F74B80"/>
    <w:rsid w:val="00F7514F"/>
    <w:rsid w:val="00F75DBE"/>
    <w:rsid w:val="00F75F4E"/>
    <w:rsid w:val="00F7611C"/>
    <w:rsid w:val="00F762C3"/>
    <w:rsid w:val="00F76615"/>
    <w:rsid w:val="00F76B28"/>
    <w:rsid w:val="00F76CBB"/>
    <w:rsid w:val="00F76E4C"/>
    <w:rsid w:val="00F76E53"/>
    <w:rsid w:val="00F7744A"/>
    <w:rsid w:val="00F77870"/>
    <w:rsid w:val="00F778EA"/>
    <w:rsid w:val="00F779A6"/>
    <w:rsid w:val="00F77C48"/>
    <w:rsid w:val="00F77FA4"/>
    <w:rsid w:val="00F806AF"/>
    <w:rsid w:val="00F80C31"/>
    <w:rsid w:val="00F81063"/>
    <w:rsid w:val="00F81E92"/>
    <w:rsid w:val="00F81F82"/>
    <w:rsid w:val="00F81FBD"/>
    <w:rsid w:val="00F8273A"/>
    <w:rsid w:val="00F8309A"/>
    <w:rsid w:val="00F836AD"/>
    <w:rsid w:val="00F83B21"/>
    <w:rsid w:val="00F84584"/>
    <w:rsid w:val="00F846EB"/>
    <w:rsid w:val="00F8477D"/>
    <w:rsid w:val="00F8478D"/>
    <w:rsid w:val="00F84D14"/>
    <w:rsid w:val="00F854C9"/>
    <w:rsid w:val="00F85661"/>
    <w:rsid w:val="00F85931"/>
    <w:rsid w:val="00F85B6A"/>
    <w:rsid w:val="00F86870"/>
    <w:rsid w:val="00F86EF7"/>
    <w:rsid w:val="00F87624"/>
    <w:rsid w:val="00F87C93"/>
    <w:rsid w:val="00F90100"/>
    <w:rsid w:val="00F901A2"/>
    <w:rsid w:val="00F90537"/>
    <w:rsid w:val="00F91052"/>
    <w:rsid w:val="00F91968"/>
    <w:rsid w:val="00F91A30"/>
    <w:rsid w:val="00F91AA3"/>
    <w:rsid w:val="00F91C3D"/>
    <w:rsid w:val="00F91D3D"/>
    <w:rsid w:val="00F922EF"/>
    <w:rsid w:val="00F92781"/>
    <w:rsid w:val="00F930B1"/>
    <w:rsid w:val="00F9317A"/>
    <w:rsid w:val="00F93209"/>
    <w:rsid w:val="00F9357C"/>
    <w:rsid w:val="00F935E9"/>
    <w:rsid w:val="00F9385F"/>
    <w:rsid w:val="00F93E6D"/>
    <w:rsid w:val="00F93EBD"/>
    <w:rsid w:val="00F94290"/>
    <w:rsid w:val="00F94296"/>
    <w:rsid w:val="00F96095"/>
    <w:rsid w:val="00F97251"/>
    <w:rsid w:val="00FA0294"/>
    <w:rsid w:val="00FA052E"/>
    <w:rsid w:val="00FA0F8A"/>
    <w:rsid w:val="00FA1D78"/>
    <w:rsid w:val="00FA3576"/>
    <w:rsid w:val="00FA35E1"/>
    <w:rsid w:val="00FA3C2A"/>
    <w:rsid w:val="00FA526A"/>
    <w:rsid w:val="00FA5C82"/>
    <w:rsid w:val="00FA5CA5"/>
    <w:rsid w:val="00FA5DD3"/>
    <w:rsid w:val="00FA607B"/>
    <w:rsid w:val="00FA6200"/>
    <w:rsid w:val="00FA642C"/>
    <w:rsid w:val="00FA6465"/>
    <w:rsid w:val="00FA649C"/>
    <w:rsid w:val="00FA6BFF"/>
    <w:rsid w:val="00FA7640"/>
    <w:rsid w:val="00FB03D9"/>
    <w:rsid w:val="00FB05EC"/>
    <w:rsid w:val="00FB0788"/>
    <w:rsid w:val="00FB0B77"/>
    <w:rsid w:val="00FB0D7D"/>
    <w:rsid w:val="00FB0E02"/>
    <w:rsid w:val="00FB1077"/>
    <w:rsid w:val="00FB15EF"/>
    <w:rsid w:val="00FB1B39"/>
    <w:rsid w:val="00FB2C45"/>
    <w:rsid w:val="00FB311D"/>
    <w:rsid w:val="00FB324D"/>
    <w:rsid w:val="00FB3DB0"/>
    <w:rsid w:val="00FB4865"/>
    <w:rsid w:val="00FB5902"/>
    <w:rsid w:val="00FB5E55"/>
    <w:rsid w:val="00FB5FB3"/>
    <w:rsid w:val="00FB6842"/>
    <w:rsid w:val="00FB6F51"/>
    <w:rsid w:val="00FB776A"/>
    <w:rsid w:val="00FB77CF"/>
    <w:rsid w:val="00FB7CE7"/>
    <w:rsid w:val="00FB7E47"/>
    <w:rsid w:val="00FC02DE"/>
    <w:rsid w:val="00FC05D5"/>
    <w:rsid w:val="00FC0665"/>
    <w:rsid w:val="00FC0F56"/>
    <w:rsid w:val="00FC1438"/>
    <w:rsid w:val="00FC1544"/>
    <w:rsid w:val="00FC16B4"/>
    <w:rsid w:val="00FC1C68"/>
    <w:rsid w:val="00FC20EC"/>
    <w:rsid w:val="00FC2623"/>
    <w:rsid w:val="00FC29C8"/>
    <w:rsid w:val="00FC2E01"/>
    <w:rsid w:val="00FC3271"/>
    <w:rsid w:val="00FC3980"/>
    <w:rsid w:val="00FC44C9"/>
    <w:rsid w:val="00FC44ED"/>
    <w:rsid w:val="00FC4740"/>
    <w:rsid w:val="00FC4A71"/>
    <w:rsid w:val="00FC500F"/>
    <w:rsid w:val="00FC50AD"/>
    <w:rsid w:val="00FC540B"/>
    <w:rsid w:val="00FC5556"/>
    <w:rsid w:val="00FC565B"/>
    <w:rsid w:val="00FC5742"/>
    <w:rsid w:val="00FC5C3A"/>
    <w:rsid w:val="00FC5C51"/>
    <w:rsid w:val="00FC5D7D"/>
    <w:rsid w:val="00FC5DAA"/>
    <w:rsid w:val="00FC6538"/>
    <w:rsid w:val="00FC6658"/>
    <w:rsid w:val="00FC693B"/>
    <w:rsid w:val="00FC6F73"/>
    <w:rsid w:val="00FC7055"/>
    <w:rsid w:val="00FC75F1"/>
    <w:rsid w:val="00FD06E0"/>
    <w:rsid w:val="00FD0EE4"/>
    <w:rsid w:val="00FD0FC9"/>
    <w:rsid w:val="00FD129C"/>
    <w:rsid w:val="00FD15B1"/>
    <w:rsid w:val="00FD2466"/>
    <w:rsid w:val="00FD2B81"/>
    <w:rsid w:val="00FD3017"/>
    <w:rsid w:val="00FD344A"/>
    <w:rsid w:val="00FD37EB"/>
    <w:rsid w:val="00FD3888"/>
    <w:rsid w:val="00FD3C1F"/>
    <w:rsid w:val="00FD3CE9"/>
    <w:rsid w:val="00FD43F7"/>
    <w:rsid w:val="00FD4477"/>
    <w:rsid w:val="00FD4F51"/>
    <w:rsid w:val="00FD523A"/>
    <w:rsid w:val="00FD5874"/>
    <w:rsid w:val="00FD5E97"/>
    <w:rsid w:val="00FD5F85"/>
    <w:rsid w:val="00FD6073"/>
    <w:rsid w:val="00FD6532"/>
    <w:rsid w:val="00FD65FA"/>
    <w:rsid w:val="00FD6B36"/>
    <w:rsid w:val="00FD6B8C"/>
    <w:rsid w:val="00FD6FE7"/>
    <w:rsid w:val="00FD729A"/>
    <w:rsid w:val="00FD79ED"/>
    <w:rsid w:val="00FD7A1D"/>
    <w:rsid w:val="00FD7ACA"/>
    <w:rsid w:val="00FD7ADF"/>
    <w:rsid w:val="00FD7BA5"/>
    <w:rsid w:val="00FE0023"/>
    <w:rsid w:val="00FE00C3"/>
    <w:rsid w:val="00FE0BF1"/>
    <w:rsid w:val="00FE0D1A"/>
    <w:rsid w:val="00FE0E65"/>
    <w:rsid w:val="00FE12A9"/>
    <w:rsid w:val="00FE15C7"/>
    <w:rsid w:val="00FE1823"/>
    <w:rsid w:val="00FE1B97"/>
    <w:rsid w:val="00FE1D28"/>
    <w:rsid w:val="00FE220E"/>
    <w:rsid w:val="00FE231E"/>
    <w:rsid w:val="00FE2644"/>
    <w:rsid w:val="00FE2B4B"/>
    <w:rsid w:val="00FE3B1E"/>
    <w:rsid w:val="00FE444F"/>
    <w:rsid w:val="00FE5493"/>
    <w:rsid w:val="00FE5650"/>
    <w:rsid w:val="00FE6005"/>
    <w:rsid w:val="00FE62EB"/>
    <w:rsid w:val="00FE6785"/>
    <w:rsid w:val="00FE68D2"/>
    <w:rsid w:val="00FE69BC"/>
    <w:rsid w:val="00FE6F91"/>
    <w:rsid w:val="00FE73ED"/>
    <w:rsid w:val="00FE7864"/>
    <w:rsid w:val="00FE7D55"/>
    <w:rsid w:val="00FF05E6"/>
    <w:rsid w:val="00FF084E"/>
    <w:rsid w:val="00FF12EE"/>
    <w:rsid w:val="00FF1415"/>
    <w:rsid w:val="00FF1833"/>
    <w:rsid w:val="00FF19F8"/>
    <w:rsid w:val="00FF20E3"/>
    <w:rsid w:val="00FF23E4"/>
    <w:rsid w:val="00FF2592"/>
    <w:rsid w:val="00FF3146"/>
    <w:rsid w:val="00FF36BE"/>
    <w:rsid w:val="00FF3A05"/>
    <w:rsid w:val="00FF3AC9"/>
    <w:rsid w:val="00FF421D"/>
    <w:rsid w:val="00FF42C3"/>
    <w:rsid w:val="00FF4562"/>
    <w:rsid w:val="00FF4DF8"/>
    <w:rsid w:val="00FF54AC"/>
    <w:rsid w:val="00FF59BE"/>
    <w:rsid w:val="00FF5CAF"/>
    <w:rsid w:val="00FF5DCE"/>
    <w:rsid w:val="00FF5E6B"/>
    <w:rsid w:val="00FF5FF2"/>
    <w:rsid w:val="00FF61D1"/>
    <w:rsid w:val="00FF64CF"/>
    <w:rsid w:val="00FF6539"/>
    <w:rsid w:val="00FF6945"/>
    <w:rsid w:val="00FF6DF7"/>
    <w:rsid w:val="00FF6E80"/>
    <w:rsid w:val="0719DA16"/>
    <w:rsid w:val="1D9A406A"/>
    <w:rsid w:val="285D72EE"/>
    <w:rsid w:val="2B991F5A"/>
    <w:rsid w:val="2E99E808"/>
    <w:rsid w:val="43615BFC"/>
    <w:rsid w:val="554E544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5E07765"/>
  <w15:chartTrackingRefBased/>
  <w15:docId w15:val="{AC89EB4C-E01F-4E31-8D70-670EB22EA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footer"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7DB4"/>
    <w:pPr>
      <w:spacing w:after="240"/>
    </w:pPr>
    <w:rPr>
      <w:rFonts w:ascii="Arial" w:hAnsi="Arial"/>
      <w:szCs w:val="24"/>
      <w:lang w:eastAsia="en-US"/>
    </w:rPr>
  </w:style>
  <w:style w:type="paragraph" w:styleId="Heading1">
    <w:name w:val="heading 1"/>
    <w:next w:val="IndentParaLevel1"/>
    <w:link w:val="Heading1Char"/>
    <w:qFormat/>
    <w:rsid w:val="006B7DB4"/>
    <w:pPr>
      <w:keepNext/>
      <w:numPr>
        <w:numId w:val="81"/>
      </w:numPr>
      <w:pBdr>
        <w:top w:val="single" w:sz="12" w:space="1" w:color="auto"/>
      </w:pBdr>
      <w:spacing w:after="220"/>
      <w:outlineLvl w:val="0"/>
    </w:pPr>
    <w:rPr>
      <w:rFonts w:ascii="Arial" w:hAnsi="Arial" w:cs="Arial"/>
      <w:b/>
      <w:bCs/>
      <w:sz w:val="28"/>
      <w:szCs w:val="32"/>
      <w:lang w:eastAsia="en-US"/>
    </w:rPr>
  </w:style>
  <w:style w:type="paragraph" w:styleId="Heading2">
    <w:name w:val="heading 2"/>
    <w:next w:val="IndentParaLevel1"/>
    <w:link w:val="Heading2Char"/>
    <w:qFormat/>
    <w:rsid w:val="006B7DB4"/>
    <w:pPr>
      <w:keepNext/>
      <w:numPr>
        <w:ilvl w:val="1"/>
        <w:numId w:val="81"/>
      </w:numPr>
      <w:spacing w:after="220"/>
      <w:outlineLvl w:val="1"/>
    </w:pPr>
    <w:rPr>
      <w:rFonts w:ascii="Arial" w:hAnsi="Arial"/>
      <w:b/>
      <w:bCs/>
      <w:iCs/>
      <w:sz w:val="24"/>
      <w:szCs w:val="28"/>
      <w:lang w:eastAsia="en-US"/>
    </w:rPr>
  </w:style>
  <w:style w:type="paragraph" w:styleId="Heading3">
    <w:name w:val="heading 3"/>
    <w:basedOn w:val="Normal"/>
    <w:link w:val="Heading3Char"/>
    <w:qFormat/>
    <w:rsid w:val="006E0AD4"/>
    <w:pPr>
      <w:numPr>
        <w:ilvl w:val="2"/>
        <w:numId w:val="81"/>
      </w:numPr>
      <w:outlineLvl w:val="2"/>
    </w:pPr>
    <w:rPr>
      <w:rFonts w:cs="Arial"/>
      <w:bCs/>
      <w:szCs w:val="26"/>
      <w:lang w:eastAsia="en-AU"/>
    </w:rPr>
  </w:style>
  <w:style w:type="paragraph" w:styleId="Heading4">
    <w:name w:val="heading 4"/>
    <w:basedOn w:val="Normal"/>
    <w:link w:val="Heading4Char"/>
    <w:qFormat/>
    <w:rsid w:val="006B7DB4"/>
    <w:pPr>
      <w:numPr>
        <w:ilvl w:val="3"/>
        <w:numId w:val="81"/>
      </w:numPr>
      <w:outlineLvl w:val="3"/>
    </w:pPr>
    <w:rPr>
      <w:bCs/>
      <w:szCs w:val="28"/>
    </w:rPr>
  </w:style>
  <w:style w:type="paragraph" w:styleId="Heading5">
    <w:name w:val="heading 5"/>
    <w:basedOn w:val="Normal"/>
    <w:qFormat/>
    <w:rsid w:val="006B7DB4"/>
    <w:pPr>
      <w:numPr>
        <w:ilvl w:val="4"/>
        <w:numId w:val="81"/>
      </w:numPr>
      <w:outlineLvl w:val="4"/>
    </w:pPr>
    <w:rPr>
      <w:bCs/>
      <w:iCs/>
      <w:szCs w:val="26"/>
    </w:rPr>
  </w:style>
  <w:style w:type="paragraph" w:styleId="Heading6">
    <w:name w:val="heading 6"/>
    <w:basedOn w:val="Normal"/>
    <w:qFormat/>
    <w:rsid w:val="006B7DB4"/>
    <w:pPr>
      <w:numPr>
        <w:ilvl w:val="5"/>
        <w:numId w:val="81"/>
      </w:numPr>
      <w:outlineLvl w:val="5"/>
    </w:pPr>
    <w:rPr>
      <w:bCs/>
      <w:szCs w:val="22"/>
    </w:rPr>
  </w:style>
  <w:style w:type="paragraph" w:styleId="Heading7">
    <w:name w:val="heading 7"/>
    <w:aliases w:val="H7,L2 PIP,Legal Level 1.1.,i."/>
    <w:basedOn w:val="Normal"/>
    <w:qFormat/>
    <w:rsid w:val="006B7DB4"/>
    <w:pPr>
      <w:numPr>
        <w:ilvl w:val="6"/>
        <w:numId w:val="81"/>
      </w:numPr>
      <w:tabs>
        <w:tab w:val="clear" w:pos="5783"/>
        <w:tab w:val="num" w:pos="360"/>
      </w:tabs>
      <w:ind w:left="0" w:firstLine="0"/>
      <w:outlineLvl w:val="6"/>
    </w:pPr>
  </w:style>
  <w:style w:type="paragraph" w:styleId="Heading8">
    <w:name w:val="heading 8"/>
    <w:aliases w:val="(Sub-section Nos),(figures),8,Annex,Appendix Level 2,Body Text 7,Bullet 1,Comm8,Condition,FigureTitle,H8,Heading 8 not in use,Heading 8(unused),L3 PIP,Legal Level 1.1.1.,Lev 8,Level 1.1.1,ad,h8,level2(a),r,req,req2,requirement,rp_Heading 8,t"/>
    <w:basedOn w:val="Normal"/>
    <w:qFormat/>
    <w:rsid w:val="006B7DB4"/>
    <w:pPr>
      <w:numPr>
        <w:ilvl w:val="7"/>
        <w:numId w:val="81"/>
      </w:numPr>
      <w:tabs>
        <w:tab w:val="clear" w:pos="6747"/>
        <w:tab w:val="num" w:pos="360"/>
      </w:tabs>
      <w:ind w:left="0" w:firstLine="0"/>
      <w:outlineLvl w:val="7"/>
    </w:pPr>
    <w:rPr>
      <w:iCs/>
    </w:rPr>
  </w:style>
  <w:style w:type="paragraph" w:styleId="Heading9">
    <w:name w:val="heading 9"/>
    <w:basedOn w:val="Normal"/>
    <w:next w:val="Normal"/>
    <w:link w:val="Heading9Char"/>
    <w:qFormat/>
    <w:rsid w:val="006B7DB4"/>
    <w:pPr>
      <w:keepNext/>
      <w:numPr>
        <w:ilvl w:val="8"/>
        <w:numId w:val="81"/>
      </w:numPr>
      <w:outlineLvl w:val="8"/>
    </w:pPr>
    <w:rPr>
      <w:rFonts w:cs="Arial"/>
      <w:b/>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ltOpt">
    <w:name w:val="AltOpt"/>
    <w:rsid w:val="006B7DB4"/>
    <w:rPr>
      <w:rFonts w:ascii="Arial" w:hAnsi="Arial"/>
      <w:b/>
      <w:color w:val="FFFF99"/>
      <w:sz w:val="20"/>
      <w:szCs w:val="22"/>
      <w:shd w:val="clear" w:color="auto" w:fill="808080"/>
    </w:rPr>
  </w:style>
  <w:style w:type="paragraph" w:customStyle="1" w:styleId="AttachmentHeading">
    <w:name w:val="Attachment Heading"/>
    <w:basedOn w:val="Normal"/>
    <w:next w:val="Normal"/>
    <w:rsid w:val="006B7DB4"/>
    <w:pPr>
      <w:pageBreakBefore/>
      <w:numPr>
        <w:numId w:val="75"/>
      </w:numPr>
      <w:tabs>
        <w:tab w:val="num" w:pos="360"/>
      </w:tabs>
    </w:pPr>
    <w:rPr>
      <w:b/>
      <w:sz w:val="24"/>
      <w:szCs w:val="22"/>
    </w:rPr>
  </w:style>
  <w:style w:type="paragraph" w:customStyle="1" w:styleId="IndentParaLevel1">
    <w:name w:val="IndentParaLevel1"/>
    <w:basedOn w:val="Normal"/>
    <w:link w:val="IndentParaLevel1Char"/>
    <w:rsid w:val="006B7DB4"/>
    <w:pPr>
      <w:ind w:left="964"/>
    </w:pPr>
  </w:style>
  <w:style w:type="paragraph" w:customStyle="1" w:styleId="Commentary">
    <w:name w:val="Commentary"/>
    <w:basedOn w:val="IndentParaLevel1"/>
    <w:rsid w:val="006B7DB4"/>
    <w:pPr>
      <w:pBdr>
        <w:top w:val="single" w:sz="4" w:space="1" w:color="auto"/>
        <w:left w:val="single" w:sz="4" w:space="4" w:color="auto"/>
        <w:bottom w:val="single" w:sz="4" w:space="1" w:color="auto"/>
        <w:right w:val="single" w:sz="4" w:space="4" w:color="auto"/>
      </w:pBdr>
      <w:shd w:val="clear" w:color="auto" w:fill="E6E6E6"/>
      <w:tabs>
        <w:tab w:val="left" w:pos="964"/>
      </w:tabs>
    </w:pPr>
    <w:rPr>
      <w:bCs/>
      <w:color w:val="800080"/>
    </w:rPr>
  </w:style>
  <w:style w:type="paragraph" w:customStyle="1" w:styleId="CUAddress">
    <w:name w:val="CU_Address"/>
    <w:basedOn w:val="Normal"/>
    <w:semiHidden/>
    <w:rsid w:val="00A20B59"/>
    <w:pPr>
      <w:spacing w:after="0"/>
    </w:pPr>
    <w:rPr>
      <w:sz w:val="18"/>
    </w:rPr>
  </w:style>
  <w:style w:type="paragraph" w:customStyle="1" w:styleId="CULtrAddress">
    <w:name w:val="CU_LtrAddress"/>
    <w:basedOn w:val="Normal"/>
    <w:semiHidden/>
    <w:rsid w:val="00A20B59"/>
    <w:pPr>
      <w:widowControl w:val="0"/>
      <w:spacing w:after="100"/>
    </w:pPr>
    <w:rPr>
      <w:sz w:val="18"/>
      <w:lang w:bidi="he-IL"/>
    </w:rPr>
  </w:style>
  <w:style w:type="paragraph" w:customStyle="1" w:styleId="CUNumber1">
    <w:name w:val="CU_Number1"/>
    <w:basedOn w:val="Normal"/>
    <w:qFormat/>
    <w:rsid w:val="006B7DB4"/>
    <w:pPr>
      <w:numPr>
        <w:numId w:val="15"/>
      </w:numPr>
      <w:outlineLvl w:val="0"/>
    </w:pPr>
  </w:style>
  <w:style w:type="paragraph" w:customStyle="1" w:styleId="CUNumber2">
    <w:name w:val="CU_Number2"/>
    <w:basedOn w:val="Normal"/>
    <w:qFormat/>
    <w:rsid w:val="006B7DB4"/>
    <w:pPr>
      <w:numPr>
        <w:ilvl w:val="1"/>
        <w:numId w:val="15"/>
      </w:numPr>
      <w:outlineLvl w:val="1"/>
    </w:pPr>
  </w:style>
  <w:style w:type="paragraph" w:customStyle="1" w:styleId="CUNumber3">
    <w:name w:val="CU_Number3"/>
    <w:basedOn w:val="Normal"/>
    <w:qFormat/>
    <w:rsid w:val="006B7DB4"/>
    <w:pPr>
      <w:numPr>
        <w:ilvl w:val="2"/>
        <w:numId w:val="15"/>
      </w:numPr>
      <w:outlineLvl w:val="2"/>
    </w:pPr>
  </w:style>
  <w:style w:type="paragraph" w:customStyle="1" w:styleId="CUNumber4">
    <w:name w:val="CU_Number4"/>
    <w:basedOn w:val="Normal"/>
    <w:qFormat/>
    <w:rsid w:val="006B7DB4"/>
    <w:pPr>
      <w:numPr>
        <w:ilvl w:val="3"/>
        <w:numId w:val="15"/>
      </w:numPr>
      <w:outlineLvl w:val="3"/>
    </w:pPr>
  </w:style>
  <w:style w:type="paragraph" w:customStyle="1" w:styleId="CUNumber5">
    <w:name w:val="CU_Number5"/>
    <w:basedOn w:val="Normal"/>
    <w:qFormat/>
    <w:rsid w:val="006B7DB4"/>
    <w:pPr>
      <w:numPr>
        <w:ilvl w:val="4"/>
        <w:numId w:val="15"/>
      </w:numPr>
      <w:outlineLvl w:val="4"/>
    </w:pPr>
  </w:style>
  <w:style w:type="paragraph" w:customStyle="1" w:styleId="CUNumber6">
    <w:name w:val="CU_Number6"/>
    <w:basedOn w:val="Normal"/>
    <w:qFormat/>
    <w:rsid w:val="006B7DB4"/>
    <w:pPr>
      <w:numPr>
        <w:ilvl w:val="5"/>
        <w:numId w:val="15"/>
      </w:numPr>
      <w:spacing w:after="120"/>
      <w:outlineLvl w:val="5"/>
    </w:pPr>
  </w:style>
  <w:style w:type="paragraph" w:customStyle="1" w:styleId="CUNumber7">
    <w:name w:val="CU_Number7"/>
    <w:basedOn w:val="Normal"/>
    <w:qFormat/>
    <w:rsid w:val="006B7DB4"/>
    <w:pPr>
      <w:numPr>
        <w:ilvl w:val="6"/>
        <w:numId w:val="15"/>
      </w:numPr>
      <w:tabs>
        <w:tab w:val="clear" w:pos="5783"/>
        <w:tab w:val="num" w:pos="360"/>
      </w:tabs>
      <w:ind w:left="5784" w:firstLine="0"/>
      <w:outlineLvl w:val="6"/>
    </w:pPr>
  </w:style>
  <w:style w:type="paragraph" w:customStyle="1" w:styleId="CUNumber8">
    <w:name w:val="CU_Number8"/>
    <w:basedOn w:val="Normal"/>
    <w:qFormat/>
    <w:rsid w:val="006B7DB4"/>
    <w:pPr>
      <w:numPr>
        <w:ilvl w:val="7"/>
        <w:numId w:val="15"/>
      </w:numPr>
      <w:tabs>
        <w:tab w:val="clear" w:pos="6746"/>
        <w:tab w:val="num" w:pos="360"/>
      </w:tabs>
      <w:ind w:left="0" w:firstLine="0"/>
      <w:outlineLvl w:val="7"/>
    </w:pPr>
  </w:style>
  <w:style w:type="paragraph" w:customStyle="1" w:styleId="Definition">
    <w:name w:val="Definition"/>
    <w:basedOn w:val="Normal"/>
    <w:link w:val="DefinitionChar"/>
    <w:rsid w:val="006B7DB4"/>
    <w:pPr>
      <w:numPr>
        <w:numId w:val="8"/>
      </w:numPr>
    </w:pPr>
    <w:rPr>
      <w:szCs w:val="22"/>
    </w:rPr>
  </w:style>
  <w:style w:type="paragraph" w:customStyle="1" w:styleId="DefinitionNum2">
    <w:name w:val="DefinitionNum2"/>
    <w:basedOn w:val="Normal"/>
    <w:link w:val="DefinitionNum2Char"/>
    <w:rsid w:val="006B7DB4"/>
    <w:pPr>
      <w:numPr>
        <w:ilvl w:val="1"/>
        <w:numId w:val="8"/>
      </w:numPr>
    </w:pPr>
  </w:style>
  <w:style w:type="paragraph" w:customStyle="1" w:styleId="DefinitionNum3">
    <w:name w:val="DefinitionNum3"/>
    <w:basedOn w:val="Normal"/>
    <w:rsid w:val="006B7DB4"/>
    <w:pPr>
      <w:numPr>
        <w:ilvl w:val="2"/>
        <w:numId w:val="8"/>
      </w:numPr>
      <w:outlineLvl w:val="2"/>
    </w:pPr>
    <w:rPr>
      <w:szCs w:val="22"/>
    </w:rPr>
  </w:style>
  <w:style w:type="paragraph" w:customStyle="1" w:styleId="DefinitionNum4">
    <w:name w:val="DefinitionNum4"/>
    <w:basedOn w:val="Normal"/>
    <w:rsid w:val="006B7DB4"/>
    <w:pPr>
      <w:numPr>
        <w:ilvl w:val="3"/>
        <w:numId w:val="8"/>
      </w:numPr>
    </w:pPr>
  </w:style>
  <w:style w:type="character" w:customStyle="1" w:styleId="DocsOpenFilename">
    <w:name w:val="DocsOpen Filename"/>
    <w:rsid w:val="00A20B59"/>
    <w:rPr>
      <w:rFonts w:ascii="Times New Roman" w:hAnsi="Times New Roman" w:cs="Times New Roman"/>
      <w:sz w:val="16"/>
    </w:rPr>
  </w:style>
  <w:style w:type="paragraph" w:customStyle="1" w:styleId="EndIdentifier">
    <w:name w:val="EndIdentifier"/>
    <w:basedOn w:val="Commentary"/>
    <w:rsid w:val="006B7DB4"/>
    <w:pPr>
      <w:pBdr>
        <w:top w:val="none" w:sz="0" w:space="0" w:color="auto"/>
        <w:left w:val="none" w:sz="0" w:space="0" w:color="auto"/>
        <w:bottom w:val="none" w:sz="0" w:space="0" w:color="auto"/>
        <w:right w:val="none" w:sz="0" w:space="0" w:color="auto"/>
      </w:pBdr>
      <w:shd w:val="clear" w:color="auto" w:fill="auto"/>
      <w:ind w:left="0"/>
    </w:pPr>
    <w:rPr>
      <w:i/>
    </w:rPr>
  </w:style>
  <w:style w:type="character" w:styleId="EndnoteReference">
    <w:name w:val="endnote reference"/>
    <w:rsid w:val="00A20B59"/>
    <w:rPr>
      <w:vertAlign w:val="superscript"/>
    </w:rPr>
  </w:style>
  <w:style w:type="paragraph" w:styleId="EndnoteText">
    <w:name w:val="endnote text"/>
    <w:basedOn w:val="Normal"/>
    <w:rsid w:val="00A20B59"/>
    <w:rPr>
      <w:szCs w:val="20"/>
    </w:rPr>
  </w:style>
  <w:style w:type="paragraph" w:customStyle="1" w:styleId="ExhibitHeading">
    <w:name w:val="Exhibit Heading"/>
    <w:basedOn w:val="Normal"/>
    <w:next w:val="Normal"/>
    <w:rsid w:val="00A20B59"/>
    <w:pPr>
      <w:pageBreakBefore/>
      <w:tabs>
        <w:tab w:val="num" w:pos="964"/>
      </w:tabs>
      <w:ind w:left="964" w:hanging="964"/>
    </w:pPr>
    <w:rPr>
      <w:b/>
      <w:sz w:val="24"/>
    </w:rPr>
  </w:style>
  <w:style w:type="paragraph" w:styleId="Footer">
    <w:name w:val="footer"/>
    <w:basedOn w:val="Normal"/>
    <w:link w:val="FooterChar"/>
    <w:rsid w:val="006B7DB4"/>
    <w:pPr>
      <w:widowControl w:val="0"/>
      <w:tabs>
        <w:tab w:val="center" w:pos="4678"/>
        <w:tab w:val="right" w:pos="9356"/>
      </w:tabs>
      <w:spacing w:after="0"/>
    </w:pPr>
    <w:rPr>
      <w:snapToGrid w:val="0"/>
      <w:sz w:val="16"/>
      <w:szCs w:val="20"/>
    </w:rPr>
  </w:style>
  <w:style w:type="character" w:styleId="FootnoteReference">
    <w:name w:val="footnote reference"/>
    <w:rsid w:val="006B7DB4"/>
    <w:rPr>
      <w:rFonts w:ascii="Arial" w:hAnsi="Arial"/>
      <w:sz w:val="18"/>
      <w:vertAlign w:val="superscript"/>
    </w:rPr>
  </w:style>
  <w:style w:type="paragraph" w:styleId="FootnoteText">
    <w:name w:val="footnote text"/>
    <w:basedOn w:val="Normal"/>
    <w:link w:val="FootnoteTextChar"/>
    <w:rsid w:val="006B7DB4"/>
    <w:pPr>
      <w:spacing w:after="0"/>
    </w:pPr>
    <w:rPr>
      <w:sz w:val="18"/>
      <w:szCs w:val="20"/>
    </w:rPr>
  </w:style>
  <w:style w:type="paragraph" w:styleId="Header">
    <w:name w:val="header"/>
    <w:basedOn w:val="Normal"/>
    <w:rsid w:val="006B7DB4"/>
    <w:pPr>
      <w:tabs>
        <w:tab w:val="center" w:pos="4678"/>
        <w:tab w:val="right" w:pos="9356"/>
      </w:tabs>
    </w:pPr>
    <w:rPr>
      <w:snapToGrid w:val="0"/>
      <w:szCs w:val="20"/>
    </w:rPr>
  </w:style>
  <w:style w:type="character" w:styleId="Hyperlink">
    <w:name w:val="Hyperlink"/>
    <w:uiPriority w:val="99"/>
    <w:rsid w:val="006B7DB4"/>
    <w:rPr>
      <w:rFonts w:ascii="Arial" w:hAnsi="Arial"/>
      <w:color w:val="0000FF"/>
      <w:u w:val="single"/>
    </w:rPr>
  </w:style>
  <w:style w:type="character" w:customStyle="1" w:styleId="IDDVariableMarker">
    <w:name w:val="IDDVariableMarker"/>
    <w:rsid w:val="006B7DB4"/>
    <w:rPr>
      <w:rFonts w:ascii="Arial" w:hAnsi="Arial"/>
      <w:b/>
    </w:rPr>
  </w:style>
  <w:style w:type="paragraph" w:customStyle="1" w:styleId="IndentParaLevel2">
    <w:name w:val="IndentParaLevel2"/>
    <w:basedOn w:val="Normal"/>
    <w:link w:val="IndentParaLevel2Char"/>
    <w:rsid w:val="006B7DB4"/>
    <w:pPr>
      <w:ind w:left="1928"/>
    </w:pPr>
  </w:style>
  <w:style w:type="paragraph" w:customStyle="1" w:styleId="IndentParaLevel3">
    <w:name w:val="IndentParaLevel3"/>
    <w:basedOn w:val="Normal"/>
    <w:rsid w:val="006B7DB4"/>
    <w:pPr>
      <w:ind w:left="2892"/>
    </w:pPr>
  </w:style>
  <w:style w:type="paragraph" w:customStyle="1" w:styleId="IndentParaLevel4">
    <w:name w:val="IndentParaLevel4"/>
    <w:basedOn w:val="Normal"/>
    <w:rsid w:val="006B7DB4"/>
    <w:pPr>
      <w:ind w:left="3856"/>
    </w:pPr>
  </w:style>
  <w:style w:type="paragraph" w:customStyle="1" w:styleId="IndentParaLevel5">
    <w:name w:val="IndentParaLevel5"/>
    <w:basedOn w:val="Normal"/>
    <w:rsid w:val="006B7DB4"/>
    <w:pPr>
      <w:ind w:left="4820"/>
    </w:pPr>
  </w:style>
  <w:style w:type="paragraph" w:customStyle="1" w:styleId="IndentParaLevel6">
    <w:name w:val="IndentParaLevel6"/>
    <w:basedOn w:val="Normal"/>
    <w:rsid w:val="006B7DB4"/>
    <w:pPr>
      <w:ind w:left="5783"/>
    </w:pPr>
  </w:style>
  <w:style w:type="paragraph" w:customStyle="1" w:styleId="AnnexureHeading">
    <w:name w:val="Annexure Heading"/>
    <w:basedOn w:val="Normal"/>
    <w:next w:val="Normal"/>
    <w:rsid w:val="006B7DB4"/>
    <w:pPr>
      <w:pageBreakBefore/>
      <w:numPr>
        <w:numId w:val="77"/>
      </w:numPr>
    </w:pPr>
    <w:rPr>
      <w:b/>
      <w:sz w:val="24"/>
    </w:rPr>
  </w:style>
  <w:style w:type="paragraph" w:styleId="ListBullet">
    <w:name w:val="List Bullet"/>
    <w:basedOn w:val="Normal"/>
    <w:rsid w:val="006B7DB4"/>
    <w:pPr>
      <w:tabs>
        <w:tab w:val="num" w:pos="964"/>
      </w:tabs>
      <w:ind w:left="964" w:hanging="964"/>
    </w:pPr>
  </w:style>
  <w:style w:type="paragraph" w:styleId="ListBullet2">
    <w:name w:val="List Bullet 2"/>
    <w:basedOn w:val="Normal"/>
    <w:rsid w:val="006B7DB4"/>
    <w:pPr>
      <w:numPr>
        <w:ilvl w:val="1"/>
        <w:numId w:val="3"/>
      </w:numPr>
    </w:pPr>
  </w:style>
  <w:style w:type="paragraph" w:styleId="ListBullet3">
    <w:name w:val="List Bullet 3"/>
    <w:basedOn w:val="Normal"/>
    <w:rsid w:val="006B7DB4"/>
    <w:pPr>
      <w:numPr>
        <w:ilvl w:val="2"/>
        <w:numId w:val="3"/>
      </w:numPr>
    </w:pPr>
  </w:style>
  <w:style w:type="paragraph" w:styleId="ListBullet4">
    <w:name w:val="List Bullet 4"/>
    <w:basedOn w:val="Normal"/>
    <w:rsid w:val="006B7DB4"/>
    <w:pPr>
      <w:numPr>
        <w:ilvl w:val="3"/>
        <w:numId w:val="3"/>
      </w:numPr>
    </w:pPr>
  </w:style>
  <w:style w:type="paragraph" w:styleId="ListBullet5">
    <w:name w:val="List Bullet 5"/>
    <w:basedOn w:val="Normal"/>
    <w:rsid w:val="006B7DB4"/>
    <w:pPr>
      <w:numPr>
        <w:ilvl w:val="4"/>
        <w:numId w:val="3"/>
      </w:numPr>
    </w:pPr>
  </w:style>
  <w:style w:type="paragraph" w:customStyle="1" w:styleId="MinorTitleArial">
    <w:name w:val="Minor_Title_Arial"/>
    <w:next w:val="Normal"/>
    <w:rsid w:val="00A20B59"/>
    <w:rPr>
      <w:rFonts w:ascii="Arial" w:hAnsi="Arial" w:cs="Arial"/>
      <w:color w:val="000000"/>
      <w:sz w:val="18"/>
      <w:szCs w:val="18"/>
      <w:lang w:eastAsia="en-US"/>
    </w:rPr>
  </w:style>
  <w:style w:type="paragraph" w:customStyle="1" w:styleId="OfficeSidebar">
    <w:name w:val="OfficeSidebar"/>
    <w:basedOn w:val="Normal"/>
    <w:semiHidden/>
    <w:rsid w:val="006B7DB4"/>
    <w:pPr>
      <w:tabs>
        <w:tab w:val="left" w:pos="198"/>
      </w:tabs>
      <w:spacing w:line="220" w:lineRule="exact"/>
    </w:pPr>
    <w:rPr>
      <w:rFonts w:cs="Courier New"/>
      <w:sz w:val="18"/>
      <w:szCs w:val="18"/>
    </w:rPr>
  </w:style>
  <w:style w:type="character" w:styleId="PageNumber">
    <w:name w:val="page number"/>
    <w:semiHidden/>
    <w:rsid w:val="006B7DB4"/>
  </w:style>
  <w:style w:type="paragraph" w:customStyle="1" w:styleId="Recital">
    <w:name w:val="Recital"/>
    <w:basedOn w:val="Normal"/>
    <w:rsid w:val="00A20B59"/>
    <w:pPr>
      <w:tabs>
        <w:tab w:val="num" w:pos="964"/>
      </w:tabs>
      <w:ind w:left="964" w:hanging="964"/>
    </w:pPr>
  </w:style>
  <w:style w:type="paragraph" w:customStyle="1" w:styleId="ScheduleHeading">
    <w:name w:val="Schedule Heading"/>
    <w:basedOn w:val="Normal"/>
    <w:next w:val="Normal"/>
    <w:rsid w:val="005A5655"/>
    <w:pPr>
      <w:pageBreakBefore/>
      <w:numPr>
        <w:numId w:val="20"/>
      </w:numPr>
      <w:outlineLvl w:val="0"/>
    </w:pPr>
    <w:rPr>
      <w:b/>
      <w:sz w:val="24"/>
      <w:szCs w:val="20"/>
      <w:lang w:eastAsia="en-AU"/>
    </w:rPr>
  </w:style>
  <w:style w:type="paragraph" w:customStyle="1" w:styleId="Schedule1">
    <w:name w:val="Schedule_1"/>
    <w:next w:val="IndentParaLevel1"/>
    <w:rsid w:val="005A5655"/>
    <w:pPr>
      <w:keepNext/>
      <w:numPr>
        <w:ilvl w:val="1"/>
        <w:numId w:val="20"/>
      </w:numPr>
      <w:pBdr>
        <w:top w:val="single" w:sz="12" w:space="1" w:color="auto"/>
      </w:pBdr>
      <w:spacing w:after="220"/>
      <w:outlineLvl w:val="0"/>
    </w:pPr>
    <w:rPr>
      <w:rFonts w:ascii="Arial" w:hAnsi="Arial"/>
      <w:b/>
      <w:sz w:val="28"/>
      <w:szCs w:val="24"/>
      <w:lang w:eastAsia="en-US"/>
    </w:rPr>
  </w:style>
  <w:style w:type="paragraph" w:customStyle="1" w:styleId="Schedule2">
    <w:name w:val="Schedule_2"/>
    <w:next w:val="IndentParaLevel1"/>
    <w:rsid w:val="005A5655"/>
    <w:pPr>
      <w:keepNext/>
      <w:numPr>
        <w:ilvl w:val="2"/>
        <w:numId w:val="20"/>
      </w:numPr>
      <w:spacing w:after="220"/>
      <w:outlineLvl w:val="1"/>
    </w:pPr>
    <w:rPr>
      <w:rFonts w:ascii="Arial" w:hAnsi="Arial"/>
      <w:b/>
      <w:sz w:val="24"/>
      <w:szCs w:val="24"/>
      <w:lang w:eastAsia="en-US"/>
    </w:rPr>
  </w:style>
  <w:style w:type="paragraph" w:customStyle="1" w:styleId="Schedule3">
    <w:name w:val="Schedule_3"/>
    <w:link w:val="Schedule3Char"/>
    <w:rsid w:val="005A5655"/>
    <w:pPr>
      <w:numPr>
        <w:ilvl w:val="3"/>
        <w:numId w:val="20"/>
      </w:numPr>
      <w:spacing w:after="240"/>
      <w:outlineLvl w:val="2"/>
    </w:pPr>
    <w:rPr>
      <w:rFonts w:ascii="Arial" w:hAnsi="Arial"/>
      <w:szCs w:val="24"/>
      <w:lang w:eastAsia="en-US"/>
    </w:rPr>
  </w:style>
  <w:style w:type="paragraph" w:customStyle="1" w:styleId="Schedule4">
    <w:name w:val="Schedule_4"/>
    <w:rsid w:val="005A5655"/>
    <w:pPr>
      <w:numPr>
        <w:ilvl w:val="4"/>
        <w:numId w:val="20"/>
      </w:numPr>
      <w:spacing w:after="240"/>
      <w:outlineLvl w:val="3"/>
    </w:pPr>
    <w:rPr>
      <w:rFonts w:ascii="Arial" w:hAnsi="Arial"/>
      <w:szCs w:val="24"/>
      <w:lang w:eastAsia="en-US"/>
    </w:rPr>
  </w:style>
  <w:style w:type="paragraph" w:customStyle="1" w:styleId="Schedule5">
    <w:name w:val="Schedule_5"/>
    <w:rsid w:val="005A5655"/>
    <w:pPr>
      <w:numPr>
        <w:ilvl w:val="5"/>
        <w:numId w:val="20"/>
      </w:numPr>
      <w:spacing w:after="240"/>
      <w:outlineLvl w:val="5"/>
    </w:pPr>
    <w:rPr>
      <w:rFonts w:ascii="Arial" w:hAnsi="Arial"/>
      <w:szCs w:val="24"/>
      <w:lang w:eastAsia="en-US"/>
    </w:rPr>
  </w:style>
  <w:style w:type="paragraph" w:customStyle="1" w:styleId="Schedule6">
    <w:name w:val="Schedule_6"/>
    <w:rsid w:val="005A5655"/>
    <w:pPr>
      <w:numPr>
        <w:ilvl w:val="6"/>
        <w:numId w:val="20"/>
      </w:numPr>
      <w:spacing w:after="240"/>
      <w:outlineLvl w:val="6"/>
    </w:pPr>
    <w:rPr>
      <w:rFonts w:ascii="Arial" w:hAnsi="Arial"/>
      <w:szCs w:val="24"/>
      <w:lang w:eastAsia="en-US"/>
    </w:rPr>
  </w:style>
  <w:style w:type="paragraph" w:customStyle="1" w:styleId="Schedule7">
    <w:name w:val="Schedule_7"/>
    <w:rsid w:val="005A5655"/>
    <w:pPr>
      <w:numPr>
        <w:ilvl w:val="7"/>
        <w:numId w:val="20"/>
      </w:numPr>
      <w:spacing w:after="240"/>
      <w:outlineLvl w:val="7"/>
    </w:pPr>
    <w:rPr>
      <w:rFonts w:ascii="Arial" w:hAnsi="Arial"/>
      <w:szCs w:val="24"/>
      <w:lang w:eastAsia="en-US"/>
    </w:rPr>
  </w:style>
  <w:style w:type="paragraph" w:customStyle="1" w:styleId="Schedule8">
    <w:name w:val="Schedule_8"/>
    <w:rsid w:val="005A5655"/>
    <w:pPr>
      <w:numPr>
        <w:ilvl w:val="8"/>
        <w:numId w:val="20"/>
      </w:numPr>
      <w:spacing w:after="240"/>
      <w:outlineLvl w:val="8"/>
    </w:pPr>
    <w:rPr>
      <w:rFonts w:ascii="Arial" w:hAnsi="Arial"/>
      <w:szCs w:val="24"/>
      <w:lang w:eastAsia="en-US"/>
    </w:rPr>
  </w:style>
  <w:style w:type="paragraph" w:styleId="Subtitle">
    <w:name w:val="Subtitle"/>
    <w:basedOn w:val="Normal"/>
    <w:link w:val="SubtitleChar"/>
    <w:qFormat/>
    <w:rsid w:val="006B7DB4"/>
    <w:pPr>
      <w:keepNext/>
    </w:pPr>
    <w:rPr>
      <w:rFonts w:cs="Arial"/>
      <w:b/>
      <w:sz w:val="24"/>
    </w:rPr>
  </w:style>
  <w:style w:type="paragraph" w:customStyle="1" w:styleId="SubTitleArial">
    <w:name w:val="SubTitle_Arial"/>
    <w:next w:val="Normal"/>
    <w:rsid w:val="006B7DB4"/>
    <w:pPr>
      <w:keepNext/>
      <w:spacing w:before="220"/>
    </w:pPr>
    <w:rPr>
      <w:rFonts w:ascii="Arial" w:hAnsi="Arial" w:cs="Arial"/>
      <w:color w:val="000000"/>
      <w:sz w:val="28"/>
      <w:szCs w:val="28"/>
      <w:lang w:eastAsia="en-US"/>
    </w:rPr>
  </w:style>
  <w:style w:type="paragraph" w:customStyle="1" w:styleId="SubtitleTNR">
    <w:name w:val="Subtitle_TNR"/>
    <w:basedOn w:val="Normal"/>
    <w:rsid w:val="00A20B59"/>
    <w:pPr>
      <w:keepNext/>
    </w:pPr>
    <w:rPr>
      <w:b/>
      <w:sz w:val="24"/>
    </w:rPr>
  </w:style>
  <w:style w:type="paragraph" w:customStyle="1" w:styleId="TableText">
    <w:name w:val="TableText"/>
    <w:basedOn w:val="Normal"/>
    <w:link w:val="TableTextChar"/>
    <w:rsid w:val="006B7DB4"/>
    <w:pPr>
      <w:spacing w:after="0"/>
    </w:pPr>
  </w:style>
  <w:style w:type="paragraph" w:styleId="Title">
    <w:name w:val="Title"/>
    <w:basedOn w:val="Normal"/>
    <w:qFormat/>
    <w:rsid w:val="006B7DB4"/>
    <w:pPr>
      <w:keepNext/>
    </w:pPr>
    <w:rPr>
      <w:rFonts w:cs="Arial"/>
      <w:b/>
      <w:bCs/>
      <w:sz w:val="28"/>
      <w:szCs w:val="32"/>
    </w:rPr>
  </w:style>
  <w:style w:type="paragraph" w:customStyle="1" w:styleId="TitleArial">
    <w:name w:val="Title_Arial"/>
    <w:next w:val="Normal"/>
    <w:rsid w:val="006B7DB4"/>
    <w:rPr>
      <w:rFonts w:ascii="Arial" w:hAnsi="Arial" w:cs="Arial"/>
      <w:bCs/>
      <w:sz w:val="44"/>
      <w:szCs w:val="44"/>
      <w:lang w:eastAsia="en-US"/>
    </w:rPr>
  </w:style>
  <w:style w:type="paragraph" w:customStyle="1" w:styleId="TitleTNR">
    <w:name w:val="Title_TNR"/>
    <w:basedOn w:val="Normal"/>
    <w:rsid w:val="00A20B59"/>
    <w:pPr>
      <w:keepNext/>
    </w:pPr>
    <w:rPr>
      <w:rFonts w:cs="Arial"/>
      <w:b/>
      <w:bCs/>
      <w:sz w:val="28"/>
      <w:szCs w:val="32"/>
    </w:rPr>
  </w:style>
  <w:style w:type="paragraph" w:styleId="TOC1">
    <w:name w:val="toc 1"/>
    <w:basedOn w:val="Normal"/>
    <w:next w:val="Normal"/>
    <w:uiPriority w:val="39"/>
    <w:rsid w:val="006B7DB4"/>
    <w:pPr>
      <w:tabs>
        <w:tab w:val="left" w:pos="964"/>
        <w:tab w:val="right" w:leader="dot" w:pos="9356"/>
      </w:tabs>
      <w:spacing w:before="120" w:after="120"/>
      <w:ind w:left="964" w:right="1134" w:hanging="964"/>
    </w:pPr>
    <w:rPr>
      <w:b/>
    </w:rPr>
  </w:style>
  <w:style w:type="paragraph" w:styleId="TOC2">
    <w:name w:val="toc 2"/>
    <w:basedOn w:val="Normal"/>
    <w:next w:val="Normal"/>
    <w:uiPriority w:val="39"/>
    <w:rsid w:val="006B7DB4"/>
    <w:pPr>
      <w:tabs>
        <w:tab w:val="left" w:pos="1928"/>
        <w:tab w:val="right" w:leader="dot" w:pos="9356"/>
      </w:tabs>
      <w:spacing w:after="0"/>
      <w:ind w:left="1928" w:right="1134" w:hanging="964"/>
    </w:pPr>
  </w:style>
  <w:style w:type="paragraph" w:styleId="TOC3">
    <w:name w:val="toc 3"/>
    <w:basedOn w:val="Normal"/>
    <w:next w:val="Normal"/>
    <w:autoRedefine/>
    <w:uiPriority w:val="39"/>
    <w:rsid w:val="006B7DB4"/>
    <w:pPr>
      <w:ind w:left="440"/>
    </w:pPr>
  </w:style>
  <w:style w:type="paragraph" w:styleId="TOC4">
    <w:name w:val="toc 4"/>
    <w:basedOn w:val="Normal"/>
    <w:next w:val="Normal"/>
    <w:autoRedefine/>
    <w:uiPriority w:val="39"/>
    <w:rsid w:val="006B7DB4"/>
    <w:pPr>
      <w:ind w:left="660"/>
    </w:pPr>
  </w:style>
  <w:style w:type="paragraph" w:styleId="TOC5">
    <w:name w:val="toc 5"/>
    <w:basedOn w:val="Normal"/>
    <w:next w:val="Normal"/>
    <w:autoRedefine/>
    <w:uiPriority w:val="39"/>
    <w:rsid w:val="006B7DB4"/>
    <w:pPr>
      <w:ind w:left="880"/>
    </w:pPr>
  </w:style>
  <w:style w:type="paragraph" w:styleId="TOC6">
    <w:name w:val="toc 6"/>
    <w:basedOn w:val="Normal"/>
    <w:next w:val="Normal"/>
    <w:autoRedefine/>
    <w:uiPriority w:val="39"/>
    <w:rsid w:val="006B7DB4"/>
    <w:pPr>
      <w:ind w:left="1100"/>
    </w:pPr>
  </w:style>
  <w:style w:type="paragraph" w:styleId="TOC7">
    <w:name w:val="toc 7"/>
    <w:basedOn w:val="Normal"/>
    <w:next w:val="Normal"/>
    <w:autoRedefine/>
    <w:uiPriority w:val="39"/>
    <w:rsid w:val="006B7DB4"/>
    <w:pPr>
      <w:ind w:left="1320"/>
    </w:pPr>
  </w:style>
  <w:style w:type="paragraph" w:styleId="TOC8">
    <w:name w:val="toc 8"/>
    <w:basedOn w:val="Normal"/>
    <w:next w:val="Normal"/>
    <w:autoRedefine/>
    <w:uiPriority w:val="39"/>
    <w:rsid w:val="006B7DB4"/>
    <w:pPr>
      <w:ind w:left="1540"/>
    </w:pPr>
  </w:style>
  <w:style w:type="paragraph" w:styleId="TOC9">
    <w:name w:val="toc 9"/>
    <w:basedOn w:val="Normal"/>
    <w:next w:val="Normal"/>
    <w:uiPriority w:val="39"/>
    <w:rsid w:val="006B7DB4"/>
    <w:pPr>
      <w:ind w:left="1758"/>
    </w:pPr>
  </w:style>
  <w:style w:type="paragraph" w:customStyle="1" w:styleId="TOCHeader">
    <w:name w:val="TOCHeader"/>
    <w:basedOn w:val="Normal"/>
    <w:rsid w:val="006B7DB4"/>
    <w:pPr>
      <w:keepNext/>
    </w:pPr>
    <w:rPr>
      <w:b/>
      <w:sz w:val="24"/>
    </w:rPr>
  </w:style>
  <w:style w:type="paragraph" w:customStyle="1" w:styleId="MiniTitleArial">
    <w:name w:val="Mini_Title_Arial"/>
    <w:basedOn w:val="Normal"/>
    <w:rsid w:val="006B7DB4"/>
    <w:pPr>
      <w:spacing w:after="120"/>
    </w:pPr>
    <w:rPr>
      <w:szCs w:val="20"/>
    </w:rPr>
  </w:style>
  <w:style w:type="paragraph" w:customStyle="1" w:styleId="ItemNumbering">
    <w:name w:val="Item Numbering"/>
    <w:basedOn w:val="Normal"/>
    <w:next w:val="IndentParaLevel2"/>
    <w:rsid w:val="006B7DB4"/>
    <w:pPr>
      <w:keepNext/>
      <w:numPr>
        <w:numId w:val="4"/>
      </w:numPr>
    </w:pPr>
    <w:rPr>
      <w:b/>
      <w:lang w:val="en-US"/>
    </w:rPr>
  </w:style>
  <w:style w:type="table" w:styleId="TableGrid">
    <w:name w:val="Table Grid"/>
    <w:basedOn w:val="TableNormal"/>
    <w:uiPriority w:val="39"/>
    <w:rsid w:val="005D1764"/>
    <w:pPr>
      <w:spacing w:after="2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920DA"/>
    <w:pPr>
      <w:spacing w:after="0"/>
    </w:pPr>
    <w:rPr>
      <w:rFonts w:ascii="Tahoma" w:hAnsi="Tahoma" w:cs="Tahoma"/>
      <w:sz w:val="16"/>
      <w:szCs w:val="16"/>
    </w:rPr>
  </w:style>
  <w:style w:type="character" w:customStyle="1" w:styleId="BalloonTextChar">
    <w:name w:val="Balloon Text Char"/>
    <w:link w:val="BalloonText"/>
    <w:rsid w:val="001920DA"/>
    <w:rPr>
      <w:rFonts w:ascii="Tahoma" w:hAnsi="Tahoma" w:cs="Tahoma"/>
      <w:sz w:val="16"/>
      <w:szCs w:val="16"/>
      <w:lang w:eastAsia="en-US"/>
    </w:rPr>
  </w:style>
  <w:style w:type="character" w:styleId="CommentReference">
    <w:name w:val="annotation reference"/>
    <w:rsid w:val="00AC20FD"/>
    <w:rPr>
      <w:sz w:val="16"/>
      <w:szCs w:val="16"/>
    </w:rPr>
  </w:style>
  <w:style w:type="paragraph" w:styleId="CommentText">
    <w:name w:val="annotation text"/>
    <w:basedOn w:val="Normal"/>
    <w:link w:val="CommentTextChar"/>
    <w:rsid w:val="00AC20FD"/>
    <w:rPr>
      <w:szCs w:val="20"/>
    </w:rPr>
  </w:style>
  <w:style w:type="character" w:customStyle="1" w:styleId="CommentTextChar">
    <w:name w:val="Comment Text Char"/>
    <w:link w:val="CommentText"/>
    <w:rsid w:val="00AC20FD"/>
    <w:rPr>
      <w:lang w:eastAsia="en-US"/>
    </w:rPr>
  </w:style>
  <w:style w:type="paragraph" w:styleId="CommentSubject">
    <w:name w:val="annotation subject"/>
    <w:basedOn w:val="CommentText"/>
    <w:next w:val="CommentText"/>
    <w:link w:val="CommentSubjectChar"/>
    <w:rsid w:val="00AC20FD"/>
    <w:rPr>
      <w:b/>
      <w:bCs/>
    </w:rPr>
  </w:style>
  <w:style w:type="character" w:customStyle="1" w:styleId="CommentSubjectChar">
    <w:name w:val="Comment Subject Char"/>
    <w:link w:val="CommentSubject"/>
    <w:rsid w:val="00AC20FD"/>
    <w:rPr>
      <w:b/>
      <w:bCs/>
      <w:lang w:eastAsia="en-US"/>
    </w:rPr>
  </w:style>
  <w:style w:type="character" w:customStyle="1" w:styleId="Heading9Char">
    <w:name w:val="Heading 9 Char"/>
    <w:link w:val="Heading9"/>
    <w:rsid w:val="005431A9"/>
    <w:rPr>
      <w:rFonts w:ascii="Arial" w:hAnsi="Arial" w:cs="Arial"/>
      <w:b/>
      <w:sz w:val="24"/>
      <w:szCs w:val="22"/>
      <w:lang w:eastAsia="en-US"/>
    </w:rPr>
  </w:style>
  <w:style w:type="character" w:customStyle="1" w:styleId="IndentParaLevel1Char">
    <w:name w:val="IndentParaLevel1 Char"/>
    <w:link w:val="IndentParaLevel1"/>
    <w:rsid w:val="00D63089"/>
    <w:rPr>
      <w:rFonts w:ascii="Arial" w:hAnsi="Arial"/>
      <w:szCs w:val="24"/>
      <w:lang w:eastAsia="en-US"/>
    </w:rPr>
  </w:style>
  <w:style w:type="character" w:customStyle="1" w:styleId="Heading3Char">
    <w:name w:val="Heading 3 Char"/>
    <w:link w:val="Heading3"/>
    <w:rsid w:val="00D63089"/>
    <w:rPr>
      <w:rFonts w:ascii="Arial" w:hAnsi="Arial" w:cs="Arial"/>
      <w:bCs/>
      <w:szCs w:val="26"/>
    </w:rPr>
  </w:style>
  <w:style w:type="character" w:styleId="Emphasis">
    <w:name w:val="Emphasis"/>
    <w:qFormat/>
    <w:rsid w:val="00DD7E7F"/>
    <w:rPr>
      <w:i/>
      <w:iCs/>
    </w:rPr>
  </w:style>
  <w:style w:type="character" w:customStyle="1" w:styleId="Heading2Char">
    <w:name w:val="Heading 2 Char"/>
    <w:link w:val="Heading2"/>
    <w:rsid w:val="00A209DF"/>
    <w:rPr>
      <w:rFonts w:ascii="Arial" w:hAnsi="Arial"/>
      <w:b/>
      <w:bCs/>
      <w:iCs/>
      <w:sz w:val="24"/>
      <w:szCs w:val="28"/>
      <w:lang w:eastAsia="en-US"/>
    </w:rPr>
  </w:style>
  <w:style w:type="character" w:customStyle="1" w:styleId="Heading4Char">
    <w:name w:val="Heading 4 Char"/>
    <w:link w:val="Heading4"/>
    <w:rsid w:val="00A209DF"/>
    <w:rPr>
      <w:rFonts w:ascii="Arial" w:hAnsi="Arial"/>
      <w:bCs/>
      <w:szCs w:val="28"/>
      <w:lang w:eastAsia="en-US"/>
    </w:rPr>
  </w:style>
  <w:style w:type="paragraph" w:customStyle="1" w:styleId="xmsobodytext">
    <w:name w:val="x_msobodytext"/>
    <w:basedOn w:val="Normal"/>
    <w:rsid w:val="00D372CF"/>
    <w:pPr>
      <w:spacing w:before="100" w:beforeAutospacing="1" w:after="100" w:afterAutospacing="1"/>
    </w:pPr>
    <w:rPr>
      <w:sz w:val="24"/>
      <w:lang w:eastAsia="en-AU"/>
    </w:rPr>
  </w:style>
  <w:style w:type="paragraph" w:customStyle="1" w:styleId="xsch3">
    <w:name w:val="x_sch3"/>
    <w:basedOn w:val="Normal"/>
    <w:rsid w:val="00D372CF"/>
    <w:pPr>
      <w:spacing w:before="100" w:beforeAutospacing="1" w:after="100" w:afterAutospacing="1"/>
    </w:pPr>
    <w:rPr>
      <w:sz w:val="24"/>
      <w:lang w:eastAsia="en-AU"/>
    </w:rPr>
  </w:style>
  <w:style w:type="paragraph" w:customStyle="1" w:styleId="xsch4">
    <w:name w:val="x_sch4"/>
    <w:basedOn w:val="Normal"/>
    <w:rsid w:val="00D372CF"/>
    <w:pPr>
      <w:spacing w:before="100" w:beforeAutospacing="1" w:after="100" w:afterAutospacing="1"/>
    </w:pPr>
    <w:rPr>
      <w:sz w:val="24"/>
      <w:lang w:eastAsia="en-AU"/>
    </w:rPr>
  </w:style>
  <w:style w:type="paragraph" w:styleId="ListParagraph">
    <w:name w:val="List Paragraph"/>
    <w:basedOn w:val="Normal"/>
    <w:uiPriority w:val="34"/>
    <w:qFormat/>
    <w:rsid w:val="00A0581D"/>
    <w:pPr>
      <w:spacing w:after="0"/>
      <w:ind w:left="720"/>
    </w:pPr>
    <w:rPr>
      <w:rFonts w:ascii="Calibri" w:eastAsia="Calibri" w:hAnsi="Calibri" w:cs="Calibri"/>
      <w:szCs w:val="22"/>
    </w:rPr>
  </w:style>
  <w:style w:type="numbering" w:customStyle="1" w:styleId="Definitions">
    <w:name w:val="Definitions"/>
    <w:rsid w:val="006B7DB4"/>
    <w:pPr>
      <w:numPr>
        <w:numId w:val="5"/>
      </w:numPr>
    </w:pPr>
  </w:style>
  <w:style w:type="paragraph" w:styleId="BodyText">
    <w:name w:val="Body Text"/>
    <w:basedOn w:val="Normal"/>
    <w:link w:val="BodyTextChar"/>
    <w:unhideWhenUsed/>
    <w:rsid w:val="00245933"/>
    <w:pPr>
      <w:spacing w:after="120" w:line="276" w:lineRule="auto"/>
    </w:pPr>
    <w:rPr>
      <w:rFonts w:ascii="Calibri" w:eastAsia="Calibri" w:hAnsi="Calibri"/>
      <w:szCs w:val="22"/>
    </w:rPr>
  </w:style>
  <w:style w:type="character" w:customStyle="1" w:styleId="BodyTextChar">
    <w:name w:val="Body Text Char"/>
    <w:link w:val="BodyText"/>
    <w:uiPriority w:val="99"/>
    <w:rsid w:val="00245933"/>
    <w:rPr>
      <w:rFonts w:ascii="Calibri" w:eastAsia="Calibri" w:hAnsi="Calibri"/>
      <w:sz w:val="22"/>
      <w:szCs w:val="22"/>
      <w:lang w:eastAsia="en-US"/>
    </w:rPr>
  </w:style>
  <w:style w:type="paragraph" w:styleId="BodyTextIndent2">
    <w:name w:val="Body Text Indent 2"/>
    <w:basedOn w:val="Normal"/>
    <w:link w:val="BodyTextIndent2Char"/>
    <w:unhideWhenUsed/>
    <w:rsid w:val="00245933"/>
    <w:pPr>
      <w:spacing w:after="120" w:line="480" w:lineRule="auto"/>
      <w:ind w:left="283"/>
    </w:pPr>
    <w:rPr>
      <w:rFonts w:ascii="Calibri" w:eastAsia="Calibri" w:hAnsi="Calibri"/>
      <w:szCs w:val="22"/>
    </w:rPr>
  </w:style>
  <w:style w:type="character" w:customStyle="1" w:styleId="BodyTextIndent2Char">
    <w:name w:val="Body Text Indent 2 Char"/>
    <w:link w:val="BodyTextIndent2"/>
    <w:rsid w:val="00245933"/>
    <w:rPr>
      <w:rFonts w:ascii="Calibri" w:eastAsia="Calibri" w:hAnsi="Calibri"/>
      <w:sz w:val="22"/>
      <w:szCs w:val="22"/>
      <w:lang w:eastAsia="en-US"/>
    </w:rPr>
  </w:style>
  <w:style w:type="numbering" w:styleId="111111">
    <w:name w:val="Outline List 2"/>
    <w:basedOn w:val="NoList"/>
    <w:rsid w:val="006377E6"/>
    <w:pPr>
      <w:numPr>
        <w:numId w:val="62"/>
      </w:numPr>
    </w:pPr>
  </w:style>
  <w:style w:type="character" w:styleId="UnresolvedMention">
    <w:name w:val="Unresolved Mention"/>
    <w:uiPriority w:val="99"/>
    <w:semiHidden/>
    <w:unhideWhenUsed/>
    <w:rsid w:val="001056EF"/>
    <w:rPr>
      <w:color w:val="605E5C"/>
      <w:shd w:val="clear" w:color="auto" w:fill="E1DFDD"/>
    </w:rPr>
  </w:style>
  <w:style w:type="paragraph" w:customStyle="1" w:styleId="TableText0">
    <w:name w:val="Table Text"/>
    <w:basedOn w:val="Normal"/>
    <w:qFormat/>
    <w:rsid w:val="00245933"/>
    <w:pPr>
      <w:spacing w:before="120" w:after="120"/>
    </w:pPr>
    <w:rPr>
      <w:lang w:val="en-US"/>
    </w:rPr>
  </w:style>
  <w:style w:type="paragraph" w:customStyle="1" w:styleId="HeadingBody2">
    <w:name w:val="HeadingBody 2"/>
    <w:basedOn w:val="Normal"/>
    <w:next w:val="Heading2"/>
    <w:link w:val="HeadingBody2Char"/>
    <w:uiPriority w:val="9"/>
    <w:rsid w:val="00245933"/>
    <w:pPr>
      <w:spacing w:before="60" w:after="60" w:line="276" w:lineRule="auto"/>
      <w:ind w:left="720"/>
    </w:pPr>
    <w:rPr>
      <w:rFonts w:ascii="Calibri" w:eastAsia="Calibri" w:hAnsi="Calibri"/>
      <w:szCs w:val="22"/>
      <w:lang w:val="en-US"/>
    </w:rPr>
  </w:style>
  <w:style w:type="character" w:customStyle="1" w:styleId="HeadingBody2Char">
    <w:name w:val="HeadingBody 2 Char"/>
    <w:link w:val="HeadingBody2"/>
    <w:uiPriority w:val="9"/>
    <w:rsid w:val="00245933"/>
    <w:rPr>
      <w:rFonts w:ascii="Calibri" w:eastAsia="Calibri" w:hAnsi="Calibri"/>
      <w:sz w:val="22"/>
      <w:szCs w:val="22"/>
      <w:lang w:val="en-US" w:eastAsia="en-US"/>
    </w:rPr>
  </w:style>
  <w:style w:type="paragraph" w:customStyle="1" w:styleId="Annexure">
    <w:name w:val="Annexure"/>
    <w:basedOn w:val="Heading1"/>
    <w:rsid w:val="003E0467"/>
    <w:pPr>
      <w:numPr>
        <w:numId w:val="63"/>
      </w:numPr>
      <w:pBdr>
        <w:top w:val="none" w:sz="0" w:space="0" w:color="auto"/>
      </w:pBdr>
      <w:spacing w:before="80" w:after="240"/>
    </w:pPr>
    <w:rPr>
      <w:rFonts w:ascii="Arial Narrow" w:hAnsi="Arial Narrow"/>
      <w:sz w:val="22"/>
      <w:szCs w:val="22"/>
    </w:rPr>
  </w:style>
  <w:style w:type="paragraph" w:customStyle="1" w:styleId="SubHeading2">
    <w:name w:val="SubHeading 2"/>
    <w:basedOn w:val="Normal"/>
    <w:next w:val="Normal"/>
    <w:uiPriority w:val="40"/>
    <w:unhideWhenUsed/>
    <w:rsid w:val="00245933"/>
    <w:pPr>
      <w:keepNext/>
      <w:numPr>
        <w:ilvl w:val="1"/>
        <w:numId w:val="6"/>
      </w:numPr>
      <w:spacing w:before="480" w:after="60" w:line="270" w:lineRule="atLeast"/>
    </w:pPr>
    <w:rPr>
      <w:sz w:val="32"/>
      <w:szCs w:val="32"/>
      <w:lang w:eastAsia="en-AU"/>
    </w:rPr>
  </w:style>
  <w:style w:type="paragraph" w:customStyle="1" w:styleId="SubHeading3">
    <w:name w:val="SubHeading 3"/>
    <w:basedOn w:val="Normal"/>
    <w:next w:val="Normal"/>
    <w:uiPriority w:val="41"/>
    <w:unhideWhenUsed/>
    <w:rsid w:val="00245933"/>
    <w:pPr>
      <w:keepNext/>
      <w:numPr>
        <w:ilvl w:val="2"/>
        <w:numId w:val="6"/>
      </w:numPr>
      <w:spacing w:before="80" w:after="65" w:line="240" w:lineRule="atLeast"/>
    </w:pPr>
    <w:rPr>
      <w:b/>
      <w:sz w:val="24"/>
      <w:lang w:eastAsia="en-AU"/>
    </w:rPr>
  </w:style>
  <w:style w:type="paragraph" w:customStyle="1" w:styleId="SubHeading4">
    <w:name w:val="SubHeading 4"/>
    <w:basedOn w:val="Normal"/>
    <w:uiPriority w:val="42"/>
    <w:unhideWhenUsed/>
    <w:rsid w:val="00245933"/>
    <w:pPr>
      <w:numPr>
        <w:ilvl w:val="3"/>
        <w:numId w:val="6"/>
      </w:numPr>
      <w:spacing w:after="120" w:line="270" w:lineRule="atLeast"/>
    </w:pPr>
    <w:rPr>
      <w:sz w:val="21"/>
      <w:szCs w:val="22"/>
      <w:lang w:eastAsia="en-AU"/>
    </w:rPr>
  </w:style>
  <w:style w:type="paragraph" w:customStyle="1" w:styleId="SubHeading5">
    <w:name w:val="SubHeading 5"/>
    <w:basedOn w:val="Normal"/>
    <w:uiPriority w:val="43"/>
    <w:unhideWhenUsed/>
    <w:rsid w:val="00245933"/>
    <w:pPr>
      <w:numPr>
        <w:ilvl w:val="4"/>
        <w:numId w:val="6"/>
      </w:numPr>
      <w:spacing w:after="120" w:line="270" w:lineRule="atLeast"/>
    </w:pPr>
    <w:rPr>
      <w:sz w:val="21"/>
      <w:szCs w:val="22"/>
      <w:lang w:eastAsia="en-AU"/>
    </w:rPr>
  </w:style>
  <w:style w:type="paragraph" w:customStyle="1" w:styleId="SubHeading6">
    <w:name w:val="SubHeading 6"/>
    <w:basedOn w:val="Normal"/>
    <w:uiPriority w:val="44"/>
    <w:unhideWhenUsed/>
    <w:rsid w:val="00245933"/>
    <w:pPr>
      <w:numPr>
        <w:ilvl w:val="5"/>
        <w:numId w:val="6"/>
      </w:numPr>
      <w:spacing w:after="120" w:line="270" w:lineRule="atLeast"/>
    </w:pPr>
    <w:rPr>
      <w:sz w:val="21"/>
      <w:szCs w:val="22"/>
      <w:lang w:eastAsia="en-AU"/>
    </w:rPr>
  </w:style>
  <w:style w:type="paragraph" w:customStyle="1" w:styleId="Defa">
    <w:name w:val="Def (a)"/>
    <w:basedOn w:val="Normal"/>
    <w:qFormat/>
    <w:rsid w:val="00245933"/>
    <w:pPr>
      <w:tabs>
        <w:tab w:val="left" w:pos="567"/>
      </w:tabs>
      <w:spacing w:after="120" w:line="270" w:lineRule="atLeast"/>
      <w:ind w:left="567" w:hanging="567"/>
    </w:pPr>
    <w:rPr>
      <w:sz w:val="21"/>
      <w:szCs w:val="22"/>
      <w:lang w:eastAsia="en-AU"/>
    </w:rPr>
  </w:style>
  <w:style w:type="paragraph" w:customStyle="1" w:styleId="DefA0">
    <w:name w:val="Def (A)"/>
    <w:basedOn w:val="Normal"/>
    <w:qFormat/>
    <w:rsid w:val="00245933"/>
    <w:pPr>
      <w:tabs>
        <w:tab w:val="left" w:pos="1701"/>
      </w:tabs>
      <w:spacing w:after="120" w:line="270" w:lineRule="atLeast"/>
      <w:ind w:left="1701" w:hanging="567"/>
    </w:pPr>
    <w:rPr>
      <w:sz w:val="21"/>
      <w:szCs w:val="22"/>
      <w:lang w:eastAsia="en-AU"/>
    </w:rPr>
  </w:style>
  <w:style w:type="paragraph" w:customStyle="1" w:styleId="Defi">
    <w:name w:val="Def (i)"/>
    <w:basedOn w:val="Normal"/>
    <w:qFormat/>
    <w:rsid w:val="00245933"/>
    <w:pPr>
      <w:tabs>
        <w:tab w:val="left" w:pos="1134"/>
      </w:tabs>
      <w:spacing w:after="120" w:line="270" w:lineRule="atLeast"/>
      <w:ind w:left="1134" w:hanging="567"/>
    </w:pPr>
    <w:rPr>
      <w:sz w:val="21"/>
      <w:szCs w:val="22"/>
      <w:lang w:eastAsia="en-AU"/>
    </w:rPr>
  </w:style>
  <w:style w:type="paragraph" w:styleId="BodyTextIndent">
    <w:name w:val="Body Text Indent"/>
    <w:basedOn w:val="Normal"/>
    <w:link w:val="BodyTextIndentChar"/>
    <w:unhideWhenUsed/>
    <w:rsid w:val="002D29ED"/>
    <w:pPr>
      <w:spacing w:after="120" w:line="276" w:lineRule="auto"/>
      <w:ind w:left="283"/>
    </w:pPr>
    <w:rPr>
      <w:rFonts w:ascii="Calibri" w:eastAsia="Calibri" w:hAnsi="Calibri"/>
      <w:szCs w:val="22"/>
    </w:rPr>
  </w:style>
  <w:style w:type="character" w:customStyle="1" w:styleId="BodyTextIndentChar">
    <w:name w:val="Body Text Indent Char"/>
    <w:link w:val="BodyTextIndent"/>
    <w:rsid w:val="002D29ED"/>
    <w:rPr>
      <w:rFonts w:ascii="Calibri" w:eastAsia="Calibri" w:hAnsi="Calibri"/>
      <w:sz w:val="22"/>
      <w:szCs w:val="22"/>
      <w:lang w:eastAsia="en-US"/>
    </w:rPr>
  </w:style>
  <w:style w:type="paragraph" w:customStyle="1" w:styleId="HeadingBody1">
    <w:name w:val="HeadingBody 1"/>
    <w:basedOn w:val="Normal"/>
    <w:next w:val="Heading1"/>
    <w:link w:val="HeadingBody1Char"/>
    <w:uiPriority w:val="9"/>
    <w:rsid w:val="002D29ED"/>
    <w:pPr>
      <w:spacing w:before="60" w:after="60" w:line="276" w:lineRule="auto"/>
      <w:ind w:left="720"/>
    </w:pPr>
    <w:rPr>
      <w:rFonts w:ascii="Calibri" w:eastAsia="Calibri" w:hAnsi="Calibri"/>
      <w:szCs w:val="22"/>
      <w:lang w:val="en-US"/>
    </w:rPr>
  </w:style>
  <w:style w:type="character" w:customStyle="1" w:styleId="HeadingBody1Char">
    <w:name w:val="HeadingBody 1 Char"/>
    <w:link w:val="HeadingBody1"/>
    <w:uiPriority w:val="9"/>
    <w:rsid w:val="002D29ED"/>
    <w:rPr>
      <w:rFonts w:ascii="Calibri" w:eastAsia="Calibri" w:hAnsi="Calibri"/>
      <w:sz w:val="22"/>
      <w:szCs w:val="22"/>
      <w:lang w:val="en-US" w:eastAsia="en-US"/>
    </w:rPr>
  </w:style>
  <w:style w:type="paragraph" w:customStyle="1" w:styleId="HeadingBody3">
    <w:name w:val="HeadingBody 3"/>
    <w:basedOn w:val="Normal"/>
    <w:next w:val="Heading3"/>
    <w:link w:val="HeadingBody3Char"/>
    <w:uiPriority w:val="9"/>
    <w:rsid w:val="002D29ED"/>
    <w:pPr>
      <w:spacing w:before="60" w:after="60" w:line="276" w:lineRule="auto"/>
      <w:ind w:left="1260"/>
    </w:pPr>
    <w:rPr>
      <w:rFonts w:ascii="Calibri" w:eastAsia="Calibri" w:hAnsi="Calibri"/>
      <w:szCs w:val="22"/>
      <w:lang w:val="en-US"/>
    </w:rPr>
  </w:style>
  <w:style w:type="character" w:customStyle="1" w:styleId="HeadingBody3Char">
    <w:name w:val="HeadingBody 3 Char"/>
    <w:link w:val="HeadingBody3"/>
    <w:uiPriority w:val="9"/>
    <w:rsid w:val="002D29ED"/>
    <w:rPr>
      <w:rFonts w:ascii="Calibri" w:eastAsia="Calibri" w:hAnsi="Calibri"/>
      <w:sz w:val="22"/>
      <w:szCs w:val="22"/>
      <w:lang w:val="en-US" w:eastAsia="en-US"/>
    </w:rPr>
  </w:style>
  <w:style w:type="paragraph" w:customStyle="1" w:styleId="HeadingBody4">
    <w:name w:val="HeadingBody 4"/>
    <w:basedOn w:val="Normal"/>
    <w:next w:val="Heading4"/>
    <w:link w:val="HeadingBody4Char"/>
    <w:uiPriority w:val="9"/>
    <w:rsid w:val="002D29ED"/>
    <w:pPr>
      <w:spacing w:before="60" w:after="60" w:line="276" w:lineRule="auto"/>
      <w:ind w:left="1800"/>
    </w:pPr>
    <w:rPr>
      <w:rFonts w:ascii="Calibri" w:eastAsia="Calibri" w:hAnsi="Calibri"/>
      <w:szCs w:val="22"/>
      <w:lang w:val="en-US"/>
    </w:rPr>
  </w:style>
  <w:style w:type="character" w:customStyle="1" w:styleId="HeadingBody4Char">
    <w:name w:val="HeadingBody 4 Char"/>
    <w:link w:val="HeadingBody4"/>
    <w:uiPriority w:val="9"/>
    <w:rsid w:val="002D29ED"/>
    <w:rPr>
      <w:rFonts w:ascii="Calibri" w:eastAsia="Calibri" w:hAnsi="Calibri"/>
      <w:sz w:val="22"/>
      <w:szCs w:val="22"/>
      <w:lang w:val="en-US" w:eastAsia="en-US"/>
    </w:rPr>
  </w:style>
  <w:style w:type="character" w:customStyle="1" w:styleId="Example">
    <w:name w:val="Example"/>
    <w:uiPriority w:val="24"/>
    <w:qFormat/>
    <w:rsid w:val="002D29ED"/>
    <w:rPr>
      <w:i/>
    </w:rPr>
  </w:style>
  <w:style w:type="character" w:customStyle="1" w:styleId="NotetoAdvisor">
    <w:name w:val="Note to Advisor"/>
    <w:uiPriority w:val="1"/>
    <w:qFormat/>
    <w:rsid w:val="002D29ED"/>
    <w:rPr>
      <w:rFonts w:ascii="Calibri" w:hAnsi="Calibri" w:cs="Calibri"/>
      <w:i/>
      <w:noProof/>
      <w:color w:val="457686"/>
    </w:rPr>
  </w:style>
  <w:style w:type="paragraph" w:customStyle="1" w:styleId="Annexure2">
    <w:name w:val="Annexure 2"/>
    <w:basedOn w:val="Heading2"/>
    <w:rsid w:val="003E0467"/>
    <w:pPr>
      <w:keepNext w:val="0"/>
      <w:numPr>
        <w:numId w:val="63"/>
      </w:numPr>
      <w:spacing w:before="40" w:after="240"/>
    </w:pPr>
    <w:rPr>
      <w:rFonts w:ascii="Arial Narrow" w:eastAsia="MS Mincho" w:hAnsi="Arial Narrow"/>
      <w:sz w:val="26"/>
      <w:szCs w:val="26"/>
    </w:rPr>
  </w:style>
  <w:style w:type="paragraph" w:customStyle="1" w:styleId="Annexure3">
    <w:name w:val="Annexure 3"/>
    <w:basedOn w:val="Heading3"/>
    <w:rsid w:val="003E0467"/>
    <w:pPr>
      <w:keepNext/>
      <w:keepLines/>
      <w:numPr>
        <w:numId w:val="63"/>
      </w:numPr>
    </w:pPr>
    <w:rPr>
      <w:rFonts w:ascii="Arial Narrow" w:eastAsia="MS Mincho" w:hAnsi="Arial Narrow"/>
      <w:szCs w:val="22"/>
    </w:rPr>
  </w:style>
  <w:style w:type="paragraph" w:customStyle="1" w:styleId="PIPBullet">
    <w:name w:val="PIP_Bullet"/>
    <w:basedOn w:val="PIPNormal"/>
    <w:rsid w:val="006B7DB4"/>
    <w:pPr>
      <w:numPr>
        <w:numId w:val="7"/>
      </w:numPr>
    </w:pPr>
  </w:style>
  <w:style w:type="numbering" w:customStyle="1" w:styleId="CUIndent">
    <w:name w:val="CU_Indent"/>
    <w:uiPriority w:val="99"/>
    <w:rsid w:val="00504CCF"/>
    <w:pPr>
      <w:numPr>
        <w:numId w:val="9"/>
      </w:numPr>
    </w:pPr>
  </w:style>
  <w:style w:type="numbering" w:customStyle="1" w:styleId="Headings">
    <w:name w:val="Headings"/>
    <w:rsid w:val="006B7DB4"/>
    <w:pPr>
      <w:numPr>
        <w:numId w:val="71"/>
      </w:numPr>
    </w:pPr>
  </w:style>
  <w:style w:type="character" w:styleId="FollowedHyperlink">
    <w:name w:val="FollowedHyperlink"/>
    <w:rsid w:val="000058D0"/>
    <w:rPr>
      <w:color w:val="800080"/>
      <w:u w:val="single"/>
    </w:rPr>
  </w:style>
  <w:style w:type="character" w:customStyle="1" w:styleId="Heading1Char">
    <w:name w:val="Heading 1 Char"/>
    <w:link w:val="Heading1"/>
    <w:rsid w:val="00B9643D"/>
    <w:rPr>
      <w:rFonts w:ascii="Arial" w:hAnsi="Arial" w:cs="Arial"/>
      <w:b/>
      <w:bCs/>
      <w:sz w:val="28"/>
      <w:szCs w:val="32"/>
      <w:lang w:eastAsia="en-US"/>
    </w:rPr>
  </w:style>
  <w:style w:type="numbering" w:customStyle="1" w:styleId="Definitions1">
    <w:name w:val="Definitions1"/>
    <w:rsid w:val="00D45563"/>
    <w:pPr>
      <w:numPr>
        <w:numId w:val="1"/>
      </w:numPr>
    </w:pPr>
  </w:style>
  <w:style w:type="paragraph" w:customStyle="1" w:styleId="Annexure4">
    <w:name w:val="Annexure 4"/>
    <w:basedOn w:val="Heading4"/>
    <w:rsid w:val="003E0467"/>
    <w:pPr>
      <w:numPr>
        <w:numId w:val="63"/>
      </w:numPr>
    </w:pPr>
    <w:rPr>
      <w:rFonts w:ascii="Arial Narrow" w:eastAsia="Batang" w:hAnsi="Arial Narrow"/>
      <w:szCs w:val="20"/>
    </w:rPr>
  </w:style>
  <w:style w:type="paragraph" w:customStyle="1" w:styleId="BT1">
    <w:name w:val="BT 1"/>
    <w:basedOn w:val="Normal"/>
    <w:next w:val="Normal"/>
    <w:link w:val="BT1Char"/>
    <w:autoRedefine/>
    <w:qFormat/>
    <w:rsid w:val="00012787"/>
    <w:pPr>
      <w:tabs>
        <w:tab w:val="left" w:pos="993"/>
      </w:tabs>
      <w:spacing w:before="240" w:after="120"/>
      <w:ind w:left="993"/>
    </w:pPr>
    <w:rPr>
      <w:rFonts w:eastAsia="Calibri"/>
      <w:i/>
      <w:szCs w:val="22"/>
      <w:lang w:bidi="en-US"/>
    </w:rPr>
  </w:style>
  <w:style w:type="numbering" w:customStyle="1" w:styleId="Schedules">
    <w:name w:val="Schedules"/>
    <w:rsid w:val="006B7DB4"/>
    <w:pPr>
      <w:numPr>
        <w:numId w:val="10"/>
      </w:numPr>
    </w:pPr>
  </w:style>
  <w:style w:type="paragraph" w:customStyle="1" w:styleId="PITH1">
    <w:name w:val="PIT H1"/>
    <w:basedOn w:val="Normal"/>
    <w:next w:val="Normal"/>
    <w:link w:val="PITH1Char"/>
    <w:autoRedefine/>
    <w:qFormat/>
    <w:rsid w:val="00B2720B"/>
    <w:pPr>
      <w:keepNext/>
      <w:spacing w:before="240" w:after="120"/>
      <w:ind w:left="709"/>
    </w:pPr>
    <w:rPr>
      <w:rFonts w:eastAsia="Calibri"/>
      <w:b/>
      <w:caps/>
      <w:color w:val="6699FF"/>
      <w:szCs w:val="22"/>
      <w:lang w:val="en-US" w:bidi="en-US"/>
    </w:rPr>
  </w:style>
  <w:style w:type="paragraph" w:customStyle="1" w:styleId="Indent2">
    <w:name w:val="Indent 2"/>
    <w:basedOn w:val="Normal"/>
    <w:link w:val="Indent2Char"/>
    <w:rsid w:val="00E92871"/>
    <w:pPr>
      <w:ind w:left="737"/>
    </w:pPr>
    <w:rPr>
      <w:sz w:val="18"/>
      <w:szCs w:val="20"/>
      <w:lang w:val="x-none"/>
    </w:rPr>
  </w:style>
  <w:style w:type="character" w:customStyle="1" w:styleId="Indent2Char">
    <w:name w:val="Indent 2 Char"/>
    <w:link w:val="Indent2"/>
    <w:rsid w:val="00E92871"/>
    <w:rPr>
      <w:sz w:val="18"/>
      <w:lang w:val="x-none" w:eastAsia="en-US"/>
    </w:rPr>
  </w:style>
  <w:style w:type="paragraph" w:customStyle="1" w:styleId="NormalSingle">
    <w:name w:val="Normal Single"/>
    <w:basedOn w:val="Normal"/>
    <w:link w:val="NormalSingleChar"/>
    <w:qFormat/>
    <w:rsid w:val="004F7030"/>
    <w:pPr>
      <w:spacing w:before="80" w:after="0"/>
    </w:pPr>
    <w:rPr>
      <w:rFonts w:eastAsia="Batang"/>
      <w:sz w:val="17"/>
      <w:szCs w:val="20"/>
      <w:lang w:val="x-none" w:eastAsia="x-none"/>
    </w:rPr>
  </w:style>
  <w:style w:type="paragraph" w:styleId="ListNumber2">
    <w:name w:val="List Number 2"/>
    <w:basedOn w:val="Normal"/>
    <w:rsid w:val="004F7030"/>
    <w:pPr>
      <w:numPr>
        <w:numId w:val="11"/>
      </w:numPr>
      <w:spacing w:before="120" w:after="120"/>
    </w:pPr>
    <w:rPr>
      <w:rFonts w:eastAsia="Batang"/>
      <w:szCs w:val="20"/>
      <w:lang w:eastAsia="en-AU"/>
    </w:rPr>
  </w:style>
  <w:style w:type="character" w:customStyle="1" w:styleId="NormalSingleChar">
    <w:name w:val="Normal Single Char"/>
    <w:link w:val="NormalSingle"/>
    <w:rsid w:val="004F7030"/>
    <w:rPr>
      <w:rFonts w:ascii="Arial" w:eastAsia="Batang" w:hAnsi="Arial"/>
      <w:sz w:val="17"/>
      <w:lang w:val="x-none" w:eastAsia="x-none"/>
    </w:rPr>
  </w:style>
  <w:style w:type="paragraph" w:styleId="BodyText2">
    <w:name w:val="Body Text 2"/>
    <w:basedOn w:val="Normal"/>
    <w:link w:val="BodyText2Char"/>
    <w:rsid w:val="0009507D"/>
    <w:pPr>
      <w:spacing w:after="120" w:line="480" w:lineRule="auto"/>
    </w:pPr>
  </w:style>
  <w:style w:type="character" w:customStyle="1" w:styleId="BodyText2Char">
    <w:name w:val="Body Text 2 Char"/>
    <w:link w:val="BodyText2"/>
    <w:rsid w:val="0009507D"/>
    <w:rPr>
      <w:sz w:val="22"/>
      <w:szCs w:val="24"/>
      <w:lang w:eastAsia="en-US"/>
    </w:rPr>
  </w:style>
  <w:style w:type="paragraph" w:customStyle="1" w:styleId="ScheduleNumbering1">
    <w:name w:val="Schedule Numbering 1"/>
    <w:basedOn w:val="Normal"/>
    <w:next w:val="Normal"/>
    <w:rsid w:val="0009507D"/>
    <w:pPr>
      <w:keepNext/>
      <w:widowControl w:val="0"/>
      <w:numPr>
        <w:numId w:val="12"/>
      </w:numPr>
      <w:spacing w:before="240" w:after="0"/>
      <w:outlineLvl w:val="0"/>
    </w:pPr>
    <w:rPr>
      <w:b/>
      <w:szCs w:val="20"/>
    </w:rPr>
  </w:style>
  <w:style w:type="paragraph" w:customStyle="1" w:styleId="ScheduleNumbering2">
    <w:name w:val="Schedule Numbering 2"/>
    <w:basedOn w:val="Normal"/>
    <w:rsid w:val="0009507D"/>
    <w:pPr>
      <w:numPr>
        <w:ilvl w:val="1"/>
        <w:numId w:val="12"/>
      </w:numPr>
      <w:spacing w:before="240" w:after="0"/>
      <w:outlineLvl w:val="1"/>
    </w:pPr>
    <w:rPr>
      <w:szCs w:val="20"/>
    </w:rPr>
  </w:style>
  <w:style w:type="paragraph" w:customStyle="1" w:styleId="ScheduleNumbering3">
    <w:name w:val="Schedule Numbering 3"/>
    <w:basedOn w:val="Normal"/>
    <w:rsid w:val="0009507D"/>
    <w:pPr>
      <w:numPr>
        <w:ilvl w:val="2"/>
        <w:numId w:val="12"/>
      </w:numPr>
      <w:spacing w:before="240" w:after="0"/>
      <w:outlineLvl w:val="2"/>
    </w:pPr>
    <w:rPr>
      <w:szCs w:val="20"/>
    </w:rPr>
  </w:style>
  <w:style w:type="paragraph" w:customStyle="1" w:styleId="ScheduleNumbering4">
    <w:name w:val="Schedule Numbering 4"/>
    <w:basedOn w:val="Normal"/>
    <w:rsid w:val="0009507D"/>
    <w:pPr>
      <w:numPr>
        <w:ilvl w:val="3"/>
        <w:numId w:val="12"/>
      </w:numPr>
      <w:spacing w:before="240" w:after="0"/>
      <w:outlineLvl w:val="3"/>
    </w:pPr>
    <w:rPr>
      <w:szCs w:val="20"/>
    </w:rPr>
  </w:style>
  <w:style w:type="paragraph" w:customStyle="1" w:styleId="ScheduleNumbering5">
    <w:name w:val="Schedule Numbering 5"/>
    <w:basedOn w:val="Normal"/>
    <w:rsid w:val="0009507D"/>
    <w:pPr>
      <w:numPr>
        <w:ilvl w:val="4"/>
        <w:numId w:val="12"/>
      </w:numPr>
      <w:spacing w:before="240" w:after="0"/>
      <w:outlineLvl w:val="4"/>
    </w:pPr>
    <w:rPr>
      <w:szCs w:val="20"/>
    </w:rPr>
  </w:style>
  <w:style w:type="paragraph" w:styleId="Revision">
    <w:name w:val="Revision"/>
    <w:hidden/>
    <w:uiPriority w:val="99"/>
    <w:semiHidden/>
    <w:rsid w:val="00C67243"/>
    <w:rPr>
      <w:sz w:val="22"/>
      <w:szCs w:val="24"/>
      <w:lang w:eastAsia="en-US"/>
    </w:rPr>
  </w:style>
  <w:style w:type="paragraph" w:customStyle="1" w:styleId="PIPBullet2">
    <w:name w:val="PIP_Bullet2"/>
    <w:basedOn w:val="PIPBullet"/>
    <w:rsid w:val="006B7DB4"/>
    <w:pPr>
      <w:numPr>
        <w:numId w:val="13"/>
      </w:numPr>
    </w:pPr>
  </w:style>
  <w:style w:type="paragraph" w:customStyle="1" w:styleId="PIPNormal">
    <w:name w:val="PIP_Normal"/>
    <w:rsid w:val="006B7DB4"/>
    <w:pPr>
      <w:spacing w:after="240"/>
    </w:pPr>
    <w:rPr>
      <w:rFonts w:ascii="Arial" w:hAnsi="Arial"/>
      <w:szCs w:val="24"/>
      <w:lang w:eastAsia="en-US"/>
    </w:rPr>
  </w:style>
  <w:style w:type="paragraph" w:customStyle="1" w:styleId="PIPMinorSubtitle">
    <w:name w:val="PIP_Minor_Subtitle"/>
    <w:basedOn w:val="PIPSubtitle"/>
    <w:rsid w:val="006B7DB4"/>
    <w:rPr>
      <w:sz w:val="20"/>
      <w:szCs w:val="20"/>
    </w:rPr>
  </w:style>
  <w:style w:type="paragraph" w:customStyle="1" w:styleId="PIPSubtitle">
    <w:name w:val="PIP_Subtitle"/>
    <w:basedOn w:val="PIPNormal"/>
    <w:next w:val="PIPNormal"/>
    <w:rsid w:val="006B7DB4"/>
    <w:pPr>
      <w:keepNext/>
    </w:pPr>
    <w:rPr>
      <w:rFonts w:cs="Arial"/>
      <w:b/>
      <w:sz w:val="24"/>
    </w:rPr>
  </w:style>
  <w:style w:type="paragraph" w:customStyle="1" w:styleId="PIPWarning">
    <w:name w:val="PIP_Warning"/>
    <w:basedOn w:val="PIPNormal"/>
    <w:rsid w:val="006B7DB4"/>
    <w:pPr>
      <w:pBdr>
        <w:top w:val="single" w:sz="4" w:space="12" w:color="D1E8FF"/>
        <w:left w:val="single" w:sz="4" w:space="4" w:color="D1E8FF"/>
        <w:bottom w:val="single" w:sz="4" w:space="12" w:color="D1E8FF"/>
        <w:right w:val="single" w:sz="4" w:space="4" w:color="D1E8FF"/>
      </w:pBdr>
      <w:shd w:val="clear" w:color="auto" w:fill="D1E8FF"/>
      <w:tabs>
        <w:tab w:val="right" w:pos="9348"/>
      </w:tabs>
      <w:jc w:val="center"/>
    </w:pPr>
    <w:rPr>
      <w:rFonts w:cs="Arial"/>
      <w:b/>
      <w:bCs/>
      <w:color w:val="000080"/>
      <w:sz w:val="22"/>
      <w:szCs w:val="22"/>
    </w:rPr>
  </w:style>
  <w:style w:type="paragraph" w:customStyle="1" w:styleId="PIPWarningTitle">
    <w:name w:val="PIP_Warning_Title"/>
    <w:basedOn w:val="PIPWarning"/>
    <w:rsid w:val="006B7DB4"/>
    <w:rPr>
      <w:bCs w:val="0"/>
      <w:sz w:val="28"/>
      <w:szCs w:val="28"/>
    </w:rPr>
  </w:style>
  <w:style w:type="paragraph" w:customStyle="1" w:styleId="Background">
    <w:name w:val="Background"/>
    <w:basedOn w:val="Normal"/>
    <w:rsid w:val="006B7DB4"/>
    <w:pPr>
      <w:numPr>
        <w:numId w:val="2"/>
      </w:numPr>
    </w:pPr>
  </w:style>
  <w:style w:type="paragraph" w:customStyle="1" w:styleId="PIPTitle">
    <w:name w:val="PIP_Title"/>
    <w:basedOn w:val="PIPSubtitle"/>
    <w:rsid w:val="006B7DB4"/>
    <w:pPr>
      <w:jc w:val="center"/>
    </w:pPr>
    <w:rPr>
      <w:sz w:val="28"/>
    </w:rPr>
  </w:style>
  <w:style w:type="paragraph" w:customStyle="1" w:styleId="PIPNumber1">
    <w:name w:val="PIP_Number1"/>
    <w:basedOn w:val="PIPNormal"/>
    <w:rsid w:val="006B7DB4"/>
    <w:pPr>
      <w:numPr>
        <w:numId w:val="76"/>
      </w:numPr>
    </w:pPr>
  </w:style>
  <w:style w:type="paragraph" w:customStyle="1" w:styleId="PIPNumber2">
    <w:name w:val="PIP_Number2"/>
    <w:basedOn w:val="PIPNormal"/>
    <w:rsid w:val="006B7DB4"/>
    <w:pPr>
      <w:numPr>
        <w:ilvl w:val="1"/>
        <w:numId w:val="76"/>
      </w:numPr>
    </w:pPr>
  </w:style>
  <w:style w:type="paragraph" w:customStyle="1" w:styleId="PIPNumber3">
    <w:name w:val="PIP_Number3"/>
    <w:basedOn w:val="PIPNormal"/>
    <w:rsid w:val="006B7DB4"/>
    <w:pPr>
      <w:numPr>
        <w:ilvl w:val="2"/>
        <w:numId w:val="76"/>
      </w:numPr>
    </w:pPr>
  </w:style>
  <w:style w:type="numbering" w:customStyle="1" w:styleId="CUNumber">
    <w:name w:val="CU_Number"/>
    <w:uiPriority w:val="99"/>
    <w:rsid w:val="006B7DB4"/>
    <w:pPr>
      <w:numPr>
        <w:numId w:val="14"/>
      </w:numPr>
    </w:pPr>
  </w:style>
  <w:style w:type="paragraph" w:customStyle="1" w:styleId="DocumentName">
    <w:name w:val="DocumentName"/>
    <w:basedOn w:val="Subtitle"/>
    <w:next w:val="Normal"/>
    <w:qFormat/>
    <w:rsid w:val="006B7DB4"/>
    <w:pPr>
      <w:pBdr>
        <w:bottom w:val="single" w:sz="12" w:space="1" w:color="auto"/>
      </w:pBdr>
      <w:spacing w:after="480"/>
    </w:pPr>
    <w:rPr>
      <w:sz w:val="32"/>
    </w:rPr>
  </w:style>
  <w:style w:type="paragraph" w:customStyle="1" w:styleId="DeedTitle">
    <w:name w:val="DeedTitle"/>
    <w:qFormat/>
    <w:rsid w:val="006B7DB4"/>
    <w:pPr>
      <w:spacing w:before="660" w:after="1320"/>
    </w:pPr>
    <w:rPr>
      <w:rFonts w:ascii="Arial" w:hAnsi="Arial" w:cs="Arial"/>
      <w:bCs/>
      <w:sz w:val="56"/>
      <w:szCs w:val="44"/>
      <w:lang w:eastAsia="en-US"/>
    </w:rPr>
  </w:style>
  <w:style w:type="numbering" w:customStyle="1" w:styleId="CUTable">
    <w:name w:val="CU_Table"/>
    <w:uiPriority w:val="99"/>
    <w:rsid w:val="006B7DB4"/>
    <w:pPr>
      <w:numPr>
        <w:numId w:val="16"/>
      </w:numPr>
    </w:pPr>
  </w:style>
  <w:style w:type="paragraph" w:customStyle="1" w:styleId="CUTable1">
    <w:name w:val="CU_Table1"/>
    <w:basedOn w:val="Normal"/>
    <w:rsid w:val="006B7DB4"/>
    <w:pPr>
      <w:tabs>
        <w:tab w:val="num" w:pos="567"/>
      </w:tabs>
      <w:spacing w:after="120"/>
      <w:ind w:left="567" w:hanging="567"/>
      <w:outlineLvl w:val="0"/>
    </w:pPr>
  </w:style>
  <w:style w:type="paragraph" w:customStyle="1" w:styleId="CUTable2">
    <w:name w:val="CU_Table2"/>
    <w:basedOn w:val="Normal"/>
    <w:rsid w:val="006B7DB4"/>
    <w:pPr>
      <w:tabs>
        <w:tab w:val="num" w:pos="567"/>
      </w:tabs>
      <w:spacing w:after="120"/>
      <w:ind w:left="567" w:hanging="567"/>
      <w:outlineLvl w:val="2"/>
    </w:pPr>
  </w:style>
  <w:style w:type="paragraph" w:customStyle="1" w:styleId="CUTable3">
    <w:name w:val="CU_Table3"/>
    <w:basedOn w:val="Normal"/>
    <w:rsid w:val="006B7DB4"/>
    <w:pPr>
      <w:tabs>
        <w:tab w:val="num" w:pos="1134"/>
      </w:tabs>
      <w:ind w:left="1134" w:hanging="567"/>
      <w:outlineLvl w:val="3"/>
    </w:pPr>
  </w:style>
  <w:style w:type="paragraph" w:customStyle="1" w:styleId="CUTable4">
    <w:name w:val="CU_Table4"/>
    <w:basedOn w:val="Normal"/>
    <w:rsid w:val="006B7DB4"/>
    <w:pPr>
      <w:tabs>
        <w:tab w:val="num" w:pos="1701"/>
      </w:tabs>
      <w:ind w:left="1701" w:hanging="567"/>
      <w:outlineLvl w:val="4"/>
    </w:pPr>
  </w:style>
  <w:style w:type="paragraph" w:customStyle="1" w:styleId="CUTable5">
    <w:name w:val="CU_Table5"/>
    <w:basedOn w:val="Normal"/>
    <w:rsid w:val="006B7DB4"/>
    <w:pPr>
      <w:tabs>
        <w:tab w:val="num" w:pos="2268"/>
      </w:tabs>
      <w:ind w:left="2268" w:hanging="567"/>
      <w:outlineLvl w:val="4"/>
    </w:pPr>
  </w:style>
  <w:style w:type="numbering" w:customStyle="1" w:styleId="Style1">
    <w:name w:val="Style1"/>
    <w:uiPriority w:val="99"/>
    <w:rsid w:val="006B7DB4"/>
    <w:pPr>
      <w:numPr>
        <w:numId w:val="17"/>
      </w:numPr>
    </w:pPr>
  </w:style>
  <w:style w:type="numbering" w:customStyle="1" w:styleId="Annexures">
    <w:name w:val="Annexures"/>
    <w:uiPriority w:val="99"/>
    <w:rsid w:val="006B7DB4"/>
    <w:pPr>
      <w:numPr>
        <w:numId w:val="98"/>
      </w:numPr>
    </w:pPr>
  </w:style>
  <w:style w:type="character" w:customStyle="1" w:styleId="FootnoteTextChar">
    <w:name w:val="Footnote Text Char"/>
    <w:link w:val="FootnoteText"/>
    <w:rsid w:val="006B7DB4"/>
    <w:rPr>
      <w:rFonts w:ascii="Arial" w:hAnsi="Arial"/>
      <w:sz w:val="18"/>
      <w:lang w:eastAsia="en-US"/>
    </w:rPr>
  </w:style>
  <w:style w:type="paragraph" w:styleId="NormalWeb">
    <w:name w:val="Normal (Web)"/>
    <w:basedOn w:val="Normal"/>
    <w:uiPriority w:val="99"/>
    <w:unhideWhenUsed/>
    <w:rsid w:val="00ED06B5"/>
    <w:pPr>
      <w:spacing w:before="100" w:beforeAutospacing="1" w:after="100" w:afterAutospacing="1"/>
    </w:pPr>
    <w:rPr>
      <w:rFonts w:ascii="Times New Roman" w:hAnsi="Times New Roman"/>
      <w:sz w:val="24"/>
      <w:lang w:eastAsia="en-AU"/>
    </w:rPr>
  </w:style>
  <w:style w:type="paragraph" w:customStyle="1" w:styleId="CUTableIndent1">
    <w:name w:val="CU_Table Indent1"/>
    <w:basedOn w:val="Normal"/>
    <w:qFormat/>
    <w:rsid w:val="00F27007"/>
    <w:pPr>
      <w:numPr>
        <w:numId w:val="19"/>
      </w:numPr>
    </w:pPr>
    <w:rPr>
      <w:szCs w:val="20"/>
    </w:rPr>
  </w:style>
  <w:style w:type="paragraph" w:customStyle="1" w:styleId="CUTableIndent2">
    <w:name w:val="CU_Table Indent2"/>
    <w:basedOn w:val="Normal"/>
    <w:qFormat/>
    <w:rsid w:val="00F27007"/>
    <w:pPr>
      <w:numPr>
        <w:ilvl w:val="1"/>
        <w:numId w:val="19"/>
      </w:numPr>
    </w:pPr>
    <w:rPr>
      <w:szCs w:val="20"/>
    </w:rPr>
  </w:style>
  <w:style w:type="paragraph" w:customStyle="1" w:styleId="CUTableIndent3">
    <w:name w:val="CU_Table Indent3"/>
    <w:basedOn w:val="Normal"/>
    <w:qFormat/>
    <w:rsid w:val="00F27007"/>
    <w:pPr>
      <w:numPr>
        <w:ilvl w:val="2"/>
        <w:numId w:val="19"/>
      </w:numPr>
    </w:pPr>
    <w:rPr>
      <w:szCs w:val="20"/>
    </w:rPr>
  </w:style>
  <w:style w:type="numbering" w:customStyle="1" w:styleId="CUTableIndent">
    <w:name w:val="CUTableIndent"/>
    <w:uiPriority w:val="99"/>
    <w:rsid w:val="00F27007"/>
    <w:pPr>
      <w:numPr>
        <w:numId w:val="19"/>
      </w:numPr>
    </w:pPr>
  </w:style>
  <w:style w:type="numbering" w:customStyle="1" w:styleId="CUSchedule">
    <w:name w:val="CU_Schedule"/>
    <w:uiPriority w:val="99"/>
    <w:rsid w:val="005A5655"/>
    <w:pPr>
      <w:numPr>
        <w:numId w:val="20"/>
      </w:numPr>
    </w:pPr>
  </w:style>
  <w:style w:type="character" w:customStyle="1" w:styleId="SubtitleChar">
    <w:name w:val="Subtitle Char"/>
    <w:link w:val="Subtitle"/>
    <w:rsid w:val="00C525C0"/>
    <w:rPr>
      <w:rFonts w:ascii="Arial" w:hAnsi="Arial" w:cs="Arial"/>
      <w:b/>
      <w:sz w:val="24"/>
      <w:szCs w:val="24"/>
      <w:lang w:eastAsia="en-US"/>
    </w:rPr>
  </w:style>
  <w:style w:type="numbering" w:customStyle="1" w:styleId="CUDefinitions">
    <w:name w:val="CU_Definitions"/>
    <w:uiPriority w:val="99"/>
    <w:rsid w:val="00C525C0"/>
    <w:pPr>
      <w:numPr>
        <w:numId w:val="21"/>
      </w:numPr>
    </w:pPr>
  </w:style>
  <w:style w:type="paragraph" w:customStyle="1" w:styleId="PITSchedule">
    <w:name w:val="PIT Schedule"/>
    <w:basedOn w:val="Normal"/>
    <w:next w:val="Normal"/>
    <w:link w:val="PITScheduleChar"/>
    <w:qFormat/>
    <w:rsid w:val="00C525C0"/>
    <w:pPr>
      <w:numPr>
        <w:numId w:val="23"/>
      </w:numPr>
      <w:spacing w:before="360"/>
      <w:jc w:val="center"/>
      <w:outlineLvl w:val="0"/>
    </w:pPr>
    <w:rPr>
      <w:rFonts w:eastAsia="Calibri"/>
      <w:b/>
      <w:sz w:val="28"/>
      <w:szCs w:val="22"/>
      <w:lang w:bidi="en-US"/>
    </w:rPr>
  </w:style>
  <w:style w:type="character" w:customStyle="1" w:styleId="DefinitionChar">
    <w:name w:val="Definition Char"/>
    <w:link w:val="Definition"/>
    <w:rsid w:val="00C525C0"/>
    <w:rPr>
      <w:rFonts w:ascii="Arial" w:hAnsi="Arial"/>
      <w:szCs w:val="22"/>
      <w:lang w:eastAsia="en-US"/>
    </w:rPr>
  </w:style>
  <w:style w:type="character" w:customStyle="1" w:styleId="IndentParaLevel2Char">
    <w:name w:val="IndentParaLevel2 Char"/>
    <w:link w:val="IndentParaLevel2"/>
    <w:locked/>
    <w:rsid w:val="00C525C0"/>
    <w:rPr>
      <w:rFonts w:ascii="Arial" w:hAnsi="Arial"/>
      <w:szCs w:val="24"/>
      <w:lang w:eastAsia="en-US"/>
    </w:rPr>
  </w:style>
  <w:style w:type="character" w:customStyle="1" w:styleId="Schedule3Char">
    <w:name w:val="Schedule_3 Char"/>
    <w:link w:val="Schedule3"/>
    <w:locked/>
    <w:rsid w:val="00C525C0"/>
    <w:rPr>
      <w:rFonts w:ascii="Arial" w:hAnsi="Arial"/>
      <w:szCs w:val="24"/>
      <w:lang w:eastAsia="en-US"/>
    </w:rPr>
  </w:style>
  <w:style w:type="character" w:customStyle="1" w:styleId="DefinitionNum2Char">
    <w:name w:val="DefinitionNum2 Char"/>
    <w:link w:val="DefinitionNum2"/>
    <w:locked/>
    <w:rsid w:val="00C525C0"/>
    <w:rPr>
      <w:rFonts w:ascii="Arial" w:hAnsi="Arial"/>
      <w:szCs w:val="24"/>
      <w:lang w:eastAsia="en-US"/>
    </w:rPr>
  </w:style>
  <w:style w:type="character" w:customStyle="1" w:styleId="Attest1">
    <w:name w:val="Attest 1"/>
    <w:rsid w:val="00C525C0"/>
    <w:rPr>
      <w:rFonts w:ascii="Arial" w:hAnsi="Arial" w:cs="Arial" w:hint="default"/>
      <w:sz w:val="21"/>
    </w:rPr>
  </w:style>
  <w:style w:type="character" w:customStyle="1" w:styleId="Attest2">
    <w:name w:val="Attest 2"/>
    <w:rsid w:val="00C525C0"/>
    <w:rPr>
      <w:rFonts w:ascii="Arial" w:hAnsi="Arial" w:cs="Arial" w:hint="default"/>
      <w:sz w:val="17"/>
    </w:rPr>
  </w:style>
  <w:style w:type="character" w:customStyle="1" w:styleId="BT1Char">
    <w:name w:val="BT 1 Char"/>
    <w:link w:val="BT1"/>
    <w:rsid w:val="00012787"/>
    <w:rPr>
      <w:rFonts w:ascii="Arial" w:eastAsia="Calibri" w:hAnsi="Arial"/>
      <w:i/>
      <w:szCs w:val="22"/>
      <w:lang w:eastAsia="en-US" w:bidi="en-US"/>
    </w:rPr>
  </w:style>
  <w:style w:type="character" w:customStyle="1" w:styleId="PITH1Char">
    <w:name w:val="PIT H1 Char"/>
    <w:link w:val="PITH1"/>
    <w:rsid w:val="00B2720B"/>
    <w:rPr>
      <w:rFonts w:ascii="Arial" w:eastAsia="Calibri" w:hAnsi="Arial"/>
      <w:b/>
      <w:caps/>
      <w:color w:val="6699FF"/>
      <w:szCs w:val="22"/>
      <w:lang w:val="en-US" w:eastAsia="en-US" w:bidi="en-US"/>
    </w:rPr>
  </w:style>
  <w:style w:type="character" w:customStyle="1" w:styleId="PITScheduleChar">
    <w:name w:val="PIT Schedule Char"/>
    <w:link w:val="PITSchedule"/>
    <w:rsid w:val="004E0F38"/>
    <w:rPr>
      <w:rFonts w:ascii="Arial" w:eastAsia="Calibri" w:hAnsi="Arial"/>
      <w:b/>
      <w:sz w:val="28"/>
      <w:szCs w:val="22"/>
      <w:lang w:eastAsia="en-US" w:bidi="en-US"/>
    </w:rPr>
  </w:style>
  <w:style w:type="paragraph" w:customStyle="1" w:styleId="Bullet1">
    <w:name w:val="Bullet1"/>
    <w:basedOn w:val="BT1"/>
    <w:link w:val="Bullet1Char"/>
    <w:qFormat/>
    <w:rsid w:val="000B488F"/>
    <w:pPr>
      <w:numPr>
        <w:numId w:val="74"/>
      </w:numPr>
      <w:tabs>
        <w:tab w:val="clear" w:pos="993"/>
      </w:tabs>
      <w:ind w:hanging="720"/>
    </w:pPr>
    <w:rPr>
      <w:i w:val="0"/>
      <w:lang w:val="en-US"/>
    </w:rPr>
  </w:style>
  <w:style w:type="character" w:customStyle="1" w:styleId="Bullet1Char">
    <w:name w:val="Bullet1 Char"/>
    <w:link w:val="Bullet1"/>
    <w:rsid w:val="000B488F"/>
    <w:rPr>
      <w:rFonts w:ascii="Arial" w:eastAsia="Calibri" w:hAnsi="Arial"/>
      <w:szCs w:val="22"/>
      <w:lang w:val="en-US" w:eastAsia="en-US" w:bidi="en-US"/>
    </w:rPr>
  </w:style>
  <w:style w:type="character" w:customStyle="1" w:styleId="TableTextChar">
    <w:name w:val="TableText Char"/>
    <w:link w:val="TableText"/>
    <w:rsid w:val="00C11AF1"/>
    <w:rPr>
      <w:rFonts w:ascii="Arial" w:hAnsi="Arial"/>
      <w:szCs w:val="24"/>
      <w:lang w:eastAsia="en-US"/>
    </w:rPr>
  </w:style>
  <w:style w:type="paragraph" w:customStyle="1" w:styleId="PITNoLv2">
    <w:name w:val="PIT No Lv 2"/>
    <w:basedOn w:val="Normal"/>
    <w:link w:val="PITNoLv2Char"/>
    <w:autoRedefine/>
    <w:qFormat/>
    <w:rsid w:val="00CE6191"/>
    <w:pPr>
      <w:numPr>
        <w:ilvl w:val="2"/>
        <w:numId w:val="56"/>
      </w:numPr>
      <w:spacing w:before="240" w:after="120"/>
      <w:outlineLvl w:val="0"/>
    </w:pPr>
    <w:rPr>
      <w:rFonts w:eastAsia="Calibri"/>
      <w:szCs w:val="22"/>
      <w:lang w:val="en-US" w:bidi="en-US"/>
    </w:rPr>
  </w:style>
  <w:style w:type="paragraph" w:customStyle="1" w:styleId="PITNoLv3">
    <w:name w:val="PIT No Lv 3"/>
    <w:basedOn w:val="Normal"/>
    <w:autoRedefine/>
    <w:qFormat/>
    <w:rsid w:val="00C705AA"/>
    <w:pPr>
      <w:numPr>
        <w:ilvl w:val="4"/>
        <w:numId w:val="56"/>
      </w:numPr>
      <w:spacing w:before="240" w:after="120"/>
      <w:outlineLvl w:val="4"/>
    </w:pPr>
    <w:rPr>
      <w:rFonts w:eastAsia="Calibri"/>
      <w:szCs w:val="22"/>
      <w:lang w:val="en-US" w:bidi="en-US"/>
    </w:rPr>
  </w:style>
  <w:style w:type="paragraph" w:customStyle="1" w:styleId="PITNoLv4">
    <w:name w:val="PIT No Lv 4"/>
    <w:basedOn w:val="Normal"/>
    <w:autoRedefine/>
    <w:qFormat/>
    <w:rsid w:val="00C705AA"/>
    <w:pPr>
      <w:numPr>
        <w:ilvl w:val="5"/>
        <w:numId w:val="56"/>
      </w:numPr>
      <w:tabs>
        <w:tab w:val="clear" w:pos="2325"/>
        <w:tab w:val="num" w:pos="2127"/>
      </w:tabs>
      <w:spacing w:before="240" w:after="120"/>
      <w:ind w:left="2127" w:hanging="709"/>
      <w:outlineLvl w:val="5"/>
    </w:pPr>
    <w:rPr>
      <w:rFonts w:eastAsia="Calibri"/>
      <w:szCs w:val="22"/>
      <w:lang w:val="en-US" w:bidi="en-US"/>
    </w:rPr>
  </w:style>
  <w:style w:type="paragraph" w:customStyle="1" w:styleId="PITNoLv5">
    <w:name w:val="PIT No Lv 5"/>
    <w:basedOn w:val="Normal"/>
    <w:autoRedefine/>
    <w:qFormat/>
    <w:rsid w:val="00C705AA"/>
    <w:pPr>
      <w:numPr>
        <w:ilvl w:val="6"/>
        <w:numId w:val="56"/>
      </w:numPr>
      <w:spacing w:before="240" w:after="120"/>
      <w:outlineLvl w:val="6"/>
    </w:pPr>
    <w:rPr>
      <w:rFonts w:eastAsia="Calibri"/>
      <w:szCs w:val="22"/>
      <w:lang w:val="en-US" w:bidi="en-US"/>
    </w:rPr>
  </w:style>
  <w:style w:type="paragraph" w:customStyle="1" w:styleId="PITNoLv6">
    <w:name w:val="PIT No Lv 6"/>
    <w:basedOn w:val="Normal"/>
    <w:autoRedefine/>
    <w:qFormat/>
    <w:rsid w:val="00C705AA"/>
    <w:pPr>
      <w:numPr>
        <w:ilvl w:val="7"/>
        <w:numId w:val="56"/>
      </w:numPr>
      <w:spacing w:before="240" w:after="120"/>
      <w:outlineLvl w:val="7"/>
    </w:pPr>
    <w:rPr>
      <w:rFonts w:eastAsia="Calibri"/>
      <w:szCs w:val="22"/>
      <w:lang w:val="en-US" w:bidi="en-US"/>
    </w:rPr>
  </w:style>
  <w:style w:type="character" w:customStyle="1" w:styleId="PITNoLv2Char">
    <w:name w:val="PIT No Lv 2 Char"/>
    <w:link w:val="PITNoLv2"/>
    <w:rsid w:val="00CE6191"/>
    <w:rPr>
      <w:rFonts w:ascii="Arial" w:eastAsia="Calibri" w:hAnsi="Arial"/>
      <w:szCs w:val="22"/>
      <w:lang w:val="en-US" w:eastAsia="en-US" w:bidi="en-US"/>
    </w:rPr>
  </w:style>
  <w:style w:type="paragraph" w:customStyle="1" w:styleId="PITSchedule5NoLv1">
    <w:name w:val="PIT Schedule 5 No Lv 1"/>
    <w:basedOn w:val="Normal"/>
    <w:link w:val="PITSchedule5NoLv1Char"/>
    <w:qFormat/>
    <w:rsid w:val="00C705AA"/>
    <w:pPr>
      <w:spacing w:before="360"/>
      <w:outlineLvl w:val="0"/>
    </w:pPr>
    <w:rPr>
      <w:rFonts w:ascii="Arial Bold" w:eastAsia="Calibri" w:hAnsi="Arial Bold"/>
      <w:b/>
      <w:color w:val="3366FF"/>
      <w:sz w:val="32"/>
      <w:szCs w:val="22"/>
      <w:lang w:val="en-US" w:bidi="en-US"/>
    </w:rPr>
  </w:style>
  <w:style w:type="character" w:customStyle="1" w:styleId="PITSchedule5NoLv1Char">
    <w:name w:val="PIT Schedule 5 No Lv 1 Char"/>
    <w:link w:val="PITSchedule5NoLv1"/>
    <w:rsid w:val="00C705AA"/>
    <w:rPr>
      <w:rFonts w:ascii="Arial Bold" w:eastAsia="Calibri" w:hAnsi="Arial Bold"/>
      <w:b/>
      <w:color w:val="3366FF"/>
      <w:sz w:val="32"/>
      <w:szCs w:val="22"/>
      <w:lang w:val="en-US" w:eastAsia="en-US" w:bidi="en-US"/>
    </w:rPr>
  </w:style>
  <w:style w:type="paragraph" w:customStyle="1" w:styleId="PITSchedule8NoLv1">
    <w:name w:val="PIT Schedule 8 No Lv 1"/>
    <w:qFormat/>
    <w:rsid w:val="00C705AA"/>
    <w:pPr>
      <w:keepNext/>
      <w:numPr>
        <w:numId w:val="56"/>
      </w:numPr>
      <w:spacing w:before="240"/>
    </w:pPr>
    <w:rPr>
      <w:rFonts w:ascii="Arial Bold" w:eastAsia="Calibri" w:hAnsi="Arial Bold"/>
      <w:b/>
      <w:color w:val="3366FF"/>
      <w:sz w:val="32"/>
      <w:szCs w:val="22"/>
      <w:lang w:val="en-US" w:eastAsia="en-US" w:bidi="en-US"/>
    </w:rPr>
  </w:style>
  <w:style w:type="numbering" w:customStyle="1" w:styleId="CUHeading">
    <w:name w:val="CU_Heading"/>
    <w:uiPriority w:val="99"/>
    <w:rsid w:val="00D77573"/>
    <w:pPr>
      <w:numPr>
        <w:numId w:val="57"/>
      </w:numPr>
    </w:pPr>
  </w:style>
  <w:style w:type="numbering" w:customStyle="1" w:styleId="CUBullet">
    <w:name w:val="CU_Bullet"/>
    <w:uiPriority w:val="99"/>
    <w:rsid w:val="00AD7C0B"/>
    <w:pPr>
      <w:numPr>
        <w:numId w:val="58"/>
      </w:numPr>
    </w:pPr>
  </w:style>
  <w:style w:type="paragraph" w:customStyle="1" w:styleId="PITH2">
    <w:name w:val="PIT H2"/>
    <w:basedOn w:val="Normal"/>
    <w:next w:val="Normal"/>
    <w:link w:val="PITH2Char"/>
    <w:qFormat/>
    <w:rsid w:val="000B488F"/>
    <w:pPr>
      <w:spacing w:before="240" w:after="120"/>
      <w:ind w:left="709"/>
      <w:outlineLvl w:val="1"/>
    </w:pPr>
    <w:rPr>
      <w:rFonts w:ascii="Arial Bold" w:eastAsia="Calibri" w:hAnsi="Arial Bold"/>
      <w:b/>
      <w:color w:val="548DD4"/>
      <w:szCs w:val="22"/>
      <w:lang w:val="en-US" w:bidi="en-US"/>
    </w:rPr>
  </w:style>
  <w:style w:type="character" w:customStyle="1" w:styleId="PITH2Char">
    <w:name w:val="PIT H2 Char"/>
    <w:link w:val="PITH2"/>
    <w:rsid w:val="000B488F"/>
    <w:rPr>
      <w:rFonts w:ascii="Arial Bold" w:eastAsia="Calibri" w:hAnsi="Arial Bold"/>
      <w:b/>
      <w:color w:val="548DD4"/>
      <w:szCs w:val="22"/>
      <w:lang w:val="en-US" w:eastAsia="en-US" w:bidi="en-US"/>
    </w:rPr>
  </w:style>
  <w:style w:type="character" w:customStyle="1" w:styleId="FooterChar">
    <w:name w:val="Footer Char"/>
    <w:basedOn w:val="DefaultParagraphFont"/>
    <w:link w:val="Footer"/>
    <w:rsid w:val="0020461D"/>
    <w:rPr>
      <w:rFonts w:ascii="Arial" w:hAnsi="Arial"/>
      <w:snapToGrid w:val="0"/>
      <w:sz w:val="16"/>
      <w:lang w:eastAsia="en-US"/>
    </w:rPr>
  </w:style>
  <w:style w:type="character" w:styleId="Mention">
    <w:name w:val="Mention"/>
    <w:basedOn w:val="DefaultParagraphFont"/>
    <w:uiPriority w:val="99"/>
    <w:unhideWhenUsed/>
    <w:rsid w:val="005241F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sv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Precedent%20Templates\Prec%20DeedAgree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0ac7ce-5f57-4ea0-9af7-01d4f3f1ccae" xsi:nil="true"/>
    <lcf76f155ced4ddcb4097134ff3c332f xmlns="2168c317-2123-4986-b9c4-8cc14da5f149">
      <Terms xmlns="http://schemas.microsoft.com/office/infopath/2007/PartnerControls"/>
    </lcf76f155ced4ddcb4097134ff3c332f>
    <DatandTime xmlns="2168c317-2123-4986-b9c4-8cc14da5f149" xsi:nil="true"/>
    <_ip_UnifiedCompliancePolicyUIAction xmlns="http://schemas.microsoft.com/sharepoint/v3" xsi:nil="true"/>
    <_ip_UnifiedCompliancePolicyProperties xmlns="http://schemas.microsoft.com/sharepoint/v3" xsi:nil="true"/>
    <Create xmlns="2168c317-2123-4986-b9c4-8cc14da5f14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CD4E496F3C1A7409CF35A4279CCE3B4" ma:contentTypeVersion="22" ma:contentTypeDescription="Create a new document." ma:contentTypeScope="" ma:versionID="51353eaf8daddd53e8b59ea985b2502b">
  <xsd:schema xmlns:xsd="http://www.w3.org/2001/XMLSchema" xmlns:xs="http://www.w3.org/2001/XMLSchema" xmlns:p="http://schemas.microsoft.com/office/2006/metadata/properties" xmlns:ns1="http://schemas.microsoft.com/sharepoint/v3" xmlns:ns2="2168c317-2123-4986-b9c4-8cc14da5f149" xmlns:ns3="377b7b0d-a422-482c-99a0-458f821181f1" xmlns:ns4="9f0ac7ce-5f57-4ea0-9af7-01d4f3f1ccae" targetNamespace="http://schemas.microsoft.com/office/2006/metadata/properties" ma:root="true" ma:fieldsID="f7ead39e9bf7689eb0d80450cf0cec3c" ns1:_="" ns2:_="" ns3:_="" ns4:_="">
    <xsd:import namespace="http://schemas.microsoft.com/sharepoint/v3"/>
    <xsd:import namespace="2168c317-2123-4986-b9c4-8cc14da5f149"/>
    <xsd:import namespace="377b7b0d-a422-482c-99a0-458f821181f1"/>
    <xsd:import namespace="9f0ac7ce-5f57-4ea0-9af7-01d4f3f1cca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DatandTime"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element ref="ns2:Cre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68c317-2123-4986-b9c4-8cc14da5f1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DatandTime" ma:index="14" nillable="true" ma:displayName="Date and Time" ma:format="DateTime" ma:internalName="DatandTime">
      <xsd:simpleType>
        <xsd:restriction base="dms:DateTime"/>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Create" ma:index="29" nillable="true" ma:displayName="Create" ma:format="DateOnly" ma:internalName="Cre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77b7b0d-a422-482c-99a0-458f821181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0ac7ce-5f57-4ea0-9af7-01d4f3f1cca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dbae2e0-d7cc-4246-a1e4-7950b2c32e86}" ma:internalName="TaxCatchAll" ma:showField="CatchAllData" ma:web="377b7b0d-a422-482c-99a0-458f821181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5FBC92-4F4F-46F7-8EA4-BED2116EE56C}">
  <ds:schemaRefs>
    <ds:schemaRef ds:uri="http://schemas.openxmlformats.org/officeDocument/2006/bibliography"/>
  </ds:schemaRefs>
</ds:datastoreItem>
</file>

<file path=customXml/itemProps2.xml><?xml version="1.0" encoding="utf-8"?>
<ds:datastoreItem xmlns:ds="http://schemas.openxmlformats.org/officeDocument/2006/customXml" ds:itemID="{AFDC2A4C-23DB-4C11-A030-62E65E272283}">
  <ds:schemaRefs>
    <ds:schemaRef ds:uri="http://schemas.microsoft.com/office/2006/metadata/properties"/>
    <ds:schemaRef ds:uri="http://schemas.microsoft.com/office/infopath/2007/PartnerControls"/>
    <ds:schemaRef ds:uri="9f0ac7ce-5f57-4ea0-9af7-01d4f3f1ccae"/>
    <ds:schemaRef ds:uri="2168c317-2123-4986-b9c4-8cc14da5f149"/>
    <ds:schemaRef ds:uri="http://schemas.microsoft.com/sharepoint/v3"/>
  </ds:schemaRefs>
</ds:datastoreItem>
</file>

<file path=customXml/itemProps3.xml><?xml version="1.0" encoding="utf-8"?>
<ds:datastoreItem xmlns:ds="http://schemas.openxmlformats.org/officeDocument/2006/customXml" ds:itemID="{AD3AA401-C73D-416F-A958-5E03E266CDC2}">
  <ds:schemaRefs>
    <ds:schemaRef ds:uri="http://schemas.microsoft.com/sharepoint/v3/contenttype/forms"/>
  </ds:schemaRefs>
</ds:datastoreItem>
</file>

<file path=customXml/itemProps4.xml><?xml version="1.0" encoding="utf-8"?>
<ds:datastoreItem xmlns:ds="http://schemas.openxmlformats.org/officeDocument/2006/customXml" ds:itemID="{C4929782-3ECA-4378-97DA-B55FC3C9DF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168c317-2123-4986-b9c4-8cc14da5f149"/>
    <ds:schemaRef ds:uri="377b7b0d-a422-482c-99a0-458f821181f1"/>
    <ds:schemaRef ds:uri="9f0ac7ce-5f57-4ea0-9af7-01d4f3f1c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Prec DeedAgreement</Template>
  <TotalTime>1</TotalTime>
  <Pages>192</Pages>
  <Words>75249</Words>
  <Characters>398822</Characters>
  <Application>Microsoft Office Word</Application>
  <DocSecurity>0</DocSecurity>
  <Lines>9727</Lines>
  <Paragraphs>5326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Thirunanthakumar</dc:creator>
  <cp:keywords/>
  <cp:lastModifiedBy>Tanaya Smith</cp:lastModifiedBy>
  <cp:revision>2</cp:revision>
  <dcterms:created xsi:type="dcterms:W3CDTF">2026-05-28T23:02:00Z</dcterms:created>
  <dcterms:modified xsi:type="dcterms:W3CDTF">2026-05-28T23:02:00Z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0x010100BCD4E496F3C1A7409CF35A4279CCE3B4</vt:lpwstr>
  </property>
  <property fmtid="{D5CDD505-2E9C-101B-9397-08002B2CF9AE}" pid="3" name="MediaServiceImageTags">
    <vt:lpwstr/>
  </property>
  <property fmtid="{D5CDD505-2E9C-101B-9397-08002B2CF9AE}" pid="4" name="ndDocumentId">
    <vt:lpwstr>3452-4508-9081</vt:lpwstr>
  </property>
  <property fmtid="{D5CDD505-2E9C-101B-9397-08002B2CF9AE}" pid="5" name="ndClassificationName">
    <vt:lpwstr>Confidential</vt:lpwstr>
  </property>
  <property fmtid="{D5CDD505-2E9C-101B-9397-08002B2CF9AE}" pid="6" name="ndClassificationLevel">
    <vt:lpwstr>CabinetDefault</vt:lpwstr>
  </property>
  <property fmtid="{D5CDD505-2E9C-101B-9397-08002B2CF9AE}" pid="7" name="ndClassificationId">
    <vt:lpwstr>dfeb464a-7881-45a9-a03f-bd16b2ba5faa</vt:lpwstr>
  </property>
  <property fmtid="{D5CDD505-2E9C-101B-9397-08002B2CF9AE}" pid="8" name="_dlc_DocIdItemGuid">
    <vt:lpwstr>e4ccab5b-af15-41e8-8f5e-b4009c646e65</vt:lpwstr>
  </property>
</Properties>
</file>