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CEBED" w14:textId="37E07C6F" w:rsidR="00466DFA" w:rsidRPr="008D33ED" w:rsidRDefault="00712BDB" w:rsidP="008D33ED">
      <w:pPr>
        <w:pStyle w:val="Documenttitle"/>
      </w:pPr>
      <w:r>
        <w:t>Communications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F54262" w14:paraId="226C5D74" w14:textId="77777777" w:rsidTr="7B111DE8">
        <w:tc>
          <w:tcPr>
            <w:tcW w:w="9854" w:type="dxa"/>
            <w:gridSpan w:val="2"/>
            <w:shd w:val="clear" w:color="auto" w:fill="auto"/>
            <w:tcMar>
              <w:top w:w="113" w:type="dxa"/>
              <w:bottom w:w="113" w:type="dxa"/>
            </w:tcMar>
          </w:tcPr>
          <w:p w14:paraId="0EB3CA81" w14:textId="5B517635" w:rsidR="00F54262" w:rsidRDefault="00712BDB" w:rsidP="007B6DC6">
            <w:pPr>
              <w:pStyle w:val="OFSTableBodyText"/>
            </w:pPr>
            <w:r>
              <w:t>Project Title</w:t>
            </w:r>
            <w:r w:rsidR="00F54262">
              <w:t>:</w:t>
            </w:r>
            <w:r w:rsidR="00FA4379">
              <w:t xml:space="preserve"> </w:t>
            </w:r>
            <w:r w:rsidR="00C1390B">
              <w:t>Agency</w:t>
            </w:r>
            <w:r w:rsidR="005E7DE2">
              <w:t xml:space="preserve"> </w:t>
            </w:r>
            <w:r w:rsidR="00C1390B">
              <w:t>Implementation</w:t>
            </w:r>
            <w:r w:rsidR="00834C3E">
              <w:t xml:space="preserve"> of Telematics</w:t>
            </w:r>
          </w:p>
        </w:tc>
      </w:tr>
      <w:tr w:rsidR="00B075CB" w14:paraId="429F25DA" w14:textId="77777777" w:rsidTr="7B111DE8">
        <w:tc>
          <w:tcPr>
            <w:tcW w:w="9854" w:type="dxa"/>
            <w:gridSpan w:val="2"/>
            <w:shd w:val="clear" w:color="auto" w:fill="auto"/>
            <w:tcMar>
              <w:top w:w="113" w:type="dxa"/>
              <w:bottom w:w="113" w:type="dxa"/>
            </w:tcMar>
          </w:tcPr>
          <w:p w14:paraId="576B18B1" w14:textId="1B4E74A0" w:rsidR="00B075CB" w:rsidRDefault="00B075CB" w:rsidP="00F54262">
            <w:pPr>
              <w:pStyle w:val="OFSTableBodyText"/>
              <w:tabs>
                <w:tab w:val="clear" w:pos="2268"/>
                <w:tab w:val="left" w:pos="709"/>
              </w:tabs>
            </w:pPr>
            <w:r>
              <w:t>Project Manager:</w:t>
            </w:r>
          </w:p>
        </w:tc>
      </w:tr>
      <w:tr w:rsidR="00466DFA" w14:paraId="5A1020FD" w14:textId="77777777" w:rsidTr="7B111DE8">
        <w:tc>
          <w:tcPr>
            <w:tcW w:w="9854" w:type="dxa"/>
            <w:gridSpan w:val="2"/>
            <w:shd w:val="clear" w:color="auto" w:fill="auto"/>
            <w:tcMar>
              <w:top w:w="113" w:type="dxa"/>
              <w:bottom w:w="113" w:type="dxa"/>
            </w:tcMar>
          </w:tcPr>
          <w:p w14:paraId="3249F386" w14:textId="5621BBE9" w:rsidR="00466DFA" w:rsidRDefault="00712BDB" w:rsidP="00F54262">
            <w:pPr>
              <w:pStyle w:val="OFSTableBodyText"/>
              <w:tabs>
                <w:tab w:val="clear" w:pos="2268"/>
                <w:tab w:val="left" w:pos="709"/>
              </w:tabs>
            </w:pPr>
            <w:r>
              <w:t>Team Members:</w:t>
            </w:r>
            <w:r w:rsidR="00FA4379">
              <w:t xml:space="preserve"> </w:t>
            </w:r>
          </w:p>
        </w:tc>
      </w:tr>
      <w:tr w:rsidR="00FA4379" w14:paraId="69E556EE" w14:textId="77777777" w:rsidTr="7B111DE8">
        <w:tc>
          <w:tcPr>
            <w:tcW w:w="9854" w:type="dxa"/>
            <w:gridSpan w:val="2"/>
            <w:shd w:val="clear" w:color="auto" w:fill="auto"/>
            <w:tcMar>
              <w:top w:w="113" w:type="dxa"/>
              <w:bottom w:w="113" w:type="dxa"/>
            </w:tcMar>
          </w:tcPr>
          <w:p w14:paraId="1E7AD90C" w14:textId="15A29F84" w:rsidR="00FA4379" w:rsidRDefault="00FA4379" w:rsidP="00F54262">
            <w:pPr>
              <w:pStyle w:val="OFSTableBodyText"/>
              <w:tabs>
                <w:tab w:val="clear" w:pos="2268"/>
                <w:tab w:val="left" w:pos="709"/>
              </w:tabs>
            </w:pPr>
            <w:r>
              <w:t xml:space="preserve">Exec Sponsor: </w:t>
            </w:r>
          </w:p>
        </w:tc>
      </w:tr>
      <w:tr w:rsidR="00712BDB" w14:paraId="4AADAC75" w14:textId="77777777" w:rsidTr="7B111DE8">
        <w:tc>
          <w:tcPr>
            <w:tcW w:w="4927" w:type="dxa"/>
            <w:shd w:val="clear" w:color="auto" w:fill="auto"/>
            <w:tcMar>
              <w:top w:w="113" w:type="dxa"/>
              <w:bottom w:w="113" w:type="dxa"/>
            </w:tcMar>
          </w:tcPr>
          <w:p w14:paraId="033A228C" w14:textId="70BCEA6E" w:rsidR="00712BDB" w:rsidRDefault="00712BDB" w:rsidP="00F54262">
            <w:pPr>
              <w:pStyle w:val="OFSTableBodyText"/>
              <w:tabs>
                <w:tab w:val="clear" w:pos="2268"/>
                <w:tab w:val="left" w:pos="709"/>
              </w:tabs>
            </w:pPr>
            <w:r>
              <w:t>Start Date:</w:t>
            </w:r>
            <w:r w:rsidR="00CC0CA0">
              <w:t xml:space="preserve"> </w:t>
            </w:r>
          </w:p>
        </w:tc>
        <w:tc>
          <w:tcPr>
            <w:tcW w:w="4927" w:type="dxa"/>
            <w:shd w:val="clear" w:color="auto" w:fill="auto"/>
          </w:tcPr>
          <w:p w14:paraId="2B006EF6" w14:textId="3A12726F" w:rsidR="00712BDB" w:rsidRDefault="00712BDB" w:rsidP="00F54262">
            <w:pPr>
              <w:pStyle w:val="OFSTableBodyText"/>
              <w:tabs>
                <w:tab w:val="clear" w:pos="2268"/>
                <w:tab w:val="left" w:pos="709"/>
              </w:tabs>
            </w:pPr>
            <w:r>
              <w:t>End Date:</w:t>
            </w:r>
            <w:r w:rsidR="00FA4379">
              <w:t xml:space="preserve"> </w:t>
            </w:r>
          </w:p>
        </w:tc>
      </w:tr>
      <w:tr w:rsidR="00712BDB" w14:paraId="1896E39C" w14:textId="77777777" w:rsidTr="7B111DE8">
        <w:tc>
          <w:tcPr>
            <w:tcW w:w="9854" w:type="dxa"/>
            <w:gridSpan w:val="2"/>
            <w:shd w:val="clear" w:color="auto" w:fill="auto"/>
            <w:tcMar>
              <w:top w:w="113" w:type="dxa"/>
              <w:bottom w:w="113" w:type="dxa"/>
            </w:tcMar>
          </w:tcPr>
          <w:p w14:paraId="25DC8995" w14:textId="56357A22" w:rsidR="00712BDB" w:rsidRDefault="00712BDB" w:rsidP="00F54262">
            <w:pPr>
              <w:pStyle w:val="OFSTableBodyText"/>
              <w:tabs>
                <w:tab w:val="clear" w:pos="2268"/>
                <w:tab w:val="left" w:pos="709"/>
              </w:tabs>
            </w:pPr>
            <w:r>
              <w:t>Budget:</w:t>
            </w:r>
            <w:r w:rsidR="00FA4379">
              <w:t xml:space="preserve"> </w:t>
            </w:r>
          </w:p>
        </w:tc>
      </w:tr>
    </w:tbl>
    <w:p w14:paraId="4122CE5B" w14:textId="77777777" w:rsidR="00712BDB" w:rsidRDefault="00712BDB" w:rsidP="00466DFA">
      <w:pPr>
        <w:pStyle w:val="BodyText"/>
      </w:pPr>
    </w:p>
    <w:p w14:paraId="735CDF67" w14:textId="77777777" w:rsidR="00BB40D8" w:rsidRPr="000F35DC" w:rsidRDefault="00BB40D8" w:rsidP="00BB40D8">
      <w:pPr>
        <w:pStyle w:val="OFSContactDetailsHeading"/>
      </w:pPr>
      <w:r w:rsidRPr="000F35DC">
        <w:t>Contact</w:t>
      </w:r>
      <w: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36690F" w14:paraId="2E53BC04" w14:textId="77777777" w:rsidTr="00DC0A94">
        <w:tc>
          <w:tcPr>
            <w:tcW w:w="4815" w:type="dxa"/>
            <w:shd w:val="clear" w:color="auto" w:fill="auto"/>
            <w:tcMar>
              <w:top w:w="113" w:type="dxa"/>
              <w:bottom w:w="113" w:type="dxa"/>
            </w:tcMar>
          </w:tcPr>
          <w:p w14:paraId="4CF363EF" w14:textId="74B0F9F8" w:rsidR="0036690F" w:rsidRDefault="0036690F" w:rsidP="00DC0A94">
            <w:pPr>
              <w:pStyle w:val="OFSTableBodyText"/>
            </w:pPr>
            <w:r>
              <w:t xml:space="preserve">Name: </w:t>
            </w:r>
          </w:p>
        </w:tc>
        <w:tc>
          <w:tcPr>
            <w:tcW w:w="4813" w:type="dxa"/>
            <w:vMerge w:val="restart"/>
            <w:shd w:val="clear" w:color="auto" w:fill="auto"/>
            <w:tcMar>
              <w:top w:w="113" w:type="dxa"/>
              <w:bottom w:w="113" w:type="dxa"/>
            </w:tcMar>
          </w:tcPr>
          <w:p w14:paraId="304DA8DC" w14:textId="0DCA4F6D" w:rsidR="0036690F" w:rsidRDefault="0036690F" w:rsidP="00DC0A94">
            <w:pPr>
              <w:pStyle w:val="OFSTableBodyText"/>
            </w:pPr>
          </w:p>
        </w:tc>
      </w:tr>
      <w:tr w:rsidR="0036690F" w14:paraId="425173E9" w14:textId="77777777" w:rsidTr="00DC0A94">
        <w:tc>
          <w:tcPr>
            <w:tcW w:w="4815" w:type="dxa"/>
            <w:shd w:val="clear" w:color="auto" w:fill="auto"/>
            <w:tcMar>
              <w:top w:w="113" w:type="dxa"/>
              <w:bottom w:w="113" w:type="dxa"/>
            </w:tcMar>
          </w:tcPr>
          <w:p w14:paraId="5D60B2DA" w14:textId="2555BA94" w:rsidR="0036690F" w:rsidRDefault="0036690F" w:rsidP="00DC0A94">
            <w:pPr>
              <w:pStyle w:val="OFSTableBodyText"/>
            </w:pPr>
            <w:r>
              <w:t>Business Unit: Procurement</w:t>
            </w:r>
          </w:p>
        </w:tc>
        <w:tc>
          <w:tcPr>
            <w:tcW w:w="4813" w:type="dxa"/>
            <w:vMerge/>
            <w:shd w:val="clear" w:color="auto" w:fill="auto"/>
            <w:tcMar>
              <w:top w:w="113" w:type="dxa"/>
              <w:bottom w:w="113" w:type="dxa"/>
            </w:tcMar>
          </w:tcPr>
          <w:p w14:paraId="61BA4762" w14:textId="22EAD318" w:rsidR="0036690F" w:rsidRDefault="0036690F" w:rsidP="00DC0A94">
            <w:pPr>
              <w:pStyle w:val="OFSTableBodyText"/>
            </w:pPr>
          </w:p>
        </w:tc>
      </w:tr>
      <w:tr w:rsidR="00BB40D8" w14:paraId="7A12BEF7" w14:textId="77777777" w:rsidTr="00DC0A94">
        <w:tc>
          <w:tcPr>
            <w:tcW w:w="4815" w:type="dxa"/>
            <w:shd w:val="clear" w:color="auto" w:fill="auto"/>
            <w:tcMar>
              <w:top w:w="113" w:type="dxa"/>
              <w:bottom w:w="113" w:type="dxa"/>
            </w:tcMar>
          </w:tcPr>
          <w:p w14:paraId="49D88E68" w14:textId="64E37929" w:rsidR="00BB40D8" w:rsidRDefault="00BB40D8" w:rsidP="00DC0A94">
            <w:pPr>
              <w:pStyle w:val="OFSTableBodyText"/>
            </w:pPr>
            <w:r>
              <w:t xml:space="preserve">Phone: </w:t>
            </w:r>
          </w:p>
        </w:tc>
        <w:tc>
          <w:tcPr>
            <w:tcW w:w="4813" w:type="dxa"/>
            <w:shd w:val="clear" w:color="auto" w:fill="auto"/>
            <w:tcMar>
              <w:top w:w="113" w:type="dxa"/>
              <w:bottom w:w="113" w:type="dxa"/>
            </w:tcMar>
          </w:tcPr>
          <w:p w14:paraId="13DC00AE" w14:textId="317B7BEB" w:rsidR="00BB40D8" w:rsidRDefault="00BB40D8" w:rsidP="00DC0A94">
            <w:pPr>
              <w:pStyle w:val="OFSTableBodyText"/>
            </w:pPr>
            <w:r>
              <w:t>Email:</w:t>
            </w:r>
            <w:r w:rsidR="00CC0AA1">
              <w:t xml:space="preserve"> </w:t>
            </w:r>
          </w:p>
        </w:tc>
      </w:tr>
    </w:tbl>
    <w:p w14:paraId="3C350CEE" w14:textId="77777777" w:rsidR="00BB40D8" w:rsidRPr="00E723ED" w:rsidRDefault="00BB40D8" w:rsidP="00BB40D8">
      <w:pPr>
        <w:pStyle w:val="BodyText"/>
        <w:sectPr w:rsidR="00BB40D8" w:rsidRPr="00E723ED" w:rsidSect="00193AF2">
          <w:headerReference w:type="even" r:id="rId11"/>
          <w:headerReference w:type="default" r:id="rId12"/>
          <w:footerReference w:type="even" r:id="rId13"/>
          <w:footerReference w:type="default" r:id="rId14"/>
          <w:headerReference w:type="first" r:id="rId15"/>
          <w:footerReference w:type="first" r:id="rId16"/>
          <w:pgSz w:w="11906" w:h="16838" w:code="9"/>
          <w:pgMar w:top="3402" w:right="1134" w:bottom="1134" w:left="1134" w:header="709" w:footer="680" w:gutter="0"/>
          <w:cols w:space="708"/>
          <w:docGrid w:linePitch="360"/>
        </w:sectPr>
      </w:pPr>
    </w:p>
    <w:p w14:paraId="0C4393A3" w14:textId="63C5CC77" w:rsidR="415DD5A0" w:rsidRDefault="415DD5A0" w:rsidP="7B111DE8">
      <w:pPr>
        <w:pStyle w:val="Heading1"/>
        <w:rPr>
          <w:bCs/>
          <w:szCs w:val="44"/>
        </w:rPr>
      </w:pPr>
      <w:r>
        <w:lastRenderedPageBreak/>
        <w:t>Suggested Agency internal communications</w:t>
      </w:r>
      <w:r w:rsidR="00F7176B">
        <w:t xml:space="preserve"> plan</w:t>
      </w:r>
    </w:p>
    <w:p w14:paraId="7AE50592" w14:textId="4326C004" w:rsidR="00C7085F" w:rsidRDefault="00C7085F" w:rsidP="00344AC7">
      <w:pPr>
        <w:pStyle w:val="Heading3"/>
      </w:pPr>
      <w:r>
        <w:t xml:space="preserve">Project </w:t>
      </w:r>
      <w:r w:rsidR="00C20D29">
        <w:t>ov</w:t>
      </w:r>
      <w:r>
        <w:t>erview</w:t>
      </w:r>
    </w:p>
    <w:p w14:paraId="4C09946B" w14:textId="2E1A194B" w:rsidR="00C7085F" w:rsidRDefault="00ED11F0" w:rsidP="00C7085F">
      <w:pPr>
        <w:pStyle w:val="OFSBullet"/>
      </w:pPr>
      <w:r>
        <w:t>Develop Telematics comm</w:t>
      </w:r>
      <w:r w:rsidR="0010598D">
        <w:t>unication</w:t>
      </w:r>
      <w:r>
        <w:t xml:space="preserve"> material for internal distribution within</w:t>
      </w:r>
      <w:r w:rsidR="00F7176B">
        <w:t xml:space="preserve"> the</w:t>
      </w:r>
      <w:r>
        <w:t xml:space="preserve"> Agenc</w:t>
      </w:r>
      <w:r w:rsidR="00F7176B">
        <w:t>y/Cluster</w:t>
      </w:r>
      <w:r w:rsidR="0010598D">
        <w:t>.</w:t>
      </w:r>
    </w:p>
    <w:p w14:paraId="3B37AA88" w14:textId="38EF32A9" w:rsidR="00344AC7" w:rsidRDefault="00344AC7" w:rsidP="00344AC7">
      <w:pPr>
        <w:pStyle w:val="Heading3"/>
      </w:pPr>
      <w:r>
        <w:t xml:space="preserve">Communication </w:t>
      </w:r>
      <w:r w:rsidR="00C20D29">
        <w:t>g</w:t>
      </w:r>
      <w:r>
        <w:t xml:space="preserve">oals and </w:t>
      </w:r>
      <w:r w:rsidR="00C20D29">
        <w:t>o</w:t>
      </w:r>
      <w:r>
        <w:t>bjective</w:t>
      </w:r>
      <w:r w:rsidR="00C20D29">
        <w:t>s</w:t>
      </w:r>
    </w:p>
    <w:p w14:paraId="615B025C" w14:textId="77777777" w:rsidR="00873D1C" w:rsidRDefault="00873D1C" w:rsidP="00195EB2">
      <w:pPr>
        <w:pStyle w:val="OFSBullet"/>
        <w:numPr>
          <w:ilvl w:val="0"/>
          <w:numId w:val="0"/>
        </w:numPr>
        <w:ind w:left="1361"/>
      </w:pPr>
    </w:p>
    <w:p w14:paraId="77429B29" w14:textId="5B8BD8D9" w:rsidR="00724D34" w:rsidRDefault="00F168E4" w:rsidP="00E76181">
      <w:pPr>
        <w:pStyle w:val="OFSBullet"/>
        <w:numPr>
          <w:ilvl w:val="0"/>
          <w:numId w:val="42"/>
        </w:numPr>
      </w:pPr>
      <w:r>
        <w:t xml:space="preserve">Identify and </w:t>
      </w:r>
      <w:r w:rsidR="00EB2696">
        <w:t xml:space="preserve">inform </w:t>
      </w:r>
      <w:r w:rsidR="00236167">
        <w:t>stakeholder</w:t>
      </w:r>
      <w:r w:rsidR="00051B19">
        <w:t>s</w:t>
      </w:r>
      <w:r w:rsidR="00EB2696">
        <w:t xml:space="preserve"> of the processes, </w:t>
      </w:r>
      <w:proofErr w:type="gramStart"/>
      <w:r w:rsidR="00EB2696">
        <w:t>resources</w:t>
      </w:r>
      <w:proofErr w:type="gramEnd"/>
      <w:r w:rsidR="00EB2696">
        <w:t xml:space="preserve"> and </w:t>
      </w:r>
      <w:r w:rsidR="005E560D">
        <w:t>requirements for the implementation of telematics</w:t>
      </w:r>
    </w:p>
    <w:p w14:paraId="0E7D2495" w14:textId="0F883414" w:rsidR="00E76181" w:rsidRDefault="00E258CF" w:rsidP="00E76181">
      <w:pPr>
        <w:pStyle w:val="OFSBullet"/>
      </w:pPr>
      <w:r>
        <w:t xml:space="preserve">Define </w:t>
      </w:r>
      <w:r w:rsidR="00E76181">
        <w:t>telematics g</w:t>
      </w:r>
      <w:r>
        <w:t xml:space="preserve">oals and </w:t>
      </w:r>
      <w:r w:rsidR="00E76181">
        <w:t>s</w:t>
      </w:r>
      <w:r>
        <w:t xml:space="preserve">et </w:t>
      </w:r>
      <w:r w:rsidR="00E76181">
        <w:t>e</w:t>
      </w:r>
      <w:r>
        <w:t>xpectations</w:t>
      </w:r>
      <w:r w:rsidR="00E76181">
        <w:t>- what will implementation of telematics mean to each stakeholder</w:t>
      </w:r>
      <w:r w:rsidR="00624E1C">
        <w:t>.</w:t>
      </w:r>
    </w:p>
    <w:p w14:paraId="36E1887B" w14:textId="77777777" w:rsidR="00E258CF" w:rsidRDefault="00A957BB" w:rsidP="00E258CF">
      <w:pPr>
        <w:pStyle w:val="OFSBullet"/>
      </w:pPr>
      <w:r>
        <w:t xml:space="preserve">Raise awareness of </w:t>
      </w:r>
      <w:r w:rsidR="00DE78DF">
        <w:t xml:space="preserve">new Telematics Policy and mandate, applicability, existing </w:t>
      </w:r>
      <w:proofErr w:type="gramStart"/>
      <w:r w:rsidR="00DE78DF">
        <w:t>solutions</w:t>
      </w:r>
      <w:proofErr w:type="gramEnd"/>
      <w:r w:rsidR="00DE78DF">
        <w:t xml:space="preserve"> and benefits. </w:t>
      </w:r>
      <w:r w:rsidR="008B7755">
        <w:t xml:space="preserve"> </w:t>
      </w:r>
    </w:p>
    <w:p w14:paraId="2AD7D449" w14:textId="5D019FAB" w:rsidR="00E258CF" w:rsidRDefault="00E76181" w:rsidP="00E258CF">
      <w:pPr>
        <w:pStyle w:val="OFSBullet"/>
      </w:pPr>
      <w:r>
        <w:t>Deadline for</w:t>
      </w:r>
      <w:r w:rsidR="008B7755">
        <w:t xml:space="preserve"> </w:t>
      </w:r>
      <w:r w:rsidR="0010598D">
        <w:t>T</w:t>
      </w:r>
      <w:r w:rsidR="00810FE1">
        <w:t>elematics to be installed in vehicles</w:t>
      </w:r>
      <w:r>
        <w:t>.</w:t>
      </w:r>
    </w:p>
    <w:p w14:paraId="0784CC01" w14:textId="584F5275" w:rsidR="00E258CF" w:rsidRDefault="00E76181" w:rsidP="00E258CF">
      <w:pPr>
        <w:pStyle w:val="OFSBullet"/>
      </w:pPr>
      <w:r>
        <w:t>S</w:t>
      </w:r>
      <w:r w:rsidR="00810FE1">
        <w:t xml:space="preserve">atisfy </w:t>
      </w:r>
      <w:r w:rsidR="00DE78DF">
        <w:t>Workplace Surveillance Act requirements of 14 days</w:t>
      </w:r>
      <w:r w:rsidR="008B7755">
        <w:t>’</w:t>
      </w:r>
      <w:r w:rsidR="00DE78DF">
        <w:t xml:space="preserve"> </w:t>
      </w:r>
      <w:r>
        <w:t xml:space="preserve">written </w:t>
      </w:r>
      <w:r w:rsidR="00DE78DF">
        <w:t>notice</w:t>
      </w:r>
      <w:r>
        <w:t xml:space="preserve"> to staff.</w:t>
      </w:r>
    </w:p>
    <w:p w14:paraId="7D3027CD" w14:textId="1F0AF2C6" w:rsidR="00E258CF" w:rsidRDefault="00E76181" w:rsidP="00E258CF">
      <w:pPr>
        <w:pStyle w:val="OFSBullet"/>
      </w:pPr>
      <w:r>
        <w:t>S</w:t>
      </w:r>
      <w:r w:rsidR="00DE78DF">
        <w:t xml:space="preserve">atisfy </w:t>
      </w:r>
      <w:r w:rsidR="00487E21">
        <w:t>Communication Plan</w:t>
      </w:r>
      <w:r w:rsidR="00DE78DF">
        <w:t xml:space="preserve"> requirements i</w:t>
      </w:r>
      <w:r w:rsidR="00A957BB">
        <w:t>n</w:t>
      </w:r>
      <w:r w:rsidR="00FA7F60">
        <w:t xml:space="preserve"> </w:t>
      </w:r>
      <w:r w:rsidR="00A957BB">
        <w:t>Telematics Policy</w:t>
      </w:r>
      <w:r>
        <w:t>.</w:t>
      </w:r>
    </w:p>
    <w:p w14:paraId="4FE444D9" w14:textId="471122AD" w:rsidR="00344AC7" w:rsidRDefault="00344AC7" w:rsidP="00834C3E">
      <w:pPr>
        <w:pStyle w:val="Heading3"/>
      </w:pPr>
      <w:r>
        <w:t xml:space="preserve">Stakeholders and </w:t>
      </w:r>
      <w:r w:rsidR="00C20D29">
        <w:t>a</w:t>
      </w:r>
      <w:r>
        <w:t>udience</w:t>
      </w:r>
    </w:p>
    <w:p w14:paraId="3179DCF7" w14:textId="4BA970BD" w:rsidR="008845F0" w:rsidRDefault="00FA7F60" w:rsidP="00344AC7">
      <w:pPr>
        <w:pStyle w:val="OFSBullet"/>
      </w:pPr>
      <w:r>
        <w:t>Drivers</w:t>
      </w:r>
    </w:p>
    <w:p w14:paraId="10EF0FB9" w14:textId="3FB2BAC6" w:rsidR="00FA7F60" w:rsidRDefault="00FA7F60" w:rsidP="00344AC7">
      <w:pPr>
        <w:pStyle w:val="OFSBullet"/>
      </w:pPr>
      <w:r>
        <w:t>HR</w:t>
      </w:r>
    </w:p>
    <w:p w14:paraId="04FAB0C9" w14:textId="2E13C131" w:rsidR="00FA7F60" w:rsidRDefault="00FA7F60" w:rsidP="00344AC7">
      <w:pPr>
        <w:pStyle w:val="OFSBullet"/>
      </w:pPr>
      <w:r>
        <w:t>Fleet Managers</w:t>
      </w:r>
    </w:p>
    <w:p w14:paraId="2D9ACC16" w14:textId="699AE383" w:rsidR="00FA7F60" w:rsidRDefault="00FA7F60" w:rsidP="00344AC7">
      <w:pPr>
        <w:pStyle w:val="OFSBullet"/>
      </w:pPr>
      <w:r>
        <w:t>Line Managers</w:t>
      </w:r>
    </w:p>
    <w:p w14:paraId="76171485" w14:textId="26AD520A" w:rsidR="00243E3E" w:rsidRDefault="4DC24D87" w:rsidP="00344AC7">
      <w:pPr>
        <w:pStyle w:val="OFSBullet"/>
      </w:pPr>
      <w:r>
        <w:t>Senior Management</w:t>
      </w:r>
    </w:p>
    <w:p w14:paraId="301FD2F3" w14:textId="3BE5FBF8" w:rsidR="4DC24D87" w:rsidRPr="00834C3E" w:rsidRDefault="4DC24D87" w:rsidP="7B111DE8">
      <w:pPr>
        <w:pStyle w:val="OFSBullet"/>
      </w:pPr>
      <w:r>
        <w:t>Procurement</w:t>
      </w:r>
      <w:r w:rsidR="00666537">
        <w:t xml:space="preserve"> Team</w:t>
      </w:r>
    </w:p>
    <w:p w14:paraId="2ACC860E" w14:textId="0A66D52F" w:rsidR="224BDBBD" w:rsidRDefault="224BDBBD" w:rsidP="64DF394B">
      <w:pPr>
        <w:pStyle w:val="OFSBullet"/>
        <w:rPr>
          <w:rFonts w:ascii="Times New Roman" w:hAnsi="Times New Roman" w:cs="Times New Roman"/>
          <w:sz w:val="24"/>
        </w:rPr>
      </w:pPr>
      <w:r w:rsidRPr="6807073D">
        <w:t>Telematics supplier(s)</w:t>
      </w:r>
      <w:r w:rsidR="7B408AB2" w:rsidRPr="6807073D">
        <w:t xml:space="preserve"> / FMP</w:t>
      </w:r>
    </w:p>
    <w:p w14:paraId="091956AC" w14:textId="1F19F04A" w:rsidR="7B408AB2" w:rsidRDefault="7B408AB2" w:rsidP="6807073D">
      <w:pPr>
        <w:pStyle w:val="OFSBullet"/>
        <w:rPr>
          <w:sz w:val="24"/>
        </w:rPr>
      </w:pPr>
      <w:r w:rsidRPr="6807073D">
        <w:rPr>
          <w:szCs w:val="22"/>
        </w:rPr>
        <w:t>FBT Reporting Team</w:t>
      </w:r>
    </w:p>
    <w:p w14:paraId="39A95BCD" w14:textId="6D3BC338" w:rsidR="00344AC7" w:rsidRPr="00402DFA" w:rsidRDefault="00C20D29" w:rsidP="00344AC7">
      <w:pPr>
        <w:pStyle w:val="Heading3"/>
      </w:pPr>
      <w:r w:rsidRPr="00402DFA">
        <w:lastRenderedPageBreak/>
        <w:t>Key m</w:t>
      </w:r>
      <w:r w:rsidR="00344AC7" w:rsidRPr="00402DFA">
        <w:t>essages</w:t>
      </w:r>
    </w:p>
    <w:p w14:paraId="01DCBAE1" w14:textId="16945285" w:rsidR="00110595" w:rsidRPr="00402DFA" w:rsidRDefault="2CBA5181" w:rsidP="00B34915">
      <w:pPr>
        <w:pStyle w:val="OFSBodyText"/>
        <w:numPr>
          <w:ilvl w:val="0"/>
          <w:numId w:val="49"/>
        </w:numPr>
        <w:rPr>
          <w:lang w:eastAsia="en-AU"/>
        </w:rPr>
      </w:pPr>
      <w:r w:rsidRPr="7B111DE8">
        <w:rPr>
          <w:lang w:eastAsia="en-AU"/>
        </w:rPr>
        <w:t>Raise awareness of Telematics</w:t>
      </w:r>
      <w:r w:rsidR="4C0D4BD0" w:rsidRPr="7B111DE8">
        <w:rPr>
          <w:lang w:eastAsia="en-AU"/>
        </w:rPr>
        <w:t>,</w:t>
      </w:r>
      <w:r w:rsidRPr="7B111DE8">
        <w:rPr>
          <w:lang w:eastAsia="en-AU"/>
        </w:rPr>
        <w:t xml:space="preserve"> </w:t>
      </w:r>
      <w:proofErr w:type="gramStart"/>
      <w:r w:rsidRPr="7B111DE8">
        <w:rPr>
          <w:lang w:eastAsia="en-AU"/>
        </w:rPr>
        <w:t>mandate</w:t>
      </w:r>
      <w:proofErr w:type="gramEnd"/>
      <w:r w:rsidR="48641B67" w:rsidRPr="7B111DE8">
        <w:rPr>
          <w:lang w:eastAsia="en-AU"/>
        </w:rPr>
        <w:t xml:space="preserve"> and</w:t>
      </w:r>
      <w:r w:rsidRPr="7B111DE8">
        <w:rPr>
          <w:lang w:eastAsia="en-AU"/>
        </w:rPr>
        <w:t xml:space="preserve"> </w:t>
      </w:r>
      <w:r w:rsidR="00B34915" w:rsidRPr="7B111DE8">
        <w:rPr>
          <w:lang w:eastAsia="en-AU"/>
        </w:rPr>
        <w:t>policy</w:t>
      </w:r>
      <w:r w:rsidR="42FDA668" w:rsidRPr="7B111DE8">
        <w:rPr>
          <w:lang w:eastAsia="en-AU"/>
        </w:rPr>
        <w:t xml:space="preserve"> commencement date</w:t>
      </w:r>
      <w:r w:rsidR="001C208F" w:rsidRPr="7B111DE8">
        <w:rPr>
          <w:lang w:eastAsia="en-AU"/>
        </w:rPr>
        <w:t>.</w:t>
      </w:r>
    </w:p>
    <w:p w14:paraId="4B451430" w14:textId="5BDCE778" w:rsidR="00B34915" w:rsidRDefault="4ED82D09" w:rsidP="00F97FF6">
      <w:pPr>
        <w:pStyle w:val="OFSBodyText"/>
        <w:numPr>
          <w:ilvl w:val="0"/>
          <w:numId w:val="49"/>
        </w:numPr>
        <w:rPr>
          <w:lang w:eastAsia="en-AU"/>
        </w:rPr>
      </w:pPr>
      <w:r w:rsidRPr="7B111DE8">
        <w:rPr>
          <w:lang w:eastAsia="en-AU"/>
        </w:rPr>
        <w:t>V</w:t>
      </w:r>
      <w:r w:rsidR="00B34915" w:rsidRPr="7B111DE8">
        <w:rPr>
          <w:lang w:eastAsia="en-AU"/>
        </w:rPr>
        <w:t>ehicles</w:t>
      </w:r>
      <w:r w:rsidR="43BB9B5E" w:rsidRPr="7B111DE8">
        <w:rPr>
          <w:lang w:eastAsia="en-AU"/>
        </w:rPr>
        <w:t xml:space="preserve"> included and</w:t>
      </w:r>
      <w:r w:rsidR="00D759A1" w:rsidRPr="7B111DE8">
        <w:rPr>
          <w:lang w:eastAsia="en-AU"/>
        </w:rPr>
        <w:t xml:space="preserve"> excluded</w:t>
      </w:r>
      <w:r w:rsidR="00B34915" w:rsidRPr="7B111DE8">
        <w:rPr>
          <w:lang w:eastAsia="en-AU"/>
        </w:rPr>
        <w:t xml:space="preserve"> from mandate</w:t>
      </w:r>
    </w:p>
    <w:p w14:paraId="734F0EAD" w14:textId="77777777" w:rsidR="00E42B50" w:rsidRDefault="00E42B50" w:rsidP="00F97FF6">
      <w:pPr>
        <w:pStyle w:val="OFSBodyText"/>
        <w:numPr>
          <w:ilvl w:val="0"/>
          <w:numId w:val="49"/>
        </w:numPr>
        <w:rPr>
          <w:lang w:eastAsia="en-AU"/>
        </w:rPr>
      </w:pPr>
      <w:r>
        <w:rPr>
          <w:lang w:eastAsia="en-AU"/>
        </w:rPr>
        <w:t xml:space="preserve">Workplace </w:t>
      </w:r>
      <w:r w:rsidRPr="00E42B50">
        <w:rPr>
          <w:lang w:eastAsia="en-AU"/>
        </w:rPr>
        <w:t>Surveillance Act requirement of at least 14 day’s written notice</w:t>
      </w:r>
    </w:p>
    <w:p w14:paraId="44A8DD48" w14:textId="689AE6C8" w:rsidR="00E42B50" w:rsidRPr="00402DFA" w:rsidRDefault="00E42B50" w:rsidP="00F97FF6">
      <w:pPr>
        <w:pStyle w:val="OFSBodyText"/>
        <w:numPr>
          <w:ilvl w:val="0"/>
          <w:numId w:val="49"/>
        </w:numPr>
        <w:rPr>
          <w:lang w:eastAsia="en-AU"/>
        </w:rPr>
      </w:pPr>
      <w:r>
        <w:rPr>
          <w:lang w:eastAsia="en-AU"/>
        </w:rPr>
        <w:t xml:space="preserve">Policy </w:t>
      </w:r>
      <w:r w:rsidRPr="00E42B50">
        <w:rPr>
          <w:lang w:eastAsia="en-AU"/>
        </w:rPr>
        <w:t>Communications Plan requirement</w:t>
      </w:r>
    </w:p>
    <w:p w14:paraId="6D212FFA" w14:textId="124D3CE3" w:rsidR="009C79EA" w:rsidRDefault="009C79EA" w:rsidP="00B34915">
      <w:pPr>
        <w:pStyle w:val="OFSBodyText"/>
        <w:numPr>
          <w:ilvl w:val="0"/>
          <w:numId w:val="49"/>
        </w:numPr>
        <w:rPr>
          <w:lang w:eastAsia="en-AU"/>
        </w:rPr>
      </w:pPr>
      <w:r>
        <w:rPr>
          <w:lang w:eastAsia="en-AU"/>
        </w:rPr>
        <w:t>Minimum solution requirements</w:t>
      </w:r>
    </w:p>
    <w:p w14:paraId="3B397871" w14:textId="19946631" w:rsidR="00B34915" w:rsidRPr="00402DFA" w:rsidRDefault="00B34915" w:rsidP="00B34915">
      <w:pPr>
        <w:pStyle w:val="OFSBodyText"/>
        <w:numPr>
          <w:ilvl w:val="0"/>
          <w:numId w:val="49"/>
        </w:numPr>
        <w:rPr>
          <w:lang w:eastAsia="en-AU"/>
        </w:rPr>
      </w:pPr>
      <w:r w:rsidRPr="7B111DE8">
        <w:rPr>
          <w:lang w:eastAsia="en-AU"/>
        </w:rPr>
        <w:t>Benefits of telematics</w:t>
      </w:r>
      <w:r w:rsidR="00F430D5" w:rsidRPr="7B111DE8">
        <w:rPr>
          <w:lang w:eastAsia="en-AU"/>
        </w:rPr>
        <w:t xml:space="preserve"> e.g. electronic log booking, tax reporting, safety, incident reductions</w:t>
      </w:r>
    </w:p>
    <w:p w14:paraId="7766E215" w14:textId="64CB8D9E" w:rsidR="639E0D36" w:rsidRDefault="639E0D36" w:rsidP="7B111DE8">
      <w:pPr>
        <w:pStyle w:val="OFSBodyText"/>
        <w:numPr>
          <w:ilvl w:val="0"/>
          <w:numId w:val="49"/>
        </w:numPr>
        <w:rPr>
          <w:lang w:eastAsia="en-AU"/>
        </w:rPr>
      </w:pPr>
      <w:r w:rsidRPr="64DF394B">
        <w:rPr>
          <w:lang w:eastAsia="en-AU"/>
        </w:rPr>
        <w:t>Purchasing telematics and internal Agency contact information.</w:t>
      </w:r>
    </w:p>
    <w:p w14:paraId="04471E1E" w14:textId="22196DC6" w:rsidR="543AC826" w:rsidRDefault="543AC826" w:rsidP="64DF394B">
      <w:pPr>
        <w:pStyle w:val="OFSBodyText"/>
        <w:numPr>
          <w:ilvl w:val="0"/>
          <w:numId w:val="49"/>
        </w:numPr>
        <w:rPr>
          <w:rFonts w:ascii="Times New Roman" w:hAnsi="Times New Roman"/>
          <w:sz w:val="24"/>
        </w:rPr>
      </w:pPr>
      <w:r w:rsidRPr="64DF394B">
        <w:t>Guidance for selecting fit for purpose telematics device based on needs</w:t>
      </w:r>
    </w:p>
    <w:p w14:paraId="550E0F1E" w14:textId="2C03A1DD" w:rsidR="00344AC7" w:rsidRDefault="00344AC7" w:rsidP="00344AC7">
      <w:pPr>
        <w:pStyle w:val="Heading3"/>
      </w:pPr>
      <w:r>
        <w:t xml:space="preserve">Critical </w:t>
      </w:r>
      <w:r w:rsidR="00C20D29">
        <w:t>i</w:t>
      </w:r>
      <w:r w:rsidRPr="00344AC7">
        <w:t>ssues</w:t>
      </w:r>
    </w:p>
    <w:p w14:paraId="1DF2127A" w14:textId="6FE7C59C" w:rsidR="00B34915" w:rsidRDefault="007C099D" w:rsidP="00B34915">
      <w:pPr>
        <w:pStyle w:val="OFSBodyText"/>
        <w:numPr>
          <w:ilvl w:val="0"/>
          <w:numId w:val="48"/>
        </w:numPr>
        <w:rPr>
          <w:lang w:eastAsia="en-AU"/>
        </w:rPr>
      </w:pPr>
      <w:r>
        <w:rPr>
          <w:lang w:eastAsia="en-AU"/>
        </w:rPr>
        <w:t>Workplace Surveillance Act requirements</w:t>
      </w:r>
    </w:p>
    <w:p w14:paraId="754E2A89" w14:textId="7518695C" w:rsidR="00C36F37" w:rsidRDefault="007C099D" w:rsidP="00B34915">
      <w:pPr>
        <w:pStyle w:val="OFSBodyText"/>
        <w:numPr>
          <w:ilvl w:val="0"/>
          <w:numId w:val="48"/>
        </w:numPr>
        <w:rPr>
          <w:lang w:eastAsia="en-AU"/>
        </w:rPr>
      </w:pPr>
      <w:r>
        <w:rPr>
          <w:lang w:eastAsia="en-AU"/>
        </w:rPr>
        <w:t>Policy requirements</w:t>
      </w:r>
    </w:p>
    <w:p w14:paraId="448EE1D0" w14:textId="4AC64887" w:rsidR="00237005" w:rsidRDefault="00237005" w:rsidP="00AD1AB8">
      <w:pPr>
        <w:pStyle w:val="OFSBodyText"/>
        <w:ind w:left="360"/>
        <w:rPr>
          <w:lang w:eastAsia="en-AU"/>
        </w:rPr>
      </w:pPr>
    </w:p>
    <w:p w14:paraId="5D7F5494" w14:textId="77777777" w:rsidR="006A4A73" w:rsidRDefault="006A4A73" w:rsidP="006A4A73">
      <w:pPr>
        <w:pStyle w:val="OFSBodyText"/>
        <w:rPr>
          <w:lang w:eastAsia="en-AU"/>
        </w:rPr>
      </w:pPr>
    </w:p>
    <w:p w14:paraId="43AA5F87" w14:textId="77777777" w:rsidR="008727D1" w:rsidRDefault="008727D1" w:rsidP="006A4A73">
      <w:pPr>
        <w:pStyle w:val="OFSBodyText"/>
        <w:rPr>
          <w:lang w:eastAsia="en-AU"/>
        </w:rPr>
      </w:pPr>
    </w:p>
    <w:p w14:paraId="7C24CD7A" w14:textId="78DCA4C7" w:rsidR="008727D1" w:rsidRDefault="008727D1" w:rsidP="006A4A73">
      <w:pPr>
        <w:pStyle w:val="OFSBodyText"/>
        <w:rPr>
          <w:lang w:eastAsia="en-AU"/>
        </w:rPr>
        <w:sectPr w:rsidR="008727D1" w:rsidSect="00402DFA">
          <w:headerReference w:type="default" r:id="rId17"/>
          <w:footerReference w:type="default" r:id="rId18"/>
          <w:pgSz w:w="11906" w:h="16838" w:code="9"/>
          <w:pgMar w:top="1843" w:right="1134" w:bottom="1134" w:left="1134" w:header="709" w:footer="425" w:gutter="0"/>
          <w:pgNumType w:start="1"/>
          <w:cols w:space="708"/>
          <w:docGrid w:linePitch="360"/>
        </w:sectPr>
      </w:pPr>
    </w:p>
    <w:p w14:paraId="2A919C1B" w14:textId="00C21DED" w:rsidR="00344AC7" w:rsidRDefault="00C20D29" w:rsidP="00B17FF9">
      <w:pPr>
        <w:pStyle w:val="Heading3"/>
      </w:pPr>
      <w:r>
        <w:lastRenderedPageBreak/>
        <w:t>Communication s</w:t>
      </w:r>
      <w:r w:rsidR="00344AC7" w:rsidRPr="00344AC7">
        <w:t xml:space="preserve">chedule </w:t>
      </w:r>
    </w:p>
    <w:tbl>
      <w:tblPr>
        <w:tblW w:w="13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275"/>
        <w:gridCol w:w="1835"/>
        <w:gridCol w:w="1985"/>
        <w:gridCol w:w="3032"/>
        <w:gridCol w:w="2258"/>
      </w:tblGrid>
      <w:tr w:rsidR="004B517D" w14:paraId="0EE9EECB" w14:textId="47BD020F" w:rsidTr="006F1187">
        <w:trPr>
          <w:tblHeader/>
          <w:jc w:val="center"/>
        </w:trPr>
        <w:tc>
          <w:tcPr>
            <w:tcW w:w="2122" w:type="dxa"/>
            <w:shd w:val="clear" w:color="auto" w:fill="E6E6E6"/>
          </w:tcPr>
          <w:p w14:paraId="4D3A541D" w14:textId="60F56BB3" w:rsidR="00EE0E32" w:rsidRDefault="00EE0E32" w:rsidP="00EE0E32">
            <w:pPr>
              <w:pStyle w:val="OFSTableHeading"/>
            </w:pPr>
            <w:r>
              <w:t>Responsible</w:t>
            </w:r>
          </w:p>
        </w:tc>
        <w:tc>
          <w:tcPr>
            <w:tcW w:w="2275" w:type="dxa"/>
            <w:shd w:val="clear" w:color="auto" w:fill="E6E6E6"/>
            <w:tcMar>
              <w:top w:w="113" w:type="dxa"/>
              <w:bottom w:w="113" w:type="dxa"/>
            </w:tcMar>
            <w:vAlign w:val="center"/>
          </w:tcPr>
          <w:p w14:paraId="27E9FF27" w14:textId="5AD234A4" w:rsidR="00EE0E32" w:rsidRDefault="00EE0E32" w:rsidP="00EE0E32">
            <w:pPr>
              <w:pStyle w:val="OFSTableHeading"/>
            </w:pPr>
            <w:bookmarkStart w:id="0" w:name="Communication_Schedule_External"/>
            <w:r>
              <w:t>Audience</w:t>
            </w:r>
            <w:bookmarkEnd w:id="0"/>
          </w:p>
        </w:tc>
        <w:tc>
          <w:tcPr>
            <w:tcW w:w="1835" w:type="dxa"/>
            <w:shd w:val="clear" w:color="auto" w:fill="E6E6E6"/>
            <w:tcMar>
              <w:top w:w="113" w:type="dxa"/>
              <w:bottom w:w="113" w:type="dxa"/>
            </w:tcMar>
            <w:vAlign w:val="center"/>
          </w:tcPr>
          <w:p w14:paraId="56EE4C17" w14:textId="396332A9" w:rsidR="00EE0E32" w:rsidRDefault="00EE0E32" w:rsidP="00EE0E32">
            <w:pPr>
              <w:pStyle w:val="OFSTableHeading"/>
            </w:pPr>
            <w:r>
              <w:t>Timing</w:t>
            </w:r>
          </w:p>
        </w:tc>
        <w:tc>
          <w:tcPr>
            <w:tcW w:w="1985" w:type="dxa"/>
            <w:shd w:val="clear" w:color="auto" w:fill="E6E6E6"/>
          </w:tcPr>
          <w:p w14:paraId="1465E7DC" w14:textId="2D9B5849" w:rsidR="00EE0E32" w:rsidRDefault="00EE0E32" w:rsidP="00EE0E32">
            <w:pPr>
              <w:pStyle w:val="OFSTableHeading"/>
            </w:pPr>
            <w:r>
              <w:t>Item</w:t>
            </w:r>
          </w:p>
        </w:tc>
        <w:tc>
          <w:tcPr>
            <w:tcW w:w="3032" w:type="dxa"/>
            <w:shd w:val="clear" w:color="auto" w:fill="E6E6E6"/>
          </w:tcPr>
          <w:p w14:paraId="247C9CC5" w14:textId="3B96A8A9" w:rsidR="00EE0E32" w:rsidRDefault="00EE0E32" w:rsidP="00EE0E32">
            <w:pPr>
              <w:pStyle w:val="OFSTableHeading"/>
            </w:pPr>
            <w:r>
              <w:t>Purpose</w:t>
            </w:r>
          </w:p>
        </w:tc>
        <w:tc>
          <w:tcPr>
            <w:tcW w:w="2258" w:type="dxa"/>
            <w:shd w:val="clear" w:color="auto" w:fill="E6E6E6"/>
          </w:tcPr>
          <w:p w14:paraId="3904E7BF" w14:textId="1DD12174" w:rsidR="00EE0E32" w:rsidRDefault="00EE0E32" w:rsidP="00EE0E32">
            <w:pPr>
              <w:pStyle w:val="OFSTableHeading"/>
            </w:pPr>
            <w:r>
              <w:t>Medium</w:t>
            </w:r>
          </w:p>
        </w:tc>
      </w:tr>
      <w:tr w:rsidR="004B517D" w14:paraId="2AA024EB" w14:textId="77777777" w:rsidTr="006F1187">
        <w:trPr>
          <w:jc w:val="center"/>
        </w:trPr>
        <w:tc>
          <w:tcPr>
            <w:tcW w:w="2122" w:type="dxa"/>
            <w:tcBorders>
              <w:top w:val="single" w:sz="4" w:space="0" w:color="auto"/>
              <w:left w:val="single" w:sz="4" w:space="0" w:color="auto"/>
              <w:bottom w:val="single" w:sz="4" w:space="0" w:color="auto"/>
              <w:right w:val="single" w:sz="4" w:space="0" w:color="auto"/>
            </w:tcBorders>
            <w:vAlign w:val="center"/>
          </w:tcPr>
          <w:p w14:paraId="7D311D55" w14:textId="4231A352" w:rsidR="00EE0E32" w:rsidRDefault="00EE0E32" w:rsidP="00EE0E32">
            <w:pPr>
              <w:pStyle w:val="OFSTableText"/>
            </w:pPr>
            <w:r>
              <w:t>NSWP</w:t>
            </w:r>
          </w:p>
        </w:tc>
        <w:tc>
          <w:tcPr>
            <w:tcW w:w="2275"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3FAD900" w14:textId="7DD8B1FC" w:rsidR="00EE0E32" w:rsidRDefault="00EE0E32" w:rsidP="00EE0E32">
            <w:pPr>
              <w:pStyle w:val="OFSTableText"/>
            </w:pPr>
            <w:r>
              <w:t>Agency Procurement Team</w:t>
            </w:r>
          </w:p>
        </w:tc>
        <w:tc>
          <w:tcPr>
            <w:tcW w:w="1835"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963A7CB" w14:textId="04F6DE96" w:rsidR="00EE0E32" w:rsidRDefault="00EE0E32" w:rsidP="00EE0E32">
            <w:pPr>
              <w:pStyle w:val="OFSTableText"/>
            </w:pPr>
            <w:r>
              <w:t xml:space="preserve">Project </w:t>
            </w:r>
            <w:proofErr w:type="spellStart"/>
            <w:r>
              <w:t>Kickoff</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5F290BEF" w14:textId="3E2DD5F8" w:rsidR="00EE0E32" w:rsidRDefault="00EE0E32" w:rsidP="00EE0E32">
            <w:pPr>
              <w:pStyle w:val="OFSTableText"/>
            </w:pPr>
            <w:r>
              <w:t>Operation Pack? Project Kick off meeting/overview</w:t>
            </w:r>
          </w:p>
        </w:tc>
        <w:tc>
          <w:tcPr>
            <w:tcW w:w="3032" w:type="dxa"/>
            <w:tcBorders>
              <w:top w:val="single" w:sz="4" w:space="0" w:color="auto"/>
              <w:left w:val="single" w:sz="4" w:space="0" w:color="auto"/>
              <w:bottom w:val="single" w:sz="4" w:space="0" w:color="auto"/>
              <w:right w:val="single" w:sz="4" w:space="0" w:color="auto"/>
            </w:tcBorders>
            <w:vAlign w:val="center"/>
          </w:tcPr>
          <w:p w14:paraId="44BBACF6" w14:textId="239485CC" w:rsidR="00EE0E32" w:rsidRDefault="250941B8" w:rsidP="64DF394B">
            <w:pPr>
              <w:pStyle w:val="OFSTableText"/>
              <w:rPr>
                <w:sz w:val="24"/>
                <w:szCs w:val="24"/>
              </w:rPr>
            </w:pPr>
            <w:r>
              <w:t xml:space="preserve">Present the background of the project and bring awareness of the policy; establish internal Agency cross functional team, how to procure telematics via ICT Scheme, minimum solution requirements, ICT </w:t>
            </w:r>
            <w:proofErr w:type="gramStart"/>
            <w:r>
              <w:t>templates ,</w:t>
            </w:r>
            <w:proofErr w:type="gramEnd"/>
            <w:r>
              <w:t xml:space="preserve"> ownership of contract within Agency. Integration with FMP system</w:t>
            </w:r>
            <w:r w:rsidR="3C551F49">
              <w:t>; telematics device selection guide</w:t>
            </w:r>
          </w:p>
        </w:tc>
        <w:tc>
          <w:tcPr>
            <w:tcW w:w="2258" w:type="dxa"/>
            <w:tcBorders>
              <w:top w:val="single" w:sz="4" w:space="0" w:color="auto"/>
              <w:left w:val="single" w:sz="4" w:space="0" w:color="auto"/>
              <w:bottom w:val="single" w:sz="4" w:space="0" w:color="auto"/>
              <w:right w:val="single" w:sz="4" w:space="0" w:color="auto"/>
            </w:tcBorders>
            <w:vAlign w:val="center"/>
          </w:tcPr>
          <w:p w14:paraId="6EE72ABD" w14:textId="77777777" w:rsidR="00EE0E32" w:rsidRDefault="00EE0E32" w:rsidP="00EE0E32">
            <w:pPr>
              <w:pStyle w:val="OFSTableText"/>
            </w:pPr>
            <w:r>
              <w:t>meeting</w:t>
            </w:r>
          </w:p>
        </w:tc>
      </w:tr>
      <w:tr w:rsidR="004B517D" w14:paraId="6A72A558" w14:textId="77777777" w:rsidTr="006F1187">
        <w:trPr>
          <w:jc w:val="center"/>
        </w:trPr>
        <w:tc>
          <w:tcPr>
            <w:tcW w:w="2122" w:type="dxa"/>
            <w:tcBorders>
              <w:top w:val="single" w:sz="4" w:space="0" w:color="auto"/>
              <w:left w:val="single" w:sz="4" w:space="0" w:color="auto"/>
              <w:bottom w:val="single" w:sz="4" w:space="0" w:color="auto"/>
              <w:right w:val="single" w:sz="4" w:space="0" w:color="auto"/>
            </w:tcBorders>
            <w:vAlign w:val="center"/>
          </w:tcPr>
          <w:p w14:paraId="56404BAE" w14:textId="1B3D68A4" w:rsidR="00EE0E32" w:rsidRDefault="00EE0E32" w:rsidP="00EE0E32">
            <w:pPr>
              <w:pStyle w:val="OFSTableText"/>
            </w:pPr>
            <w:r>
              <w:t>Agency</w:t>
            </w:r>
            <w:r w:rsidR="004B517D">
              <w:t xml:space="preserve"> Project team</w:t>
            </w:r>
          </w:p>
        </w:tc>
        <w:tc>
          <w:tcPr>
            <w:tcW w:w="2275"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9B6249F" w14:textId="03D67B2E" w:rsidR="00EE0E32" w:rsidRDefault="00EE0E32" w:rsidP="00EE0E32">
            <w:pPr>
              <w:pStyle w:val="OFSTableText"/>
            </w:pPr>
            <w:r>
              <w:t>NSWP</w:t>
            </w:r>
          </w:p>
        </w:tc>
        <w:tc>
          <w:tcPr>
            <w:tcW w:w="1835"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BA7CA98" w14:textId="430CB703" w:rsidR="00EE0E32" w:rsidRDefault="09877A5A" w:rsidP="00EE0E32">
            <w:pPr>
              <w:pStyle w:val="OFSTableText"/>
            </w:pPr>
            <w:r>
              <w:t>Ongoing</w:t>
            </w:r>
          </w:p>
        </w:tc>
        <w:tc>
          <w:tcPr>
            <w:tcW w:w="1985" w:type="dxa"/>
            <w:tcBorders>
              <w:top w:val="single" w:sz="4" w:space="0" w:color="auto"/>
              <w:left w:val="single" w:sz="4" w:space="0" w:color="auto"/>
              <w:bottom w:val="single" w:sz="4" w:space="0" w:color="auto"/>
              <w:right w:val="single" w:sz="4" w:space="0" w:color="auto"/>
            </w:tcBorders>
            <w:vAlign w:val="center"/>
          </w:tcPr>
          <w:p w14:paraId="2F13F319" w14:textId="41249AE9" w:rsidR="00EE0E32" w:rsidRDefault="00EE0E32" w:rsidP="00EE0E32">
            <w:pPr>
              <w:pStyle w:val="OFSTableText"/>
            </w:pPr>
            <w:r>
              <w:t>Agency implementation progress</w:t>
            </w:r>
          </w:p>
        </w:tc>
        <w:tc>
          <w:tcPr>
            <w:tcW w:w="3032" w:type="dxa"/>
            <w:tcBorders>
              <w:top w:val="single" w:sz="4" w:space="0" w:color="auto"/>
              <w:left w:val="single" w:sz="4" w:space="0" w:color="auto"/>
              <w:bottom w:val="single" w:sz="4" w:space="0" w:color="auto"/>
              <w:right w:val="single" w:sz="4" w:space="0" w:color="auto"/>
            </w:tcBorders>
            <w:vAlign w:val="center"/>
          </w:tcPr>
          <w:p w14:paraId="2B61E3AB" w14:textId="341298CC" w:rsidR="00EE0E32" w:rsidRDefault="00EE0E32" w:rsidP="00EE0E32">
            <w:pPr>
              <w:pStyle w:val="OFSTableText"/>
            </w:pPr>
            <w:r>
              <w:t xml:space="preserve">Provide implementation progress reports to NSWP  </w:t>
            </w:r>
          </w:p>
        </w:tc>
        <w:tc>
          <w:tcPr>
            <w:tcW w:w="2258" w:type="dxa"/>
            <w:tcBorders>
              <w:top w:val="single" w:sz="4" w:space="0" w:color="auto"/>
              <w:left w:val="single" w:sz="4" w:space="0" w:color="auto"/>
              <w:bottom w:val="single" w:sz="4" w:space="0" w:color="auto"/>
              <w:right w:val="single" w:sz="4" w:space="0" w:color="auto"/>
            </w:tcBorders>
            <w:vAlign w:val="center"/>
          </w:tcPr>
          <w:p w14:paraId="6567EBF0" w14:textId="77777777" w:rsidR="00EE0E32" w:rsidRDefault="00EE0E32" w:rsidP="00EE0E32">
            <w:pPr>
              <w:pStyle w:val="OFSTableText"/>
            </w:pPr>
          </w:p>
        </w:tc>
      </w:tr>
      <w:tr w:rsidR="004B517D" w14:paraId="283F1A44" w14:textId="77777777" w:rsidTr="006F1187">
        <w:trPr>
          <w:jc w:val="center"/>
        </w:trPr>
        <w:tc>
          <w:tcPr>
            <w:tcW w:w="2122" w:type="dxa"/>
            <w:tcBorders>
              <w:top w:val="single" w:sz="4" w:space="0" w:color="auto"/>
              <w:left w:val="single" w:sz="4" w:space="0" w:color="auto"/>
              <w:bottom w:val="single" w:sz="4" w:space="0" w:color="auto"/>
              <w:right w:val="single" w:sz="4" w:space="0" w:color="auto"/>
            </w:tcBorders>
            <w:vAlign w:val="center"/>
          </w:tcPr>
          <w:p w14:paraId="732816E5" w14:textId="57978A13" w:rsidR="00EE0E32" w:rsidRDefault="00EE0E32" w:rsidP="00EE0E32">
            <w:pPr>
              <w:pStyle w:val="OFSTableText"/>
            </w:pPr>
            <w:r>
              <w:t>Agency</w:t>
            </w:r>
            <w:r w:rsidR="004B517D">
              <w:t xml:space="preserve"> Project team</w:t>
            </w:r>
          </w:p>
        </w:tc>
        <w:tc>
          <w:tcPr>
            <w:tcW w:w="2275"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3E790" w14:textId="6F7EEBC7" w:rsidR="00EE0E32" w:rsidRDefault="00EE0E32" w:rsidP="00EE0E32">
            <w:pPr>
              <w:pStyle w:val="OFSTableText"/>
            </w:pPr>
            <w:r>
              <w:t>NSWP</w:t>
            </w:r>
          </w:p>
        </w:tc>
        <w:tc>
          <w:tcPr>
            <w:tcW w:w="1835"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8A74033" w14:textId="47123BDC" w:rsidR="00EE0E32" w:rsidRDefault="00EE0E32" w:rsidP="00EE0E32">
            <w:pPr>
              <w:pStyle w:val="OFSTableText"/>
            </w:pPr>
            <w:r>
              <w:t>May 2021 – prior to implementation</w:t>
            </w:r>
          </w:p>
        </w:tc>
        <w:tc>
          <w:tcPr>
            <w:tcW w:w="1985" w:type="dxa"/>
            <w:tcBorders>
              <w:top w:val="single" w:sz="4" w:space="0" w:color="auto"/>
              <w:left w:val="single" w:sz="4" w:space="0" w:color="auto"/>
              <w:bottom w:val="single" w:sz="4" w:space="0" w:color="auto"/>
              <w:right w:val="single" w:sz="4" w:space="0" w:color="auto"/>
            </w:tcBorders>
            <w:vAlign w:val="center"/>
          </w:tcPr>
          <w:p w14:paraId="2356C9E8" w14:textId="575C54BA" w:rsidR="00EE0E32" w:rsidRDefault="00EE0E32" w:rsidP="00EE0E32">
            <w:pPr>
              <w:pStyle w:val="OFSTableText"/>
            </w:pPr>
            <w:r>
              <w:t>In scope vehicle number reporting to NSWP for iCare</w:t>
            </w:r>
          </w:p>
        </w:tc>
        <w:tc>
          <w:tcPr>
            <w:tcW w:w="3032" w:type="dxa"/>
            <w:tcBorders>
              <w:top w:val="single" w:sz="4" w:space="0" w:color="auto"/>
              <w:left w:val="single" w:sz="4" w:space="0" w:color="auto"/>
              <w:bottom w:val="single" w:sz="4" w:space="0" w:color="auto"/>
              <w:right w:val="single" w:sz="4" w:space="0" w:color="auto"/>
            </w:tcBorders>
            <w:vAlign w:val="center"/>
          </w:tcPr>
          <w:p w14:paraId="538C99E7" w14:textId="3DB5627B" w:rsidR="00EE0E32" w:rsidRDefault="00EE0E32" w:rsidP="00EE0E32">
            <w:pPr>
              <w:pStyle w:val="OFSTableText"/>
            </w:pPr>
            <w:r>
              <w:t>Agency to confirm vehicle numbers and details under iCare policies</w:t>
            </w:r>
          </w:p>
        </w:tc>
        <w:tc>
          <w:tcPr>
            <w:tcW w:w="2258" w:type="dxa"/>
            <w:tcBorders>
              <w:top w:val="single" w:sz="4" w:space="0" w:color="auto"/>
              <w:left w:val="single" w:sz="4" w:space="0" w:color="auto"/>
              <w:bottom w:val="single" w:sz="4" w:space="0" w:color="auto"/>
              <w:right w:val="single" w:sz="4" w:space="0" w:color="auto"/>
            </w:tcBorders>
            <w:vAlign w:val="center"/>
          </w:tcPr>
          <w:p w14:paraId="53F91DD7" w14:textId="29CFD003" w:rsidR="00EE0E32" w:rsidRDefault="00EE0E32" w:rsidP="00EE0E32">
            <w:pPr>
              <w:pStyle w:val="OFSTableText"/>
            </w:pPr>
            <w:r>
              <w:t>email</w:t>
            </w:r>
          </w:p>
        </w:tc>
      </w:tr>
      <w:tr w:rsidR="00FA7667" w14:paraId="4495818B" w14:textId="77777777" w:rsidTr="006F1187">
        <w:trPr>
          <w:jc w:val="center"/>
        </w:trPr>
        <w:tc>
          <w:tcPr>
            <w:tcW w:w="2122" w:type="dxa"/>
          </w:tcPr>
          <w:p w14:paraId="64AA9247" w14:textId="0EB27668" w:rsidR="00EE0E32" w:rsidRPr="00BC2191" w:rsidRDefault="00EE0E32" w:rsidP="00EE0E32">
            <w:pPr>
              <w:pStyle w:val="OFSTableText"/>
            </w:pPr>
            <w:r>
              <w:t>Agency project lead</w:t>
            </w:r>
          </w:p>
        </w:tc>
        <w:tc>
          <w:tcPr>
            <w:tcW w:w="2275" w:type="dxa"/>
            <w:tcMar>
              <w:top w:w="113" w:type="dxa"/>
              <w:bottom w:w="113" w:type="dxa"/>
            </w:tcMar>
          </w:tcPr>
          <w:p w14:paraId="791B046C" w14:textId="297E12F9" w:rsidR="00EE0E32" w:rsidRDefault="00EE0E32" w:rsidP="00EE0E32">
            <w:pPr>
              <w:pStyle w:val="OFSTableText"/>
            </w:pPr>
            <w:r w:rsidRPr="00BC2191">
              <w:t>Agency Senior Management</w:t>
            </w:r>
            <w:r>
              <w:t>/Steering Committee</w:t>
            </w:r>
          </w:p>
        </w:tc>
        <w:tc>
          <w:tcPr>
            <w:tcW w:w="1835" w:type="dxa"/>
            <w:tcMar>
              <w:top w:w="113" w:type="dxa"/>
              <w:bottom w:w="113" w:type="dxa"/>
            </w:tcMar>
          </w:tcPr>
          <w:p w14:paraId="1C858DEF" w14:textId="77777777" w:rsidR="00EE0E32" w:rsidRDefault="00EE0E32" w:rsidP="00EE0E32">
            <w:pPr>
              <w:pStyle w:val="OFSTableText"/>
            </w:pPr>
          </w:p>
        </w:tc>
        <w:tc>
          <w:tcPr>
            <w:tcW w:w="1985" w:type="dxa"/>
          </w:tcPr>
          <w:p w14:paraId="4AA2D67A" w14:textId="77777777" w:rsidR="00EE0E32" w:rsidRDefault="00EE0E32" w:rsidP="00EE0E32">
            <w:pPr>
              <w:pStyle w:val="OFSTableText"/>
            </w:pPr>
          </w:p>
        </w:tc>
        <w:tc>
          <w:tcPr>
            <w:tcW w:w="3032" w:type="dxa"/>
          </w:tcPr>
          <w:p w14:paraId="640AD930" w14:textId="6ADB5262" w:rsidR="00EE0E32" w:rsidRPr="00432C61" w:rsidRDefault="00EE0E32" w:rsidP="00EE0E32">
            <w:pPr>
              <w:pStyle w:val="OFSTableText"/>
            </w:pPr>
            <w:r>
              <w:t>C</w:t>
            </w:r>
            <w:r w:rsidRPr="00BC2191">
              <w:t>ommunicate with Senior Management on rollout, ongoing performance, monitor and control.</w:t>
            </w:r>
          </w:p>
        </w:tc>
        <w:tc>
          <w:tcPr>
            <w:tcW w:w="2258" w:type="dxa"/>
          </w:tcPr>
          <w:p w14:paraId="0F3B0299" w14:textId="45CC5538" w:rsidR="00EE0E32" w:rsidRDefault="00EE0E32" w:rsidP="00EE0E32">
            <w:pPr>
              <w:pStyle w:val="OFSTableText"/>
            </w:pPr>
            <w:r>
              <w:t>Meetings/status report/email?</w:t>
            </w:r>
          </w:p>
        </w:tc>
      </w:tr>
      <w:tr w:rsidR="00FA7667" w14:paraId="78B73F06" w14:textId="77777777" w:rsidTr="006F1187">
        <w:trPr>
          <w:jc w:val="center"/>
        </w:trPr>
        <w:tc>
          <w:tcPr>
            <w:tcW w:w="2122" w:type="dxa"/>
            <w:vAlign w:val="center"/>
          </w:tcPr>
          <w:p w14:paraId="560F5E02" w14:textId="77777777" w:rsidR="00D119F7" w:rsidRDefault="00D119F7" w:rsidP="00DC0A94">
            <w:pPr>
              <w:pStyle w:val="OFSTableText"/>
            </w:pPr>
            <w:r>
              <w:t>Agency project team</w:t>
            </w:r>
          </w:p>
        </w:tc>
        <w:tc>
          <w:tcPr>
            <w:tcW w:w="2275" w:type="dxa"/>
            <w:tcMar>
              <w:top w:w="113" w:type="dxa"/>
              <w:bottom w:w="113" w:type="dxa"/>
            </w:tcMar>
            <w:vAlign w:val="center"/>
          </w:tcPr>
          <w:p w14:paraId="26965EC6" w14:textId="77777777" w:rsidR="00D119F7" w:rsidRDefault="00D119F7" w:rsidP="00DC0A94">
            <w:pPr>
              <w:pStyle w:val="OFSTableText"/>
            </w:pPr>
            <w:r>
              <w:t>Agency HR</w:t>
            </w:r>
          </w:p>
        </w:tc>
        <w:tc>
          <w:tcPr>
            <w:tcW w:w="1835" w:type="dxa"/>
            <w:tcMar>
              <w:top w:w="113" w:type="dxa"/>
              <w:bottom w:w="113" w:type="dxa"/>
            </w:tcMar>
            <w:vAlign w:val="center"/>
          </w:tcPr>
          <w:p w14:paraId="71BEA8EB" w14:textId="77777777" w:rsidR="00D119F7" w:rsidRDefault="00D119F7" w:rsidP="00DC0A94">
            <w:pPr>
              <w:pStyle w:val="OFSTableText"/>
            </w:pPr>
            <w:r>
              <w:t>Prior to implementation</w:t>
            </w:r>
          </w:p>
        </w:tc>
        <w:tc>
          <w:tcPr>
            <w:tcW w:w="1985" w:type="dxa"/>
            <w:vAlign w:val="center"/>
          </w:tcPr>
          <w:p w14:paraId="3A633B27" w14:textId="77777777" w:rsidR="00D119F7" w:rsidRDefault="00D119F7" w:rsidP="00DC0A94">
            <w:pPr>
              <w:pStyle w:val="OFSTableText"/>
            </w:pPr>
          </w:p>
        </w:tc>
        <w:tc>
          <w:tcPr>
            <w:tcW w:w="3032" w:type="dxa"/>
            <w:vAlign w:val="center"/>
          </w:tcPr>
          <w:p w14:paraId="0BE123B5" w14:textId="77777777" w:rsidR="00D119F7" w:rsidRDefault="00D119F7" w:rsidP="00DC0A94">
            <w:pPr>
              <w:pStyle w:val="OFSTableText"/>
            </w:pPr>
            <w:r>
              <w:t xml:space="preserve">-14 </w:t>
            </w:r>
            <w:proofErr w:type="spellStart"/>
            <w:r>
              <w:t>days notice</w:t>
            </w:r>
            <w:proofErr w:type="spellEnd"/>
            <w:r>
              <w:t xml:space="preserve"> of surveillance.</w:t>
            </w:r>
          </w:p>
          <w:p w14:paraId="572396BE" w14:textId="77777777" w:rsidR="00D119F7" w:rsidRDefault="00D119F7" w:rsidP="00DC0A94">
            <w:pPr>
              <w:pStyle w:val="OFSTableText"/>
            </w:pPr>
            <w:r>
              <w:t>Awareness of NSWG Telematics policy requirements.</w:t>
            </w:r>
          </w:p>
          <w:p w14:paraId="0B5AD583" w14:textId="77777777" w:rsidR="00D119F7" w:rsidRDefault="00D119F7" w:rsidP="00DC0A94">
            <w:pPr>
              <w:pStyle w:val="OFSTableText"/>
            </w:pPr>
            <w:r>
              <w:lastRenderedPageBreak/>
              <w:t>- Background on IR and Union consultation.</w:t>
            </w:r>
          </w:p>
          <w:p w14:paraId="36BDB7F1" w14:textId="77777777" w:rsidR="00D119F7" w:rsidRDefault="00D119F7" w:rsidP="00DC0A94">
            <w:pPr>
              <w:pStyle w:val="OFSTableText"/>
            </w:pPr>
            <w:r>
              <w:t xml:space="preserve">- Ongoing Qs re </w:t>
            </w:r>
            <w:r w:rsidRPr="00123BA3">
              <w:t>union consult</w:t>
            </w:r>
            <w:r>
              <w:t xml:space="preserve"> to be </w:t>
            </w:r>
            <w:r w:rsidRPr="00123BA3">
              <w:t>direct</w:t>
            </w:r>
            <w:r>
              <w:t>ed</w:t>
            </w:r>
            <w:r w:rsidRPr="00123BA3">
              <w:t xml:space="preserve"> to internal </w:t>
            </w:r>
            <w:r>
              <w:t>IR</w:t>
            </w:r>
            <w:r w:rsidRPr="00123BA3">
              <w:t xml:space="preserve"> who will contact </w:t>
            </w:r>
            <w:r>
              <w:t>PSIR</w:t>
            </w:r>
            <w:r w:rsidRPr="00123BA3">
              <w:t xml:space="preserve"> on behalf of agencies</w:t>
            </w:r>
            <w:r>
              <w:t>.</w:t>
            </w:r>
          </w:p>
          <w:p w14:paraId="2746589E" w14:textId="77777777" w:rsidR="00D119F7" w:rsidRDefault="00D119F7" w:rsidP="00DC0A94">
            <w:pPr>
              <w:pStyle w:val="OFSTableText"/>
            </w:pPr>
            <w:r>
              <w:t xml:space="preserve">- </w:t>
            </w:r>
            <w:r w:rsidRPr="00123BA3">
              <w:t>breaches of data privacy</w:t>
            </w:r>
            <w:r>
              <w:t>.</w:t>
            </w:r>
          </w:p>
          <w:p w14:paraId="50C2647D" w14:textId="77777777" w:rsidR="00D119F7" w:rsidRDefault="00D119F7" w:rsidP="00DC0A94">
            <w:pPr>
              <w:pStyle w:val="OFSTableText"/>
            </w:pPr>
            <w:r>
              <w:t xml:space="preserve">-WH&amp;S team, understand how telematics data will feed into the Agency’s system. </w:t>
            </w:r>
          </w:p>
          <w:p w14:paraId="4C95E700" w14:textId="77777777" w:rsidR="00D119F7" w:rsidRDefault="00D119F7" w:rsidP="00DC0A94">
            <w:pPr>
              <w:pStyle w:val="OFSTableText"/>
            </w:pPr>
            <w:r>
              <w:t>-How to handle requests for data.</w:t>
            </w:r>
          </w:p>
          <w:p w14:paraId="2DCBD1CE" w14:textId="77777777" w:rsidR="00D119F7" w:rsidRDefault="00D119F7" w:rsidP="00DC0A94">
            <w:pPr>
              <w:pStyle w:val="OFSTableText"/>
            </w:pPr>
            <w:r>
              <w:t xml:space="preserve">-how to handle incident notifications from system and supplier. </w:t>
            </w:r>
          </w:p>
          <w:p w14:paraId="7F3C8767" w14:textId="77777777" w:rsidR="00D119F7" w:rsidRDefault="00D119F7" w:rsidP="00DC0A94">
            <w:pPr>
              <w:pStyle w:val="OFSTableText"/>
            </w:pPr>
          </w:p>
        </w:tc>
        <w:tc>
          <w:tcPr>
            <w:tcW w:w="2258" w:type="dxa"/>
            <w:vAlign w:val="center"/>
          </w:tcPr>
          <w:p w14:paraId="502363C4" w14:textId="77777777" w:rsidR="00D119F7" w:rsidRDefault="00D119F7" w:rsidP="00DC0A94">
            <w:pPr>
              <w:pStyle w:val="OFSTableText"/>
            </w:pPr>
            <w:r>
              <w:lastRenderedPageBreak/>
              <w:t>meeting</w:t>
            </w:r>
          </w:p>
        </w:tc>
      </w:tr>
      <w:tr w:rsidR="00363FF9" w14:paraId="5ACD1E88" w14:textId="77777777" w:rsidTr="006F1187">
        <w:trPr>
          <w:jc w:val="center"/>
        </w:trPr>
        <w:tc>
          <w:tcPr>
            <w:tcW w:w="2122" w:type="dxa"/>
            <w:vAlign w:val="center"/>
          </w:tcPr>
          <w:p w14:paraId="68EABF79" w14:textId="4B78CBA7" w:rsidR="00363FF9" w:rsidRDefault="00363FF9" w:rsidP="00DC0A94">
            <w:pPr>
              <w:pStyle w:val="OFSTableText"/>
            </w:pPr>
            <w:r>
              <w:t>Agency IR</w:t>
            </w:r>
          </w:p>
        </w:tc>
        <w:tc>
          <w:tcPr>
            <w:tcW w:w="2275" w:type="dxa"/>
            <w:tcMar>
              <w:top w:w="113" w:type="dxa"/>
              <w:bottom w:w="113" w:type="dxa"/>
            </w:tcMar>
            <w:vAlign w:val="center"/>
          </w:tcPr>
          <w:p w14:paraId="10C06FE2" w14:textId="578F1B27" w:rsidR="00363FF9" w:rsidRDefault="00EF191D" w:rsidP="00DC0A94">
            <w:pPr>
              <w:pStyle w:val="OFSTableText"/>
            </w:pPr>
            <w:r>
              <w:t>Relevant Union</w:t>
            </w:r>
          </w:p>
        </w:tc>
        <w:tc>
          <w:tcPr>
            <w:tcW w:w="1835" w:type="dxa"/>
            <w:tcMar>
              <w:top w:w="113" w:type="dxa"/>
              <w:bottom w:w="113" w:type="dxa"/>
            </w:tcMar>
            <w:vAlign w:val="center"/>
          </w:tcPr>
          <w:p w14:paraId="4190EC4C" w14:textId="1A04CF7F" w:rsidR="00363FF9" w:rsidRDefault="00EF191D" w:rsidP="00DC0A94">
            <w:pPr>
              <w:pStyle w:val="OFSTableText"/>
            </w:pPr>
            <w:r>
              <w:t>Prior to implementation</w:t>
            </w:r>
          </w:p>
        </w:tc>
        <w:tc>
          <w:tcPr>
            <w:tcW w:w="1985" w:type="dxa"/>
            <w:vAlign w:val="center"/>
          </w:tcPr>
          <w:p w14:paraId="6FC5E61D" w14:textId="45E18E08" w:rsidR="00363FF9" w:rsidRDefault="00EF191D" w:rsidP="00DC0A94">
            <w:pPr>
              <w:pStyle w:val="OFSTableText"/>
            </w:pPr>
            <w:r>
              <w:t>Letter to Union</w:t>
            </w:r>
          </w:p>
        </w:tc>
        <w:tc>
          <w:tcPr>
            <w:tcW w:w="3032" w:type="dxa"/>
            <w:vAlign w:val="center"/>
          </w:tcPr>
          <w:p w14:paraId="1619E3D1" w14:textId="0184607A" w:rsidR="00363FF9" w:rsidRDefault="00EF191D" w:rsidP="00DC0A94">
            <w:pPr>
              <w:pStyle w:val="OFSTableText"/>
            </w:pPr>
            <w:r>
              <w:t>Advis</w:t>
            </w:r>
            <w:r w:rsidR="00676CBF">
              <w:t>e</w:t>
            </w:r>
            <w:r>
              <w:t xml:space="preserve"> telematics will be </w:t>
            </w:r>
            <w:r w:rsidR="00676CBF">
              <w:t>implemented.</w:t>
            </w:r>
          </w:p>
        </w:tc>
        <w:tc>
          <w:tcPr>
            <w:tcW w:w="2258" w:type="dxa"/>
            <w:vAlign w:val="center"/>
          </w:tcPr>
          <w:p w14:paraId="7A45975F" w14:textId="7BFC6A3F" w:rsidR="00363FF9" w:rsidRDefault="00676CBF" w:rsidP="00DC0A94">
            <w:pPr>
              <w:pStyle w:val="OFSTableText"/>
            </w:pPr>
            <w:r>
              <w:t>Letter</w:t>
            </w:r>
          </w:p>
        </w:tc>
      </w:tr>
      <w:tr w:rsidR="00233712" w14:paraId="349F6B81" w14:textId="77777777" w:rsidTr="006F1187">
        <w:trPr>
          <w:jc w:val="center"/>
        </w:trPr>
        <w:tc>
          <w:tcPr>
            <w:tcW w:w="2122" w:type="dxa"/>
            <w:vAlign w:val="center"/>
          </w:tcPr>
          <w:p w14:paraId="28F9CDCE" w14:textId="77777777" w:rsidR="00D119F7" w:rsidRDefault="00D119F7" w:rsidP="00DC0A94">
            <w:pPr>
              <w:pStyle w:val="OFSTableText"/>
            </w:pPr>
            <w:r>
              <w:t>Agency project team</w:t>
            </w:r>
          </w:p>
        </w:tc>
        <w:tc>
          <w:tcPr>
            <w:tcW w:w="2275" w:type="dxa"/>
            <w:tcMar>
              <w:top w:w="113" w:type="dxa"/>
              <w:bottom w:w="113" w:type="dxa"/>
            </w:tcMar>
            <w:vAlign w:val="center"/>
          </w:tcPr>
          <w:p w14:paraId="12591ECC" w14:textId="77777777" w:rsidR="00D119F7" w:rsidRDefault="00D119F7" w:rsidP="00DC0A94">
            <w:pPr>
              <w:pStyle w:val="OFSTableText"/>
            </w:pPr>
            <w:r>
              <w:t>Agency IT and HR</w:t>
            </w:r>
          </w:p>
        </w:tc>
        <w:tc>
          <w:tcPr>
            <w:tcW w:w="1835" w:type="dxa"/>
            <w:tcMar>
              <w:top w:w="113" w:type="dxa"/>
              <w:bottom w:w="113" w:type="dxa"/>
            </w:tcMar>
            <w:vAlign w:val="center"/>
          </w:tcPr>
          <w:p w14:paraId="7FFF2C1B" w14:textId="77777777" w:rsidR="00D119F7" w:rsidRDefault="00D119F7" w:rsidP="00DC0A94">
            <w:pPr>
              <w:pStyle w:val="OFSTableText"/>
            </w:pPr>
            <w:r>
              <w:t>Prior to sourcing</w:t>
            </w:r>
          </w:p>
        </w:tc>
        <w:tc>
          <w:tcPr>
            <w:tcW w:w="1985" w:type="dxa"/>
            <w:vAlign w:val="center"/>
          </w:tcPr>
          <w:p w14:paraId="7B4C0A41" w14:textId="77777777" w:rsidR="00D119F7" w:rsidRDefault="00D119F7" w:rsidP="00DC0A94">
            <w:pPr>
              <w:pStyle w:val="OFSTableText"/>
            </w:pPr>
          </w:p>
        </w:tc>
        <w:tc>
          <w:tcPr>
            <w:tcW w:w="3032" w:type="dxa"/>
            <w:vAlign w:val="center"/>
          </w:tcPr>
          <w:p w14:paraId="2F3268F5" w14:textId="77777777" w:rsidR="00D119F7" w:rsidRDefault="00D119F7" w:rsidP="00DC0A94">
            <w:pPr>
              <w:pStyle w:val="OFSTableText"/>
            </w:pPr>
            <w:r>
              <w:t>WH&amp;S team, understand how telematics data will integrate with Agency’s system.</w:t>
            </w:r>
          </w:p>
        </w:tc>
        <w:tc>
          <w:tcPr>
            <w:tcW w:w="2258" w:type="dxa"/>
            <w:vAlign w:val="center"/>
          </w:tcPr>
          <w:p w14:paraId="3BF156E5" w14:textId="77777777" w:rsidR="00D119F7" w:rsidRDefault="00D119F7" w:rsidP="00DC0A94">
            <w:pPr>
              <w:pStyle w:val="OFSTableText"/>
            </w:pPr>
          </w:p>
        </w:tc>
      </w:tr>
      <w:tr w:rsidR="00233712" w14:paraId="55756D65" w14:textId="77777777" w:rsidTr="006F1187">
        <w:trPr>
          <w:jc w:val="center"/>
        </w:trPr>
        <w:tc>
          <w:tcPr>
            <w:tcW w:w="2122" w:type="dxa"/>
            <w:vAlign w:val="center"/>
          </w:tcPr>
          <w:p w14:paraId="62EC054F" w14:textId="77777777" w:rsidR="00D119F7" w:rsidRDefault="00D119F7" w:rsidP="00DC0A94">
            <w:pPr>
              <w:pStyle w:val="OFSTableText"/>
            </w:pPr>
            <w:r>
              <w:t>Agency project team</w:t>
            </w:r>
          </w:p>
        </w:tc>
        <w:tc>
          <w:tcPr>
            <w:tcW w:w="2275" w:type="dxa"/>
            <w:tcMar>
              <w:top w:w="113" w:type="dxa"/>
              <w:bottom w:w="113" w:type="dxa"/>
            </w:tcMar>
            <w:vAlign w:val="center"/>
          </w:tcPr>
          <w:p w14:paraId="1394928D" w14:textId="77777777" w:rsidR="00D119F7" w:rsidRDefault="00D119F7" w:rsidP="00DC0A94">
            <w:pPr>
              <w:pStyle w:val="OFSTableText"/>
            </w:pPr>
            <w:r>
              <w:t>Agency Fleet Management Provider</w:t>
            </w:r>
          </w:p>
        </w:tc>
        <w:tc>
          <w:tcPr>
            <w:tcW w:w="1835" w:type="dxa"/>
            <w:tcMar>
              <w:top w:w="113" w:type="dxa"/>
              <w:bottom w:w="113" w:type="dxa"/>
            </w:tcMar>
            <w:vAlign w:val="center"/>
          </w:tcPr>
          <w:p w14:paraId="45C6DF73" w14:textId="77777777" w:rsidR="00D119F7" w:rsidRDefault="00D119F7" w:rsidP="00DC0A94">
            <w:pPr>
              <w:pStyle w:val="OFSTableText"/>
            </w:pPr>
            <w:r>
              <w:t>Prior to sourcing</w:t>
            </w:r>
          </w:p>
        </w:tc>
        <w:tc>
          <w:tcPr>
            <w:tcW w:w="1985" w:type="dxa"/>
            <w:vAlign w:val="center"/>
          </w:tcPr>
          <w:p w14:paraId="79770967" w14:textId="77777777" w:rsidR="00D119F7" w:rsidRDefault="00D119F7" w:rsidP="00DC0A94">
            <w:pPr>
              <w:pStyle w:val="OFSTableText"/>
            </w:pPr>
            <w:r>
              <w:t>System integration</w:t>
            </w:r>
          </w:p>
        </w:tc>
        <w:tc>
          <w:tcPr>
            <w:tcW w:w="3032" w:type="dxa"/>
            <w:vAlign w:val="center"/>
          </w:tcPr>
          <w:p w14:paraId="66B0B152" w14:textId="77777777" w:rsidR="00D119F7" w:rsidRDefault="00D119F7" w:rsidP="00DC0A94">
            <w:pPr>
              <w:pStyle w:val="OFSTableText"/>
            </w:pPr>
            <w:r>
              <w:t xml:space="preserve">Develop integration strategy with FMP (may decide not to integrate – optional). </w:t>
            </w:r>
          </w:p>
        </w:tc>
        <w:tc>
          <w:tcPr>
            <w:tcW w:w="2258" w:type="dxa"/>
            <w:vAlign w:val="center"/>
          </w:tcPr>
          <w:p w14:paraId="238F8F33" w14:textId="77777777" w:rsidR="00D119F7" w:rsidRDefault="00D119F7" w:rsidP="00DC0A94">
            <w:pPr>
              <w:pStyle w:val="OFSTableText"/>
            </w:pPr>
            <w:r>
              <w:t>Meeting</w:t>
            </w:r>
          </w:p>
        </w:tc>
      </w:tr>
      <w:tr w:rsidR="00233712" w14:paraId="29DF62D9" w14:textId="77777777" w:rsidTr="006F1187">
        <w:trPr>
          <w:jc w:val="center"/>
        </w:trPr>
        <w:tc>
          <w:tcPr>
            <w:tcW w:w="2122" w:type="dxa"/>
            <w:vAlign w:val="center"/>
          </w:tcPr>
          <w:p w14:paraId="14F29BAD" w14:textId="77777777" w:rsidR="00D119F7" w:rsidRDefault="00D119F7" w:rsidP="00DC0A94">
            <w:pPr>
              <w:pStyle w:val="OFSTableText"/>
            </w:pPr>
            <w:r>
              <w:lastRenderedPageBreak/>
              <w:t>Agency project team</w:t>
            </w:r>
          </w:p>
        </w:tc>
        <w:tc>
          <w:tcPr>
            <w:tcW w:w="2275" w:type="dxa"/>
            <w:tcMar>
              <w:top w:w="113" w:type="dxa"/>
              <w:bottom w:w="113" w:type="dxa"/>
            </w:tcMar>
            <w:vAlign w:val="center"/>
          </w:tcPr>
          <w:p w14:paraId="3A4B0979" w14:textId="77777777" w:rsidR="00D119F7" w:rsidRPr="00712BDB" w:rsidRDefault="00D119F7" w:rsidP="00DC0A94">
            <w:pPr>
              <w:pStyle w:val="OFSTableText"/>
            </w:pPr>
            <w:r>
              <w:t>Line Managers</w:t>
            </w:r>
          </w:p>
        </w:tc>
        <w:tc>
          <w:tcPr>
            <w:tcW w:w="1835" w:type="dxa"/>
            <w:tcMar>
              <w:top w:w="113" w:type="dxa"/>
              <w:bottom w:w="113" w:type="dxa"/>
            </w:tcMar>
            <w:vAlign w:val="center"/>
          </w:tcPr>
          <w:p w14:paraId="6BB747B0" w14:textId="77777777" w:rsidR="00D119F7" w:rsidRDefault="00D119F7" w:rsidP="00DC0A94">
            <w:pPr>
              <w:pStyle w:val="OFSTableText"/>
            </w:pPr>
            <w:r>
              <w:t>Prior to implementation</w:t>
            </w:r>
          </w:p>
        </w:tc>
        <w:tc>
          <w:tcPr>
            <w:tcW w:w="1985" w:type="dxa"/>
            <w:vAlign w:val="center"/>
          </w:tcPr>
          <w:p w14:paraId="714617E1" w14:textId="77777777" w:rsidR="00D119F7" w:rsidRDefault="00D119F7" w:rsidP="00DC0A94">
            <w:pPr>
              <w:pStyle w:val="OFSTableText"/>
            </w:pPr>
          </w:p>
        </w:tc>
        <w:tc>
          <w:tcPr>
            <w:tcW w:w="3032" w:type="dxa"/>
            <w:vAlign w:val="center"/>
          </w:tcPr>
          <w:p w14:paraId="290F1723" w14:textId="77777777" w:rsidR="00D119F7" w:rsidRDefault="00D119F7" w:rsidP="00DC0A94">
            <w:pPr>
              <w:pStyle w:val="OFSTableText"/>
            </w:pPr>
            <w:r>
              <w:t xml:space="preserve">Safety and Compliance, Policy, system training requirements, surveillance notification, </w:t>
            </w:r>
            <w:r w:rsidRPr="00F05538">
              <w:t>breaches of policy will need to be addressed in accordance with policy, awareness of access to data on individual employees, formal process</w:t>
            </w:r>
            <w:r>
              <w:t>.</w:t>
            </w:r>
          </w:p>
        </w:tc>
        <w:tc>
          <w:tcPr>
            <w:tcW w:w="2258" w:type="dxa"/>
            <w:vAlign w:val="center"/>
          </w:tcPr>
          <w:p w14:paraId="42F7720E" w14:textId="77777777" w:rsidR="00D119F7" w:rsidRDefault="00D119F7" w:rsidP="00DC0A94">
            <w:pPr>
              <w:pStyle w:val="OFSTableText"/>
            </w:pPr>
            <w:r>
              <w:t xml:space="preserve">Meeting </w:t>
            </w:r>
          </w:p>
        </w:tc>
      </w:tr>
      <w:tr w:rsidR="00233712" w14:paraId="4C464CC6" w14:textId="77777777" w:rsidTr="006F1187">
        <w:trPr>
          <w:jc w:val="center"/>
        </w:trPr>
        <w:tc>
          <w:tcPr>
            <w:tcW w:w="2122" w:type="dxa"/>
            <w:vAlign w:val="center"/>
          </w:tcPr>
          <w:p w14:paraId="79DFD78D" w14:textId="77777777" w:rsidR="00D119F7" w:rsidRDefault="00D119F7" w:rsidP="00DC0A94">
            <w:pPr>
              <w:pStyle w:val="OFSTableText"/>
            </w:pPr>
            <w:r>
              <w:t>Agency project team</w:t>
            </w:r>
          </w:p>
        </w:tc>
        <w:tc>
          <w:tcPr>
            <w:tcW w:w="2275" w:type="dxa"/>
            <w:tcMar>
              <w:top w:w="113" w:type="dxa"/>
              <w:bottom w:w="113" w:type="dxa"/>
            </w:tcMar>
            <w:vAlign w:val="center"/>
          </w:tcPr>
          <w:p w14:paraId="1B5D2952" w14:textId="77777777" w:rsidR="00D119F7" w:rsidRDefault="00D119F7" w:rsidP="00DC0A94">
            <w:pPr>
              <w:pStyle w:val="OFSTableText"/>
            </w:pPr>
            <w:r>
              <w:t>Fleet Managers if not part of project team</w:t>
            </w:r>
          </w:p>
        </w:tc>
        <w:tc>
          <w:tcPr>
            <w:tcW w:w="1835" w:type="dxa"/>
            <w:tcMar>
              <w:top w:w="113" w:type="dxa"/>
              <w:bottom w:w="113" w:type="dxa"/>
            </w:tcMar>
            <w:vAlign w:val="center"/>
          </w:tcPr>
          <w:p w14:paraId="6006F43F" w14:textId="77777777" w:rsidR="00D119F7" w:rsidRDefault="00D119F7" w:rsidP="00DC0A94">
            <w:pPr>
              <w:pStyle w:val="OFSTableText"/>
            </w:pPr>
            <w:r>
              <w:t>Prior to sourcing</w:t>
            </w:r>
          </w:p>
        </w:tc>
        <w:tc>
          <w:tcPr>
            <w:tcW w:w="1985" w:type="dxa"/>
            <w:vAlign w:val="center"/>
          </w:tcPr>
          <w:p w14:paraId="05D4FD57" w14:textId="77777777" w:rsidR="00D119F7" w:rsidRDefault="00D119F7" w:rsidP="00DC0A94">
            <w:pPr>
              <w:pStyle w:val="OFSTableText"/>
            </w:pPr>
          </w:p>
        </w:tc>
        <w:tc>
          <w:tcPr>
            <w:tcW w:w="3032" w:type="dxa"/>
            <w:vAlign w:val="center"/>
          </w:tcPr>
          <w:p w14:paraId="5707AE06" w14:textId="77777777" w:rsidR="00D119F7" w:rsidRDefault="00D119F7" w:rsidP="00DC0A94">
            <w:pPr>
              <w:pStyle w:val="OFSTableText"/>
            </w:pPr>
            <w:r w:rsidRPr="00576FBD">
              <w:t xml:space="preserve">14 </w:t>
            </w:r>
            <w:proofErr w:type="spellStart"/>
            <w:r w:rsidRPr="00576FBD">
              <w:t>days notice</w:t>
            </w:r>
            <w:proofErr w:type="spellEnd"/>
            <w:r w:rsidRPr="00576FBD">
              <w:t xml:space="preserve"> of surveillance, kick off meeting, choose solution, installation of device.  What will change for fleet managers e.g. daily reports on fleet, lead cross functional team meetings and what will you do with info collected/performance of group, risky driver behaviour tre</w:t>
            </w:r>
            <w:r>
              <w:t xml:space="preserve">nds. </w:t>
            </w:r>
            <w:r w:rsidRPr="00576FBD">
              <w:t xml:space="preserve">Install and de-install.  </w:t>
            </w:r>
          </w:p>
        </w:tc>
        <w:tc>
          <w:tcPr>
            <w:tcW w:w="2258" w:type="dxa"/>
            <w:vAlign w:val="center"/>
          </w:tcPr>
          <w:p w14:paraId="5CABF797" w14:textId="77777777" w:rsidR="00D119F7" w:rsidRDefault="00D119F7" w:rsidP="00DC0A94">
            <w:pPr>
              <w:pStyle w:val="OFSTableText"/>
            </w:pPr>
          </w:p>
        </w:tc>
      </w:tr>
      <w:tr w:rsidR="00233712" w14:paraId="70208F52" w14:textId="77777777" w:rsidTr="006F1187">
        <w:trPr>
          <w:jc w:val="center"/>
        </w:trPr>
        <w:tc>
          <w:tcPr>
            <w:tcW w:w="2122" w:type="dxa"/>
            <w:vAlign w:val="center"/>
          </w:tcPr>
          <w:p w14:paraId="3FFC1781" w14:textId="77777777" w:rsidR="00D119F7" w:rsidRDefault="00D119F7" w:rsidP="00DC0A94">
            <w:pPr>
              <w:pStyle w:val="OFSTableText"/>
            </w:pPr>
            <w:r>
              <w:t>Agency HR/Agency Legal/ Fleet manager</w:t>
            </w:r>
          </w:p>
        </w:tc>
        <w:tc>
          <w:tcPr>
            <w:tcW w:w="2275" w:type="dxa"/>
            <w:tcMar>
              <w:top w:w="113" w:type="dxa"/>
              <w:bottom w:w="113" w:type="dxa"/>
            </w:tcMar>
            <w:vAlign w:val="center"/>
          </w:tcPr>
          <w:p w14:paraId="451E85F5" w14:textId="77777777" w:rsidR="00D119F7" w:rsidRDefault="00D119F7" w:rsidP="00DC0A94">
            <w:pPr>
              <w:pStyle w:val="OFSTableText"/>
            </w:pPr>
            <w:r>
              <w:t>Drivers/employees</w:t>
            </w:r>
          </w:p>
        </w:tc>
        <w:tc>
          <w:tcPr>
            <w:tcW w:w="1835" w:type="dxa"/>
            <w:tcMar>
              <w:top w:w="113" w:type="dxa"/>
              <w:bottom w:w="113" w:type="dxa"/>
            </w:tcMar>
            <w:vAlign w:val="center"/>
          </w:tcPr>
          <w:p w14:paraId="3F05D687" w14:textId="77777777" w:rsidR="00D119F7" w:rsidRDefault="00D119F7" w:rsidP="00DC0A94">
            <w:pPr>
              <w:pStyle w:val="OFSTableText"/>
            </w:pPr>
            <w:r>
              <w:t>At least 14 days prior to implementation</w:t>
            </w:r>
          </w:p>
        </w:tc>
        <w:tc>
          <w:tcPr>
            <w:tcW w:w="1985" w:type="dxa"/>
            <w:vAlign w:val="center"/>
          </w:tcPr>
          <w:p w14:paraId="5E03E0AB" w14:textId="77777777" w:rsidR="00D119F7" w:rsidRDefault="00D119F7" w:rsidP="00DC0A94">
            <w:pPr>
              <w:pStyle w:val="OFSTableText"/>
            </w:pPr>
          </w:p>
        </w:tc>
        <w:tc>
          <w:tcPr>
            <w:tcW w:w="3032" w:type="dxa"/>
            <w:vAlign w:val="center"/>
          </w:tcPr>
          <w:p w14:paraId="55CEE1FA" w14:textId="77777777" w:rsidR="00D119F7" w:rsidRDefault="00D119F7" w:rsidP="00DC0A94">
            <w:pPr>
              <w:pStyle w:val="OFSTableText"/>
            </w:pPr>
            <w:r>
              <w:t xml:space="preserve">Provide agencies with at least 14 </w:t>
            </w:r>
            <w:proofErr w:type="spellStart"/>
            <w:r>
              <w:t>days notice</w:t>
            </w:r>
            <w:proofErr w:type="spellEnd"/>
            <w:r>
              <w:t xml:space="preserve"> of surveillance</w:t>
            </w:r>
          </w:p>
        </w:tc>
        <w:tc>
          <w:tcPr>
            <w:tcW w:w="2258" w:type="dxa"/>
            <w:vAlign w:val="center"/>
          </w:tcPr>
          <w:p w14:paraId="7CC01633" w14:textId="77777777" w:rsidR="00D119F7" w:rsidRDefault="00D119F7" w:rsidP="00DC0A94">
            <w:pPr>
              <w:pStyle w:val="OFSTableText"/>
            </w:pPr>
            <w:r>
              <w:t>Written – requirement of Workplace Surveillance Act, stickers in vehicles etc</w:t>
            </w:r>
          </w:p>
        </w:tc>
      </w:tr>
      <w:tr w:rsidR="00233712" w14:paraId="4D782C0C" w14:textId="77777777" w:rsidTr="006F1187">
        <w:trPr>
          <w:jc w:val="center"/>
        </w:trPr>
        <w:tc>
          <w:tcPr>
            <w:tcW w:w="2122" w:type="dxa"/>
            <w:vAlign w:val="center"/>
          </w:tcPr>
          <w:p w14:paraId="2C27331A" w14:textId="77777777" w:rsidR="00D119F7" w:rsidRDefault="00D119F7" w:rsidP="00DC0A94">
            <w:pPr>
              <w:pStyle w:val="OFSTableText"/>
            </w:pPr>
            <w:r>
              <w:t>Agency Project Team</w:t>
            </w:r>
          </w:p>
        </w:tc>
        <w:tc>
          <w:tcPr>
            <w:tcW w:w="2275" w:type="dxa"/>
            <w:tcMar>
              <w:top w:w="113" w:type="dxa"/>
              <w:bottom w:w="113" w:type="dxa"/>
            </w:tcMar>
            <w:vAlign w:val="center"/>
          </w:tcPr>
          <w:p w14:paraId="76E03F17" w14:textId="77777777" w:rsidR="00D119F7" w:rsidRDefault="00D119F7" w:rsidP="00DC0A94">
            <w:pPr>
              <w:pStyle w:val="OFSTableText"/>
            </w:pPr>
            <w:r>
              <w:t>Drivers</w:t>
            </w:r>
          </w:p>
        </w:tc>
        <w:tc>
          <w:tcPr>
            <w:tcW w:w="1835" w:type="dxa"/>
            <w:tcMar>
              <w:top w:w="113" w:type="dxa"/>
              <w:bottom w:w="113" w:type="dxa"/>
            </w:tcMar>
            <w:vAlign w:val="center"/>
          </w:tcPr>
          <w:p w14:paraId="13E13C9C" w14:textId="6ECEEB75" w:rsidR="00D119F7" w:rsidRDefault="4C8C2E2D" w:rsidP="00DC0A94">
            <w:pPr>
              <w:pStyle w:val="OFSTableText"/>
            </w:pPr>
            <w:r>
              <w:t>Prior to implementation</w:t>
            </w:r>
          </w:p>
        </w:tc>
        <w:tc>
          <w:tcPr>
            <w:tcW w:w="1985" w:type="dxa"/>
            <w:vAlign w:val="center"/>
          </w:tcPr>
          <w:p w14:paraId="42DEEBD6" w14:textId="77777777" w:rsidR="00D119F7" w:rsidRDefault="00D119F7" w:rsidP="00DC0A94">
            <w:pPr>
              <w:pStyle w:val="OFSTableText"/>
            </w:pPr>
            <w:r>
              <w:t>Q&amp;A document</w:t>
            </w:r>
          </w:p>
        </w:tc>
        <w:tc>
          <w:tcPr>
            <w:tcW w:w="3032" w:type="dxa"/>
            <w:vAlign w:val="center"/>
          </w:tcPr>
          <w:p w14:paraId="7D0A4F4C" w14:textId="4C0F2BB9" w:rsidR="00D119F7" w:rsidRDefault="0CFB7E8E" w:rsidP="00DC0A94">
            <w:pPr>
              <w:pStyle w:val="OFSTableText"/>
            </w:pPr>
            <w:r>
              <w:t>User information and guidance</w:t>
            </w:r>
            <w:r w:rsidR="118C121E">
              <w:t>; Telematics device selection guide</w:t>
            </w:r>
          </w:p>
        </w:tc>
        <w:tc>
          <w:tcPr>
            <w:tcW w:w="2258" w:type="dxa"/>
            <w:vAlign w:val="center"/>
          </w:tcPr>
          <w:p w14:paraId="0F911FA8" w14:textId="77777777" w:rsidR="00D119F7" w:rsidRDefault="00D119F7" w:rsidP="00DC0A94">
            <w:pPr>
              <w:pStyle w:val="OFSTableText"/>
            </w:pPr>
            <w:r>
              <w:t>Agency Intranet</w:t>
            </w:r>
          </w:p>
        </w:tc>
      </w:tr>
      <w:tr w:rsidR="00233712" w14:paraId="4E53D6B5" w14:textId="77777777" w:rsidTr="006F1187">
        <w:trPr>
          <w:jc w:val="center"/>
        </w:trPr>
        <w:tc>
          <w:tcPr>
            <w:tcW w:w="2122" w:type="dxa"/>
            <w:vAlign w:val="center"/>
          </w:tcPr>
          <w:p w14:paraId="163EB528" w14:textId="77777777" w:rsidR="00D119F7" w:rsidRDefault="00D119F7" w:rsidP="00DC0A94">
            <w:pPr>
              <w:pStyle w:val="OFSTableText"/>
            </w:pPr>
            <w:r>
              <w:lastRenderedPageBreak/>
              <w:t>Agency Project Team and Supplier</w:t>
            </w:r>
          </w:p>
        </w:tc>
        <w:tc>
          <w:tcPr>
            <w:tcW w:w="2275" w:type="dxa"/>
            <w:tcMar>
              <w:top w:w="113" w:type="dxa"/>
              <w:bottom w:w="113" w:type="dxa"/>
            </w:tcMar>
            <w:vAlign w:val="center"/>
          </w:tcPr>
          <w:p w14:paraId="7EB88F7A" w14:textId="77777777" w:rsidR="00D119F7" w:rsidRDefault="00D119F7" w:rsidP="00DC0A94">
            <w:pPr>
              <w:pStyle w:val="OFSTableText"/>
            </w:pPr>
            <w:r>
              <w:t>Drivers</w:t>
            </w:r>
          </w:p>
        </w:tc>
        <w:tc>
          <w:tcPr>
            <w:tcW w:w="1835" w:type="dxa"/>
            <w:tcMar>
              <w:top w:w="113" w:type="dxa"/>
              <w:bottom w:w="113" w:type="dxa"/>
            </w:tcMar>
            <w:vAlign w:val="center"/>
          </w:tcPr>
          <w:p w14:paraId="09653442" w14:textId="0DCCD165" w:rsidR="00D119F7" w:rsidRDefault="715902C9" w:rsidP="00DC0A94">
            <w:pPr>
              <w:pStyle w:val="OFSTableText"/>
            </w:pPr>
            <w:r>
              <w:t>Prior to implementation and ongoing</w:t>
            </w:r>
          </w:p>
        </w:tc>
        <w:tc>
          <w:tcPr>
            <w:tcW w:w="1985" w:type="dxa"/>
            <w:vAlign w:val="center"/>
          </w:tcPr>
          <w:p w14:paraId="0A92820D" w14:textId="77777777" w:rsidR="00D119F7" w:rsidRDefault="00D119F7" w:rsidP="00DC0A94">
            <w:pPr>
              <w:pStyle w:val="OFSTableText"/>
            </w:pPr>
            <w:r>
              <w:t xml:space="preserve">Training </w:t>
            </w:r>
          </w:p>
        </w:tc>
        <w:tc>
          <w:tcPr>
            <w:tcW w:w="3032" w:type="dxa"/>
            <w:vAlign w:val="center"/>
          </w:tcPr>
          <w:p w14:paraId="3193D76F" w14:textId="77777777" w:rsidR="00D119F7" w:rsidRDefault="00D119F7" w:rsidP="00DC0A94">
            <w:pPr>
              <w:pStyle w:val="OFSTableText"/>
            </w:pPr>
            <w:r>
              <w:t>Training request and material</w:t>
            </w:r>
          </w:p>
        </w:tc>
        <w:tc>
          <w:tcPr>
            <w:tcW w:w="2258" w:type="dxa"/>
            <w:vAlign w:val="center"/>
          </w:tcPr>
          <w:p w14:paraId="0FBC8555" w14:textId="1A7A8390" w:rsidR="00D119F7" w:rsidRDefault="00D119F7" w:rsidP="00DC0A94">
            <w:pPr>
              <w:pStyle w:val="OFSTableText"/>
            </w:pPr>
            <w:r>
              <w:t>Agency intranet</w:t>
            </w:r>
          </w:p>
        </w:tc>
      </w:tr>
      <w:tr w:rsidR="00233712" w14:paraId="6FA23162" w14:textId="77777777" w:rsidTr="006F1187">
        <w:trPr>
          <w:jc w:val="center"/>
        </w:trPr>
        <w:tc>
          <w:tcPr>
            <w:tcW w:w="2122" w:type="dxa"/>
            <w:vAlign w:val="center"/>
          </w:tcPr>
          <w:p w14:paraId="0160CCE0" w14:textId="77777777" w:rsidR="00D119F7" w:rsidRDefault="00D119F7" w:rsidP="00DC0A94">
            <w:pPr>
              <w:pStyle w:val="OFSTableText"/>
            </w:pPr>
            <w:r>
              <w:t>Agency Project Team</w:t>
            </w:r>
          </w:p>
        </w:tc>
        <w:tc>
          <w:tcPr>
            <w:tcW w:w="2275" w:type="dxa"/>
            <w:tcMar>
              <w:top w:w="113" w:type="dxa"/>
              <w:bottom w:w="113" w:type="dxa"/>
            </w:tcMar>
            <w:vAlign w:val="center"/>
          </w:tcPr>
          <w:p w14:paraId="79A06F29" w14:textId="77777777" w:rsidR="00D119F7" w:rsidRPr="00712BDB" w:rsidRDefault="00D119F7" w:rsidP="00DC0A94">
            <w:pPr>
              <w:pStyle w:val="OFSTableText"/>
            </w:pPr>
            <w:r>
              <w:t>NSWP</w:t>
            </w:r>
          </w:p>
        </w:tc>
        <w:tc>
          <w:tcPr>
            <w:tcW w:w="1835" w:type="dxa"/>
            <w:tcMar>
              <w:top w:w="113" w:type="dxa"/>
              <w:bottom w:w="113" w:type="dxa"/>
            </w:tcMar>
            <w:vAlign w:val="center"/>
          </w:tcPr>
          <w:p w14:paraId="1AD5642B" w14:textId="77777777" w:rsidR="00D119F7" w:rsidRDefault="00D119F7" w:rsidP="00DC0A94">
            <w:pPr>
              <w:pStyle w:val="OFSTableText"/>
            </w:pPr>
            <w:r>
              <w:t>Ongoing bi-annual</w:t>
            </w:r>
          </w:p>
        </w:tc>
        <w:tc>
          <w:tcPr>
            <w:tcW w:w="1985" w:type="dxa"/>
            <w:vAlign w:val="center"/>
          </w:tcPr>
          <w:p w14:paraId="077096C6" w14:textId="77777777" w:rsidR="00D119F7" w:rsidRDefault="00D119F7" w:rsidP="00DC0A94">
            <w:pPr>
              <w:pStyle w:val="OFSTableText"/>
            </w:pPr>
            <w:r>
              <w:t xml:space="preserve"> Report on aggregated improvement by risk type.</w:t>
            </w:r>
          </w:p>
        </w:tc>
        <w:tc>
          <w:tcPr>
            <w:tcW w:w="3032" w:type="dxa"/>
            <w:vAlign w:val="center"/>
          </w:tcPr>
          <w:p w14:paraId="0554D28B" w14:textId="77777777" w:rsidR="00D119F7" w:rsidRDefault="00D119F7" w:rsidP="00DC0A94">
            <w:pPr>
              <w:pStyle w:val="OFSTableText"/>
            </w:pPr>
            <w:r>
              <w:t xml:space="preserve">Reporting Agency level safety scores to NSWP </w:t>
            </w:r>
          </w:p>
        </w:tc>
        <w:tc>
          <w:tcPr>
            <w:tcW w:w="2258" w:type="dxa"/>
            <w:vAlign w:val="center"/>
          </w:tcPr>
          <w:p w14:paraId="221DE335" w14:textId="77777777" w:rsidR="00D119F7" w:rsidRDefault="00D119F7" w:rsidP="00DC0A94">
            <w:pPr>
              <w:pStyle w:val="OFSTableText"/>
            </w:pPr>
            <w:r>
              <w:t>Report</w:t>
            </w:r>
          </w:p>
        </w:tc>
      </w:tr>
      <w:tr w:rsidR="00233712" w14:paraId="686EBB21" w14:textId="77777777" w:rsidTr="006F1187">
        <w:trPr>
          <w:jc w:val="center"/>
        </w:trPr>
        <w:tc>
          <w:tcPr>
            <w:tcW w:w="2122" w:type="dxa"/>
            <w:vAlign w:val="center"/>
          </w:tcPr>
          <w:p w14:paraId="3C4D613B" w14:textId="77777777" w:rsidR="00D119F7" w:rsidRDefault="00D119F7" w:rsidP="00DC0A94">
            <w:pPr>
              <w:pStyle w:val="OFSTableText"/>
            </w:pPr>
            <w:r>
              <w:t>Agency Project Team</w:t>
            </w:r>
          </w:p>
        </w:tc>
        <w:tc>
          <w:tcPr>
            <w:tcW w:w="2275" w:type="dxa"/>
            <w:tcMar>
              <w:top w:w="113" w:type="dxa"/>
              <w:bottom w:w="113" w:type="dxa"/>
            </w:tcMar>
            <w:vAlign w:val="center"/>
          </w:tcPr>
          <w:p w14:paraId="7F97EC2C" w14:textId="77777777" w:rsidR="00D119F7" w:rsidRDefault="00D119F7" w:rsidP="00DC0A94">
            <w:pPr>
              <w:pStyle w:val="OFSTableText"/>
            </w:pPr>
            <w:r>
              <w:t>Drivers</w:t>
            </w:r>
          </w:p>
        </w:tc>
        <w:tc>
          <w:tcPr>
            <w:tcW w:w="1835" w:type="dxa"/>
            <w:tcMar>
              <w:top w:w="113" w:type="dxa"/>
              <w:bottom w:w="113" w:type="dxa"/>
            </w:tcMar>
            <w:vAlign w:val="center"/>
          </w:tcPr>
          <w:p w14:paraId="024C48BA" w14:textId="77777777" w:rsidR="00D119F7" w:rsidRDefault="00D119F7" w:rsidP="00DC0A94">
            <w:pPr>
              <w:pStyle w:val="OFSTableText"/>
            </w:pPr>
            <w:r>
              <w:t>Prior to implementation</w:t>
            </w:r>
          </w:p>
        </w:tc>
        <w:tc>
          <w:tcPr>
            <w:tcW w:w="1985" w:type="dxa"/>
            <w:vAlign w:val="center"/>
          </w:tcPr>
          <w:p w14:paraId="438EBB0C" w14:textId="77777777" w:rsidR="00D119F7" w:rsidRDefault="00D119F7" w:rsidP="00DC0A94">
            <w:pPr>
              <w:pStyle w:val="OFSTableText"/>
            </w:pPr>
            <w:r>
              <w:t>Q&amp;A Document</w:t>
            </w:r>
          </w:p>
        </w:tc>
        <w:tc>
          <w:tcPr>
            <w:tcW w:w="3032" w:type="dxa"/>
            <w:vAlign w:val="center"/>
          </w:tcPr>
          <w:p w14:paraId="55AA8D08" w14:textId="77777777" w:rsidR="00D119F7" w:rsidRDefault="00D119F7" w:rsidP="00DC0A94">
            <w:pPr>
              <w:pStyle w:val="OFSTableText"/>
            </w:pPr>
            <w:r>
              <w:t>What drivers should expect from implementation of telematics</w:t>
            </w:r>
            <w:r w:rsidRPr="00FA1F20">
              <w:t xml:space="preserve"> </w:t>
            </w:r>
            <w:r>
              <w:t xml:space="preserve">e.g. </w:t>
            </w:r>
            <w:r w:rsidRPr="00FA1F20">
              <w:t>no more manual running sheet</w:t>
            </w:r>
            <w:r>
              <w:t>s</w:t>
            </w:r>
            <w:r w:rsidRPr="00FA1F20">
              <w:t xml:space="preserve">, how </w:t>
            </w:r>
            <w:r>
              <w:t>t</w:t>
            </w:r>
            <w:r w:rsidRPr="00FA1F20">
              <w:t xml:space="preserve">o </w:t>
            </w:r>
            <w:r>
              <w:t>access</w:t>
            </w:r>
            <w:r w:rsidRPr="00FA1F20">
              <w:t xml:space="preserve"> the system,</w:t>
            </w:r>
            <w:r>
              <w:t xml:space="preserve"> surveillance </w:t>
            </w:r>
            <w:r w:rsidRPr="00FA1F20">
              <w:t>signage in vehicle</w:t>
            </w:r>
            <w:r>
              <w:t xml:space="preserve">s, ability to </w:t>
            </w:r>
            <w:r w:rsidRPr="00FA1F20">
              <w:t>allocate trip as personal</w:t>
            </w:r>
            <w:r>
              <w:t xml:space="preserve"> or </w:t>
            </w:r>
            <w:r w:rsidRPr="00FA1F20">
              <w:t xml:space="preserve">business trip, </w:t>
            </w:r>
            <w:r>
              <w:t xml:space="preserve">where to request </w:t>
            </w:r>
            <w:r w:rsidRPr="00FA1F20">
              <w:t xml:space="preserve">training, </w:t>
            </w:r>
            <w:r>
              <w:t xml:space="preserve">what </w:t>
            </w:r>
            <w:r w:rsidRPr="00FA1F20">
              <w:t xml:space="preserve">information </w:t>
            </w:r>
            <w:r>
              <w:t xml:space="preserve">is </w:t>
            </w:r>
            <w:r w:rsidRPr="00FA1F20">
              <w:t xml:space="preserve">being captured, access to own </w:t>
            </w:r>
            <w:r>
              <w:t xml:space="preserve">driver </w:t>
            </w:r>
            <w:r w:rsidRPr="00FA1F20">
              <w:t>performance, incident escalation process</w:t>
            </w:r>
            <w:r>
              <w:t>.</w:t>
            </w:r>
          </w:p>
        </w:tc>
        <w:tc>
          <w:tcPr>
            <w:tcW w:w="2258" w:type="dxa"/>
            <w:vAlign w:val="center"/>
          </w:tcPr>
          <w:p w14:paraId="0AF15C4D" w14:textId="77777777" w:rsidR="00D119F7" w:rsidRDefault="00D119F7" w:rsidP="00DC0A94">
            <w:pPr>
              <w:pStyle w:val="OFSTableText"/>
            </w:pPr>
            <w:r>
              <w:t>Intranet</w:t>
            </w:r>
          </w:p>
        </w:tc>
      </w:tr>
      <w:tr w:rsidR="1BA7DB3D" w14:paraId="2107BB68" w14:textId="77777777" w:rsidTr="006F1187">
        <w:trPr>
          <w:jc w:val="center"/>
        </w:trPr>
        <w:tc>
          <w:tcPr>
            <w:tcW w:w="2122" w:type="dxa"/>
            <w:vAlign w:val="center"/>
          </w:tcPr>
          <w:p w14:paraId="42242C94" w14:textId="551DACA2" w:rsidR="1B6AFBEB" w:rsidRDefault="1B6AFBEB" w:rsidP="1BA7DB3D">
            <w:pPr>
              <w:pStyle w:val="OFSTableText"/>
            </w:pPr>
            <w:r>
              <w:t>Agency Project Team</w:t>
            </w:r>
          </w:p>
        </w:tc>
        <w:tc>
          <w:tcPr>
            <w:tcW w:w="2275" w:type="dxa"/>
            <w:tcMar>
              <w:top w:w="113" w:type="dxa"/>
              <w:bottom w:w="113" w:type="dxa"/>
            </w:tcMar>
            <w:vAlign w:val="center"/>
          </w:tcPr>
          <w:p w14:paraId="5A7CB6D8" w14:textId="77395F62" w:rsidR="1B6AFBEB" w:rsidRDefault="1B6AFBEB" w:rsidP="001C0FFF">
            <w:pPr>
              <w:pStyle w:val="OFSTableText"/>
            </w:pPr>
            <w:r w:rsidRPr="1BA7DB3D">
              <w:t>Telematics supplier(s)</w:t>
            </w:r>
            <w:r w:rsidR="03A51618" w:rsidRPr="1BA7DB3D">
              <w:t xml:space="preserve"> / FMP</w:t>
            </w:r>
          </w:p>
        </w:tc>
        <w:tc>
          <w:tcPr>
            <w:tcW w:w="1835" w:type="dxa"/>
            <w:tcMar>
              <w:top w:w="113" w:type="dxa"/>
              <w:bottom w:w="113" w:type="dxa"/>
            </w:tcMar>
            <w:vAlign w:val="center"/>
          </w:tcPr>
          <w:p w14:paraId="3ADDA114" w14:textId="55341E93" w:rsidR="1B6AFBEB" w:rsidRDefault="1B6AFBEB" w:rsidP="001C0FFF">
            <w:pPr>
              <w:pStyle w:val="OFSTableText"/>
            </w:pPr>
            <w:r w:rsidRPr="1BA7DB3D">
              <w:t>Prior to implementation</w:t>
            </w:r>
          </w:p>
        </w:tc>
        <w:tc>
          <w:tcPr>
            <w:tcW w:w="1985" w:type="dxa"/>
            <w:vAlign w:val="center"/>
          </w:tcPr>
          <w:p w14:paraId="09413FBE" w14:textId="0C3AF388" w:rsidR="1B6AFBEB" w:rsidRDefault="1B6AFBEB" w:rsidP="001C0FFF">
            <w:pPr>
              <w:pStyle w:val="OFSTableText"/>
            </w:pPr>
            <w:r w:rsidRPr="1BA7DB3D">
              <w:t>Telematics device dispatch / installation</w:t>
            </w:r>
          </w:p>
        </w:tc>
        <w:tc>
          <w:tcPr>
            <w:tcW w:w="3032" w:type="dxa"/>
            <w:vAlign w:val="center"/>
          </w:tcPr>
          <w:p w14:paraId="1C98DE78" w14:textId="35341D8A" w:rsidR="1B6AFBEB" w:rsidRDefault="1B6AFBEB" w:rsidP="001C0FFF">
            <w:pPr>
              <w:pStyle w:val="OFSTableText"/>
            </w:pPr>
            <w:r w:rsidRPr="1BA7DB3D">
              <w:t>To begin dispatch / installation of telematics devices in vehicles</w:t>
            </w:r>
          </w:p>
        </w:tc>
        <w:tc>
          <w:tcPr>
            <w:tcW w:w="2258" w:type="dxa"/>
            <w:vAlign w:val="center"/>
          </w:tcPr>
          <w:p w14:paraId="0E88EE16" w14:textId="180A9D01" w:rsidR="1B6AFBEB" w:rsidRDefault="1B6AFBEB" w:rsidP="001C0FFF">
            <w:pPr>
              <w:pStyle w:val="OFSTableText"/>
            </w:pPr>
            <w:r w:rsidRPr="1BA7DB3D">
              <w:t>Email</w:t>
            </w:r>
          </w:p>
        </w:tc>
      </w:tr>
      <w:tr w:rsidR="1BA7DB3D" w14:paraId="1BBF0A2F" w14:textId="77777777" w:rsidTr="006F1187">
        <w:trPr>
          <w:jc w:val="center"/>
        </w:trPr>
        <w:tc>
          <w:tcPr>
            <w:tcW w:w="2122" w:type="dxa"/>
            <w:vAlign w:val="center"/>
          </w:tcPr>
          <w:p w14:paraId="62F80927" w14:textId="00529AA8" w:rsidR="60BE54D7" w:rsidRDefault="60BE54D7" w:rsidP="1BA7DB3D">
            <w:pPr>
              <w:pStyle w:val="OFSTableText"/>
            </w:pPr>
            <w:r>
              <w:t>Agency Project Team</w:t>
            </w:r>
          </w:p>
        </w:tc>
        <w:tc>
          <w:tcPr>
            <w:tcW w:w="2275" w:type="dxa"/>
            <w:tcMar>
              <w:top w:w="113" w:type="dxa"/>
              <w:bottom w:w="113" w:type="dxa"/>
            </w:tcMar>
            <w:vAlign w:val="center"/>
          </w:tcPr>
          <w:p w14:paraId="3FB78CC3" w14:textId="562385D7" w:rsidR="60BE54D7" w:rsidRDefault="60BE54D7" w:rsidP="001C0FFF">
            <w:pPr>
              <w:pStyle w:val="OFSTableText"/>
            </w:pPr>
            <w:r w:rsidRPr="1BA7DB3D">
              <w:t>FBT reporting team</w:t>
            </w:r>
          </w:p>
        </w:tc>
        <w:tc>
          <w:tcPr>
            <w:tcW w:w="1835" w:type="dxa"/>
            <w:tcMar>
              <w:top w:w="113" w:type="dxa"/>
              <w:bottom w:w="113" w:type="dxa"/>
            </w:tcMar>
            <w:vAlign w:val="center"/>
          </w:tcPr>
          <w:p w14:paraId="34796A80" w14:textId="06504476" w:rsidR="60BE54D7" w:rsidRDefault="60BE54D7" w:rsidP="001C0FFF">
            <w:pPr>
              <w:pStyle w:val="OFSTableText"/>
            </w:pPr>
            <w:r w:rsidRPr="1BA7DB3D">
              <w:t>Prior to implementation</w:t>
            </w:r>
          </w:p>
        </w:tc>
        <w:tc>
          <w:tcPr>
            <w:tcW w:w="1985" w:type="dxa"/>
            <w:vAlign w:val="center"/>
          </w:tcPr>
          <w:p w14:paraId="3FEE2437" w14:textId="099496AF" w:rsidR="60BE54D7" w:rsidRDefault="60BE54D7" w:rsidP="001C0FFF">
            <w:pPr>
              <w:pStyle w:val="OFSTableText"/>
            </w:pPr>
            <w:r w:rsidRPr="1BA7DB3D">
              <w:t>FBT reporting process</w:t>
            </w:r>
          </w:p>
        </w:tc>
        <w:tc>
          <w:tcPr>
            <w:tcW w:w="3032" w:type="dxa"/>
            <w:vAlign w:val="center"/>
          </w:tcPr>
          <w:p w14:paraId="6610EC76" w14:textId="735AEE1C" w:rsidR="60BE54D7" w:rsidRDefault="60BE54D7" w:rsidP="001C0FFF">
            <w:pPr>
              <w:pStyle w:val="OFSTableText"/>
            </w:pPr>
            <w:r w:rsidRPr="1BA7DB3D">
              <w:t>To explain updated FBT reporting process using telematics data</w:t>
            </w:r>
          </w:p>
        </w:tc>
        <w:tc>
          <w:tcPr>
            <w:tcW w:w="2258" w:type="dxa"/>
            <w:vAlign w:val="center"/>
          </w:tcPr>
          <w:p w14:paraId="4B992087" w14:textId="6D85E9DE" w:rsidR="60BE54D7" w:rsidRDefault="60BE54D7" w:rsidP="001C0FFF">
            <w:pPr>
              <w:pStyle w:val="OFSTableText"/>
            </w:pPr>
            <w:r w:rsidRPr="1BA7DB3D">
              <w:t>Meeting / Email</w:t>
            </w:r>
          </w:p>
        </w:tc>
      </w:tr>
    </w:tbl>
    <w:p w14:paraId="6AC0CCD9" w14:textId="77777777" w:rsidR="00001574" w:rsidRPr="009C40C6" w:rsidRDefault="00001574">
      <w:pPr>
        <w:rPr>
          <w:rFonts w:asciiTheme="minorHAnsi" w:hAnsiTheme="minorHAnsi" w:cstheme="minorHAnsi"/>
          <w:sz w:val="20"/>
          <w:szCs w:val="20"/>
        </w:rPr>
      </w:pPr>
    </w:p>
    <w:sectPr w:rsidR="00001574" w:rsidRPr="009C40C6" w:rsidSect="00593E31">
      <w:headerReference w:type="default" r:id="rId19"/>
      <w:pgSz w:w="16838" w:h="11906" w:orient="landscape" w:code="9"/>
      <w:pgMar w:top="1440" w:right="1440" w:bottom="1440" w:left="1440" w:header="709" w:footer="425"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23AA9" w14:textId="77777777" w:rsidR="00954243" w:rsidRDefault="00954243">
      <w:r>
        <w:separator/>
      </w:r>
    </w:p>
  </w:endnote>
  <w:endnote w:type="continuationSeparator" w:id="0">
    <w:p w14:paraId="7CAA7FC5" w14:textId="77777777" w:rsidR="00954243" w:rsidRDefault="00954243">
      <w:r>
        <w:continuationSeparator/>
      </w:r>
    </w:p>
  </w:endnote>
  <w:endnote w:type="continuationNotice" w:id="1">
    <w:p w14:paraId="4B492755" w14:textId="77777777" w:rsidR="00954243" w:rsidRDefault="00954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EF6E4" w14:textId="77777777" w:rsidR="00BB40D8" w:rsidRDefault="00BB4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28418" w14:textId="1992EE9C" w:rsidR="00BB40D8" w:rsidRPr="00905777" w:rsidRDefault="00BB40D8" w:rsidP="00905777">
    <w:pPr>
      <w:pStyle w:val="OFSCoverDate"/>
    </w:pPr>
    <w:r w:rsidRPr="00905777">
      <w:fldChar w:fldCharType="begin"/>
    </w:r>
    <w:r w:rsidRPr="00905777">
      <w:instrText xml:space="preserve"> DATE  \@ "MMMM yyyy"  \* MERGEFORMAT </w:instrText>
    </w:r>
    <w:r w:rsidRPr="00905777">
      <w:fldChar w:fldCharType="separate"/>
    </w:r>
    <w:r w:rsidR="00593E31">
      <w:t>July 2021</w:t>
    </w:r>
    <w:r w:rsidRPr="0090577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31D98" w14:textId="77777777" w:rsidR="00BB40D8" w:rsidRDefault="00BB40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0439179"/>
      <w:docPartObj>
        <w:docPartGallery w:val="Page Numbers (Bottom of Page)"/>
        <w:docPartUnique/>
      </w:docPartObj>
    </w:sdtPr>
    <w:sdtEndPr>
      <w:rPr>
        <w:noProof/>
      </w:rPr>
    </w:sdtEndPr>
    <w:sdtContent>
      <w:p w14:paraId="6DD6B936" w14:textId="5DA86ED4" w:rsidR="00593E31" w:rsidRDefault="00593E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929C66" w14:textId="16203D27" w:rsidR="00C20D29" w:rsidRPr="0019265E" w:rsidRDefault="00C20D29" w:rsidP="0019265E">
    <w:pPr>
      <w:pStyle w:val="OFSFooter"/>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C77B9" w14:textId="77777777" w:rsidR="00954243" w:rsidRDefault="00954243">
      <w:r>
        <w:separator/>
      </w:r>
    </w:p>
  </w:footnote>
  <w:footnote w:type="continuationSeparator" w:id="0">
    <w:p w14:paraId="33093D16" w14:textId="77777777" w:rsidR="00954243" w:rsidRDefault="00954243">
      <w:r>
        <w:continuationSeparator/>
      </w:r>
    </w:p>
  </w:footnote>
  <w:footnote w:type="continuationNotice" w:id="1">
    <w:p w14:paraId="39FDB3A4" w14:textId="77777777" w:rsidR="00954243" w:rsidRDefault="009542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DE266" w14:textId="77777777" w:rsidR="00BB40D8" w:rsidRDefault="00BB4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91745" w14:textId="77777777" w:rsidR="00BB40D8" w:rsidRDefault="00BB40D8" w:rsidP="00905777">
    <w:pPr>
      <w:pStyle w:val="OFSCoverDate"/>
    </w:pPr>
    <w:r>
      <w:drawing>
        <wp:anchor distT="0" distB="0" distL="114300" distR="114300" simplePos="0" relativeHeight="251657728" behindDoc="1" locked="0" layoutInCell="1" allowOverlap="1" wp14:anchorId="2E4169D4" wp14:editId="1E85ADE7">
          <wp:simplePos x="723900" y="447675"/>
          <wp:positionH relativeFrom="column">
            <wp:align>center</wp:align>
          </wp:positionH>
          <wp:positionV relativeFrom="page">
            <wp:align>center</wp:align>
          </wp:positionV>
          <wp:extent cx="7567200" cy="1068480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00" cy="1068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3EF30" w14:textId="77777777" w:rsidR="00BB40D8" w:rsidRDefault="00BB40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214531"/>
      <w:docPartObj>
        <w:docPartGallery w:val="Watermarks"/>
        <w:docPartUnique/>
      </w:docPartObj>
    </w:sdtPr>
    <w:sdtEndPr/>
    <w:sdtContent>
      <w:p w14:paraId="0F5C1616" w14:textId="312E37B5" w:rsidR="00C20D29" w:rsidRPr="0069630F" w:rsidRDefault="00954243" w:rsidP="0069630F">
        <w:pPr>
          <w:pStyle w:val="Header"/>
        </w:pPr>
        <w:r>
          <w:rPr>
            <w:noProof/>
          </w:rPr>
          <w:pict w14:anchorId="5AA13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1977E" w14:textId="51990761" w:rsidR="00C20D29" w:rsidRPr="00932EAD" w:rsidRDefault="00C20D29" w:rsidP="00932EAD">
    <w:pPr>
      <w:pStyle w:val="Header"/>
    </w:pPr>
    <w:r>
      <w:rPr>
        <w:noProof/>
      </w:rPr>
      <w:drawing>
        <wp:anchor distT="0" distB="0" distL="114300" distR="114300" simplePos="0" relativeHeight="251656704" behindDoc="1" locked="0" layoutInCell="1" allowOverlap="1" wp14:anchorId="0C4D5F16" wp14:editId="5C828590">
          <wp:simplePos x="0" y="0"/>
          <wp:positionH relativeFrom="page">
            <wp:posOffset>-19049</wp:posOffset>
          </wp:positionH>
          <wp:positionV relativeFrom="page">
            <wp:posOffset>-1581150</wp:posOffset>
          </wp:positionV>
          <wp:extent cx="10687050" cy="10729595"/>
          <wp:effectExtent l="0" t="0" r="0" b="0"/>
          <wp:wrapNone/>
          <wp:docPr id="19" name="Picture 19" descr="DFS_template_back_cover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FS_template_back_cover_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050" cy="10729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72B6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E675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9212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8ABE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5279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B00A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E4C7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D800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D299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BCE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252D0"/>
    <w:multiLevelType w:val="hybridMultilevel"/>
    <w:tmpl w:val="6AD6F420"/>
    <w:lvl w:ilvl="0" w:tplc="068C8CD8">
      <w:start w:val="1"/>
      <w:numFmt w:val="bullet"/>
      <w:lvlText w:val="·"/>
      <w:lvlJc w:val="left"/>
      <w:pPr>
        <w:ind w:left="720" w:hanging="360"/>
      </w:pPr>
      <w:rPr>
        <w:rFonts w:ascii="Symbol" w:hAnsi="Symbol" w:hint="default"/>
      </w:rPr>
    </w:lvl>
    <w:lvl w:ilvl="1" w:tplc="CC4AF176">
      <w:start w:val="1"/>
      <w:numFmt w:val="bullet"/>
      <w:lvlText w:val="o"/>
      <w:lvlJc w:val="left"/>
      <w:pPr>
        <w:ind w:left="1440" w:hanging="360"/>
      </w:pPr>
      <w:rPr>
        <w:rFonts w:ascii="Courier New" w:hAnsi="Courier New" w:hint="default"/>
      </w:rPr>
    </w:lvl>
    <w:lvl w:ilvl="2" w:tplc="C43E38F2">
      <w:start w:val="1"/>
      <w:numFmt w:val="bullet"/>
      <w:lvlText w:val=""/>
      <w:lvlJc w:val="left"/>
      <w:pPr>
        <w:ind w:left="2160" w:hanging="360"/>
      </w:pPr>
      <w:rPr>
        <w:rFonts w:ascii="Wingdings" w:hAnsi="Wingdings" w:hint="default"/>
      </w:rPr>
    </w:lvl>
    <w:lvl w:ilvl="3" w:tplc="062C0FCA">
      <w:start w:val="1"/>
      <w:numFmt w:val="bullet"/>
      <w:lvlText w:val=""/>
      <w:lvlJc w:val="left"/>
      <w:pPr>
        <w:ind w:left="2880" w:hanging="360"/>
      </w:pPr>
      <w:rPr>
        <w:rFonts w:ascii="Symbol" w:hAnsi="Symbol" w:hint="default"/>
      </w:rPr>
    </w:lvl>
    <w:lvl w:ilvl="4" w:tplc="3F062C9C">
      <w:start w:val="1"/>
      <w:numFmt w:val="bullet"/>
      <w:lvlText w:val="o"/>
      <w:lvlJc w:val="left"/>
      <w:pPr>
        <w:ind w:left="3600" w:hanging="360"/>
      </w:pPr>
      <w:rPr>
        <w:rFonts w:ascii="Courier New" w:hAnsi="Courier New" w:hint="default"/>
      </w:rPr>
    </w:lvl>
    <w:lvl w:ilvl="5" w:tplc="CE04E488">
      <w:start w:val="1"/>
      <w:numFmt w:val="bullet"/>
      <w:lvlText w:val=""/>
      <w:lvlJc w:val="left"/>
      <w:pPr>
        <w:ind w:left="4320" w:hanging="360"/>
      </w:pPr>
      <w:rPr>
        <w:rFonts w:ascii="Wingdings" w:hAnsi="Wingdings" w:hint="default"/>
      </w:rPr>
    </w:lvl>
    <w:lvl w:ilvl="6" w:tplc="C4940512">
      <w:start w:val="1"/>
      <w:numFmt w:val="bullet"/>
      <w:lvlText w:val=""/>
      <w:lvlJc w:val="left"/>
      <w:pPr>
        <w:ind w:left="5040" w:hanging="360"/>
      </w:pPr>
      <w:rPr>
        <w:rFonts w:ascii="Symbol" w:hAnsi="Symbol" w:hint="default"/>
      </w:rPr>
    </w:lvl>
    <w:lvl w:ilvl="7" w:tplc="032E7E38">
      <w:start w:val="1"/>
      <w:numFmt w:val="bullet"/>
      <w:lvlText w:val="o"/>
      <w:lvlJc w:val="left"/>
      <w:pPr>
        <w:ind w:left="5760" w:hanging="360"/>
      </w:pPr>
      <w:rPr>
        <w:rFonts w:ascii="Courier New" w:hAnsi="Courier New" w:hint="default"/>
      </w:rPr>
    </w:lvl>
    <w:lvl w:ilvl="8" w:tplc="98126AD6">
      <w:start w:val="1"/>
      <w:numFmt w:val="bullet"/>
      <w:lvlText w:val=""/>
      <w:lvlJc w:val="left"/>
      <w:pPr>
        <w:ind w:left="6480" w:hanging="360"/>
      </w:pPr>
      <w:rPr>
        <w:rFonts w:ascii="Wingdings" w:hAnsi="Wingdings" w:hint="default"/>
      </w:rPr>
    </w:lvl>
  </w:abstractNum>
  <w:abstractNum w:abstractNumId="11" w15:restartNumberingAfterBreak="0">
    <w:nsid w:val="07A31F1E"/>
    <w:multiLevelType w:val="hybridMultilevel"/>
    <w:tmpl w:val="D5722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DDB3673"/>
    <w:multiLevelType w:val="hybridMultilevel"/>
    <w:tmpl w:val="24701E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6C099F"/>
    <w:multiLevelType w:val="hybridMultilevel"/>
    <w:tmpl w:val="8C82C3E0"/>
    <w:lvl w:ilvl="0" w:tplc="05087F8C">
      <w:start w:val="1"/>
      <w:numFmt w:val="decimal"/>
      <w:lvlText w:val="%1."/>
      <w:lvlJc w:val="left"/>
      <w:pPr>
        <w:ind w:left="720" w:hanging="360"/>
      </w:pPr>
    </w:lvl>
    <w:lvl w:ilvl="1" w:tplc="A3348464">
      <w:start w:val="1"/>
      <w:numFmt w:val="lowerLetter"/>
      <w:lvlText w:val="%2."/>
      <w:lvlJc w:val="left"/>
      <w:pPr>
        <w:ind w:left="1440" w:hanging="360"/>
      </w:pPr>
    </w:lvl>
    <w:lvl w:ilvl="2" w:tplc="79F06394">
      <w:start w:val="1"/>
      <w:numFmt w:val="lowerRoman"/>
      <w:lvlText w:val="%3."/>
      <w:lvlJc w:val="right"/>
      <w:pPr>
        <w:ind w:left="2160" w:hanging="180"/>
      </w:pPr>
    </w:lvl>
    <w:lvl w:ilvl="3" w:tplc="92E24B12">
      <w:start w:val="1"/>
      <w:numFmt w:val="decimal"/>
      <w:lvlText w:val="%4."/>
      <w:lvlJc w:val="left"/>
      <w:pPr>
        <w:ind w:left="2880" w:hanging="360"/>
      </w:pPr>
    </w:lvl>
    <w:lvl w:ilvl="4" w:tplc="5EA69180">
      <w:start w:val="1"/>
      <w:numFmt w:val="lowerLetter"/>
      <w:lvlText w:val="%5."/>
      <w:lvlJc w:val="left"/>
      <w:pPr>
        <w:ind w:left="3600" w:hanging="360"/>
      </w:pPr>
    </w:lvl>
    <w:lvl w:ilvl="5" w:tplc="6EDA1870">
      <w:start w:val="1"/>
      <w:numFmt w:val="lowerRoman"/>
      <w:lvlText w:val="%6."/>
      <w:lvlJc w:val="right"/>
      <w:pPr>
        <w:ind w:left="4320" w:hanging="180"/>
      </w:pPr>
    </w:lvl>
    <w:lvl w:ilvl="6" w:tplc="E9FAD732">
      <w:start w:val="1"/>
      <w:numFmt w:val="decimal"/>
      <w:lvlText w:val="%7."/>
      <w:lvlJc w:val="left"/>
      <w:pPr>
        <w:ind w:left="5040" w:hanging="360"/>
      </w:pPr>
    </w:lvl>
    <w:lvl w:ilvl="7" w:tplc="4D587D90">
      <w:start w:val="1"/>
      <w:numFmt w:val="lowerLetter"/>
      <w:lvlText w:val="%8."/>
      <w:lvlJc w:val="left"/>
      <w:pPr>
        <w:ind w:left="5760" w:hanging="360"/>
      </w:pPr>
    </w:lvl>
    <w:lvl w:ilvl="8" w:tplc="984627B2">
      <w:start w:val="1"/>
      <w:numFmt w:val="lowerRoman"/>
      <w:lvlText w:val="%9."/>
      <w:lvlJc w:val="right"/>
      <w:pPr>
        <w:ind w:left="6480" w:hanging="180"/>
      </w:pPr>
    </w:lvl>
  </w:abstractNum>
  <w:abstractNum w:abstractNumId="14" w15:restartNumberingAfterBreak="0">
    <w:nsid w:val="127D06B1"/>
    <w:multiLevelType w:val="hybridMultilevel"/>
    <w:tmpl w:val="D1902908"/>
    <w:lvl w:ilvl="0" w:tplc="91F4A840">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5" w15:restartNumberingAfterBreak="0">
    <w:nsid w:val="13236B26"/>
    <w:multiLevelType w:val="hybridMultilevel"/>
    <w:tmpl w:val="13CE499E"/>
    <w:lvl w:ilvl="0" w:tplc="68562AAC">
      <w:start w:val="6"/>
      <w:numFmt w:val="decimal"/>
      <w:lvlText w:val="%1."/>
      <w:lvlJc w:val="left"/>
      <w:pPr>
        <w:tabs>
          <w:tab w:val="num" w:pos="1035"/>
        </w:tabs>
        <w:ind w:left="1035" w:hanging="675"/>
      </w:pPr>
      <w:rPr>
        <w:rFonts w:hint="default"/>
        <w:b/>
      </w:rPr>
    </w:lvl>
    <w:lvl w:ilvl="1" w:tplc="61F0B802">
      <w:start w:val="1"/>
      <w:numFmt w:val="bullet"/>
      <w:lvlText w:val=""/>
      <w:lvlJc w:val="left"/>
      <w:pPr>
        <w:tabs>
          <w:tab w:val="num" w:pos="1440"/>
        </w:tabs>
        <w:ind w:left="1440" w:hanging="360"/>
      </w:pPr>
      <w:rPr>
        <w:rFonts w:ascii="Symbol" w:hAnsi="Symbol" w:hint="default"/>
        <w:b w:val="0"/>
        <w:i w:val="0"/>
        <w:sz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24E46A4"/>
    <w:multiLevelType w:val="multilevel"/>
    <w:tmpl w:val="530C49A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15:restartNumberingAfterBreak="0">
    <w:nsid w:val="2AD151AB"/>
    <w:multiLevelType w:val="hybridMultilevel"/>
    <w:tmpl w:val="91DE60DA"/>
    <w:lvl w:ilvl="0" w:tplc="0B92642C">
      <w:start w:val="1"/>
      <w:numFmt w:val="decimal"/>
      <w:lvlText w:val="%1)"/>
      <w:lvlJc w:val="left"/>
      <w:pPr>
        <w:tabs>
          <w:tab w:val="num" w:pos="720"/>
        </w:tabs>
        <w:ind w:left="720" w:hanging="360"/>
      </w:pPr>
    </w:lvl>
    <w:lvl w:ilvl="1" w:tplc="8758CE90" w:tentative="1">
      <w:start w:val="1"/>
      <w:numFmt w:val="decimal"/>
      <w:lvlText w:val="%2)"/>
      <w:lvlJc w:val="left"/>
      <w:pPr>
        <w:tabs>
          <w:tab w:val="num" w:pos="1440"/>
        </w:tabs>
        <w:ind w:left="1440" w:hanging="360"/>
      </w:pPr>
    </w:lvl>
    <w:lvl w:ilvl="2" w:tplc="F76EE388" w:tentative="1">
      <w:start w:val="1"/>
      <w:numFmt w:val="decimal"/>
      <w:lvlText w:val="%3)"/>
      <w:lvlJc w:val="left"/>
      <w:pPr>
        <w:tabs>
          <w:tab w:val="num" w:pos="2160"/>
        </w:tabs>
        <w:ind w:left="2160" w:hanging="360"/>
      </w:pPr>
    </w:lvl>
    <w:lvl w:ilvl="3" w:tplc="99829C22" w:tentative="1">
      <w:start w:val="1"/>
      <w:numFmt w:val="decimal"/>
      <w:lvlText w:val="%4)"/>
      <w:lvlJc w:val="left"/>
      <w:pPr>
        <w:tabs>
          <w:tab w:val="num" w:pos="2880"/>
        </w:tabs>
        <w:ind w:left="2880" w:hanging="360"/>
      </w:pPr>
    </w:lvl>
    <w:lvl w:ilvl="4" w:tplc="5C34AAEC" w:tentative="1">
      <w:start w:val="1"/>
      <w:numFmt w:val="decimal"/>
      <w:lvlText w:val="%5)"/>
      <w:lvlJc w:val="left"/>
      <w:pPr>
        <w:tabs>
          <w:tab w:val="num" w:pos="3600"/>
        </w:tabs>
        <w:ind w:left="3600" w:hanging="360"/>
      </w:pPr>
    </w:lvl>
    <w:lvl w:ilvl="5" w:tplc="B1384E6A" w:tentative="1">
      <w:start w:val="1"/>
      <w:numFmt w:val="decimal"/>
      <w:lvlText w:val="%6)"/>
      <w:lvlJc w:val="left"/>
      <w:pPr>
        <w:tabs>
          <w:tab w:val="num" w:pos="4320"/>
        </w:tabs>
        <w:ind w:left="4320" w:hanging="360"/>
      </w:pPr>
    </w:lvl>
    <w:lvl w:ilvl="6" w:tplc="A4A27316" w:tentative="1">
      <w:start w:val="1"/>
      <w:numFmt w:val="decimal"/>
      <w:lvlText w:val="%7)"/>
      <w:lvlJc w:val="left"/>
      <w:pPr>
        <w:tabs>
          <w:tab w:val="num" w:pos="5040"/>
        </w:tabs>
        <w:ind w:left="5040" w:hanging="360"/>
      </w:pPr>
    </w:lvl>
    <w:lvl w:ilvl="7" w:tplc="AAB8F95E" w:tentative="1">
      <w:start w:val="1"/>
      <w:numFmt w:val="decimal"/>
      <w:lvlText w:val="%8)"/>
      <w:lvlJc w:val="left"/>
      <w:pPr>
        <w:tabs>
          <w:tab w:val="num" w:pos="5760"/>
        </w:tabs>
        <w:ind w:left="5760" w:hanging="360"/>
      </w:pPr>
    </w:lvl>
    <w:lvl w:ilvl="8" w:tplc="581813AA" w:tentative="1">
      <w:start w:val="1"/>
      <w:numFmt w:val="decimal"/>
      <w:lvlText w:val="%9)"/>
      <w:lvlJc w:val="left"/>
      <w:pPr>
        <w:tabs>
          <w:tab w:val="num" w:pos="6480"/>
        </w:tabs>
        <w:ind w:left="6480" w:hanging="360"/>
      </w:pPr>
    </w:lvl>
  </w:abstractNum>
  <w:abstractNum w:abstractNumId="18" w15:restartNumberingAfterBreak="0">
    <w:nsid w:val="2B91136C"/>
    <w:multiLevelType w:val="hybridMultilevel"/>
    <w:tmpl w:val="AD089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B4086D"/>
    <w:multiLevelType w:val="multilevel"/>
    <w:tmpl w:val="B2304A6C"/>
    <w:lvl w:ilvl="0">
      <w:start w:val="1"/>
      <w:numFmt w:val="bullet"/>
      <w:lvlText w:val="-"/>
      <w:lvlJc w:val="left"/>
      <w:pPr>
        <w:tabs>
          <w:tab w:val="num" w:pos="720"/>
        </w:tabs>
        <w:ind w:left="720" w:hanging="360"/>
      </w:pPr>
      <w:rPr>
        <w:rFonts w:ascii="Arial" w:hAnsi="Arial"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5B75B3"/>
    <w:multiLevelType w:val="hybridMultilevel"/>
    <w:tmpl w:val="3A123F74"/>
    <w:lvl w:ilvl="0" w:tplc="D00043DE">
      <w:start w:val="1"/>
      <w:numFmt w:val="bullet"/>
      <w:lvlText w:val="·"/>
      <w:lvlJc w:val="left"/>
      <w:pPr>
        <w:ind w:left="720" w:hanging="360"/>
      </w:pPr>
      <w:rPr>
        <w:rFonts w:ascii="Symbol" w:hAnsi="Symbol" w:hint="default"/>
      </w:rPr>
    </w:lvl>
    <w:lvl w:ilvl="1" w:tplc="FEA831B0">
      <w:start w:val="1"/>
      <w:numFmt w:val="bullet"/>
      <w:lvlText w:val="o"/>
      <w:lvlJc w:val="left"/>
      <w:pPr>
        <w:ind w:left="1440" w:hanging="360"/>
      </w:pPr>
      <w:rPr>
        <w:rFonts w:ascii="Courier New" w:hAnsi="Courier New" w:hint="default"/>
      </w:rPr>
    </w:lvl>
    <w:lvl w:ilvl="2" w:tplc="81540A40">
      <w:start w:val="1"/>
      <w:numFmt w:val="bullet"/>
      <w:lvlText w:val=""/>
      <w:lvlJc w:val="left"/>
      <w:pPr>
        <w:ind w:left="2160" w:hanging="360"/>
      </w:pPr>
      <w:rPr>
        <w:rFonts w:ascii="Wingdings" w:hAnsi="Wingdings" w:hint="default"/>
      </w:rPr>
    </w:lvl>
    <w:lvl w:ilvl="3" w:tplc="82EC3DF4">
      <w:start w:val="1"/>
      <w:numFmt w:val="bullet"/>
      <w:lvlText w:val=""/>
      <w:lvlJc w:val="left"/>
      <w:pPr>
        <w:ind w:left="2880" w:hanging="360"/>
      </w:pPr>
      <w:rPr>
        <w:rFonts w:ascii="Symbol" w:hAnsi="Symbol" w:hint="default"/>
      </w:rPr>
    </w:lvl>
    <w:lvl w:ilvl="4" w:tplc="272AD15A">
      <w:start w:val="1"/>
      <w:numFmt w:val="bullet"/>
      <w:lvlText w:val="o"/>
      <w:lvlJc w:val="left"/>
      <w:pPr>
        <w:ind w:left="3600" w:hanging="360"/>
      </w:pPr>
      <w:rPr>
        <w:rFonts w:ascii="Courier New" w:hAnsi="Courier New" w:hint="default"/>
      </w:rPr>
    </w:lvl>
    <w:lvl w:ilvl="5" w:tplc="183AE758">
      <w:start w:val="1"/>
      <w:numFmt w:val="bullet"/>
      <w:lvlText w:val=""/>
      <w:lvlJc w:val="left"/>
      <w:pPr>
        <w:ind w:left="4320" w:hanging="360"/>
      </w:pPr>
      <w:rPr>
        <w:rFonts w:ascii="Wingdings" w:hAnsi="Wingdings" w:hint="default"/>
      </w:rPr>
    </w:lvl>
    <w:lvl w:ilvl="6" w:tplc="C5C83BDA">
      <w:start w:val="1"/>
      <w:numFmt w:val="bullet"/>
      <w:lvlText w:val=""/>
      <w:lvlJc w:val="left"/>
      <w:pPr>
        <w:ind w:left="5040" w:hanging="360"/>
      </w:pPr>
      <w:rPr>
        <w:rFonts w:ascii="Symbol" w:hAnsi="Symbol" w:hint="default"/>
      </w:rPr>
    </w:lvl>
    <w:lvl w:ilvl="7" w:tplc="8446DFD6">
      <w:start w:val="1"/>
      <w:numFmt w:val="bullet"/>
      <w:lvlText w:val="o"/>
      <w:lvlJc w:val="left"/>
      <w:pPr>
        <w:ind w:left="5760" w:hanging="360"/>
      </w:pPr>
      <w:rPr>
        <w:rFonts w:ascii="Courier New" w:hAnsi="Courier New" w:hint="default"/>
      </w:rPr>
    </w:lvl>
    <w:lvl w:ilvl="8" w:tplc="91C01D6C">
      <w:start w:val="1"/>
      <w:numFmt w:val="bullet"/>
      <w:lvlText w:val=""/>
      <w:lvlJc w:val="left"/>
      <w:pPr>
        <w:ind w:left="6480" w:hanging="360"/>
      </w:pPr>
      <w:rPr>
        <w:rFonts w:ascii="Wingdings" w:hAnsi="Wingdings" w:hint="default"/>
      </w:rPr>
    </w:lvl>
  </w:abstractNum>
  <w:abstractNum w:abstractNumId="21" w15:restartNumberingAfterBreak="0">
    <w:nsid w:val="325B0D67"/>
    <w:multiLevelType w:val="hybridMultilevel"/>
    <w:tmpl w:val="969679A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364733"/>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845633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0624349"/>
    <w:multiLevelType w:val="hybridMultilevel"/>
    <w:tmpl w:val="78A26E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A57579"/>
    <w:multiLevelType w:val="hybridMultilevel"/>
    <w:tmpl w:val="ED96220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0F31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C0A50D8"/>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4F971AA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13105A1"/>
    <w:multiLevelType w:val="hybridMultilevel"/>
    <w:tmpl w:val="F4448094"/>
    <w:lvl w:ilvl="0" w:tplc="C6C62F76">
      <w:start w:val="1"/>
      <w:numFmt w:val="bullet"/>
      <w:lvlText w:val=""/>
      <w:lvlJc w:val="left"/>
      <w:pPr>
        <w:ind w:left="1514" w:hanging="360"/>
      </w:pPr>
      <w:rPr>
        <w:rFonts w:ascii="Symbol" w:hAnsi="Symbol" w:hint="default"/>
      </w:rPr>
    </w:lvl>
    <w:lvl w:ilvl="1" w:tplc="283011D2">
      <w:start w:val="1"/>
      <w:numFmt w:val="bullet"/>
      <w:lvlText w:val="o"/>
      <w:lvlJc w:val="left"/>
      <w:pPr>
        <w:ind w:left="2234" w:hanging="360"/>
      </w:pPr>
      <w:rPr>
        <w:rFonts w:ascii="Courier New" w:hAnsi="Courier New" w:cs="Courier New" w:hint="default"/>
      </w:rPr>
    </w:lvl>
    <w:lvl w:ilvl="2" w:tplc="0C090005">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51CD5CF9"/>
    <w:multiLevelType w:val="multilevel"/>
    <w:tmpl w:val="96F0DB7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1" w15:restartNumberingAfterBreak="0">
    <w:nsid w:val="533D10D4"/>
    <w:multiLevelType w:val="multilevel"/>
    <w:tmpl w:val="0D70FAC0"/>
    <w:lvl w:ilvl="0">
      <w:start w:val="1"/>
      <w:numFmt w:val="decimal"/>
      <w:pStyle w:val="OFSHeading1Numbered"/>
      <w:lvlText w:val="%1."/>
      <w:lvlJc w:val="left"/>
      <w:pPr>
        <w:tabs>
          <w:tab w:val="num" w:pos="794"/>
        </w:tabs>
        <w:ind w:left="794" w:hanging="794"/>
      </w:pPr>
      <w:rPr>
        <w:rFonts w:hint="default"/>
      </w:rPr>
    </w:lvl>
    <w:lvl w:ilvl="1">
      <w:start w:val="1"/>
      <w:numFmt w:val="decimal"/>
      <w:pStyle w:val="OFSHeading2Numbered"/>
      <w:lvlText w:val="%1.%2"/>
      <w:lvlJc w:val="left"/>
      <w:pPr>
        <w:tabs>
          <w:tab w:val="num" w:pos="794"/>
        </w:tabs>
        <w:ind w:left="794" w:hanging="794"/>
      </w:pPr>
      <w:rPr>
        <w:rFonts w:hint="default"/>
      </w:rPr>
    </w:lvl>
    <w:lvl w:ilvl="2">
      <w:start w:val="1"/>
      <w:numFmt w:val="decimal"/>
      <w:pStyle w:val="OFSHeading3Numbered"/>
      <w:lvlText w:val="%1.%2.%3"/>
      <w:lvlJc w:val="left"/>
      <w:pPr>
        <w:tabs>
          <w:tab w:val="num" w:pos="1588"/>
        </w:tabs>
        <w:ind w:left="1588" w:hanging="794"/>
      </w:pPr>
      <w:rPr>
        <w:rFonts w:hint="default"/>
      </w:rPr>
    </w:lvl>
    <w:lvl w:ilvl="3">
      <w:start w:val="1"/>
      <w:numFmt w:val="lowerLetter"/>
      <w:pStyle w:val="OFSHeading4Numbered"/>
      <w:lvlText w:val="(%4)"/>
      <w:lvlJc w:val="left"/>
      <w:pPr>
        <w:tabs>
          <w:tab w:val="num" w:pos="1588"/>
        </w:tabs>
        <w:ind w:left="1588" w:hanging="79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557664B1"/>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A8C79AA"/>
    <w:multiLevelType w:val="hybridMultilevel"/>
    <w:tmpl w:val="F4DE6C3A"/>
    <w:lvl w:ilvl="0" w:tplc="7C788C1C">
      <w:start w:val="1"/>
      <w:numFmt w:val="bullet"/>
      <w:pStyle w:val="Bullet1"/>
      <w:lvlText w:val=""/>
      <w:lvlJc w:val="left"/>
      <w:pPr>
        <w:tabs>
          <w:tab w:val="num" w:pos="720"/>
        </w:tabs>
        <w:ind w:left="720" w:hanging="360"/>
      </w:pPr>
      <w:rPr>
        <w:rFonts w:ascii="Symbol" w:hAnsi="Symbol" w:hint="default"/>
      </w:rPr>
    </w:lvl>
    <w:lvl w:ilvl="1" w:tplc="A54C06A0" w:tentative="1">
      <w:start w:val="1"/>
      <w:numFmt w:val="bullet"/>
      <w:lvlText w:val="o"/>
      <w:lvlJc w:val="left"/>
      <w:pPr>
        <w:tabs>
          <w:tab w:val="num" w:pos="1440"/>
        </w:tabs>
        <w:ind w:left="1440" w:hanging="360"/>
      </w:pPr>
      <w:rPr>
        <w:rFonts w:ascii="Courier New" w:hAnsi="Courier New" w:cs="Courier New" w:hint="default"/>
      </w:rPr>
    </w:lvl>
    <w:lvl w:ilvl="2" w:tplc="765ACECE" w:tentative="1">
      <w:start w:val="1"/>
      <w:numFmt w:val="bullet"/>
      <w:lvlText w:val=""/>
      <w:lvlJc w:val="left"/>
      <w:pPr>
        <w:tabs>
          <w:tab w:val="num" w:pos="2160"/>
        </w:tabs>
        <w:ind w:left="2160" w:hanging="360"/>
      </w:pPr>
      <w:rPr>
        <w:rFonts w:ascii="Wingdings" w:hAnsi="Wingdings" w:hint="default"/>
      </w:rPr>
    </w:lvl>
    <w:lvl w:ilvl="3" w:tplc="6ED68B62" w:tentative="1">
      <w:start w:val="1"/>
      <w:numFmt w:val="bullet"/>
      <w:lvlText w:val=""/>
      <w:lvlJc w:val="left"/>
      <w:pPr>
        <w:tabs>
          <w:tab w:val="num" w:pos="2880"/>
        </w:tabs>
        <w:ind w:left="2880" w:hanging="360"/>
      </w:pPr>
      <w:rPr>
        <w:rFonts w:ascii="Symbol" w:hAnsi="Symbol" w:hint="default"/>
      </w:rPr>
    </w:lvl>
    <w:lvl w:ilvl="4" w:tplc="95C42038" w:tentative="1">
      <w:start w:val="1"/>
      <w:numFmt w:val="bullet"/>
      <w:lvlText w:val="o"/>
      <w:lvlJc w:val="left"/>
      <w:pPr>
        <w:tabs>
          <w:tab w:val="num" w:pos="3600"/>
        </w:tabs>
        <w:ind w:left="3600" w:hanging="360"/>
      </w:pPr>
      <w:rPr>
        <w:rFonts w:ascii="Courier New" w:hAnsi="Courier New" w:cs="Courier New" w:hint="default"/>
      </w:rPr>
    </w:lvl>
    <w:lvl w:ilvl="5" w:tplc="5F3E3102" w:tentative="1">
      <w:start w:val="1"/>
      <w:numFmt w:val="bullet"/>
      <w:lvlText w:val=""/>
      <w:lvlJc w:val="left"/>
      <w:pPr>
        <w:tabs>
          <w:tab w:val="num" w:pos="4320"/>
        </w:tabs>
        <w:ind w:left="4320" w:hanging="360"/>
      </w:pPr>
      <w:rPr>
        <w:rFonts w:ascii="Wingdings" w:hAnsi="Wingdings" w:hint="default"/>
      </w:rPr>
    </w:lvl>
    <w:lvl w:ilvl="6" w:tplc="6ED2C980" w:tentative="1">
      <w:start w:val="1"/>
      <w:numFmt w:val="bullet"/>
      <w:lvlText w:val=""/>
      <w:lvlJc w:val="left"/>
      <w:pPr>
        <w:tabs>
          <w:tab w:val="num" w:pos="5040"/>
        </w:tabs>
        <w:ind w:left="5040" w:hanging="360"/>
      </w:pPr>
      <w:rPr>
        <w:rFonts w:ascii="Symbol" w:hAnsi="Symbol" w:hint="default"/>
      </w:rPr>
    </w:lvl>
    <w:lvl w:ilvl="7" w:tplc="F0326928" w:tentative="1">
      <w:start w:val="1"/>
      <w:numFmt w:val="bullet"/>
      <w:lvlText w:val="o"/>
      <w:lvlJc w:val="left"/>
      <w:pPr>
        <w:tabs>
          <w:tab w:val="num" w:pos="5760"/>
        </w:tabs>
        <w:ind w:left="5760" w:hanging="360"/>
      </w:pPr>
      <w:rPr>
        <w:rFonts w:ascii="Courier New" w:hAnsi="Courier New" w:cs="Courier New" w:hint="default"/>
      </w:rPr>
    </w:lvl>
    <w:lvl w:ilvl="8" w:tplc="A0AC795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2E21FF"/>
    <w:multiLevelType w:val="multilevel"/>
    <w:tmpl w:val="DF186026"/>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588"/>
        </w:tabs>
        <w:ind w:left="1588" w:hanging="794"/>
      </w:pPr>
      <w:rPr>
        <w:rFonts w:hint="default"/>
      </w:rPr>
    </w:lvl>
    <w:lvl w:ilvl="3">
      <w:start w:val="1"/>
      <w:numFmt w:val="lowerLetter"/>
      <w:lvlText w:val="(%4)"/>
      <w:lvlJc w:val="left"/>
      <w:pPr>
        <w:tabs>
          <w:tab w:val="num" w:pos="1588"/>
        </w:tabs>
        <w:ind w:left="158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3D86748"/>
    <w:multiLevelType w:val="hybridMultilevel"/>
    <w:tmpl w:val="E0AA6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E9700E"/>
    <w:multiLevelType w:val="hybridMultilevel"/>
    <w:tmpl w:val="FFFFFFFF"/>
    <w:lvl w:ilvl="0" w:tplc="11EE56BC">
      <w:start w:val="1"/>
      <w:numFmt w:val="decimal"/>
      <w:lvlText w:val="%1."/>
      <w:lvlJc w:val="left"/>
      <w:pPr>
        <w:ind w:left="720" w:hanging="360"/>
      </w:pPr>
    </w:lvl>
    <w:lvl w:ilvl="1" w:tplc="DC7AE454">
      <w:start w:val="1"/>
      <w:numFmt w:val="lowerLetter"/>
      <w:lvlText w:val="%2."/>
      <w:lvlJc w:val="left"/>
      <w:pPr>
        <w:ind w:left="1440" w:hanging="360"/>
      </w:pPr>
    </w:lvl>
    <w:lvl w:ilvl="2" w:tplc="1AB6FC74">
      <w:start w:val="1"/>
      <w:numFmt w:val="lowerRoman"/>
      <w:lvlText w:val="%3."/>
      <w:lvlJc w:val="right"/>
      <w:pPr>
        <w:ind w:left="2160" w:hanging="180"/>
      </w:pPr>
    </w:lvl>
    <w:lvl w:ilvl="3" w:tplc="A5BED4C2">
      <w:start w:val="1"/>
      <w:numFmt w:val="decimal"/>
      <w:lvlText w:val="%4."/>
      <w:lvlJc w:val="left"/>
      <w:pPr>
        <w:ind w:left="2880" w:hanging="360"/>
      </w:pPr>
    </w:lvl>
    <w:lvl w:ilvl="4" w:tplc="CF685648">
      <w:start w:val="1"/>
      <w:numFmt w:val="lowerLetter"/>
      <w:lvlText w:val="%5."/>
      <w:lvlJc w:val="left"/>
      <w:pPr>
        <w:ind w:left="3600" w:hanging="360"/>
      </w:pPr>
    </w:lvl>
    <w:lvl w:ilvl="5" w:tplc="9E78E38E">
      <w:start w:val="1"/>
      <w:numFmt w:val="lowerRoman"/>
      <w:lvlText w:val="%6."/>
      <w:lvlJc w:val="right"/>
      <w:pPr>
        <w:ind w:left="4320" w:hanging="180"/>
      </w:pPr>
    </w:lvl>
    <w:lvl w:ilvl="6" w:tplc="4CD4F45C">
      <w:start w:val="1"/>
      <w:numFmt w:val="decimal"/>
      <w:lvlText w:val="%7."/>
      <w:lvlJc w:val="left"/>
      <w:pPr>
        <w:ind w:left="5040" w:hanging="360"/>
      </w:pPr>
    </w:lvl>
    <w:lvl w:ilvl="7" w:tplc="13A88A48">
      <w:start w:val="1"/>
      <w:numFmt w:val="lowerLetter"/>
      <w:lvlText w:val="%8."/>
      <w:lvlJc w:val="left"/>
      <w:pPr>
        <w:ind w:left="5760" w:hanging="360"/>
      </w:pPr>
    </w:lvl>
    <w:lvl w:ilvl="8" w:tplc="75769380">
      <w:start w:val="1"/>
      <w:numFmt w:val="lowerRoman"/>
      <w:lvlText w:val="%9."/>
      <w:lvlJc w:val="right"/>
      <w:pPr>
        <w:ind w:left="6480" w:hanging="180"/>
      </w:pPr>
    </w:lvl>
  </w:abstractNum>
  <w:abstractNum w:abstractNumId="37" w15:restartNumberingAfterBreak="0">
    <w:nsid w:val="755163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9BC6DF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BEB3956"/>
    <w:multiLevelType w:val="multilevel"/>
    <w:tmpl w:val="945C263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0" w15:restartNumberingAfterBreak="0">
    <w:nsid w:val="7BF70DF9"/>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7D4E7001"/>
    <w:multiLevelType w:val="multilevel"/>
    <w:tmpl w:val="B588CB9C"/>
    <w:lvl w:ilvl="0">
      <w:start w:val="1"/>
      <w:numFmt w:val="bullet"/>
      <w:pStyle w:val="OFSBullet"/>
      <w:lvlText w:val=""/>
      <w:lvlJc w:val="left"/>
      <w:pPr>
        <w:tabs>
          <w:tab w:val="num" w:pos="1361"/>
        </w:tabs>
        <w:ind w:left="1361" w:hanging="567"/>
      </w:pPr>
      <w:rPr>
        <w:rFonts w:ascii="Symbol" w:hAnsi="Symbol" w:hint="default"/>
      </w:rPr>
    </w:lvl>
    <w:lvl w:ilvl="1">
      <w:start w:val="1"/>
      <w:numFmt w:val="bullet"/>
      <w:lvlText w:val="○"/>
      <w:lvlJc w:val="left"/>
      <w:pPr>
        <w:tabs>
          <w:tab w:val="num" w:pos="1928"/>
        </w:tabs>
        <w:ind w:left="1928" w:hanging="567"/>
      </w:pPr>
      <w:rPr>
        <w:rFonts w:ascii="Courier New" w:hAnsi="Courier New" w:hint="default"/>
      </w:rPr>
    </w:lvl>
    <w:lvl w:ilvl="2">
      <w:start w:val="1"/>
      <w:numFmt w:val="bullet"/>
      <w:lvlText w:val="̶"/>
      <w:lvlJc w:val="left"/>
      <w:pPr>
        <w:tabs>
          <w:tab w:val="num" w:pos="2495"/>
        </w:tabs>
        <w:ind w:left="2495" w:hanging="567"/>
      </w:pPr>
      <w:rPr>
        <w:rFonts w:ascii="Calibri" w:hAnsi="Calibri" w:hint="default"/>
      </w:rPr>
    </w:lvl>
    <w:lvl w:ilvl="3">
      <w:start w:val="1"/>
      <w:numFmt w:val="bullet"/>
      <w:lvlText w:val="̶"/>
      <w:lvlJc w:val="left"/>
      <w:pPr>
        <w:tabs>
          <w:tab w:val="num" w:pos="3062"/>
        </w:tabs>
        <w:ind w:left="3062" w:hanging="567"/>
      </w:pPr>
      <w:rPr>
        <w:rFonts w:ascii="Calibri" w:hAnsi="Calibri" w:hint="default"/>
      </w:rPr>
    </w:lvl>
    <w:lvl w:ilvl="4">
      <w:start w:val="1"/>
      <w:numFmt w:val="bullet"/>
      <w:lvlText w:val="̶"/>
      <w:lvlJc w:val="left"/>
      <w:pPr>
        <w:tabs>
          <w:tab w:val="num" w:pos="3629"/>
        </w:tabs>
        <w:ind w:left="3629" w:hanging="567"/>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E1E26DB"/>
    <w:multiLevelType w:val="hybridMultilevel"/>
    <w:tmpl w:val="C77ED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414CF1"/>
    <w:multiLevelType w:val="hybridMultilevel"/>
    <w:tmpl w:val="DF984ECE"/>
    <w:lvl w:ilvl="0" w:tplc="CEE24F0C">
      <w:start w:val="1"/>
      <w:numFmt w:val="bullet"/>
      <w:lvlText w:val=""/>
      <w:lvlJc w:val="left"/>
      <w:pPr>
        <w:ind w:left="1514" w:hanging="360"/>
      </w:pPr>
      <w:rPr>
        <w:rFonts w:ascii="Symbol" w:hAnsi="Symbol" w:hint="default"/>
      </w:rPr>
    </w:lvl>
    <w:lvl w:ilvl="1" w:tplc="0D90BBAC" w:tentative="1">
      <w:start w:val="1"/>
      <w:numFmt w:val="bullet"/>
      <w:lvlText w:val="o"/>
      <w:lvlJc w:val="left"/>
      <w:pPr>
        <w:ind w:left="2234" w:hanging="360"/>
      </w:pPr>
      <w:rPr>
        <w:rFonts w:ascii="Courier New" w:hAnsi="Courier New" w:cs="Courier New" w:hint="default"/>
      </w:rPr>
    </w:lvl>
    <w:lvl w:ilvl="2" w:tplc="4594AA44" w:tentative="1">
      <w:start w:val="1"/>
      <w:numFmt w:val="bullet"/>
      <w:lvlText w:val=""/>
      <w:lvlJc w:val="left"/>
      <w:pPr>
        <w:ind w:left="2954" w:hanging="360"/>
      </w:pPr>
      <w:rPr>
        <w:rFonts w:ascii="Wingdings" w:hAnsi="Wingdings" w:hint="default"/>
      </w:rPr>
    </w:lvl>
    <w:lvl w:ilvl="3" w:tplc="8C448B7C" w:tentative="1">
      <w:start w:val="1"/>
      <w:numFmt w:val="bullet"/>
      <w:lvlText w:val=""/>
      <w:lvlJc w:val="left"/>
      <w:pPr>
        <w:ind w:left="3674" w:hanging="360"/>
      </w:pPr>
      <w:rPr>
        <w:rFonts w:ascii="Symbol" w:hAnsi="Symbol" w:hint="default"/>
      </w:rPr>
    </w:lvl>
    <w:lvl w:ilvl="4" w:tplc="80582FA8" w:tentative="1">
      <w:start w:val="1"/>
      <w:numFmt w:val="bullet"/>
      <w:lvlText w:val="o"/>
      <w:lvlJc w:val="left"/>
      <w:pPr>
        <w:ind w:left="4394" w:hanging="360"/>
      </w:pPr>
      <w:rPr>
        <w:rFonts w:ascii="Courier New" w:hAnsi="Courier New" w:cs="Courier New" w:hint="default"/>
      </w:rPr>
    </w:lvl>
    <w:lvl w:ilvl="5" w:tplc="B790A49E" w:tentative="1">
      <w:start w:val="1"/>
      <w:numFmt w:val="bullet"/>
      <w:lvlText w:val=""/>
      <w:lvlJc w:val="left"/>
      <w:pPr>
        <w:ind w:left="5114" w:hanging="360"/>
      </w:pPr>
      <w:rPr>
        <w:rFonts w:ascii="Wingdings" w:hAnsi="Wingdings" w:hint="default"/>
      </w:rPr>
    </w:lvl>
    <w:lvl w:ilvl="6" w:tplc="CE9853CA" w:tentative="1">
      <w:start w:val="1"/>
      <w:numFmt w:val="bullet"/>
      <w:lvlText w:val=""/>
      <w:lvlJc w:val="left"/>
      <w:pPr>
        <w:ind w:left="5834" w:hanging="360"/>
      </w:pPr>
      <w:rPr>
        <w:rFonts w:ascii="Symbol" w:hAnsi="Symbol" w:hint="default"/>
      </w:rPr>
    </w:lvl>
    <w:lvl w:ilvl="7" w:tplc="EB84CC84" w:tentative="1">
      <w:start w:val="1"/>
      <w:numFmt w:val="bullet"/>
      <w:lvlText w:val="o"/>
      <w:lvlJc w:val="left"/>
      <w:pPr>
        <w:ind w:left="6554" w:hanging="360"/>
      </w:pPr>
      <w:rPr>
        <w:rFonts w:ascii="Courier New" w:hAnsi="Courier New" w:cs="Courier New" w:hint="default"/>
      </w:rPr>
    </w:lvl>
    <w:lvl w:ilvl="8" w:tplc="5D46BBE0" w:tentative="1">
      <w:start w:val="1"/>
      <w:numFmt w:val="bullet"/>
      <w:lvlText w:val=""/>
      <w:lvlJc w:val="left"/>
      <w:pPr>
        <w:ind w:left="7274" w:hanging="360"/>
      </w:pPr>
      <w:rPr>
        <w:rFonts w:ascii="Wingdings" w:hAnsi="Wingdings" w:hint="default"/>
      </w:rPr>
    </w:lvl>
  </w:abstractNum>
  <w:abstractNum w:abstractNumId="44" w15:restartNumberingAfterBreak="0">
    <w:nsid w:val="7F5E7F96"/>
    <w:multiLevelType w:val="hybridMultilevel"/>
    <w:tmpl w:val="239EB6F8"/>
    <w:lvl w:ilvl="0" w:tplc="0C090001">
      <w:start w:val="1"/>
      <w:numFmt w:val="bullet"/>
      <w:pStyle w:val="Bullet2"/>
      <w:lvlText w:val="o"/>
      <w:lvlJc w:val="left"/>
      <w:pPr>
        <w:tabs>
          <w:tab w:val="num" w:pos="1080"/>
        </w:tabs>
        <w:ind w:left="1080" w:hanging="360"/>
      </w:pPr>
      <w:rPr>
        <w:rFonts w:ascii="Courier New" w:hAnsi="Courier New" w:cs="Courier New"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33"/>
  </w:num>
  <w:num w:numId="4">
    <w:abstractNumId w:val="44"/>
  </w:num>
  <w:num w:numId="5">
    <w:abstractNumId w:val="16"/>
  </w:num>
  <w:num w:numId="6">
    <w:abstractNumId w:val="39"/>
  </w:num>
  <w:num w:numId="7">
    <w:abstractNumId w:val="30"/>
  </w:num>
  <w:num w:numId="8">
    <w:abstractNumId w:val="32"/>
  </w:num>
  <w:num w:numId="9">
    <w:abstractNumId w:val="40"/>
  </w:num>
  <w:num w:numId="10">
    <w:abstractNumId w:val="23"/>
  </w:num>
  <w:num w:numId="11">
    <w:abstractNumId w:val="22"/>
  </w:num>
  <w:num w:numId="12">
    <w:abstractNumId w:val="38"/>
  </w:num>
  <w:num w:numId="13">
    <w:abstractNumId w:val="26"/>
  </w:num>
  <w:num w:numId="14">
    <w:abstractNumId w:val="27"/>
  </w:num>
  <w:num w:numId="15">
    <w:abstractNumId w:val="37"/>
  </w:num>
  <w:num w:numId="16">
    <w:abstractNumId w:val="28"/>
  </w:num>
  <w:num w:numId="17">
    <w:abstractNumId w:val="19"/>
  </w:num>
  <w:num w:numId="18">
    <w:abstractNumId w:val="15"/>
  </w:num>
  <w:num w:numId="19">
    <w:abstractNumId w:val="31"/>
  </w:num>
  <w:num w:numId="20">
    <w:abstractNumId w:val="31"/>
  </w:num>
  <w:num w:numId="21">
    <w:abstractNumId w:val="31"/>
  </w:num>
  <w:num w:numId="22">
    <w:abstractNumId w:val="31"/>
  </w:num>
  <w:num w:numId="23">
    <w:abstractNumId w:val="31"/>
  </w:num>
  <w:num w:numId="24">
    <w:abstractNumId w:val="31"/>
  </w:num>
  <w:num w:numId="25">
    <w:abstractNumId w:val="43"/>
  </w:num>
  <w:num w:numId="26">
    <w:abstractNumId w:val="29"/>
  </w:num>
  <w:num w:numId="27">
    <w:abstractNumId w:val="31"/>
  </w:num>
  <w:num w:numId="28">
    <w:abstractNumId w:val="31"/>
  </w:num>
  <w:num w:numId="29">
    <w:abstractNumId w:val="31"/>
  </w:num>
  <w:num w:numId="30">
    <w:abstractNumId w:val="34"/>
  </w:num>
  <w:num w:numId="31">
    <w:abstractNumId w:val="14"/>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41"/>
  </w:num>
  <w:num w:numId="43">
    <w:abstractNumId w:val="41"/>
  </w:num>
  <w:num w:numId="44">
    <w:abstractNumId w:val="25"/>
  </w:num>
  <w:num w:numId="45">
    <w:abstractNumId w:val="21"/>
  </w:num>
  <w:num w:numId="46">
    <w:abstractNumId w:val="17"/>
  </w:num>
  <w:num w:numId="47">
    <w:abstractNumId w:val="18"/>
  </w:num>
  <w:num w:numId="48">
    <w:abstractNumId w:val="42"/>
  </w:num>
  <w:num w:numId="49">
    <w:abstractNumId w:val="12"/>
  </w:num>
  <w:num w:numId="50">
    <w:abstractNumId w:val="35"/>
  </w:num>
  <w:num w:numId="51">
    <w:abstractNumId w:val="11"/>
  </w:num>
  <w:num w:numId="52">
    <w:abstractNumId w:val="36"/>
  </w:num>
  <w:num w:numId="53">
    <w:abstractNumId w:val="13"/>
  </w:num>
  <w:num w:numId="54">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101" w:allStyles="1" w:customStyles="0" w:latentStyles="0" w:stylesInUse="0" w:headingStyles="0" w:numberingStyles="0" w:tableStyles="0" w:directFormattingOnRuns="1"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3F6"/>
    <w:rsid w:val="00001574"/>
    <w:rsid w:val="00003CA0"/>
    <w:rsid w:val="00004580"/>
    <w:rsid w:val="000073A4"/>
    <w:rsid w:val="00014789"/>
    <w:rsid w:val="00017445"/>
    <w:rsid w:val="00024D1D"/>
    <w:rsid w:val="00025180"/>
    <w:rsid w:val="00025DD7"/>
    <w:rsid w:val="00030B15"/>
    <w:rsid w:val="00030C0C"/>
    <w:rsid w:val="00030FC8"/>
    <w:rsid w:val="00031271"/>
    <w:rsid w:val="00036A2B"/>
    <w:rsid w:val="0004070A"/>
    <w:rsid w:val="00042A06"/>
    <w:rsid w:val="00043762"/>
    <w:rsid w:val="00051133"/>
    <w:rsid w:val="000515CE"/>
    <w:rsid w:val="00051A03"/>
    <w:rsid w:val="00051B19"/>
    <w:rsid w:val="00052832"/>
    <w:rsid w:val="00054722"/>
    <w:rsid w:val="00055210"/>
    <w:rsid w:val="00056BFC"/>
    <w:rsid w:val="000607CB"/>
    <w:rsid w:val="000716C5"/>
    <w:rsid w:val="0007586C"/>
    <w:rsid w:val="00075B73"/>
    <w:rsid w:val="00083466"/>
    <w:rsid w:val="000844E4"/>
    <w:rsid w:val="00086F4C"/>
    <w:rsid w:val="00087C0D"/>
    <w:rsid w:val="00090362"/>
    <w:rsid w:val="000A4784"/>
    <w:rsid w:val="000A5D04"/>
    <w:rsid w:val="000B37BB"/>
    <w:rsid w:val="000B5837"/>
    <w:rsid w:val="000B5E2C"/>
    <w:rsid w:val="000B7B9E"/>
    <w:rsid w:val="000C2919"/>
    <w:rsid w:val="000C2D11"/>
    <w:rsid w:val="000D1F8E"/>
    <w:rsid w:val="000D4ED2"/>
    <w:rsid w:val="000D5A16"/>
    <w:rsid w:val="000E386A"/>
    <w:rsid w:val="000E39EB"/>
    <w:rsid w:val="000E438E"/>
    <w:rsid w:val="000E5ECB"/>
    <w:rsid w:val="000E78EB"/>
    <w:rsid w:val="000E79B0"/>
    <w:rsid w:val="000F1F0A"/>
    <w:rsid w:val="000F2A99"/>
    <w:rsid w:val="001005F4"/>
    <w:rsid w:val="0010598D"/>
    <w:rsid w:val="00107EDA"/>
    <w:rsid w:val="001102FD"/>
    <w:rsid w:val="00110595"/>
    <w:rsid w:val="001110AA"/>
    <w:rsid w:val="00112FF0"/>
    <w:rsid w:val="001151FF"/>
    <w:rsid w:val="001152A5"/>
    <w:rsid w:val="00115507"/>
    <w:rsid w:val="001155C3"/>
    <w:rsid w:val="00116020"/>
    <w:rsid w:val="001209C8"/>
    <w:rsid w:val="00123BA3"/>
    <w:rsid w:val="001242FC"/>
    <w:rsid w:val="001314BA"/>
    <w:rsid w:val="001355B2"/>
    <w:rsid w:val="0014414F"/>
    <w:rsid w:val="00146FDB"/>
    <w:rsid w:val="00150A26"/>
    <w:rsid w:val="00152959"/>
    <w:rsid w:val="0015364D"/>
    <w:rsid w:val="00154084"/>
    <w:rsid w:val="00160D16"/>
    <w:rsid w:val="0016204A"/>
    <w:rsid w:val="00164232"/>
    <w:rsid w:val="00166CC5"/>
    <w:rsid w:val="00167348"/>
    <w:rsid w:val="00167A64"/>
    <w:rsid w:val="001727D7"/>
    <w:rsid w:val="001765FA"/>
    <w:rsid w:val="0019265E"/>
    <w:rsid w:val="0019322A"/>
    <w:rsid w:val="00193AF2"/>
    <w:rsid w:val="00195702"/>
    <w:rsid w:val="00195773"/>
    <w:rsid w:val="00195EB2"/>
    <w:rsid w:val="001A3290"/>
    <w:rsid w:val="001A4F84"/>
    <w:rsid w:val="001C0FFF"/>
    <w:rsid w:val="001C208F"/>
    <w:rsid w:val="001C47B2"/>
    <w:rsid w:val="001C6197"/>
    <w:rsid w:val="001C779A"/>
    <w:rsid w:val="001D060A"/>
    <w:rsid w:val="001D1178"/>
    <w:rsid w:val="001D4C4B"/>
    <w:rsid w:val="001D5C5A"/>
    <w:rsid w:val="001D642B"/>
    <w:rsid w:val="001D7337"/>
    <w:rsid w:val="001E31B9"/>
    <w:rsid w:val="001F007C"/>
    <w:rsid w:val="001F018D"/>
    <w:rsid w:val="001F0E31"/>
    <w:rsid w:val="001F5960"/>
    <w:rsid w:val="001F5FC3"/>
    <w:rsid w:val="001F62F0"/>
    <w:rsid w:val="00204A95"/>
    <w:rsid w:val="00205BDC"/>
    <w:rsid w:val="0021786E"/>
    <w:rsid w:val="00217F68"/>
    <w:rsid w:val="002219CE"/>
    <w:rsid w:val="00225EEA"/>
    <w:rsid w:val="0022747A"/>
    <w:rsid w:val="002309DD"/>
    <w:rsid w:val="002334D4"/>
    <w:rsid w:val="00233712"/>
    <w:rsid w:val="00236167"/>
    <w:rsid w:val="00237005"/>
    <w:rsid w:val="00240FD4"/>
    <w:rsid w:val="00243E3E"/>
    <w:rsid w:val="00250342"/>
    <w:rsid w:val="00254E2F"/>
    <w:rsid w:val="002552CC"/>
    <w:rsid w:val="0025781A"/>
    <w:rsid w:val="002607E6"/>
    <w:rsid w:val="002623A7"/>
    <w:rsid w:val="00265073"/>
    <w:rsid w:val="00265C25"/>
    <w:rsid w:val="00266F1B"/>
    <w:rsid w:val="002709C6"/>
    <w:rsid w:val="002733E6"/>
    <w:rsid w:val="00274662"/>
    <w:rsid w:val="002817B2"/>
    <w:rsid w:val="00290D1E"/>
    <w:rsid w:val="00291F1A"/>
    <w:rsid w:val="00296535"/>
    <w:rsid w:val="00297F5E"/>
    <w:rsid w:val="002B28E5"/>
    <w:rsid w:val="002B5777"/>
    <w:rsid w:val="002C711E"/>
    <w:rsid w:val="002C7AD7"/>
    <w:rsid w:val="002D27B8"/>
    <w:rsid w:val="002D44C4"/>
    <w:rsid w:val="002D6C64"/>
    <w:rsid w:val="002D77D7"/>
    <w:rsid w:val="002E0254"/>
    <w:rsid w:val="002E1A87"/>
    <w:rsid w:val="002E371B"/>
    <w:rsid w:val="002E4906"/>
    <w:rsid w:val="002E71D8"/>
    <w:rsid w:val="00301D9D"/>
    <w:rsid w:val="0030387F"/>
    <w:rsid w:val="00303909"/>
    <w:rsid w:val="00312A75"/>
    <w:rsid w:val="00325C93"/>
    <w:rsid w:val="00326BFB"/>
    <w:rsid w:val="003345DC"/>
    <w:rsid w:val="00336B14"/>
    <w:rsid w:val="00340204"/>
    <w:rsid w:val="00344AC7"/>
    <w:rsid w:val="0034587D"/>
    <w:rsid w:val="00352562"/>
    <w:rsid w:val="00360AF0"/>
    <w:rsid w:val="00363FF9"/>
    <w:rsid w:val="0036690F"/>
    <w:rsid w:val="00367E9B"/>
    <w:rsid w:val="003724F4"/>
    <w:rsid w:val="00373F95"/>
    <w:rsid w:val="00377F75"/>
    <w:rsid w:val="003815F8"/>
    <w:rsid w:val="003817CF"/>
    <w:rsid w:val="00384273"/>
    <w:rsid w:val="00390A05"/>
    <w:rsid w:val="0039182E"/>
    <w:rsid w:val="00391C42"/>
    <w:rsid w:val="00395BFC"/>
    <w:rsid w:val="003A0967"/>
    <w:rsid w:val="003A7538"/>
    <w:rsid w:val="003B01B5"/>
    <w:rsid w:val="003B0CBB"/>
    <w:rsid w:val="003B1295"/>
    <w:rsid w:val="003B26CC"/>
    <w:rsid w:val="003B381A"/>
    <w:rsid w:val="003B3C29"/>
    <w:rsid w:val="003B4C58"/>
    <w:rsid w:val="003B515C"/>
    <w:rsid w:val="003B569B"/>
    <w:rsid w:val="003B7A10"/>
    <w:rsid w:val="003D2BA7"/>
    <w:rsid w:val="003E0F73"/>
    <w:rsid w:val="003E1146"/>
    <w:rsid w:val="003E4224"/>
    <w:rsid w:val="003E6584"/>
    <w:rsid w:val="0040035C"/>
    <w:rsid w:val="00402DFA"/>
    <w:rsid w:val="004036AD"/>
    <w:rsid w:val="0040486D"/>
    <w:rsid w:val="00406C42"/>
    <w:rsid w:val="004112AD"/>
    <w:rsid w:val="00425311"/>
    <w:rsid w:val="004306AC"/>
    <w:rsid w:val="00431119"/>
    <w:rsid w:val="0043145B"/>
    <w:rsid w:val="00432AB7"/>
    <w:rsid w:val="00432C61"/>
    <w:rsid w:val="004335B4"/>
    <w:rsid w:val="004349A8"/>
    <w:rsid w:val="004353FC"/>
    <w:rsid w:val="0043610D"/>
    <w:rsid w:val="00443371"/>
    <w:rsid w:val="004458B6"/>
    <w:rsid w:val="004464AF"/>
    <w:rsid w:val="00450585"/>
    <w:rsid w:val="00450642"/>
    <w:rsid w:val="00450B1D"/>
    <w:rsid w:val="00452BCC"/>
    <w:rsid w:val="0045599E"/>
    <w:rsid w:val="00456EB4"/>
    <w:rsid w:val="0046374F"/>
    <w:rsid w:val="0046443C"/>
    <w:rsid w:val="00466DFA"/>
    <w:rsid w:val="00470298"/>
    <w:rsid w:val="0047115B"/>
    <w:rsid w:val="004723A1"/>
    <w:rsid w:val="004755F9"/>
    <w:rsid w:val="00481C4D"/>
    <w:rsid w:val="004831F3"/>
    <w:rsid w:val="00483EB7"/>
    <w:rsid w:val="004846CF"/>
    <w:rsid w:val="00487E21"/>
    <w:rsid w:val="00491375"/>
    <w:rsid w:val="0049318C"/>
    <w:rsid w:val="00494E6B"/>
    <w:rsid w:val="004A0177"/>
    <w:rsid w:val="004A2AFA"/>
    <w:rsid w:val="004A4C1A"/>
    <w:rsid w:val="004A5E8C"/>
    <w:rsid w:val="004A753F"/>
    <w:rsid w:val="004B01CA"/>
    <w:rsid w:val="004B517D"/>
    <w:rsid w:val="004B55D3"/>
    <w:rsid w:val="004B5BED"/>
    <w:rsid w:val="004B638E"/>
    <w:rsid w:val="004B6970"/>
    <w:rsid w:val="004C092F"/>
    <w:rsid w:val="004C61ED"/>
    <w:rsid w:val="004C67AB"/>
    <w:rsid w:val="004D789D"/>
    <w:rsid w:val="004E4578"/>
    <w:rsid w:val="004F44F0"/>
    <w:rsid w:val="004F5ABC"/>
    <w:rsid w:val="004F6751"/>
    <w:rsid w:val="0050267D"/>
    <w:rsid w:val="00504128"/>
    <w:rsid w:val="00505E81"/>
    <w:rsid w:val="00507086"/>
    <w:rsid w:val="00511DDB"/>
    <w:rsid w:val="00514D71"/>
    <w:rsid w:val="00522407"/>
    <w:rsid w:val="0052740A"/>
    <w:rsid w:val="00527957"/>
    <w:rsid w:val="00530370"/>
    <w:rsid w:val="0053056D"/>
    <w:rsid w:val="00531046"/>
    <w:rsid w:val="005367C8"/>
    <w:rsid w:val="0054591C"/>
    <w:rsid w:val="00550DDE"/>
    <w:rsid w:val="00554451"/>
    <w:rsid w:val="00555D68"/>
    <w:rsid w:val="00556C84"/>
    <w:rsid w:val="00556EED"/>
    <w:rsid w:val="00565361"/>
    <w:rsid w:val="00572B09"/>
    <w:rsid w:val="00572C4B"/>
    <w:rsid w:val="00574962"/>
    <w:rsid w:val="005755C6"/>
    <w:rsid w:val="00576FBD"/>
    <w:rsid w:val="005807E7"/>
    <w:rsid w:val="0058208C"/>
    <w:rsid w:val="00582F07"/>
    <w:rsid w:val="00587437"/>
    <w:rsid w:val="005874D3"/>
    <w:rsid w:val="00591306"/>
    <w:rsid w:val="005919C4"/>
    <w:rsid w:val="00591DCE"/>
    <w:rsid w:val="0059399C"/>
    <w:rsid w:val="00593E31"/>
    <w:rsid w:val="005945A8"/>
    <w:rsid w:val="00597999"/>
    <w:rsid w:val="005B241C"/>
    <w:rsid w:val="005B4B40"/>
    <w:rsid w:val="005B5F3D"/>
    <w:rsid w:val="005C7F0F"/>
    <w:rsid w:val="005D1A80"/>
    <w:rsid w:val="005E0886"/>
    <w:rsid w:val="005E2F04"/>
    <w:rsid w:val="005E560D"/>
    <w:rsid w:val="005E7DE2"/>
    <w:rsid w:val="005F063C"/>
    <w:rsid w:val="005F0B1B"/>
    <w:rsid w:val="005F2DF0"/>
    <w:rsid w:val="005F4EE9"/>
    <w:rsid w:val="005F6B09"/>
    <w:rsid w:val="005F7463"/>
    <w:rsid w:val="00600E02"/>
    <w:rsid w:val="00601EB5"/>
    <w:rsid w:val="006055FD"/>
    <w:rsid w:val="006056E6"/>
    <w:rsid w:val="00614249"/>
    <w:rsid w:val="0061441B"/>
    <w:rsid w:val="00624E1C"/>
    <w:rsid w:val="006355B0"/>
    <w:rsid w:val="00635ADE"/>
    <w:rsid w:val="00642757"/>
    <w:rsid w:val="00645E39"/>
    <w:rsid w:val="00651F25"/>
    <w:rsid w:val="00652EA8"/>
    <w:rsid w:val="00660CDF"/>
    <w:rsid w:val="00662164"/>
    <w:rsid w:val="00665240"/>
    <w:rsid w:val="00666537"/>
    <w:rsid w:val="006668E1"/>
    <w:rsid w:val="0067388C"/>
    <w:rsid w:val="00673E43"/>
    <w:rsid w:val="006748C1"/>
    <w:rsid w:val="00676CBF"/>
    <w:rsid w:val="0068229D"/>
    <w:rsid w:val="0068389E"/>
    <w:rsid w:val="00687EFA"/>
    <w:rsid w:val="00693CF8"/>
    <w:rsid w:val="0069630F"/>
    <w:rsid w:val="00697427"/>
    <w:rsid w:val="006A0C3A"/>
    <w:rsid w:val="006A28F9"/>
    <w:rsid w:val="006A4A73"/>
    <w:rsid w:val="006A647E"/>
    <w:rsid w:val="006B6444"/>
    <w:rsid w:val="006B7E82"/>
    <w:rsid w:val="006B7F36"/>
    <w:rsid w:val="006C27DD"/>
    <w:rsid w:val="006C4680"/>
    <w:rsid w:val="006C55A7"/>
    <w:rsid w:val="006C5DF8"/>
    <w:rsid w:val="006D7F24"/>
    <w:rsid w:val="006E617F"/>
    <w:rsid w:val="006E65A0"/>
    <w:rsid w:val="006E77BB"/>
    <w:rsid w:val="006F0B96"/>
    <w:rsid w:val="006F1187"/>
    <w:rsid w:val="006F503E"/>
    <w:rsid w:val="006F7AA4"/>
    <w:rsid w:val="0070332D"/>
    <w:rsid w:val="0070609D"/>
    <w:rsid w:val="00712BDB"/>
    <w:rsid w:val="007219E5"/>
    <w:rsid w:val="007226B1"/>
    <w:rsid w:val="00724D34"/>
    <w:rsid w:val="00725AA8"/>
    <w:rsid w:val="00732BE7"/>
    <w:rsid w:val="00732E89"/>
    <w:rsid w:val="00733250"/>
    <w:rsid w:val="00733902"/>
    <w:rsid w:val="007363F6"/>
    <w:rsid w:val="007411BD"/>
    <w:rsid w:val="00741834"/>
    <w:rsid w:val="00743E12"/>
    <w:rsid w:val="00744216"/>
    <w:rsid w:val="00744B0E"/>
    <w:rsid w:val="007467BE"/>
    <w:rsid w:val="007507C8"/>
    <w:rsid w:val="00751502"/>
    <w:rsid w:val="007674EE"/>
    <w:rsid w:val="00767AE5"/>
    <w:rsid w:val="007727F1"/>
    <w:rsid w:val="007738AB"/>
    <w:rsid w:val="00774269"/>
    <w:rsid w:val="00776AF0"/>
    <w:rsid w:val="0078009C"/>
    <w:rsid w:val="00780253"/>
    <w:rsid w:val="00781A1F"/>
    <w:rsid w:val="00782082"/>
    <w:rsid w:val="0078689E"/>
    <w:rsid w:val="00794FD0"/>
    <w:rsid w:val="00795242"/>
    <w:rsid w:val="007958D1"/>
    <w:rsid w:val="007B0F93"/>
    <w:rsid w:val="007B54C6"/>
    <w:rsid w:val="007B6DC6"/>
    <w:rsid w:val="007C099D"/>
    <w:rsid w:val="007C1CE9"/>
    <w:rsid w:val="007C4168"/>
    <w:rsid w:val="007C6767"/>
    <w:rsid w:val="007D0119"/>
    <w:rsid w:val="007D0FC7"/>
    <w:rsid w:val="007D627A"/>
    <w:rsid w:val="007D69E7"/>
    <w:rsid w:val="007E12DE"/>
    <w:rsid w:val="007E5A2A"/>
    <w:rsid w:val="007F1C79"/>
    <w:rsid w:val="00801ED0"/>
    <w:rsid w:val="00810FE1"/>
    <w:rsid w:val="00812D35"/>
    <w:rsid w:val="008138D3"/>
    <w:rsid w:val="00817D6B"/>
    <w:rsid w:val="00825157"/>
    <w:rsid w:val="008252A7"/>
    <w:rsid w:val="00833DA5"/>
    <w:rsid w:val="00834C3E"/>
    <w:rsid w:val="008432B7"/>
    <w:rsid w:val="00845C71"/>
    <w:rsid w:val="0084695C"/>
    <w:rsid w:val="00853277"/>
    <w:rsid w:val="00857631"/>
    <w:rsid w:val="00857984"/>
    <w:rsid w:val="00857B5E"/>
    <w:rsid w:val="00857CE0"/>
    <w:rsid w:val="00865261"/>
    <w:rsid w:val="0086728C"/>
    <w:rsid w:val="008725D9"/>
    <w:rsid w:val="008727D1"/>
    <w:rsid w:val="00873D1C"/>
    <w:rsid w:val="00874367"/>
    <w:rsid w:val="00881480"/>
    <w:rsid w:val="008826C2"/>
    <w:rsid w:val="00883870"/>
    <w:rsid w:val="008845F0"/>
    <w:rsid w:val="00884EEF"/>
    <w:rsid w:val="00887133"/>
    <w:rsid w:val="00891A50"/>
    <w:rsid w:val="0089560D"/>
    <w:rsid w:val="0089748D"/>
    <w:rsid w:val="008A1EAF"/>
    <w:rsid w:val="008A2B12"/>
    <w:rsid w:val="008A2E06"/>
    <w:rsid w:val="008B5D24"/>
    <w:rsid w:val="008B7755"/>
    <w:rsid w:val="008B7DE0"/>
    <w:rsid w:val="008C0A93"/>
    <w:rsid w:val="008C22B8"/>
    <w:rsid w:val="008C413B"/>
    <w:rsid w:val="008D33ED"/>
    <w:rsid w:val="008E38B1"/>
    <w:rsid w:val="008E465E"/>
    <w:rsid w:val="00902070"/>
    <w:rsid w:val="00903DC1"/>
    <w:rsid w:val="00905777"/>
    <w:rsid w:val="0091016A"/>
    <w:rsid w:val="00910B07"/>
    <w:rsid w:val="00911537"/>
    <w:rsid w:val="00914AE4"/>
    <w:rsid w:val="009177D0"/>
    <w:rsid w:val="00917D73"/>
    <w:rsid w:val="00923269"/>
    <w:rsid w:val="0093145F"/>
    <w:rsid w:val="00932EAD"/>
    <w:rsid w:val="0093383B"/>
    <w:rsid w:val="00934A7F"/>
    <w:rsid w:val="0093729F"/>
    <w:rsid w:val="00940A22"/>
    <w:rsid w:val="00940FD2"/>
    <w:rsid w:val="00942256"/>
    <w:rsid w:val="009431FB"/>
    <w:rsid w:val="00952867"/>
    <w:rsid w:val="00954243"/>
    <w:rsid w:val="00966FDE"/>
    <w:rsid w:val="0097591E"/>
    <w:rsid w:val="00980E6B"/>
    <w:rsid w:val="0098644C"/>
    <w:rsid w:val="00990877"/>
    <w:rsid w:val="00994611"/>
    <w:rsid w:val="00995D77"/>
    <w:rsid w:val="00996AFC"/>
    <w:rsid w:val="009A75CF"/>
    <w:rsid w:val="009B141D"/>
    <w:rsid w:val="009B3055"/>
    <w:rsid w:val="009B48FF"/>
    <w:rsid w:val="009B783B"/>
    <w:rsid w:val="009C119E"/>
    <w:rsid w:val="009C1521"/>
    <w:rsid w:val="009C1BB4"/>
    <w:rsid w:val="009C335C"/>
    <w:rsid w:val="009C34CC"/>
    <w:rsid w:val="009C40C6"/>
    <w:rsid w:val="009C478B"/>
    <w:rsid w:val="009C5CE0"/>
    <w:rsid w:val="009C79EA"/>
    <w:rsid w:val="009E02AB"/>
    <w:rsid w:val="009E29C9"/>
    <w:rsid w:val="009E3912"/>
    <w:rsid w:val="009E4C0F"/>
    <w:rsid w:val="009F102A"/>
    <w:rsid w:val="009F147E"/>
    <w:rsid w:val="009F276C"/>
    <w:rsid w:val="009F3CC7"/>
    <w:rsid w:val="00A039D3"/>
    <w:rsid w:val="00A046E7"/>
    <w:rsid w:val="00A04CFB"/>
    <w:rsid w:val="00A069BA"/>
    <w:rsid w:val="00A13C78"/>
    <w:rsid w:val="00A14802"/>
    <w:rsid w:val="00A201BA"/>
    <w:rsid w:val="00A216AF"/>
    <w:rsid w:val="00A243F5"/>
    <w:rsid w:val="00A305FA"/>
    <w:rsid w:val="00A30A1B"/>
    <w:rsid w:val="00A359E0"/>
    <w:rsid w:val="00A37C54"/>
    <w:rsid w:val="00A46A92"/>
    <w:rsid w:val="00A47C22"/>
    <w:rsid w:val="00A50B29"/>
    <w:rsid w:val="00A51E4F"/>
    <w:rsid w:val="00A52BE8"/>
    <w:rsid w:val="00A55642"/>
    <w:rsid w:val="00A62B0D"/>
    <w:rsid w:val="00A66029"/>
    <w:rsid w:val="00A72CC7"/>
    <w:rsid w:val="00A777F4"/>
    <w:rsid w:val="00A82F6E"/>
    <w:rsid w:val="00A92B85"/>
    <w:rsid w:val="00A92D24"/>
    <w:rsid w:val="00A957BB"/>
    <w:rsid w:val="00A95BA8"/>
    <w:rsid w:val="00AA14DC"/>
    <w:rsid w:val="00AB2DFF"/>
    <w:rsid w:val="00AB4947"/>
    <w:rsid w:val="00AC47F2"/>
    <w:rsid w:val="00AD0428"/>
    <w:rsid w:val="00AD1AB8"/>
    <w:rsid w:val="00AD3518"/>
    <w:rsid w:val="00AD63D5"/>
    <w:rsid w:val="00AD63F2"/>
    <w:rsid w:val="00AD7E05"/>
    <w:rsid w:val="00AF3190"/>
    <w:rsid w:val="00AF4F62"/>
    <w:rsid w:val="00B0125E"/>
    <w:rsid w:val="00B01DFE"/>
    <w:rsid w:val="00B058D6"/>
    <w:rsid w:val="00B075CB"/>
    <w:rsid w:val="00B07A2D"/>
    <w:rsid w:val="00B11935"/>
    <w:rsid w:val="00B13774"/>
    <w:rsid w:val="00B13DCC"/>
    <w:rsid w:val="00B1575B"/>
    <w:rsid w:val="00B15D2C"/>
    <w:rsid w:val="00B15F0F"/>
    <w:rsid w:val="00B17FF9"/>
    <w:rsid w:val="00B22615"/>
    <w:rsid w:val="00B30411"/>
    <w:rsid w:val="00B3110A"/>
    <w:rsid w:val="00B31233"/>
    <w:rsid w:val="00B326D7"/>
    <w:rsid w:val="00B333C0"/>
    <w:rsid w:val="00B3412E"/>
    <w:rsid w:val="00B34915"/>
    <w:rsid w:val="00B35EE5"/>
    <w:rsid w:val="00B40169"/>
    <w:rsid w:val="00B45D55"/>
    <w:rsid w:val="00B50C53"/>
    <w:rsid w:val="00B51BAA"/>
    <w:rsid w:val="00B52D14"/>
    <w:rsid w:val="00B531D7"/>
    <w:rsid w:val="00B54964"/>
    <w:rsid w:val="00B54EC7"/>
    <w:rsid w:val="00B55CE5"/>
    <w:rsid w:val="00B603E4"/>
    <w:rsid w:val="00B667F0"/>
    <w:rsid w:val="00B73125"/>
    <w:rsid w:val="00B7733A"/>
    <w:rsid w:val="00B819F2"/>
    <w:rsid w:val="00B8602D"/>
    <w:rsid w:val="00B86034"/>
    <w:rsid w:val="00B87BE2"/>
    <w:rsid w:val="00B90BC5"/>
    <w:rsid w:val="00B90EFE"/>
    <w:rsid w:val="00B92008"/>
    <w:rsid w:val="00B94195"/>
    <w:rsid w:val="00B95066"/>
    <w:rsid w:val="00B95C80"/>
    <w:rsid w:val="00B965A1"/>
    <w:rsid w:val="00B9699B"/>
    <w:rsid w:val="00BA211F"/>
    <w:rsid w:val="00BA223F"/>
    <w:rsid w:val="00BA57D6"/>
    <w:rsid w:val="00BA6665"/>
    <w:rsid w:val="00BB0FC3"/>
    <w:rsid w:val="00BB183A"/>
    <w:rsid w:val="00BB37BB"/>
    <w:rsid w:val="00BB40D8"/>
    <w:rsid w:val="00BB66AB"/>
    <w:rsid w:val="00BC5BB6"/>
    <w:rsid w:val="00BC792F"/>
    <w:rsid w:val="00BD1879"/>
    <w:rsid w:val="00BD1B78"/>
    <w:rsid w:val="00BD251D"/>
    <w:rsid w:val="00BD559B"/>
    <w:rsid w:val="00BD62AA"/>
    <w:rsid w:val="00BD6A6B"/>
    <w:rsid w:val="00BE1136"/>
    <w:rsid w:val="00BE1992"/>
    <w:rsid w:val="00BE21CF"/>
    <w:rsid w:val="00BE2738"/>
    <w:rsid w:val="00BE6D7A"/>
    <w:rsid w:val="00BF16DE"/>
    <w:rsid w:val="00BF77AD"/>
    <w:rsid w:val="00BF7FE2"/>
    <w:rsid w:val="00C0481F"/>
    <w:rsid w:val="00C079A3"/>
    <w:rsid w:val="00C1274C"/>
    <w:rsid w:val="00C1390B"/>
    <w:rsid w:val="00C1592D"/>
    <w:rsid w:val="00C20D29"/>
    <w:rsid w:val="00C2277D"/>
    <w:rsid w:val="00C26244"/>
    <w:rsid w:val="00C33907"/>
    <w:rsid w:val="00C348F8"/>
    <w:rsid w:val="00C357C3"/>
    <w:rsid w:val="00C36F37"/>
    <w:rsid w:val="00C448AF"/>
    <w:rsid w:val="00C4612E"/>
    <w:rsid w:val="00C46EB7"/>
    <w:rsid w:val="00C528AA"/>
    <w:rsid w:val="00C57F5C"/>
    <w:rsid w:val="00C641DC"/>
    <w:rsid w:val="00C677A8"/>
    <w:rsid w:val="00C7085F"/>
    <w:rsid w:val="00C773D3"/>
    <w:rsid w:val="00C80578"/>
    <w:rsid w:val="00C83164"/>
    <w:rsid w:val="00C836E0"/>
    <w:rsid w:val="00C83E37"/>
    <w:rsid w:val="00C847E6"/>
    <w:rsid w:val="00C87932"/>
    <w:rsid w:val="00C91EC0"/>
    <w:rsid w:val="00CA2F76"/>
    <w:rsid w:val="00CA4A8A"/>
    <w:rsid w:val="00CB0433"/>
    <w:rsid w:val="00CB2968"/>
    <w:rsid w:val="00CC0AA1"/>
    <w:rsid w:val="00CC0CA0"/>
    <w:rsid w:val="00CC382B"/>
    <w:rsid w:val="00CC6EA3"/>
    <w:rsid w:val="00CC79F5"/>
    <w:rsid w:val="00CD202F"/>
    <w:rsid w:val="00CD2234"/>
    <w:rsid w:val="00CE0DC9"/>
    <w:rsid w:val="00CE2703"/>
    <w:rsid w:val="00CE7302"/>
    <w:rsid w:val="00CF3112"/>
    <w:rsid w:val="00CF318F"/>
    <w:rsid w:val="00CF5A37"/>
    <w:rsid w:val="00CF7104"/>
    <w:rsid w:val="00D00555"/>
    <w:rsid w:val="00D04608"/>
    <w:rsid w:val="00D0630F"/>
    <w:rsid w:val="00D06B1B"/>
    <w:rsid w:val="00D119F7"/>
    <w:rsid w:val="00D14D09"/>
    <w:rsid w:val="00D175D2"/>
    <w:rsid w:val="00D22181"/>
    <w:rsid w:val="00D227F1"/>
    <w:rsid w:val="00D2395A"/>
    <w:rsid w:val="00D25EB5"/>
    <w:rsid w:val="00D30ADD"/>
    <w:rsid w:val="00D326D9"/>
    <w:rsid w:val="00D355C9"/>
    <w:rsid w:val="00D358BC"/>
    <w:rsid w:val="00D365A4"/>
    <w:rsid w:val="00D44EEF"/>
    <w:rsid w:val="00D501CA"/>
    <w:rsid w:val="00D55429"/>
    <w:rsid w:val="00D635F1"/>
    <w:rsid w:val="00D6392B"/>
    <w:rsid w:val="00D644D2"/>
    <w:rsid w:val="00D65E3B"/>
    <w:rsid w:val="00D73A3C"/>
    <w:rsid w:val="00D759A1"/>
    <w:rsid w:val="00D85828"/>
    <w:rsid w:val="00D912D0"/>
    <w:rsid w:val="00DA206C"/>
    <w:rsid w:val="00DA2383"/>
    <w:rsid w:val="00DB4078"/>
    <w:rsid w:val="00DB7D9E"/>
    <w:rsid w:val="00DC0A94"/>
    <w:rsid w:val="00DC1609"/>
    <w:rsid w:val="00DD0E11"/>
    <w:rsid w:val="00DD2D85"/>
    <w:rsid w:val="00DD68C6"/>
    <w:rsid w:val="00DD746D"/>
    <w:rsid w:val="00DE35F1"/>
    <w:rsid w:val="00DE4C70"/>
    <w:rsid w:val="00DE78DF"/>
    <w:rsid w:val="00DF1391"/>
    <w:rsid w:val="00DF3289"/>
    <w:rsid w:val="00DF4311"/>
    <w:rsid w:val="00DF5AA5"/>
    <w:rsid w:val="00E00F7A"/>
    <w:rsid w:val="00E01807"/>
    <w:rsid w:val="00E06B5A"/>
    <w:rsid w:val="00E22AE0"/>
    <w:rsid w:val="00E24128"/>
    <w:rsid w:val="00E24B0D"/>
    <w:rsid w:val="00E258CF"/>
    <w:rsid w:val="00E27388"/>
    <w:rsid w:val="00E32D0C"/>
    <w:rsid w:val="00E42B50"/>
    <w:rsid w:val="00E44AEE"/>
    <w:rsid w:val="00E47AD5"/>
    <w:rsid w:val="00E47AFE"/>
    <w:rsid w:val="00E47D1E"/>
    <w:rsid w:val="00E50989"/>
    <w:rsid w:val="00E5357E"/>
    <w:rsid w:val="00E54FE2"/>
    <w:rsid w:val="00E62517"/>
    <w:rsid w:val="00E630B6"/>
    <w:rsid w:val="00E660A6"/>
    <w:rsid w:val="00E66761"/>
    <w:rsid w:val="00E66A6C"/>
    <w:rsid w:val="00E66C9E"/>
    <w:rsid w:val="00E723ED"/>
    <w:rsid w:val="00E72800"/>
    <w:rsid w:val="00E76181"/>
    <w:rsid w:val="00E7673B"/>
    <w:rsid w:val="00E80BCA"/>
    <w:rsid w:val="00E82D7F"/>
    <w:rsid w:val="00E85382"/>
    <w:rsid w:val="00E85854"/>
    <w:rsid w:val="00E87092"/>
    <w:rsid w:val="00E90FBB"/>
    <w:rsid w:val="00E91D3D"/>
    <w:rsid w:val="00E9281A"/>
    <w:rsid w:val="00E944AE"/>
    <w:rsid w:val="00EA1153"/>
    <w:rsid w:val="00EA1425"/>
    <w:rsid w:val="00EA53B3"/>
    <w:rsid w:val="00EA6A97"/>
    <w:rsid w:val="00EB0F42"/>
    <w:rsid w:val="00EB2696"/>
    <w:rsid w:val="00EB29FF"/>
    <w:rsid w:val="00EB4A7E"/>
    <w:rsid w:val="00EC1475"/>
    <w:rsid w:val="00EC6787"/>
    <w:rsid w:val="00ED11F0"/>
    <w:rsid w:val="00ED2CCA"/>
    <w:rsid w:val="00EE06C7"/>
    <w:rsid w:val="00EE0E32"/>
    <w:rsid w:val="00EE38B7"/>
    <w:rsid w:val="00EF0751"/>
    <w:rsid w:val="00EF191D"/>
    <w:rsid w:val="00EF22C1"/>
    <w:rsid w:val="00EF64E0"/>
    <w:rsid w:val="00EF7E98"/>
    <w:rsid w:val="00F05538"/>
    <w:rsid w:val="00F0753F"/>
    <w:rsid w:val="00F13B99"/>
    <w:rsid w:val="00F14928"/>
    <w:rsid w:val="00F168E4"/>
    <w:rsid w:val="00F30E32"/>
    <w:rsid w:val="00F3570F"/>
    <w:rsid w:val="00F41C6A"/>
    <w:rsid w:val="00F42E5B"/>
    <w:rsid w:val="00F430D5"/>
    <w:rsid w:val="00F453DD"/>
    <w:rsid w:val="00F46FB0"/>
    <w:rsid w:val="00F54262"/>
    <w:rsid w:val="00F6072A"/>
    <w:rsid w:val="00F6137C"/>
    <w:rsid w:val="00F67603"/>
    <w:rsid w:val="00F7077F"/>
    <w:rsid w:val="00F7176B"/>
    <w:rsid w:val="00F75A8E"/>
    <w:rsid w:val="00F77798"/>
    <w:rsid w:val="00F81922"/>
    <w:rsid w:val="00F81AA7"/>
    <w:rsid w:val="00F97FF6"/>
    <w:rsid w:val="00FA166C"/>
    <w:rsid w:val="00FA1F20"/>
    <w:rsid w:val="00FA2909"/>
    <w:rsid w:val="00FA3B67"/>
    <w:rsid w:val="00FA4379"/>
    <w:rsid w:val="00FA55C7"/>
    <w:rsid w:val="00FA6A9C"/>
    <w:rsid w:val="00FA6F12"/>
    <w:rsid w:val="00FA7667"/>
    <w:rsid w:val="00FA7F60"/>
    <w:rsid w:val="00FC511E"/>
    <w:rsid w:val="00FD1730"/>
    <w:rsid w:val="00FD3EA9"/>
    <w:rsid w:val="00FD75CE"/>
    <w:rsid w:val="00FD7812"/>
    <w:rsid w:val="00FE1E3A"/>
    <w:rsid w:val="00FE1FAF"/>
    <w:rsid w:val="00FE2065"/>
    <w:rsid w:val="00FE35B5"/>
    <w:rsid w:val="00FE725B"/>
    <w:rsid w:val="00FF1B12"/>
    <w:rsid w:val="03A51618"/>
    <w:rsid w:val="0875AECA"/>
    <w:rsid w:val="09877A5A"/>
    <w:rsid w:val="0CFB7E8E"/>
    <w:rsid w:val="0E696FFB"/>
    <w:rsid w:val="10C488AE"/>
    <w:rsid w:val="118C121E"/>
    <w:rsid w:val="170F4A16"/>
    <w:rsid w:val="1B6AFBEB"/>
    <w:rsid w:val="1B907948"/>
    <w:rsid w:val="1BA7DB3D"/>
    <w:rsid w:val="1BDC5C04"/>
    <w:rsid w:val="1C151168"/>
    <w:rsid w:val="1F087ED7"/>
    <w:rsid w:val="204363C8"/>
    <w:rsid w:val="2113E55F"/>
    <w:rsid w:val="21148EB3"/>
    <w:rsid w:val="22401F99"/>
    <w:rsid w:val="2242F268"/>
    <w:rsid w:val="224BDBBD"/>
    <w:rsid w:val="22EBF5DB"/>
    <w:rsid w:val="250941B8"/>
    <w:rsid w:val="2CBA5181"/>
    <w:rsid w:val="2DA7F4A9"/>
    <w:rsid w:val="2FB57538"/>
    <w:rsid w:val="30841DD8"/>
    <w:rsid w:val="39945145"/>
    <w:rsid w:val="3C551F49"/>
    <w:rsid w:val="3D6AF43F"/>
    <w:rsid w:val="415DD5A0"/>
    <w:rsid w:val="42FDA668"/>
    <w:rsid w:val="43BB9B5E"/>
    <w:rsid w:val="482447BA"/>
    <w:rsid w:val="48641B67"/>
    <w:rsid w:val="4C0D4BD0"/>
    <w:rsid w:val="4C8C2E2D"/>
    <w:rsid w:val="4DC24D87"/>
    <w:rsid w:val="4E6936FA"/>
    <w:rsid w:val="4E91A1F0"/>
    <w:rsid w:val="4ED82D09"/>
    <w:rsid w:val="543AC826"/>
    <w:rsid w:val="569CAA79"/>
    <w:rsid w:val="587C4C35"/>
    <w:rsid w:val="59609062"/>
    <w:rsid w:val="5FEA6E93"/>
    <w:rsid w:val="60BE54D7"/>
    <w:rsid w:val="639E0D36"/>
    <w:rsid w:val="64902E3B"/>
    <w:rsid w:val="64CF119B"/>
    <w:rsid w:val="64DF394B"/>
    <w:rsid w:val="6505CC67"/>
    <w:rsid w:val="666137FB"/>
    <w:rsid w:val="66A19CC8"/>
    <w:rsid w:val="6807073D"/>
    <w:rsid w:val="699B0436"/>
    <w:rsid w:val="6A24E8B8"/>
    <w:rsid w:val="6CAFC93E"/>
    <w:rsid w:val="6DE38B5C"/>
    <w:rsid w:val="715902C9"/>
    <w:rsid w:val="72F54745"/>
    <w:rsid w:val="7906EF19"/>
    <w:rsid w:val="7A47FA97"/>
    <w:rsid w:val="7B111DE8"/>
    <w:rsid w:val="7B408AB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0664228"/>
  <w15:docId w15:val="{C9D712A3-CE95-4F8C-A981-77073FB4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360AF0"/>
    <w:rPr>
      <w:sz w:val="24"/>
      <w:szCs w:val="24"/>
    </w:rPr>
  </w:style>
  <w:style w:type="paragraph" w:styleId="Heading1">
    <w:name w:val="heading 1"/>
    <w:basedOn w:val="OFSHeading1"/>
    <w:next w:val="OFSBodyText"/>
    <w:link w:val="Heading1Char"/>
    <w:qFormat/>
    <w:rsid w:val="008D33ED"/>
  </w:style>
  <w:style w:type="paragraph" w:styleId="Heading2">
    <w:name w:val="heading 2"/>
    <w:basedOn w:val="OFSHeading2"/>
    <w:next w:val="OFSBodyText"/>
    <w:link w:val="Heading2Char"/>
    <w:qFormat/>
    <w:rsid w:val="008D33ED"/>
    <w:pPr>
      <w:tabs>
        <w:tab w:val="left" w:pos="2746"/>
      </w:tabs>
    </w:pPr>
  </w:style>
  <w:style w:type="paragraph" w:styleId="Heading3">
    <w:name w:val="heading 3"/>
    <w:basedOn w:val="OFSHeading3"/>
    <w:next w:val="OFSBodyText"/>
    <w:link w:val="Heading3Char"/>
    <w:qFormat/>
    <w:rsid w:val="008D33ED"/>
  </w:style>
  <w:style w:type="paragraph" w:styleId="Heading4">
    <w:name w:val="heading 4"/>
    <w:basedOn w:val="Heading3"/>
    <w:next w:val="Normal"/>
    <w:semiHidden/>
    <w:qFormat/>
    <w:rsid w:val="000D1F8E"/>
    <w:pPr>
      <w:outlineLvl w:val="3"/>
    </w:pPr>
    <w:rPr>
      <w:sz w:val="22"/>
    </w:rPr>
  </w:style>
  <w:style w:type="paragraph" w:styleId="Heading5">
    <w:name w:val="heading 5"/>
    <w:basedOn w:val="Normal"/>
    <w:next w:val="Normal"/>
    <w:semiHidden/>
    <w:rsid w:val="00751502"/>
    <w:pPr>
      <w:keepNext/>
      <w:numPr>
        <w:ilvl w:val="4"/>
        <w:numId w:val="29"/>
      </w:numPr>
      <w:spacing w:before="240" w:after="60"/>
      <w:outlineLvl w:val="4"/>
    </w:pPr>
    <w:rPr>
      <w:b/>
      <w:bCs/>
      <w:i/>
      <w:iCs/>
      <w:szCs w:val="26"/>
    </w:rPr>
  </w:style>
  <w:style w:type="paragraph" w:styleId="Heading6">
    <w:name w:val="heading 6"/>
    <w:basedOn w:val="Normal"/>
    <w:next w:val="Normal"/>
    <w:semiHidden/>
    <w:rsid w:val="00751502"/>
    <w:pPr>
      <w:keepNext/>
      <w:numPr>
        <w:ilvl w:val="5"/>
        <w:numId w:val="29"/>
      </w:numPr>
      <w:spacing w:before="240" w:after="60"/>
      <w:outlineLvl w:val="5"/>
    </w:pPr>
    <w:rPr>
      <w:bCs/>
      <w:szCs w:val="22"/>
    </w:rPr>
  </w:style>
  <w:style w:type="paragraph" w:styleId="Heading7">
    <w:name w:val="heading 7"/>
    <w:basedOn w:val="Normal"/>
    <w:next w:val="Normal"/>
    <w:semiHidden/>
    <w:rsid w:val="00751502"/>
    <w:pPr>
      <w:keepNext/>
      <w:numPr>
        <w:ilvl w:val="6"/>
        <w:numId w:val="29"/>
      </w:numPr>
      <w:spacing w:before="240" w:after="60"/>
      <w:outlineLvl w:val="6"/>
    </w:pPr>
    <w:rPr>
      <w:i/>
    </w:rPr>
  </w:style>
  <w:style w:type="paragraph" w:styleId="Heading8">
    <w:name w:val="heading 8"/>
    <w:basedOn w:val="Normal"/>
    <w:next w:val="Normal"/>
    <w:semiHidden/>
    <w:rsid w:val="00751502"/>
    <w:pPr>
      <w:keepNext/>
      <w:numPr>
        <w:ilvl w:val="7"/>
        <w:numId w:val="29"/>
      </w:numPr>
      <w:spacing w:before="240" w:after="60"/>
      <w:outlineLvl w:val="7"/>
    </w:pPr>
    <w:rPr>
      <w:iCs/>
    </w:rPr>
  </w:style>
  <w:style w:type="paragraph" w:styleId="Heading9">
    <w:name w:val="heading 9"/>
    <w:basedOn w:val="Heading3"/>
    <w:next w:val="Normal"/>
    <w:semiHidden/>
    <w:rsid w:val="00751502"/>
    <w:pPr>
      <w:numPr>
        <w:ilvl w:val="8"/>
        <w:numId w:val="29"/>
      </w:numPr>
      <w:outlineLvl w:val="8"/>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84273"/>
    <w:pPr>
      <w:tabs>
        <w:tab w:val="center" w:pos="4320"/>
        <w:tab w:val="right" w:pos="8460"/>
      </w:tabs>
    </w:pPr>
    <w:rPr>
      <w:sz w:val="16"/>
      <w:szCs w:val="16"/>
    </w:rPr>
  </w:style>
  <w:style w:type="paragraph" w:styleId="Footer">
    <w:name w:val="footer"/>
    <w:basedOn w:val="Normal"/>
    <w:link w:val="FooterChar"/>
    <w:uiPriority w:val="99"/>
    <w:rsid w:val="00384273"/>
    <w:pPr>
      <w:tabs>
        <w:tab w:val="right" w:pos="9000"/>
      </w:tabs>
    </w:pPr>
    <w:rPr>
      <w:sz w:val="16"/>
    </w:rPr>
  </w:style>
  <w:style w:type="paragraph" w:customStyle="1" w:styleId="Noparagraphstyle">
    <w:name w:val="[No paragraph style]"/>
    <w:semiHidden/>
    <w:rsid w:val="00FF1B12"/>
    <w:pPr>
      <w:widowControl w:val="0"/>
      <w:autoSpaceDE w:val="0"/>
      <w:autoSpaceDN w:val="0"/>
      <w:adjustRightInd w:val="0"/>
      <w:spacing w:line="288" w:lineRule="auto"/>
      <w:textAlignment w:val="center"/>
    </w:pPr>
    <w:rPr>
      <w:rFonts w:ascii="Times" w:hAnsi="Times"/>
      <w:color w:val="000000"/>
      <w:sz w:val="24"/>
      <w:lang w:val="en-US" w:eastAsia="en-US"/>
    </w:rPr>
  </w:style>
  <w:style w:type="character" w:styleId="PageNumber">
    <w:name w:val="page number"/>
    <w:semiHidden/>
    <w:rsid w:val="00B7733A"/>
    <w:rPr>
      <w:rFonts w:ascii="Arial" w:hAnsi="Arial"/>
      <w:color w:val="auto"/>
      <w:sz w:val="20"/>
    </w:rPr>
  </w:style>
  <w:style w:type="paragraph" w:customStyle="1" w:styleId="Bullet1">
    <w:name w:val="Bullet 1"/>
    <w:basedOn w:val="Normal"/>
    <w:semiHidden/>
    <w:rsid w:val="00075B73"/>
    <w:pPr>
      <w:numPr>
        <w:numId w:val="3"/>
      </w:numPr>
      <w:tabs>
        <w:tab w:val="clear" w:pos="720"/>
        <w:tab w:val="num" w:pos="360"/>
      </w:tabs>
    </w:pPr>
  </w:style>
  <w:style w:type="paragraph" w:customStyle="1" w:styleId="Bullet2">
    <w:name w:val="Bullet 2"/>
    <w:basedOn w:val="Normal"/>
    <w:semiHidden/>
    <w:rsid w:val="00075B73"/>
    <w:pPr>
      <w:numPr>
        <w:numId w:val="4"/>
      </w:numPr>
    </w:pPr>
  </w:style>
  <w:style w:type="paragraph" w:styleId="TOC1">
    <w:name w:val="toc 1"/>
    <w:basedOn w:val="Normal"/>
    <w:next w:val="Normal"/>
    <w:autoRedefine/>
    <w:uiPriority w:val="39"/>
    <w:rsid w:val="008826C2"/>
    <w:pPr>
      <w:tabs>
        <w:tab w:val="left" w:pos="794"/>
        <w:tab w:val="right" w:pos="9356"/>
      </w:tabs>
      <w:spacing w:before="480" w:after="220"/>
      <w:outlineLvl w:val="0"/>
    </w:pPr>
    <w:rPr>
      <w:rFonts w:ascii="Arial" w:eastAsia="Arial Bold" w:hAnsi="Arial" w:cs="Arial"/>
      <w:b/>
      <w:noProof/>
      <w:color w:val="000000"/>
      <w:szCs w:val="40"/>
      <w:lang w:val="en-US" w:eastAsia="en-US"/>
    </w:rPr>
  </w:style>
  <w:style w:type="paragraph" w:styleId="TOC2">
    <w:name w:val="toc 2"/>
    <w:basedOn w:val="Normal"/>
    <w:next w:val="Normal"/>
    <w:autoRedefine/>
    <w:uiPriority w:val="39"/>
    <w:rsid w:val="008826C2"/>
    <w:pPr>
      <w:tabs>
        <w:tab w:val="left" w:pos="1588"/>
        <w:tab w:val="right" w:pos="9356"/>
      </w:tabs>
      <w:spacing w:after="220"/>
      <w:ind w:left="1588" w:hanging="794"/>
    </w:pPr>
    <w:rPr>
      <w:rFonts w:ascii="Arial" w:hAnsi="Arial"/>
      <w:noProof/>
      <w:color w:val="000000"/>
      <w:szCs w:val="28"/>
      <w:lang w:val="en-US" w:eastAsia="en-US"/>
    </w:rPr>
  </w:style>
  <w:style w:type="paragraph" w:styleId="TOC3">
    <w:name w:val="toc 3"/>
    <w:basedOn w:val="Normal"/>
    <w:next w:val="Normal"/>
    <w:autoRedefine/>
    <w:uiPriority w:val="39"/>
    <w:rsid w:val="008826C2"/>
    <w:pPr>
      <w:tabs>
        <w:tab w:val="left" w:pos="2381"/>
        <w:tab w:val="right" w:pos="9356"/>
      </w:tabs>
      <w:spacing w:after="220"/>
      <w:ind w:left="1588"/>
    </w:pPr>
    <w:rPr>
      <w:rFonts w:ascii="Arial" w:hAnsi="Arial"/>
      <w:noProof/>
      <w:color w:val="000000"/>
      <w:szCs w:val="28"/>
      <w:lang w:val="en-US" w:eastAsia="en-US"/>
    </w:rPr>
  </w:style>
  <w:style w:type="character" w:styleId="Hyperlink">
    <w:name w:val="Hyperlink"/>
    <w:uiPriority w:val="99"/>
    <w:rsid w:val="00B92008"/>
    <w:rPr>
      <w:rFonts w:ascii="Arial" w:hAnsi="Arial"/>
      <w:color w:val="auto"/>
      <w:sz w:val="22"/>
      <w:u w:val="single"/>
    </w:rPr>
  </w:style>
  <w:style w:type="paragraph" w:customStyle="1" w:styleId="TableBodyText">
    <w:name w:val="Table Body Text"/>
    <w:basedOn w:val="Normal"/>
    <w:semiHidden/>
    <w:rsid w:val="00CC6EA3"/>
    <w:pPr>
      <w:keepNext/>
      <w:suppressAutoHyphens/>
      <w:spacing w:before="60" w:after="60"/>
    </w:pPr>
    <w:rPr>
      <w:szCs w:val="20"/>
      <w:lang w:eastAsia="en-US"/>
    </w:rPr>
  </w:style>
  <w:style w:type="paragraph" w:customStyle="1" w:styleId="TableTitle">
    <w:name w:val="Table Title"/>
    <w:basedOn w:val="TableBodyText"/>
    <w:semiHidden/>
    <w:rsid w:val="0097591E"/>
    <w:rPr>
      <w:b/>
    </w:rPr>
  </w:style>
  <w:style w:type="paragraph" w:styleId="TOC4">
    <w:name w:val="toc 4"/>
    <w:basedOn w:val="Normal"/>
    <w:next w:val="Normal"/>
    <w:autoRedefine/>
    <w:semiHidden/>
    <w:rsid w:val="00940A22"/>
    <w:rPr>
      <w:szCs w:val="22"/>
    </w:rPr>
  </w:style>
  <w:style w:type="table" w:styleId="TableGrid">
    <w:name w:val="Table Grid"/>
    <w:basedOn w:val="TableNormal"/>
    <w:rsid w:val="00B01DFE"/>
    <w:pPr>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940A22"/>
    <w:rPr>
      <w:szCs w:val="22"/>
    </w:rPr>
  </w:style>
  <w:style w:type="paragraph" w:styleId="TOC6">
    <w:name w:val="toc 6"/>
    <w:basedOn w:val="Normal"/>
    <w:next w:val="Normal"/>
    <w:autoRedefine/>
    <w:semiHidden/>
    <w:rsid w:val="00940A22"/>
    <w:rPr>
      <w:szCs w:val="22"/>
    </w:rPr>
  </w:style>
  <w:style w:type="paragraph" w:styleId="TOC7">
    <w:name w:val="toc 7"/>
    <w:basedOn w:val="Normal"/>
    <w:next w:val="Normal"/>
    <w:autoRedefine/>
    <w:semiHidden/>
    <w:rsid w:val="00940A22"/>
    <w:rPr>
      <w:szCs w:val="22"/>
    </w:rPr>
  </w:style>
  <w:style w:type="paragraph" w:styleId="TOC8">
    <w:name w:val="toc 8"/>
    <w:basedOn w:val="Normal"/>
    <w:next w:val="Normal"/>
    <w:autoRedefine/>
    <w:semiHidden/>
    <w:rsid w:val="00940A22"/>
    <w:rPr>
      <w:szCs w:val="22"/>
    </w:rPr>
  </w:style>
  <w:style w:type="paragraph" w:styleId="TOC9">
    <w:name w:val="toc 9"/>
    <w:basedOn w:val="Normal"/>
    <w:next w:val="Normal"/>
    <w:autoRedefine/>
    <w:semiHidden/>
    <w:rsid w:val="00940A22"/>
    <w:rPr>
      <w:szCs w:val="22"/>
    </w:rPr>
  </w:style>
  <w:style w:type="paragraph" w:styleId="BodyText">
    <w:name w:val="Body Text"/>
    <w:basedOn w:val="Normal"/>
    <w:link w:val="BodyTextChar"/>
    <w:semiHidden/>
    <w:rsid w:val="00303909"/>
    <w:pPr>
      <w:spacing w:before="120" w:after="240"/>
    </w:pPr>
    <w:rPr>
      <w:color w:val="000000"/>
      <w:szCs w:val="20"/>
      <w:lang w:eastAsia="en-US"/>
    </w:rPr>
  </w:style>
  <w:style w:type="character" w:customStyle="1" w:styleId="BodyTextChar">
    <w:name w:val="Body Text Char"/>
    <w:link w:val="BodyText"/>
    <w:semiHidden/>
    <w:rsid w:val="000C2919"/>
    <w:rPr>
      <w:color w:val="000000"/>
      <w:sz w:val="24"/>
      <w:lang w:eastAsia="en-US"/>
    </w:rPr>
  </w:style>
  <w:style w:type="paragraph" w:customStyle="1" w:styleId="Documenttitle">
    <w:name w:val="Document title"/>
    <w:basedOn w:val="OFSTitle"/>
    <w:next w:val="OFSBodyText"/>
    <w:qFormat/>
    <w:rsid w:val="008D33ED"/>
  </w:style>
  <w:style w:type="paragraph" w:styleId="BalloonText">
    <w:name w:val="Balloon Text"/>
    <w:basedOn w:val="Normal"/>
    <w:link w:val="BalloonTextChar"/>
    <w:semiHidden/>
    <w:rsid w:val="00466DFA"/>
    <w:rPr>
      <w:rFonts w:ascii="Tahoma" w:hAnsi="Tahoma" w:cs="Tahoma"/>
      <w:sz w:val="16"/>
      <w:szCs w:val="16"/>
    </w:rPr>
  </w:style>
  <w:style w:type="character" w:customStyle="1" w:styleId="BalloonTextChar">
    <w:name w:val="Balloon Text Char"/>
    <w:link w:val="BalloonText"/>
    <w:semiHidden/>
    <w:rsid w:val="000C2919"/>
    <w:rPr>
      <w:rFonts w:ascii="Tahoma" w:hAnsi="Tahoma" w:cs="Tahoma"/>
      <w:sz w:val="16"/>
      <w:szCs w:val="16"/>
    </w:rPr>
  </w:style>
  <w:style w:type="paragraph" w:customStyle="1" w:styleId="Normalheading">
    <w:name w:val="Normal heading"/>
    <w:basedOn w:val="TableBodyText"/>
    <w:semiHidden/>
    <w:qFormat/>
    <w:rsid w:val="000D1F8E"/>
    <w:pPr>
      <w:tabs>
        <w:tab w:val="left" w:pos="2268"/>
        <w:tab w:val="left" w:pos="6946"/>
      </w:tabs>
      <w:spacing w:after="120"/>
    </w:pPr>
    <w:rPr>
      <w:rFonts w:ascii="Arial" w:hAnsi="Arial"/>
      <w:b/>
      <w:sz w:val="28"/>
      <w:szCs w:val="28"/>
    </w:rPr>
  </w:style>
  <w:style w:type="paragraph" w:customStyle="1" w:styleId="OFSHeading2Numbered">
    <w:name w:val="OFS Heading 2 Numbered"/>
    <w:basedOn w:val="OFSHeading1Numbered"/>
    <w:next w:val="OFSBodyText"/>
    <w:link w:val="OFSHeading2NumberedChar"/>
    <w:uiPriority w:val="9"/>
    <w:semiHidden/>
    <w:qFormat/>
    <w:rsid w:val="00B45D55"/>
    <w:pPr>
      <w:pageBreakBefore w:val="0"/>
      <w:numPr>
        <w:ilvl w:val="1"/>
      </w:numPr>
      <w:spacing w:before="240" w:after="120"/>
      <w:outlineLvl w:val="1"/>
    </w:pPr>
    <w:rPr>
      <w:color w:val="000000"/>
      <w:sz w:val="28"/>
    </w:rPr>
  </w:style>
  <w:style w:type="character" w:customStyle="1" w:styleId="OFSHeading2NumberedChar">
    <w:name w:val="OFS Heading 2 Numbered Char"/>
    <w:link w:val="OFSHeading2Numbered"/>
    <w:uiPriority w:val="9"/>
    <w:semiHidden/>
    <w:rsid w:val="00812D35"/>
    <w:rPr>
      <w:rFonts w:ascii="Arial Bold" w:hAnsi="Arial Bold"/>
      <w:color w:val="000000"/>
      <w:sz w:val="28"/>
    </w:rPr>
  </w:style>
  <w:style w:type="paragraph" w:customStyle="1" w:styleId="OFSHeading1Numbered">
    <w:name w:val="OFS Heading 1 Numbered"/>
    <w:next w:val="OFSBodyText"/>
    <w:link w:val="OFSHeading1NumberedChar"/>
    <w:uiPriority w:val="8"/>
    <w:semiHidden/>
    <w:qFormat/>
    <w:rsid w:val="00B45D55"/>
    <w:pPr>
      <w:keepNext/>
      <w:pageBreakBefore/>
      <w:numPr>
        <w:numId w:val="29"/>
      </w:numPr>
      <w:spacing w:before="360" w:after="240" w:line="360" w:lineRule="auto"/>
      <w:outlineLvl w:val="0"/>
    </w:pPr>
    <w:rPr>
      <w:rFonts w:ascii="Arial Bold" w:hAnsi="Arial Bold"/>
      <w:color w:val="16387F"/>
      <w:sz w:val="44"/>
    </w:rPr>
  </w:style>
  <w:style w:type="character" w:customStyle="1" w:styleId="OFSHeading1NumberedChar">
    <w:name w:val="OFS Heading 1 Numbered Char"/>
    <w:link w:val="OFSHeading1Numbered"/>
    <w:uiPriority w:val="8"/>
    <w:semiHidden/>
    <w:rsid w:val="00812D35"/>
    <w:rPr>
      <w:rFonts w:ascii="Arial Bold" w:hAnsi="Arial Bold"/>
      <w:color w:val="16387F"/>
      <w:sz w:val="44"/>
    </w:rPr>
  </w:style>
  <w:style w:type="paragraph" w:customStyle="1" w:styleId="OFSHeading3Numbered">
    <w:name w:val="OFS Heading 3 Numbered"/>
    <w:basedOn w:val="OFSHeading2Numbered"/>
    <w:next w:val="OFSBodyText"/>
    <w:link w:val="OFSHeading3NumberedChar"/>
    <w:uiPriority w:val="10"/>
    <w:semiHidden/>
    <w:qFormat/>
    <w:rsid w:val="00B45D55"/>
    <w:pPr>
      <w:numPr>
        <w:ilvl w:val="2"/>
      </w:numPr>
      <w:outlineLvl w:val="2"/>
    </w:pPr>
    <w:rPr>
      <w:sz w:val="24"/>
    </w:rPr>
  </w:style>
  <w:style w:type="character" w:customStyle="1" w:styleId="OFSHeading3NumberedChar">
    <w:name w:val="OFS Heading 3 Numbered Char"/>
    <w:link w:val="OFSHeading3Numbered"/>
    <w:uiPriority w:val="10"/>
    <w:semiHidden/>
    <w:rsid w:val="00812D35"/>
    <w:rPr>
      <w:rFonts w:ascii="Arial Bold" w:hAnsi="Arial Bold"/>
      <w:color w:val="000000"/>
      <w:sz w:val="24"/>
    </w:rPr>
  </w:style>
  <w:style w:type="paragraph" w:customStyle="1" w:styleId="OFSBodyText">
    <w:name w:val="OFS Body Text"/>
    <w:link w:val="OFSBodyTextChar"/>
    <w:uiPriority w:val="6"/>
    <w:qFormat/>
    <w:rsid w:val="0019322A"/>
    <w:pPr>
      <w:spacing w:after="240" w:line="300" w:lineRule="exact"/>
      <w:ind w:left="794"/>
    </w:pPr>
    <w:rPr>
      <w:rFonts w:ascii="Arial" w:hAnsi="Arial"/>
      <w:sz w:val="22"/>
      <w:szCs w:val="24"/>
      <w:lang w:eastAsia="en-US"/>
    </w:rPr>
  </w:style>
  <w:style w:type="character" w:customStyle="1" w:styleId="OFSBodyTextChar">
    <w:name w:val="OFS Body Text Char"/>
    <w:link w:val="OFSBodyText"/>
    <w:uiPriority w:val="6"/>
    <w:rsid w:val="0019322A"/>
    <w:rPr>
      <w:rFonts w:ascii="Arial" w:hAnsi="Arial"/>
      <w:sz w:val="22"/>
      <w:szCs w:val="24"/>
      <w:lang w:eastAsia="en-US"/>
    </w:rPr>
  </w:style>
  <w:style w:type="paragraph" w:customStyle="1" w:styleId="OFSHeading4Numbered">
    <w:name w:val="OFS Heading 4 Numbered"/>
    <w:basedOn w:val="OFSHeading3Numbered"/>
    <w:next w:val="OFSBodyText"/>
    <w:link w:val="OFSHeading4NumberedChar"/>
    <w:uiPriority w:val="11"/>
    <w:semiHidden/>
    <w:qFormat/>
    <w:rsid w:val="00B45D55"/>
    <w:pPr>
      <w:numPr>
        <w:ilvl w:val="3"/>
      </w:numPr>
      <w:outlineLvl w:val="3"/>
    </w:pPr>
    <w:rPr>
      <w:sz w:val="22"/>
    </w:rPr>
  </w:style>
  <w:style w:type="character" w:customStyle="1" w:styleId="OFSHeading4NumberedChar">
    <w:name w:val="OFS Heading 4 Numbered Char"/>
    <w:link w:val="OFSHeading4Numbered"/>
    <w:uiPriority w:val="11"/>
    <w:semiHidden/>
    <w:rsid w:val="00812D35"/>
    <w:rPr>
      <w:rFonts w:ascii="Arial Bold" w:hAnsi="Arial Bold"/>
      <w:color w:val="000000"/>
      <w:sz w:val="22"/>
    </w:rPr>
  </w:style>
  <w:style w:type="paragraph" w:customStyle="1" w:styleId="OFSHeading1">
    <w:name w:val="OFS Heading 1"/>
    <w:next w:val="OFSBodyText"/>
    <w:link w:val="OFSHeading1Char"/>
    <w:uiPriority w:val="1"/>
    <w:semiHidden/>
    <w:qFormat/>
    <w:rsid w:val="00B45D55"/>
    <w:pPr>
      <w:keepNext/>
      <w:pageBreakBefore/>
      <w:spacing w:after="420" w:line="360" w:lineRule="auto"/>
      <w:outlineLvl w:val="0"/>
    </w:pPr>
    <w:rPr>
      <w:rFonts w:ascii="Arial Bold" w:eastAsia="Arial Bold" w:hAnsi="Arial Bold" w:cs="Arial"/>
      <w:b/>
      <w:color w:val="16387F"/>
      <w:sz w:val="44"/>
      <w:szCs w:val="40"/>
    </w:rPr>
  </w:style>
  <w:style w:type="character" w:customStyle="1" w:styleId="OFSHeading1Char">
    <w:name w:val="OFS Heading 1 Char"/>
    <w:link w:val="OFSHeading1"/>
    <w:uiPriority w:val="1"/>
    <w:semiHidden/>
    <w:rsid w:val="00812D35"/>
    <w:rPr>
      <w:rFonts w:ascii="Arial Bold" w:eastAsia="Arial Bold" w:hAnsi="Arial Bold" w:cs="Arial"/>
      <w:b/>
      <w:color w:val="16387F"/>
      <w:sz w:val="44"/>
      <w:szCs w:val="40"/>
    </w:rPr>
  </w:style>
  <w:style w:type="paragraph" w:customStyle="1" w:styleId="OFSHeading2">
    <w:name w:val="OFS Heading 2"/>
    <w:basedOn w:val="OFSHeading1"/>
    <w:next w:val="OFSBodyText"/>
    <w:link w:val="OFSHeading2Char"/>
    <w:uiPriority w:val="2"/>
    <w:semiHidden/>
    <w:qFormat/>
    <w:rsid w:val="00B45D55"/>
    <w:pPr>
      <w:pageBreakBefore w:val="0"/>
      <w:spacing w:before="240" w:after="120"/>
      <w:outlineLvl w:val="1"/>
    </w:pPr>
    <w:rPr>
      <w:color w:val="000000"/>
      <w:sz w:val="28"/>
    </w:rPr>
  </w:style>
  <w:style w:type="character" w:customStyle="1" w:styleId="OFSHeading2Char">
    <w:name w:val="OFS Heading 2 Char"/>
    <w:link w:val="OFSHeading2"/>
    <w:uiPriority w:val="2"/>
    <w:semiHidden/>
    <w:rsid w:val="00812D35"/>
    <w:rPr>
      <w:rFonts w:ascii="Arial Bold" w:eastAsia="Arial Bold" w:hAnsi="Arial Bold" w:cs="Arial"/>
      <w:b/>
      <w:color w:val="000000"/>
      <w:sz w:val="28"/>
      <w:szCs w:val="40"/>
    </w:rPr>
  </w:style>
  <w:style w:type="paragraph" w:customStyle="1" w:styleId="OFSBullet">
    <w:name w:val="OFS Bullet"/>
    <w:link w:val="OFSBulletChar"/>
    <w:uiPriority w:val="7"/>
    <w:qFormat/>
    <w:rsid w:val="0022747A"/>
    <w:pPr>
      <w:numPr>
        <w:numId w:val="43"/>
      </w:numPr>
      <w:tabs>
        <w:tab w:val="left" w:pos="794"/>
      </w:tabs>
      <w:spacing w:after="120" w:line="360" w:lineRule="auto"/>
    </w:pPr>
    <w:rPr>
      <w:rFonts w:ascii="Arial" w:hAnsi="Arial" w:cs="Arial"/>
      <w:sz w:val="22"/>
      <w:szCs w:val="24"/>
      <w:lang w:val="en-US" w:eastAsia="en-US"/>
    </w:rPr>
  </w:style>
  <w:style w:type="character" w:customStyle="1" w:styleId="OFSBulletChar">
    <w:name w:val="OFS Bullet Char"/>
    <w:link w:val="OFSBullet"/>
    <w:uiPriority w:val="7"/>
    <w:rsid w:val="0022747A"/>
    <w:rPr>
      <w:rFonts w:ascii="Arial" w:hAnsi="Arial" w:cs="Arial"/>
      <w:sz w:val="22"/>
      <w:szCs w:val="24"/>
      <w:lang w:val="en-US" w:eastAsia="en-US"/>
    </w:rPr>
  </w:style>
  <w:style w:type="paragraph" w:customStyle="1" w:styleId="OFSHeading3">
    <w:name w:val="OFS Heading 3"/>
    <w:basedOn w:val="OFSHeading2"/>
    <w:link w:val="OFSHeading3Char"/>
    <w:uiPriority w:val="3"/>
    <w:semiHidden/>
    <w:qFormat/>
    <w:rsid w:val="00B45D55"/>
    <w:pPr>
      <w:outlineLvl w:val="2"/>
    </w:pPr>
    <w:rPr>
      <w:sz w:val="24"/>
    </w:rPr>
  </w:style>
  <w:style w:type="character" w:customStyle="1" w:styleId="OFSHeading3Char">
    <w:name w:val="OFS Heading 3 Char"/>
    <w:link w:val="OFSHeading3"/>
    <w:uiPriority w:val="3"/>
    <w:semiHidden/>
    <w:rsid w:val="00812D35"/>
    <w:rPr>
      <w:rFonts w:ascii="Arial Bold" w:eastAsia="Arial Bold" w:hAnsi="Arial Bold" w:cs="Arial"/>
      <w:b/>
      <w:color w:val="000000"/>
      <w:sz w:val="24"/>
      <w:szCs w:val="40"/>
    </w:rPr>
  </w:style>
  <w:style w:type="paragraph" w:customStyle="1" w:styleId="OFSTitle">
    <w:name w:val="OFS Title"/>
    <w:link w:val="OFSTitleChar"/>
    <w:semiHidden/>
    <w:qFormat/>
    <w:rsid w:val="00B45D55"/>
    <w:pPr>
      <w:keepNext/>
      <w:spacing w:before="120" w:after="360"/>
      <w:outlineLvl w:val="0"/>
    </w:pPr>
    <w:rPr>
      <w:rFonts w:ascii="Arial Bold" w:eastAsia="Arial Bold" w:hAnsi="Arial Bold" w:cs="Arial"/>
      <w:b/>
      <w:color w:val="16387F"/>
      <w:sz w:val="56"/>
      <w:szCs w:val="40"/>
    </w:rPr>
  </w:style>
  <w:style w:type="character" w:customStyle="1" w:styleId="OFSTitleChar">
    <w:name w:val="OFS Title Char"/>
    <w:link w:val="OFSTitle"/>
    <w:semiHidden/>
    <w:rsid w:val="00812D35"/>
    <w:rPr>
      <w:rFonts w:ascii="Arial Bold" w:eastAsia="Arial Bold" w:hAnsi="Arial Bold" w:cs="Arial"/>
      <w:b/>
      <w:color w:val="16387F"/>
      <w:sz w:val="56"/>
      <w:szCs w:val="40"/>
    </w:rPr>
  </w:style>
  <w:style w:type="paragraph" w:customStyle="1" w:styleId="OFSTableBodyText">
    <w:name w:val="OFS Table Body Text"/>
    <w:uiPriority w:val="13"/>
    <w:qFormat/>
    <w:rsid w:val="000D1F8E"/>
    <w:pPr>
      <w:keepNext/>
      <w:tabs>
        <w:tab w:val="left" w:pos="2268"/>
        <w:tab w:val="left" w:pos="6946"/>
      </w:tabs>
      <w:spacing w:before="60" w:after="60"/>
    </w:pPr>
    <w:rPr>
      <w:rFonts w:ascii="Arial" w:hAnsi="Arial"/>
      <w:sz w:val="22"/>
      <w:lang w:eastAsia="en-US"/>
    </w:rPr>
  </w:style>
  <w:style w:type="paragraph" w:customStyle="1" w:styleId="OFSTableHeading">
    <w:name w:val="OFS Table Heading"/>
    <w:uiPriority w:val="12"/>
    <w:qFormat/>
    <w:rsid w:val="000D1F8E"/>
    <w:pPr>
      <w:spacing w:before="100" w:after="100"/>
    </w:pPr>
    <w:rPr>
      <w:rFonts w:ascii="Arial" w:hAnsi="Arial"/>
      <w:b/>
      <w:szCs w:val="24"/>
      <w:lang w:eastAsia="en-US"/>
    </w:rPr>
  </w:style>
  <w:style w:type="paragraph" w:customStyle="1" w:styleId="OFSTableText">
    <w:name w:val="OFS Table Text"/>
    <w:uiPriority w:val="14"/>
    <w:qFormat/>
    <w:rsid w:val="000D1F8E"/>
    <w:pPr>
      <w:spacing w:before="100" w:after="100"/>
    </w:pPr>
    <w:rPr>
      <w:rFonts w:ascii="Arial" w:hAnsi="Arial" w:cs="Arial"/>
      <w:lang w:eastAsia="en-US"/>
    </w:rPr>
  </w:style>
  <w:style w:type="paragraph" w:customStyle="1" w:styleId="OFSTOCHeading">
    <w:name w:val="OFS TOC Heading"/>
    <w:basedOn w:val="OFSHeading1"/>
    <w:link w:val="OFSTOCHeadingChar"/>
    <w:uiPriority w:val="5"/>
    <w:qFormat/>
    <w:rsid w:val="00B45D55"/>
  </w:style>
  <w:style w:type="character" w:customStyle="1" w:styleId="OFSTOCHeadingChar">
    <w:name w:val="OFS TOC Heading Char"/>
    <w:link w:val="OFSTOCHeading"/>
    <w:uiPriority w:val="5"/>
    <w:rsid w:val="00B45D55"/>
    <w:rPr>
      <w:rFonts w:ascii="Arial Bold" w:eastAsia="Arial Bold" w:hAnsi="Arial Bold" w:cs="Arial"/>
      <w:b/>
      <w:color w:val="16387F"/>
      <w:sz w:val="44"/>
      <w:szCs w:val="40"/>
    </w:rPr>
  </w:style>
  <w:style w:type="paragraph" w:customStyle="1" w:styleId="OFSFooter">
    <w:name w:val="OFS Footer"/>
    <w:link w:val="OFSFooterChar"/>
    <w:uiPriority w:val="99"/>
    <w:qFormat/>
    <w:rsid w:val="00F3570F"/>
    <w:pPr>
      <w:pBdr>
        <w:top w:val="single" w:sz="6" w:space="5" w:color="003E7E"/>
      </w:pBdr>
      <w:tabs>
        <w:tab w:val="right" w:pos="9639"/>
      </w:tabs>
    </w:pPr>
    <w:rPr>
      <w:rFonts w:ascii="Arial" w:hAnsi="Arial" w:cs="Arial"/>
      <w:sz w:val="16"/>
      <w:szCs w:val="16"/>
    </w:rPr>
  </w:style>
  <w:style w:type="character" w:customStyle="1" w:styleId="OFSFooterChar">
    <w:name w:val="OFS Footer Char"/>
    <w:link w:val="OFSFooter"/>
    <w:uiPriority w:val="99"/>
    <w:rsid w:val="00F3570F"/>
    <w:rPr>
      <w:rFonts w:ascii="Arial" w:hAnsi="Arial" w:cs="Arial"/>
      <w:sz w:val="16"/>
      <w:szCs w:val="16"/>
    </w:rPr>
  </w:style>
  <w:style w:type="character" w:customStyle="1" w:styleId="Heading1Char">
    <w:name w:val="Heading 1 Char"/>
    <w:link w:val="Heading1"/>
    <w:rsid w:val="008D33ED"/>
    <w:rPr>
      <w:rFonts w:ascii="Arial Bold" w:eastAsia="Arial Bold" w:hAnsi="Arial Bold" w:cs="Arial"/>
      <w:b/>
      <w:color w:val="16387F"/>
      <w:sz w:val="44"/>
      <w:szCs w:val="40"/>
    </w:rPr>
  </w:style>
  <w:style w:type="character" w:customStyle="1" w:styleId="Heading2Char">
    <w:name w:val="Heading 2 Char"/>
    <w:link w:val="Heading2"/>
    <w:rsid w:val="008D33ED"/>
    <w:rPr>
      <w:rFonts w:ascii="Arial Bold" w:eastAsia="Arial Bold" w:hAnsi="Arial Bold" w:cs="Arial"/>
      <w:b/>
      <w:color w:val="000000"/>
      <w:sz w:val="28"/>
      <w:szCs w:val="40"/>
    </w:rPr>
  </w:style>
  <w:style w:type="character" w:customStyle="1" w:styleId="Heading3Char">
    <w:name w:val="Heading 3 Char"/>
    <w:link w:val="Heading3"/>
    <w:rsid w:val="008D33ED"/>
    <w:rPr>
      <w:rFonts w:ascii="Arial Bold" w:eastAsia="Arial Bold" w:hAnsi="Arial Bold" w:cs="Arial"/>
      <w:b/>
      <w:color w:val="000000"/>
      <w:sz w:val="24"/>
      <w:szCs w:val="40"/>
    </w:rPr>
  </w:style>
  <w:style w:type="paragraph" w:customStyle="1" w:styleId="OFSCoverDate">
    <w:name w:val="OFS Cover Date"/>
    <w:basedOn w:val="Noparagraphstyle"/>
    <w:uiPriority w:val="16"/>
    <w:qFormat/>
    <w:rsid w:val="00905777"/>
    <w:rPr>
      <w:rFonts w:ascii="Arial" w:hAnsi="Arial"/>
      <w:noProof/>
      <w:sz w:val="22"/>
    </w:rPr>
  </w:style>
  <w:style w:type="character" w:customStyle="1" w:styleId="OFSBoldemphasis">
    <w:name w:val="OFS Bold emphasis"/>
    <w:uiPriority w:val="17"/>
    <w:qFormat/>
    <w:rsid w:val="00B35EE5"/>
    <w:rPr>
      <w:rFonts w:ascii="Arial" w:hAnsi="Arial"/>
      <w:b/>
      <w:sz w:val="22"/>
      <w:szCs w:val="24"/>
      <w:lang w:eastAsia="en-US"/>
    </w:rPr>
  </w:style>
  <w:style w:type="character" w:customStyle="1" w:styleId="OFSItalicEmphasis">
    <w:name w:val="OFS Italic Emphasis"/>
    <w:uiPriority w:val="18"/>
    <w:qFormat/>
    <w:rsid w:val="00B35EE5"/>
    <w:rPr>
      <w:rFonts w:ascii="Arial" w:hAnsi="Arial"/>
      <w:i/>
      <w:sz w:val="22"/>
      <w:szCs w:val="24"/>
      <w:lang w:eastAsia="en-US"/>
    </w:rPr>
  </w:style>
  <w:style w:type="paragraph" w:customStyle="1" w:styleId="OFSContactDetailsHeading">
    <w:name w:val="OFS Contact Details Heading"/>
    <w:basedOn w:val="OFSBodyText"/>
    <w:next w:val="OFSTableText"/>
    <w:uiPriority w:val="19"/>
    <w:qFormat/>
    <w:rsid w:val="00B45D55"/>
    <w:pPr>
      <w:spacing w:before="240"/>
      <w:ind w:left="0"/>
      <w:outlineLvl w:val="0"/>
    </w:pPr>
    <w:rPr>
      <w:b/>
      <w:sz w:val="28"/>
    </w:rPr>
  </w:style>
  <w:style w:type="paragraph" w:customStyle="1" w:styleId="OFSContactDetailsText">
    <w:name w:val="OFS Contact Details Text"/>
    <w:basedOn w:val="OFSContactDetailsHeading"/>
    <w:uiPriority w:val="21"/>
    <w:qFormat/>
    <w:rsid w:val="003B7A10"/>
    <w:rPr>
      <w:b w:val="0"/>
      <w:sz w:val="22"/>
    </w:rPr>
  </w:style>
  <w:style w:type="paragraph" w:customStyle="1" w:styleId="URL">
    <w:name w:val="URL"/>
    <w:basedOn w:val="Heading1"/>
    <w:semiHidden/>
    <w:rsid w:val="00D2395A"/>
    <w:rPr>
      <w:sz w:val="36"/>
    </w:rPr>
  </w:style>
  <w:style w:type="character" w:styleId="PlaceholderText">
    <w:name w:val="Placeholder Text"/>
    <w:basedOn w:val="DefaultParagraphFont"/>
    <w:uiPriority w:val="99"/>
    <w:semiHidden/>
    <w:rsid w:val="005945A8"/>
    <w:rPr>
      <w:color w:val="808080"/>
    </w:rPr>
  </w:style>
  <w:style w:type="character" w:styleId="CommentReference">
    <w:name w:val="annotation reference"/>
    <w:basedOn w:val="DefaultParagraphFont"/>
    <w:semiHidden/>
    <w:unhideWhenUsed/>
    <w:rsid w:val="00934A7F"/>
    <w:rPr>
      <w:sz w:val="16"/>
      <w:szCs w:val="16"/>
    </w:rPr>
  </w:style>
  <w:style w:type="paragraph" w:styleId="CommentText">
    <w:name w:val="annotation text"/>
    <w:basedOn w:val="Normal"/>
    <w:link w:val="CommentTextChar"/>
    <w:semiHidden/>
    <w:unhideWhenUsed/>
    <w:rsid w:val="00934A7F"/>
    <w:rPr>
      <w:sz w:val="20"/>
      <w:szCs w:val="20"/>
    </w:rPr>
  </w:style>
  <w:style w:type="character" w:customStyle="1" w:styleId="CommentTextChar">
    <w:name w:val="Comment Text Char"/>
    <w:basedOn w:val="DefaultParagraphFont"/>
    <w:link w:val="CommentText"/>
    <w:semiHidden/>
    <w:rsid w:val="00934A7F"/>
  </w:style>
  <w:style w:type="paragraph" w:styleId="CommentSubject">
    <w:name w:val="annotation subject"/>
    <w:basedOn w:val="CommentText"/>
    <w:next w:val="CommentText"/>
    <w:link w:val="CommentSubjectChar"/>
    <w:semiHidden/>
    <w:unhideWhenUsed/>
    <w:rsid w:val="00934A7F"/>
    <w:rPr>
      <w:b/>
      <w:bCs/>
    </w:rPr>
  </w:style>
  <w:style w:type="character" w:customStyle="1" w:styleId="CommentSubjectChar">
    <w:name w:val="Comment Subject Char"/>
    <w:basedOn w:val="CommentTextChar"/>
    <w:link w:val="CommentSubject"/>
    <w:semiHidden/>
    <w:rsid w:val="00934A7F"/>
    <w:rPr>
      <w:b/>
      <w:bCs/>
    </w:rPr>
  </w:style>
  <w:style w:type="paragraph" w:styleId="ListParagraph">
    <w:name w:val="List Paragraph"/>
    <w:basedOn w:val="Normal"/>
    <w:uiPriority w:val="34"/>
    <w:qFormat/>
    <w:rsid w:val="007C1CE9"/>
    <w:pPr>
      <w:ind w:left="720"/>
      <w:contextualSpacing/>
    </w:pPr>
  </w:style>
  <w:style w:type="paragraph" w:styleId="Revision">
    <w:name w:val="Revision"/>
    <w:hidden/>
    <w:uiPriority w:val="99"/>
    <w:semiHidden/>
    <w:rsid w:val="001C0FFF"/>
    <w:rPr>
      <w:sz w:val="24"/>
      <w:szCs w:val="24"/>
    </w:rPr>
  </w:style>
  <w:style w:type="character" w:customStyle="1" w:styleId="FooterChar">
    <w:name w:val="Footer Char"/>
    <w:basedOn w:val="DefaultParagraphFont"/>
    <w:link w:val="Footer"/>
    <w:uiPriority w:val="99"/>
    <w:rsid w:val="00593E31"/>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290612">
      <w:bodyDiv w:val="1"/>
      <w:marLeft w:val="0"/>
      <w:marRight w:val="0"/>
      <w:marTop w:val="0"/>
      <w:marBottom w:val="0"/>
      <w:divBdr>
        <w:top w:val="none" w:sz="0" w:space="0" w:color="auto"/>
        <w:left w:val="none" w:sz="0" w:space="0" w:color="auto"/>
        <w:bottom w:val="none" w:sz="0" w:space="0" w:color="auto"/>
        <w:right w:val="none" w:sz="0" w:space="0" w:color="auto"/>
      </w:divBdr>
      <w:divsChild>
        <w:div w:id="108864714">
          <w:marLeft w:val="706"/>
          <w:marRight w:val="0"/>
          <w:marTop w:val="86"/>
          <w:marBottom w:val="0"/>
          <w:divBdr>
            <w:top w:val="none" w:sz="0" w:space="0" w:color="auto"/>
            <w:left w:val="none" w:sz="0" w:space="0" w:color="auto"/>
            <w:bottom w:val="none" w:sz="0" w:space="0" w:color="auto"/>
            <w:right w:val="none" w:sz="0" w:space="0" w:color="auto"/>
          </w:divBdr>
        </w:div>
        <w:div w:id="157771974">
          <w:marLeft w:val="706"/>
          <w:marRight w:val="0"/>
          <w:marTop w:val="86"/>
          <w:marBottom w:val="0"/>
          <w:divBdr>
            <w:top w:val="none" w:sz="0" w:space="0" w:color="auto"/>
            <w:left w:val="none" w:sz="0" w:space="0" w:color="auto"/>
            <w:bottom w:val="none" w:sz="0" w:space="0" w:color="auto"/>
            <w:right w:val="none" w:sz="0" w:space="0" w:color="auto"/>
          </w:divBdr>
        </w:div>
        <w:div w:id="361588684">
          <w:marLeft w:val="706"/>
          <w:marRight w:val="0"/>
          <w:marTop w:val="86"/>
          <w:marBottom w:val="0"/>
          <w:divBdr>
            <w:top w:val="none" w:sz="0" w:space="0" w:color="auto"/>
            <w:left w:val="none" w:sz="0" w:space="0" w:color="auto"/>
            <w:bottom w:val="none" w:sz="0" w:space="0" w:color="auto"/>
            <w:right w:val="none" w:sz="0" w:space="0" w:color="auto"/>
          </w:divBdr>
        </w:div>
        <w:div w:id="646252041">
          <w:marLeft w:val="706"/>
          <w:marRight w:val="0"/>
          <w:marTop w:val="86"/>
          <w:marBottom w:val="0"/>
          <w:divBdr>
            <w:top w:val="none" w:sz="0" w:space="0" w:color="auto"/>
            <w:left w:val="none" w:sz="0" w:space="0" w:color="auto"/>
            <w:bottom w:val="none" w:sz="0" w:space="0" w:color="auto"/>
            <w:right w:val="none" w:sz="0" w:space="0" w:color="auto"/>
          </w:divBdr>
        </w:div>
        <w:div w:id="1332829669">
          <w:marLeft w:val="706"/>
          <w:marRight w:val="0"/>
          <w:marTop w:val="86"/>
          <w:marBottom w:val="0"/>
          <w:divBdr>
            <w:top w:val="none" w:sz="0" w:space="0" w:color="auto"/>
            <w:left w:val="none" w:sz="0" w:space="0" w:color="auto"/>
            <w:bottom w:val="none" w:sz="0" w:space="0" w:color="auto"/>
            <w:right w:val="none" w:sz="0" w:space="0" w:color="auto"/>
          </w:divBdr>
        </w:div>
        <w:div w:id="1688025153">
          <w:marLeft w:val="706"/>
          <w:marRight w:val="0"/>
          <w:marTop w:val="86"/>
          <w:marBottom w:val="0"/>
          <w:divBdr>
            <w:top w:val="none" w:sz="0" w:space="0" w:color="auto"/>
            <w:left w:val="none" w:sz="0" w:space="0" w:color="auto"/>
            <w:bottom w:val="none" w:sz="0" w:space="0" w:color="auto"/>
            <w:right w:val="none" w:sz="0" w:space="0" w:color="auto"/>
          </w:divBdr>
        </w:div>
        <w:div w:id="1791629332">
          <w:marLeft w:val="70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E2F7B6D8494489F782B17095C11B0" ma:contentTypeVersion="10" ma:contentTypeDescription="Create a new document." ma:contentTypeScope="" ma:versionID="544bdfaedb0d75e975183ccad009aebb">
  <xsd:schema xmlns:xsd="http://www.w3.org/2001/XMLSchema" xmlns:xs="http://www.w3.org/2001/XMLSchema" xmlns:p="http://schemas.microsoft.com/office/2006/metadata/properties" xmlns:ns2="e8f72cef-0df2-486d-8001-a3f6b8cc9141" xmlns:ns3="478f1bcc-db5a-464e-b67e-4494a040421e" targetNamespace="http://schemas.microsoft.com/office/2006/metadata/properties" ma:root="true" ma:fieldsID="2a3e0770d45415dde291f550dbeba121" ns2:_="" ns3:_="">
    <xsd:import namespace="e8f72cef-0df2-486d-8001-a3f6b8cc9141"/>
    <xsd:import namespace="478f1bcc-db5a-464e-b67e-4494a04042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72cef-0df2-486d-8001-a3f6b8cc9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f1bcc-db5a-464e-b67e-4494a04042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78f1bcc-db5a-464e-b67e-4494a040421e">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B4D02E-1E8C-4D2C-9AB2-3D4AE8757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72cef-0df2-486d-8001-a3f6b8cc9141"/>
    <ds:schemaRef ds:uri="478f1bcc-db5a-464e-b67e-4494a0404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9A800-5A5B-46F5-818C-0915BED7CBA4}">
  <ds:schemaRefs>
    <ds:schemaRef ds:uri="http://schemas.microsoft.com/office/2006/metadata/properties"/>
    <ds:schemaRef ds:uri="http://schemas.microsoft.com/office/infopath/2007/PartnerControls"/>
    <ds:schemaRef ds:uri="478f1bcc-db5a-464e-b67e-4494a040421e"/>
  </ds:schemaRefs>
</ds:datastoreItem>
</file>

<file path=customXml/itemProps3.xml><?xml version="1.0" encoding="utf-8"?>
<ds:datastoreItem xmlns:ds="http://schemas.openxmlformats.org/officeDocument/2006/customXml" ds:itemID="{1C2930C6-5E4D-4704-8396-96CC3EB6D79A}">
  <ds:schemaRefs>
    <ds:schemaRef ds:uri="http://schemas.openxmlformats.org/officeDocument/2006/bibliography"/>
  </ds:schemaRefs>
</ds:datastoreItem>
</file>

<file path=customXml/itemProps4.xml><?xml version="1.0" encoding="utf-8"?>
<ds:datastoreItem xmlns:ds="http://schemas.openxmlformats.org/officeDocument/2006/customXml" ds:itemID="{FD5BAF62-BC6B-4B94-A186-1D486E867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853</Words>
  <Characters>4866</Characters>
  <Application>Microsoft Office Word</Application>
  <DocSecurity>0</DocSecurity>
  <Lines>40</Lines>
  <Paragraphs>11</Paragraphs>
  <ScaleCrop>false</ScaleCrop>
  <Company>NSW Procurement</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Plan</dc:title>
  <dc:subject/>
  <dc:creator>Tajeen Huque</dc:creator>
  <cp:keywords/>
  <cp:lastModifiedBy>Faye Xie</cp:lastModifiedBy>
  <cp:revision>3</cp:revision>
  <cp:lastPrinted>2014-09-17T22:39:00Z</cp:lastPrinted>
  <dcterms:created xsi:type="dcterms:W3CDTF">2021-07-12T01:22:00Z</dcterms:created>
  <dcterms:modified xsi:type="dcterms:W3CDTF">2021-07-12T01:27:00Z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0x010100414E2F7B6D8494489F782B17095C11B0</vt:lpwstr>
  </property>
</Properties>
</file>