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89E7" w14:textId="4AB18062" w:rsidR="0084156B" w:rsidRPr="00E63429" w:rsidRDefault="00B51245" w:rsidP="008E0482">
      <w:pPr>
        <w:pStyle w:val="Heading1"/>
        <w:spacing w:before="600"/>
        <w:rPr>
          <w:sz w:val="40"/>
          <w:szCs w:val="36"/>
        </w:rPr>
      </w:pPr>
      <w:r w:rsidRPr="00E63429">
        <w:rPr>
          <w:sz w:val="40"/>
          <w:szCs w:val="36"/>
        </w:rPr>
        <w:t>Performance Report Template</w:t>
      </w:r>
    </w:p>
    <w:p w14:paraId="16970147" w14:textId="25DDE091" w:rsidR="00B51245" w:rsidRPr="00B51245" w:rsidRDefault="00B51245" w:rsidP="00B51245">
      <w:pPr>
        <w:rPr>
          <w:i/>
          <w:iCs/>
        </w:rPr>
      </w:pPr>
      <w:r w:rsidRPr="00B51245">
        <w:rPr>
          <w:i/>
          <w:iCs/>
        </w:rPr>
        <w:t>Prequalified Service Provider Performance Report</w:t>
      </w:r>
    </w:p>
    <w:p w14:paraId="4BFCE348" w14:textId="3FA81B5F" w:rsidR="00B51245" w:rsidRDefault="00B51245" w:rsidP="00B51245"/>
    <w:p w14:paraId="52E74997" w14:textId="19198A4A" w:rsidR="00B51245" w:rsidRDefault="00B51245" w:rsidP="00B51245">
      <w:pPr>
        <w:pStyle w:val="Heading2"/>
      </w:pPr>
      <w:r>
        <w:t>Prequalification Scheme: Performance and Management Services</w:t>
      </w:r>
    </w:p>
    <w:p w14:paraId="6161A66F" w14:textId="4981F1DD" w:rsidR="00B51245" w:rsidRDefault="00B51245" w:rsidP="005817D3">
      <w:pPr>
        <w:jc w:val="both"/>
      </w:pPr>
      <w:r>
        <w:t xml:space="preserve">Under the Scheme Rules, all engaging agencies are required to submit a Supplier Performance Report for each engagement where the consultancy services fall into the following types: </w:t>
      </w:r>
    </w:p>
    <w:p w14:paraId="19287E02" w14:textId="77777777" w:rsidR="00B51245" w:rsidRDefault="00B51245" w:rsidP="005817D3">
      <w:pPr>
        <w:jc w:val="both"/>
      </w:pPr>
    </w:p>
    <w:p w14:paraId="64A69763" w14:textId="05B81783" w:rsidR="00B51245" w:rsidRDefault="00B51245" w:rsidP="005817D3">
      <w:pPr>
        <w:pStyle w:val="ListParagraph"/>
        <w:numPr>
          <w:ilvl w:val="0"/>
          <w:numId w:val="13"/>
        </w:numPr>
        <w:jc w:val="both"/>
      </w:pPr>
      <w:r w:rsidRPr="002135C8">
        <w:t>total value of the relevant engagement is more than $150,000 (excluding GST); or</w:t>
      </w:r>
      <w:r>
        <w:t xml:space="preserve"> </w:t>
      </w:r>
    </w:p>
    <w:p w14:paraId="7131B28F" w14:textId="52BAD5BD" w:rsidR="00B51245" w:rsidRDefault="00B51245" w:rsidP="005817D3">
      <w:pPr>
        <w:pStyle w:val="ListParagraph"/>
        <w:numPr>
          <w:ilvl w:val="0"/>
          <w:numId w:val="13"/>
        </w:numPr>
        <w:jc w:val="both"/>
      </w:pPr>
      <w:r>
        <w:t>the performance of, and the services provided by, the Supplier are considered by the agency to be unsatisfactory.</w:t>
      </w:r>
    </w:p>
    <w:p w14:paraId="075E58D1" w14:textId="77777777" w:rsidR="00B51245" w:rsidRDefault="00B51245" w:rsidP="005817D3">
      <w:pPr>
        <w:jc w:val="both"/>
      </w:pPr>
    </w:p>
    <w:p w14:paraId="2F2ED9AA" w14:textId="559C3D6D" w:rsidR="00B51245" w:rsidRDefault="00B51245" w:rsidP="005817D3">
      <w:pPr>
        <w:jc w:val="both"/>
      </w:pPr>
      <w:r>
        <w:t>The reports are due at the completion date of the engagement or whenever a critical aspect of performance is unsatisfactory. For further guidance on the requirement, agencies can refer to the Guidelines for Agencies</w:t>
      </w:r>
      <w:r w:rsidR="00962CC3">
        <w:t xml:space="preserve"> and Scheme Rules </w:t>
      </w:r>
      <w:r w:rsidR="002B6F4F">
        <w:t>Document</w:t>
      </w:r>
      <w:r>
        <w:t xml:space="preserve">.  </w:t>
      </w:r>
    </w:p>
    <w:p w14:paraId="00D57528" w14:textId="17FC4179" w:rsidR="00B51245" w:rsidRDefault="00B51245" w:rsidP="00B51245"/>
    <w:p w14:paraId="43686C71" w14:textId="74D660A9" w:rsidR="00B51245" w:rsidRDefault="00B51245" w:rsidP="00B51245">
      <w:pPr>
        <w:pStyle w:val="Heading2"/>
      </w:pPr>
      <w:r>
        <w:t>Project Details</w:t>
      </w:r>
    </w:p>
    <w:tbl>
      <w:tblPr>
        <w:tblStyle w:val="TableGrid"/>
        <w:tblW w:w="0" w:type="auto"/>
        <w:tblBorders>
          <w:top w:val="single" w:sz="4" w:space="0" w:color="009383" w:themeColor="background2"/>
          <w:left w:val="single" w:sz="4" w:space="0" w:color="009383" w:themeColor="background2"/>
          <w:bottom w:val="single" w:sz="4" w:space="0" w:color="009383" w:themeColor="background2"/>
          <w:right w:val="single" w:sz="4" w:space="0" w:color="009383" w:themeColor="background2"/>
          <w:insideH w:val="single" w:sz="4" w:space="0" w:color="009383" w:themeColor="background2"/>
          <w:insideV w:val="single" w:sz="4" w:space="0" w:color="009383" w:themeColor="background2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1245" w14:paraId="589FAE33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0C9973CA" w14:textId="32EF2B76" w:rsidR="00B51245" w:rsidRP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Supplier’s Organisation Name:</w:t>
            </w:r>
          </w:p>
        </w:tc>
        <w:tc>
          <w:tcPr>
            <w:tcW w:w="4508" w:type="dxa"/>
            <w:vAlign w:val="center"/>
          </w:tcPr>
          <w:p w14:paraId="75FBD177" w14:textId="77777777" w:rsidR="00B51245" w:rsidRDefault="00B51245" w:rsidP="00253717"/>
        </w:tc>
      </w:tr>
      <w:tr w:rsidR="00B51245" w14:paraId="4A7992EA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00EAD0FE" w14:textId="762142E1" w:rsidR="00B51245" w:rsidRP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Supplier’s Contact Person:</w:t>
            </w:r>
          </w:p>
        </w:tc>
        <w:tc>
          <w:tcPr>
            <w:tcW w:w="4508" w:type="dxa"/>
            <w:vAlign w:val="center"/>
          </w:tcPr>
          <w:p w14:paraId="4B605A6B" w14:textId="77777777" w:rsidR="00B51245" w:rsidRDefault="00B51245" w:rsidP="00253717"/>
        </w:tc>
      </w:tr>
      <w:tr w:rsidR="00B51245" w14:paraId="31C9B8D8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33B72608" w14:textId="34E191EE" w:rsid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Supplier’s Contact Phone:</w:t>
            </w:r>
          </w:p>
        </w:tc>
        <w:tc>
          <w:tcPr>
            <w:tcW w:w="4508" w:type="dxa"/>
            <w:vAlign w:val="center"/>
          </w:tcPr>
          <w:p w14:paraId="143AE0AB" w14:textId="77777777" w:rsidR="00B51245" w:rsidRDefault="00B51245" w:rsidP="00253717"/>
        </w:tc>
      </w:tr>
      <w:tr w:rsidR="00B51245" w14:paraId="79AB178F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3505EA5C" w14:textId="4E07D6CC" w:rsidR="00B51245" w:rsidRPr="00B51245" w:rsidRDefault="001D1986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RFx </w:t>
            </w:r>
            <w:r w:rsidR="00B51245">
              <w:rPr>
                <w:b/>
                <w:bCs/>
                <w:color w:val="FFFFFF" w:themeColor="background1"/>
              </w:rPr>
              <w:t>No.:</w:t>
            </w:r>
          </w:p>
        </w:tc>
        <w:tc>
          <w:tcPr>
            <w:tcW w:w="4508" w:type="dxa"/>
            <w:vAlign w:val="center"/>
          </w:tcPr>
          <w:p w14:paraId="3EFC8C9C" w14:textId="77777777" w:rsidR="00B51245" w:rsidRDefault="00B51245" w:rsidP="00253717"/>
        </w:tc>
      </w:tr>
      <w:tr w:rsidR="00B51245" w14:paraId="404066FF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33B3AF74" w14:textId="59F9B3DA" w:rsidR="00B51245" w:rsidRP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Engagement/Project No.:</w:t>
            </w:r>
          </w:p>
        </w:tc>
        <w:tc>
          <w:tcPr>
            <w:tcW w:w="4508" w:type="dxa"/>
            <w:vAlign w:val="center"/>
          </w:tcPr>
          <w:p w14:paraId="0F5EBB34" w14:textId="77777777" w:rsidR="00B51245" w:rsidRDefault="00B51245" w:rsidP="00253717"/>
        </w:tc>
      </w:tr>
      <w:tr w:rsidR="00B51245" w14:paraId="61042D34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01BC2BD1" w14:textId="35DC7342" w:rsidR="00B51245" w:rsidRP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Engagement/Project Name:</w:t>
            </w:r>
          </w:p>
        </w:tc>
        <w:tc>
          <w:tcPr>
            <w:tcW w:w="4508" w:type="dxa"/>
            <w:vAlign w:val="center"/>
          </w:tcPr>
          <w:p w14:paraId="2AE9A8F9" w14:textId="77777777" w:rsidR="00B51245" w:rsidRDefault="00B51245" w:rsidP="00253717"/>
        </w:tc>
      </w:tr>
      <w:tr w:rsidR="00B51245" w14:paraId="655D45BA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7846FF13" w14:textId="1270AE07" w:rsidR="00B51245" w:rsidRP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Engagement Description:</w:t>
            </w:r>
          </w:p>
        </w:tc>
        <w:tc>
          <w:tcPr>
            <w:tcW w:w="4508" w:type="dxa"/>
            <w:vAlign w:val="center"/>
          </w:tcPr>
          <w:p w14:paraId="56B47E47" w14:textId="77777777" w:rsidR="00B51245" w:rsidRDefault="00B51245" w:rsidP="00253717"/>
        </w:tc>
      </w:tr>
      <w:tr w:rsidR="00B51245" w14:paraId="60B4E371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4648EBE7" w14:textId="23E7B1F2" w:rsidR="00B51245" w:rsidRP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Engagement Commenced:</w:t>
            </w:r>
          </w:p>
        </w:tc>
        <w:tc>
          <w:tcPr>
            <w:tcW w:w="4508" w:type="dxa"/>
            <w:vAlign w:val="center"/>
          </w:tcPr>
          <w:p w14:paraId="768ED601" w14:textId="77777777" w:rsidR="00B51245" w:rsidRDefault="00B51245" w:rsidP="00253717"/>
        </w:tc>
      </w:tr>
      <w:tr w:rsidR="00B51245" w14:paraId="0A514765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1686424A" w14:textId="4E134372" w:rsidR="00B51245" w:rsidRP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Engagement Completed:</w:t>
            </w:r>
          </w:p>
        </w:tc>
        <w:tc>
          <w:tcPr>
            <w:tcW w:w="4508" w:type="dxa"/>
            <w:vAlign w:val="center"/>
          </w:tcPr>
          <w:p w14:paraId="37A9DB5D" w14:textId="77777777" w:rsidR="00B51245" w:rsidRDefault="00B51245" w:rsidP="00253717"/>
        </w:tc>
      </w:tr>
      <w:tr w:rsidR="00B51245" w14:paraId="3370234B" w14:textId="77777777" w:rsidTr="00253717">
        <w:trPr>
          <w:trHeight w:val="510"/>
        </w:trPr>
        <w:tc>
          <w:tcPr>
            <w:tcW w:w="4508" w:type="dxa"/>
            <w:shd w:val="clear" w:color="auto" w:fill="009383" w:themeFill="background2"/>
            <w:vAlign w:val="center"/>
          </w:tcPr>
          <w:p w14:paraId="49CC5A6B" w14:textId="21667502" w:rsidR="00B51245" w:rsidRDefault="00B51245" w:rsidP="002537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Total Fee for this engagement (excluding GST):</w:t>
            </w:r>
          </w:p>
        </w:tc>
        <w:tc>
          <w:tcPr>
            <w:tcW w:w="4508" w:type="dxa"/>
            <w:vAlign w:val="center"/>
          </w:tcPr>
          <w:p w14:paraId="3FB5905D" w14:textId="73C29124" w:rsidR="00B51245" w:rsidRDefault="00B51245" w:rsidP="00253717">
            <w:r>
              <w:t>$</w:t>
            </w:r>
          </w:p>
        </w:tc>
      </w:tr>
    </w:tbl>
    <w:p w14:paraId="24313400" w14:textId="239CD319" w:rsidR="00B51245" w:rsidRDefault="00B51245" w:rsidP="00B51245"/>
    <w:p w14:paraId="0DD7FAE2" w14:textId="77777777" w:rsidR="00B51245" w:rsidRDefault="00B51245" w:rsidP="00B51245">
      <w:pPr>
        <w:sectPr w:rsidR="00B51245" w:rsidSect="00D101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510" w:gutter="0"/>
          <w:pgNumType w:start="1"/>
          <w:cols w:space="708"/>
          <w:docGrid w:linePitch="360"/>
        </w:sectPr>
      </w:pPr>
    </w:p>
    <w:p w14:paraId="525B2A31" w14:textId="7942BED7" w:rsidR="00B51245" w:rsidRDefault="00B51245" w:rsidP="00B51245">
      <w:pPr>
        <w:pStyle w:val="Heading2"/>
      </w:pPr>
      <w:r>
        <w:lastRenderedPageBreak/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3"/>
        <w:gridCol w:w="633"/>
        <w:gridCol w:w="317"/>
        <w:gridCol w:w="317"/>
        <w:gridCol w:w="634"/>
        <w:gridCol w:w="634"/>
        <w:gridCol w:w="317"/>
        <w:gridCol w:w="317"/>
        <w:gridCol w:w="634"/>
      </w:tblGrid>
      <w:tr w:rsidR="00386DAF" w14:paraId="51AEB96E" w14:textId="77777777" w:rsidTr="00386DAF">
        <w:trPr>
          <w:cantSplit/>
          <w:trHeight w:val="1736"/>
        </w:trPr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41425120" w14:textId="07BD4A52" w:rsidR="00B51245" w:rsidRPr="00B51245" w:rsidRDefault="00B51245" w:rsidP="00386DAF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B51245">
              <w:rPr>
                <w:b/>
                <w:bCs/>
                <w:color w:val="FFFFFF" w:themeColor="background1"/>
              </w:rPr>
              <w:t>As the client who paid for this service, how well did the SUPPLIER meet your expectations?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textDirection w:val="btLr"/>
            <w:vAlign w:val="center"/>
          </w:tcPr>
          <w:p w14:paraId="282F0C66" w14:textId="5D2A134E" w:rsidR="00B51245" w:rsidRPr="00B51245" w:rsidRDefault="00B51245" w:rsidP="00386DAF">
            <w:pPr>
              <w:spacing w:line="240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51245">
              <w:rPr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textDirection w:val="btLr"/>
            <w:vAlign w:val="center"/>
          </w:tcPr>
          <w:p w14:paraId="2FFB5B61" w14:textId="14C98FA9" w:rsidR="00B51245" w:rsidRPr="00B51245" w:rsidRDefault="00B51245" w:rsidP="00386DAF">
            <w:pPr>
              <w:spacing w:line="240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51245">
              <w:rPr>
                <w:b/>
                <w:bCs/>
                <w:color w:val="FFFFFF" w:themeColor="background1"/>
              </w:rPr>
              <w:t>Unsatisfactory</w:t>
            </w: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textDirection w:val="btLr"/>
            <w:vAlign w:val="center"/>
          </w:tcPr>
          <w:p w14:paraId="58ED662A" w14:textId="3A493861" w:rsidR="00B51245" w:rsidRPr="00B51245" w:rsidRDefault="00B51245" w:rsidP="00386DAF">
            <w:pPr>
              <w:spacing w:line="240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51245">
              <w:rPr>
                <w:b/>
                <w:bCs/>
                <w:color w:val="FFFFFF" w:themeColor="background1"/>
              </w:rPr>
              <w:t>Marginal</w:t>
            </w: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textDirection w:val="btLr"/>
            <w:vAlign w:val="center"/>
          </w:tcPr>
          <w:p w14:paraId="26752F81" w14:textId="0068CBCF" w:rsidR="00B51245" w:rsidRPr="00B51245" w:rsidRDefault="00B51245" w:rsidP="00386DAF">
            <w:pPr>
              <w:spacing w:line="240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51245">
              <w:rPr>
                <w:b/>
                <w:bCs/>
                <w:color w:val="FFFFFF" w:themeColor="background1"/>
              </w:rPr>
              <w:t>Acceptable</w:t>
            </w: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textDirection w:val="btLr"/>
            <w:vAlign w:val="center"/>
          </w:tcPr>
          <w:p w14:paraId="78AC1DF5" w14:textId="6B692E66" w:rsidR="00B51245" w:rsidRPr="00B51245" w:rsidRDefault="00B51245" w:rsidP="00386DAF">
            <w:pPr>
              <w:spacing w:line="240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51245">
              <w:rPr>
                <w:b/>
                <w:bCs/>
                <w:color w:val="FFFFFF" w:themeColor="background1"/>
              </w:rPr>
              <w:t>Good</w:t>
            </w: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textDirection w:val="btLr"/>
            <w:vAlign w:val="center"/>
          </w:tcPr>
          <w:p w14:paraId="7E0645BF" w14:textId="7C9A032C" w:rsidR="00B51245" w:rsidRPr="00B51245" w:rsidRDefault="00B51245" w:rsidP="00386DAF">
            <w:pPr>
              <w:spacing w:line="240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51245">
              <w:rPr>
                <w:b/>
                <w:bCs/>
                <w:color w:val="FFFFFF" w:themeColor="background1"/>
              </w:rPr>
              <w:t>Superior</w:t>
            </w:r>
          </w:p>
        </w:tc>
      </w:tr>
      <w:tr w:rsidR="00386DAF" w14:paraId="6F34FC06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5F9733C3" w14:textId="77777777" w:rsidR="00B51245" w:rsidRPr="00386DAF" w:rsidRDefault="00B51245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Ti</w:t>
            </w:r>
            <w:r w:rsidR="00386DAF" w:rsidRPr="00386DAF">
              <w:rPr>
                <w:b/>
                <w:bCs/>
              </w:rPr>
              <w:t>m</w:t>
            </w:r>
            <w:r w:rsidRPr="00386DAF">
              <w:rPr>
                <w:b/>
                <w:bCs/>
              </w:rPr>
              <w:t>e Management</w:t>
            </w:r>
          </w:p>
          <w:p w14:paraId="370C9358" w14:textId="335B549A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E.g., meeting milestones, resourcing, planning, reporting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87D5D66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C75085D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0CED0CC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92CE313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A1015E3" w14:textId="77777777" w:rsidR="00B51245" w:rsidRDefault="00B51245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62471F7" w14:textId="77777777" w:rsidR="00B51245" w:rsidRDefault="00B51245" w:rsidP="00386DAF">
            <w:pPr>
              <w:spacing w:line="240" w:lineRule="auto"/>
              <w:jc w:val="center"/>
            </w:pPr>
          </w:p>
        </w:tc>
      </w:tr>
      <w:tr w:rsidR="00386DAF" w14:paraId="506FE3D0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633050F" w14:textId="77777777" w:rsidR="00B51245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Management &amp; Suitability of Personnel</w:t>
            </w:r>
          </w:p>
          <w:p w14:paraId="5EB57694" w14:textId="059A2ED8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E.g., skills, experience, sufficient number, appropriate seniority used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292E41A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845BF92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6D2FCE8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73D4B51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257F1FCB" w14:textId="77777777" w:rsidR="00B51245" w:rsidRDefault="00B51245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8F37F86" w14:textId="77777777" w:rsidR="00B51245" w:rsidRDefault="00B51245" w:rsidP="00386DAF">
            <w:pPr>
              <w:spacing w:line="240" w:lineRule="auto"/>
              <w:jc w:val="center"/>
            </w:pPr>
          </w:p>
        </w:tc>
      </w:tr>
      <w:tr w:rsidR="00386DAF" w14:paraId="04082B9A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6B2D91E" w14:textId="77777777" w:rsidR="00B51245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Standard of Service</w:t>
            </w:r>
          </w:p>
          <w:p w14:paraId="6F837BE0" w14:textId="36CEB750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E.g., meeting brief, budget, value for money, no rework, supervision, no over servicing or under servicing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22342DFF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6D55F96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2C0D011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9FAD619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66F44038" w14:textId="77777777" w:rsidR="00B51245" w:rsidRDefault="00B51245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3508B98" w14:textId="77777777" w:rsidR="00B51245" w:rsidRDefault="00B51245" w:rsidP="00386DAF">
            <w:pPr>
              <w:spacing w:line="240" w:lineRule="auto"/>
              <w:jc w:val="center"/>
            </w:pPr>
          </w:p>
        </w:tc>
      </w:tr>
      <w:tr w:rsidR="00386DAF" w14:paraId="704CD2B9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5D8AA37C" w14:textId="77777777" w:rsidR="00B51245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Quality Outcomes</w:t>
            </w:r>
          </w:p>
          <w:p w14:paraId="487D5D34" w14:textId="517446D6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 xml:space="preserve">E.g., accuracy, </w:t>
            </w:r>
            <w:r w:rsidR="007D1540" w:rsidRPr="00386DAF">
              <w:rPr>
                <w:i/>
                <w:iCs/>
                <w:sz w:val="18"/>
                <w:szCs w:val="20"/>
              </w:rPr>
              <w:t>usability,</w:t>
            </w:r>
            <w:r w:rsidRPr="00386DAF">
              <w:rPr>
                <w:i/>
                <w:iCs/>
                <w:sz w:val="18"/>
                <w:szCs w:val="20"/>
              </w:rPr>
              <w:t xml:space="preserve"> and effectiveness of results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C6D7ED1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5FA6D31E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DFE12C6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722E67C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50F0F17F" w14:textId="77777777" w:rsidR="00B51245" w:rsidRDefault="00B51245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66D75CB" w14:textId="77777777" w:rsidR="00B51245" w:rsidRDefault="00B51245" w:rsidP="00386DAF">
            <w:pPr>
              <w:spacing w:line="240" w:lineRule="auto"/>
              <w:jc w:val="center"/>
            </w:pPr>
          </w:p>
        </w:tc>
      </w:tr>
      <w:tr w:rsidR="00386DAF" w14:paraId="74D1A401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D33BA76" w14:textId="77777777" w:rsidR="00B51245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Cost</w:t>
            </w:r>
          </w:p>
          <w:p w14:paraId="4E3CE536" w14:textId="1FE3B069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Actual cost did not exceed cost estimate without prior agreement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13238F0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EBF0D61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27112F0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6F04CB8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BBBE5EB" w14:textId="77777777" w:rsidR="00B51245" w:rsidRDefault="00B51245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2702F42" w14:textId="77777777" w:rsidR="00B51245" w:rsidRDefault="00B51245" w:rsidP="00386DAF">
            <w:pPr>
              <w:spacing w:line="240" w:lineRule="auto"/>
              <w:jc w:val="center"/>
            </w:pPr>
          </w:p>
        </w:tc>
      </w:tr>
      <w:tr w:rsidR="00386DAF" w14:paraId="6CDA84A2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EFD8657" w14:textId="77777777" w:rsidR="00B51245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Communications</w:t>
            </w:r>
          </w:p>
          <w:p w14:paraId="298DC0F0" w14:textId="21DB8F16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Appropriate level of reporting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E2F735B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D693E6E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98CC9AC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79217870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416604B" w14:textId="77777777" w:rsidR="00B51245" w:rsidRDefault="00B51245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978DD9C" w14:textId="77777777" w:rsidR="00B51245" w:rsidRDefault="00B51245" w:rsidP="00386DAF">
            <w:pPr>
              <w:spacing w:line="240" w:lineRule="auto"/>
              <w:jc w:val="center"/>
            </w:pPr>
          </w:p>
        </w:tc>
      </w:tr>
      <w:tr w:rsidR="00386DAF" w14:paraId="407F38EF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57ABEFCA" w14:textId="77777777" w:rsidR="00B51245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Information Technology</w:t>
            </w:r>
          </w:p>
          <w:p w14:paraId="161F2853" w14:textId="13DAE7EB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IT used where appropriate to increase efficiency and reduce costs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45ABA2A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67A4B812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5366A13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3902516" w14:textId="77777777" w:rsidR="00B51245" w:rsidRDefault="00B51245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BEB69B9" w14:textId="77777777" w:rsidR="00B51245" w:rsidRDefault="00B51245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2143C8E8" w14:textId="77777777" w:rsidR="00B51245" w:rsidRDefault="00B51245" w:rsidP="00386DAF">
            <w:pPr>
              <w:spacing w:line="240" w:lineRule="auto"/>
              <w:jc w:val="center"/>
            </w:pPr>
          </w:p>
        </w:tc>
      </w:tr>
      <w:tr w:rsidR="00386DAF" w14:paraId="2C2B3549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6DC352BE" w14:textId="77777777" w:rsidR="00386DAF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Cooperative Relationships</w:t>
            </w:r>
          </w:p>
          <w:p w14:paraId="0B01DB69" w14:textId="343F4A4F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E.g., Cooperative approach, commitment, resolving issues</w:t>
            </w:r>
          </w:p>
        </w:tc>
        <w:tc>
          <w:tcPr>
            <w:tcW w:w="63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614B0DE7" w14:textId="77777777" w:rsidR="00386DAF" w:rsidRDefault="00386DAF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1761510E" w14:textId="77777777" w:rsidR="00386DAF" w:rsidRDefault="00386DAF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B6F3C6A" w14:textId="77777777" w:rsidR="00386DAF" w:rsidRDefault="00386DAF" w:rsidP="00386DAF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56D5612" w14:textId="77777777" w:rsidR="00386DAF" w:rsidRDefault="00386DAF" w:rsidP="00386DAF">
            <w:pPr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0E8BC6C9" w14:textId="77777777" w:rsidR="00386DAF" w:rsidRDefault="00386DAF" w:rsidP="00386DAF">
            <w:pPr>
              <w:spacing w:line="240" w:lineRule="auto"/>
              <w:jc w:val="center"/>
            </w:pPr>
          </w:p>
        </w:tc>
        <w:tc>
          <w:tcPr>
            <w:tcW w:w="634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2355C31F" w14:textId="77777777" w:rsidR="00386DAF" w:rsidRDefault="00386DAF" w:rsidP="00386DAF">
            <w:pPr>
              <w:spacing w:line="240" w:lineRule="auto"/>
              <w:jc w:val="center"/>
            </w:pPr>
          </w:p>
        </w:tc>
      </w:tr>
      <w:tr w:rsidR="00386DAF" w14:paraId="6A8AF2F4" w14:textId="77777777" w:rsidTr="00386DAF">
        <w:tc>
          <w:tcPr>
            <w:tcW w:w="5213" w:type="dxa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4F072C9F" w14:textId="77777777" w:rsidR="00386DAF" w:rsidRPr="00386DAF" w:rsidRDefault="00386DAF" w:rsidP="00386D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bCs/>
              </w:rPr>
            </w:pPr>
            <w:r w:rsidRPr="00386DAF">
              <w:rPr>
                <w:b/>
                <w:bCs/>
              </w:rPr>
              <w:t>Recommendation for Future Work</w:t>
            </w:r>
          </w:p>
          <w:p w14:paraId="2C0AAF54" w14:textId="334D4E05" w:rsidR="00386DAF" w:rsidRPr="00386DAF" w:rsidRDefault="00386DAF" w:rsidP="00386DA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i/>
                <w:iCs/>
              </w:rPr>
            </w:pPr>
            <w:r w:rsidRPr="00386DAF">
              <w:rPr>
                <w:i/>
                <w:iCs/>
                <w:sz w:val="18"/>
                <w:szCs w:val="20"/>
              </w:rPr>
              <w:t>Would you recommend the Service Provider for similar type of work?</w:t>
            </w:r>
          </w:p>
        </w:tc>
        <w:tc>
          <w:tcPr>
            <w:tcW w:w="950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40BA00D0" w14:textId="3CFB7C9D" w:rsidR="00386DAF" w:rsidRDefault="00386DAF" w:rsidP="00386DAF">
            <w:pPr>
              <w:spacing w:line="240" w:lineRule="auto"/>
              <w:jc w:val="center"/>
            </w:pPr>
            <w:r w:rsidRPr="00386DAF">
              <w:rPr>
                <w:color w:val="FFFFFF" w:themeColor="background1"/>
              </w:rPr>
              <w:t xml:space="preserve">Yes </w:t>
            </w:r>
            <w:r w:rsidRPr="00386DAF">
              <w:rPr>
                <w:rFonts w:cs="Arial"/>
                <w:color w:val="FFFFFF" w:themeColor="background1"/>
              </w:rPr>
              <w:t>►</w:t>
            </w:r>
          </w:p>
        </w:tc>
        <w:tc>
          <w:tcPr>
            <w:tcW w:w="951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3ABDF225" w14:textId="77777777" w:rsidR="00386DAF" w:rsidRDefault="00386DAF" w:rsidP="00386DAF">
            <w:pPr>
              <w:spacing w:line="240" w:lineRule="auto"/>
              <w:jc w:val="center"/>
            </w:pPr>
          </w:p>
        </w:tc>
        <w:tc>
          <w:tcPr>
            <w:tcW w:w="951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152C87D9" w14:textId="7D4C69E2" w:rsidR="00386DAF" w:rsidRDefault="00386DAF" w:rsidP="00386DAF">
            <w:pPr>
              <w:spacing w:line="240" w:lineRule="auto"/>
              <w:jc w:val="center"/>
            </w:pPr>
            <w:r w:rsidRPr="00386DAF">
              <w:rPr>
                <w:color w:val="FFFFFF" w:themeColor="background1"/>
              </w:rPr>
              <w:t xml:space="preserve">No </w:t>
            </w:r>
            <w:r w:rsidRPr="00386DAF">
              <w:rPr>
                <w:rFonts w:cs="Arial"/>
                <w:color w:val="FFFFFF" w:themeColor="background1"/>
              </w:rPr>
              <w:t>►</w:t>
            </w:r>
          </w:p>
        </w:tc>
        <w:tc>
          <w:tcPr>
            <w:tcW w:w="951" w:type="dxa"/>
            <w:gridSpan w:val="2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68644A80" w14:textId="77777777" w:rsidR="00386DAF" w:rsidRDefault="00386DAF" w:rsidP="00386DAF">
            <w:pPr>
              <w:spacing w:line="240" w:lineRule="auto"/>
              <w:jc w:val="center"/>
            </w:pPr>
          </w:p>
        </w:tc>
      </w:tr>
      <w:tr w:rsidR="00386DAF" w14:paraId="4DEE278A" w14:textId="77777777" w:rsidTr="00386DAF">
        <w:tc>
          <w:tcPr>
            <w:tcW w:w="9016" w:type="dxa"/>
            <w:gridSpan w:val="9"/>
            <w:tcBorders>
              <w:top w:val="single" w:sz="4" w:space="0" w:color="009383" w:themeColor="background2"/>
              <w:left w:val="nil"/>
              <w:bottom w:val="single" w:sz="4" w:space="0" w:color="009383" w:themeColor="background2"/>
              <w:right w:val="nil"/>
            </w:tcBorders>
            <w:vAlign w:val="center"/>
          </w:tcPr>
          <w:p w14:paraId="46D3FF18" w14:textId="77777777" w:rsidR="00386DAF" w:rsidRDefault="00386DAF" w:rsidP="00386DAF">
            <w:pPr>
              <w:spacing w:line="240" w:lineRule="auto"/>
            </w:pPr>
          </w:p>
        </w:tc>
      </w:tr>
      <w:tr w:rsidR="00386DAF" w14:paraId="6434A2A5" w14:textId="77777777" w:rsidTr="00386DAF">
        <w:trPr>
          <w:trHeight w:val="397"/>
        </w:trPr>
        <w:tc>
          <w:tcPr>
            <w:tcW w:w="9016" w:type="dxa"/>
            <w:gridSpan w:val="9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shd w:val="clear" w:color="auto" w:fill="009383" w:themeFill="background2"/>
            <w:vAlign w:val="center"/>
          </w:tcPr>
          <w:p w14:paraId="317B59E6" w14:textId="22F269F4" w:rsidR="00386DAF" w:rsidRPr="00386DAF" w:rsidRDefault="00386DAF" w:rsidP="00386DAF">
            <w:pPr>
              <w:spacing w:line="240" w:lineRule="auto"/>
              <w:rPr>
                <w:b/>
                <w:bCs/>
              </w:rPr>
            </w:pPr>
            <w:r w:rsidRPr="00386DAF">
              <w:rPr>
                <w:b/>
                <w:bCs/>
                <w:color w:val="FFFFFF" w:themeColor="background1"/>
              </w:rPr>
              <w:t>Additional Comments on the Supplier’s Performance</w:t>
            </w:r>
          </w:p>
        </w:tc>
      </w:tr>
      <w:tr w:rsidR="00386DAF" w14:paraId="6A116B0C" w14:textId="77777777" w:rsidTr="00386DAF">
        <w:tc>
          <w:tcPr>
            <w:tcW w:w="9016" w:type="dxa"/>
            <w:gridSpan w:val="9"/>
            <w:tcBorders>
              <w:top w:val="single" w:sz="4" w:space="0" w:color="009383" w:themeColor="background2"/>
              <w:left w:val="single" w:sz="4" w:space="0" w:color="009383" w:themeColor="background2"/>
              <w:bottom w:val="single" w:sz="4" w:space="0" w:color="009383" w:themeColor="background2"/>
              <w:right w:val="single" w:sz="4" w:space="0" w:color="009383" w:themeColor="background2"/>
            </w:tcBorders>
            <w:vAlign w:val="center"/>
          </w:tcPr>
          <w:p w14:paraId="6DC5F971" w14:textId="77777777" w:rsidR="00386DAF" w:rsidRDefault="00386DAF" w:rsidP="00386DAF">
            <w:pPr>
              <w:spacing w:line="240" w:lineRule="auto"/>
              <w:rPr>
                <w:i/>
                <w:iCs/>
              </w:rPr>
            </w:pPr>
          </w:p>
          <w:p w14:paraId="05F26C28" w14:textId="77777777" w:rsidR="00386DAF" w:rsidRDefault="00386DAF" w:rsidP="00386DAF">
            <w:pPr>
              <w:spacing w:line="240" w:lineRule="auto"/>
              <w:rPr>
                <w:i/>
                <w:iCs/>
              </w:rPr>
            </w:pPr>
            <w:r w:rsidRPr="00386DAF">
              <w:rPr>
                <w:i/>
                <w:iCs/>
              </w:rPr>
              <w:t>&lt;Comments may be extended on next page&gt;</w:t>
            </w:r>
          </w:p>
          <w:p w14:paraId="22A68A39" w14:textId="5EFF5F28" w:rsidR="00386DAF" w:rsidRPr="00386DAF" w:rsidRDefault="00386DAF" w:rsidP="00386DAF">
            <w:pPr>
              <w:spacing w:line="240" w:lineRule="auto"/>
              <w:rPr>
                <w:i/>
                <w:iCs/>
              </w:rPr>
            </w:pPr>
          </w:p>
        </w:tc>
      </w:tr>
    </w:tbl>
    <w:p w14:paraId="10A03DC9" w14:textId="61A0B098" w:rsidR="00B51245" w:rsidRDefault="00B51245" w:rsidP="00B51245"/>
    <w:p w14:paraId="6CA3AB21" w14:textId="389CDE3A" w:rsidR="00386DAF" w:rsidRPr="0091597D" w:rsidRDefault="00E63429" w:rsidP="00386DAF">
      <w:pPr>
        <w:pStyle w:val="Heading2"/>
        <w:rPr>
          <w:sz w:val="22"/>
          <w:szCs w:val="24"/>
        </w:rPr>
      </w:pPr>
      <w:r>
        <w:t>Signature by Referee</w:t>
      </w:r>
      <w:r w:rsidR="00386DAF">
        <w:t xml:space="preserve"> </w:t>
      </w:r>
      <w:r w:rsidR="0091597D" w:rsidRPr="0091597D">
        <w:rPr>
          <w:b w:val="0"/>
          <w:bCs w:val="0"/>
          <w:i/>
          <w:iCs/>
          <w:sz w:val="22"/>
          <w:szCs w:val="24"/>
        </w:rPr>
        <w:t>e.g.,</w:t>
      </w:r>
      <w:r w:rsidR="00386DAF" w:rsidRPr="0091597D">
        <w:rPr>
          <w:b w:val="0"/>
          <w:bCs w:val="0"/>
          <w:i/>
          <w:iCs/>
          <w:sz w:val="22"/>
          <w:szCs w:val="24"/>
        </w:rPr>
        <w:t xml:space="preserve"> General Manager, Director, Senior Project Manager</w:t>
      </w:r>
    </w:p>
    <w:p w14:paraId="137FDDCB" w14:textId="7A746E7E" w:rsidR="00386DAF" w:rsidRDefault="00386DAF" w:rsidP="00386DAF">
      <w:r w:rsidRPr="00386DAF">
        <w:rPr>
          <w:b/>
          <w:bCs/>
        </w:rPr>
        <w:t>*Please Note:</w:t>
      </w:r>
      <w:r>
        <w:t xml:space="preserve"> Referee Reports must be signed and dated or will not be considered</w:t>
      </w:r>
    </w:p>
    <w:tbl>
      <w:tblPr>
        <w:tblStyle w:val="TableGrid"/>
        <w:tblW w:w="0" w:type="auto"/>
        <w:tblBorders>
          <w:top w:val="single" w:sz="4" w:space="0" w:color="009383" w:themeColor="background2"/>
          <w:left w:val="single" w:sz="4" w:space="0" w:color="009383" w:themeColor="background2"/>
          <w:bottom w:val="single" w:sz="4" w:space="0" w:color="009383" w:themeColor="background2"/>
          <w:right w:val="single" w:sz="4" w:space="0" w:color="009383" w:themeColor="background2"/>
          <w:insideH w:val="single" w:sz="4" w:space="0" w:color="009383" w:themeColor="background2"/>
          <w:insideV w:val="single" w:sz="4" w:space="0" w:color="009383" w:themeColor="background2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3429" w14:paraId="15A1309D" w14:textId="77777777" w:rsidTr="00E63429">
        <w:trPr>
          <w:trHeight w:val="340"/>
        </w:trPr>
        <w:tc>
          <w:tcPr>
            <w:tcW w:w="2254" w:type="dxa"/>
            <w:shd w:val="clear" w:color="auto" w:fill="009383" w:themeFill="background2"/>
            <w:vAlign w:val="center"/>
          </w:tcPr>
          <w:p w14:paraId="5C30F877" w14:textId="4AFEEAE8" w:rsidR="00E63429" w:rsidRPr="00E63429" w:rsidRDefault="00E63429" w:rsidP="00E63429">
            <w:pPr>
              <w:rPr>
                <w:b/>
                <w:bCs/>
                <w:color w:val="FFFFFF" w:themeColor="background1"/>
              </w:rPr>
            </w:pPr>
            <w:r w:rsidRPr="00E63429">
              <w:rPr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762" w:type="dxa"/>
            <w:gridSpan w:val="3"/>
            <w:vAlign w:val="center"/>
          </w:tcPr>
          <w:p w14:paraId="38F7CDDC" w14:textId="49A7EF3A" w:rsidR="00E63429" w:rsidRDefault="00E63429" w:rsidP="00E63429">
            <w:r w:rsidRPr="00E63429">
              <w:rPr>
                <w:b/>
                <w:bCs/>
                <w:color w:val="FFFFFF" w:themeColor="background1"/>
              </w:rPr>
              <w:t>Signature:</w:t>
            </w:r>
          </w:p>
        </w:tc>
      </w:tr>
      <w:tr w:rsidR="00E63429" w14:paraId="76B6292E" w14:textId="77777777" w:rsidTr="00E63429">
        <w:trPr>
          <w:trHeight w:val="340"/>
        </w:trPr>
        <w:tc>
          <w:tcPr>
            <w:tcW w:w="2254" w:type="dxa"/>
            <w:shd w:val="clear" w:color="auto" w:fill="009383" w:themeFill="background2"/>
            <w:vAlign w:val="center"/>
          </w:tcPr>
          <w:p w14:paraId="63D2B9A5" w14:textId="5EA74BFB" w:rsidR="00E63429" w:rsidRPr="00E63429" w:rsidRDefault="00E63429" w:rsidP="00E63429">
            <w:pPr>
              <w:rPr>
                <w:b/>
                <w:bCs/>
                <w:color w:val="FFFFFF" w:themeColor="background1"/>
              </w:rPr>
            </w:pPr>
            <w:r w:rsidRPr="00E63429">
              <w:rPr>
                <w:b/>
                <w:bCs/>
                <w:color w:val="FFFFFF" w:themeColor="background1"/>
              </w:rPr>
              <w:t>Title:</w:t>
            </w:r>
          </w:p>
        </w:tc>
        <w:tc>
          <w:tcPr>
            <w:tcW w:w="6762" w:type="dxa"/>
            <w:gridSpan w:val="3"/>
            <w:vAlign w:val="center"/>
          </w:tcPr>
          <w:p w14:paraId="26B1311F" w14:textId="77777777" w:rsidR="00E63429" w:rsidRDefault="00E63429" w:rsidP="00E63429"/>
        </w:tc>
      </w:tr>
      <w:tr w:rsidR="00E63429" w14:paraId="2D89B6AD" w14:textId="77777777" w:rsidTr="00E63429">
        <w:trPr>
          <w:trHeight w:val="340"/>
        </w:trPr>
        <w:tc>
          <w:tcPr>
            <w:tcW w:w="2254" w:type="dxa"/>
            <w:shd w:val="clear" w:color="auto" w:fill="009383" w:themeFill="background2"/>
            <w:vAlign w:val="center"/>
          </w:tcPr>
          <w:p w14:paraId="4556CF62" w14:textId="09C2793B" w:rsidR="00E63429" w:rsidRPr="00E63429" w:rsidRDefault="00E63429" w:rsidP="00E63429">
            <w:pPr>
              <w:rPr>
                <w:b/>
                <w:bCs/>
                <w:color w:val="FFFFFF" w:themeColor="background1"/>
              </w:rPr>
            </w:pPr>
            <w:r w:rsidRPr="00E63429">
              <w:rPr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6762" w:type="dxa"/>
            <w:gridSpan w:val="3"/>
            <w:vAlign w:val="center"/>
          </w:tcPr>
          <w:p w14:paraId="533EDBF9" w14:textId="77777777" w:rsidR="00E63429" w:rsidRDefault="00E63429" w:rsidP="00E63429"/>
        </w:tc>
      </w:tr>
      <w:tr w:rsidR="00E63429" w14:paraId="01A00A83" w14:textId="77777777" w:rsidTr="00E63429">
        <w:trPr>
          <w:trHeight w:val="340"/>
        </w:trPr>
        <w:tc>
          <w:tcPr>
            <w:tcW w:w="2254" w:type="dxa"/>
            <w:shd w:val="clear" w:color="auto" w:fill="009383" w:themeFill="background2"/>
            <w:vAlign w:val="center"/>
          </w:tcPr>
          <w:p w14:paraId="1731CECF" w14:textId="1B87DA85" w:rsidR="00E63429" w:rsidRPr="00E63429" w:rsidRDefault="00E63429" w:rsidP="00E63429">
            <w:pPr>
              <w:rPr>
                <w:b/>
                <w:bCs/>
                <w:color w:val="FFFFFF" w:themeColor="background1"/>
              </w:rPr>
            </w:pPr>
            <w:r w:rsidRPr="00E63429">
              <w:rPr>
                <w:b/>
                <w:bCs/>
                <w:color w:val="FFFFFF" w:themeColor="background1"/>
              </w:rPr>
              <w:t>Tel No.:</w:t>
            </w:r>
          </w:p>
        </w:tc>
        <w:tc>
          <w:tcPr>
            <w:tcW w:w="2254" w:type="dxa"/>
            <w:vAlign w:val="center"/>
          </w:tcPr>
          <w:p w14:paraId="6CD7AB5F" w14:textId="77777777" w:rsidR="00E63429" w:rsidRDefault="00E63429" w:rsidP="00E63429"/>
        </w:tc>
        <w:tc>
          <w:tcPr>
            <w:tcW w:w="2254" w:type="dxa"/>
            <w:shd w:val="clear" w:color="auto" w:fill="009383" w:themeFill="background2"/>
            <w:vAlign w:val="center"/>
          </w:tcPr>
          <w:p w14:paraId="28D642FD" w14:textId="56B7D43A" w:rsidR="00E63429" w:rsidRPr="00E63429" w:rsidRDefault="00E63429" w:rsidP="00E63429">
            <w:pPr>
              <w:rPr>
                <w:b/>
                <w:bCs/>
                <w:color w:val="FFFFFF" w:themeColor="background1"/>
              </w:rPr>
            </w:pPr>
            <w:r w:rsidRPr="00E63429">
              <w:rPr>
                <w:b/>
                <w:bCs/>
                <w:color w:val="FFFFFF" w:themeColor="background1"/>
              </w:rPr>
              <w:t>Mobile No.:</w:t>
            </w:r>
          </w:p>
        </w:tc>
        <w:tc>
          <w:tcPr>
            <w:tcW w:w="2254" w:type="dxa"/>
            <w:vAlign w:val="center"/>
          </w:tcPr>
          <w:p w14:paraId="3ED4B7E8" w14:textId="77777777" w:rsidR="00E63429" w:rsidRDefault="00E63429" w:rsidP="00E63429"/>
        </w:tc>
      </w:tr>
      <w:tr w:rsidR="00E63429" w14:paraId="138EB71D" w14:textId="77777777" w:rsidTr="00E63429">
        <w:trPr>
          <w:trHeight w:val="340"/>
        </w:trPr>
        <w:tc>
          <w:tcPr>
            <w:tcW w:w="2254" w:type="dxa"/>
            <w:shd w:val="clear" w:color="auto" w:fill="009383" w:themeFill="background2"/>
            <w:vAlign w:val="center"/>
          </w:tcPr>
          <w:p w14:paraId="73C00526" w14:textId="5B4D7601" w:rsidR="00E63429" w:rsidRPr="00E63429" w:rsidRDefault="00E63429" w:rsidP="00E63429">
            <w:pPr>
              <w:rPr>
                <w:b/>
                <w:bCs/>
                <w:color w:val="FFFFFF" w:themeColor="background1"/>
              </w:rPr>
            </w:pPr>
            <w:r w:rsidRPr="00E63429">
              <w:rPr>
                <w:b/>
                <w:bCs/>
                <w:color w:val="FFFFFF" w:themeColor="background1"/>
              </w:rPr>
              <w:t>E-mail:</w:t>
            </w:r>
          </w:p>
        </w:tc>
        <w:tc>
          <w:tcPr>
            <w:tcW w:w="6762" w:type="dxa"/>
            <w:gridSpan w:val="3"/>
            <w:vAlign w:val="center"/>
          </w:tcPr>
          <w:p w14:paraId="6EBAE922" w14:textId="77777777" w:rsidR="00E63429" w:rsidRDefault="00E63429" w:rsidP="00E63429"/>
        </w:tc>
      </w:tr>
      <w:tr w:rsidR="00E63429" w14:paraId="79327FAE" w14:textId="77777777" w:rsidTr="00E63429">
        <w:trPr>
          <w:trHeight w:val="567"/>
        </w:trPr>
        <w:tc>
          <w:tcPr>
            <w:tcW w:w="2254" w:type="dxa"/>
            <w:shd w:val="clear" w:color="auto" w:fill="009383" w:themeFill="background2"/>
            <w:vAlign w:val="center"/>
          </w:tcPr>
          <w:p w14:paraId="105E58B2" w14:textId="3BE8E8BB" w:rsidR="00E63429" w:rsidRPr="00E63429" w:rsidRDefault="00E63429" w:rsidP="00E6342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Signature:</w:t>
            </w:r>
          </w:p>
        </w:tc>
        <w:tc>
          <w:tcPr>
            <w:tcW w:w="6762" w:type="dxa"/>
            <w:gridSpan w:val="3"/>
            <w:vAlign w:val="center"/>
          </w:tcPr>
          <w:p w14:paraId="0E7D54FF" w14:textId="77777777" w:rsidR="00E63429" w:rsidRDefault="00E63429" w:rsidP="00E63429"/>
        </w:tc>
      </w:tr>
    </w:tbl>
    <w:p w14:paraId="5FBFC4DE" w14:textId="4A916F5E" w:rsidR="00386DAF" w:rsidRDefault="00386DAF" w:rsidP="00386DAF"/>
    <w:p w14:paraId="486A472F" w14:textId="3EE6884A" w:rsidR="00E63429" w:rsidRPr="00E63429" w:rsidRDefault="00E63429" w:rsidP="00E63429">
      <w:pPr>
        <w:jc w:val="center"/>
        <w:rPr>
          <w:b/>
          <w:bCs/>
          <w:sz w:val="22"/>
          <w:szCs w:val="24"/>
        </w:rPr>
      </w:pPr>
      <w:r w:rsidRPr="00E63429">
        <w:rPr>
          <w:b/>
          <w:bCs/>
          <w:sz w:val="22"/>
          <w:szCs w:val="24"/>
        </w:rPr>
        <w:t xml:space="preserve">Please email completed form to: </w:t>
      </w:r>
      <w:hyperlink r:id="rId17" w:history="1">
        <w:r w:rsidR="006D4486" w:rsidRPr="0091041E">
          <w:rPr>
            <w:rStyle w:val="Hyperlink"/>
            <w:b/>
            <w:bCs/>
            <w:sz w:val="22"/>
            <w:szCs w:val="24"/>
          </w:rPr>
          <w:t>professionalservices@treasury.nsw.gov.au</w:t>
        </w:r>
      </w:hyperlink>
    </w:p>
    <w:sectPr w:rsidR="00E63429" w:rsidRPr="00E63429" w:rsidSect="00D101A5">
      <w:pgSz w:w="11906" w:h="16838"/>
      <w:pgMar w:top="1440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E4BF" w14:textId="77777777" w:rsidR="00334C2A" w:rsidRDefault="00334C2A" w:rsidP="00E1115A">
      <w:pPr>
        <w:spacing w:line="240" w:lineRule="auto"/>
      </w:pPr>
      <w:r>
        <w:separator/>
      </w:r>
    </w:p>
  </w:endnote>
  <w:endnote w:type="continuationSeparator" w:id="0">
    <w:p w14:paraId="7EA6EAE0" w14:textId="77777777" w:rsidR="00334C2A" w:rsidRDefault="00334C2A" w:rsidP="00E11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Credit Suisse Type Roman">
    <w:altName w:val="Trebuchet MS"/>
    <w:charset w:val="00"/>
    <w:family w:val="swiss"/>
    <w:pitch w:val="variable"/>
    <w:sig w:usb0="800002A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E231" w14:textId="77777777" w:rsidR="00B51245" w:rsidRDefault="00B51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33BF" w14:textId="77777777" w:rsidR="00E63429" w:rsidRPr="00BC3CAA" w:rsidRDefault="002B6F4F" w:rsidP="00E63429">
    <w:pPr>
      <w:tabs>
        <w:tab w:val="center" w:pos="4153"/>
        <w:tab w:val="right" w:pos="8520"/>
      </w:tabs>
      <w:rPr>
        <w:rFonts w:cs="Arial"/>
        <w:color w:val="808080"/>
      </w:rPr>
    </w:pPr>
    <w:r>
      <w:rPr>
        <w:rFonts w:cs="Arial"/>
        <w:noProof/>
        <w:color w:val="808080"/>
      </w:rPr>
      <w:pict w14:anchorId="097150D2">
        <v:rect id="_x0000_i1025" alt="" style="width:451.3pt;height:.05pt;mso-width-percent:0;mso-height-percent:0;mso-width-percent:0;mso-height-percent:0" o:hralign="center" o:hrstd="t" o:hr="t" fillcolor="#aca899" stroked="f"/>
      </w:pict>
    </w:r>
  </w:p>
  <w:p w14:paraId="4E56CEBA" w14:textId="3CDBF206" w:rsidR="00B51245" w:rsidRPr="00FA0ACF" w:rsidRDefault="00FA0ACF" w:rsidP="005817D3">
    <w:pPr>
      <w:pStyle w:val="Footer"/>
      <w:jc w:val="center"/>
      <w:rPr>
        <w:szCs w:val="20"/>
      </w:rPr>
    </w:pPr>
    <w:r w:rsidRPr="00FA0ACF">
      <w:rPr>
        <w:szCs w:val="20"/>
      </w:rPr>
      <w:t>https://buy.nsw.gov.au/</w:t>
    </w:r>
    <w:r w:rsidR="00E63429" w:rsidRPr="00FA0ACF">
      <w:rPr>
        <w:rStyle w:val="PageNumber"/>
        <w:szCs w:val="20"/>
      </w:rPr>
      <w:t xml:space="preserve"> </w:t>
    </w:r>
    <w:proofErr w:type="gramStart"/>
    <w:r w:rsidR="00E63429" w:rsidRPr="00FA0ACF">
      <w:rPr>
        <w:rStyle w:val="PageNumber"/>
        <w:szCs w:val="20"/>
      </w:rPr>
      <w:t xml:space="preserve">|  </w:t>
    </w:r>
    <w:r w:rsidR="00E63429" w:rsidRPr="00FA0ACF">
      <w:rPr>
        <w:szCs w:val="20"/>
      </w:rPr>
      <w:t>Performance</w:t>
    </w:r>
    <w:proofErr w:type="gramEnd"/>
    <w:r w:rsidR="00E63429" w:rsidRPr="00FA0ACF">
      <w:rPr>
        <w:szCs w:val="20"/>
      </w:rPr>
      <w:t xml:space="preserve"> Report Template for Professional Services </w:t>
    </w:r>
    <w:r w:rsidR="004C1ACF">
      <w:rPr>
        <w:szCs w:val="20"/>
      </w:rPr>
      <w:t>V2.0</w:t>
    </w:r>
    <w:r w:rsidR="00E63429" w:rsidRPr="00FA0ACF">
      <w:rPr>
        <w:szCs w:val="20"/>
      </w:rPr>
      <w:t xml:space="preserve"> </w:t>
    </w:r>
    <w:r w:rsidR="004C1ACF">
      <w:rPr>
        <w:szCs w:val="20"/>
      </w:rPr>
      <w:t>–</w:t>
    </w:r>
    <w:r w:rsidR="00E63429" w:rsidRPr="00FA0ACF">
      <w:rPr>
        <w:szCs w:val="20"/>
      </w:rPr>
      <w:t xml:space="preserve"> </w:t>
    </w:r>
    <w:r w:rsidR="004C1ACF">
      <w:rPr>
        <w:szCs w:val="20"/>
      </w:rPr>
      <w:t xml:space="preserve">Dec. </w:t>
    </w:r>
    <w:r w:rsidR="00E63429" w:rsidRPr="00FA0ACF">
      <w:rPr>
        <w:szCs w:val="20"/>
      </w:rPr>
      <w:t>202</w:t>
    </w:r>
    <w:r w:rsidR="00D130A0" w:rsidRPr="00FA0ACF">
      <w:rPr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7561" w14:textId="77777777" w:rsidR="00B51245" w:rsidRDefault="00B51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9F8" w14:textId="77777777" w:rsidR="00334C2A" w:rsidRDefault="00334C2A" w:rsidP="00E1115A">
      <w:pPr>
        <w:spacing w:line="240" w:lineRule="auto"/>
      </w:pPr>
      <w:r>
        <w:separator/>
      </w:r>
    </w:p>
  </w:footnote>
  <w:footnote w:type="continuationSeparator" w:id="0">
    <w:p w14:paraId="71944F2A" w14:textId="77777777" w:rsidR="00334C2A" w:rsidRDefault="00334C2A" w:rsidP="00E111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4547" w14:textId="77777777" w:rsidR="005560F4" w:rsidRDefault="00B963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B10FAC" wp14:editId="64B312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2D9CE" w14:textId="77777777" w:rsidR="00B963FE" w:rsidRDefault="00B963FE" w:rsidP="00B963F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10FA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77.2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" o:allowincell="f" filled="f" stroked="f">
              <v:stroke joinstyle="round"/>
              <v:path arrowok="t"/>
              <v:textbox>
                <w:txbxContent>
                  <w:p w14:paraId="6052D9CE" w14:textId="77777777" w:rsidR="00B963FE" w:rsidRDefault="00B963FE" w:rsidP="00B963F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DB02" w14:textId="7B799193" w:rsidR="00F452E9" w:rsidRPr="003E796C" w:rsidRDefault="00061408" w:rsidP="005B68EA">
    <w:pPr>
      <w:pStyle w:val="Header"/>
      <w:jc w:val="both"/>
      <w:rPr>
        <w:b/>
        <w:color w:val="003053" w:themeColor="text2" w:themeShade="BF"/>
      </w:rPr>
    </w:pPr>
    <w:r>
      <w:rPr>
        <w:b/>
        <w:noProof/>
        <w:color w:val="003053" w:themeColor="text2" w:themeShade="BF"/>
      </w:rPr>
      <w:drawing>
        <wp:inline distT="0" distB="0" distL="0" distR="0" wp14:anchorId="33413EC1" wp14:editId="73863236">
          <wp:extent cx="582496" cy="630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96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EC2" w14:textId="77777777" w:rsidR="005560F4" w:rsidRDefault="00B963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E510C4" wp14:editId="7AC12F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4D984" w14:textId="77777777" w:rsidR="00B963FE" w:rsidRDefault="00B963FE" w:rsidP="00B963F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510C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477.2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" o:allowincell="f" filled="f" stroked="f">
              <v:stroke joinstyle="round"/>
              <v:path arrowok="t"/>
              <v:textbox>
                <w:txbxContent>
                  <w:p w14:paraId="2C34D984" w14:textId="77777777" w:rsidR="00B963FE" w:rsidRDefault="00B963FE" w:rsidP="00B963F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155"/>
    <w:multiLevelType w:val="hybridMultilevel"/>
    <w:tmpl w:val="E6223F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A7080"/>
    <w:multiLevelType w:val="hybridMultilevel"/>
    <w:tmpl w:val="445E37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7BE"/>
    <w:multiLevelType w:val="hybridMultilevel"/>
    <w:tmpl w:val="768C35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66CB8"/>
    <w:multiLevelType w:val="hybridMultilevel"/>
    <w:tmpl w:val="2B002D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B6F37"/>
    <w:multiLevelType w:val="hybridMultilevel"/>
    <w:tmpl w:val="B118577C"/>
    <w:lvl w:ilvl="0" w:tplc="BB808C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0CA1"/>
    <w:multiLevelType w:val="hybridMultilevel"/>
    <w:tmpl w:val="39606F88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5E9A0AE0"/>
    <w:multiLevelType w:val="hybridMultilevel"/>
    <w:tmpl w:val="E3ACDC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22234"/>
    <w:multiLevelType w:val="hybridMultilevel"/>
    <w:tmpl w:val="A86E1F22"/>
    <w:lvl w:ilvl="0" w:tplc="BB808C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941DF"/>
    <w:multiLevelType w:val="hybridMultilevel"/>
    <w:tmpl w:val="3D22AF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71A67"/>
    <w:multiLevelType w:val="hybridMultilevel"/>
    <w:tmpl w:val="1CBCDC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70FD8"/>
    <w:multiLevelType w:val="hybridMultilevel"/>
    <w:tmpl w:val="FD1CE8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A7B81"/>
    <w:multiLevelType w:val="hybridMultilevel"/>
    <w:tmpl w:val="03008D8E"/>
    <w:lvl w:ilvl="0" w:tplc="F6781CFA">
      <w:start w:val="1"/>
      <w:numFmt w:val="bullet"/>
      <w:pStyle w:val="TPPdotpoints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2" w15:restartNumberingAfterBreak="0">
    <w:nsid w:val="72574398"/>
    <w:multiLevelType w:val="hybridMultilevel"/>
    <w:tmpl w:val="D144DD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12603"/>
    <w:multiLevelType w:val="hybridMultilevel"/>
    <w:tmpl w:val="EE365088"/>
    <w:lvl w:ilvl="0" w:tplc="DADA803C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905293">
    <w:abstractNumId w:val="1"/>
  </w:num>
  <w:num w:numId="2" w16cid:durableId="1251739">
    <w:abstractNumId w:val="5"/>
  </w:num>
  <w:num w:numId="3" w16cid:durableId="2077851589">
    <w:abstractNumId w:val="11"/>
  </w:num>
  <w:num w:numId="4" w16cid:durableId="1608808219">
    <w:abstractNumId w:val="13"/>
  </w:num>
  <w:num w:numId="5" w16cid:durableId="1359548298">
    <w:abstractNumId w:val="2"/>
  </w:num>
  <w:num w:numId="6" w16cid:durableId="267008261">
    <w:abstractNumId w:val="12"/>
  </w:num>
  <w:num w:numId="7" w16cid:durableId="585262231">
    <w:abstractNumId w:val="6"/>
  </w:num>
  <w:num w:numId="8" w16cid:durableId="1100832214">
    <w:abstractNumId w:val="3"/>
  </w:num>
  <w:num w:numId="9" w16cid:durableId="2001688053">
    <w:abstractNumId w:val="7"/>
  </w:num>
  <w:num w:numId="10" w16cid:durableId="368802293">
    <w:abstractNumId w:val="9"/>
  </w:num>
  <w:num w:numId="11" w16cid:durableId="1210453943">
    <w:abstractNumId w:val="0"/>
  </w:num>
  <w:num w:numId="12" w16cid:durableId="1586453182">
    <w:abstractNumId w:val="4"/>
  </w:num>
  <w:num w:numId="13" w16cid:durableId="445581708">
    <w:abstractNumId w:val="8"/>
  </w:num>
  <w:num w:numId="14" w16cid:durableId="963971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45"/>
    <w:rsid w:val="00020790"/>
    <w:rsid w:val="00020FC0"/>
    <w:rsid w:val="00040C3C"/>
    <w:rsid w:val="000418FA"/>
    <w:rsid w:val="00042A98"/>
    <w:rsid w:val="00043BE4"/>
    <w:rsid w:val="00061408"/>
    <w:rsid w:val="00062714"/>
    <w:rsid w:val="00081353"/>
    <w:rsid w:val="000A0910"/>
    <w:rsid w:val="000A5495"/>
    <w:rsid w:val="000B0E26"/>
    <w:rsid w:val="000D02C3"/>
    <w:rsid w:val="000E1206"/>
    <w:rsid w:val="000E2830"/>
    <w:rsid w:val="000E365F"/>
    <w:rsid w:val="0016042E"/>
    <w:rsid w:val="001649E6"/>
    <w:rsid w:val="00181D53"/>
    <w:rsid w:val="001847C3"/>
    <w:rsid w:val="0019665C"/>
    <w:rsid w:val="001A21DA"/>
    <w:rsid w:val="001B5AD4"/>
    <w:rsid w:val="001D1986"/>
    <w:rsid w:val="001D4945"/>
    <w:rsid w:val="001D7BE5"/>
    <w:rsid w:val="001D7DCB"/>
    <w:rsid w:val="001E23A9"/>
    <w:rsid w:val="001F2370"/>
    <w:rsid w:val="001F7EF1"/>
    <w:rsid w:val="002135C8"/>
    <w:rsid w:val="00222DE2"/>
    <w:rsid w:val="00247BA4"/>
    <w:rsid w:val="00253717"/>
    <w:rsid w:val="00253E3C"/>
    <w:rsid w:val="00263AEE"/>
    <w:rsid w:val="0026635E"/>
    <w:rsid w:val="002709A0"/>
    <w:rsid w:val="00274765"/>
    <w:rsid w:val="002767D7"/>
    <w:rsid w:val="002860A5"/>
    <w:rsid w:val="002B6F4F"/>
    <w:rsid w:val="002C10B6"/>
    <w:rsid w:val="002C698F"/>
    <w:rsid w:val="002D017C"/>
    <w:rsid w:val="002D2609"/>
    <w:rsid w:val="002D4B54"/>
    <w:rsid w:val="002E4ECD"/>
    <w:rsid w:val="002E657B"/>
    <w:rsid w:val="002F5B68"/>
    <w:rsid w:val="00306A27"/>
    <w:rsid w:val="0032021F"/>
    <w:rsid w:val="003313B0"/>
    <w:rsid w:val="00334C2A"/>
    <w:rsid w:val="00365EAC"/>
    <w:rsid w:val="00371747"/>
    <w:rsid w:val="0037333A"/>
    <w:rsid w:val="00386DAF"/>
    <w:rsid w:val="003A500C"/>
    <w:rsid w:val="003B570B"/>
    <w:rsid w:val="003C6FE1"/>
    <w:rsid w:val="003C7CCD"/>
    <w:rsid w:val="003D443B"/>
    <w:rsid w:val="003D4979"/>
    <w:rsid w:val="003E311D"/>
    <w:rsid w:val="003E796C"/>
    <w:rsid w:val="00404D1B"/>
    <w:rsid w:val="00414255"/>
    <w:rsid w:val="0042131A"/>
    <w:rsid w:val="0042468E"/>
    <w:rsid w:val="0045088A"/>
    <w:rsid w:val="004628AC"/>
    <w:rsid w:val="00473586"/>
    <w:rsid w:val="0047403C"/>
    <w:rsid w:val="00480026"/>
    <w:rsid w:val="004B3051"/>
    <w:rsid w:val="004C1ACF"/>
    <w:rsid w:val="004C2F23"/>
    <w:rsid w:val="004C5FEF"/>
    <w:rsid w:val="004D4121"/>
    <w:rsid w:val="004D60D3"/>
    <w:rsid w:val="004F554A"/>
    <w:rsid w:val="005021D6"/>
    <w:rsid w:val="005038DD"/>
    <w:rsid w:val="00503F25"/>
    <w:rsid w:val="005165B0"/>
    <w:rsid w:val="005560F4"/>
    <w:rsid w:val="005817D3"/>
    <w:rsid w:val="00583BD8"/>
    <w:rsid w:val="005A277D"/>
    <w:rsid w:val="005B68EA"/>
    <w:rsid w:val="005C1FDE"/>
    <w:rsid w:val="005C53ED"/>
    <w:rsid w:val="005E07C8"/>
    <w:rsid w:val="005F21EE"/>
    <w:rsid w:val="005F2F7A"/>
    <w:rsid w:val="005F733B"/>
    <w:rsid w:val="00611A69"/>
    <w:rsid w:val="0061465B"/>
    <w:rsid w:val="00617E16"/>
    <w:rsid w:val="006B4B2F"/>
    <w:rsid w:val="006C0BE7"/>
    <w:rsid w:val="006C4534"/>
    <w:rsid w:val="006D3E20"/>
    <w:rsid w:val="006D4486"/>
    <w:rsid w:val="006E2E78"/>
    <w:rsid w:val="006E55A1"/>
    <w:rsid w:val="006F0700"/>
    <w:rsid w:val="006F4683"/>
    <w:rsid w:val="006F773D"/>
    <w:rsid w:val="007255DB"/>
    <w:rsid w:val="00732DF8"/>
    <w:rsid w:val="00737107"/>
    <w:rsid w:val="0074542A"/>
    <w:rsid w:val="00775269"/>
    <w:rsid w:val="00780312"/>
    <w:rsid w:val="00780857"/>
    <w:rsid w:val="007935D4"/>
    <w:rsid w:val="007A7BB9"/>
    <w:rsid w:val="007B3BC4"/>
    <w:rsid w:val="007D1540"/>
    <w:rsid w:val="007E01C2"/>
    <w:rsid w:val="007E1B37"/>
    <w:rsid w:val="007F5D87"/>
    <w:rsid w:val="008203EA"/>
    <w:rsid w:val="00834299"/>
    <w:rsid w:val="00840001"/>
    <w:rsid w:val="0084156B"/>
    <w:rsid w:val="0084686F"/>
    <w:rsid w:val="008476C6"/>
    <w:rsid w:val="0086096E"/>
    <w:rsid w:val="00884B74"/>
    <w:rsid w:val="00886F6A"/>
    <w:rsid w:val="00890376"/>
    <w:rsid w:val="00891E3C"/>
    <w:rsid w:val="008A5839"/>
    <w:rsid w:val="008A5EF4"/>
    <w:rsid w:val="008B5D6C"/>
    <w:rsid w:val="008C3E94"/>
    <w:rsid w:val="008E0482"/>
    <w:rsid w:val="008E7A73"/>
    <w:rsid w:val="008F6BD9"/>
    <w:rsid w:val="0090154E"/>
    <w:rsid w:val="0091041E"/>
    <w:rsid w:val="00914E94"/>
    <w:rsid w:val="0091597D"/>
    <w:rsid w:val="009362FD"/>
    <w:rsid w:val="009405FF"/>
    <w:rsid w:val="009501E0"/>
    <w:rsid w:val="00956BEB"/>
    <w:rsid w:val="009625A2"/>
    <w:rsid w:val="00962CC3"/>
    <w:rsid w:val="00972822"/>
    <w:rsid w:val="00992D9F"/>
    <w:rsid w:val="009A1DA1"/>
    <w:rsid w:val="009D3EEB"/>
    <w:rsid w:val="009D5BA4"/>
    <w:rsid w:val="009F60E2"/>
    <w:rsid w:val="009F76A2"/>
    <w:rsid w:val="00A0334A"/>
    <w:rsid w:val="00A05E6D"/>
    <w:rsid w:val="00A068D7"/>
    <w:rsid w:val="00A103B7"/>
    <w:rsid w:val="00A16C8A"/>
    <w:rsid w:val="00A30391"/>
    <w:rsid w:val="00A44E52"/>
    <w:rsid w:val="00A46BB5"/>
    <w:rsid w:val="00A561EB"/>
    <w:rsid w:val="00A66D12"/>
    <w:rsid w:val="00A85A22"/>
    <w:rsid w:val="00AA3874"/>
    <w:rsid w:val="00AA64EE"/>
    <w:rsid w:val="00AA7075"/>
    <w:rsid w:val="00AB7F70"/>
    <w:rsid w:val="00AD0D99"/>
    <w:rsid w:val="00AD5946"/>
    <w:rsid w:val="00AE5FD4"/>
    <w:rsid w:val="00AF0421"/>
    <w:rsid w:val="00B032EC"/>
    <w:rsid w:val="00B037AE"/>
    <w:rsid w:val="00B33085"/>
    <w:rsid w:val="00B33CB7"/>
    <w:rsid w:val="00B44673"/>
    <w:rsid w:val="00B51245"/>
    <w:rsid w:val="00B53787"/>
    <w:rsid w:val="00B5746B"/>
    <w:rsid w:val="00B752BE"/>
    <w:rsid w:val="00B82F90"/>
    <w:rsid w:val="00B93615"/>
    <w:rsid w:val="00B963FE"/>
    <w:rsid w:val="00BB396A"/>
    <w:rsid w:val="00BB6301"/>
    <w:rsid w:val="00BB73B3"/>
    <w:rsid w:val="00BB7C3D"/>
    <w:rsid w:val="00C001DB"/>
    <w:rsid w:val="00C00362"/>
    <w:rsid w:val="00C01E77"/>
    <w:rsid w:val="00C036D3"/>
    <w:rsid w:val="00C2769E"/>
    <w:rsid w:val="00C322B3"/>
    <w:rsid w:val="00C42AB1"/>
    <w:rsid w:val="00C722E6"/>
    <w:rsid w:val="00C7476E"/>
    <w:rsid w:val="00C8396A"/>
    <w:rsid w:val="00CB501B"/>
    <w:rsid w:val="00CD7011"/>
    <w:rsid w:val="00CE1AE8"/>
    <w:rsid w:val="00CF1C75"/>
    <w:rsid w:val="00D03E54"/>
    <w:rsid w:val="00D101A5"/>
    <w:rsid w:val="00D130A0"/>
    <w:rsid w:val="00D26596"/>
    <w:rsid w:val="00D82BB8"/>
    <w:rsid w:val="00D95633"/>
    <w:rsid w:val="00DB7828"/>
    <w:rsid w:val="00DD3C94"/>
    <w:rsid w:val="00DD717F"/>
    <w:rsid w:val="00E03677"/>
    <w:rsid w:val="00E05566"/>
    <w:rsid w:val="00E11071"/>
    <w:rsid w:val="00E1115A"/>
    <w:rsid w:val="00E12E7F"/>
    <w:rsid w:val="00E37BA5"/>
    <w:rsid w:val="00E608C7"/>
    <w:rsid w:val="00E63144"/>
    <w:rsid w:val="00E63429"/>
    <w:rsid w:val="00E85B63"/>
    <w:rsid w:val="00E9230E"/>
    <w:rsid w:val="00E9389C"/>
    <w:rsid w:val="00EA686A"/>
    <w:rsid w:val="00EA6D88"/>
    <w:rsid w:val="00EB2AFC"/>
    <w:rsid w:val="00EF7ED2"/>
    <w:rsid w:val="00F00E87"/>
    <w:rsid w:val="00F015BE"/>
    <w:rsid w:val="00F105C3"/>
    <w:rsid w:val="00F22366"/>
    <w:rsid w:val="00F452E9"/>
    <w:rsid w:val="00F70243"/>
    <w:rsid w:val="00F73D64"/>
    <w:rsid w:val="00F95726"/>
    <w:rsid w:val="00FA0ACF"/>
    <w:rsid w:val="00FA2214"/>
    <w:rsid w:val="00FC4093"/>
    <w:rsid w:val="00FD6694"/>
    <w:rsid w:val="00FE4B9A"/>
    <w:rsid w:val="00FF1ED4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EE377"/>
  <w15:docId w15:val="{56B90DD2-E6EC-4E46-A1FC-C213617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14"/>
    <w:pPr>
      <w:spacing w:after="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C001DB"/>
    <w:pPr>
      <w:keepNext/>
      <w:spacing w:after="360" w:line="240" w:lineRule="auto"/>
      <w:outlineLvl w:val="0"/>
    </w:pPr>
    <w:rPr>
      <w:rFonts w:eastAsia="Times New Roman" w:cs="Times New Roman"/>
      <w:b/>
      <w:color w:val="003053" w:themeColor="text2" w:themeShade="BF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22"/>
    <w:pPr>
      <w:keepNext/>
      <w:keepLines/>
      <w:pBdr>
        <w:bottom w:val="single" w:sz="12" w:space="1" w:color="003053" w:themeColor="text2" w:themeShade="BF"/>
      </w:pBdr>
      <w:spacing w:before="240" w:after="240"/>
      <w:outlineLvl w:val="1"/>
    </w:pPr>
    <w:rPr>
      <w:rFonts w:eastAsiaTheme="majorEastAsia" w:cstheme="majorBidi"/>
      <w:b/>
      <w:bCs/>
      <w:color w:val="003053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65B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3053" w:themeColor="tex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BD9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0D3"/>
    <w:pPr>
      <w:keepNext/>
      <w:keepLines/>
      <w:spacing w:before="120" w:after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5A"/>
  </w:style>
  <w:style w:type="paragraph" w:styleId="Footer">
    <w:name w:val="footer"/>
    <w:basedOn w:val="Normal"/>
    <w:link w:val="Foot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5A"/>
  </w:style>
  <w:style w:type="character" w:customStyle="1" w:styleId="Heading1Char">
    <w:name w:val="Heading 1 Char"/>
    <w:basedOn w:val="DefaultParagraphFont"/>
    <w:link w:val="Heading1"/>
    <w:rsid w:val="00C001DB"/>
    <w:rPr>
      <w:rFonts w:ascii="Arial" w:eastAsia="Times New Roman" w:hAnsi="Arial" w:cs="Times New Roman"/>
      <w:b/>
      <w:color w:val="003053" w:themeColor="text2" w:themeShade="BF"/>
      <w:kern w:val="28"/>
      <w:sz w:val="32"/>
      <w:szCs w:val="28"/>
    </w:rPr>
  </w:style>
  <w:style w:type="paragraph" w:customStyle="1" w:styleId="CompanyName">
    <w:name w:val="Company Name"/>
    <w:basedOn w:val="Normal"/>
    <w:next w:val="Normal"/>
    <w:rsid w:val="00E1115A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5A22"/>
    <w:rPr>
      <w:rFonts w:ascii="Arial" w:eastAsiaTheme="majorEastAsia" w:hAnsi="Arial" w:cstheme="majorBidi"/>
      <w:b/>
      <w:bCs/>
      <w:color w:val="003053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5B"/>
    <w:rPr>
      <w:rFonts w:ascii="Arial" w:eastAsiaTheme="majorEastAsia" w:hAnsi="Arial" w:cstheme="majorBidi"/>
      <w:b/>
      <w:bCs/>
      <w:color w:val="003053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BD9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60D3"/>
    <w:rPr>
      <w:rFonts w:ascii="Arial" w:eastAsiaTheme="majorEastAsia" w:hAnsi="Arial" w:cstheme="majorBidi"/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82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82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82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FA2214"/>
    <w:pPr>
      <w:spacing w:before="60" w:after="60" w:line="288" w:lineRule="auto"/>
    </w:pPr>
    <w:rPr>
      <w:rFonts w:eastAsia="Times New Roman" w:cs="Times New Roman"/>
      <w:sz w:val="16"/>
      <w:szCs w:val="16"/>
    </w:rPr>
  </w:style>
  <w:style w:type="character" w:customStyle="1" w:styleId="FootnoteChar">
    <w:name w:val="Footnote Char"/>
    <w:link w:val="Footnote"/>
    <w:rsid w:val="00FA2214"/>
    <w:rPr>
      <w:rFonts w:ascii="Arial" w:eastAsia="Times New Roman" w:hAnsi="Arial" w:cs="Times New Roman"/>
      <w:sz w:val="16"/>
      <w:szCs w:val="16"/>
    </w:rPr>
  </w:style>
  <w:style w:type="paragraph" w:customStyle="1" w:styleId="TPP-header1">
    <w:name w:val="TPP -header 1"/>
    <w:basedOn w:val="Normal"/>
    <w:link w:val="TPP-header1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header0">
    <w:name w:val="TPP header 0"/>
    <w:basedOn w:val="Normal"/>
    <w:link w:val="TPPheader0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character" w:customStyle="1" w:styleId="TPP-header1Char">
    <w:name w:val="TPP -header 1 Char"/>
    <w:basedOn w:val="DefaultParagraphFont"/>
    <w:link w:val="TPP-header1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Keypointstitle">
    <w:name w:val="TPP Key points title"/>
    <w:basedOn w:val="Normal"/>
    <w:link w:val="TPPKeypointstitleChar"/>
    <w:rsid w:val="00DB7828"/>
    <w:pPr>
      <w:spacing w:before="240" w:after="180" w:line="240" w:lineRule="auto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TPPheader0Char">
    <w:name w:val="TPP header 0 Char"/>
    <w:basedOn w:val="DefaultParagraphFont"/>
    <w:link w:val="TPPheader0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FA2214"/>
    <w:pPr>
      <w:numPr>
        <w:numId w:val="4"/>
      </w:numPr>
      <w:spacing w:before="60" w:after="60"/>
      <w:ind w:left="357" w:hanging="357"/>
    </w:pPr>
  </w:style>
  <w:style w:type="character" w:customStyle="1" w:styleId="TPPKeypointstitleChar">
    <w:name w:val="TPP Key points title Char"/>
    <w:basedOn w:val="DefaultParagraphFont"/>
    <w:link w:val="TPPKeypointstitle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paragraph" w:customStyle="1" w:styleId="TPPdotpoints">
    <w:name w:val="TPP dot points"/>
    <w:basedOn w:val="ListParagraph"/>
    <w:link w:val="TPPdotpointsChar"/>
    <w:rsid w:val="00DB7828"/>
    <w:pPr>
      <w:numPr>
        <w:numId w:val="3"/>
      </w:numPr>
      <w:tabs>
        <w:tab w:val="num" w:pos="600"/>
      </w:tabs>
      <w:spacing w:before="180" w:after="180" w:line="288" w:lineRule="auto"/>
      <w:ind w:left="567" w:hanging="567"/>
      <w:outlineLvl w:val="0"/>
    </w:pPr>
    <w:rPr>
      <w:rFonts w:eastAsia="Times New Roman" w:cs="Arial"/>
    </w:rPr>
  </w:style>
  <w:style w:type="paragraph" w:customStyle="1" w:styleId="Figureortabletitle-H4">
    <w:name w:val="Figure or table title - H4"/>
    <w:basedOn w:val="Normal"/>
    <w:link w:val="Figureortabletitle-H4Char"/>
    <w:qFormat/>
    <w:rsid w:val="00DB7828"/>
    <w:pPr>
      <w:numPr>
        <w:ilvl w:val="3"/>
      </w:numPr>
      <w:spacing w:before="240" w:after="180" w:line="240" w:lineRule="auto"/>
      <w:outlineLvl w:val="3"/>
    </w:pPr>
    <w:rPr>
      <w:rFonts w:ascii="Arial Bold" w:eastAsia="Times New Roman" w:hAnsi="Arial Bold" w:cs="Arial"/>
      <w:b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214"/>
    <w:rPr>
      <w:rFonts w:ascii="Arial" w:hAnsi="Arial"/>
      <w:sz w:val="20"/>
    </w:rPr>
  </w:style>
  <w:style w:type="character" w:customStyle="1" w:styleId="TPPdotpointsChar">
    <w:name w:val="TPP dot points Char"/>
    <w:basedOn w:val="ListParagraphChar"/>
    <w:link w:val="TPPdotpoints"/>
    <w:rsid w:val="00DB7828"/>
    <w:rPr>
      <w:rFonts w:ascii="Arial" w:eastAsia="Times New Roman" w:hAnsi="Arial" w:cs="Arial"/>
      <w:sz w:val="20"/>
    </w:rPr>
  </w:style>
  <w:style w:type="paragraph" w:customStyle="1" w:styleId="SubheadingH3">
    <w:name w:val="Subheading H3"/>
    <w:basedOn w:val="Normal"/>
    <w:link w:val="SubheadingH3Char"/>
    <w:rsid w:val="00DB7828"/>
    <w:pPr>
      <w:numPr>
        <w:ilvl w:val="2"/>
      </w:numPr>
      <w:spacing w:before="240" w:after="180" w:line="240" w:lineRule="auto"/>
      <w:ind w:left="907" w:hanging="907"/>
      <w:outlineLvl w:val="2"/>
    </w:pPr>
    <w:rPr>
      <w:rFonts w:eastAsia="Times New Roman" w:cs="Arial"/>
      <w:b/>
    </w:rPr>
  </w:style>
  <w:style w:type="character" w:customStyle="1" w:styleId="Figureortabletitle-H4Char">
    <w:name w:val="Figure or table title - H4 Char"/>
    <w:basedOn w:val="DefaultParagraphFont"/>
    <w:link w:val="Figureortabletitle-H4"/>
    <w:rsid w:val="00DB7828"/>
    <w:rPr>
      <w:rFonts w:ascii="Arial Bold" w:eastAsia="Times New Roman" w:hAnsi="Arial Bold" w:cs="Arial"/>
      <w:b/>
      <w:sz w:val="20"/>
      <w:szCs w:val="18"/>
    </w:rPr>
  </w:style>
  <w:style w:type="paragraph" w:customStyle="1" w:styleId="TPPSectionheadingH2">
    <w:name w:val="TPP Section heading H2"/>
    <w:basedOn w:val="Normal"/>
    <w:link w:val="TPPSectionheadingH2Char"/>
    <w:rsid w:val="00DB7828"/>
    <w:pPr>
      <w:numPr>
        <w:ilvl w:val="1"/>
      </w:numPr>
      <w:pBdr>
        <w:bottom w:val="single" w:sz="4" w:space="2" w:color="003366"/>
      </w:pBdr>
      <w:spacing w:before="240" w:after="180" w:line="240" w:lineRule="auto"/>
      <w:ind w:left="907" w:hanging="907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SubheadingH3Char">
    <w:name w:val="Subheading H3 Char"/>
    <w:basedOn w:val="DefaultParagraphFont"/>
    <w:link w:val="SubheadingH3"/>
    <w:rsid w:val="00DB7828"/>
    <w:rPr>
      <w:rFonts w:ascii="Arial" w:eastAsia="Times New Roman" w:hAnsi="Arial" w:cs="Arial"/>
      <w:b/>
    </w:rPr>
  </w:style>
  <w:style w:type="paragraph" w:customStyle="1" w:styleId="SeparatorH5-usesparingly">
    <w:name w:val="Separator H5 - use sparingly"/>
    <w:basedOn w:val="Normal"/>
    <w:link w:val="SeparatorH5-usesparinglyChar"/>
    <w:rsid w:val="001E23A9"/>
    <w:pPr>
      <w:spacing w:before="180" w:after="180" w:line="288" w:lineRule="auto"/>
      <w:outlineLvl w:val="4"/>
    </w:pPr>
    <w:rPr>
      <w:rFonts w:eastAsia="Times New Roman" w:cs="Arial"/>
      <w:i/>
    </w:rPr>
  </w:style>
  <w:style w:type="character" w:customStyle="1" w:styleId="TPPSectionheadingH2Char">
    <w:name w:val="TPP Section heading H2 Char"/>
    <w:basedOn w:val="DefaultParagraphFont"/>
    <w:link w:val="TPPSectionheadingH2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3B0"/>
    <w:rPr>
      <w:color w:val="F99D24" w:themeColor="hyperlink"/>
      <w:u w:val="single"/>
    </w:rPr>
  </w:style>
  <w:style w:type="character" w:customStyle="1" w:styleId="SeparatorH5-usesparinglyChar">
    <w:name w:val="Separator H5 - use sparingly Char"/>
    <w:basedOn w:val="DefaultParagraphFont"/>
    <w:link w:val="SeparatorH5-usesparingly"/>
    <w:rsid w:val="001E23A9"/>
    <w:rPr>
      <w:rFonts w:ascii="Arial" w:eastAsia="Times New Roman" w:hAnsi="Arial" w:cs="Arial"/>
      <w:i/>
    </w:rPr>
  </w:style>
  <w:style w:type="paragraph" w:customStyle="1" w:styleId="TPPexplanationatorynotesfortableorgraph">
    <w:name w:val="TPP explanationatory notes for table or graph"/>
    <w:basedOn w:val="Normal"/>
    <w:link w:val="TPPexplanationatorynotesfortableorgraphChar"/>
    <w:rsid w:val="00D82BB8"/>
    <w:pPr>
      <w:spacing w:before="80" w:after="240" w:line="288" w:lineRule="auto"/>
      <w:outlineLvl w:val="0"/>
    </w:pPr>
    <w:rPr>
      <w:rFonts w:eastAsia="Times New Roman" w:cs="Arial"/>
      <w:sz w:val="16"/>
    </w:rPr>
  </w:style>
  <w:style w:type="paragraph" w:customStyle="1" w:styleId="TPPTablecategoryheading">
    <w:name w:val="TPP Table category heading"/>
    <w:basedOn w:val="Normal"/>
    <w:link w:val="TPPTablecategoryheading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explanationatorynotesfortableorgraphChar">
    <w:name w:val="TPP explanationatory notes for table or graph Char"/>
    <w:basedOn w:val="DefaultParagraphFont"/>
    <w:link w:val="TPPexplanationatorynotesfortableorgraph"/>
    <w:rsid w:val="00D82BB8"/>
    <w:rPr>
      <w:rFonts w:ascii="Arial" w:eastAsia="Times New Roman" w:hAnsi="Arial" w:cs="Arial"/>
      <w:sz w:val="16"/>
    </w:rPr>
  </w:style>
  <w:style w:type="paragraph" w:customStyle="1" w:styleId="TPPtabletext">
    <w:name w:val="TPP table text"/>
    <w:basedOn w:val="Normal"/>
    <w:link w:val="TPPtabletext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TablecategoryheadingChar">
    <w:name w:val="TPP Table category heading Char"/>
    <w:basedOn w:val="DefaultParagraphFont"/>
    <w:link w:val="TPPTablecategoryheading"/>
    <w:rsid w:val="00F22366"/>
    <w:rPr>
      <w:rFonts w:ascii="Arial" w:eastAsia="Times New Roman" w:hAnsi="Arial" w:cs="Arial"/>
      <w:sz w:val="20"/>
      <w:szCs w:val="20"/>
    </w:rPr>
  </w:style>
  <w:style w:type="paragraph" w:customStyle="1" w:styleId="TPPtableheader">
    <w:name w:val="TPP table header"/>
    <w:basedOn w:val="Normal"/>
    <w:link w:val="TPPtableheaderChar"/>
    <w:rsid w:val="00F22366"/>
    <w:pPr>
      <w:spacing w:before="60" w:after="60" w:line="240" w:lineRule="auto"/>
    </w:pPr>
    <w:rPr>
      <w:rFonts w:eastAsia="Times New Roman" w:cs="Arial"/>
      <w:b/>
      <w:bCs/>
      <w:color w:val="FFFFFF"/>
      <w:szCs w:val="20"/>
    </w:rPr>
  </w:style>
  <w:style w:type="character" w:customStyle="1" w:styleId="TPPtabletextChar">
    <w:name w:val="TPP table text Char"/>
    <w:basedOn w:val="DefaultParagraphFont"/>
    <w:link w:val="TPPtabletext"/>
    <w:rsid w:val="00F22366"/>
    <w:rPr>
      <w:rFonts w:ascii="Arial" w:eastAsia="Times New Roman" w:hAnsi="Arial" w:cs="Arial"/>
      <w:sz w:val="20"/>
      <w:szCs w:val="20"/>
    </w:rPr>
  </w:style>
  <w:style w:type="paragraph" w:customStyle="1" w:styleId="TPPHeader1">
    <w:name w:val="TPP Header 1"/>
    <w:basedOn w:val="Normal"/>
    <w:link w:val="TPPHeader1Char"/>
    <w:rsid w:val="00CE1AE8"/>
    <w:pPr>
      <w:spacing w:before="240" w:after="180" w:line="240" w:lineRule="auto"/>
      <w:ind w:left="907" w:hanging="907"/>
      <w:outlineLvl w:val="0"/>
    </w:pPr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character" w:customStyle="1" w:styleId="TPPtableheaderChar">
    <w:name w:val="TPP table header Char"/>
    <w:basedOn w:val="DefaultParagraphFont"/>
    <w:link w:val="TPPtableheader"/>
    <w:rsid w:val="00F22366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TPPHeader1Char">
    <w:name w:val="TPP Header 1 Char"/>
    <w:basedOn w:val="DefaultParagraphFont"/>
    <w:link w:val="TPPHeader1"/>
    <w:rsid w:val="00CE1AE8"/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21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698B" w:themeColor="accent1" w:themeShade="BF"/>
      <w:kern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3E94"/>
    <w:pPr>
      <w:tabs>
        <w:tab w:val="right" w:leader="dot" w:pos="9016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F25DB"/>
    <w:pPr>
      <w:pBdr>
        <w:bottom w:val="single" w:sz="8" w:space="4" w:color="008EBA" w:themeColor="accent1"/>
      </w:pBdr>
      <w:spacing w:after="240" w:line="240" w:lineRule="auto"/>
      <w:contextualSpacing/>
      <w:jc w:val="right"/>
    </w:pPr>
    <w:rPr>
      <w:rFonts w:eastAsiaTheme="majorEastAsia" w:cstheme="majorBidi"/>
      <w:b/>
      <w:color w:val="FFFFFF" w:themeColor="background1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5DB"/>
    <w:rPr>
      <w:rFonts w:ascii="Arial" w:eastAsiaTheme="majorEastAsia" w:hAnsi="Arial" w:cstheme="majorBidi"/>
      <w:b/>
      <w:color w:val="FFFFFF" w:themeColor="background1"/>
      <w:spacing w:val="5"/>
      <w:kern w:val="28"/>
      <w:sz w:val="4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60D3"/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paragraph" w:customStyle="1" w:styleId="BodyCopy">
    <w:name w:val="Body Copy"/>
    <w:basedOn w:val="Normal"/>
    <w:uiPriority w:val="99"/>
    <w:rsid w:val="00780857"/>
    <w:pPr>
      <w:suppressAutoHyphens/>
      <w:autoSpaceDE w:val="0"/>
      <w:autoSpaceDN w:val="0"/>
      <w:adjustRightInd w:val="0"/>
      <w:spacing w:before="85" w:after="85" w:line="240" w:lineRule="atLeast"/>
      <w:textAlignment w:val="center"/>
    </w:pPr>
    <w:rPr>
      <w:rFonts w:ascii="Gotham Book" w:hAnsi="Gotham Book" w:cs="Gotham Book"/>
      <w:color w:val="00426F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542A"/>
    <w:rPr>
      <w:color w:val="B9BDB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E5FD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036D3"/>
    <w:rPr>
      <w:rFonts w:eastAsiaTheme="minorEastAsia"/>
      <w:lang w:val="en-US" w:eastAsia="zh-CN"/>
    </w:rPr>
  </w:style>
  <w:style w:type="paragraph" w:styleId="BodyText">
    <w:name w:val="Body Text"/>
    <w:basedOn w:val="Normal"/>
    <w:link w:val="BodyTextChar"/>
    <w:rsid w:val="0084156B"/>
    <w:pPr>
      <w:spacing w:before="120" w:line="240" w:lineRule="atLeast"/>
      <w:jc w:val="both"/>
    </w:pPr>
    <w:rPr>
      <w:rFonts w:ascii="Credit Suisse Type Roman" w:eastAsia="PMingLiU" w:hAnsi="Credit Suisse Type Roman" w:cs="Times New Roman"/>
      <w:szCs w:val="24"/>
      <w:lang w:val="en-GB" w:eastAsia="zh-TW"/>
    </w:rPr>
  </w:style>
  <w:style w:type="character" w:customStyle="1" w:styleId="BodyTextChar">
    <w:name w:val="Body Text Char"/>
    <w:basedOn w:val="DefaultParagraphFont"/>
    <w:link w:val="BodyText"/>
    <w:rsid w:val="0084156B"/>
    <w:rPr>
      <w:rFonts w:ascii="Credit Suisse Type Roman" w:eastAsia="PMingLiU" w:hAnsi="Credit Suisse Type Roman" w:cs="Times New Roman"/>
      <w:sz w:val="20"/>
      <w:szCs w:val="24"/>
      <w:lang w:val="en-GB" w:eastAsia="zh-TW"/>
    </w:rPr>
  </w:style>
  <w:style w:type="table" w:styleId="TableGrid">
    <w:name w:val="Table Grid"/>
    <w:basedOn w:val="TableNormal"/>
    <w:uiPriority w:val="59"/>
    <w:rsid w:val="0078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429"/>
    <w:rPr>
      <w:color w:val="605E5C"/>
      <w:shd w:val="clear" w:color="auto" w:fill="E1DFDD"/>
    </w:rPr>
  </w:style>
  <w:style w:type="character" w:styleId="PageNumber">
    <w:name w:val="page number"/>
    <w:semiHidden/>
    <w:rsid w:val="00E63429"/>
    <w:rPr>
      <w:rFonts w:ascii="Arial" w:hAnsi="Arial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7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D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D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DC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198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professionalservices@treasury.nsw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W\OneDrive%20-%20NSWGOV\Professional%20Services\6%20Customer%20Management\SK%20Team\Tools%20&amp;%20Templates%20Update\NSWTreasury_EXTERNAL_OnePager_template.dotx" TargetMode="External"/></Relationships>
</file>

<file path=word/theme/theme1.xml><?xml version="1.0" encoding="utf-8"?>
<a:theme xmlns:a="http://schemas.openxmlformats.org/drawingml/2006/main" name="ONETreasury_Theme1">
  <a:themeElements>
    <a:clrScheme name="Custom 2">
      <a:dk1>
        <a:srgbClr val="000000"/>
      </a:dk1>
      <a:lt1>
        <a:srgbClr val="FFFFFF"/>
      </a:lt1>
      <a:dk2>
        <a:srgbClr val="00416F"/>
      </a:dk2>
      <a:lt2>
        <a:srgbClr val="009383"/>
      </a:lt2>
      <a:accent1>
        <a:srgbClr val="008EBA"/>
      </a:accent1>
      <a:accent2>
        <a:srgbClr val="9ACA3C"/>
      </a:accent2>
      <a:accent3>
        <a:srgbClr val="00223E"/>
      </a:accent3>
      <a:accent4>
        <a:srgbClr val="53C8E9"/>
      </a:accent4>
      <a:accent5>
        <a:srgbClr val="4B5051"/>
      </a:accent5>
      <a:accent6>
        <a:srgbClr val="A50776"/>
      </a:accent6>
      <a:hlink>
        <a:srgbClr val="F99D24"/>
      </a:hlink>
      <a:folHlink>
        <a:srgbClr val="B9BD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ETreasury_Theme1" id="{B287221B-195D-9D49-89EC-61B3ACD13148}" vid="{7FA0FA8D-8BAA-1341-97EA-0CD5DAEFEA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FF2E0050551488E40232F57030EF4" ma:contentTypeVersion="13" ma:contentTypeDescription="Create a new document." ma:contentTypeScope="" ma:versionID="0780b7ae175074f29ec1d83eb8ff5618">
  <xsd:schema xmlns:xsd="http://www.w3.org/2001/XMLSchema" xmlns:xs="http://www.w3.org/2001/XMLSchema" xmlns:p="http://schemas.microsoft.com/office/2006/metadata/properties" xmlns:ns2="668287de-69f9-489b-9b65-b48d49065107" xmlns:ns3="71442a78-d832-4f95-b52b-64d9753d3749" targetNamespace="http://schemas.microsoft.com/office/2006/metadata/properties" ma:root="true" ma:fieldsID="ce9672d420a73344fdfefb994d1a2024" ns2:_="" ns3:_="">
    <xsd:import namespace="668287de-69f9-489b-9b65-b48d49065107"/>
    <xsd:import namespace="71442a78-d832-4f95-b52b-64d9753d3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87de-69f9-489b-9b65-b48d49065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2a78-d832-4f95-b52b-64d9753d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C1579-0E7B-4C15-A85F-CF41A065D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3426F-87A8-4F45-8C0E-849FF7C70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87de-69f9-489b-9b65-b48d49065107"/>
    <ds:schemaRef ds:uri="71442a78-d832-4f95-b52b-64d9753d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B6538-52E7-43ED-8988-2E3EC9B5BE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409E5-676C-4DA7-BF5F-3692433D8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NSWTreasury_EXTERNAL_OnePager_template.dotx</Template>
  <TotalTime>101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Guidelines Paper TPP</vt:lpstr>
    </vt:vector>
  </TitlesOfParts>
  <Company>ServiceFirst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Guidelines Paper TPP</dc:title>
  <dc:subject>Policy and Guidelines Paper</dc:subject>
  <dc:creator>Wendy Jo</dc:creator>
  <cp:lastModifiedBy>Jaykumar Thakkar</cp:lastModifiedBy>
  <cp:revision>31</cp:revision>
  <cp:lastPrinted>2017-03-10T03:13:00Z</cp:lastPrinted>
  <dcterms:created xsi:type="dcterms:W3CDTF">2021-11-16T03:29:00Z</dcterms:created>
  <dcterms:modified xsi:type="dcterms:W3CDTF">2023-12-10T22:16:00Z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0x01010037DFF2E0050551488E40232F57030EF4</vt:lpwstr>
  </property>
</Properties>
</file>