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E677" w14:textId="1FAA898F" w:rsidR="003018CE" w:rsidRDefault="003018CE" w:rsidP="003018CE">
      <w:pPr>
        <w:pStyle w:val="Heading10"/>
      </w:pPr>
      <w:r w:rsidRPr="005E1E09">
        <w:t>NSW Government procurement template</w:t>
      </w:r>
    </w:p>
    <w:p w14:paraId="46BA4C5B" w14:textId="77777777" w:rsidR="003018CE" w:rsidRPr="005E1E09" w:rsidRDefault="003018CE" w:rsidP="003018CE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9"/>
        <w:gridCol w:w="7735"/>
      </w:tblGrid>
      <w:tr w:rsidR="003018CE" w14:paraId="062C6665" w14:textId="77777777">
        <w:tc>
          <w:tcPr>
            <w:tcW w:w="2459" w:type="dxa"/>
          </w:tcPr>
          <w:p w14:paraId="741012D3" w14:textId="77777777" w:rsidR="003018CE" w:rsidRDefault="003018CE">
            <w:pPr>
              <w:pStyle w:val="BodyText"/>
            </w:pPr>
            <w:r>
              <w:t>Title</w:t>
            </w:r>
          </w:p>
        </w:tc>
        <w:tc>
          <w:tcPr>
            <w:tcW w:w="7735" w:type="dxa"/>
          </w:tcPr>
          <w:p w14:paraId="27AF2BB4" w14:textId="23E5D004" w:rsidR="003018CE" w:rsidRDefault="00571E71" w:rsidP="008500CB">
            <w:pPr>
              <w:pStyle w:val="BodyText"/>
            </w:pPr>
            <w:r>
              <w:t>Contract Management</w:t>
            </w:r>
            <w:r w:rsidR="008500CB">
              <w:t xml:space="preserve"> Plan</w:t>
            </w:r>
          </w:p>
        </w:tc>
      </w:tr>
      <w:tr w:rsidR="003018CE" w14:paraId="0FD10ECB" w14:textId="77777777">
        <w:tc>
          <w:tcPr>
            <w:tcW w:w="2459" w:type="dxa"/>
          </w:tcPr>
          <w:p w14:paraId="7060E789" w14:textId="77777777" w:rsidR="003018CE" w:rsidRDefault="003018CE">
            <w:pPr>
              <w:pStyle w:val="BodyText"/>
            </w:pPr>
            <w:r>
              <w:t>Owner</w:t>
            </w:r>
          </w:p>
        </w:tc>
        <w:tc>
          <w:tcPr>
            <w:tcW w:w="7735" w:type="dxa"/>
          </w:tcPr>
          <w:p w14:paraId="509F7179" w14:textId="33B181B5" w:rsidR="003018CE" w:rsidRDefault="008500CB">
            <w:pPr>
              <w:pStyle w:val="BodyText"/>
            </w:pPr>
            <w:r w:rsidRPr="008500CB">
              <w:t xml:space="preserve">NSW Procurement, </w:t>
            </w:r>
            <w:hyperlink r:id="rId11" w:history="1">
              <w:r w:rsidRPr="00FE650C">
                <w:rPr>
                  <w:rStyle w:val="Hyperlink"/>
                  <w:color w:val="014DCA" w:themeColor="accent3" w:themeShade="BF"/>
                </w:rPr>
                <w:t>Capability &amp; Governance</w:t>
              </w:r>
            </w:hyperlink>
            <w:r w:rsidR="00256886">
              <w:rPr>
                <w:rStyle w:val="FootnoteReference"/>
              </w:rPr>
              <w:footnoteReference w:id="2"/>
            </w:r>
          </w:p>
        </w:tc>
      </w:tr>
      <w:tr w:rsidR="003018CE" w14:paraId="4C1ED7CE" w14:textId="77777777">
        <w:tc>
          <w:tcPr>
            <w:tcW w:w="2459" w:type="dxa"/>
          </w:tcPr>
          <w:p w14:paraId="6231416F" w14:textId="77777777" w:rsidR="003018CE" w:rsidRDefault="003018CE">
            <w:pPr>
              <w:pStyle w:val="BodyText"/>
            </w:pPr>
            <w:r>
              <w:t>Location</w:t>
            </w:r>
          </w:p>
        </w:tc>
        <w:tc>
          <w:tcPr>
            <w:tcW w:w="7735" w:type="dxa"/>
          </w:tcPr>
          <w:p w14:paraId="16A8284D" w14:textId="1B3E0818" w:rsidR="003018CE" w:rsidRDefault="008500CB">
            <w:pPr>
              <w:pStyle w:val="BodyText"/>
            </w:pPr>
            <w:r w:rsidRPr="008500CB">
              <w:t>buy NSW</w:t>
            </w:r>
          </w:p>
        </w:tc>
      </w:tr>
    </w:tbl>
    <w:p w14:paraId="3F5A89EA" w14:textId="77777777" w:rsidR="00117467" w:rsidRDefault="00117467" w:rsidP="003018CE">
      <w:pPr>
        <w:pStyle w:val="BodyText"/>
        <w:spacing w:line="300" w:lineRule="auto"/>
      </w:pPr>
    </w:p>
    <w:tbl>
      <w:tblPr>
        <w:tblStyle w:val="ListTable3-Accent2"/>
        <w:tblpPr w:leftFromText="180" w:rightFromText="180" w:vertAnchor="text" w:horzAnchor="margin" w:tblpY="97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117467" w:rsidRPr="007673EB" w14:paraId="067E8621" w14:textId="77777777" w:rsidTr="00B850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7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</w:tcPr>
          <w:p w14:paraId="2C40EA94" w14:textId="1C009548" w:rsidR="008500CB" w:rsidRPr="008500CB" w:rsidRDefault="008500CB" w:rsidP="008500CB">
            <w:pPr>
              <w:pStyle w:val="ListBullet"/>
              <w:numPr>
                <w:ilvl w:val="0"/>
                <w:numId w:val="0"/>
              </w:numPr>
              <w:spacing w:line="300" w:lineRule="auto"/>
              <w:rPr>
                <w:b w:val="0"/>
                <w:bCs w:val="0"/>
              </w:rPr>
            </w:pPr>
            <w:r w:rsidRPr="008500CB">
              <w:rPr>
                <w:rFonts w:eastAsiaTheme="minorEastAsia" w:cstheme="minorBidi"/>
                <w:b w:val="0"/>
                <w:bCs w:val="0"/>
                <w:szCs w:val="22"/>
                <w:lang w:eastAsia="zh-CN"/>
              </w:rPr>
              <w:t>Th</w:t>
            </w:r>
            <w:r w:rsidR="00FE650C">
              <w:rPr>
                <w:rFonts w:eastAsiaTheme="minorEastAsia" w:cstheme="minorBidi"/>
                <w:b w:val="0"/>
                <w:bCs w:val="0"/>
                <w:szCs w:val="22"/>
                <w:lang w:eastAsia="zh-CN"/>
              </w:rPr>
              <w:t xml:space="preserve">is template </w:t>
            </w:r>
            <w:r w:rsidR="00A92B00" w:rsidRPr="00A92B00">
              <w:rPr>
                <w:rFonts w:eastAsiaTheme="minorEastAsia" w:cstheme="minorBidi"/>
                <w:b w:val="0"/>
                <w:bCs w:val="0"/>
                <w:szCs w:val="22"/>
                <w:lang w:eastAsia="zh-CN"/>
              </w:rPr>
              <w:t>provides a clear framework for managing the contract, ensuring compliance, performance, risk management, governance, and delivery of intended outcomes</w:t>
            </w:r>
            <w:r w:rsidRPr="008500CB">
              <w:rPr>
                <w:rFonts w:eastAsiaTheme="minorEastAsia" w:cstheme="minorBidi"/>
                <w:b w:val="0"/>
                <w:bCs w:val="0"/>
                <w:szCs w:val="22"/>
                <w:lang w:eastAsia="zh-CN"/>
              </w:rPr>
              <w:t>.</w:t>
            </w:r>
          </w:p>
          <w:p w14:paraId="50A56B80" w14:textId="0CA18A3C" w:rsidR="00117467" w:rsidRPr="00D96D30" w:rsidRDefault="00117467" w:rsidP="00117467">
            <w:pPr>
              <w:pStyle w:val="ListBullet"/>
              <w:spacing w:line="300" w:lineRule="auto"/>
              <w:rPr>
                <w:b w:val="0"/>
                <w:bCs w:val="0"/>
              </w:rPr>
            </w:pPr>
            <w:r w:rsidRPr="00D96D30">
              <w:rPr>
                <w:b w:val="0"/>
                <w:bCs w:val="0"/>
              </w:rPr>
              <w:t>This document is a guide only. Any approach to market should be structured around the specific project objectives of the procurement.</w:t>
            </w:r>
          </w:p>
          <w:p w14:paraId="7519F845" w14:textId="77777777" w:rsidR="00117467" w:rsidRPr="00D96D30" w:rsidRDefault="00117467" w:rsidP="00117467">
            <w:pPr>
              <w:pStyle w:val="ListBullet"/>
              <w:spacing w:line="300" w:lineRule="auto"/>
              <w:rPr>
                <w:b w:val="0"/>
                <w:bCs w:val="0"/>
              </w:rPr>
            </w:pPr>
            <w:r w:rsidRPr="00D96D30">
              <w:rPr>
                <w:b w:val="0"/>
                <w:bCs w:val="0"/>
              </w:rPr>
              <w:t>If you’re buying on behalf of a NSW Government agency, you must check whether there’s an agency specific template you need to use.</w:t>
            </w:r>
          </w:p>
          <w:p w14:paraId="0056690E" w14:textId="67EEFC8F" w:rsidR="00117467" w:rsidRPr="00D96D30" w:rsidRDefault="00117467" w:rsidP="00117467">
            <w:pPr>
              <w:pStyle w:val="ListBullet"/>
              <w:spacing w:line="300" w:lineRule="auto"/>
              <w:rPr>
                <w:b w:val="0"/>
                <w:bCs w:val="0"/>
              </w:rPr>
            </w:pPr>
            <w:r w:rsidRPr="00D96D30">
              <w:rPr>
                <w:b w:val="0"/>
                <w:bCs w:val="0"/>
              </w:rPr>
              <w:t>User instructions and guide notes are provided to assist users in preparing th</w:t>
            </w:r>
            <w:r w:rsidR="009924F3">
              <w:rPr>
                <w:b w:val="0"/>
                <w:bCs w:val="0"/>
              </w:rPr>
              <w:t>is document</w:t>
            </w:r>
            <w:r w:rsidRPr="00D96D30">
              <w:rPr>
                <w:b w:val="0"/>
                <w:bCs w:val="0"/>
              </w:rPr>
              <w:t xml:space="preserve">, such as formulating text in accordance with their project; and retaining or deleting optional clauses as applicable. </w:t>
            </w:r>
            <w:r w:rsidRPr="00FE650C">
              <w:rPr>
                <w:color w:val="C00000"/>
              </w:rPr>
              <w:t>All user instructions and guide notes including this cover page should be deleted after they have been considered/completed.</w:t>
            </w:r>
            <w:r w:rsidRPr="00FE650C">
              <w:rPr>
                <w:b w:val="0"/>
                <w:bCs w:val="0"/>
                <w:color w:val="C00000"/>
              </w:rPr>
              <w:t xml:space="preserve"> </w:t>
            </w:r>
          </w:p>
          <w:p w14:paraId="0E08E67A" w14:textId="77777777" w:rsidR="00117467" w:rsidRPr="00D96D30" w:rsidRDefault="00117467" w:rsidP="00117467">
            <w:pPr>
              <w:pStyle w:val="ListBullet"/>
              <w:spacing w:line="300" w:lineRule="auto"/>
            </w:pPr>
            <w:r w:rsidRPr="00D96D30">
              <w:rPr>
                <w:b w:val="0"/>
                <w:bCs w:val="0"/>
              </w:rPr>
              <w:t>Contents page and page numbers may need to be updated.</w:t>
            </w:r>
          </w:p>
        </w:tc>
      </w:tr>
    </w:tbl>
    <w:p w14:paraId="6552F935" w14:textId="77777777" w:rsidR="003018CE" w:rsidRPr="004B2BD1" w:rsidRDefault="003018CE" w:rsidP="003018CE">
      <w:pPr>
        <w:pStyle w:val="BodyText"/>
      </w:pPr>
    </w:p>
    <w:p w14:paraId="3B2F5EAA" w14:textId="77777777" w:rsidR="003018CE" w:rsidRDefault="003018CE" w:rsidP="003018CE">
      <w:pPr>
        <w:pStyle w:val="Heading20"/>
      </w:pPr>
      <w:r>
        <w:t>Modification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7"/>
        <w:gridCol w:w="7777"/>
      </w:tblGrid>
      <w:tr w:rsidR="003018CE" w14:paraId="1D940ECD" w14:textId="77777777">
        <w:tc>
          <w:tcPr>
            <w:tcW w:w="2417" w:type="dxa"/>
          </w:tcPr>
          <w:p w14:paraId="234F75A1" w14:textId="77777777" w:rsidR="003018CE" w:rsidRDefault="003018CE">
            <w:pPr>
              <w:pStyle w:val="BodyText"/>
            </w:pPr>
            <w:r>
              <w:t>Last modified</w:t>
            </w:r>
          </w:p>
        </w:tc>
        <w:tc>
          <w:tcPr>
            <w:tcW w:w="7777" w:type="dxa"/>
          </w:tcPr>
          <w:p w14:paraId="3A605B1C" w14:textId="18C3CB4D" w:rsidR="003018CE" w:rsidRDefault="002A1F04" w:rsidP="008500CB">
            <w:pPr>
              <w:pStyle w:val="BodyText"/>
            </w:pPr>
            <w:r>
              <w:t>10</w:t>
            </w:r>
            <w:r w:rsidR="000907BB">
              <w:t xml:space="preserve"> </w:t>
            </w:r>
            <w:r>
              <w:t>September</w:t>
            </w:r>
            <w:r w:rsidR="008500CB">
              <w:t xml:space="preserve"> 2026</w:t>
            </w:r>
          </w:p>
        </w:tc>
      </w:tr>
      <w:tr w:rsidR="003018CE" w14:paraId="6D0E099B" w14:textId="77777777">
        <w:tc>
          <w:tcPr>
            <w:tcW w:w="2417" w:type="dxa"/>
          </w:tcPr>
          <w:p w14:paraId="540888D7" w14:textId="77777777" w:rsidR="003018CE" w:rsidRDefault="003018CE">
            <w:pPr>
              <w:pStyle w:val="BodyText"/>
            </w:pPr>
            <w:r>
              <w:t xml:space="preserve">Version </w:t>
            </w:r>
          </w:p>
        </w:tc>
        <w:tc>
          <w:tcPr>
            <w:tcW w:w="7777" w:type="dxa"/>
          </w:tcPr>
          <w:p w14:paraId="66768D0D" w14:textId="4336D5E1" w:rsidR="003018CE" w:rsidRDefault="008500CB">
            <w:pPr>
              <w:pStyle w:val="BodyText"/>
            </w:pPr>
            <w:r w:rsidRPr="008500CB">
              <w:t>1.0</w:t>
            </w:r>
          </w:p>
        </w:tc>
      </w:tr>
      <w:tr w:rsidR="003018CE" w14:paraId="7394C25C" w14:textId="77777777">
        <w:tc>
          <w:tcPr>
            <w:tcW w:w="2417" w:type="dxa"/>
          </w:tcPr>
          <w:p w14:paraId="4E937000" w14:textId="77777777" w:rsidR="003018CE" w:rsidRDefault="003018CE">
            <w:pPr>
              <w:pStyle w:val="BodyText"/>
            </w:pPr>
            <w:r>
              <w:t>Modified by</w:t>
            </w:r>
          </w:p>
        </w:tc>
        <w:tc>
          <w:tcPr>
            <w:tcW w:w="7777" w:type="dxa"/>
          </w:tcPr>
          <w:p w14:paraId="093C9109" w14:textId="54D218B5" w:rsidR="003018CE" w:rsidRDefault="008500CB">
            <w:pPr>
              <w:pStyle w:val="BodyText"/>
            </w:pPr>
            <w:r w:rsidRPr="008500CB">
              <w:t>Capability &amp; Governance</w:t>
            </w:r>
          </w:p>
        </w:tc>
      </w:tr>
      <w:tr w:rsidR="003018CE" w14:paraId="50E9FB85" w14:textId="77777777">
        <w:tc>
          <w:tcPr>
            <w:tcW w:w="2417" w:type="dxa"/>
          </w:tcPr>
          <w:p w14:paraId="2CF13730" w14:textId="77777777" w:rsidR="003018CE" w:rsidRDefault="003018CE">
            <w:pPr>
              <w:pStyle w:val="BodyText"/>
            </w:pPr>
            <w:r>
              <w:t>Modifications made</w:t>
            </w:r>
          </w:p>
        </w:tc>
        <w:tc>
          <w:tcPr>
            <w:tcW w:w="7777" w:type="dxa"/>
          </w:tcPr>
          <w:p w14:paraId="3CDEF857" w14:textId="194564A1" w:rsidR="003018CE" w:rsidRDefault="008500CB">
            <w:pPr>
              <w:pStyle w:val="BodyText"/>
            </w:pPr>
            <w:r w:rsidRPr="008500CB">
              <w:t>New template applied</w:t>
            </w:r>
          </w:p>
        </w:tc>
      </w:tr>
      <w:tr w:rsidR="003018CE" w14:paraId="51728507" w14:textId="77777777">
        <w:tc>
          <w:tcPr>
            <w:tcW w:w="2417" w:type="dxa"/>
          </w:tcPr>
          <w:p w14:paraId="3B62F5F5" w14:textId="77777777" w:rsidR="003018CE" w:rsidRDefault="003018CE">
            <w:pPr>
              <w:pStyle w:val="BodyText"/>
            </w:pPr>
            <w:r>
              <w:t>Accessibility</w:t>
            </w:r>
          </w:p>
        </w:tc>
        <w:tc>
          <w:tcPr>
            <w:tcW w:w="7777" w:type="dxa"/>
          </w:tcPr>
          <w:p w14:paraId="5E828D45" w14:textId="6DC7BD6B" w:rsidR="003018CE" w:rsidRDefault="005A4973">
            <w:pPr>
              <w:pStyle w:val="BodyText"/>
            </w:pPr>
            <w:r>
              <w:t>Checked</w:t>
            </w:r>
          </w:p>
        </w:tc>
      </w:tr>
    </w:tbl>
    <w:p w14:paraId="31664C23" w14:textId="77777777" w:rsidR="003018CE" w:rsidRDefault="003018CE" w:rsidP="003018CE">
      <w:pPr>
        <w:pStyle w:val="BodyText"/>
      </w:pPr>
    </w:p>
    <w:p w14:paraId="7D9BE9BB" w14:textId="77777777" w:rsidR="001E598F" w:rsidRDefault="001E598F" w:rsidP="00E731A0">
      <w:pPr>
        <w:pStyle w:val="TitleTintBox"/>
        <w:sectPr w:rsidR="001E598F" w:rsidSect="00F215C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855" w:right="851" w:bottom="1701" w:left="851" w:header="397" w:footer="454" w:gutter="0"/>
          <w:cols w:space="708"/>
          <w:titlePg/>
          <w:docGrid w:linePitch="360"/>
        </w:sectPr>
      </w:pPr>
    </w:p>
    <w:p w14:paraId="70B048C2" w14:textId="18E03154" w:rsidR="003808AF" w:rsidRPr="00D83B58" w:rsidRDefault="00000000" w:rsidP="003808AF">
      <w:pPr>
        <w:pStyle w:val="Title"/>
      </w:pPr>
      <w:sdt>
        <w:sdtPr>
          <w:alias w:val="Title"/>
          <w:tag w:val="Title"/>
          <w:id w:val="1794941306"/>
          <w:placeholder>
            <w:docPart w:val="8DA9AE804858344EBF49E6E91CE2B43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362B32" w:rsidRPr="00362B32">
            <w:t>Contract Management Plan</w:t>
          </w:r>
        </w:sdtContent>
      </w:sdt>
      <w:r w:rsidR="003808AF" w:rsidRPr="00D83B58">
        <w:t xml:space="preserve"> </w:t>
      </w:r>
    </w:p>
    <w:p w14:paraId="11285EA8" w14:textId="77777777" w:rsidR="007B2400" w:rsidRDefault="007B2400" w:rsidP="007B2400">
      <w:pPr>
        <w:pStyle w:val="Date"/>
      </w:pPr>
    </w:p>
    <w:p w14:paraId="54C417D1" w14:textId="77777777" w:rsidR="007B2400" w:rsidRPr="00A72FDD" w:rsidRDefault="007B2400" w:rsidP="007B2400">
      <w:pPr>
        <w:pStyle w:val="BodyText"/>
      </w:pPr>
    </w:p>
    <w:tbl>
      <w:tblPr>
        <w:tblStyle w:val="ListTable3-Accent41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8500CB" w:rsidRPr="00A72FDD" w14:paraId="4C43F948" w14:textId="77777777" w:rsidTr="00A434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shd w:val="clear" w:color="auto" w:fill="CBEDFD"/>
          </w:tcPr>
          <w:p w14:paraId="2BE36927" w14:textId="60BCA471" w:rsidR="008500CB" w:rsidRPr="00A72FDD" w:rsidRDefault="00C16E1B" w:rsidP="008500CB">
            <w:pPr>
              <w:tabs>
                <w:tab w:val="left" w:pos="357"/>
                <w:tab w:val="left" w:pos="714"/>
                <w:tab w:val="left" w:pos="2552"/>
              </w:tabs>
              <w:spacing w:before="120" w:after="120"/>
              <w:rPr>
                <w:rFonts w:asciiTheme="minorHAnsi" w:eastAsiaTheme="minorEastAsia" w:hAnsiTheme="minorHAnsi" w:cstheme="minorBidi"/>
                <w:b w:val="0"/>
                <w:bCs w:val="0"/>
                <w:color w:val="22272B" w:themeColor="text1"/>
                <w:sz w:val="22"/>
                <w:szCs w:val="22"/>
              </w:rPr>
            </w:pPr>
            <w:r w:rsidRPr="00A72FDD">
              <w:rPr>
                <w:rFonts w:asciiTheme="minorHAnsi" w:eastAsiaTheme="minorEastAsia" w:hAnsiTheme="minorHAnsi" w:cstheme="minorBidi"/>
                <w:b w:val="0"/>
                <w:bCs w:val="0"/>
                <w:color w:val="22272B" w:themeColor="text1"/>
                <w:sz w:val="22"/>
                <w:szCs w:val="22"/>
              </w:rPr>
              <w:t>&lt;Instruction:</w:t>
            </w:r>
          </w:p>
          <w:p w14:paraId="7530194F" w14:textId="1C6B520D" w:rsidR="00A72FDD" w:rsidRPr="00A72FDD" w:rsidRDefault="00A72FDD" w:rsidP="00A72FDD">
            <w:pPr>
              <w:pStyle w:val="ListBullet"/>
              <w:rPr>
                <w:b w:val="0"/>
                <w:bCs w:val="0"/>
              </w:rPr>
            </w:pPr>
            <w:r w:rsidRPr="00A72FDD">
              <w:rPr>
                <w:b w:val="0"/>
                <w:bCs w:val="0"/>
                <w:color w:val="FF0000"/>
              </w:rPr>
              <w:t>Ensure you save a copy before editing</w:t>
            </w:r>
          </w:p>
          <w:p w14:paraId="5147E768" w14:textId="55AA2844" w:rsidR="00A72FDD" w:rsidRPr="00A72FDD" w:rsidRDefault="00A72FDD" w:rsidP="00A72FDD">
            <w:pPr>
              <w:pStyle w:val="ListBullet"/>
              <w:rPr>
                <w:b w:val="0"/>
                <w:bCs w:val="0"/>
              </w:rPr>
            </w:pPr>
            <w:r w:rsidRPr="00A72FDD">
              <w:rPr>
                <w:b w:val="0"/>
                <w:bCs w:val="0"/>
              </w:rPr>
              <w:t>Use this form to plan the management of the contract deliverables, payments and variations, and supplier performance</w:t>
            </w:r>
          </w:p>
          <w:p w14:paraId="4E85566C" w14:textId="1C2E415B" w:rsidR="00A72FDD" w:rsidRPr="00A72FDD" w:rsidRDefault="00A72FDD" w:rsidP="00A72FDD">
            <w:pPr>
              <w:pStyle w:val="ListBullet"/>
              <w:rPr>
                <w:b w:val="0"/>
                <w:bCs w:val="0"/>
              </w:rPr>
            </w:pPr>
            <w:r w:rsidRPr="00A72FDD">
              <w:rPr>
                <w:b w:val="0"/>
                <w:bCs w:val="0"/>
              </w:rPr>
              <w:t>The contract management plan is to be drafted prior to obtaining contract award approvals</w:t>
            </w:r>
          </w:p>
          <w:p w14:paraId="03220C71" w14:textId="225A19B8" w:rsidR="00317C99" w:rsidRPr="00A72FDD" w:rsidRDefault="00A72FDD" w:rsidP="00A72FDD">
            <w:pPr>
              <w:pStyle w:val="ListBullet"/>
            </w:pPr>
            <w:r w:rsidRPr="00A72FDD">
              <w:rPr>
                <w:b w:val="0"/>
                <w:bCs w:val="0"/>
              </w:rPr>
              <w:t>Refer to the RACI at the end of this document&gt;</w:t>
            </w:r>
          </w:p>
        </w:tc>
      </w:tr>
    </w:tbl>
    <w:p w14:paraId="000CD532" w14:textId="77777777" w:rsidR="00281335" w:rsidRDefault="00281335" w:rsidP="00281335">
      <w:pPr>
        <w:pStyle w:val="BodyText"/>
      </w:pPr>
    </w:p>
    <w:tbl>
      <w:tblPr>
        <w:tblStyle w:val="TableGrid1"/>
        <w:tblW w:w="102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1"/>
        <w:gridCol w:w="2689"/>
        <w:gridCol w:w="1982"/>
        <w:gridCol w:w="3688"/>
      </w:tblGrid>
      <w:tr w:rsidR="00DF7BE2" w:rsidRPr="00510CFB" w14:paraId="1398BCA7" w14:textId="77777777" w:rsidTr="002C56DE">
        <w:trPr>
          <w:trHeight w:val="638"/>
          <w:jc w:val="center"/>
        </w:trPr>
        <w:tc>
          <w:tcPr>
            <w:tcW w:w="1851" w:type="dxa"/>
            <w:tcBorders>
              <w:top w:val="single" w:sz="2" w:space="0" w:color="auto"/>
            </w:tcBorders>
            <w:shd w:val="clear" w:color="auto" w:fill="CBEDFD" w:themeFill="accent2"/>
            <w:vAlign w:val="center"/>
            <w:hideMark/>
          </w:tcPr>
          <w:p w14:paraId="726B7682" w14:textId="18193148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 xml:space="preserve">Procurement </w:t>
            </w:r>
            <w:r w:rsidR="003E4D1A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r</w:t>
            </w: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 xml:space="preserve">eference </w:t>
            </w:r>
            <w:r w:rsidR="003E4D1A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n</w:t>
            </w: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umber</w:t>
            </w:r>
          </w:p>
        </w:tc>
        <w:tc>
          <w:tcPr>
            <w:tcW w:w="2689" w:type="dxa"/>
            <w:shd w:val="clear" w:color="auto" w:fill="FFFFFF" w:themeFill="background1"/>
            <w:vAlign w:val="center"/>
          </w:tcPr>
          <w:p w14:paraId="1FAE426E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</w:p>
        </w:tc>
        <w:tc>
          <w:tcPr>
            <w:tcW w:w="1982" w:type="dxa"/>
            <w:tcBorders>
              <w:top w:val="single" w:sz="2" w:space="0" w:color="auto"/>
              <w:bottom w:val="single" w:sz="6" w:space="0" w:color="auto"/>
            </w:tcBorders>
            <w:shd w:val="clear" w:color="auto" w:fill="CBEDFD" w:themeFill="accent2"/>
            <w:vAlign w:val="center"/>
          </w:tcPr>
          <w:p w14:paraId="7B372A55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Date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0E5FFDD0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</w:p>
        </w:tc>
      </w:tr>
      <w:tr w:rsidR="00DF7BE2" w:rsidRPr="00510CFB" w14:paraId="775F54F9" w14:textId="77777777" w:rsidTr="002C56DE">
        <w:trPr>
          <w:trHeight w:val="420"/>
          <w:jc w:val="center"/>
        </w:trPr>
        <w:tc>
          <w:tcPr>
            <w:tcW w:w="1851" w:type="dxa"/>
            <w:tcBorders>
              <w:bottom w:val="single" w:sz="4" w:space="0" w:color="auto"/>
            </w:tcBorders>
            <w:shd w:val="clear" w:color="auto" w:fill="CBEDFD" w:themeFill="accent2"/>
            <w:vAlign w:val="center"/>
          </w:tcPr>
          <w:p w14:paraId="658A0CF6" w14:textId="6363C140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 xml:space="preserve">Procurement </w:t>
            </w:r>
            <w:r w:rsidR="003E4D1A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t</w:t>
            </w: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itle</w:t>
            </w:r>
          </w:p>
        </w:tc>
        <w:tc>
          <w:tcPr>
            <w:tcW w:w="8359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201F57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</w:p>
        </w:tc>
      </w:tr>
      <w:tr w:rsidR="00DF7BE2" w:rsidRPr="00510CFB" w14:paraId="0C8B60AB" w14:textId="77777777" w:rsidTr="002C56DE">
        <w:trPr>
          <w:trHeight w:val="412"/>
          <w:jc w:val="center"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DFD" w:themeFill="accent2"/>
            <w:vAlign w:val="center"/>
            <w:hideMark/>
          </w:tcPr>
          <w:p w14:paraId="38C8C48F" w14:textId="1BB2A5F4" w:rsidR="00DF7BE2" w:rsidRPr="005C04EE" w:rsidRDefault="00DF7BE2" w:rsidP="005C04E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Group</w:t>
            </w:r>
          </w:p>
        </w:tc>
        <w:sdt>
          <w:sdtPr>
            <w:rPr>
              <w:rFonts w:asciiTheme="minorHAnsi" w:eastAsiaTheme="minorEastAsia" w:hAnsiTheme="minorHAnsi" w:cstheme="minorBidi"/>
              <w:color w:val="22272B" w:themeColor="text1"/>
              <w:sz w:val="22"/>
              <w:szCs w:val="22"/>
            </w:rPr>
            <w:id w:val="-1778713264"/>
            <w:placeholder>
              <w:docPart w:val="C5790C8D858445E1B52E82F44C17C9B1"/>
            </w:placeholder>
            <w:showingPlcHdr/>
            <w:dropDownList>
              <w:listItem w:value="Choose an item."/>
              <w:listItem w:displayText="Commercial" w:value="Commercial"/>
              <w:listItem w:displayText="Economic Strategy &amp; Productivity" w:value="Economic Strategy &amp; Productivity"/>
              <w:listItem w:displayText="Financial Management &amp; Services" w:value="Financial Management &amp; Services"/>
              <w:listItem w:displayText="Office of General Counsel" w:value="Office of General Counsel"/>
              <w:listItem w:displayText="Office of the Secretary &amp; Ministerial Services" w:value="Office of the Secretary &amp; Ministerial Services"/>
              <w:listItem w:displayText="Policy &amp; Budget" w:value="Policy &amp; Budget"/>
              <w:listItem w:displayText="Procurement Reform &amp; Banking" w:value="Procurement Reform &amp; Banking"/>
            </w:dropDownList>
          </w:sdtPr>
          <w:sdtContent>
            <w:tc>
              <w:tcPr>
                <w:tcW w:w="26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0929799E" w14:textId="77777777" w:rsidR="00DF7BE2" w:rsidRPr="005C04EE" w:rsidRDefault="00DF7BE2" w:rsidP="008E5C1E">
                <w:pPr>
                  <w:rPr>
                    <w:rFonts w:asciiTheme="minorHAnsi" w:eastAsiaTheme="minorEastAsia" w:hAnsiTheme="minorHAnsi" w:cstheme="minorBidi"/>
                    <w:color w:val="22272B" w:themeColor="text1"/>
                    <w:sz w:val="22"/>
                    <w:szCs w:val="22"/>
                    <w:lang w:eastAsia="zh-CN"/>
                  </w:rPr>
                </w:pPr>
                <w:r w:rsidRPr="005C04EE">
                  <w:rPr>
                    <w:rFonts w:asciiTheme="minorHAnsi" w:eastAsiaTheme="minorEastAsia" w:hAnsiTheme="minorHAnsi" w:cstheme="minorBidi"/>
                    <w:color w:val="22272B" w:themeColor="text1"/>
                    <w:lang w:eastAsia="zh-CN"/>
                  </w:rPr>
                  <w:t>Choose an item.</w:t>
                </w:r>
              </w:p>
            </w:tc>
          </w:sdtContent>
        </w:sdt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DFD" w:themeFill="accent2"/>
            <w:vAlign w:val="center"/>
          </w:tcPr>
          <w:p w14:paraId="172B69CF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Division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6E1A5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</w:p>
        </w:tc>
      </w:tr>
      <w:tr w:rsidR="00DF7BE2" w:rsidRPr="00510CFB" w14:paraId="0A52E463" w14:textId="77777777" w:rsidTr="002C56DE">
        <w:trPr>
          <w:trHeight w:val="404"/>
          <w:jc w:val="center"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DFD" w:themeFill="accent2"/>
            <w:vAlign w:val="center"/>
          </w:tcPr>
          <w:p w14:paraId="5A083EFC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Name</w:t>
            </w:r>
          </w:p>
        </w:tc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5329A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</w:p>
        </w:tc>
      </w:tr>
      <w:tr w:rsidR="00DF7BE2" w:rsidRPr="00510CFB" w14:paraId="248DCF6E" w14:textId="77777777" w:rsidTr="002C56DE">
        <w:trPr>
          <w:trHeight w:val="411"/>
          <w:jc w:val="center"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DFD" w:themeFill="accent2"/>
            <w:vAlign w:val="center"/>
          </w:tcPr>
          <w:p w14:paraId="29106469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Position</w:t>
            </w:r>
          </w:p>
        </w:tc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8DDB1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</w:p>
        </w:tc>
      </w:tr>
      <w:tr w:rsidR="00DF7BE2" w:rsidRPr="00510CFB" w14:paraId="43A294D9" w14:textId="77777777" w:rsidTr="002C56DE">
        <w:trPr>
          <w:jc w:val="center"/>
        </w:trPr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BEDFD" w:themeFill="accent2"/>
            <w:vAlign w:val="center"/>
          </w:tcPr>
          <w:p w14:paraId="6F5B79D0" w14:textId="77777777" w:rsidR="00DF7BE2" w:rsidRPr="005C04EE" w:rsidRDefault="00DF7BE2" w:rsidP="008E5C1E">
            <w:pPr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  <w:r w:rsidRPr="005C04EE"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  <w:t>Email</w:t>
            </w:r>
          </w:p>
        </w:tc>
        <w:tc>
          <w:tcPr>
            <w:tcW w:w="83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5D0C03" w14:textId="77777777" w:rsidR="00DF7BE2" w:rsidRPr="005C04EE" w:rsidRDefault="00DF7BE2" w:rsidP="008E5C1E">
            <w:pPr>
              <w:spacing w:line="360" w:lineRule="auto"/>
              <w:rPr>
                <w:rFonts w:asciiTheme="minorHAnsi" w:eastAsiaTheme="minorEastAsia" w:hAnsiTheme="minorHAnsi" w:cstheme="minorBidi"/>
                <w:color w:val="22272B" w:themeColor="text1"/>
                <w:sz w:val="22"/>
                <w:szCs w:val="22"/>
                <w:lang w:eastAsia="zh-CN"/>
              </w:rPr>
            </w:pPr>
          </w:p>
        </w:tc>
      </w:tr>
    </w:tbl>
    <w:p w14:paraId="11B722DB" w14:textId="77777777" w:rsidR="00510CFB" w:rsidRDefault="00510CFB" w:rsidP="00281335">
      <w:pPr>
        <w:pStyle w:val="BodyText"/>
      </w:pPr>
    </w:p>
    <w:tbl>
      <w:tblPr>
        <w:tblStyle w:val="TableGrid2"/>
        <w:tblW w:w="1022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570"/>
        <w:gridCol w:w="3272"/>
        <w:gridCol w:w="1848"/>
        <w:gridCol w:w="2531"/>
      </w:tblGrid>
      <w:tr w:rsidR="00864E04" w:rsidRPr="00E92808" w14:paraId="3FB6F4B1" w14:textId="77777777" w:rsidTr="002F4CF5">
        <w:trPr>
          <w:jc w:val="center"/>
        </w:trPr>
        <w:tc>
          <w:tcPr>
            <w:tcW w:w="10221" w:type="dxa"/>
            <w:gridSpan w:val="4"/>
            <w:shd w:val="clear" w:color="auto" w:fill="CBEDFD" w:themeFill="accent2"/>
            <w:vAlign w:val="center"/>
          </w:tcPr>
          <w:p w14:paraId="6FCDA81B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" w:hAnsi="Public Sans" w:cs="Times New Roman"/>
                <w:b/>
                <w:b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b/>
                <w:bCs/>
                <w:color w:val="auto"/>
                <w:sz w:val="22"/>
                <w:szCs w:val="22"/>
              </w:rPr>
              <w:t>Summary</w:t>
            </w:r>
          </w:p>
        </w:tc>
      </w:tr>
      <w:tr w:rsidR="00864E04" w:rsidRPr="00E92808" w14:paraId="74A073CD" w14:textId="77777777" w:rsidTr="002F4CF5">
        <w:trPr>
          <w:trHeight w:val="94"/>
          <w:jc w:val="center"/>
        </w:trPr>
        <w:tc>
          <w:tcPr>
            <w:tcW w:w="10221" w:type="dxa"/>
            <w:gridSpan w:val="4"/>
            <w:vAlign w:val="center"/>
          </w:tcPr>
          <w:p w14:paraId="68D5FEE5" w14:textId="764C9161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b/>
                <w:b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b/>
                <w:bCs/>
                <w:color w:val="auto"/>
                <w:sz w:val="22"/>
                <w:szCs w:val="22"/>
              </w:rPr>
              <w:t>Contract Objectives</w:t>
            </w:r>
          </w:p>
        </w:tc>
      </w:tr>
      <w:tr w:rsidR="00864E04" w:rsidRPr="00E92808" w14:paraId="79402820" w14:textId="77777777" w:rsidTr="002F4CF5">
        <w:trPr>
          <w:jc w:val="center"/>
        </w:trPr>
        <w:tc>
          <w:tcPr>
            <w:tcW w:w="2570" w:type="dxa"/>
            <w:shd w:val="clear" w:color="auto" w:fill="CBEDFD" w:themeFill="accent2"/>
            <w:vAlign w:val="center"/>
          </w:tcPr>
          <w:p w14:paraId="4A876CCB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What is the objective of the contract?</w:t>
            </w:r>
          </w:p>
        </w:tc>
        <w:tc>
          <w:tcPr>
            <w:tcW w:w="7651" w:type="dxa"/>
            <w:gridSpan w:val="3"/>
            <w:vAlign w:val="center"/>
          </w:tcPr>
          <w:p w14:paraId="4865822F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&lt;state the overall objective of the contract that the KPI’s will relate to&gt;</w:t>
            </w:r>
          </w:p>
        </w:tc>
      </w:tr>
      <w:tr w:rsidR="00864E04" w:rsidRPr="00E92808" w14:paraId="6DE6E154" w14:textId="77777777" w:rsidTr="00E92808">
        <w:trPr>
          <w:jc w:val="center"/>
        </w:trPr>
        <w:tc>
          <w:tcPr>
            <w:tcW w:w="2570" w:type="dxa"/>
            <w:shd w:val="clear" w:color="auto" w:fill="CBEDFD" w:themeFill="accent2"/>
            <w:vAlign w:val="center"/>
          </w:tcPr>
          <w:p w14:paraId="2D5058C6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Supplier name</w:t>
            </w:r>
          </w:p>
        </w:tc>
        <w:tc>
          <w:tcPr>
            <w:tcW w:w="3272" w:type="dxa"/>
            <w:vAlign w:val="center"/>
          </w:tcPr>
          <w:p w14:paraId="7E6A7539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shd w:val="clear" w:color="auto" w:fill="CBEDFD" w:themeFill="accent2"/>
            <w:vAlign w:val="center"/>
          </w:tcPr>
          <w:p w14:paraId="55200EFB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Contact details</w:t>
            </w:r>
          </w:p>
        </w:tc>
        <w:tc>
          <w:tcPr>
            <w:tcW w:w="2531" w:type="dxa"/>
            <w:vAlign w:val="center"/>
          </w:tcPr>
          <w:p w14:paraId="49EB9604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864E04" w:rsidRPr="00E92808" w14:paraId="0647B23A" w14:textId="77777777" w:rsidTr="002F4CF5">
        <w:trPr>
          <w:jc w:val="center"/>
        </w:trPr>
        <w:tc>
          <w:tcPr>
            <w:tcW w:w="2570" w:type="dxa"/>
            <w:shd w:val="clear" w:color="auto" w:fill="CBEDFD" w:themeFill="accent2"/>
            <w:vAlign w:val="center"/>
          </w:tcPr>
          <w:p w14:paraId="4D5F5777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Contract manager</w:t>
            </w:r>
          </w:p>
        </w:tc>
        <w:tc>
          <w:tcPr>
            <w:tcW w:w="3272" w:type="dxa"/>
            <w:vAlign w:val="center"/>
          </w:tcPr>
          <w:p w14:paraId="5DAB451F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name here&gt;</w:t>
            </w:r>
          </w:p>
        </w:tc>
        <w:tc>
          <w:tcPr>
            <w:tcW w:w="4379" w:type="dxa"/>
            <w:gridSpan w:val="2"/>
            <w:vAlign w:val="center"/>
          </w:tcPr>
          <w:p w14:paraId="0E87AEC0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title here&gt;</w:t>
            </w:r>
          </w:p>
        </w:tc>
      </w:tr>
      <w:tr w:rsidR="00864E04" w:rsidRPr="00E92808" w14:paraId="15BC59D0" w14:textId="77777777" w:rsidTr="002F4CF5">
        <w:trPr>
          <w:jc w:val="center"/>
        </w:trPr>
        <w:tc>
          <w:tcPr>
            <w:tcW w:w="2570" w:type="dxa"/>
            <w:vMerge w:val="restart"/>
            <w:shd w:val="clear" w:color="auto" w:fill="CBEDFD" w:themeFill="accent2"/>
            <w:vAlign w:val="center"/>
          </w:tcPr>
          <w:p w14:paraId="078D1093" w14:textId="1C9E3644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Other </w:t>
            </w:r>
            <w:r w:rsidR="00873D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p</w:t>
            </w: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ersonnel</w:t>
            </w:r>
          </w:p>
        </w:tc>
        <w:tc>
          <w:tcPr>
            <w:tcW w:w="3272" w:type="dxa"/>
            <w:vAlign w:val="center"/>
          </w:tcPr>
          <w:p w14:paraId="49C17F0A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name here&gt;</w:t>
            </w:r>
          </w:p>
        </w:tc>
        <w:tc>
          <w:tcPr>
            <w:tcW w:w="4379" w:type="dxa"/>
            <w:gridSpan w:val="2"/>
            <w:vAlign w:val="center"/>
          </w:tcPr>
          <w:p w14:paraId="1F337FD9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title here&gt;</w:t>
            </w:r>
          </w:p>
        </w:tc>
      </w:tr>
      <w:tr w:rsidR="00864E04" w:rsidRPr="00E92808" w14:paraId="1CA9AFB0" w14:textId="77777777" w:rsidTr="002F4CF5">
        <w:trPr>
          <w:jc w:val="center"/>
        </w:trPr>
        <w:tc>
          <w:tcPr>
            <w:tcW w:w="2570" w:type="dxa"/>
            <w:vMerge/>
            <w:shd w:val="clear" w:color="auto" w:fill="CBEDFD" w:themeFill="accent2"/>
            <w:vAlign w:val="center"/>
          </w:tcPr>
          <w:p w14:paraId="75CE39F4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14:paraId="03924B18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4379" w:type="dxa"/>
            <w:gridSpan w:val="2"/>
            <w:vAlign w:val="center"/>
          </w:tcPr>
          <w:p w14:paraId="1E57782A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864E04" w:rsidRPr="00E92808" w14:paraId="3726280F" w14:textId="77777777" w:rsidTr="002F4CF5">
        <w:trPr>
          <w:jc w:val="center"/>
        </w:trPr>
        <w:tc>
          <w:tcPr>
            <w:tcW w:w="2570" w:type="dxa"/>
            <w:vMerge/>
            <w:shd w:val="clear" w:color="auto" w:fill="CBEDFD" w:themeFill="accent2"/>
            <w:vAlign w:val="center"/>
          </w:tcPr>
          <w:p w14:paraId="34C5B0E7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14:paraId="1F207014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4379" w:type="dxa"/>
            <w:gridSpan w:val="2"/>
            <w:vAlign w:val="center"/>
          </w:tcPr>
          <w:p w14:paraId="3A7860CB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864E04" w:rsidRPr="00E92808" w14:paraId="68141B69" w14:textId="77777777" w:rsidTr="002F4CF5">
        <w:trPr>
          <w:jc w:val="center"/>
        </w:trPr>
        <w:tc>
          <w:tcPr>
            <w:tcW w:w="2570" w:type="dxa"/>
            <w:shd w:val="clear" w:color="auto" w:fill="CBEDFD" w:themeFill="accent2"/>
            <w:vAlign w:val="center"/>
          </w:tcPr>
          <w:p w14:paraId="4DDB98E5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Supplier contract manager</w:t>
            </w:r>
          </w:p>
        </w:tc>
        <w:tc>
          <w:tcPr>
            <w:tcW w:w="3272" w:type="dxa"/>
            <w:vAlign w:val="center"/>
          </w:tcPr>
          <w:p w14:paraId="7C857409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name here&gt;</w:t>
            </w:r>
          </w:p>
        </w:tc>
        <w:tc>
          <w:tcPr>
            <w:tcW w:w="4379" w:type="dxa"/>
            <w:gridSpan w:val="2"/>
            <w:vAlign w:val="center"/>
          </w:tcPr>
          <w:p w14:paraId="26C17E39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title here&gt;</w:t>
            </w:r>
          </w:p>
        </w:tc>
      </w:tr>
      <w:tr w:rsidR="00864E04" w:rsidRPr="00E92808" w14:paraId="327F6E75" w14:textId="77777777" w:rsidTr="002F4CF5">
        <w:trPr>
          <w:jc w:val="center"/>
        </w:trPr>
        <w:tc>
          <w:tcPr>
            <w:tcW w:w="2570" w:type="dxa"/>
            <w:shd w:val="clear" w:color="auto" w:fill="CBEDFD" w:themeFill="accent2"/>
            <w:vAlign w:val="center"/>
          </w:tcPr>
          <w:p w14:paraId="666C68A7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Other supplier personnel</w:t>
            </w:r>
          </w:p>
        </w:tc>
        <w:tc>
          <w:tcPr>
            <w:tcW w:w="3272" w:type="dxa"/>
            <w:vAlign w:val="center"/>
          </w:tcPr>
          <w:p w14:paraId="67F7C2E1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name here&gt;</w:t>
            </w:r>
          </w:p>
        </w:tc>
        <w:tc>
          <w:tcPr>
            <w:tcW w:w="4379" w:type="dxa"/>
            <w:gridSpan w:val="2"/>
            <w:vAlign w:val="center"/>
          </w:tcPr>
          <w:p w14:paraId="26FC2761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title here&gt;</w:t>
            </w:r>
          </w:p>
        </w:tc>
      </w:tr>
      <w:tr w:rsidR="00864E04" w:rsidRPr="00E92808" w14:paraId="6BFE534F" w14:textId="77777777" w:rsidTr="002F4CF5">
        <w:trPr>
          <w:jc w:val="center"/>
        </w:trPr>
        <w:tc>
          <w:tcPr>
            <w:tcW w:w="2570" w:type="dxa"/>
            <w:vMerge w:val="restart"/>
            <w:shd w:val="clear" w:color="auto" w:fill="CBEDFD" w:themeFill="accent2"/>
            <w:vAlign w:val="center"/>
          </w:tcPr>
          <w:p w14:paraId="5DBD5D83" w14:textId="0CC53598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lastRenderedPageBreak/>
              <w:t xml:space="preserve">Spend </w:t>
            </w:r>
            <w:r w:rsidR="003E4D1A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c</w:t>
            </w: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ategory</w:t>
            </w:r>
          </w:p>
        </w:tc>
        <w:tc>
          <w:tcPr>
            <w:tcW w:w="3272" w:type="dxa"/>
            <w:vAlign w:val="center"/>
          </w:tcPr>
          <w:p w14:paraId="44B950B8" w14:textId="77777777" w:rsidR="00864E04" w:rsidRPr="00E92808" w:rsidRDefault="00000000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Times New Roman"/>
                  <w:color w:val="auto"/>
                  <w:sz w:val="22"/>
                  <w:szCs w:val="22"/>
                </w:rPr>
                <w:id w:val="-9000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04" w:rsidRPr="00E92808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864E04"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       Goods &amp; Services</w:t>
            </w:r>
          </w:p>
        </w:tc>
        <w:tc>
          <w:tcPr>
            <w:tcW w:w="4379" w:type="dxa"/>
            <w:gridSpan w:val="2"/>
            <w:vAlign w:val="center"/>
          </w:tcPr>
          <w:p w14:paraId="145A6C6D" w14:textId="77777777" w:rsidR="00864E04" w:rsidRPr="00E92808" w:rsidRDefault="00000000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Times New Roman"/>
                  <w:color w:val="auto"/>
                  <w:sz w:val="22"/>
                  <w:szCs w:val="22"/>
                </w:rPr>
                <w:id w:val="-145964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04" w:rsidRPr="00E92808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864E04"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       Professional Services</w:t>
            </w:r>
          </w:p>
        </w:tc>
      </w:tr>
      <w:tr w:rsidR="00864E04" w:rsidRPr="00E92808" w14:paraId="77F53051" w14:textId="77777777" w:rsidTr="002F4CF5">
        <w:trPr>
          <w:jc w:val="center"/>
        </w:trPr>
        <w:tc>
          <w:tcPr>
            <w:tcW w:w="2570" w:type="dxa"/>
            <w:vMerge/>
            <w:shd w:val="clear" w:color="auto" w:fill="CBEDFD" w:themeFill="accent2"/>
            <w:vAlign w:val="center"/>
          </w:tcPr>
          <w:p w14:paraId="16CEE301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14:paraId="19E76705" w14:textId="77777777" w:rsidR="00864E04" w:rsidRPr="00E92808" w:rsidRDefault="00000000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Times New Roman"/>
                  <w:color w:val="auto"/>
                  <w:sz w:val="22"/>
                  <w:szCs w:val="22"/>
                </w:rPr>
                <w:id w:val="142337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04" w:rsidRPr="00E92808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864E04"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       Marketing &amp; Advertising</w:t>
            </w:r>
          </w:p>
        </w:tc>
        <w:tc>
          <w:tcPr>
            <w:tcW w:w="4379" w:type="dxa"/>
            <w:gridSpan w:val="2"/>
            <w:vAlign w:val="center"/>
          </w:tcPr>
          <w:p w14:paraId="5D67F37F" w14:textId="77777777" w:rsidR="00864E04" w:rsidRPr="00E92808" w:rsidRDefault="00000000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Times New Roman"/>
                  <w:color w:val="auto"/>
                  <w:sz w:val="22"/>
                  <w:szCs w:val="22"/>
                </w:rPr>
                <w:id w:val="-110132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04" w:rsidRPr="00E92808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864E04"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       ICT</w:t>
            </w:r>
          </w:p>
        </w:tc>
      </w:tr>
      <w:tr w:rsidR="00864E04" w:rsidRPr="00E92808" w14:paraId="48C9CAF6" w14:textId="77777777" w:rsidTr="002F4CF5">
        <w:trPr>
          <w:jc w:val="center"/>
        </w:trPr>
        <w:tc>
          <w:tcPr>
            <w:tcW w:w="2570" w:type="dxa"/>
            <w:vMerge/>
            <w:tcBorders>
              <w:bottom w:val="single" w:sz="4" w:space="0" w:color="A6A6A6"/>
            </w:tcBorders>
            <w:shd w:val="clear" w:color="auto" w:fill="CBEDFD" w:themeFill="accent2"/>
            <w:vAlign w:val="center"/>
          </w:tcPr>
          <w:p w14:paraId="144B83D2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14:paraId="300CD473" w14:textId="7BE8A549" w:rsidR="00864E04" w:rsidRPr="00E92808" w:rsidRDefault="00000000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Times New Roman"/>
                  <w:color w:val="auto"/>
                  <w:sz w:val="22"/>
                  <w:szCs w:val="22"/>
                </w:rPr>
                <w:id w:val="-16154303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64E04" w:rsidRPr="00E92808">
                  <w:rPr>
                    <w:rFonts w:ascii="MS Gothic" w:eastAsia="MS Gothic" w:hAnsi="MS Gothic" w:cs="Times New Roman" w:hint="eastAsia"/>
                    <w:color w:val="auto"/>
                    <w:sz w:val="22"/>
                    <w:szCs w:val="22"/>
                  </w:rPr>
                  <w:t>☒</w:t>
                </w:r>
              </w:sdtContent>
            </w:sdt>
            <w:r w:rsidR="00864E04"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       Construction</w:t>
            </w:r>
          </w:p>
        </w:tc>
        <w:tc>
          <w:tcPr>
            <w:tcW w:w="4379" w:type="dxa"/>
            <w:gridSpan w:val="2"/>
            <w:vAlign w:val="center"/>
          </w:tcPr>
          <w:p w14:paraId="773F0C5A" w14:textId="77777777" w:rsidR="00864E04" w:rsidRPr="00E92808" w:rsidRDefault="00000000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Times New Roman"/>
                  <w:color w:val="auto"/>
                  <w:sz w:val="22"/>
                  <w:szCs w:val="22"/>
                </w:rPr>
                <w:id w:val="1269588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04" w:rsidRPr="00E92808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864E04"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      Other </w:t>
            </w:r>
            <w:r w:rsidR="00864E04"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&lt;specify&gt;</w:t>
            </w:r>
          </w:p>
        </w:tc>
      </w:tr>
      <w:tr w:rsidR="00864E04" w:rsidRPr="00E92808" w14:paraId="1592CD8C" w14:textId="77777777" w:rsidTr="002F4CF5">
        <w:trPr>
          <w:jc w:val="center"/>
        </w:trPr>
        <w:tc>
          <w:tcPr>
            <w:tcW w:w="2570" w:type="dxa"/>
            <w:shd w:val="clear" w:color="auto" w:fill="CBEDFD" w:themeFill="accent2"/>
            <w:vAlign w:val="center"/>
          </w:tcPr>
          <w:p w14:paraId="007C195C" w14:textId="4F41FFF5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Cost </w:t>
            </w:r>
            <w:r w:rsidR="003E4D1A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s</w:t>
            </w: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avings</w:t>
            </w:r>
          </w:p>
        </w:tc>
        <w:tc>
          <w:tcPr>
            <w:tcW w:w="3272" w:type="dxa"/>
            <w:vAlign w:val="center"/>
          </w:tcPr>
          <w:p w14:paraId="33E597AB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&lt;$ Identified Savings amount&gt;</w:t>
            </w:r>
          </w:p>
        </w:tc>
        <w:tc>
          <w:tcPr>
            <w:tcW w:w="4379" w:type="dxa"/>
            <w:gridSpan w:val="2"/>
            <w:vAlign w:val="center"/>
          </w:tcPr>
          <w:p w14:paraId="09F84C46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applicable financial years&gt;</w:t>
            </w:r>
          </w:p>
        </w:tc>
      </w:tr>
      <w:tr w:rsidR="00864E04" w:rsidRPr="00E92808" w14:paraId="02B00B8D" w14:textId="77777777" w:rsidTr="002F4CF5">
        <w:trPr>
          <w:jc w:val="center"/>
        </w:trPr>
        <w:tc>
          <w:tcPr>
            <w:tcW w:w="2570" w:type="dxa"/>
            <w:shd w:val="clear" w:color="auto" w:fill="CBEDFD" w:themeFill="accent2"/>
            <w:vAlign w:val="center"/>
          </w:tcPr>
          <w:p w14:paraId="3BE420DB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TCorp reference number </w:t>
            </w:r>
          </w:p>
          <w:p w14:paraId="39CD3B1A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(if applicable for foreign currency)</w:t>
            </w:r>
          </w:p>
        </w:tc>
        <w:tc>
          <w:tcPr>
            <w:tcW w:w="3272" w:type="dxa"/>
            <w:vAlign w:val="center"/>
          </w:tcPr>
          <w:p w14:paraId="116125D2" w14:textId="622899E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E9280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TCorp ref number if known&gt;</w:t>
            </w: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note it is the contract </w:t>
            </w:r>
            <w:r w:rsidR="00F70EF8"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owner’s</w:t>
            </w:r>
            <w:r w:rsidRPr="00E9280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responsibility to engage with TCorp </w:t>
            </w:r>
          </w:p>
        </w:tc>
        <w:tc>
          <w:tcPr>
            <w:tcW w:w="4379" w:type="dxa"/>
            <w:gridSpan w:val="2"/>
            <w:vAlign w:val="center"/>
          </w:tcPr>
          <w:p w14:paraId="56F4A6CE" w14:textId="77777777" w:rsidR="00864E04" w:rsidRPr="00E92808" w:rsidRDefault="00864E04" w:rsidP="00864E04">
            <w:pPr>
              <w:suppressAutoHyphens w:val="0"/>
              <w:spacing w:before="40" w:after="40" w:line="259" w:lineRule="auto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</w:tbl>
    <w:p w14:paraId="4F12FDFE" w14:textId="77777777" w:rsidR="002C56DE" w:rsidRDefault="002C56DE" w:rsidP="00281335">
      <w:pPr>
        <w:pStyle w:val="BodyText"/>
      </w:pPr>
    </w:p>
    <w:tbl>
      <w:tblPr>
        <w:tblStyle w:val="TableGrid3"/>
        <w:tblpPr w:leftFromText="180" w:rightFromText="180" w:vertAnchor="text" w:tblpXSpec="center" w:tblpY="1"/>
        <w:tblOverlap w:val="never"/>
        <w:tblW w:w="1021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559"/>
        <w:gridCol w:w="2986"/>
        <w:gridCol w:w="1849"/>
        <w:gridCol w:w="2817"/>
      </w:tblGrid>
      <w:tr w:rsidR="002041FE" w:rsidRPr="002041FE" w14:paraId="71624E1F" w14:textId="77777777" w:rsidTr="002041FE">
        <w:trPr>
          <w:jc w:val="center"/>
        </w:trPr>
        <w:tc>
          <w:tcPr>
            <w:tcW w:w="10211" w:type="dxa"/>
            <w:gridSpan w:val="4"/>
            <w:shd w:val="clear" w:color="auto" w:fill="CBEDFD" w:themeFill="accent2"/>
            <w:vAlign w:val="center"/>
          </w:tcPr>
          <w:p w14:paraId="72CB03E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b/>
                <w:b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b/>
                <w:bCs/>
                <w:color w:val="auto"/>
                <w:sz w:val="22"/>
                <w:szCs w:val="22"/>
              </w:rPr>
              <w:t>Contract Details</w:t>
            </w:r>
          </w:p>
        </w:tc>
      </w:tr>
      <w:tr w:rsidR="002041FE" w:rsidRPr="002041FE" w14:paraId="5C240504" w14:textId="77777777" w:rsidTr="002041FE">
        <w:trPr>
          <w:jc w:val="center"/>
        </w:trPr>
        <w:tc>
          <w:tcPr>
            <w:tcW w:w="7394" w:type="dxa"/>
            <w:gridSpan w:val="3"/>
            <w:shd w:val="clear" w:color="auto" w:fill="CBEDFD" w:themeFill="accent2"/>
            <w:vAlign w:val="center"/>
          </w:tcPr>
          <w:p w14:paraId="635BEFEC" w14:textId="2E67C72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Has the contract been uploaded to the </w:t>
            </w:r>
            <w:r w:rsidR="00B538A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agency repository</w:t>
            </w: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2817" w:type="dxa"/>
            <w:vAlign w:val="center"/>
          </w:tcPr>
          <w:p w14:paraId="591029E4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Times New Roman"/>
                  <w:color w:val="auto"/>
                  <w:sz w:val="22"/>
                  <w:szCs w:val="22"/>
                </w:rPr>
                <w:id w:val="-210410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        Yes</w:t>
            </w:r>
          </w:p>
        </w:tc>
      </w:tr>
      <w:tr w:rsidR="002041FE" w:rsidRPr="002041FE" w14:paraId="06356E32" w14:textId="77777777" w:rsidTr="002041FE">
        <w:trPr>
          <w:jc w:val="center"/>
        </w:trPr>
        <w:tc>
          <w:tcPr>
            <w:tcW w:w="2559" w:type="dxa"/>
            <w:shd w:val="clear" w:color="auto" w:fill="CBEDFD" w:themeFill="accent2"/>
            <w:vAlign w:val="center"/>
          </w:tcPr>
          <w:p w14:paraId="6CE1479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Total contract value</w:t>
            </w:r>
          </w:p>
        </w:tc>
        <w:tc>
          <w:tcPr>
            <w:tcW w:w="2986" w:type="dxa"/>
            <w:vAlign w:val="center"/>
          </w:tcPr>
          <w:p w14:paraId="19843D3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$</w:t>
            </w:r>
          </w:p>
          <w:p w14:paraId="012DBE1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Excluding GST &amp; Including extensions</w:t>
            </w:r>
          </w:p>
        </w:tc>
        <w:tc>
          <w:tcPr>
            <w:tcW w:w="1849" w:type="dxa"/>
            <w:tcBorders>
              <w:bottom w:val="single" w:sz="4" w:space="0" w:color="A6A6A6"/>
            </w:tcBorders>
            <w:shd w:val="clear" w:color="auto" w:fill="CBEDFD" w:themeFill="accent2"/>
            <w:vAlign w:val="center"/>
          </w:tcPr>
          <w:p w14:paraId="52E2B1B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Contract term</w:t>
            </w:r>
          </w:p>
        </w:tc>
        <w:tc>
          <w:tcPr>
            <w:tcW w:w="2817" w:type="dxa"/>
            <w:vAlign w:val="center"/>
          </w:tcPr>
          <w:p w14:paraId="5DC914F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 xml:space="preserve">&lt;enter </w:t>
            </w:r>
            <w:proofErr w:type="gramStart"/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time period</w:t>
            </w:r>
            <w:proofErr w:type="gramEnd"/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&gt;</w:t>
            </w:r>
          </w:p>
        </w:tc>
      </w:tr>
      <w:tr w:rsidR="002041FE" w:rsidRPr="002041FE" w14:paraId="350E933A" w14:textId="77777777" w:rsidTr="002041FE">
        <w:trPr>
          <w:jc w:val="center"/>
        </w:trPr>
        <w:tc>
          <w:tcPr>
            <w:tcW w:w="2559" w:type="dxa"/>
            <w:shd w:val="clear" w:color="auto" w:fill="CBEDFD" w:themeFill="accent2"/>
            <w:vAlign w:val="center"/>
          </w:tcPr>
          <w:p w14:paraId="4AD1255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Start date</w:t>
            </w:r>
          </w:p>
        </w:tc>
        <w:tc>
          <w:tcPr>
            <w:tcW w:w="2986" w:type="dxa"/>
            <w:vAlign w:val="center"/>
          </w:tcPr>
          <w:p w14:paraId="5491744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date&gt;</w:t>
            </w:r>
          </w:p>
        </w:tc>
        <w:tc>
          <w:tcPr>
            <w:tcW w:w="1849" w:type="dxa"/>
            <w:shd w:val="clear" w:color="auto" w:fill="CBEDFD" w:themeFill="accent2"/>
            <w:vAlign w:val="center"/>
          </w:tcPr>
          <w:p w14:paraId="6B25EE0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End date</w:t>
            </w:r>
          </w:p>
        </w:tc>
        <w:tc>
          <w:tcPr>
            <w:tcW w:w="2817" w:type="dxa"/>
            <w:vAlign w:val="center"/>
          </w:tcPr>
          <w:p w14:paraId="29296B85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date&gt;</w:t>
            </w:r>
          </w:p>
        </w:tc>
      </w:tr>
      <w:tr w:rsidR="002041FE" w:rsidRPr="002041FE" w14:paraId="0ABA6973" w14:textId="77777777" w:rsidTr="002041FE">
        <w:trPr>
          <w:jc w:val="center"/>
        </w:trPr>
        <w:tc>
          <w:tcPr>
            <w:tcW w:w="2559" w:type="dxa"/>
            <w:shd w:val="clear" w:color="auto" w:fill="CBEDFD" w:themeFill="accent2"/>
            <w:vAlign w:val="center"/>
          </w:tcPr>
          <w:p w14:paraId="0B32DD9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Extension options</w:t>
            </w:r>
          </w:p>
        </w:tc>
        <w:tc>
          <w:tcPr>
            <w:tcW w:w="7652" w:type="dxa"/>
            <w:gridSpan w:val="3"/>
            <w:vAlign w:val="center"/>
          </w:tcPr>
          <w:p w14:paraId="396C4C5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&lt;e.g., 1 + 1 years&gt;</w:t>
            </w:r>
          </w:p>
        </w:tc>
      </w:tr>
      <w:tr w:rsidR="002041FE" w:rsidRPr="002041FE" w14:paraId="164A3212" w14:textId="77777777" w:rsidTr="002041FE">
        <w:trPr>
          <w:jc w:val="center"/>
        </w:trPr>
        <w:tc>
          <w:tcPr>
            <w:tcW w:w="2559" w:type="dxa"/>
            <w:shd w:val="clear" w:color="auto" w:fill="CBEDFD" w:themeFill="accent2"/>
            <w:vAlign w:val="center"/>
          </w:tcPr>
          <w:p w14:paraId="2C6C1634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Variation</w:t>
            </w:r>
          </w:p>
        </w:tc>
        <w:tc>
          <w:tcPr>
            <w:tcW w:w="7652" w:type="dxa"/>
            <w:gridSpan w:val="3"/>
            <w:tcBorders>
              <w:bottom w:val="single" w:sz="4" w:space="0" w:color="A6A6A6"/>
            </w:tcBorders>
            <w:vAlign w:val="center"/>
          </w:tcPr>
          <w:p w14:paraId="499C8FEC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&lt;if applicable when it occurs, attach details of variations&gt;</w:t>
            </w:r>
          </w:p>
        </w:tc>
      </w:tr>
      <w:tr w:rsidR="002041FE" w:rsidRPr="002041FE" w14:paraId="72258FEA" w14:textId="77777777" w:rsidTr="002041FE">
        <w:trPr>
          <w:jc w:val="center"/>
        </w:trPr>
        <w:tc>
          <w:tcPr>
            <w:tcW w:w="2559" w:type="dxa"/>
            <w:vMerge w:val="restart"/>
            <w:shd w:val="clear" w:color="auto" w:fill="CBEDFD" w:themeFill="accent2"/>
            <w:vAlign w:val="center"/>
          </w:tcPr>
          <w:p w14:paraId="376F8E24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Deliverables, milestones and payments</w:t>
            </w:r>
          </w:p>
          <w:p w14:paraId="4DACDE5C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(if applicable)</w:t>
            </w:r>
          </w:p>
        </w:tc>
        <w:tc>
          <w:tcPr>
            <w:tcW w:w="2986" w:type="dxa"/>
            <w:shd w:val="clear" w:color="auto" w:fill="CBEDFD" w:themeFill="accent2"/>
            <w:vAlign w:val="center"/>
          </w:tcPr>
          <w:p w14:paraId="7BDB3CB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Task or deliverables</w:t>
            </w:r>
          </w:p>
        </w:tc>
        <w:tc>
          <w:tcPr>
            <w:tcW w:w="1849" w:type="dxa"/>
            <w:shd w:val="clear" w:color="auto" w:fill="CBEDFD" w:themeFill="accent2"/>
            <w:vAlign w:val="center"/>
          </w:tcPr>
          <w:p w14:paraId="24B6569C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Due date</w:t>
            </w:r>
          </w:p>
        </w:tc>
        <w:tc>
          <w:tcPr>
            <w:tcW w:w="2817" w:type="dxa"/>
            <w:shd w:val="clear" w:color="auto" w:fill="CBEDFD" w:themeFill="accent2"/>
            <w:vAlign w:val="center"/>
          </w:tcPr>
          <w:p w14:paraId="022575D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Associated payment</w:t>
            </w:r>
          </w:p>
        </w:tc>
      </w:tr>
      <w:tr w:rsidR="002041FE" w:rsidRPr="002041FE" w14:paraId="790E65B9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260EFEA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284CBDD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231C95A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1AA64E1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67F03BFF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38617234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0D67027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43D582D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710856A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78C8992F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063A99D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112D0F7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08B74F2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7B65505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54EA571B" w14:textId="77777777" w:rsidTr="002041FE">
        <w:trPr>
          <w:jc w:val="center"/>
        </w:trPr>
        <w:tc>
          <w:tcPr>
            <w:tcW w:w="2559" w:type="dxa"/>
            <w:shd w:val="clear" w:color="auto" w:fill="CBEDFD" w:themeFill="accent2"/>
            <w:vAlign w:val="center"/>
          </w:tcPr>
          <w:p w14:paraId="42A9901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Other</w:t>
            </w:r>
          </w:p>
        </w:tc>
        <w:tc>
          <w:tcPr>
            <w:tcW w:w="7652" w:type="dxa"/>
            <w:gridSpan w:val="3"/>
            <w:vAlign w:val="center"/>
          </w:tcPr>
          <w:p w14:paraId="7E09B17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details here if payment does not fit into the above options eg. As required under the agreed rate card&gt;</w:t>
            </w:r>
          </w:p>
        </w:tc>
      </w:tr>
      <w:tr w:rsidR="002041FE" w:rsidRPr="002041FE" w14:paraId="191DC77C" w14:textId="77777777" w:rsidTr="002041FE">
        <w:trPr>
          <w:jc w:val="center"/>
        </w:trPr>
        <w:tc>
          <w:tcPr>
            <w:tcW w:w="2559" w:type="dxa"/>
            <w:vMerge w:val="restart"/>
            <w:shd w:val="clear" w:color="auto" w:fill="CBEDFD" w:themeFill="accent2"/>
            <w:vAlign w:val="center"/>
          </w:tcPr>
          <w:p w14:paraId="3D1C933B" w14:textId="7F112D31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Provide evidence for </w:t>
            </w:r>
            <w:r w:rsidR="00232071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v</w:t>
            </w: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alidation of </w:t>
            </w:r>
            <w:r w:rsidR="00232071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i</w:t>
            </w: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dentified </w:t>
            </w:r>
            <w:r w:rsidR="00232071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s</w:t>
            </w: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avings</w:t>
            </w:r>
          </w:p>
          <w:p w14:paraId="0C4911E8" w14:textId="7180095E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Note: The business is responsible for</w:t>
            </w:r>
            <w:r w:rsidR="00C123BA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 xml:space="preserve">tracking and reporting of </w:t>
            </w:r>
            <w:r w:rsidR="00B2408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r</w:t>
            </w: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ealised (</w:t>
            </w:r>
            <w:r w:rsidR="00B2408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a</w:t>
            </w: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 xml:space="preserve">ctual) </w:t>
            </w:r>
            <w:r w:rsidR="00B24088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s</w:t>
            </w: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avings throughout the contract term.</w:t>
            </w:r>
          </w:p>
        </w:tc>
        <w:tc>
          <w:tcPr>
            <w:tcW w:w="7652" w:type="dxa"/>
            <w:gridSpan w:val="3"/>
            <w:vAlign w:val="center"/>
          </w:tcPr>
          <w:p w14:paraId="6A40B21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&lt;Document evidence required to validate actual quantity/volume consumed i.e. invoices, SAP data&gt;</w:t>
            </w:r>
          </w:p>
          <w:p w14:paraId="4EFD212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</w:p>
          <w:p w14:paraId="5FECC3B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frequency i.e. quarterly commencing month FYXX *Note quarterly is recommended to avoid EOFY delays &gt;</w:t>
            </w:r>
          </w:p>
        </w:tc>
      </w:tr>
      <w:tr w:rsidR="002041FE" w:rsidRPr="002041FE" w14:paraId="27FBCBA2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267A9EC4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7652" w:type="dxa"/>
            <w:gridSpan w:val="3"/>
            <w:tcBorders>
              <w:bottom w:val="single" w:sz="4" w:space="0" w:color="A6A6A6"/>
            </w:tcBorders>
            <w:vAlign w:val="center"/>
          </w:tcPr>
          <w:p w14:paraId="492979F4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&lt;Document evidence required to validate actual price paid i.e. invoices &gt;</w:t>
            </w:r>
          </w:p>
          <w:p w14:paraId="57385AA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&lt;Enter frequency/period i.e. one invoice per quarter throughout FYXX- FYXX&gt;</w:t>
            </w:r>
          </w:p>
        </w:tc>
      </w:tr>
      <w:tr w:rsidR="002041FE" w:rsidRPr="002041FE" w14:paraId="5B11B9AB" w14:textId="77777777" w:rsidTr="002041FE">
        <w:trPr>
          <w:jc w:val="center"/>
        </w:trPr>
        <w:tc>
          <w:tcPr>
            <w:tcW w:w="2559" w:type="dxa"/>
            <w:vMerge w:val="restart"/>
            <w:shd w:val="clear" w:color="auto" w:fill="CBEDFD" w:themeFill="accent2"/>
            <w:vAlign w:val="center"/>
          </w:tcPr>
          <w:p w14:paraId="01BFDA73" w14:textId="08C6E70B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Performance </w:t>
            </w:r>
            <w:r w:rsidR="00B2408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m</w:t>
            </w: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anagement</w:t>
            </w:r>
          </w:p>
        </w:tc>
        <w:tc>
          <w:tcPr>
            <w:tcW w:w="2986" w:type="dxa"/>
            <w:shd w:val="clear" w:color="auto" w:fill="CBEDFD" w:themeFill="accent2"/>
            <w:vAlign w:val="center"/>
          </w:tcPr>
          <w:p w14:paraId="382C240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SMART KPI / SLA</w:t>
            </w:r>
          </w:p>
        </w:tc>
        <w:tc>
          <w:tcPr>
            <w:tcW w:w="1849" w:type="dxa"/>
            <w:shd w:val="clear" w:color="auto" w:fill="CBEDFD" w:themeFill="accent2"/>
            <w:vAlign w:val="center"/>
          </w:tcPr>
          <w:p w14:paraId="106EE78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Frequency </w:t>
            </w:r>
          </w:p>
        </w:tc>
        <w:tc>
          <w:tcPr>
            <w:tcW w:w="2817" w:type="dxa"/>
            <w:shd w:val="clear" w:color="auto" w:fill="CBEDFD" w:themeFill="accent2"/>
            <w:vAlign w:val="center"/>
          </w:tcPr>
          <w:p w14:paraId="09B40AD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Measured how?</w:t>
            </w:r>
          </w:p>
        </w:tc>
      </w:tr>
      <w:tr w:rsidR="002041FE" w:rsidRPr="002041FE" w14:paraId="0BC32C3F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520CB8D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4D1C53F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52CE239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e.g., &lt;monthly&gt;</w:t>
            </w:r>
          </w:p>
        </w:tc>
        <w:tc>
          <w:tcPr>
            <w:tcW w:w="2817" w:type="dxa"/>
            <w:vAlign w:val="center"/>
          </w:tcPr>
          <w:p w14:paraId="4938312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&lt;data, feedback meetings&gt;</w:t>
            </w:r>
          </w:p>
        </w:tc>
      </w:tr>
      <w:tr w:rsidR="002041FE" w:rsidRPr="002041FE" w14:paraId="4699418C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59851665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61B912A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140D9B7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6910DA7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2E9D5AF8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0074748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0EA7ECC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5B33B143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69243F4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09CB9167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65B7A87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51C5FAC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33326435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2F3B1CC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31D14CCD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6195DC1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4D29E0C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5AA144D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77DB441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0180AFBA" w14:textId="77777777" w:rsidTr="002041FE">
        <w:trPr>
          <w:jc w:val="center"/>
        </w:trPr>
        <w:tc>
          <w:tcPr>
            <w:tcW w:w="2559" w:type="dxa"/>
            <w:vMerge/>
            <w:tcBorders>
              <w:bottom w:val="single" w:sz="4" w:space="0" w:color="A6A6A6"/>
            </w:tcBorders>
            <w:shd w:val="clear" w:color="auto" w:fill="CBEDFD" w:themeFill="accent2"/>
            <w:vAlign w:val="center"/>
          </w:tcPr>
          <w:p w14:paraId="457C31E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tcBorders>
              <w:bottom w:val="single" w:sz="4" w:space="0" w:color="A6A6A6"/>
            </w:tcBorders>
            <w:vAlign w:val="center"/>
          </w:tcPr>
          <w:p w14:paraId="48937E8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tcBorders>
              <w:bottom w:val="single" w:sz="4" w:space="0" w:color="A6A6A6"/>
            </w:tcBorders>
            <w:vAlign w:val="center"/>
          </w:tcPr>
          <w:p w14:paraId="5D69D47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tcBorders>
              <w:bottom w:val="single" w:sz="4" w:space="0" w:color="A6A6A6"/>
            </w:tcBorders>
            <w:vAlign w:val="center"/>
          </w:tcPr>
          <w:p w14:paraId="4007ACE5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01FC11D5" w14:textId="77777777" w:rsidTr="002041FE">
        <w:trPr>
          <w:jc w:val="center"/>
        </w:trPr>
        <w:tc>
          <w:tcPr>
            <w:tcW w:w="2559" w:type="dxa"/>
            <w:vMerge w:val="restart"/>
            <w:shd w:val="clear" w:color="auto" w:fill="CBEDFD" w:themeFill="accent2"/>
            <w:vAlign w:val="center"/>
          </w:tcPr>
          <w:p w14:paraId="40E22094" w14:textId="3CEEDAAC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Risks and </w:t>
            </w:r>
            <w:r w:rsidR="00B24088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m</w:t>
            </w: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itigations</w:t>
            </w:r>
          </w:p>
          <w:p w14:paraId="3E08957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&lt;copy from risk assessment template and update if necessary&gt;</w:t>
            </w:r>
          </w:p>
        </w:tc>
        <w:tc>
          <w:tcPr>
            <w:tcW w:w="2986" w:type="dxa"/>
            <w:shd w:val="clear" w:color="auto" w:fill="CBEDFD" w:themeFill="accent2"/>
            <w:vAlign w:val="center"/>
          </w:tcPr>
          <w:p w14:paraId="6A5B21B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Risk</w:t>
            </w:r>
          </w:p>
        </w:tc>
        <w:tc>
          <w:tcPr>
            <w:tcW w:w="4666" w:type="dxa"/>
            <w:gridSpan w:val="2"/>
            <w:shd w:val="clear" w:color="auto" w:fill="CBEDFD" w:themeFill="accent2"/>
            <w:vAlign w:val="center"/>
          </w:tcPr>
          <w:p w14:paraId="452A473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Mitigation</w:t>
            </w:r>
          </w:p>
        </w:tc>
      </w:tr>
      <w:tr w:rsidR="002041FE" w:rsidRPr="002041FE" w14:paraId="5AE69ABB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3E44D8F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72446B9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4666" w:type="dxa"/>
            <w:gridSpan w:val="2"/>
            <w:vAlign w:val="center"/>
          </w:tcPr>
          <w:p w14:paraId="45E0C4B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59F7C48F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5BCAEF5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134DD785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4666" w:type="dxa"/>
            <w:gridSpan w:val="2"/>
            <w:vAlign w:val="center"/>
          </w:tcPr>
          <w:p w14:paraId="2C51D22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627F4D46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113C8A1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5A8ACD5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4666" w:type="dxa"/>
            <w:gridSpan w:val="2"/>
            <w:vAlign w:val="center"/>
          </w:tcPr>
          <w:p w14:paraId="19F4E19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2DCBAF4A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48C4541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2EDAD225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4666" w:type="dxa"/>
            <w:gridSpan w:val="2"/>
            <w:vAlign w:val="center"/>
          </w:tcPr>
          <w:p w14:paraId="1BBC9C7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0A726105" w14:textId="77777777" w:rsidTr="002041FE">
        <w:trPr>
          <w:jc w:val="center"/>
        </w:trPr>
        <w:tc>
          <w:tcPr>
            <w:tcW w:w="2559" w:type="dxa"/>
            <w:vMerge/>
            <w:tcBorders>
              <w:bottom w:val="single" w:sz="4" w:space="0" w:color="A6A6A6"/>
            </w:tcBorders>
            <w:vAlign w:val="center"/>
          </w:tcPr>
          <w:p w14:paraId="7A1081D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tcBorders>
              <w:bottom w:val="single" w:sz="4" w:space="0" w:color="A6A6A6"/>
            </w:tcBorders>
            <w:vAlign w:val="center"/>
          </w:tcPr>
          <w:p w14:paraId="6652451C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4666" w:type="dxa"/>
            <w:gridSpan w:val="2"/>
            <w:tcBorders>
              <w:bottom w:val="single" w:sz="4" w:space="0" w:color="A6A6A6"/>
            </w:tcBorders>
            <w:vAlign w:val="center"/>
          </w:tcPr>
          <w:p w14:paraId="7D3236E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6DE7E2D9" w14:textId="77777777" w:rsidTr="002041FE">
        <w:trPr>
          <w:jc w:val="center"/>
        </w:trPr>
        <w:tc>
          <w:tcPr>
            <w:tcW w:w="2559" w:type="dxa"/>
            <w:vMerge w:val="restart"/>
            <w:shd w:val="clear" w:color="auto" w:fill="CBEDFD" w:themeFill="accent2"/>
            <w:vAlign w:val="center"/>
          </w:tcPr>
          <w:p w14:paraId="6100A96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Meetings</w:t>
            </w:r>
          </w:p>
        </w:tc>
        <w:tc>
          <w:tcPr>
            <w:tcW w:w="2986" w:type="dxa"/>
            <w:shd w:val="clear" w:color="auto" w:fill="CBEDFD" w:themeFill="accent2"/>
            <w:vAlign w:val="center"/>
          </w:tcPr>
          <w:p w14:paraId="716F8AD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Frequency</w:t>
            </w:r>
          </w:p>
        </w:tc>
        <w:tc>
          <w:tcPr>
            <w:tcW w:w="1849" w:type="dxa"/>
            <w:shd w:val="clear" w:color="auto" w:fill="CBEDFD" w:themeFill="accent2"/>
            <w:vAlign w:val="center"/>
          </w:tcPr>
          <w:p w14:paraId="5F2D48D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Type</w:t>
            </w:r>
          </w:p>
        </w:tc>
        <w:tc>
          <w:tcPr>
            <w:tcW w:w="2817" w:type="dxa"/>
            <w:shd w:val="clear" w:color="auto" w:fill="CBEDFD" w:themeFill="accent2"/>
            <w:vAlign w:val="center"/>
          </w:tcPr>
          <w:p w14:paraId="674F727C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Location</w:t>
            </w:r>
          </w:p>
        </w:tc>
      </w:tr>
      <w:tr w:rsidR="002041FE" w:rsidRPr="002041FE" w14:paraId="7C43EFCE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73F69CE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56EF71A3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&lt;e.g., yearly review&gt;</w:t>
            </w:r>
          </w:p>
        </w:tc>
        <w:tc>
          <w:tcPr>
            <w:tcW w:w="1849" w:type="dxa"/>
            <w:vAlign w:val="center"/>
          </w:tcPr>
          <w:p w14:paraId="3AE75AF3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&lt;e.g., strategic review&gt;</w:t>
            </w:r>
          </w:p>
        </w:tc>
        <w:tc>
          <w:tcPr>
            <w:tcW w:w="2817" w:type="dxa"/>
            <w:vAlign w:val="center"/>
          </w:tcPr>
          <w:p w14:paraId="5898E2DC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507C898E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5553A28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048EF614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7B83195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6F70ABD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41ECF76D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54B5E693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615B750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0CA4C53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282F8423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50E728D9" w14:textId="77777777" w:rsidTr="002041FE">
        <w:trPr>
          <w:jc w:val="center"/>
        </w:trPr>
        <w:tc>
          <w:tcPr>
            <w:tcW w:w="2559" w:type="dxa"/>
            <w:vMerge/>
            <w:tcBorders>
              <w:bottom w:val="single" w:sz="4" w:space="0" w:color="A6A6A6"/>
            </w:tcBorders>
            <w:vAlign w:val="center"/>
          </w:tcPr>
          <w:p w14:paraId="3ADCD9B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tcBorders>
              <w:bottom w:val="single" w:sz="4" w:space="0" w:color="A6A6A6"/>
            </w:tcBorders>
            <w:vAlign w:val="center"/>
          </w:tcPr>
          <w:p w14:paraId="45999933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tcBorders>
              <w:bottom w:val="single" w:sz="4" w:space="0" w:color="A6A6A6"/>
            </w:tcBorders>
            <w:vAlign w:val="center"/>
          </w:tcPr>
          <w:p w14:paraId="3097113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tcBorders>
              <w:bottom w:val="single" w:sz="4" w:space="0" w:color="A6A6A6"/>
            </w:tcBorders>
            <w:vAlign w:val="center"/>
          </w:tcPr>
          <w:p w14:paraId="2E7B729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508D3A67" w14:textId="77777777" w:rsidTr="002041FE">
        <w:trPr>
          <w:jc w:val="center"/>
        </w:trPr>
        <w:tc>
          <w:tcPr>
            <w:tcW w:w="2559" w:type="dxa"/>
            <w:vMerge w:val="restart"/>
            <w:shd w:val="clear" w:color="auto" w:fill="CBEDFD" w:themeFill="accent2"/>
            <w:vAlign w:val="center"/>
          </w:tcPr>
          <w:p w14:paraId="4F16F68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Supplier Performance Management</w:t>
            </w:r>
          </w:p>
          <w:p w14:paraId="3EFD8AB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i/>
                <w:iCs/>
                <w:color w:val="auto"/>
                <w:sz w:val="22"/>
                <w:szCs w:val="22"/>
              </w:rPr>
              <w:t>(delete where not applicable)</w:t>
            </w:r>
          </w:p>
        </w:tc>
        <w:tc>
          <w:tcPr>
            <w:tcW w:w="2986" w:type="dxa"/>
            <w:shd w:val="clear" w:color="auto" w:fill="CBEDFD" w:themeFill="accent2"/>
            <w:vAlign w:val="center"/>
          </w:tcPr>
          <w:p w14:paraId="1FC056B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Measure</w:t>
            </w:r>
          </w:p>
        </w:tc>
        <w:tc>
          <w:tcPr>
            <w:tcW w:w="1849" w:type="dxa"/>
            <w:shd w:val="clear" w:color="auto" w:fill="CBEDFD" w:themeFill="accent2"/>
            <w:vAlign w:val="center"/>
          </w:tcPr>
          <w:p w14:paraId="30CC87F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Target</w:t>
            </w:r>
          </w:p>
        </w:tc>
        <w:tc>
          <w:tcPr>
            <w:tcW w:w="2817" w:type="dxa"/>
            <w:shd w:val="clear" w:color="auto" w:fill="CBEDFD" w:themeFill="accent2"/>
            <w:vAlign w:val="center"/>
          </w:tcPr>
          <w:p w14:paraId="31882F5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Frequency</w:t>
            </w:r>
          </w:p>
        </w:tc>
      </w:tr>
      <w:tr w:rsidR="002041FE" w:rsidRPr="002041FE" w14:paraId="6AA5C08E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55066FC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72FB6136" w14:textId="58590329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Work, </w:t>
            </w:r>
            <w:r w:rsidR="00C123BA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h</w:t>
            </w: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ealth &amp; </w:t>
            </w:r>
            <w:r w:rsidR="00C123BA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>s</w:t>
            </w:r>
            <w:r w:rsidRPr="002041FE">
              <w:rPr>
                <w:rFonts w:ascii="Public Sans (NSW)" w:hAnsi="Public Sans (NSW)" w:cs="Times New Roman"/>
                <w:color w:val="auto"/>
                <w:sz w:val="22"/>
                <w:szCs w:val="22"/>
              </w:rPr>
              <w:t xml:space="preserve">afety (WHS) outcomes </w:t>
            </w:r>
          </w:p>
        </w:tc>
        <w:tc>
          <w:tcPr>
            <w:tcW w:w="1849" w:type="dxa"/>
            <w:vAlign w:val="center"/>
          </w:tcPr>
          <w:p w14:paraId="30CD43B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4DAC6B8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Times New Roman"/>
                <w:color w:val="auto"/>
                <w:sz w:val="22"/>
                <w:szCs w:val="22"/>
              </w:rPr>
            </w:pPr>
          </w:p>
        </w:tc>
      </w:tr>
      <w:tr w:rsidR="002041FE" w:rsidRPr="002041FE" w14:paraId="6413AE51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73D8EF5C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64638C3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NSW Gov SME reporting compliance </w:t>
            </w:r>
          </w:p>
        </w:tc>
        <w:tc>
          <w:tcPr>
            <w:tcW w:w="1849" w:type="dxa"/>
            <w:vAlign w:val="center"/>
          </w:tcPr>
          <w:p w14:paraId="5A06F41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57D0107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18FEAF67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62134F83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19DE389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NSW Gov Regional reporting compliance </w:t>
            </w:r>
          </w:p>
        </w:tc>
        <w:tc>
          <w:tcPr>
            <w:tcW w:w="1849" w:type="dxa"/>
            <w:vAlign w:val="center"/>
          </w:tcPr>
          <w:p w14:paraId="7D2EF20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0D08786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483788E8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7D9BC28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5B83AE0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NSW Gov Aboriginal Procurement reporting compliance </w:t>
            </w:r>
          </w:p>
        </w:tc>
        <w:tc>
          <w:tcPr>
            <w:tcW w:w="1849" w:type="dxa"/>
            <w:vAlign w:val="center"/>
          </w:tcPr>
          <w:p w14:paraId="65B75645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4575833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27E6C6C3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158C016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371E8D15" w14:textId="152E1B5A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Modern </w:t>
            </w:r>
            <w:r w:rsidR="00C123BA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s</w:t>
            </w: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lavery reporting compliance </w:t>
            </w:r>
          </w:p>
        </w:tc>
        <w:tc>
          <w:tcPr>
            <w:tcW w:w="1849" w:type="dxa"/>
            <w:vAlign w:val="center"/>
          </w:tcPr>
          <w:p w14:paraId="2A172F1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5676D56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459D67DD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5B63EC9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2378878B" w14:textId="26BC4DF4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Environmental </w:t>
            </w:r>
            <w:r w:rsidR="00C123BA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o</w:t>
            </w: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utcomes </w:t>
            </w:r>
          </w:p>
        </w:tc>
        <w:tc>
          <w:tcPr>
            <w:tcW w:w="1849" w:type="dxa"/>
            <w:vAlign w:val="center"/>
          </w:tcPr>
          <w:p w14:paraId="61F4B0C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032F38A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60BE2F7A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42A6532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01D166DA" w14:textId="0A5A107C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Other </w:t>
            </w:r>
            <w:r w:rsidR="00C123BA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s</w:t>
            </w: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pecific KPI’s </w:t>
            </w:r>
            <w:r w:rsidR="00C123BA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b</w:t>
            </w: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uilt into </w:t>
            </w:r>
            <w:r w:rsidR="00C123BA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i</w:t>
            </w: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ndividual </w:t>
            </w:r>
            <w:r w:rsidR="00C123BA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a</w:t>
            </w: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 xml:space="preserve">greement </w:t>
            </w:r>
          </w:p>
        </w:tc>
        <w:tc>
          <w:tcPr>
            <w:tcW w:w="1849" w:type="dxa"/>
            <w:vAlign w:val="center"/>
          </w:tcPr>
          <w:p w14:paraId="59635E95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54306C7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4F4D3E2E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7B304D2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070C0E3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7488EC3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43DB4E0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3667197D" w14:textId="77777777" w:rsidTr="002041FE">
        <w:trPr>
          <w:jc w:val="center"/>
        </w:trPr>
        <w:tc>
          <w:tcPr>
            <w:tcW w:w="2559" w:type="dxa"/>
            <w:vMerge/>
            <w:vAlign w:val="center"/>
          </w:tcPr>
          <w:p w14:paraId="61574A2B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6CC53D3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65C97E6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7E02398F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55E41BEB" w14:textId="77777777" w:rsidTr="002041FE">
        <w:trPr>
          <w:jc w:val="center"/>
        </w:trPr>
        <w:tc>
          <w:tcPr>
            <w:tcW w:w="2559" w:type="dxa"/>
            <w:vMerge/>
            <w:tcBorders>
              <w:bottom w:val="single" w:sz="4" w:space="0" w:color="A6A6A6"/>
            </w:tcBorders>
            <w:vAlign w:val="center"/>
          </w:tcPr>
          <w:p w14:paraId="2C4991A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1D665558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14:paraId="79E4CCFC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  <w:tc>
          <w:tcPr>
            <w:tcW w:w="2817" w:type="dxa"/>
            <w:vAlign w:val="center"/>
          </w:tcPr>
          <w:p w14:paraId="5998CC57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</w:p>
        </w:tc>
      </w:tr>
      <w:tr w:rsidR="002041FE" w:rsidRPr="002041FE" w14:paraId="5A4E7A11" w14:textId="77777777" w:rsidTr="002041FE">
        <w:trPr>
          <w:jc w:val="center"/>
        </w:trPr>
        <w:tc>
          <w:tcPr>
            <w:tcW w:w="2559" w:type="dxa"/>
            <w:vMerge w:val="restart"/>
            <w:shd w:val="clear" w:color="auto" w:fill="CBEDFD" w:themeFill="accent2"/>
            <w:vAlign w:val="center"/>
          </w:tcPr>
          <w:p w14:paraId="2B0FD8F2" w14:textId="470A80BF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Supplier Code of Conduct </w:t>
            </w:r>
            <w:r w:rsidR="003E4D1A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  <w:r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ompliance </w:t>
            </w:r>
            <w:r w:rsidR="003E4D1A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  <w:r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heck </w:t>
            </w:r>
          </w:p>
          <w:p w14:paraId="1A0275D6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>(for contract term &gt;1 year)</w:t>
            </w:r>
          </w:p>
        </w:tc>
        <w:tc>
          <w:tcPr>
            <w:tcW w:w="7652" w:type="dxa"/>
            <w:gridSpan w:val="3"/>
            <w:vAlign w:val="center"/>
          </w:tcPr>
          <w:p w14:paraId="6B6F55E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Supplier Code of Conduct checks are to be completed by the contract owner on an annual basis for any contracts running for more than 1 year and above $250,000 (ex. GST).  </w:t>
            </w:r>
          </w:p>
          <w:p w14:paraId="293E68F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Are Supplier Code of Conduct checks applicable to this contract?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2094927649"/>
                <w:placeholder>
                  <w:docPart w:val="DF0ED95C9A734F5C86C3293D4D6F8CFE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2041FE">
                  <w:rPr>
                    <w:rFonts w:ascii="Public Sans (NSW)" w:hAnsi="Public Sans (NSW)" w:cs="Arial"/>
                    <w:color w:val="auto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2041FE" w:rsidRPr="002041FE" w14:paraId="24EEA7D6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0FADB4F2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1603686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Timing</w:t>
            </w:r>
          </w:p>
        </w:tc>
        <w:tc>
          <w:tcPr>
            <w:tcW w:w="1849" w:type="dxa"/>
            <w:vAlign w:val="center"/>
          </w:tcPr>
          <w:p w14:paraId="1BCA068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Email sent</w:t>
            </w:r>
          </w:p>
        </w:tc>
        <w:tc>
          <w:tcPr>
            <w:tcW w:w="2817" w:type="dxa"/>
            <w:vAlign w:val="center"/>
          </w:tcPr>
          <w:p w14:paraId="30681B5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2041FE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Response received and saved</w:t>
            </w:r>
          </w:p>
        </w:tc>
      </w:tr>
      <w:tr w:rsidR="002041FE" w:rsidRPr="002041FE" w14:paraId="0C2EAF03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72A9898A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6D0E7A4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End of year 1</w:t>
            </w:r>
          </w:p>
        </w:tc>
        <w:tc>
          <w:tcPr>
            <w:tcW w:w="1849" w:type="dxa"/>
            <w:vAlign w:val="center"/>
          </w:tcPr>
          <w:p w14:paraId="5F76CFE3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82258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122741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7" w:type="dxa"/>
            <w:vAlign w:val="center"/>
          </w:tcPr>
          <w:p w14:paraId="6C12114D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72321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185653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</w:tr>
      <w:tr w:rsidR="002041FE" w:rsidRPr="002041FE" w14:paraId="76FD7B40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75FCB943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7B5C41DD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End of year 2</w:t>
            </w:r>
          </w:p>
        </w:tc>
        <w:tc>
          <w:tcPr>
            <w:tcW w:w="1849" w:type="dxa"/>
            <w:vAlign w:val="center"/>
          </w:tcPr>
          <w:p w14:paraId="1D57A550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274759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4519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7" w:type="dxa"/>
            <w:vAlign w:val="center"/>
          </w:tcPr>
          <w:p w14:paraId="466DA270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54720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10787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</w:tr>
      <w:tr w:rsidR="002041FE" w:rsidRPr="002041FE" w14:paraId="3B05AAAB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756E3AE9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20D6F5CE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End of year 3</w:t>
            </w:r>
          </w:p>
        </w:tc>
        <w:tc>
          <w:tcPr>
            <w:tcW w:w="1849" w:type="dxa"/>
            <w:vAlign w:val="center"/>
          </w:tcPr>
          <w:p w14:paraId="71A0AEBC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66808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91184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7" w:type="dxa"/>
            <w:vAlign w:val="center"/>
          </w:tcPr>
          <w:p w14:paraId="3C5C4667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66675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145436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</w:tr>
      <w:tr w:rsidR="002041FE" w:rsidRPr="002041FE" w14:paraId="01FB2CE7" w14:textId="77777777" w:rsidTr="002041FE">
        <w:trPr>
          <w:jc w:val="center"/>
        </w:trPr>
        <w:tc>
          <w:tcPr>
            <w:tcW w:w="2559" w:type="dxa"/>
            <w:vMerge/>
            <w:shd w:val="clear" w:color="auto" w:fill="CBEDFD" w:themeFill="accent2"/>
            <w:vAlign w:val="center"/>
          </w:tcPr>
          <w:p w14:paraId="63714660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  <w:tc>
          <w:tcPr>
            <w:tcW w:w="2986" w:type="dxa"/>
            <w:vAlign w:val="center"/>
          </w:tcPr>
          <w:p w14:paraId="0BA5AC11" w14:textId="77777777" w:rsidR="002041FE" w:rsidRPr="002041FE" w:rsidRDefault="002041FE" w:rsidP="002041FE">
            <w:pPr>
              <w:suppressAutoHyphens w:val="0"/>
              <w:spacing w:before="40" w:after="40"/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</w:pPr>
            <w:r w:rsidRPr="002041FE">
              <w:rPr>
                <w:rFonts w:ascii="Public Sans (NSW)" w:eastAsia="Arial" w:hAnsi="Public Sans (NSW)" w:cs="Arial"/>
                <w:color w:val="auto"/>
                <w:spacing w:val="-1"/>
                <w:sz w:val="22"/>
                <w:szCs w:val="22"/>
              </w:rPr>
              <w:t>End of year 4</w:t>
            </w:r>
          </w:p>
        </w:tc>
        <w:tc>
          <w:tcPr>
            <w:tcW w:w="1849" w:type="dxa"/>
            <w:vAlign w:val="center"/>
          </w:tcPr>
          <w:p w14:paraId="6DC6BDD2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46898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192992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7" w:type="dxa"/>
            <w:vAlign w:val="center"/>
          </w:tcPr>
          <w:p w14:paraId="7C6D2396" w14:textId="77777777" w:rsidR="002041FE" w:rsidRPr="002041FE" w:rsidRDefault="00000000" w:rsidP="002041FE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65745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21218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1FE" w:rsidRPr="002041FE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041FE" w:rsidRPr="002041FE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</w:tr>
    </w:tbl>
    <w:p w14:paraId="51DA8606" w14:textId="77777777" w:rsidR="00A007B9" w:rsidRDefault="00A007B9" w:rsidP="00281335">
      <w:pPr>
        <w:pStyle w:val="BodyText"/>
      </w:pPr>
    </w:p>
    <w:tbl>
      <w:tblPr>
        <w:tblStyle w:val="TableGrid4"/>
        <w:tblW w:w="1021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547"/>
        <w:gridCol w:w="1849"/>
        <w:gridCol w:w="2815"/>
      </w:tblGrid>
      <w:tr w:rsidR="00D17AEB" w:rsidRPr="00D17AEB" w14:paraId="6C5D26FF" w14:textId="77777777" w:rsidTr="00D17AEB">
        <w:trPr>
          <w:jc w:val="center"/>
        </w:trPr>
        <w:tc>
          <w:tcPr>
            <w:tcW w:w="5547" w:type="dxa"/>
            <w:tcBorders>
              <w:bottom w:val="single" w:sz="4" w:space="0" w:color="A6A6A6"/>
            </w:tcBorders>
            <w:shd w:val="clear" w:color="auto" w:fill="CBEDFD" w:themeFill="accent2"/>
            <w:vAlign w:val="center"/>
          </w:tcPr>
          <w:p w14:paraId="4F86D2FA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b/>
                <w:bCs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Times New Roman"/>
                <w:b/>
                <w:bCs/>
                <w:color w:val="auto"/>
                <w:sz w:val="22"/>
                <w:szCs w:val="22"/>
              </w:rPr>
              <w:t>Checklist</w:t>
            </w:r>
          </w:p>
        </w:tc>
        <w:tc>
          <w:tcPr>
            <w:tcW w:w="1849" w:type="dxa"/>
            <w:shd w:val="clear" w:color="auto" w:fill="CBEDFD" w:themeFill="accent2"/>
            <w:vAlign w:val="center"/>
          </w:tcPr>
          <w:p w14:paraId="025890C6" w14:textId="77777777" w:rsidR="00D17AEB" w:rsidRPr="00D17AEB" w:rsidRDefault="00D17AEB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b/>
                <w:bCs/>
                <w:color w:val="auto"/>
                <w:sz w:val="22"/>
                <w:szCs w:val="22"/>
              </w:rPr>
            </w:pPr>
            <w:r w:rsidRPr="00D17AEB">
              <w:rPr>
                <w:rFonts w:ascii="Public Sans" w:hAnsi="Public Sans" w:cs="Times New Roman"/>
                <w:b/>
                <w:bCs/>
                <w:color w:val="auto"/>
                <w:sz w:val="22"/>
                <w:szCs w:val="22"/>
              </w:rPr>
              <w:t>Yes / No</w:t>
            </w:r>
          </w:p>
        </w:tc>
        <w:tc>
          <w:tcPr>
            <w:tcW w:w="2815" w:type="dxa"/>
            <w:shd w:val="clear" w:color="auto" w:fill="CBEDFD" w:themeFill="accent2"/>
            <w:vAlign w:val="center"/>
          </w:tcPr>
          <w:p w14:paraId="1AB6A824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b/>
                <w:bCs/>
                <w:color w:val="auto"/>
                <w:sz w:val="22"/>
                <w:szCs w:val="22"/>
              </w:rPr>
            </w:pPr>
            <w:r w:rsidRPr="00D17AEB">
              <w:rPr>
                <w:rFonts w:ascii="Public Sans" w:hAnsi="Public Sans" w:cs="Times New Roman"/>
                <w:b/>
                <w:bCs/>
                <w:color w:val="auto"/>
                <w:sz w:val="22"/>
                <w:szCs w:val="22"/>
              </w:rPr>
              <w:t>Actions / Comments</w:t>
            </w:r>
          </w:p>
        </w:tc>
      </w:tr>
      <w:tr w:rsidR="00D17AEB" w:rsidRPr="00D17AEB" w14:paraId="5607F680" w14:textId="77777777" w:rsidTr="00D17AEB">
        <w:trPr>
          <w:jc w:val="center"/>
        </w:trPr>
        <w:tc>
          <w:tcPr>
            <w:tcW w:w="5547" w:type="dxa"/>
            <w:shd w:val="clear" w:color="auto" w:fill="CBEDFD" w:themeFill="accent2"/>
            <w:vAlign w:val="center"/>
          </w:tcPr>
          <w:p w14:paraId="4CAE0523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proofErr w:type="gramStart"/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>Is</w:t>
            </w:r>
            <w:proofErr w:type="gramEnd"/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the scope and schedule of deliverables and payment milestones understood and agreed by both parties?</w:t>
            </w:r>
          </w:p>
        </w:tc>
        <w:tc>
          <w:tcPr>
            <w:tcW w:w="1849" w:type="dxa"/>
            <w:vAlign w:val="center"/>
          </w:tcPr>
          <w:p w14:paraId="4B07FD56" w14:textId="77777777" w:rsidR="00D17AEB" w:rsidRPr="00D17AEB" w:rsidRDefault="00000000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1286085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59486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5" w:type="dxa"/>
            <w:vAlign w:val="center"/>
          </w:tcPr>
          <w:p w14:paraId="0C8E9C1F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</w:tr>
      <w:tr w:rsidR="00D17AEB" w:rsidRPr="00D17AEB" w14:paraId="59885FE3" w14:textId="77777777" w:rsidTr="00D17AEB">
        <w:trPr>
          <w:jc w:val="center"/>
        </w:trPr>
        <w:tc>
          <w:tcPr>
            <w:tcW w:w="5547" w:type="dxa"/>
            <w:shd w:val="clear" w:color="auto" w:fill="CBEDFD" w:themeFill="accent2"/>
            <w:vAlign w:val="center"/>
          </w:tcPr>
          <w:p w14:paraId="0A8870E8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>Has there been any changes identified to the risks since the initial risk assessment?</w:t>
            </w:r>
          </w:p>
        </w:tc>
        <w:tc>
          <w:tcPr>
            <w:tcW w:w="1849" w:type="dxa"/>
            <w:vAlign w:val="center"/>
          </w:tcPr>
          <w:p w14:paraId="2F60370B" w14:textId="77777777" w:rsidR="00D17AEB" w:rsidRPr="00D17AEB" w:rsidRDefault="00000000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21288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238984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5" w:type="dxa"/>
            <w:vAlign w:val="center"/>
          </w:tcPr>
          <w:p w14:paraId="192C74C5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</w:tr>
      <w:tr w:rsidR="00D17AEB" w:rsidRPr="00D17AEB" w14:paraId="40D7A9B3" w14:textId="77777777" w:rsidTr="00D17AEB">
        <w:trPr>
          <w:jc w:val="center"/>
        </w:trPr>
        <w:tc>
          <w:tcPr>
            <w:tcW w:w="5547" w:type="dxa"/>
            <w:shd w:val="clear" w:color="auto" w:fill="CBEDFD" w:themeFill="accent2"/>
            <w:vAlign w:val="center"/>
          </w:tcPr>
          <w:p w14:paraId="5FD37BC0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>Has the frequency of meetings and reporting requirements been confirmed?</w:t>
            </w:r>
          </w:p>
        </w:tc>
        <w:tc>
          <w:tcPr>
            <w:tcW w:w="1849" w:type="dxa"/>
            <w:vAlign w:val="center"/>
          </w:tcPr>
          <w:p w14:paraId="4F3F715B" w14:textId="77777777" w:rsidR="00D17AEB" w:rsidRPr="00D17AEB" w:rsidRDefault="00000000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2143694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50567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5" w:type="dxa"/>
            <w:vAlign w:val="center"/>
          </w:tcPr>
          <w:p w14:paraId="4FEC8C85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</w:tr>
      <w:tr w:rsidR="00D17AEB" w:rsidRPr="00D17AEB" w14:paraId="16EBACAA" w14:textId="77777777" w:rsidTr="00D17AEB">
        <w:trPr>
          <w:jc w:val="center"/>
        </w:trPr>
        <w:tc>
          <w:tcPr>
            <w:tcW w:w="5547" w:type="dxa"/>
            <w:shd w:val="clear" w:color="auto" w:fill="CBEDFD" w:themeFill="accent2"/>
            <w:vAlign w:val="center"/>
          </w:tcPr>
          <w:p w14:paraId="2C961AA2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>Have governance structures and performance monitoring SLAs / KPIs been defined and agreed?</w:t>
            </w:r>
          </w:p>
        </w:tc>
        <w:tc>
          <w:tcPr>
            <w:tcW w:w="1849" w:type="dxa"/>
            <w:vAlign w:val="center"/>
          </w:tcPr>
          <w:p w14:paraId="15889431" w14:textId="77777777" w:rsidR="00D17AEB" w:rsidRPr="00D17AEB" w:rsidRDefault="00000000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08212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49348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5" w:type="dxa"/>
            <w:vAlign w:val="center"/>
          </w:tcPr>
          <w:p w14:paraId="33A9DF63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</w:tr>
      <w:tr w:rsidR="00D17AEB" w:rsidRPr="00D17AEB" w14:paraId="1CED2EC6" w14:textId="77777777" w:rsidTr="00D17AEB">
        <w:trPr>
          <w:jc w:val="center"/>
        </w:trPr>
        <w:tc>
          <w:tcPr>
            <w:tcW w:w="5547" w:type="dxa"/>
            <w:shd w:val="clear" w:color="auto" w:fill="CBEDFD" w:themeFill="accent2"/>
            <w:vAlign w:val="center"/>
          </w:tcPr>
          <w:p w14:paraId="6A4BA51C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>Are any provisions in the contract to incentivise continuous improvement?</w:t>
            </w:r>
          </w:p>
        </w:tc>
        <w:tc>
          <w:tcPr>
            <w:tcW w:w="1849" w:type="dxa"/>
            <w:vAlign w:val="center"/>
          </w:tcPr>
          <w:p w14:paraId="730A1B94" w14:textId="77777777" w:rsidR="00D17AEB" w:rsidRPr="00D17AEB" w:rsidRDefault="00000000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25240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89101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5" w:type="dxa"/>
            <w:vAlign w:val="center"/>
          </w:tcPr>
          <w:p w14:paraId="65D0F8FF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</w:tr>
      <w:tr w:rsidR="00D17AEB" w:rsidRPr="00D17AEB" w14:paraId="12421B4C" w14:textId="77777777" w:rsidTr="00D17AEB">
        <w:trPr>
          <w:jc w:val="center"/>
        </w:trPr>
        <w:tc>
          <w:tcPr>
            <w:tcW w:w="5547" w:type="dxa"/>
            <w:shd w:val="clear" w:color="auto" w:fill="CBEDFD" w:themeFill="accent2"/>
            <w:vAlign w:val="center"/>
          </w:tcPr>
          <w:p w14:paraId="52281721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>Do both parties understand procedures for contract extensions/variations?</w:t>
            </w:r>
          </w:p>
        </w:tc>
        <w:tc>
          <w:tcPr>
            <w:tcW w:w="1849" w:type="dxa"/>
            <w:vAlign w:val="center"/>
          </w:tcPr>
          <w:p w14:paraId="670C257A" w14:textId="77777777" w:rsidR="00D17AEB" w:rsidRPr="00D17AEB" w:rsidRDefault="00000000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207878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93057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5" w:type="dxa"/>
            <w:vAlign w:val="center"/>
          </w:tcPr>
          <w:p w14:paraId="5806A704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</w:tr>
      <w:tr w:rsidR="00D17AEB" w:rsidRPr="00D17AEB" w14:paraId="103D902C" w14:textId="77777777" w:rsidTr="00D17AEB">
        <w:trPr>
          <w:jc w:val="center"/>
        </w:trPr>
        <w:tc>
          <w:tcPr>
            <w:tcW w:w="5547" w:type="dxa"/>
            <w:shd w:val="clear" w:color="auto" w:fill="CBEDFD" w:themeFill="accent2"/>
            <w:vAlign w:val="center"/>
          </w:tcPr>
          <w:p w14:paraId="0D1DFA18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>Are procedures in place for issue escalation and dispute resolution in case of disagreement?</w:t>
            </w:r>
          </w:p>
        </w:tc>
        <w:tc>
          <w:tcPr>
            <w:tcW w:w="1849" w:type="dxa"/>
            <w:vAlign w:val="center"/>
          </w:tcPr>
          <w:p w14:paraId="52102922" w14:textId="77777777" w:rsidR="00D17AEB" w:rsidRPr="00D17AEB" w:rsidRDefault="00000000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-112669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1172292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AEB"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17AEB"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5" w:type="dxa"/>
            <w:vAlign w:val="center"/>
          </w:tcPr>
          <w:p w14:paraId="5106E2F4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</w:tr>
      <w:tr w:rsidR="00D17AEB" w:rsidRPr="00D17AEB" w14:paraId="01BE31AF" w14:textId="77777777" w:rsidTr="00D17AEB">
        <w:trPr>
          <w:jc w:val="center"/>
        </w:trPr>
        <w:tc>
          <w:tcPr>
            <w:tcW w:w="5547" w:type="dxa"/>
            <w:shd w:val="clear" w:color="auto" w:fill="CBEDFD" w:themeFill="accent2"/>
            <w:vAlign w:val="center"/>
          </w:tcPr>
          <w:p w14:paraId="24D0A02F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>Are procedures in place and understood for managing contract expiry and transition management?</w:t>
            </w:r>
          </w:p>
        </w:tc>
        <w:tc>
          <w:tcPr>
            <w:tcW w:w="1849" w:type="dxa"/>
            <w:vAlign w:val="center"/>
          </w:tcPr>
          <w:p w14:paraId="729DE764" w14:textId="77777777" w:rsidR="00D17AEB" w:rsidRPr="00D17AEB" w:rsidRDefault="00D17AEB" w:rsidP="00D17AEB">
            <w:pPr>
              <w:suppressAutoHyphens w:val="0"/>
              <w:spacing w:before="40" w:after="40"/>
              <w:jc w:val="center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428322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Yes  </w:t>
            </w: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begin"/>
            </w: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instrText xml:space="preserve"> MACROBUTTON Checkit </w:instrText>
            </w: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fldChar w:fldCharType="end"/>
            </w:r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rFonts w:ascii="Public Sans (NSW)" w:hAnsi="Public Sans (NSW)" w:cs="Arial"/>
                  <w:color w:val="auto"/>
                  <w:sz w:val="22"/>
                  <w:szCs w:val="22"/>
                </w:rPr>
                <w:id w:val="126279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17AEB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Pr="00D17AEB">
              <w:rPr>
                <w:rFonts w:ascii="Public Sans (NSW)" w:hAnsi="Public Sans (NSW)" w:cs="Arial"/>
                <w:color w:val="auto"/>
                <w:sz w:val="22"/>
                <w:szCs w:val="22"/>
              </w:rPr>
              <w:t xml:space="preserve"> No</w:t>
            </w:r>
          </w:p>
        </w:tc>
        <w:tc>
          <w:tcPr>
            <w:tcW w:w="2815" w:type="dxa"/>
            <w:vAlign w:val="center"/>
          </w:tcPr>
          <w:p w14:paraId="2EC2C9A3" w14:textId="77777777" w:rsidR="00D17AEB" w:rsidRPr="00D17AEB" w:rsidRDefault="00D17AEB" w:rsidP="00D17AEB">
            <w:pPr>
              <w:suppressAutoHyphens w:val="0"/>
              <w:spacing w:before="40" w:after="40"/>
              <w:rPr>
                <w:rFonts w:ascii="Public Sans" w:hAnsi="Public Sans" w:cs="Times New Roman"/>
                <w:color w:val="auto"/>
                <w:sz w:val="22"/>
                <w:szCs w:val="22"/>
              </w:rPr>
            </w:pPr>
          </w:p>
        </w:tc>
      </w:tr>
    </w:tbl>
    <w:p w14:paraId="6790C1A1" w14:textId="77777777" w:rsidR="002C56DE" w:rsidRDefault="002C56DE" w:rsidP="00281335">
      <w:pPr>
        <w:pStyle w:val="BodyText"/>
      </w:pPr>
    </w:p>
    <w:tbl>
      <w:tblPr>
        <w:tblW w:w="10222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845"/>
        <w:gridCol w:w="1377"/>
      </w:tblGrid>
      <w:tr w:rsidR="00691CC3" w:rsidRPr="00691CC3" w14:paraId="11546055" w14:textId="77777777" w:rsidTr="00287212">
        <w:trPr>
          <w:trHeight w:val="300"/>
          <w:jc w:val="center"/>
        </w:trPr>
        <w:tc>
          <w:tcPr>
            <w:tcW w:w="10222" w:type="dxa"/>
            <w:gridSpan w:val="2"/>
            <w:shd w:val="clear" w:color="auto" w:fill="CBEDFD" w:themeFill="accent2"/>
            <w:tcMar>
              <w:left w:w="105" w:type="dxa"/>
              <w:right w:w="105" w:type="dxa"/>
            </w:tcMar>
            <w:vAlign w:val="center"/>
          </w:tcPr>
          <w:p w14:paraId="4B8390BC" w14:textId="77777777" w:rsidR="00691CC3" w:rsidRPr="00691CC3" w:rsidRDefault="00691CC3" w:rsidP="00691CC3">
            <w:pPr>
              <w:suppressAutoHyphens w:val="0"/>
              <w:spacing w:before="40" w:after="40"/>
              <w:rPr>
                <w:rFonts w:ascii="Public Sans (NSW)" w:hAnsi="Public Sans (NSW)" w:cs="Arial"/>
                <w:b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b/>
                <w:color w:val="auto"/>
                <w:sz w:val="22"/>
                <w:szCs w:val="22"/>
                <w:lang w:eastAsia="en-US"/>
              </w:rPr>
              <w:t>Next Steps</w:t>
            </w:r>
          </w:p>
        </w:tc>
      </w:tr>
      <w:tr w:rsidR="00691CC3" w:rsidRPr="00691CC3" w14:paraId="31F2DA4B" w14:textId="77777777" w:rsidTr="00691CC3">
        <w:trPr>
          <w:trHeight w:val="300"/>
          <w:jc w:val="center"/>
        </w:trPr>
        <w:tc>
          <w:tcPr>
            <w:tcW w:w="8845" w:type="dxa"/>
            <w:tcMar>
              <w:left w:w="105" w:type="dxa"/>
              <w:right w:w="105" w:type="dxa"/>
            </w:tcMar>
            <w:vAlign w:val="center"/>
          </w:tcPr>
          <w:p w14:paraId="6D0053CD" w14:textId="00D29002" w:rsidR="00691CC3" w:rsidRPr="00691CC3" w:rsidRDefault="00691CC3" w:rsidP="00691CC3">
            <w:pPr>
              <w:suppressAutoHyphens w:val="0"/>
              <w:spacing w:before="40" w:after="40"/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 xml:space="preserve">Submit Contract Management Plan with Briefing Note to </w:t>
            </w:r>
            <w:r w:rsidR="002A1F04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>a</w:t>
            </w:r>
            <w:r w:rsidRPr="00691CC3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>ward</w:t>
            </w:r>
          </w:p>
        </w:tc>
        <w:tc>
          <w:tcPr>
            <w:tcW w:w="1377" w:type="dxa"/>
            <w:tcMar>
              <w:left w:w="105" w:type="dxa"/>
              <w:right w:w="105" w:type="dxa"/>
            </w:tcMar>
            <w:vAlign w:val="center"/>
          </w:tcPr>
          <w:p w14:paraId="409BBEC8" w14:textId="77777777" w:rsidR="00691CC3" w:rsidRPr="00691CC3" w:rsidRDefault="00691CC3" w:rsidP="00691CC3">
            <w:pPr>
              <w:suppressAutoHyphens w:val="0"/>
              <w:spacing w:before="40" w:after="40"/>
              <w:ind w:left="34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  <w:t xml:space="preserve">  </w:t>
            </w:r>
            <w:r w:rsidRPr="00691CC3">
              <w:rPr>
                <w:rFonts w:ascii="Segoe UI Symbol" w:hAnsi="Segoe UI Symbol" w:cs="Segoe UI Symbol"/>
                <w:bCs/>
                <w:color w:val="auto"/>
                <w:sz w:val="22"/>
                <w:szCs w:val="22"/>
                <w:lang w:eastAsia="en-US"/>
              </w:rPr>
              <w:t>☐</w:t>
            </w:r>
          </w:p>
        </w:tc>
      </w:tr>
      <w:tr w:rsidR="00691CC3" w:rsidRPr="00691CC3" w14:paraId="3CE332F3" w14:textId="77777777" w:rsidTr="00691CC3">
        <w:trPr>
          <w:trHeight w:val="300"/>
          <w:jc w:val="center"/>
        </w:trPr>
        <w:tc>
          <w:tcPr>
            <w:tcW w:w="8845" w:type="dxa"/>
            <w:tcMar>
              <w:left w:w="105" w:type="dxa"/>
              <w:right w:w="105" w:type="dxa"/>
            </w:tcMar>
            <w:vAlign w:val="center"/>
          </w:tcPr>
          <w:p w14:paraId="4CAD4EB4" w14:textId="396514ED" w:rsidR="00691CC3" w:rsidRPr="00691CC3" w:rsidRDefault="00691CC3" w:rsidP="00691CC3">
            <w:pPr>
              <w:suppressAutoHyphens w:val="0"/>
              <w:spacing w:before="40" w:after="40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>Briefing Note approval received</w:t>
            </w:r>
          </w:p>
        </w:tc>
        <w:tc>
          <w:tcPr>
            <w:tcW w:w="1377" w:type="dxa"/>
            <w:tcMar>
              <w:left w:w="105" w:type="dxa"/>
              <w:right w:w="105" w:type="dxa"/>
            </w:tcMar>
            <w:vAlign w:val="center"/>
          </w:tcPr>
          <w:p w14:paraId="2FB138F7" w14:textId="77777777" w:rsidR="00691CC3" w:rsidRPr="00691CC3" w:rsidRDefault="00691CC3" w:rsidP="00691CC3">
            <w:pPr>
              <w:suppressAutoHyphens w:val="0"/>
              <w:spacing w:before="40" w:after="40"/>
              <w:ind w:left="34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  <w:t xml:space="preserve">  </w:t>
            </w:r>
            <w:r w:rsidRPr="00691CC3">
              <w:rPr>
                <w:rFonts w:ascii="Segoe UI Symbol" w:hAnsi="Segoe UI Symbol" w:cs="Segoe UI Symbol"/>
                <w:bCs/>
                <w:color w:val="auto"/>
                <w:sz w:val="22"/>
                <w:szCs w:val="22"/>
                <w:lang w:eastAsia="en-US"/>
              </w:rPr>
              <w:t>☐</w:t>
            </w:r>
            <w:r w:rsidRPr="00691CC3"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91CC3" w:rsidRPr="00691CC3" w14:paraId="145E6082" w14:textId="77777777" w:rsidTr="00691CC3">
        <w:trPr>
          <w:trHeight w:val="300"/>
          <w:jc w:val="center"/>
        </w:trPr>
        <w:tc>
          <w:tcPr>
            <w:tcW w:w="8845" w:type="dxa"/>
            <w:tcMar>
              <w:left w:w="105" w:type="dxa"/>
              <w:right w:w="105" w:type="dxa"/>
            </w:tcMar>
            <w:vAlign w:val="center"/>
          </w:tcPr>
          <w:p w14:paraId="7326583C" w14:textId="77777777" w:rsidR="00691CC3" w:rsidRPr="00691CC3" w:rsidRDefault="00691CC3" w:rsidP="00691CC3">
            <w:pPr>
              <w:suppressAutoHyphens w:val="0"/>
              <w:spacing w:before="40" w:after="40"/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>Execute contract</w:t>
            </w:r>
          </w:p>
        </w:tc>
        <w:tc>
          <w:tcPr>
            <w:tcW w:w="1377" w:type="dxa"/>
            <w:tcMar>
              <w:left w:w="105" w:type="dxa"/>
              <w:right w:w="105" w:type="dxa"/>
            </w:tcMar>
            <w:vAlign w:val="center"/>
          </w:tcPr>
          <w:p w14:paraId="2113EC56" w14:textId="77777777" w:rsidR="00691CC3" w:rsidRPr="00691CC3" w:rsidRDefault="00691CC3" w:rsidP="00691CC3">
            <w:pPr>
              <w:suppressAutoHyphens w:val="0"/>
              <w:spacing w:before="40" w:after="40"/>
              <w:ind w:left="34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  <w:t xml:space="preserve">  </w:t>
            </w:r>
            <w:r w:rsidRPr="00691CC3">
              <w:rPr>
                <w:rFonts w:ascii="Segoe UI Symbol" w:hAnsi="Segoe UI Symbol" w:cs="Segoe UI Symbol"/>
                <w:bCs/>
                <w:color w:val="auto"/>
                <w:sz w:val="22"/>
                <w:szCs w:val="22"/>
                <w:lang w:eastAsia="en-US"/>
              </w:rPr>
              <w:t>☐</w:t>
            </w:r>
          </w:p>
        </w:tc>
      </w:tr>
      <w:tr w:rsidR="00691CC3" w:rsidRPr="00691CC3" w14:paraId="19263E81" w14:textId="77777777" w:rsidTr="00691CC3">
        <w:trPr>
          <w:trHeight w:val="300"/>
          <w:jc w:val="center"/>
        </w:trPr>
        <w:tc>
          <w:tcPr>
            <w:tcW w:w="8845" w:type="dxa"/>
            <w:tcMar>
              <w:left w:w="105" w:type="dxa"/>
              <w:right w:w="105" w:type="dxa"/>
            </w:tcMar>
            <w:vAlign w:val="center"/>
          </w:tcPr>
          <w:p w14:paraId="03A916B9" w14:textId="3D492033" w:rsidR="00691CC3" w:rsidRPr="00691CC3" w:rsidRDefault="00691CC3" w:rsidP="00691CC3">
            <w:pPr>
              <w:suppressAutoHyphens w:val="0"/>
              <w:spacing w:before="40" w:after="40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 xml:space="preserve">Upload contract to </w:t>
            </w:r>
            <w:r w:rsidR="002A1F04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 xml:space="preserve">the </w:t>
            </w:r>
            <w:r w:rsidRPr="00691CC3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>Central Contracts Register</w:t>
            </w:r>
          </w:p>
        </w:tc>
        <w:tc>
          <w:tcPr>
            <w:tcW w:w="1377" w:type="dxa"/>
            <w:tcMar>
              <w:left w:w="105" w:type="dxa"/>
              <w:right w:w="105" w:type="dxa"/>
            </w:tcMar>
            <w:vAlign w:val="center"/>
          </w:tcPr>
          <w:p w14:paraId="08D9733A" w14:textId="77777777" w:rsidR="00691CC3" w:rsidRPr="00691CC3" w:rsidRDefault="00691CC3" w:rsidP="00691CC3">
            <w:pPr>
              <w:suppressAutoHyphens w:val="0"/>
              <w:spacing w:before="40" w:after="40"/>
              <w:ind w:left="34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  <w:t xml:space="preserve">  </w:t>
            </w:r>
            <w:r w:rsidRPr="00691CC3">
              <w:rPr>
                <w:rFonts w:ascii="Segoe UI Symbol" w:hAnsi="Segoe UI Symbol" w:cs="Segoe UI Symbol"/>
                <w:bCs/>
                <w:color w:val="auto"/>
                <w:sz w:val="22"/>
                <w:szCs w:val="22"/>
                <w:lang w:eastAsia="en-US"/>
              </w:rPr>
              <w:t>☐</w:t>
            </w:r>
            <w:r w:rsidRPr="00691CC3"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91CC3" w:rsidRPr="00691CC3" w14:paraId="5CC0B8C8" w14:textId="77777777" w:rsidTr="00691CC3">
        <w:trPr>
          <w:trHeight w:val="300"/>
          <w:jc w:val="center"/>
        </w:trPr>
        <w:tc>
          <w:tcPr>
            <w:tcW w:w="8845" w:type="dxa"/>
            <w:tcMar>
              <w:left w:w="105" w:type="dxa"/>
              <w:right w:w="105" w:type="dxa"/>
            </w:tcMar>
            <w:vAlign w:val="center"/>
          </w:tcPr>
          <w:p w14:paraId="6B38AACF" w14:textId="77777777" w:rsidR="00691CC3" w:rsidRPr="00691CC3" w:rsidRDefault="00691CC3" w:rsidP="00691CC3">
            <w:pPr>
              <w:suppressAutoHyphens w:val="0"/>
              <w:spacing w:before="40" w:after="40"/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>Create Purchase Requisition </w:t>
            </w:r>
          </w:p>
        </w:tc>
        <w:tc>
          <w:tcPr>
            <w:tcW w:w="1377" w:type="dxa"/>
            <w:tcMar>
              <w:left w:w="105" w:type="dxa"/>
              <w:right w:w="105" w:type="dxa"/>
            </w:tcMar>
            <w:vAlign w:val="center"/>
          </w:tcPr>
          <w:p w14:paraId="77FDC021" w14:textId="77777777" w:rsidR="00691CC3" w:rsidRPr="00691CC3" w:rsidRDefault="00691CC3" w:rsidP="00691CC3">
            <w:pPr>
              <w:suppressAutoHyphens w:val="0"/>
              <w:spacing w:before="40" w:after="40"/>
              <w:ind w:left="34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  <w:t xml:space="preserve">  </w:t>
            </w:r>
            <w:r w:rsidRPr="00691CC3">
              <w:rPr>
                <w:rFonts w:ascii="Segoe UI Symbol" w:hAnsi="Segoe UI Symbol" w:cs="Segoe UI Symbol"/>
                <w:bCs/>
                <w:color w:val="auto"/>
                <w:sz w:val="22"/>
                <w:szCs w:val="22"/>
                <w:lang w:eastAsia="en-US"/>
              </w:rPr>
              <w:t>☐</w:t>
            </w:r>
          </w:p>
        </w:tc>
      </w:tr>
      <w:tr w:rsidR="00691CC3" w:rsidRPr="00691CC3" w14:paraId="6C0BFA4A" w14:textId="77777777" w:rsidTr="00691CC3">
        <w:trPr>
          <w:trHeight w:val="300"/>
          <w:jc w:val="center"/>
        </w:trPr>
        <w:tc>
          <w:tcPr>
            <w:tcW w:w="8845" w:type="dxa"/>
            <w:tcMar>
              <w:left w:w="105" w:type="dxa"/>
              <w:right w:w="105" w:type="dxa"/>
            </w:tcMar>
            <w:vAlign w:val="center"/>
          </w:tcPr>
          <w:p w14:paraId="687DC82A" w14:textId="77777777" w:rsidR="00691CC3" w:rsidRPr="00691CC3" w:rsidRDefault="00691CC3" w:rsidP="00691CC3">
            <w:pPr>
              <w:suppressAutoHyphens w:val="0"/>
              <w:spacing w:before="40" w:after="40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color w:val="auto"/>
                <w:sz w:val="22"/>
                <w:szCs w:val="22"/>
                <w:lang w:eastAsia="en-US"/>
              </w:rPr>
              <w:t>Retain full documentation and records to demonstrate due process and fair dealing</w:t>
            </w:r>
          </w:p>
        </w:tc>
        <w:tc>
          <w:tcPr>
            <w:tcW w:w="1377" w:type="dxa"/>
            <w:tcMar>
              <w:left w:w="105" w:type="dxa"/>
              <w:right w:w="105" w:type="dxa"/>
            </w:tcMar>
            <w:vAlign w:val="center"/>
          </w:tcPr>
          <w:p w14:paraId="3C74E899" w14:textId="77777777" w:rsidR="00691CC3" w:rsidRPr="00691CC3" w:rsidRDefault="00691CC3" w:rsidP="00691CC3">
            <w:pPr>
              <w:suppressAutoHyphens w:val="0"/>
              <w:spacing w:before="40" w:after="40"/>
              <w:ind w:left="34"/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</w:pPr>
            <w:r w:rsidRPr="00691CC3">
              <w:rPr>
                <w:rFonts w:ascii="Public Sans (NSW)" w:hAnsi="Public Sans (NSW)" w:cs="Arial"/>
                <w:bCs/>
                <w:color w:val="auto"/>
                <w:sz w:val="22"/>
                <w:szCs w:val="22"/>
                <w:lang w:eastAsia="en-US"/>
              </w:rPr>
              <w:t xml:space="preserve">  </w:t>
            </w:r>
            <w:r w:rsidRPr="00691CC3">
              <w:rPr>
                <w:rFonts w:ascii="Segoe UI Symbol" w:hAnsi="Segoe UI Symbol" w:cs="Segoe UI Symbol"/>
                <w:bCs/>
                <w:color w:val="auto"/>
                <w:sz w:val="22"/>
                <w:szCs w:val="22"/>
                <w:lang w:eastAsia="en-US"/>
              </w:rPr>
              <w:t>☐</w:t>
            </w:r>
          </w:p>
        </w:tc>
      </w:tr>
    </w:tbl>
    <w:p w14:paraId="78664E97" w14:textId="77777777" w:rsidR="00D17AEB" w:rsidRDefault="00D17AEB" w:rsidP="00281335">
      <w:pPr>
        <w:pStyle w:val="BodyText"/>
      </w:pPr>
    </w:p>
    <w:p w14:paraId="0D69D5E2" w14:textId="6AA193C9" w:rsidR="008500CB" w:rsidRDefault="00AA3B4B" w:rsidP="00281335">
      <w:pPr>
        <w:pStyle w:val="BodyText"/>
      </w:pPr>
      <w:r>
        <w:br w:type="page"/>
      </w:r>
    </w:p>
    <w:p w14:paraId="040E987D" w14:textId="77777777" w:rsidR="00F34FB2" w:rsidRPr="00F34FB2" w:rsidRDefault="00F34FB2" w:rsidP="00F34FB2">
      <w:pPr>
        <w:pStyle w:val="Heading10"/>
        <w:rPr>
          <w:lang w:eastAsia="en-US"/>
        </w:rPr>
      </w:pPr>
      <w:r w:rsidRPr="00F34FB2">
        <w:rPr>
          <w:lang w:eastAsia="en-US"/>
        </w:rPr>
        <w:lastRenderedPageBreak/>
        <w:t>RACI</w:t>
      </w:r>
    </w:p>
    <w:p w14:paraId="3EFCA204" w14:textId="77777777" w:rsidR="00F34FB2" w:rsidRPr="00F34FB2" w:rsidRDefault="00F34FB2" w:rsidP="00F34FB2">
      <w:pPr>
        <w:suppressAutoHyphens w:val="0"/>
        <w:spacing w:before="40" w:after="40"/>
        <w:rPr>
          <w:rFonts w:ascii="Public Sans (NSW)" w:eastAsia="Arial" w:hAnsi="Public Sans (NSW)" w:cs="Arial"/>
          <w:color w:val="auto"/>
          <w:sz w:val="22"/>
          <w:szCs w:val="24"/>
          <w:lang w:eastAsia="en-US"/>
        </w:rPr>
      </w:pPr>
      <w:r w:rsidRPr="00F34FB2">
        <w:rPr>
          <w:rFonts w:ascii="Public Sans (NSW)" w:eastAsia="Arial" w:hAnsi="Public Sans (NSW)" w:cs="Arial"/>
          <w:color w:val="auto"/>
          <w:sz w:val="22"/>
          <w:szCs w:val="24"/>
          <w:lang w:eastAsia="en-US"/>
        </w:rPr>
        <w:t xml:space="preserve">Roles and responsibilities associated with this contract are set out in the RACI table below. Note that this RACI relates to the establishment and management of the contract. </w:t>
      </w:r>
    </w:p>
    <w:p w14:paraId="7CE04C8A" w14:textId="77777777" w:rsidR="00F34FB2" w:rsidRPr="00F34FB2" w:rsidRDefault="00F34FB2" w:rsidP="00F34FB2">
      <w:pPr>
        <w:suppressAutoHyphens w:val="0"/>
        <w:spacing w:before="40" w:after="40"/>
        <w:rPr>
          <w:rFonts w:ascii="Public Sans (NSW)" w:eastAsia="Arial" w:hAnsi="Public Sans (NSW)" w:cs="Arial"/>
          <w:color w:val="auto"/>
          <w:sz w:val="22"/>
          <w:szCs w:val="24"/>
          <w:lang w:eastAsia="en-US"/>
        </w:rPr>
      </w:pPr>
      <w:r w:rsidRPr="00F34FB2">
        <w:rPr>
          <w:rFonts w:ascii="Public Sans (NSW)" w:eastAsia="Arial" w:hAnsi="Public Sans (NSW)" w:cs="Arial"/>
          <w:color w:val="2F5496"/>
          <w:sz w:val="22"/>
          <w:szCs w:val="24"/>
          <w:lang w:eastAsia="en-US"/>
        </w:rPr>
        <w:t>&lt;Update as required&gt;</w:t>
      </w:r>
    </w:p>
    <w:tbl>
      <w:tblPr>
        <w:tblStyle w:val="TableGrid5"/>
        <w:tblW w:w="0" w:type="auto"/>
        <w:jc w:val="center"/>
        <w:tblLook w:val="04A0" w:firstRow="1" w:lastRow="0" w:firstColumn="1" w:lastColumn="0" w:noHBand="0" w:noVBand="1"/>
      </w:tblPr>
      <w:tblGrid>
        <w:gridCol w:w="2445"/>
        <w:gridCol w:w="1611"/>
        <w:gridCol w:w="1569"/>
        <w:gridCol w:w="1569"/>
        <w:gridCol w:w="1546"/>
        <w:gridCol w:w="1454"/>
      </w:tblGrid>
      <w:tr w:rsidR="00F34FB2" w:rsidRPr="00AA3B4B" w14:paraId="0A13E868" w14:textId="77777777" w:rsidTr="00AA3B4B">
        <w:trPr>
          <w:trHeight w:val="757"/>
          <w:jc w:val="center"/>
        </w:trPr>
        <w:tc>
          <w:tcPr>
            <w:tcW w:w="2509" w:type="dxa"/>
            <w:shd w:val="clear" w:color="auto" w:fill="CBEDFD" w:themeFill="accent2"/>
            <w:vAlign w:val="center"/>
          </w:tcPr>
          <w:p w14:paraId="43E54936" w14:textId="77777777" w:rsidR="00F34FB2" w:rsidRPr="00AA3B4B" w:rsidRDefault="00F34FB2" w:rsidP="00F34FB2">
            <w:pPr>
              <w:suppressAutoHyphens w:val="0"/>
              <w:spacing w:before="40" w:after="40" w:line="259" w:lineRule="auto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AA3B4B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Activity</w:t>
            </w:r>
          </w:p>
        </w:tc>
        <w:tc>
          <w:tcPr>
            <w:tcW w:w="1649" w:type="dxa"/>
            <w:shd w:val="clear" w:color="auto" w:fill="CBEDFD" w:themeFill="accent2"/>
            <w:vAlign w:val="center"/>
          </w:tcPr>
          <w:p w14:paraId="4E3678DA" w14:textId="77777777" w:rsidR="00F34FB2" w:rsidRPr="00AA3B4B" w:rsidRDefault="00F34FB2" w:rsidP="00F34FB2">
            <w:pPr>
              <w:suppressAutoHyphens w:val="0"/>
              <w:spacing w:before="40" w:after="40" w:line="259" w:lineRule="auto"/>
              <w:ind w:left="-57"/>
              <w:jc w:val="center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AA3B4B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Sourcing Lead</w:t>
            </w:r>
          </w:p>
        </w:tc>
        <w:tc>
          <w:tcPr>
            <w:tcW w:w="1605" w:type="dxa"/>
            <w:shd w:val="clear" w:color="auto" w:fill="CBEDFD" w:themeFill="accent2"/>
            <w:vAlign w:val="center"/>
          </w:tcPr>
          <w:p w14:paraId="1AC7340A" w14:textId="77777777" w:rsidR="00F34FB2" w:rsidRPr="00AA3B4B" w:rsidRDefault="00F34FB2" w:rsidP="00F34FB2">
            <w:pPr>
              <w:suppressAutoHyphens w:val="0"/>
              <w:spacing w:before="40" w:after="40" w:line="259" w:lineRule="auto"/>
              <w:ind w:left="-57"/>
              <w:jc w:val="center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AA3B4B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Contract Owner</w:t>
            </w:r>
          </w:p>
        </w:tc>
        <w:tc>
          <w:tcPr>
            <w:tcW w:w="1605" w:type="dxa"/>
            <w:shd w:val="clear" w:color="auto" w:fill="CBEDFD" w:themeFill="accent2"/>
            <w:vAlign w:val="center"/>
          </w:tcPr>
          <w:p w14:paraId="67242C3C" w14:textId="77777777" w:rsidR="00F34FB2" w:rsidRPr="00AA3B4B" w:rsidRDefault="00F34FB2" w:rsidP="00F34FB2">
            <w:pPr>
              <w:suppressAutoHyphens w:val="0"/>
              <w:spacing w:before="40" w:after="40" w:line="259" w:lineRule="auto"/>
              <w:ind w:left="-57"/>
              <w:jc w:val="center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AA3B4B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Contract Manager</w:t>
            </w:r>
          </w:p>
        </w:tc>
        <w:tc>
          <w:tcPr>
            <w:tcW w:w="1583" w:type="dxa"/>
            <w:shd w:val="clear" w:color="auto" w:fill="CBEDFD" w:themeFill="accent2"/>
            <w:vAlign w:val="center"/>
          </w:tcPr>
          <w:p w14:paraId="71C1FA5F" w14:textId="77777777" w:rsidR="00F34FB2" w:rsidRPr="00AA3B4B" w:rsidRDefault="00F34FB2" w:rsidP="00F34FB2">
            <w:pPr>
              <w:suppressAutoHyphens w:val="0"/>
              <w:spacing w:before="40" w:after="40" w:line="259" w:lineRule="auto"/>
              <w:ind w:left="-57"/>
              <w:jc w:val="center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AA3B4B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Supplier</w:t>
            </w:r>
          </w:p>
        </w:tc>
        <w:tc>
          <w:tcPr>
            <w:tcW w:w="1505" w:type="dxa"/>
            <w:shd w:val="clear" w:color="auto" w:fill="CBEDFD" w:themeFill="accent2"/>
            <w:vAlign w:val="center"/>
          </w:tcPr>
          <w:p w14:paraId="39AF0307" w14:textId="77777777" w:rsidR="00F34FB2" w:rsidRPr="00AA3B4B" w:rsidRDefault="00F34FB2" w:rsidP="00F34FB2">
            <w:pPr>
              <w:suppressAutoHyphens w:val="0"/>
              <w:spacing w:before="40" w:after="40" w:line="259" w:lineRule="auto"/>
              <w:ind w:left="-57"/>
              <w:jc w:val="center"/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</w:pPr>
            <w:r w:rsidRPr="00AA3B4B">
              <w:rPr>
                <w:rFonts w:ascii="Public Sans (NSW)" w:hAnsi="Public Sans (NSW)" w:cs="Arial"/>
                <w:b/>
                <w:bCs/>
                <w:color w:val="auto"/>
                <w:sz w:val="22"/>
                <w:szCs w:val="22"/>
              </w:rPr>
              <w:t>Buyer</w:t>
            </w:r>
          </w:p>
        </w:tc>
      </w:tr>
      <w:tr w:rsidR="00F34FB2" w:rsidRPr="00F34FB2" w14:paraId="10E67BDF" w14:textId="77777777" w:rsidTr="008E5C1E">
        <w:trPr>
          <w:jc w:val="center"/>
        </w:trPr>
        <w:tc>
          <w:tcPr>
            <w:tcW w:w="2509" w:type="dxa"/>
            <w:vAlign w:val="center"/>
          </w:tcPr>
          <w:p w14:paraId="38C78E7C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Contract Handover</w:t>
            </w:r>
          </w:p>
        </w:tc>
        <w:tc>
          <w:tcPr>
            <w:tcW w:w="1649" w:type="dxa"/>
            <w:vAlign w:val="center"/>
          </w:tcPr>
          <w:p w14:paraId="5AB2076F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R/A</w:t>
            </w:r>
          </w:p>
        </w:tc>
        <w:tc>
          <w:tcPr>
            <w:tcW w:w="1605" w:type="dxa"/>
            <w:vAlign w:val="center"/>
          </w:tcPr>
          <w:p w14:paraId="7AD405BD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32ED0A63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83" w:type="dxa"/>
            <w:vAlign w:val="center"/>
          </w:tcPr>
          <w:p w14:paraId="4AB45301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505" w:type="dxa"/>
            <w:vAlign w:val="center"/>
          </w:tcPr>
          <w:p w14:paraId="02E11B71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</w:tr>
      <w:tr w:rsidR="00F34FB2" w:rsidRPr="00F34FB2" w14:paraId="12B748E3" w14:textId="77777777" w:rsidTr="008E5C1E">
        <w:trPr>
          <w:jc w:val="center"/>
        </w:trPr>
        <w:tc>
          <w:tcPr>
            <w:tcW w:w="2509" w:type="dxa"/>
            <w:vAlign w:val="center"/>
          </w:tcPr>
          <w:p w14:paraId="752AC7DE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Confirm contract management roles</w:t>
            </w:r>
          </w:p>
        </w:tc>
        <w:tc>
          <w:tcPr>
            <w:tcW w:w="1649" w:type="dxa"/>
            <w:vAlign w:val="center"/>
          </w:tcPr>
          <w:p w14:paraId="054286C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4399FA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A</w:t>
            </w:r>
          </w:p>
        </w:tc>
        <w:tc>
          <w:tcPr>
            <w:tcW w:w="1605" w:type="dxa"/>
            <w:vAlign w:val="center"/>
          </w:tcPr>
          <w:p w14:paraId="11AF2403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</w:t>
            </w:r>
          </w:p>
        </w:tc>
        <w:tc>
          <w:tcPr>
            <w:tcW w:w="1583" w:type="dxa"/>
            <w:vAlign w:val="center"/>
          </w:tcPr>
          <w:p w14:paraId="0705461C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705F4A6E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</w:tr>
      <w:tr w:rsidR="00F34FB2" w:rsidRPr="00F34FB2" w14:paraId="7DBAC6D7" w14:textId="77777777" w:rsidTr="008E5C1E">
        <w:trPr>
          <w:jc w:val="center"/>
        </w:trPr>
        <w:tc>
          <w:tcPr>
            <w:tcW w:w="2509" w:type="dxa"/>
            <w:vAlign w:val="center"/>
          </w:tcPr>
          <w:p w14:paraId="1C73E7BC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Develop Contract Management Plan</w:t>
            </w:r>
          </w:p>
        </w:tc>
        <w:tc>
          <w:tcPr>
            <w:tcW w:w="1649" w:type="dxa"/>
            <w:vAlign w:val="center"/>
          </w:tcPr>
          <w:p w14:paraId="258DE4C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</w:t>
            </w:r>
          </w:p>
        </w:tc>
        <w:tc>
          <w:tcPr>
            <w:tcW w:w="1605" w:type="dxa"/>
            <w:vAlign w:val="center"/>
          </w:tcPr>
          <w:p w14:paraId="4F8E52B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2208786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A</w:t>
            </w:r>
          </w:p>
        </w:tc>
        <w:tc>
          <w:tcPr>
            <w:tcW w:w="1583" w:type="dxa"/>
            <w:vAlign w:val="center"/>
          </w:tcPr>
          <w:p w14:paraId="39FF97D4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1D707164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</w:tr>
      <w:tr w:rsidR="00F34FB2" w:rsidRPr="00F34FB2" w14:paraId="33FBD73D" w14:textId="77777777" w:rsidTr="008E5C1E">
        <w:trPr>
          <w:jc w:val="center"/>
        </w:trPr>
        <w:tc>
          <w:tcPr>
            <w:tcW w:w="2509" w:type="dxa"/>
            <w:vAlign w:val="center"/>
          </w:tcPr>
          <w:p w14:paraId="016B2B2F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Set up information management structure</w:t>
            </w:r>
          </w:p>
        </w:tc>
        <w:tc>
          <w:tcPr>
            <w:tcW w:w="1649" w:type="dxa"/>
            <w:vAlign w:val="center"/>
          </w:tcPr>
          <w:p w14:paraId="07644DF8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E0FD6CC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30B01BD3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R/A</w:t>
            </w:r>
          </w:p>
        </w:tc>
        <w:tc>
          <w:tcPr>
            <w:tcW w:w="1583" w:type="dxa"/>
            <w:vAlign w:val="center"/>
          </w:tcPr>
          <w:p w14:paraId="6F284953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7791EB4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</w:tr>
      <w:tr w:rsidR="00F34FB2" w:rsidRPr="00F34FB2" w14:paraId="785B6262" w14:textId="77777777" w:rsidTr="008E5C1E">
        <w:trPr>
          <w:jc w:val="center"/>
        </w:trPr>
        <w:tc>
          <w:tcPr>
            <w:tcW w:w="2509" w:type="dxa"/>
            <w:vAlign w:val="center"/>
          </w:tcPr>
          <w:p w14:paraId="5F7D0DE8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Conduct kick-off meeting</w:t>
            </w:r>
          </w:p>
        </w:tc>
        <w:tc>
          <w:tcPr>
            <w:tcW w:w="1649" w:type="dxa"/>
            <w:vAlign w:val="center"/>
          </w:tcPr>
          <w:p w14:paraId="5B8B79D0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605" w:type="dxa"/>
            <w:vAlign w:val="center"/>
          </w:tcPr>
          <w:p w14:paraId="10CCF60F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605" w:type="dxa"/>
            <w:vAlign w:val="center"/>
          </w:tcPr>
          <w:p w14:paraId="22085A98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R/A</w:t>
            </w:r>
          </w:p>
        </w:tc>
        <w:tc>
          <w:tcPr>
            <w:tcW w:w="1583" w:type="dxa"/>
            <w:vAlign w:val="center"/>
          </w:tcPr>
          <w:p w14:paraId="3588351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45696BD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</w:tr>
      <w:tr w:rsidR="00F34FB2" w:rsidRPr="00F34FB2" w14:paraId="6F754CE8" w14:textId="77777777" w:rsidTr="008E5C1E">
        <w:trPr>
          <w:jc w:val="center"/>
        </w:trPr>
        <w:tc>
          <w:tcPr>
            <w:tcW w:w="2509" w:type="dxa"/>
            <w:vAlign w:val="center"/>
          </w:tcPr>
          <w:p w14:paraId="64DA41C9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Manage Supplier Performance</w:t>
            </w:r>
          </w:p>
        </w:tc>
        <w:tc>
          <w:tcPr>
            <w:tcW w:w="1649" w:type="dxa"/>
            <w:vAlign w:val="center"/>
          </w:tcPr>
          <w:p w14:paraId="241AA359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CF95351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73FE16ED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R/A</w:t>
            </w:r>
          </w:p>
        </w:tc>
        <w:tc>
          <w:tcPr>
            <w:tcW w:w="1583" w:type="dxa"/>
            <w:vAlign w:val="center"/>
          </w:tcPr>
          <w:p w14:paraId="75C26D64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3EEB99B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</w:tr>
      <w:tr w:rsidR="00F34FB2" w:rsidRPr="00F34FB2" w14:paraId="5F594B9C" w14:textId="77777777" w:rsidTr="008E5C1E">
        <w:trPr>
          <w:jc w:val="center"/>
        </w:trPr>
        <w:tc>
          <w:tcPr>
            <w:tcW w:w="2509" w:type="dxa"/>
            <w:vAlign w:val="center"/>
          </w:tcPr>
          <w:p w14:paraId="02146668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Coordinate Governance Meetings / Committees</w:t>
            </w:r>
          </w:p>
        </w:tc>
        <w:tc>
          <w:tcPr>
            <w:tcW w:w="1649" w:type="dxa"/>
            <w:vAlign w:val="center"/>
          </w:tcPr>
          <w:p w14:paraId="63A95CA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354475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0341A8D4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R/A</w:t>
            </w:r>
          </w:p>
        </w:tc>
        <w:tc>
          <w:tcPr>
            <w:tcW w:w="1583" w:type="dxa"/>
            <w:vAlign w:val="center"/>
          </w:tcPr>
          <w:p w14:paraId="08F686C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749DA895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</w:tr>
      <w:tr w:rsidR="00F34FB2" w:rsidRPr="00F34FB2" w14:paraId="333B1C2A" w14:textId="77777777" w:rsidTr="008E5C1E">
        <w:trPr>
          <w:jc w:val="center"/>
        </w:trPr>
        <w:tc>
          <w:tcPr>
            <w:tcW w:w="2509" w:type="dxa"/>
            <w:vAlign w:val="center"/>
          </w:tcPr>
          <w:p w14:paraId="7FB69B8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Attend Governance Meetings / Committees</w:t>
            </w:r>
          </w:p>
        </w:tc>
        <w:tc>
          <w:tcPr>
            <w:tcW w:w="1649" w:type="dxa"/>
            <w:vAlign w:val="center"/>
          </w:tcPr>
          <w:p w14:paraId="1B796D8D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C6C7618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</w:t>
            </w:r>
          </w:p>
        </w:tc>
        <w:tc>
          <w:tcPr>
            <w:tcW w:w="1605" w:type="dxa"/>
            <w:vAlign w:val="center"/>
          </w:tcPr>
          <w:p w14:paraId="07FB2F38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R/A</w:t>
            </w:r>
          </w:p>
        </w:tc>
        <w:tc>
          <w:tcPr>
            <w:tcW w:w="1583" w:type="dxa"/>
            <w:vAlign w:val="center"/>
          </w:tcPr>
          <w:p w14:paraId="4A4F292C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</w:t>
            </w:r>
          </w:p>
        </w:tc>
        <w:tc>
          <w:tcPr>
            <w:tcW w:w="1505" w:type="dxa"/>
            <w:vAlign w:val="center"/>
          </w:tcPr>
          <w:p w14:paraId="59EB4ECE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</w:tr>
      <w:tr w:rsidR="00F34FB2" w:rsidRPr="00F34FB2" w14:paraId="22815A97" w14:textId="77777777" w:rsidTr="008E5C1E">
        <w:trPr>
          <w:jc w:val="center"/>
        </w:trPr>
        <w:tc>
          <w:tcPr>
            <w:tcW w:w="2509" w:type="dxa"/>
            <w:vAlign w:val="center"/>
          </w:tcPr>
          <w:p w14:paraId="7DB43D3D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Monitor &amp; Track Benefit Realisation</w:t>
            </w:r>
          </w:p>
        </w:tc>
        <w:tc>
          <w:tcPr>
            <w:tcW w:w="1649" w:type="dxa"/>
            <w:vAlign w:val="center"/>
          </w:tcPr>
          <w:p w14:paraId="069E4007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000B118E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43AD333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R/A</w:t>
            </w:r>
          </w:p>
        </w:tc>
        <w:tc>
          <w:tcPr>
            <w:tcW w:w="1583" w:type="dxa"/>
            <w:vAlign w:val="center"/>
          </w:tcPr>
          <w:p w14:paraId="66930C37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324880C9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</w:tr>
      <w:tr w:rsidR="00F34FB2" w:rsidRPr="00F34FB2" w14:paraId="581E1685" w14:textId="77777777" w:rsidTr="008E5C1E">
        <w:trPr>
          <w:jc w:val="center"/>
        </w:trPr>
        <w:tc>
          <w:tcPr>
            <w:tcW w:w="2509" w:type="dxa"/>
            <w:vAlign w:val="center"/>
          </w:tcPr>
          <w:p w14:paraId="577D15D7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Manage Complaints</w:t>
            </w:r>
          </w:p>
        </w:tc>
        <w:tc>
          <w:tcPr>
            <w:tcW w:w="1649" w:type="dxa"/>
            <w:vAlign w:val="center"/>
          </w:tcPr>
          <w:p w14:paraId="74BBC1C7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205E5F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A</w:t>
            </w:r>
          </w:p>
        </w:tc>
        <w:tc>
          <w:tcPr>
            <w:tcW w:w="1605" w:type="dxa"/>
            <w:vAlign w:val="center"/>
          </w:tcPr>
          <w:p w14:paraId="17549D3C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</w:t>
            </w:r>
          </w:p>
        </w:tc>
        <w:tc>
          <w:tcPr>
            <w:tcW w:w="1583" w:type="dxa"/>
            <w:vAlign w:val="center"/>
          </w:tcPr>
          <w:p w14:paraId="2420D27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1A375755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</w:tr>
      <w:tr w:rsidR="00F34FB2" w:rsidRPr="00F34FB2" w14:paraId="4A87D690" w14:textId="77777777" w:rsidTr="008E5C1E">
        <w:trPr>
          <w:jc w:val="center"/>
        </w:trPr>
        <w:tc>
          <w:tcPr>
            <w:tcW w:w="2509" w:type="dxa"/>
            <w:vAlign w:val="center"/>
          </w:tcPr>
          <w:p w14:paraId="1552C077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Manage contract extension, renewal or variation</w:t>
            </w:r>
          </w:p>
        </w:tc>
        <w:tc>
          <w:tcPr>
            <w:tcW w:w="1649" w:type="dxa"/>
            <w:vAlign w:val="center"/>
          </w:tcPr>
          <w:p w14:paraId="22AE4809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605" w:type="dxa"/>
            <w:vAlign w:val="center"/>
          </w:tcPr>
          <w:p w14:paraId="130E3A98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A</w:t>
            </w:r>
          </w:p>
        </w:tc>
        <w:tc>
          <w:tcPr>
            <w:tcW w:w="1605" w:type="dxa"/>
            <w:vAlign w:val="center"/>
          </w:tcPr>
          <w:p w14:paraId="23EA8AF9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</w:t>
            </w:r>
          </w:p>
        </w:tc>
        <w:tc>
          <w:tcPr>
            <w:tcW w:w="1583" w:type="dxa"/>
            <w:vAlign w:val="center"/>
          </w:tcPr>
          <w:p w14:paraId="77E23D4F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3D56EB2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</w:tr>
      <w:tr w:rsidR="00F34FB2" w:rsidRPr="00F34FB2" w14:paraId="1396508D" w14:textId="77777777" w:rsidTr="008E5C1E">
        <w:trPr>
          <w:jc w:val="center"/>
        </w:trPr>
        <w:tc>
          <w:tcPr>
            <w:tcW w:w="2509" w:type="dxa"/>
            <w:vAlign w:val="center"/>
          </w:tcPr>
          <w:p w14:paraId="583F3045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Final performance review</w:t>
            </w:r>
          </w:p>
        </w:tc>
        <w:tc>
          <w:tcPr>
            <w:tcW w:w="1649" w:type="dxa"/>
            <w:vAlign w:val="center"/>
          </w:tcPr>
          <w:p w14:paraId="0B2BBEBB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840C27C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A</w:t>
            </w:r>
          </w:p>
        </w:tc>
        <w:tc>
          <w:tcPr>
            <w:tcW w:w="1605" w:type="dxa"/>
            <w:vAlign w:val="center"/>
          </w:tcPr>
          <w:p w14:paraId="5771CB83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</w:t>
            </w:r>
          </w:p>
        </w:tc>
        <w:tc>
          <w:tcPr>
            <w:tcW w:w="1583" w:type="dxa"/>
            <w:vAlign w:val="center"/>
          </w:tcPr>
          <w:p w14:paraId="439950D5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6BBED8F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</w:tr>
      <w:tr w:rsidR="00F34FB2" w:rsidRPr="00F34FB2" w14:paraId="5F92FE88" w14:textId="77777777" w:rsidTr="008E5C1E">
        <w:trPr>
          <w:trHeight w:val="530"/>
          <w:jc w:val="center"/>
        </w:trPr>
        <w:tc>
          <w:tcPr>
            <w:tcW w:w="2509" w:type="dxa"/>
            <w:vAlign w:val="center"/>
          </w:tcPr>
          <w:p w14:paraId="089CFC61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Lessons learned</w:t>
            </w:r>
          </w:p>
        </w:tc>
        <w:tc>
          <w:tcPr>
            <w:tcW w:w="1649" w:type="dxa"/>
            <w:vAlign w:val="center"/>
          </w:tcPr>
          <w:p w14:paraId="098ACFD6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2D53F9DE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605" w:type="dxa"/>
            <w:vAlign w:val="center"/>
          </w:tcPr>
          <w:p w14:paraId="09A58B2D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R/A</w:t>
            </w:r>
          </w:p>
        </w:tc>
        <w:tc>
          <w:tcPr>
            <w:tcW w:w="1583" w:type="dxa"/>
            <w:vAlign w:val="center"/>
          </w:tcPr>
          <w:p w14:paraId="2ED8E270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  <w:tc>
          <w:tcPr>
            <w:tcW w:w="1505" w:type="dxa"/>
            <w:vAlign w:val="center"/>
          </w:tcPr>
          <w:p w14:paraId="5173B927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</w:t>
            </w:r>
          </w:p>
        </w:tc>
      </w:tr>
      <w:tr w:rsidR="00F34FB2" w:rsidRPr="00F34FB2" w14:paraId="748ED0FF" w14:textId="77777777" w:rsidTr="008E5C1E">
        <w:trPr>
          <w:trHeight w:val="591"/>
          <w:jc w:val="center"/>
        </w:trPr>
        <w:tc>
          <w:tcPr>
            <w:tcW w:w="2509" w:type="dxa"/>
            <w:vAlign w:val="center"/>
          </w:tcPr>
          <w:p w14:paraId="253BA0CB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ind w:left="40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Contract close-out</w:t>
            </w:r>
          </w:p>
        </w:tc>
        <w:tc>
          <w:tcPr>
            <w:tcW w:w="1649" w:type="dxa"/>
            <w:vAlign w:val="center"/>
          </w:tcPr>
          <w:p w14:paraId="7B94491C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605" w:type="dxa"/>
            <w:vAlign w:val="center"/>
          </w:tcPr>
          <w:p w14:paraId="02C5AE50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A</w:t>
            </w:r>
          </w:p>
        </w:tc>
        <w:tc>
          <w:tcPr>
            <w:tcW w:w="1605" w:type="dxa"/>
            <w:vAlign w:val="center"/>
          </w:tcPr>
          <w:p w14:paraId="74BCDF58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R</w:t>
            </w:r>
          </w:p>
        </w:tc>
        <w:tc>
          <w:tcPr>
            <w:tcW w:w="1583" w:type="dxa"/>
            <w:vAlign w:val="center"/>
          </w:tcPr>
          <w:p w14:paraId="0CD11A3A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505" w:type="dxa"/>
            <w:vAlign w:val="center"/>
          </w:tcPr>
          <w:p w14:paraId="4CE7D2CD" w14:textId="77777777" w:rsidR="00F34FB2" w:rsidRPr="00F34FB2" w:rsidRDefault="00F34FB2" w:rsidP="00F34FB2">
            <w:pPr>
              <w:suppressAutoHyphens w:val="0"/>
              <w:spacing w:before="40" w:after="40" w:line="259" w:lineRule="auto"/>
              <w:jc w:val="center"/>
              <w:rPr>
                <w:rFonts w:ascii="Public Sans (NSW)" w:hAnsi="Public Sans (NSW)" w:cs="Arial"/>
                <w:color w:val="auto"/>
                <w:sz w:val="22"/>
                <w:szCs w:val="22"/>
              </w:rPr>
            </w:pPr>
            <w:r w:rsidRPr="00F34FB2">
              <w:rPr>
                <w:rFonts w:ascii="Public Sans (NSW)" w:hAnsi="Public Sans (NSW)" w:cs="Arial"/>
                <w:color w:val="auto"/>
                <w:sz w:val="22"/>
                <w:szCs w:val="22"/>
              </w:rPr>
              <w:t>I</w:t>
            </w:r>
          </w:p>
        </w:tc>
      </w:tr>
    </w:tbl>
    <w:p w14:paraId="25F4AE44" w14:textId="77777777" w:rsidR="00F34FB2" w:rsidRPr="00F34FB2" w:rsidRDefault="00F34FB2" w:rsidP="00F34FB2">
      <w:pPr>
        <w:suppressAutoHyphens w:val="0"/>
        <w:spacing w:before="40" w:after="40"/>
        <w:jc w:val="center"/>
        <w:rPr>
          <w:rFonts w:ascii="Public Sans (NSW)" w:eastAsia="Arial" w:hAnsi="Public Sans (NSW)" w:cs="Times New Roman"/>
          <w:b/>
          <w:bCs/>
          <w:color w:val="auto"/>
          <w:szCs w:val="22"/>
          <w:lang w:eastAsia="en-US"/>
        </w:rPr>
      </w:pPr>
      <w:r w:rsidRPr="00F34FB2">
        <w:rPr>
          <w:rFonts w:ascii="Public Sans (NSW)" w:eastAsia="Arial" w:hAnsi="Public Sans (NSW)" w:cs="Times New Roman"/>
          <w:b/>
          <w:bCs/>
          <w:color w:val="auto"/>
          <w:szCs w:val="22"/>
          <w:lang w:eastAsia="en-US"/>
        </w:rPr>
        <w:t>R – Responsible        A – Accountable        C – Consulted        I – Informed</w:t>
      </w:r>
    </w:p>
    <w:p w14:paraId="36CE2246" w14:textId="77777777" w:rsidR="00F34FB2" w:rsidRPr="00F34FB2" w:rsidRDefault="00F34FB2" w:rsidP="00F34FB2">
      <w:pPr>
        <w:tabs>
          <w:tab w:val="left" w:pos="2442"/>
        </w:tabs>
        <w:suppressAutoHyphens w:val="0"/>
        <w:rPr>
          <w:rFonts w:ascii="Public Sans" w:hAnsi="Public Sans" w:cs="Times New Roman"/>
          <w:color w:val="auto"/>
          <w:sz w:val="8"/>
          <w:szCs w:val="8"/>
          <w:lang w:eastAsia="en-US"/>
        </w:rPr>
      </w:pPr>
      <w:r w:rsidRPr="00F34FB2">
        <w:rPr>
          <w:rFonts w:ascii="Public Sans" w:hAnsi="Public Sans" w:cs="Times New Roman"/>
          <w:color w:val="auto"/>
          <w:szCs w:val="22"/>
          <w:lang w:eastAsia="en-US"/>
        </w:rPr>
        <w:tab/>
      </w:r>
    </w:p>
    <w:p w14:paraId="2C11F561" w14:textId="77777777" w:rsidR="008500CB" w:rsidRDefault="008500CB" w:rsidP="00281335">
      <w:pPr>
        <w:pStyle w:val="BodyText"/>
      </w:pPr>
    </w:p>
    <w:sectPr w:rsidR="008500CB" w:rsidSect="00BE3DB1">
      <w:headerReference w:type="default" r:id="rId18"/>
      <w:headerReference w:type="first" r:id="rId19"/>
      <w:pgSz w:w="11906" w:h="16838" w:code="9"/>
      <w:pgMar w:top="2129" w:right="851" w:bottom="1701" w:left="85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850EB" w14:textId="77777777" w:rsidR="00FD5911" w:rsidRDefault="00FD5911" w:rsidP="00921FD3">
      <w:r>
        <w:separator/>
      </w:r>
    </w:p>
  </w:endnote>
  <w:endnote w:type="continuationSeparator" w:id="0">
    <w:p w14:paraId="0580D286" w14:textId="77777777" w:rsidR="00FD5911" w:rsidRDefault="00FD5911" w:rsidP="00921FD3">
      <w:r>
        <w:continuationSeparator/>
      </w:r>
    </w:p>
  </w:endnote>
  <w:endnote w:type="continuationNotice" w:id="1">
    <w:p w14:paraId="6D47EC4E" w14:textId="77777777" w:rsidR="00FD5911" w:rsidRDefault="00FD59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altName w:val="Calibri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ublic Sans">
    <w:altName w:val="Calibri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 (NSW)">
    <w:altName w:val="Public Sans"/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BC1C" w14:textId="77777777" w:rsidR="008500CB" w:rsidRDefault="008500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C2793" w14:textId="77777777" w:rsidR="005F3C7E" w:rsidRPr="000C2807" w:rsidRDefault="005F3C7E" w:rsidP="005F3C7E">
    <w:pPr>
      <w:pStyle w:val="Footerwhiteline"/>
    </w:pPr>
  </w:p>
  <w:p w14:paraId="0E272652" w14:textId="2D80040B" w:rsidR="004F4880" w:rsidRPr="00C44E6C" w:rsidRDefault="006F0C2E" w:rsidP="00C44E6C">
    <w:pPr>
      <w:pStyle w:val="Footer"/>
    </w:pPr>
    <w:r>
      <w:t xml:space="preserve">Contract Management </w:t>
    </w:r>
    <w:r w:rsidR="008500CB">
      <w:t>Plan</w:t>
    </w:r>
    <w:r w:rsidR="00AA57D6" w:rsidRPr="00C44E6C">
      <w:ptab w:relativeTo="margin" w:alignment="right" w:leader="none"/>
    </w:r>
    <w:r w:rsidR="00AA57D6" w:rsidRPr="00C44E6C">
      <w:fldChar w:fldCharType="begin"/>
    </w:r>
    <w:r w:rsidR="00AA57D6" w:rsidRPr="00C44E6C">
      <w:instrText xml:space="preserve"> PAGE   \* MERGEFORMAT </w:instrText>
    </w:r>
    <w:r w:rsidR="00AA57D6" w:rsidRPr="00C44E6C">
      <w:fldChar w:fldCharType="separate"/>
    </w:r>
    <w:r w:rsidR="000A4E4F">
      <w:rPr>
        <w:noProof/>
      </w:rPr>
      <w:t>2</w:t>
    </w:r>
    <w:r w:rsidR="00AA57D6" w:rsidRPr="00C44E6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C161" w14:textId="77777777" w:rsidR="005F3C7E" w:rsidRPr="000C2807" w:rsidRDefault="005F3C7E" w:rsidP="005F3C7E">
    <w:pPr>
      <w:pStyle w:val="Footerwhiteline"/>
    </w:pPr>
  </w:p>
  <w:p w14:paraId="079E5945" w14:textId="1E605257" w:rsidR="004F043F" w:rsidRPr="00AA57D6" w:rsidRDefault="008500CB" w:rsidP="00C44E6C">
    <w:pPr>
      <w:pStyle w:val="Footer"/>
    </w:pPr>
    <w:r>
      <w:t>Supplier Debriefing Plan v1.0</w:t>
    </w:r>
    <w:r w:rsidR="002E7121" w:rsidRPr="00AA57D6">
      <w:ptab w:relativeTo="margin" w:alignment="right" w:leader="none"/>
    </w:r>
    <w:r w:rsidR="002E7121" w:rsidRPr="00AA57D6">
      <w:fldChar w:fldCharType="begin"/>
    </w:r>
    <w:r w:rsidR="002E7121" w:rsidRPr="00AA57D6">
      <w:instrText xml:space="preserve"> PAGE   \* MERGEFORMAT </w:instrText>
    </w:r>
    <w:r w:rsidR="002E7121" w:rsidRPr="00AA57D6">
      <w:fldChar w:fldCharType="separate"/>
    </w:r>
    <w:r w:rsidR="006B2C92">
      <w:rPr>
        <w:noProof/>
      </w:rPr>
      <w:t>1</w:t>
    </w:r>
    <w:r w:rsidR="002E7121" w:rsidRPr="00AA57D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8FB5D" w14:textId="77777777" w:rsidR="00FD5911" w:rsidRDefault="00FD5911" w:rsidP="00921FD3">
      <w:r>
        <w:separator/>
      </w:r>
    </w:p>
  </w:footnote>
  <w:footnote w:type="continuationSeparator" w:id="0">
    <w:p w14:paraId="0F30A053" w14:textId="77777777" w:rsidR="00FD5911" w:rsidRDefault="00FD5911" w:rsidP="00921FD3">
      <w:r>
        <w:continuationSeparator/>
      </w:r>
    </w:p>
  </w:footnote>
  <w:footnote w:type="continuationNotice" w:id="1">
    <w:p w14:paraId="634777D4" w14:textId="77777777" w:rsidR="00FD5911" w:rsidRDefault="00FD5911"/>
  </w:footnote>
  <w:footnote w:id="2">
    <w:p w14:paraId="3BC9D41F" w14:textId="22DEE537" w:rsidR="00256886" w:rsidRDefault="002568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56886">
        <w:rPr>
          <w:sz w:val="16"/>
          <w:szCs w:val="16"/>
        </w:rPr>
        <w:t>mailto:buy.nsw@customerservice.nsw.gov.au?subject=Procurement%20template%20enquiry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3250" w14:textId="77777777" w:rsidR="008500CB" w:rsidRDefault="008500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ABA7" w14:textId="77777777" w:rsidR="008500CB" w:rsidRDefault="008500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B82A" w14:textId="77777777" w:rsidR="008500CB" w:rsidRDefault="008500C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B7B6" w14:textId="77777777" w:rsidR="002437F6" w:rsidRPr="008500CB" w:rsidRDefault="002437F6" w:rsidP="008500C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A84D" w14:textId="77777777" w:rsidR="004D745B" w:rsidRPr="00B41FC1" w:rsidRDefault="004D745B" w:rsidP="004D745B">
    <w:pPr>
      <w:pStyle w:val="HeaderFooterSensitivityLabelSpac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415EBC1" wp14:editId="4802204E">
              <wp:simplePos x="0" y="0"/>
              <wp:positionH relativeFrom="page">
                <wp:posOffset>0</wp:posOffset>
              </wp:positionH>
              <wp:positionV relativeFrom="page">
                <wp:posOffset>-1</wp:posOffset>
              </wp:positionV>
              <wp:extent cx="7559675" cy="1391055"/>
              <wp:effectExtent l="0" t="0" r="0" b="6350"/>
              <wp:wrapNone/>
              <wp:docPr id="69680123" name="Rectangle 6968012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39105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C8DB95" id="Rectangle 69680123" o:spid="_x0000_s1026" alt="&quot;&quot;" style="position:absolute;margin-left:0;margin-top:0;width:595.25pt;height:109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" fillcolor="#002664 [3214]" stroked="f" strokeweight="1pt">
              <w10:wrap anchorx="page" anchory="page"/>
            </v:rect>
          </w:pict>
        </mc:Fallback>
      </mc:AlternateContent>
    </w:r>
    <w:r w:rsidRPr="001E598F">
      <w:rPr>
        <w:noProof/>
        <w:color w:val="FFFFFF" w:themeColor="background1"/>
      </w:rPr>
      <w:drawing>
        <wp:anchor distT="0" distB="0" distL="114300" distR="114300" simplePos="0" relativeHeight="251658241" behindDoc="0" locked="0" layoutInCell="1" allowOverlap="1" wp14:anchorId="149E3E55" wp14:editId="15CA0F3C">
          <wp:simplePos x="0" y="0"/>
          <wp:positionH relativeFrom="margin">
            <wp:posOffset>6085245</wp:posOffset>
          </wp:positionH>
          <wp:positionV relativeFrom="page">
            <wp:posOffset>265147</wp:posOffset>
          </wp:positionV>
          <wp:extent cx="662305" cy="719455"/>
          <wp:effectExtent l="0" t="0" r="0" b="4445"/>
          <wp:wrapSquare wrapText="bothSides"/>
          <wp:docPr id="1884907144" name="Picture 18849071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023389" name="Picture 205602338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30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8262D2" w14:textId="77777777" w:rsidR="004D745B" w:rsidRPr="00B41FC1" w:rsidRDefault="004D745B" w:rsidP="004D745B">
    <w:pPr>
      <w:pStyle w:val="HeaderFooterSensitivityLabelSpace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3B727CC" wp14:editId="247E7D06">
              <wp:simplePos x="0" y="0"/>
              <wp:positionH relativeFrom="page">
                <wp:posOffset>0</wp:posOffset>
              </wp:positionH>
              <wp:positionV relativeFrom="page">
                <wp:posOffset>1313234</wp:posOffset>
              </wp:positionV>
              <wp:extent cx="7559675" cy="1060315"/>
              <wp:effectExtent l="0" t="0" r="0" b="0"/>
              <wp:wrapNone/>
              <wp:docPr id="56977751" name="Rectangle 5697775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6031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DFDA8B" id="Rectangle 56977751" o:spid="_x0000_s1026" alt="&quot;&quot;" style="position:absolute;margin-left:0;margin-top:103.4pt;width:595.25pt;height:83.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" fillcolor="#cbedfd [3205]" stroked="f" strokeweight="1pt">
              <w10:wrap anchorx="page" anchory="page"/>
            </v:rect>
          </w:pict>
        </mc:Fallback>
      </mc:AlternateContent>
    </w:r>
  </w:p>
  <w:p w14:paraId="56743288" w14:textId="77777777" w:rsidR="003018CE" w:rsidRPr="001E598F" w:rsidRDefault="003018CE" w:rsidP="003E5CA8">
    <w:pPr>
      <w:pStyle w:val="DescriptororNameSmall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5676C"/>
    <w:multiLevelType w:val="hybridMultilevel"/>
    <w:tmpl w:val="E9C6FEBE"/>
    <w:lvl w:ilvl="0" w:tplc="E0803700">
      <w:start w:val="1"/>
      <w:numFmt w:val="lowerLetter"/>
      <w:pStyle w:val="ListNumber2"/>
      <w:lvlText w:val="%1."/>
      <w:lvlJc w:val="left"/>
      <w:pPr>
        <w:tabs>
          <w:tab w:val="num" w:pos="714"/>
        </w:tabs>
        <w:ind w:left="714" w:hanging="357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942059"/>
    <w:multiLevelType w:val="hybridMultilevel"/>
    <w:tmpl w:val="FADEB06E"/>
    <w:lvl w:ilvl="0" w:tplc="0554D3E8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56394"/>
    <w:multiLevelType w:val="hybridMultilevel"/>
    <w:tmpl w:val="69EE43A6"/>
    <w:lvl w:ilvl="0" w:tplc="D2C2E362">
      <w:start w:val="1"/>
      <w:numFmt w:val="lowerRoman"/>
      <w:pStyle w:val="ListNumber3"/>
      <w:lvlText w:val="%1."/>
      <w:lvlJc w:val="left"/>
      <w:pPr>
        <w:tabs>
          <w:tab w:val="num" w:pos="1072"/>
        </w:tabs>
        <w:ind w:left="1072" w:hanging="358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left"/>
      <w:pPr>
        <w:ind w:left="2154" w:hanging="360"/>
      </w:pPr>
    </w:lvl>
    <w:lvl w:ilvl="2" w:tplc="0C09001B" w:tentative="1">
      <w:start w:val="1"/>
      <w:numFmt w:val="lowerRoman"/>
      <w:lvlText w:val="%3."/>
      <w:lvlJc w:val="right"/>
      <w:pPr>
        <w:ind w:left="2874" w:hanging="180"/>
      </w:pPr>
    </w:lvl>
    <w:lvl w:ilvl="3" w:tplc="0C09000F" w:tentative="1">
      <w:start w:val="1"/>
      <w:numFmt w:val="decimal"/>
      <w:lvlText w:val="%4."/>
      <w:lvlJc w:val="left"/>
      <w:pPr>
        <w:ind w:left="3594" w:hanging="360"/>
      </w:pPr>
    </w:lvl>
    <w:lvl w:ilvl="4" w:tplc="0C090019" w:tentative="1">
      <w:start w:val="1"/>
      <w:numFmt w:val="lowerLetter"/>
      <w:lvlText w:val="%5."/>
      <w:lvlJc w:val="left"/>
      <w:pPr>
        <w:ind w:left="4314" w:hanging="360"/>
      </w:pPr>
    </w:lvl>
    <w:lvl w:ilvl="5" w:tplc="0C09001B" w:tentative="1">
      <w:start w:val="1"/>
      <w:numFmt w:val="lowerRoman"/>
      <w:lvlText w:val="%6."/>
      <w:lvlJc w:val="right"/>
      <w:pPr>
        <w:ind w:left="5034" w:hanging="180"/>
      </w:pPr>
    </w:lvl>
    <w:lvl w:ilvl="6" w:tplc="0C09000F" w:tentative="1">
      <w:start w:val="1"/>
      <w:numFmt w:val="decimal"/>
      <w:lvlText w:val="%7."/>
      <w:lvlJc w:val="left"/>
      <w:pPr>
        <w:ind w:left="5754" w:hanging="360"/>
      </w:pPr>
    </w:lvl>
    <w:lvl w:ilvl="7" w:tplc="0C090019" w:tentative="1">
      <w:start w:val="1"/>
      <w:numFmt w:val="lowerLetter"/>
      <w:lvlText w:val="%8."/>
      <w:lvlJc w:val="left"/>
      <w:pPr>
        <w:ind w:left="6474" w:hanging="360"/>
      </w:pPr>
    </w:lvl>
    <w:lvl w:ilvl="8" w:tplc="0C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357D4695"/>
    <w:multiLevelType w:val="hybridMultilevel"/>
    <w:tmpl w:val="2E666274"/>
    <w:lvl w:ilvl="0" w:tplc="534CDACA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  <w:b w:val="0"/>
        <w:i w:val="0"/>
        <w:color w:val="22272B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505C1821"/>
    <w:multiLevelType w:val="hybridMultilevel"/>
    <w:tmpl w:val="A1C22A2A"/>
    <w:lvl w:ilvl="0" w:tplc="55BEC886">
      <w:start w:val="1"/>
      <w:numFmt w:val="bullet"/>
      <w:pStyle w:val="List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22272B" w:themeColor="text1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E79B5"/>
    <w:multiLevelType w:val="hybridMultilevel"/>
    <w:tmpl w:val="23F6EB12"/>
    <w:lvl w:ilvl="0" w:tplc="F3D00BA6">
      <w:start w:val="1"/>
      <w:numFmt w:val="bullet"/>
      <w:pStyle w:val="ListBullet2"/>
      <w:lvlText w:val="—"/>
      <w:lvlJc w:val="left"/>
      <w:pPr>
        <w:tabs>
          <w:tab w:val="num" w:pos="714"/>
        </w:tabs>
        <w:ind w:left="714" w:hanging="357"/>
      </w:pPr>
      <w:rPr>
        <w:rFonts w:ascii="Public Sans Light" w:hAnsi="Public Sans Light" w:cs="Times New Roman" w:hint="default"/>
        <w:b w:val="0"/>
        <w:i w:val="0"/>
        <w:color w:val="22272B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5DA140FE"/>
    <w:multiLevelType w:val="multilevel"/>
    <w:tmpl w:val="D1068A2E"/>
    <w:lvl w:ilvl="0">
      <w:start w:val="1"/>
      <w:numFmt w:val="decimal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6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7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8">
      <w:start w:val="1"/>
      <w:numFmt w:val="none"/>
      <w:lvlText w:val=""/>
      <w:lvlJc w:val="left"/>
      <w:pPr>
        <w:ind w:left="454" w:hanging="454"/>
      </w:pPr>
      <w:rPr>
        <w:rFonts w:hint="default"/>
      </w:rPr>
    </w:lvl>
  </w:abstractNum>
  <w:num w:numId="1" w16cid:durableId="1014111271">
    <w:abstractNumId w:val="4"/>
  </w:num>
  <w:num w:numId="2" w16cid:durableId="1248920277">
    <w:abstractNumId w:val="5"/>
  </w:num>
  <w:num w:numId="3" w16cid:durableId="1581334181">
    <w:abstractNumId w:val="3"/>
  </w:num>
  <w:num w:numId="4" w16cid:durableId="266039778">
    <w:abstractNumId w:val="0"/>
  </w:num>
  <w:num w:numId="5" w16cid:durableId="911885904">
    <w:abstractNumId w:val="2"/>
  </w:num>
  <w:num w:numId="6" w16cid:durableId="1749766679">
    <w:abstractNumId w:val="1"/>
  </w:num>
  <w:num w:numId="7" w16cid:durableId="611321568">
    <w:abstractNumId w:val="1"/>
    <w:lvlOverride w:ilvl="0">
      <w:startOverride w:val="1"/>
    </w:lvlOverride>
  </w:num>
  <w:num w:numId="8" w16cid:durableId="1425303668">
    <w:abstractNumId w:val="0"/>
    <w:lvlOverride w:ilvl="0">
      <w:startOverride w:val="1"/>
    </w:lvlOverride>
  </w:num>
  <w:num w:numId="9" w16cid:durableId="1911964241">
    <w:abstractNumId w:val="2"/>
    <w:lvlOverride w:ilvl="0">
      <w:startOverride w:val="1"/>
    </w:lvlOverride>
  </w:num>
  <w:num w:numId="10" w16cid:durableId="1212762974">
    <w:abstractNumId w:val="4"/>
  </w:num>
  <w:num w:numId="11" w16cid:durableId="1391882132">
    <w:abstractNumId w:val="1"/>
  </w:num>
  <w:num w:numId="12" w16cid:durableId="1661620191">
    <w:abstractNumId w:val="5"/>
  </w:num>
  <w:num w:numId="13" w16cid:durableId="150875460">
    <w:abstractNumId w:val="3"/>
  </w:num>
  <w:num w:numId="14" w16cid:durableId="1073628785">
    <w:abstractNumId w:val="0"/>
  </w:num>
  <w:num w:numId="15" w16cid:durableId="284167526">
    <w:abstractNumId w:val="2"/>
  </w:num>
  <w:num w:numId="16" w16cid:durableId="1582989083">
    <w:abstractNumId w:val="5"/>
  </w:num>
  <w:num w:numId="17" w16cid:durableId="382296474">
    <w:abstractNumId w:val="3"/>
  </w:num>
  <w:num w:numId="18" w16cid:durableId="1719281410">
    <w:abstractNumId w:val="4"/>
  </w:num>
  <w:num w:numId="19" w16cid:durableId="1105227021">
    <w:abstractNumId w:val="0"/>
  </w:num>
  <w:num w:numId="20" w16cid:durableId="549728175">
    <w:abstractNumId w:val="2"/>
  </w:num>
  <w:num w:numId="21" w16cid:durableId="759327760">
    <w:abstractNumId w:val="1"/>
  </w:num>
  <w:num w:numId="22" w16cid:durableId="140075681">
    <w:abstractNumId w:val="4"/>
    <w:lvlOverride w:ilvl="0">
      <w:startOverride w:val="1"/>
    </w:lvlOverride>
  </w:num>
  <w:num w:numId="23" w16cid:durableId="589002617">
    <w:abstractNumId w:val="5"/>
    <w:lvlOverride w:ilvl="0">
      <w:startOverride w:val="1"/>
    </w:lvlOverride>
  </w:num>
  <w:num w:numId="24" w16cid:durableId="1556312896">
    <w:abstractNumId w:val="3"/>
    <w:lvlOverride w:ilvl="0">
      <w:startOverride w:val="1"/>
    </w:lvlOverride>
  </w:num>
  <w:num w:numId="25" w16cid:durableId="913513815">
    <w:abstractNumId w:val="5"/>
  </w:num>
  <w:num w:numId="26" w16cid:durableId="539711213">
    <w:abstractNumId w:val="3"/>
  </w:num>
  <w:num w:numId="27" w16cid:durableId="434136824">
    <w:abstractNumId w:val="4"/>
  </w:num>
  <w:num w:numId="28" w16cid:durableId="1038816629">
    <w:abstractNumId w:val="0"/>
  </w:num>
  <w:num w:numId="29" w16cid:durableId="47995186">
    <w:abstractNumId w:val="2"/>
  </w:num>
  <w:num w:numId="30" w16cid:durableId="1065373968">
    <w:abstractNumId w:val="1"/>
  </w:num>
  <w:num w:numId="31" w16cid:durableId="1631128407">
    <w:abstractNumId w:val="5"/>
  </w:num>
  <w:num w:numId="32" w16cid:durableId="173500493">
    <w:abstractNumId w:val="3"/>
  </w:num>
  <w:num w:numId="33" w16cid:durableId="1082724343">
    <w:abstractNumId w:val="4"/>
  </w:num>
  <w:num w:numId="34" w16cid:durableId="1301493470">
    <w:abstractNumId w:val="0"/>
  </w:num>
  <w:num w:numId="35" w16cid:durableId="918752296">
    <w:abstractNumId w:val="2"/>
  </w:num>
  <w:num w:numId="36" w16cid:durableId="1677263027">
    <w:abstractNumId w:val="1"/>
  </w:num>
  <w:num w:numId="37" w16cid:durableId="1563828435">
    <w:abstractNumId w:val="4"/>
  </w:num>
  <w:num w:numId="38" w16cid:durableId="904950865">
    <w:abstractNumId w:val="1"/>
  </w:num>
  <w:num w:numId="39" w16cid:durableId="59771150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defaultTableStyle w:val="ListTable3-Accent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37E"/>
    <w:rsid w:val="00002C93"/>
    <w:rsid w:val="000100A3"/>
    <w:rsid w:val="000207C0"/>
    <w:rsid w:val="00024EAB"/>
    <w:rsid w:val="00030C2E"/>
    <w:rsid w:val="000319D3"/>
    <w:rsid w:val="000369F8"/>
    <w:rsid w:val="00046ACD"/>
    <w:rsid w:val="00052533"/>
    <w:rsid w:val="0005359F"/>
    <w:rsid w:val="00055BBF"/>
    <w:rsid w:val="0006728B"/>
    <w:rsid w:val="00075193"/>
    <w:rsid w:val="00076C3E"/>
    <w:rsid w:val="00081FBB"/>
    <w:rsid w:val="000907BB"/>
    <w:rsid w:val="00090890"/>
    <w:rsid w:val="000A4E4F"/>
    <w:rsid w:val="000B440B"/>
    <w:rsid w:val="000B71C1"/>
    <w:rsid w:val="000C5D52"/>
    <w:rsid w:val="000D1B21"/>
    <w:rsid w:val="000D5CAC"/>
    <w:rsid w:val="000D6B77"/>
    <w:rsid w:val="000E0434"/>
    <w:rsid w:val="000E76A1"/>
    <w:rsid w:val="0010057F"/>
    <w:rsid w:val="001015E2"/>
    <w:rsid w:val="00101AD6"/>
    <w:rsid w:val="00104277"/>
    <w:rsid w:val="001106A0"/>
    <w:rsid w:val="00111775"/>
    <w:rsid w:val="00117467"/>
    <w:rsid w:val="001215FB"/>
    <w:rsid w:val="0013204F"/>
    <w:rsid w:val="0013421B"/>
    <w:rsid w:val="0014157C"/>
    <w:rsid w:val="001419CE"/>
    <w:rsid w:val="001476EF"/>
    <w:rsid w:val="00150CAE"/>
    <w:rsid w:val="001728CA"/>
    <w:rsid w:val="001754C2"/>
    <w:rsid w:val="001A628B"/>
    <w:rsid w:val="001B1209"/>
    <w:rsid w:val="001B6B87"/>
    <w:rsid w:val="001C13BF"/>
    <w:rsid w:val="001D050B"/>
    <w:rsid w:val="001D4C98"/>
    <w:rsid w:val="001D7397"/>
    <w:rsid w:val="001D754D"/>
    <w:rsid w:val="001E04AA"/>
    <w:rsid w:val="001E0611"/>
    <w:rsid w:val="001E0762"/>
    <w:rsid w:val="001E56D5"/>
    <w:rsid w:val="001E598F"/>
    <w:rsid w:val="001F422F"/>
    <w:rsid w:val="00200494"/>
    <w:rsid w:val="002016CE"/>
    <w:rsid w:val="002041FE"/>
    <w:rsid w:val="00214BFA"/>
    <w:rsid w:val="00216B6C"/>
    <w:rsid w:val="00217365"/>
    <w:rsid w:val="0022483C"/>
    <w:rsid w:val="00224DDA"/>
    <w:rsid w:val="00232071"/>
    <w:rsid w:val="00233115"/>
    <w:rsid w:val="0023605E"/>
    <w:rsid w:val="002409AB"/>
    <w:rsid w:val="002437F6"/>
    <w:rsid w:val="0024645A"/>
    <w:rsid w:val="00250404"/>
    <w:rsid w:val="00256886"/>
    <w:rsid w:val="00271F9E"/>
    <w:rsid w:val="0027645B"/>
    <w:rsid w:val="00281335"/>
    <w:rsid w:val="00287212"/>
    <w:rsid w:val="00292BCE"/>
    <w:rsid w:val="002A1F04"/>
    <w:rsid w:val="002B230E"/>
    <w:rsid w:val="002B46E3"/>
    <w:rsid w:val="002B7ECB"/>
    <w:rsid w:val="002C3FB9"/>
    <w:rsid w:val="002C56DE"/>
    <w:rsid w:val="002D06D6"/>
    <w:rsid w:val="002D2500"/>
    <w:rsid w:val="002E2D98"/>
    <w:rsid w:val="002E34BF"/>
    <w:rsid w:val="002E7121"/>
    <w:rsid w:val="002F4CF5"/>
    <w:rsid w:val="002F7AC0"/>
    <w:rsid w:val="003004B4"/>
    <w:rsid w:val="003018CE"/>
    <w:rsid w:val="003050D2"/>
    <w:rsid w:val="00305D69"/>
    <w:rsid w:val="00317C99"/>
    <w:rsid w:val="00320A84"/>
    <w:rsid w:val="00325E2B"/>
    <w:rsid w:val="00340CA0"/>
    <w:rsid w:val="003433B4"/>
    <w:rsid w:val="003445D2"/>
    <w:rsid w:val="003448AC"/>
    <w:rsid w:val="00346E8A"/>
    <w:rsid w:val="0035137B"/>
    <w:rsid w:val="00353985"/>
    <w:rsid w:val="0035768D"/>
    <w:rsid w:val="00362B32"/>
    <w:rsid w:val="00364F93"/>
    <w:rsid w:val="0037110E"/>
    <w:rsid w:val="003808AF"/>
    <w:rsid w:val="0038418F"/>
    <w:rsid w:val="003A44F5"/>
    <w:rsid w:val="003B027D"/>
    <w:rsid w:val="003B19B3"/>
    <w:rsid w:val="003C0C07"/>
    <w:rsid w:val="003C3E43"/>
    <w:rsid w:val="003C4AD4"/>
    <w:rsid w:val="003E1C01"/>
    <w:rsid w:val="003E4D1A"/>
    <w:rsid w:val="003E5CA8"/>
    <w:rsid w:val="003F443B"/>
    <w:rsid w:val="003F5577"/>
    <w:rsid w:val="003F6A8C"/>
    <w:rsid w:val="003F787A"/>
    <w:rsid w:val="004000B5"/>
    <w:rsid w:val="00403322"/>
    <w:rsid w:val="00404B96"/>
    <w:rsid w:val="00414BBA"/>
    <w:rsid w:val="00424B8F"/>
    <w:rsid w:val="0043431C"/>
    <w:rsid w:val="00446B90"/>
    <w:rsid w:val="00451055"/>
    <w:rsid w:val="00473FB7"/>
    <w:rsid w:val="00482BB0"/>
    <w:rsid w:val="00482E74"/>
    <w:rsid w:val="004901D9"/>
    <w:rsid w:val="004A4836"/>
    <w:rsid w:val="004A6EA8"/>
    <w:rsid w:val="004A7EA0"/>
    <w:rsid w:val="004C0152"/>
    <w:rsid w:val="004C02EC"/>
    <w:rsid w:val="004C1A21"/>
    <w:rsid w:val="004C1FE7"/>
    <w:rsid w:val="004C35B2"/>
    <w:rsid w:val="004C79AD"/>
    <w:rsid w:val="004D6569"/>
    <w:rsid w:val="004D6E70"/>
    <w:rsid w:val="004D745B"/>
    <w:rsid w:val="004E32D1"/>
    <w:rsid w:val="004E4C28"/>
    <w:rsid w:val="004E4D48"/>
    <w:rsid w:val="004F043F"/>
    <w:rsid w:val="004F4880"/>
    <w:rsid w:val="004F668A"/>
    <w:rsid w:val="004F6D4C"/>
    <w:rsid w:val="004F77CB"/>
    <w:rsid w:val="004F7AFD"/>
    <w:rsid w:val="00500B67"/>
    <w:rsid w:val="00510CFB"/>
    <w:rsid w:val="00511A8D"/>
    <w:rsid w:val="005129C6"/>
    <w:rsid w:val="0051606F"/>
    <w:rsid w:val="00520735"/>
    <w:rsid w:val="005218C6"/>
    <w:rsid w:val="00522D61"/>
    <w:rsid w:val="0052585B"/>
    <w:rsid w:val="00526AB3"/>
    <w:rsid w:val="0053238E"/>
    <w:rsid w:val="00544B20"/>
    <w:rsid w:val="00544E33"/>
    <w:rsid w:val="00550F70"/>
    <w:rsid w:val="005668BE"/>
    <w:rsid w:val="0057167A"/>
    <w:rsid w:val="00571E71"/>
    <w:rsid w:val="0057780E"/>
    <w:rsid w:val="005852B1"/>
    <w:rsid w:val="00586CF7"/>
    <w:rsid w:val="00587F9E"/>
    <w:rsid w:val="00591B17"/>
    <w:rsid w:val="0059207E"/>
    <w:rsid w:val="00594DAC"/>
    <w:rsid w:val="005A0F5B"/>
    <w:rsid w:val="005A1041"/>
    <w:rsid w:val="005A1CD9"/>
    <w:rsid w:val="005A3365"/>
    <w:rsid w:val="005A3D3C"/>
    <w:rsid w:val="005A4973"/>
    <w:rsid w:val="005A4D28"/>
    <w:rsid w:val="005A7D08"/>
    <w:rsid w:val="005B2F8C"/>
    <w:rsid w:val="005C04EE"/>
    <w:rsid w:val="005C5152"/>
    <w:rsid w:val="005C7C60"/>
    <w:rsid w:val="005D28D4"/>
    <w:rsid w:val="005D66AB"/>
    <w:rsid w:val="005E0D17"/>
    <w:rsid w:val="005E5EC0"/>
    <w:rsid w:val="005F1786"/>
    <w:rsid w:val="005F252B"/>
    <w:rsid w:val="005F3C7E"/>
    <w:rsid w:val="005F4E21"/>
    <w:rsid w:val="0061342B"/>
    <w:rsid w:val="00615D94"/>
    <w:rsid w:val="006162CB"/>
    <w:rsid w:val="00620615"/>
    <w:rsid w:val="006252BD"/>
    <w:rsid w:val="006269DD"/>
    <w:rsid w:val="00632C87"/>
    <w:rsid w:val="00675B76"/>
    <w:rsid w:val="0067638B"/>
    <w:rsid w:val="00682588"/>
    <w:rsid w:val="00691CC3"/>
    <w:rsid w:val="006A4668"/>
    <w:rsid w:val="006A53BA"/>
    <w:rsid w:val="006B0A08"/>
    <w:rsid w:val="006B2C92"/>
    <w:rsid w:val="006C4799"/>
    <w:rsid w:val="006E4A18"/>
    <w:rsid w:val="006E76C9"/>
    <w:rsid w:val="006E79DB"/>
    <w:rsid w:val="006F0C2E"/>
    <w:rsid w:val="006F42AC"/>
    <w:rsid w:val="00715674"/>
    <w:rsid w:val="0072008C"/>
    <w:rsid w:val="00722AFB"/>
    <w:rsid w:val="00723BCF"/>
    <w:rsid w:val="00727C53"/>
    <w:rsid w:val="0073298F"/>
    <w:rsid w:val="00740F58"/>
    <w:rsid w:val="00742F66"/>
    <w:rsid w:val="00761179"/>
    <w:rsid w:val="0076385B"/>
    <w:rsid w:val="00763C24"/>
    <w:rsid w:val="007772E3"/>
    <w:rsid w:val="00783174"/>
    <w:rsid w:val="00790147"/>
    <w:rsid w:val="00794C28"/>
    <w:rsid w:val="007A2961"/>
    <w:rsid w:val="007A40B2"/>
    <w:rsid w:val="007A7FA3"/>
    <w:rsid w:val="007B1280"/>
    <w:rsid w:val="007B22F7"/>
    <w:rsid w:val="007B2400"/>
    <w:rsid w:val="007B3A28"/>
    <w:rsid w:val="007B6B6B"/>
    <w:rsid w:val="007B75E6"/>
    <w:rsid w:val="007E1BF6"/>
    <w:rsid w:val="007E51BF"/>
    <w:rsid w:val="00801768"/>
    <w:rsid w:val="00802606"/>
    <w:rsid w:val="008027D0"/>
    <w:rsid w:val="0080630B"/>
    <w:rsid w:val="0082463A"/>
    <w:rsid w:val="008274FF"/>
    <w:rsid w:val="00841CCB"/>
    <w:rsid w:val="0084309C"/>
    <w:rsid w:val="008433D6"/>
    <w:rsid w:val="00843A4A"/>
    <w:rsid w:val="00844A6C"/>
    <w:rsid w:val="008500CB"/>
    <w:rsid w:val="00852196"/>
    <w:rsid w:val="008564BD"/>
    <w:rsid w:val="00864B67"/>
    <w:rsid w:val="00864E04"/>
    <w:rsid w:val="00873ACC"/>
    <w:rsid w:val="00873B8E"/>
    <w:rsid w:val="00873DFE"/>
    <w:rsid w:val="008740E8"/>
    <w:rsid w:val="00885FBB"/>
    <w:rsid w:val="00894241"/>
    <w:rsid w:val="0089425F"/>
    <w:rsid w:val="008A3D80"/>
    <w:rsid w:val="008A55FD"/>
    <w:rsid w:val="008B0346"/>
    <w:rsid w:val="008B23F5"/>
    <w:rsid w:val="008D5F35"/>
    <w:rsid w:val="008E262F"/>
    <w:rsid w:val="008F2022"/>
    <w:rsid w:val="008F2510"/>
    <w:rsid w:val="008F671A"/>
    <w:rsid w:val="008F6D85"/>
    <w:rsid w:val="009022C6"/>
    <w:rsid w:val="00905970"/>
    <w:rsid w:val="00921F68"/>
    <w:rsid w:val="00921FD3"/>
    <w:rsid w:val="009220D7"/>
    <w:rsid w:val="00940A26"/>
    <w:rsid w:val="0094291C"/>
    <w:rsid w:val="00942939"/>
    <w:rsid w:val="00946C9F"/>
    <w:rsid w:val="0095466A"/>
    <w:rsid w:val="0095571D"/>
    <w:rsid w:val="00957BDD"/>
    <w:rsid w:val="00966A53"/>
    <w:rsid w:val="00983DB2"/>
    <w:rsid w:val="00986B43"/>
    <w:rsid w:val="009924F3"/>
    <w:rsid w:val="00994AF2"/>
    <w:rsid w:val="0099639A"/>
    <w:rsid w:val="009977D9"/>
    <w:rsid w:val="009A31A2"/>
    <w:rsid w:val="009A5A0A"/>
    <w:rsid w:val="009B0C2F"/>
    <w:rsid w:val="009B30B2"/>
    <w:rsid w:val="009D6527"/>
    <w:rsid w:val="009F30B5"/>
    <w:rsid w:val="00A007B9"/>
    <w:rsid w:val="00A00CBC"/>
    <w:rsid w:val="00A010F0"/>
    <w:rsid w:val="00A03290"/>
    <w:rsid w:val="00A05561"/>
    <w:rsid w:val="00A0763F"/>
    <w:rsid w:val="00A13A69"/>
    <w:rsid w:val="00A175F2"/>
    <w:rsid w:val="00A20D01"/>
    <w:rsid w:val="00A263B1"/>
    <w:rsid w:val="00A26F91"/>
    <w:rsid w:val="00A312EB"/>
    <w:rsid w:val="00A3512C"/>
    <w:rsid w:val="00A47B2F"/>
    <w:rsid w:val="00A65014"/>
    <w:rsid w:val="00A72FDD"/>
    <w:rsid w:val="00A92B00"/>
    <w:rsid w:val="00A96CAA"/>
    <w:rsid w:val="00AA2944"/>
    <w:rsid w:val="00AA3B4B"/>
    <w:rsid w:val="00AA57D6"/>
    <w:rsid w:val="00AA591D"/>
    <w:rsid w:val="00AB27C8"/>
    <w:rsid w:val="00AC5770"/>
    <w:rsid w:val="00AC5A0A"/>
    <w:rsid w:val="00AD047F"/>
    <w:rsid w:val="00AD053A"/>
    <w:rsid w:val="00AD3B53"/>
    <w:rsid w:val="00AE3FF2"/>
    <w:rsid w:val="00AE637E"/>
    <w:rsid w:val="00AF3631"/>
    <w:rsid w:val="00B16033"/>
    <w:rsid w:val="00B16DA6"/>
    <w:rsid w:val="00B17909"/>
    <w:rsid w:val="00B24088"/>
    <w:rsid w:val="00B45C9B"/>
    <w:rsid w:val="00B4618E"/>
    <w:rsid w:val="00B538A8"/>
    <w:rsid w:val="00B71669"/>
    <w:rsid w:val="00B72C78"/>
    <w:rsid w:val="00B7379A"/>
    <w:rsid w:val="00B80503"/>
    <w:rsid w:val="00B85010"/>
    <w:rsid w:val="00B85FC7"/>
    <w:rsid w:val="00BA3324"/>
    <w:rsid w:val="00BB00A2"/>
    <w:rsid w:val="00BB1B2B"/>
    <w:rsid w:val="00BB5E56"/>
    <w:rsid w:val="00BB7011"/>
    <w:rsid w:val="00BC2680"/>
    <w:rsid w:val="00BC2E6D"/>
    <w:rsid w:val="00BC6ADB"/>
    <w:rsid w:val="00BD28ED"/>
    <w:rsid w:val="00BD2C5A"/>
    <w:rsid w:val="00BD5B4B"/>
    <w:rsid w:val="00BE02CE"/>
    <w:rsid w:val="00BE3DB1"/>
    <w:rsid w:val="00BE3F7B"/>
    <w:rsid w:val="00BF5851"/>
    <w:rsid w:val="00C07569"/>
    <w:rsid w:val="00C123BA"/>
    <w:rsid w:val="00C12988"/>
    <w:rsid w:val="00C1506D"/>
    <w:rsid w:val="00C168F5"/>
    <w:rsid w:val="00C16E1B"/>
    <w:rsid w:val="00C21CF3"/>
    <w:rsid w:val="00C23777"/>
    <w:rsid w:val="00C257B0"/>
    <w:rsid w:val="00C31BE6"/>
    <w:rsid w:val="00C44E6C"/>
    <w:rsid w:val="00C509DC"/>
    <w:rsid w:val="00C515B8"/>
    <w:rsid w:val="00C53291"/>
    <w:rsid w:val="00C572B1"/>
    <w:rsid w:val="00C62FCD"/>
    <w:rsid w:val="00C649CD"/>
    <w:rsid w:val="00C64F4B"/>
    <w:rsid w:val="00C82201"/>
    <w:rsid w:val="00C8237C"/>
    <w:rsid w:val="00C854AC"/>
    <w:rsid w:val="00C95A6A"/>
    <w:rsid w:val="00C96682"/>
    <w:rsid w:val="00CA0DAF"/>
    <w:rsid w:val="00CA1B37"/>
    <w:rsid w:val="00CA23DA"/>
    <w:rsid w:val="00CA4083"/>
    <w:rsid w:val="00CA6491"/>
    <w:rsid w:val="00CA74B5"/>
    <w:rsid w:val="00CB67F0"/>
    <w:rsid w:val="00CC23CE"/>
    <w:rsid w:val="00CC400B"/>
    <w:rsid w:val="00CD1157"/>
    <w:rsid w:val="00CE00DA"/>
    <w:rsid w:val="00CE25B2"/>
    <w:rsid w:val="00CE4E8A"/>
    <w:rsid w:val="00CE65A7"/>
    <w:rsid w:val="00CF2F5A"/>
    <w:rsid w:val="00D015E0"/>
    <w:rsid w:val="00D01B74"/>
    <w:rsid w:val="00D1583E"/>
    <w:rsid w:val="00D16E49"/>
    <w:rsid w:val="00D17AEB"/>
    <w:rsid w:val="00D20F63"/>
    <w:rsid w:val="00D2763E"/>
    <w:rsid w:val="00D3139F"/>
    <w:rsid w:val="00D4026B"/>
    <w:rsid w:val="00D42CE7"/>
    <w:rsid w:val="00D507EE"/>
    <w:rsid w:val="00D51B8A"/>
    <w:rsid w:val="00D66163"/>
    <w:rsid w:val="00D733AD"/>
    <w:rsid w:val="00D847B1"/>
    <w:rsid w:val="00D87EC4"/>
    <w:rsid w:val="00DA0CFA"/>
    <w:rsid w:val="00DB30BF"/>
    <w:rsid w:val="00DB6DF9"/>
    <w:rsid w:val="00DB7BED"/>
    <w:rsid w:val="00DD3473"/>
    <w:rsid w:val="00DD502A"/>
    <w:rsid w:val="00DE0CCA"/>
    <w:rsid w:val="00DE5CC1"/>
    <w:rsid w:val="00DF4166"/>
    <w:rsid w:val="00DF48E2"/>
    <w:rsid w:val="00DF4C00"/>
    <w:rsid w:val="00DF7BE2"/>
    <w:rsid w:val="00E03D68"/>
    <w:rsid w:val="00E058A9"/>
    <w:rsid w:val="00E17BF9"/>
    <w:rsid w:val="00E358E5"/>
    <w:rsid w:val="00E44ACE"/>
    <w:rsid w:val="00E47FF9"/>
    <w:rsid w:val="00E50555"/>
    <w:rsid w:val="00E54A4A"/>
    <w:rsid w:val="00E56242"/>
    <w:rsid w:val="00E62233"/>
    <w:rsid w:val="00E712BF"/>
    <w:rsid w:val="00E731A0"/>
    <w:rsid w:val="00E82106"/>
    <w:rsid w:val="00E92808"/>
    <w:rsid w:val="00E97EB0"/>
    <w:rsid w:val="00EA016D"/>
    <w:rsid w:val="00EA0BD8"/>
    <w:rsid w:val="00EC5769"/>
    <w:rsid w:val="00EC72BA"/>
    <w:rsid w:val="00ED7794"/>
    <w:rsid w:val="00ED7F40"/>
    <w:rsid w:val="00EF1C2A"/>
    <w:rsid w:val="00EF66A8"/>
    <w:rsid w:val="00F1403D"/>
    <w:rsid w:val="00F2157A"/>
    <w:rsid w:val="00F215C1"/>
    <w:rsid w:val="00F23204"/>
    <w:rsid w:val="00F2447A"/>
    <w:rsid w:val="00F245B4"/>
    <w:rsid w:val="00F24CA2"/>
    <w:rsid w:val="00F26CB6"/>
    <w:rsid w:val="00F31DA7"/>
    <w:rsid w:val="00F3338E"/>
    <w:rsid w:val="00F33644"/>
    <w:rsid w:val="00F34FB2"/>
    <w:rsid w:val="00F35372"/>
    <w:rsid w:val="00F45586"/>
    <w:rsid w:val="00F5504A"/>
    <w:rsid w:val="00F618CD"/>
    <w:rsid w:val="00F64D6C"/>
    <w:rsid w:val="00F66BA5"/>
    <w:rsid w:val="00F70EF8"/>
    <w:rsid w:val="00F747BD"/>
    <w:rsid w:val="00F763D3"/>
    <w:rsid w:val="00F817D0"/>
    <w:rsid w:val="00F81FBD"/>
    <w:rsid w:val="00F92961"/>
    <w:rsid w:val="00F96C9F"/>
    <w:rsid w:val="00FA0FC5"/>
    <w:rsid w:val="00FC792C"/>
    <w:rsid w:val="00FC7EEC"/>
    <w:rsid w:val="00FD005B"/>
    <w:rsid w:val="00FD213B"/>
    <w:rsid w:val="00FD3B1E"/>
    <w:rsid w:val="00FD3DA3"/>
    <w:rsid w:val="00FD5911"/>
    <w:rsid w:val="00FE3150"/>
    <w:rsid w:val="00FE650C"/>
    <w:rsid w:val="00FE7595"/>
    <w:rsid w:val="614A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76217"/>
  <w15:chartTrackingRefBased/>
  <w15:docId w15:val="{F7ED096E-994D-4AA7-8F9F-E87D725C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semiHidden="1" w:uiPriority="9" w:qFormat="1"/>
    <w:lsdException w:name="heading 9" w:semiHidden="1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iPriority="0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semiHidden="1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 w:uiPriority="3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 w:qFormat="1"/>
    <w:lsdException w:name="Emphasis" w:uiPriority="19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for sensitivity label only do not use"/>
    <w:next w:val="BodyText"/>
    <w:rsid w:val="00117467"/>
    <w:pPr>
      <w:suppressAutoHyphens/>
      <w:spacing w:after="0" w:line="240" w:lineRule="auto"/>
    </w:pPr>
    <w:rPr>
      <w:rFonts w:ascii="Calibri" w:eastAsia="Calibri" w:hAnsi="Calibri" w:cs="Calibri"/>
      <w:color w:val="FF0000"/>
      <w:sz w:val="20"/>
      <w:szCs w:val="20"/>
    </w:rPr>
  </w:style>
  <w:style w:type="paragraph" w:styleId="Heading1">
    <w:name w:val="heading 1"/>
    <w:aliases w:val="Heading1 Numbered"/>
    <w:next w:val="BodyText"/>
    <w:link w:val="Heading1Char"/>
    <w:uiPriority w:val="9"/>
    <w:qFormat/>
    <w:rsid w:val="001D7397"/>
    <w:pPr>
      <w:keepNext/>
      <w:keepLines/>
      <w:suppressAutoHyphens/>
      <w:spacing w:after="0" w:line="240" w:lineRule="auto"/>
      <w:outlineLvl w:val="0"/>
    </w:pPr>
    <w:rPr>
      <w:color w:val="22272B" w:themeColor="text1"/>
      <w:sz w:val="36"/>
    </w:rPr>
  </w:style>
  <w:style w:type="paragraph" w:styleId="Heading2">
    <w:name w:val="heading 2"/>
    <w:aliases w:val="Heading2 Numbered"/>
    <w:next w:val="BodyText"/>
    <w:link w:val="Heading2Char"/>
    <w:uiPriority w:val="9"/>
    <w:qFormat/>
    <w:rsid w:val="001D7397"/>
    <w:pPr>
      <w:keepNext/>
      <w:keepLines/>
      <w:pBdr>
        <w:top w:val="single" w:sz="4" w:space="8" w:color="22272B" w:themeColor="text1"/>
      </w:pBdr>
      <w:suppressAutoHyphens/>
      <w:spacing w:before="240" w:after="240" w:line="240" w:lineRule="auto"/>
      <w:outlineLvl w:val="1"/>
    </w:pPr>
    <w:rPr>
      <w:color w:val="22272B" w:themeColor="text1"/>
      <w:sz w:val="28"/>
    </w:rPr>
  </w:style>
  <w:style w:type="paragraph" w:styleId="Heading3">
    <w:name w:val="heading 3"/>
    <w:aliases w:val="Heading3 Numbered"/>
    <w:next w:val="BodyText"/>
    <w:link w:val="Heading3Char"/>
    <w:uiPriority w:val="9"/>
    <w:qFormat/>
    <w:rsid w:val="001D7397"/>
    <w:pPr>
      <w:keepNext/>
      <w:keepLines/>
      <w:suppressAutoHyphens/>
      <w:spacing w:before="120" w:after="120" w:line="240" w:lineRule="auto"/>
      <w:outlineLvl w:val="2"/>
    </w:pPr>
    <w:rPr>
      <w:rFonts w:asciiTheme="majorHAnsi" w:hAnsiTheme="majorHAnsi"/>
      <w:color w:val="22272B" w:themeColor="text1"/>
    </w:rPr>
  </w:style>
  <w:style w:type="paragraph" w:styleId="Heading4">
    <w:name w:val="heading 4"/>
    <w:aliases w:val="Heading4 Numbered"/>
    <w:next w:val="BodyText"/>
    <w:link w:val="Heading4Char"/>
    <w:uiPriority w:val="9"/>
    <w:qFormat/>
    <w:rsid w:val="001D7397"/>
    <w:pPr>
      <w:keepNext/>
      <w:keepLines/>
      <w:suppressAutoHyphens/>
      <w:spacing w:before="120" w:after="120" w:line="240" w:lineRule="auto"/>
      <w:outlineLvl w:val="3"/>
    </w:pPr>
    <w:rPr>
      <w:rFonts w:asciiTheme="majorHAnsi" w:eastAsiaTheme="majorEastAsia" w:hAnsiTheme="majorHAnsi" w:cstheme="majorBidi"/>
      <w:iCs/>
      <w:color w:val="002664" w:themeColor="accent1"/>
    </w:rPr>
  </w:style>
  <w:style w:type="paragraph" w:styleId="Heading5">
    <w:name w:val="heading 5"/>
    <w:aliases w:val="Heading5 Numbered"/>
    <w:next w:val="BodyText"/>
    <w:link w:val="Heading5Char"/>
    <w:uiPriority w:val="9"/>
    <w:qFormat/>
    <w:rsid w:val="001D7397"/>
    <w:pPr>
      <w:keepNext/>
      <w:keepLines/>
      <w:suppressAutoHyphens/>
      <w:spacing w:before="120" w:after="120" w:line="240" w:lineRule="auto"/>
      <w:outlineLvl w:val="4"/>
    </w:pPr>
    <w:rPr>
      <w:rFonts w:asciiTheme="majorHAnsi" w:eastAsiaTheme="majorEastAsia" w:hAnsiTheme="majorHAnsi" w:cstheme="majorBidi"/>
      <w:color w:val="146CFD" w:themeColor="accent3"/>
    </w:rPr>
  </w:style>
  <w:style w:type="paragraph" w:styleId="Heading6">
    <w:name w:val="heading 6"/>
    <w:next w:val="BodyText"/>
    <w:link w:val="Heading6Char"/>
    <w:uiPriority w:val="9"/>
    <w:semiHidden/>
    <w:rsid w:val="00E62233"/>
    <w:pPr>
      <w:keepLines/>
      <w:suppressAutoHyphens/>
      <w:spacing w:before="120" w:after="120" w:line="260" w:lineRule="exact"/>
      <w:ind w:right="1588"/>
      <w:outlineLvl w:val="5"/>
    </w:pPr>
    <w:rPr>
      <w:rFonts w:asciiTheme="majorHAnsi" w:eastAsiaTheme="majorEastAsia" w:hAnsiTheme="majorHAnsi" w:cstheme="majorBidi"/>
      <w:b/>
      <w:i/>
      <w:color w:val="22272B" w:themeColor="text1"/>
    </w:rPr>
  </w:style>
  <w:style w:type="paragraph" w:styleId="Heading7">
    <w:name w:val="heading 7"/>
    <w:next w:val="BodyText"/>
    <w:link w:val="Heading7Char"/>
    <w:uiPriority w:val="9"/>
    <w:semiHidden/>
    <w:rsid w:val="00E62233"/>
    <w:pPr>
      <w:keepLines/>
      <w:suppressAutoHyphens/>
      <w:spacing w:before="120" w:after="120" w:line="260" w:lineRule="exact"/>
      <w:ind w:right="1588"/>
      <w:outlineLvl w:val="6"/>
    </w:pPr>
    <w:rPr>
      <w:rFonts w:asciiTheme="majorHAnsi" w:eastAsiaTheme="majorEastAsia" w:hAnsiTheme="majorHAnsi" w:cstheme="majorBidi"/>
      <w:i/>
      <w:iCs/>
      <w:color w:val="22272B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E62233"/>
    <w:pPr>
      <w:spacing w:after="0" w:line="240" w:lineRule="auto"/>
    </w:pPr>
    <w:tblPr>
      <w:tblStyleRowBandSize w:val="1"/>
      <w:tblStyleColBandSize w:val="1"/>
      <w:tblBorders>
        <w:top w:val="single" w:sz="4" w:space="0" w:color="FFF5F6" w:themeColor="accent6" w:themeTint="66"/>
        <w:left w:val="single" w:sz="4" w:space="0" w:color="FFF5F6" w:themeColor="accent6" w:themeTint="66"/>
        <w:bottom w:val="single" w:sz="4" w:space="0" w:color="FFF5F6" w:themeColor="accent6" w:themeTint="66"/>
        <w:right w:val="single" w:sz="4" w:space="0" w:color="FFF5F6" w:themeColor="accent6" w:themeTint="66"/>
        <w:insideH w:val="single" w:sz="4" w:space="0" w:color="FFF5F6" w:themeColor="accent6" w:themeTint="66"/>
        <w:insideV w:val="single" w:sz="4" w:space="0" w:color="FFF5F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0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0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1">
    <w:name w:val="toc 1"/>
    <w:basedOn w:val="Normal"/>
    <w:next w:val="Normal"/>
    <w:uiPriority w:val="39"/>
    <w:semiHidden/>
    <w:rsid w:val="00E62233"/>
    <w:pPr>
      <w:spacing w:after="100"/>
    </w:pPr>
  </w:style>
  <w:style w:type="paragraph" w:styleId="TOC2">
    <w:name w:val="toc 2"/>
    <w:basedOn w:val="Normal"/>
    <w:next w:val="Normal"/>
    <w:uiPriority w:val="39"/>
    <w:semiHidden/>
    <w:rsid w:val="00E62233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rsid w:val="00E62233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rsid w:val="00E62233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rsid w:val="00E62233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E62233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E62233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E62233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E62233"/>
    <w:pPr>
      <w:spacing w:after="100"/>
      <w:ind w:left="1760"/>
    </w:pPr>
  </w:style>
  <w:style w:type="character" w:customStyle="1" w:styleId="Heading1Char">
    <w:name w:val="Heading 1 Char"/>
    <w:aliases w:val="Heading1 Numbered Char"/>
    <w:basedOn w:val="DefaultParagraphFont"/>
    <w:link w:val="Heading1"/>
    <w:uiPriority w:val="9"/>
    <w:rsid w:val="001D7397"/>
    <w:rPr>
      <w:color w:val="22272B" w:themeColor="text1"/>
      <w:sz w:val="36"/>
    </w:rPr>
  </w:style>
  <w:style w:type="paragraph" w:styleId="TOCHeading">
    <w:name w:val="TOC Heading"/>
    <w:basedOn w:val="Heading1"/>
    <w:next w:val="Normal"/>
    <w:uiPriority w:val="39"/>
    <w:semiHidden/>
    <w:rsid w:val="00E62233"/>
    <w:pPr>
      <w:outlineLvl w:val="9"/>
    </w:pPr>
  </w:style>
  <w:style w:type="paragraph" w:styleId="Index1">
    <w:name w:val="index 1"/>
    <w:basedOn w:val="Normal"/>
    <w:next w:val="Normal"/>
    <w:uiPriority w:val="99"/>
    <w:semiHidden/>
    <w:rsid w:val="00E62233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E62233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E62233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E62233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E62233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E62233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E62233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E62233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E62233"/>
    <w:pPr>
      <w:ind w:left="1980" w:hanging="220"/>
    </w:pPr>
  </w:style>
  <w:style w:type="paragraph" w:styleId="Header">
    <w:name w:val="header"/>
    <w:link w:val="HeaderChar"/>
    <w:uiPriority w:val="99"/>
    <w:rsid w:val="00675B76"/>
    <w:pPr>
      <w:suppressAutoHyphens/>
      <w:spacing w:after="240" w:line="240" w:lineRule="auto"/>
    </w:pPr>
    <w:rPr>
      <w:color w:val="146CFD" w:themeColor="accent3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75B76"/>
    <w:rPr>
      <w:color w:val="146CFD" w:themeColor="accent3"/>
      <w:sz w:val="18"/>
    </w:rPr>
  </w:style>
  <w:style w:type="paragraph" w:styleId="Footer">
    <w:name w:val="footer"/>
    <w:link w:val="FooterChar"/>
    <w:uiPriority w:val="99"/>
    <w:rsid w:val="00E62233"/>
    <w:pPr>
      <w:tabs>
        <w:tab w:val="left" w:pos="2552"/>
        <w:tab w:val="left" w:pos="6237"/>
        <w:tab w:val="right" w:pos="10206"/>
      </w:tabs>
      <w:suppressAutoHyphens/>
      <w:spacing w:before="120" w:after="120" w:line="240" w:lineRule="auto"/>
      <w:contextualSpacing/>
    </w:pPr>
    <w:rPr>
      <w:color w:val="22272B" w:themeColor="text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C44E6C"/>
    <w:rPr>
      <w:color w:val="22272B" w:themeColor="text1"/>
      <w:sz w:val="18"/>
    </w:rPr>
  </w:style>
  <w:style w:type="character" w:styleId="PlaceholderText">
    <w:name w:val="Placeholder Text"/>
    <w:basedOn w:val="DefaultParagraphFont"/>
    <w:uiPriority w:val="99"/>
    <w:semiHidden/>
    <w:rsid w:val="00E62233"/>
    <w:rPr>
      <w:color w:val="808080"/>
    </w:rPr>
  </w:style>
  <w:style w:type="paragraph" w:customStyle="1" w:styleId="DocumentType">
    <w:name w:val="Document Type"/>
    <w:next w:val="Heading1"/>
    <w:uiPriority w:val="2"/>
    <w:qFormat/>
    <w:rsid w:val="002B7ECB"/>
    <w:pPr>
      <w:suppressAutoHyphens/>
      <w:spacing w:after="0" w:line="240" w:lineRule="auto"/>
      <w:contextualSpacing/>
    </w:pPr>
    <w:rPr>
      <w:rFonts w:asciiTheme="majorHAnsi" w:hAnsiTheme="majorHAnsi"/>
      <w:color w:val="22272B" w:themeColor="text1"/>
      <w:sz w:val="36"/>
    </w:rPr>
  </w:style>
  <w:style w:type="character" w:styleId="Emphasis">
    <w:name w:val="Emphasis"/>
    <w:aliases w:val="Italic"/>
    <w:basedOn w:val="DefaultParagraphFont"/>
    <w:uiPriority w:val="19"/>
    <w:qFormat/>
    <w:rsid w:val="00E62233"/>
    <w:rPr>
      <w:i/>
      <w:iCs/>
    </w:rPr>
  </w:style>
  <w:style w:type="character" w:styleId="Strong">
    <w:name w:val="Strong"/>
    <w:aliases w:val="Bold"/>
    <w:basedOn w:val="DefaultParagraphFont"/>
    <w:uiPriority w:val="22"/>
    <w:qFormat/>
    <w:rsid w:val="00E62233"/>
    <w:rPr>
      <w:b/>
      <w:bCs/>
    </w:rPr>
  </w:style>
  <w:style w:type="paragraph" w:styleId="ListBullet">
    <w:name w:val="List Bullet"/>
    <w:uiPriority w:val="10"/>
    <w:qFormat/>
    <w:rsid w:val="00CA6491"/>
    <w:pPr>
      <w:numPr>
        <w:numId w:val="37"/>
      </w:numPr>
      <w:suppressAutoHyphens/>
      <w:spacing w:before="120" w:after="120" w:line="240" w:lineRule="auto"/>
    </w:pPr>
    <w:rPr>
      <w:rFonts w:eastAsia="Arial" w:cs="Arial"/>
      <w:color w:val="22272B" w:themeColor="text1"/>
      <w:szCs w:val="20"/>
      <w:lang w:eastAsia="en-US"/>
    </w:rPr>
  </w:style>
  <w:style w:type="paragraph" w:styleId="ListNumber">
    <w:name w:val="List Number"/>
    <w:uiPriority w:val="10"/>
    <w:qFormat/>
    <w:rsid w:val="001F422F"/>
    <w:pPr>
      <w:numPr>
        <w:numId w:val="38"/>
      </w:numPr>
      <w:suppressAutoHyphens/>
      <w:spacing w:before="120" w:after="120" w:line="240" w:lineRule="auto"/>
    </w:pPr>
    <w:rPr>
      <w:color w:val="22272B" w:themeColor="text1"/>
    </w:rPr>
  </w:style>
  <w:style w:type="paragraph" w:styleId="FootnoteText">
    <w:name w:val="footnote text"/>
    <w:link w:val="FootnoteTextChar"/>
    <w:uiPriority w:val="99"/>
    <w:semiHidden/>
    <w:rsid w:val="00E62233"/>
    <w:pPr>
      <w:spacing w:before="60" w:after="60" w:line="240" w:lineRule="auto"/>
    </w:pPr>
    <w:rPr>
      <w:color w:val="22272B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2233"/>
    <w:rPr>
      <w:color w:val="22272B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E62233"/>
    <w:rPr>
      <w:vertAlign w:val="superscript"/>
    </w:rPr>
  </w:style>
  <w:style w:type="paragraph" w:styleId="BodyText">
    <w:name w:val="Body Text"/>
    <w:link w:val="BodyTextChar"/>
    <w:qFormat/>
    <w:rsid w:val="003E1C01"/>
    <w:pPr>
      <w:tabs>
        <w:tab w:val="left" w:pos="357"/>
        <w:tab w:val="left" w:pos="714"/>
        <w:tab w:val="left" w:pos="2552"/>
      </w:tabs>
      <w:suppressAutoHyphens/>
      <w:spacing w:before="120" w:after="120" w:line="240" w:lineRule="auto"/>
    </w:pPr>
    <w:rPr>
      <w:color w:val="22272B" w:themeColor="text1"/>
    </w:rPr>
  </w:style>
  <w:style w:type="character" w:customStyle="1" w:styleId="BodyTextChar">
    <w:name w:val="Body Text Char"/>
    <w:basedOn w:val="DefaultParagraphFont"/>
    <w:link w:val="BodyText"/>
    <w:rsid w:val="003E1C01"/>
    <w:rPr>
      <w:color w:val="22272B" w:themeColor="text1"/>
    </w:rPr>
  </w:style>
  <w:style w:type="character" w:customStyle="1" w:styleId="Heading2Char">
    <w:name w:val="Heading 2 Char"/>
    <w:aliases w:val="Heading2 Numbered Char"/>
    <w:basedOn w:val="DefaultParagraphFont"/>
    <w:link w:val="Heading2"/>
    <w:uiPriority w:val="9"/>
    <w:rsid w:val="001D7397"/>
    <w:rPr>
      <w:color w:val="22272B" w:themeColor="text1"/>
      <w:sz w:val="28"/>
    </w:rPr>
  </w:style>
  <w:style w:type="character" w:customStyle="1" w:styleId="Heading3Char">
    <w:name w:val="Heading 3 Char"/>
    <w:aliases w:val="Heading3 Numbered Char"/>
    <w:basedOn w:val="DefaultParagraphFont"/>
    <w:link w:val="Heading3"/>
    <w:uiPriority w:val="9"/>
    <w:rsid w:val="001D7397"/>
    <w:rPr>
      <w:rFonts w:asciiTheme="majorHAnsi" w:hAnsiTheme="majorHAnsi"/>
      <w:color w:val="22272B" w:themeColor="text1"/>
    </w:rPr>
  </w:style>
  <w:style w:type="character" w:customStyle="1" w:styleId="Heading4Char">
    <w:name w:val="Heading 4 Char"/>
    <w:aliases w:val="Heading4 Numbered Char"/>
    <w:basedOn w:val="DefaultParagraphFont"/>
    <w:link w:val="Heading4"/>
    <w:uiPriority w:val="9"/>
    <w:rsid w:val="001D7397"/>
    <w:rPr>
      <w:rFonts w:asciiTheme="majorHAnsi" w:eastAsiaTheme="majorEastAsia" w:hAnsiTheme="majorHAnsi" w:cstheme="majorBidi"/>
      <w:iCs/>
      <w:color w:val="002664" w:themeColor="accent1"/>
    </w:rPr>
  </w:style>
  <w:style w:type="character" w:customStyle="1" w:styleId="Heading5Char">
    <w:name w:val="Heading 5 Char"/>
    <w:aliases w:val="Heading5 Numbered Char"/>
    <w:basedOn w:val="DefaultParagraphFont"/>
    <w:link w:val="Heading5"/>
    <w:uiPriority w:val="9"/>
    <w:rsid w:val="001D7397"/>
    <w:rPr>
      <w:rFonts w:asciiTheme="majorHAnsi" w:eastAsiaTheme="majorEastAsia" w:hAnsiTheme="majorHAnsi" w:cstheme="majorBidi"/>
      <w:color w:val="146CFD" w:themeColor="accent3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233"/>
    <w:rPr>
      <w:rFonts w:asciiTheme="majorHAnsi" w:eastAsiaTheme="majorEastAsia" w:hAnsiTheme="majorHAnsi" w:cstheme="majorBidi"/>
      <w:b/>
      <w:i/>
      <w:color w:val="22272B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233"/>
    <w:rPr>
      <w:rFonts w:asciiTheme="majorHAnsi" w:eastAsiaTheme="majorEastAsia" w:hAnsiTheme="majorHAnsi" w:cstheme="majorBidi"/>
      <w:i/>
      <w:iCs/>
      <w:color w:val="22272B" w:themeColor="text1"/>
    </w:rPr>
  </w:style>
  <w:style w:type="character" w:styleId="Hyperlink">
    <w:name w:val="Hyperlink"/>
    <w:basedOn w:val="DefaultParagraphFont"/>
    <w:uiPriority w:val="99"/>
    <w:rsid w:val="00E62233"/>
    <w:rPr>
      <w:color w:val="22272B" w:themeColor="text1"/>
      <w:u w:val="single"/>
    </w:rPr>
  </w:style>
  <w:style w:type="paragraph" w:styleId="ListBullet2">
    <w:name w:val="List Bullet 2"/>
    <w:uiPriority w:val="10"/>
    <w:qFormat/>
    <w:rsid w:val="00E62233"/>
    <w:pPr>
      <w:numPr>
        <w:numId w:val="31"/>
      </w:numPr>
      <w:suppressAutoHyphens/>
      <w:spacing w:before="120" w:after="120" w:line="240" w:lineRule="auto"/>
    </w:pPr>
    <w:rPr>
      <w:rFonts w:eastAsia="Arial" w:cs="ArialMT"/>
      <w:color w:val="22272B" w:themeColor="text1"/>
      <w:szCs w:val="24"/>
      <w:lang w:eastAsia="en-US"/>
    </w:rPr>
  </w:style>
  <w:style w:type="paragraph" w:styleId="ListBullet3">
    <w:name w:val="List Bullet 3"/>
    <w:uiPriority w:val="10"/>
    <w:qFormat/>
    <w:rsid w:val="00E62233"/>
    <w:pPr>
      <w:numPr>
        <w:numId w:val="32"/>
      </w:numPr>
      <w:suppressAutoHyphens/>
      <w:spacing w:before="120" w:after="120" w:line="240" w:lineRule="auto"/>
    </w:pPr>
    <w:rPr>
      <w:rFonts w:eastAsia="Arial" w:cs="Times New Roman"/>
      <w:color w:val="22272B" w:themeColor="text1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rsid w:val="00E62233"/>
  </w:style>
  <w:style w:type="paragraph" w:styleId="ListNumber3">
    <w:name w:val="List Number 3"/>
    <w:uiPriority w:val="10"/>
    <w:qFormat/>
    <w:rsid w:val="00CA6491"/>
    <w:pPr>
      <w:numPr>
        <w:numId w:val="35"/>
      </w:numPr>
      <w:suppressAutoHyphens/>
      <w:spacing w:before="120" w:after="120" w:line="240" w:lineRule="auto"/>
      <w:ind w:left="1071" w:hanging="357"/>
    </w:pPr>
    <w:rPr>
      <w:rFonts w:eastAsia="Arial" w:cs="Times New Roman"/>
      <w:color w:val="22272B" w:themeColor="text1"/>
      <w:szCs w:val="24"/>
      <w:lang w:eastAsia="en-US"/>
    </w:rPr>
  </w:style>
  <w:style w:type="paragraph" w:styleId="ListNumber2">
    <w:name w:val="List Number 2"/>
    <w:uiPriority w:val="10"/>
    <w:qFormat/>
    <w:rsid w:val="00E62233"/>
    <w:pPr>
      <w:numPr>
        <w:numId w:val="34"/>
      </w:numPr>
      <w:suppressAutoHyphens/>
      <w:spacing w:before="120" w:after="120" w:line="240" w:lineRule="auto"/>
    </w:pPr>
    <w:rPr>
      <w:rFonts w:eastAsia="Arial" w:cs="Times New Roman"/>
      <w:color w:val="22272B" w:themeColor="text1"/>
      <w:szCs w:val="24"/>
      <w:lang w:eastAsia="en-US"/>
    </w:rPr>
  </w:style>
  <w:style w:type="paragraph" w:customStyle="1" w:styleId="TitleTintBox">
    <w:name w:val="Title Tint Box"/>
    <w:next w:val="BodyText"/>
    <w:uiPriority w:val="2"/>
    <w:qFormat/>
    <w:rsid w:val="00E731A0"/>
    <w:pPr>
      <w:spacing w:after="240" w:line="240" w:lineRule="auto"/>
      <w:ind w:left="-851" w:right="-851"/>
    </w:pPr>
    <w:rPr>
      <w:color w:val="22272B" w:themeColor="text1"/>
      <w:sz w:val="36"/>
    </w:rPr>
  </w:style>
  <w:style w:type="table" w:styleId="TableGridLight">
    <w:name w:val="Grid Table Light"/>
    <w:basedOn w:val="TableNormal"/>
    <w:uiPriority w:val="40"/>
    <w:rsid w:val="00E62233"/>
    <w:pPr>
      <w:spacing w:after="0" w:line="240" w:lineRule="auto"/>
    </w:pPr>
    <w:tblPr>
      <w:tblCellMar>
        <w:top w:w="113" w:type="dxa"/>
        <w:left w:w="0" w:type="dxa"/>
        <w:bottom w:w="57" w:type="dxa"/>
        <w:right w:w="57" w:type="dxa"/>
      </w:tblCellMar>
    </w:tblPr>
    <w:tblStylePr w:type="firstRow">
      <w:tblPr/>
      <w:trPr>
        <w:tblHeader/>
      </w:trPr>
    </w:tblStylePr>
  </w:style>
  <w:style w:type="character" w:styleId="CommentReference">
    <w:name w:val="annotation reference"/>
    <w:basedOn w:val="DefaultParagraphFont"/>
    <w:uiPriority w:val="99"/>
    <w:semiHidden/>
    <w:rsid w:val="00E622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6223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2233"/>
    <w:rPr>
      <w:color w:val="22272B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62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233"/>
    <w:rPr>
      <w:b/>
      <w:bCs/>
      <w:color w:val="22272B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622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233"/>
    <w:rPr>
      <w:rFonts w:ascii="Segoe UI" w:hAnsi="Segoe UI" w:cs="Segoe UI"/>
      <w:color w:val="22272B" w:themeColor="text1"/>
      <w:sz w:val="18"/>
      <w:szCs w:val="18"/>
    </w:rPr>
  </w:style>
  <w:style w:type="paragraph" w:customStyle="1" w:styleId="ReleasedDate">
    <w:name w:val="Released Date"/>
    <w:uiPriority w:val="3"/>
    <w:qFormat/>
    <w:rsid w:val="00E62233"/>
    <w:pPr>
      <w:suppressAutoHyphens/>
      <w:spacing w:before="360" w:after="360" w:line="240" w:lineRule="auto"/>
      <w:contextualSpacing/>
    </w:pPr>
    <w:rPr>
      <w:rFonts w:asciiTheme="majorHAnsi" w:hAnsiTheme="majorHAnsi"/>
      <w:color w:val="22272B" w:themeColor="text1"/>
    </w:rPr>
  </w:style>
  <w:style w:type="paragraph" w:customStyle="1" w:styleId="BodyTextwithTab">
    <w:name w:val="Body Text with Tab"/>
    <w:qFormat/>
    <w:rsid w:val="002B7ECB"/>
    <w:pPr>
      <w:tabs>
        <w:tab w:val="left" w:pos="2552"/>
      </w:tabs>
      <w:suppressAutoHyphens/>
      <w:spacing w:before="120" w:after="120" w:line="240" w:lineRule="auto"/>
      <w:ind w:left="2552" w:hanging="2552"/>
    </w:pPr>
    <w:rPr>
      <w:color w:val="22272B" w:themeColor="text1"/>
    </w:rPr>
  </w:style>
  <w:style w:type="paragraph" w:customStyle="1" w:styleId="DescriptororNameSmall">
    <w:name w:val="Descriptor or Name Small"/>
    <w:next w:val="Normal"/>
    <w:uiPriority w:val="1"/>
    <w:qFormat/>
    <w:rsid w:val="00A010F0"/>
    <w:pPr>
      <w:suppressAutoHyphens/>
      <w:spacing w:after="0" w:line="240" w:lineRule="auto"/>
      <w:contextualSpacing/>
    </w:pPr>
    <w:rPr>
      <w:rFonts w:asciiTheme="majorHAnsi" w:hAnsiTheme="majorHAnsi"/>
      <w:color w:val="22272B" w:themeColor="text1"/>
      <w:sz w:val="23"/>
    </w:rPr>
  </w:style>
  <w:style w:type="paragraph" w:customStyle="1" w:styleId="Footerwhiteline">
    <w:name w:val="Footer white line"/>
    <w:next w:val="Footer"/>
    <w:uiPriority w:val="99"/>
    <w:rsid w:val="00CA6491"/>
    <w:pPr>
      <w:pBdr>
        <w:top w:val="single" w:sz="4" w:space="12" w:color="FFFFFF" w:themeColor="background1"/>
      </w:pBdr>
      <w:suppressAutoHyphens/>
      <w:spacing w:after="120" w:line="240" w:lineRule="auto"/>
    </w:pPr>
    <w:rPr>
      <w:color w:val="22272B" w:themeColor="text1"/>
      <w:sz w:val="18"/>
    </w:rPr>
  </w:style>
  <w:style w:type="character" w:customStyle="1" w:styleId="BoldItalic">
    <w:name w:val="Bold Italic"/>
    <w:basedOn w:val="DefaultParagraphFont"/>
    <w:uiPriority w:val="19"/>
    <w:qFormat/>
    <w:rsid w:val="00A010F0"/>
    <w:rPr>
      <w:b/>
      <w:bCs w:val="0"/>
      <w:i/>
      <w:iCs w:val="0"/>
    </w:rPr>
  </w:style>
  <w:style w:type="table" w:styleId="ListTable3-Accent1">
    <w:name w:val="List Table 3 Accent 1"/>
    <w:basedOn w:val="TableNormal"/>
    <w:uiPriority w:val="48"/>
    <w:rsid w:val="008027D0"/>
    <w:pPr>
      <w:spacing w:after="0" w:line="240" w:lineRule="auto"/>
    </w:pPr>
    <w:tblPr>
      <w:tblStyleRowBandSize w:val="1"/>
      <w:tblStyleColBandSize w:val="1"/>
      <w:tblBorders>
        <w:top w:val="single" w:sz="4" w:space="0" w:color="002664" w:themeColor="accent1"/>
        <w:left w:val="single" w:sz="4" w:space="0" w:color="002664" w:themeColor="accent1"/>
        <w:bottom w:val="single" w:sz="4" w:space="0" w:color="002664" w:themeColor="accent1"/>
        <w:right w:val="single" w:sz="4" w:space="0" w:color="00266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664" w:themeFill="accent1"/>
      </w:tcPr>
    </w:tblStylePr>
    <w:tblStylePr w:type="lastRow">
      <w:rPr>
        <w:b/>
        <w:bCs/>
      </w:rPr>
      <w:tblPr/>
      <w:tcPr>
        <w:tcBorders>
          <w:top w:val="double" w:sz="4" w:space="0" w:color="00266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664" w:themeColor="accent1"/>
          <w:right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bottom w:val="single" w:sz="4" w:space="0" w:color="00266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664" w:themeColor="accent1"/>
          <w:left w:val="nil"/>
        </w:tcBorders>
      </w:tcPr>
    </w:tblStylePr>
    <w:tblStylePr w:type="swCell">
      <w:tblPr/>
      <w:tcPr>
        <w:tcBorders>
          <w:top w:val="double" w:sz="4" w:space="0" w:color="00266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26F91"/>
    <w:pPr>
      <w:spacing w:after="0" w:line="240" w:lineRule="auto"/>
    </w:pPr>
    <w:rPr>
      <w:color w:val="CBEDFD" w:themeColor="accent2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  <w:tl2br w:val="nil"/>
          <w:tr2bl w:val="nil"/>
        </w:tcBorders>
        <w:shd w:val="clear" w:color="auto" w:fill="CBEDFD" w:themeFill="accent2"/>
      </w:tcPr>
    </w:tblStylePr>
    <w:tblStylePr w:type="lastRow">
      <w:rPr>
        <w:b w:val="0"/>
        <w:bCs/>
      </w:rPr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  <w:tl2br w:val="nil"/>
          <w:tr2bl w:val="nil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  <w:tl2br w:val="nil"/>
          <w:tr2bl w:val="nil"/>
        </w:tcBorders>
      </w:tcPr>
    </w:tblStylePr>
    <w:tblStylePr w:type="lastCol">
      <w:rPr>
        <w:b w:val="0"/>
        <w:bCs/>
      </w:rPr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</w:tcBorders>
      </w:tcPr>
    </w:tblStylePr>
    <w:tblStylePr w:type="band2Vert"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</w:tcBorders>
      </w:tcPr>
    </w:tblStylePr>
    <w:tblStylePr w:type="band1Horz"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</w:tcBorders>
      </w:tcPr>
    </w:tblStylePr>
    <w:tblStylePr w:type="band2Horz"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</w:tcBorders>
      </w:tcPr>
    </w:tblStylePr>
    <w:tblStylePr w:type="neCell"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</w:tcBorders>
      </w:tcPr>
    </w:tblStylePr>
    <w:tblStylePr w:type="nwCell"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</w:tcBorders>
      </w:tcPr>
    </w:tblStylePr>
    <w:tblStylePr w:type="seCell"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</w:tcBorders>
      </w:tcPr>
    </w:tblStylePr>
    <w:tblStylePr w:type="swCell"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single" w:sz="4" w:space="0" w:color="8CE0FF" w:themeColor="accent4"/>
          <w:insideV w:val="single" w:sz="4" w:space="0" w:color="8CE0FF" w:themeColor="accent4"/>
        </w:tcBorders>
      </w:tcPr>
    </w:tblStylePr>
  </w:style>
  <w:style w:type="table" w:styleId="ListTable3-Accent3">
    <w:name w:val="List Table 3 Accent 3"/>
    <w:basedOn w:val="TableNormal"/>
    <w:uiPriority w:val="48"/>
    <w:rsid w:val="008027D0"/>
    <w:pPr>
      <w:spacing w:after="0" w:line="240" w:lineRule="auto"/>
    </w:pPr>
    <w:tblPr>
      <w:tblStyleRowBandSize w:val="1"/>
      <w:tblStyleColBandSize w:val="1"/>
      <w:tblBorders>
        <w:top w:val="single" w:sz="4" w:space="0" w:color="146CFD" w:themeColor="accent3"/>
        <w:left w:val="single" w:sz="4" w:space="0" w:color="146CFD" w:themeColor="accent3"/>
        <w:bottom w:val="single" w:sz="4" w:space="0" w:color="146CFD" w:themeColor="accent3"/>
        <w:right w:val="single" w:sz="4" w:space="0" w:color="146CF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6CFD" w:themeFill="accent3"/>
      </w:tcPr>
    </w:tblStylePr>
    <w:tblStylePr w:type="lastRow">
      <w:rPr>
        <w:b/>
        <w:bCs/>
      </w:rPr>
      <w:tblPr/>
      <w:tcPr>
        <w:tcBorders>
          <w:top w:val="double" w:sz="4" w:space="0" w:color="146CF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6CFD" w:themeColor="accent3"/>
          <w:right w:val="single" w:sz="4" w:space="0" w:color="146CFD" w:themeColor="accent3"/>
        </w:tcBorders>
      </w:tcPr>
    </w:tblStylePr>
    <w:tblStylePr w:type="band1Horz">
      <w:tblPr/>
      <w:tcPr>
        <w:tcBorders>
          <w:top w:val="single" w:sz="4" w:space="0" w:color="146CFD" w:themeColor="accent3"/>
          <w:bottom w:val="single" w:sz="4" w:space="0" w:color="146CF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6CFD" w:themeColor="accent3"/>
          <w:left w:val="nil"/>
        </w:tcBorders>
      </w:tcPr>
    </w:tblStylePr>
    <w:tblStylePr w:type="swCell">
      <w:tblPr/>
      <w:tcPr>
        <w:tcBorders>
          <w:top w:val="double" w:sz="4" w:space="0" w:color="146CF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2447A"/>
    <w:pPr>
      <w:spacing w:after="0" w:line="240" w:lineRule="auto"/>
    </w:pPr>
    <w:rPr>
      <w:color w:val="22272B" w:themeColor="text1"/>
    </w:rPr>
    <w:tblPr>
      <w:tblStyleRowBandSize w:val="1"/>
      <w:tblStyleColBandSize w:val="1"/>
      <w:tblBorders>
        <w:top w:val="single" w:sz="4" w:space="0" w:color="22272B" w:themeColor="text1"/>
        <w:left w:val="single" w:sz="4" w:space="0" w:color="22272B" w:themeColor="text1"/>
        <w:bottom w:val="single" w:sz="4" w:space="0" w:color="22272B" w:themeColor="text1"/>
        <w:right w:val="single" w:sz="4" w:space="0" w:color="22272B" w:themeColor="text1"/>
        <w:insideH w:val="single" w:sz="4" w:space="0" w:color="22272B" w:themeColor="text1"/>
        <w:insideV w:val="single" w:sz="4" w:space="0" w:color="22272B" w:themeColor="text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CBEDFD" w:themeFill="accent2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table" w:styleId="ListTable3-Accent5">
    <w:name w:val="List Table 3 Accent 5"/>
    <w:basedOn w:val="TableNormal"/>
    <w:uiPriority w:val="48"/>
    <w:rsid w:val="008027D0"/>
    <w:pPr>
      <w:spacing w:after="0" w:line="240" w:lineRule="auto"/>
    </w:pPr>
    <w:tblPr>
      <w:tblStyleRowBandSize w:val="1"/>
      <w:tblStyleColBandSize w:val="1"/>
      <w:tblBorders>
        <w:top w:val="single" w:sz="4" w:space="0" w:color="495054" w:themeColor="accent5"/>
        <w:left w:val="single" w:sz="4" w:space="0" w:color="495054" w:themeColor="accent5"/>
        <w:bottom w:val="single" w:sz="4" w:space="0" w:color="495054" w:themeColor="accent5"/>
        <w:right w:val="single" w:sz="4" w:space="0" w:color="49505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95054" w:themeFill="accent5"/>
      </w:tcPr>
    </w:tblStylePr>
    <w:tblStylePr w:type="lastRow">
      <w:rPr>
        <w:b/>
        <w:bCs/>
      </w:rPr>
      <w:tblPr/>
      <w:tcPr>
        <w:tcBorders>
          <w:top w:val="double" w:sz="4" w:space="0" w:color="49505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95054" w:themeColor="accent5"/>
          <w:right w:val="single" w:sz="4" w:space="0" w:color="495054" w:themeColor="accent5"/>
        </w:tcBorders>
      </w:tcPr>
    </w:tblStylePr>
    <w:tblStylePr w:type="band1Horz">
      <w:tblPr/>
      <w:tcPr>
        <w:tcBorders>
          <w:top w:val="single" w:sz="4" w:space="0" w:color="495054" w:themeColor="accent5"/>
          <w:bottom w:val="single" w:sz="4" w:space="0" w:color="49505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95054" w:themeColor="accent5"/>
          <w:left w:val="nil"/>
        </w:tcBorders>
      </w:tcPr>
    </w:tblStylePr>
    <w:tblStylePr w:type="swCell">
      <w:tblPr/>
      <w:tcPr>
        <w:tcBorders>
          <w:top w:val="double" w:sz="4" w:space="0" w:color="49505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027D0"/>
    <w:pPr>
      <w:spacing w:after="0" w:line="240" w:lineRule="auto"/>
    </w:pPr>
    <w:tblPr>
      <w:tblStyleRowBandSize w:val="1"/>
      <w:tblStyleColBandSize w:val="1"/>
      <w:tblBorders>
        <w:top w:val="single" w:sz="4" w:space="0" w:color="D7153A" w:themeColor="text2"/>
        <w:left w:val="single" w:sz="4" w:space="0" w:color="D7153A" w:themeColor="text2"/>
        <w:bottom w:val="single" w:sz="4" w:space="0" w:color="D7153A" w:themeColor="text2"/>
        <w:right w:val="single" w:sz="4" w:space="0" w:color="D7153A" w:themeColor="text2"/>
        <w:insideH w:val="single" w:sz="4" w:space="0" w:color="D7153A" w:themeColor="text2"/>
        <w:insideV w:val="single" w:sz="4" w:space="0" w:color="D7153A" w:themeColor="text2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  <w:shd w:val="clear" w:color="auto" w:fill="FFE6EA" w:themeFill="accent6"/>
      </w:tcPr>
    </w:tblStylePr>
    <w:tblStylePr w:type="lastRow">
      <w:rPr>
        <w:b w:val="0"/>
        <w:bCs/>
      </w:rPr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</w:tcPr>
    </w:tblStylePr>
    <w:tblStylePr w:type="band2Vert"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</w:tcPr>
    </w:tblStylePr>
    <w:tblStylePr w:type="band1Horz"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</w:tcPr>
    </w:tblStylePr>
    <w:tblStylePr w:type="band2Horz"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</w:tcPr>
    </w:tblStylePr>
    <w:tblStylePr w:type="neCell"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</w:tcPr>
    </w:tblStylePr>
    <w:tblStylePr w:type="nwCell"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</w:tcPr>
    </w:tblStylePr>
    <w:tblStylePr w:type="seCell"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</w:tcPr>
    </w:tblStylePr>
    <w:tblStylePr w:type="swCell">
      <w:tblPr/>
      <w:tcPr>
        <w:tcBorders>
          <w:top w:val="single" w:sz="4" w:space="0" w:color="D7153A" w:themeColor="text2"/>
          <w:left w:val="single" w:sz="4" w:space="0" w:color="D7153A" w:themeColor="text2"/>
          <w:bottom w:val="single" w:sz="4" w:space="0" w:color="D7153A" w:themeColor="text2"/>
          <w:right w:val="single" w:sz="4" w:space="0" w:color="D7153A" w:themeColor="text2"/>
          <w:insideH w:val="single" w:sz="4" w:space="0" w:color="D7153A" w:themeColor="text2"/>
          <w:insideV w:val="single" w:sz="4" w:space="0" w:color="D7153A" w:themeColor="text2"/>
        </w:tcBorders>
      </w:tcPr>
    </w:tblStylePr>
  </w:style>
  <w:style w:type="paragraph" w:customStyle="1" w:styleId="BodyTextCentred">
    <w:name w:val="Body Text Centred"/>
    <w:basedOn w:val="BodyText"/>
    <w:uiPriority w:val="4"/>
    <w:qFormat/>
    <w:rsid w:val="00F45586"/>
    <w:pPr>
      <w:tabs>
        <w:tab w:val="clear" w:pos="2552"/>
      </w:tabs>
      <w:jc w:val="center"/>
    </w:pPr>
  </w:style>
  <w:style w:type="paragraph" w:styleId="Caption">
    <w:name w:val="caption"/>
    <w:next w:val="BodyText"/>
    <w:uiPriority w:val="35"/>
    <w:qFormat/>
    <w:rsid w:val="004C79AD"/>
    <w:pPr>
      <w:suppressAutoHyphens/>
      <w:spacing w:before="120" w:after="120" w:line="240" w:lineRule="auto"/>
    </w:pPr>
    <w:rPr>
      <w:iCs/>
      <w:color w:val="002664" w:themeColor="accent1"/>
      <w:sz w:val="18"/>
      <w:szCs w:val="18"/>
    </w:rPr>
  </w:style>
  <w:style w:type="paragraph" w:customStyle="1" w:styleId="Heading40">
    <w:name w:val="Heading4"/>
    <w:next w:val="BodyText"/>
    <w:uiPriority w:val="9"/>
    <w:qFormat/>
    <w:rsid w:val="00E358E5"/>
    <w:pPr>
      <w:keepNext/>
      <w:keepLines/>
      <w:suppressAutoHyphens/>
      <w:spacing w:before="240" w:after="120" w:line="240" w:lineRule="auto"/>
    </w:pPr>
    <w:rPr>
      <w:rFonts w:asciiTheme="majorHAnsi" w:eastAsiaTheme="majorEastAsia" w:hAnsiTheme="majorHAnsi" w:cstheme="majorBidi"/>
      <w:iCs/>
      <w:color w:val="002664" w:themeColor="accent1"/>
      <w:sz w:val="24"/>
    </w:rPr>
  </w:style>
  <w:style w:type="paragraph" w:customStyle="1" w:styleId="Pulloutquote">
    <w:name w:val="Pull out quote"/>
    <w:uiPriority w:val="35"/>
    <w:qFormat/>
    <w:rsid w:val="009D6527"/>
    <w:pPr>
      <w:pBdr>
        <w:left w:val="single" w:sz="4" w:space="8" w:color="D7153A" w:themeColor="text2"/>
      </w:pBdr>
      <w:suppressAutoHyphens/>
      <w:spacing w:before="120" w:after="120" w:line="240" w:lineRule="auto"/>
      <w:ind w:left="227" w:right="57"/>
    </w:pPr>
    <w:rPr>
      <w:color w:val="002664" w:themeColor="accent1"/>
      <w:sz w:val="28"/>
    </w:rPr>
  </w:style>
  <w:style w:type="character" w:styleId="Mention">
    <w:name w:val="Mention"/>
    <w:basedOn w:val="DefaultParagraphFont"/>
    <w:uiPriority w:val="99"/>
    <w:unhideWhenUsed/>
    <w:rsid w:val="007E1BF6"/>
    <w:rPr>
      <w:color w:val="2B579A"/>
      <w:shd w:val="clear" w:color="auto" w:fill="E1DFDD"/>
    </w:rPr>
  </w:style>
  <w:style w:type="paragraph" w:customStyle="1" w:styleId="Heading10">
    <w:name w:val="Heading1"/>
    <w:next w:val="BodyText"/>
    <w:uiPriority w:val="9"/>
    <w:qFormat/>
    <w:rsid w:val="003018CE"/>
    <w:pPr>
      <w:keepNext/>
      <w:keepLines/>
      <w:suppressAutoHyphens/>
      <w:spacing w:after="0" w:line="240" w:lineRule="auto"/>
    </w:pPr>
    <w:rPr>
      <w:color w:val="002664" w:themeColor="accent1"/>
      <w:sz w:val="48"/>
    </w:rPr>
  </w:style>
  <w:style w:type="paragraph" w:customStyle="1" w:styleId="Heading20">
    <w:name w:val="Heading2"/>
    <w:next w:val="BodyText"/>
    <w:uiPriority w:val="9"/>
    <w:qFormat/>
    <w:rsid w:val="003018CE"/>
    <w:pPr>
      <w:keepNext/>
      <w:keepLines/>
      <w:pBdr>
        <w:top w:val="single" w:sz="4" w:space="8" w:color="002664" w:themeColor="accent1"/>
      </w:pBdr>
      <w:suppressAutoHyphens/>
      <w:spacing w:before="240" w:after="240" w:line="240" w:lineRule="auto"/>
    </w:pPr>
    <w:rPr>
      <w:color w:val="002664" w:themeColor="accent1"/>
      <w:sz w:val="36"/>
    </w:rPr>
  </w:style>
  <w:style w:type="paragraph" w:styleId="Title">
    <w:name w:val="Title"/>
    <w:next w:val="Subtitle"/>
    <w:link w:val="TitleChar"/>
    <w:uiPriority w:val="1"/>
    <w:rsid w:val="003808AF"/>
    <w:pPr>
      <w:spacing w:before="400" w:after="120" w:line="240" w:lineRule="auto"/>
    </w:pPr>
    <w:rPr>
      <w:rFonts w:asciiTheme="majorHAnsi" w:eastAsiaTheme="majorEastAsia" w:hAnsiTheme="majorHAnsi" w:cstheme="majorBidi"/>
      <w:color w:val="22272B" w:themeColor="text1"/>
      <w:kern w:val="28"/>
      <w:position w:val="4"/>
      <w:sz w:val="44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3808AF"/>
    <w:rPr>
      <w:rFonts w:asciiTheme="majorHAnsi" w:eastAsiaTheme="majorEastAsia" w:hAnsiTheme="majorHAnsi" w:cstheme="majorBidi"/>
      <w:color w:val="22272B" w:themeColor="text1"/>
      <w:kern w:val="28"/>
      <w:position w:val="4"/>
      <w:sz w:val="44"/>
      <w:szCs w:val="56"/>
      <w:lang w:eastAsia="en-US"/>
    </w:rPr>
  </w:style>
  <w:style w:type="paragraph" w:styleId="Date">
    <w:name w:val="Date"/>
    <w:next w:val="BodyText"/>
    <w:link w:val="DateChar"/>
    <w:uiPriority w:val="3"/>
    <w:rsid w:val="003808AF"/>
    <w:pPr>
      <w:spacing w:before="480" w:after="240" w:line="240" w:lineRule="auto"/>
    </w:pPr>
    <w:rPr>
      <w:color w:val="22272B" w:themeColor="text1"/>
    </w:rPr>
  </w:style>
  <w:style w:type="character" w:customStyle="1" w:styleId="DateChar">
    <w:name w:val="Date Char"/>
    <w:basedOn w:val="DefaultParagraphFont"/>
    <w:link w:val="Date"/>
    <w:uiPriority w:val="3"/>
    <w:rsid w:val="003808AF"/>
    <w:rPr>
      <w:color w:val="22272B" w:themeColor="text1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3808A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657480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808AF"/>
    <w:rPr>
      <w:color w:val="657480" w:themeColor="text1" w:themeTint="A5"/>
      <w:spacing w:val="15"/>
    </w:rPr>
  </w:style>
  <w:style w:type="paragraph" w:customStyle="1" w:styleId="HeaderFooterSensitivityLabelSpace">
    <w:name w:val="Header&amp;Footer Sensitivity Label Space"/>
    <w:next w:val="Header"/>
    <w:uiPriority w:val="99"/>
    <w:rsid w:val="004D745B"/>
    <w:pPr>
      <w:suppressAutoHyphens/>
      <w:spacing w:before="240" w:after="240" w:line="240" w:lineRule="auto"/>
    </w:pPr>
    <w:rPr>
      <w:color w:val="D7153A" w:themeColor="text2"/>
    </w:rPr>
  </w:style>
  <w:style w:type="table" w:customStyle="1" w:styleId="ListTable3-Accent41">
    <w:name w:val="List Table 3 - Accent 41"/>
    <w:basedOn w:val="TableNormal"/>
    <w:next w:val="ListTable3-Accent4"/>
    <w:uiPriority w:val="48"/>
    <w:rsid w:val="008500CB"/>
    <w:pPr>
      <w:spacing w:after="0" w:line="240" w:lineRule="auto"/>
    </w:pPr>
    <w:rPr>
      <w:color w:val="8CE0FF" w:themeColor="accent4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8CE0FF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table" w:customStyle="1" w:styleId="ListTable3-Accent42">
    <w:name w:val="List Table 3 - Accent 42"/>
    <w:basedOn w:val="TableNormal"/>
    <w:next w:val="ListTable3-Accent4"/>
    <w:uiPriority w:val="48"/>
    <w:rsid w:val="008500CB"/>
    <w:pPr>
      <w:spacing w:after="0" w:line="240" w:lineRule="auto"/>
    </w:pPr>
    <w:rPr>
      <w:color w:val="8CE0FF" w:themeColor="accent4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8CE0FF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table" w:customStyle="1" w:styleId="ListTable3-Accent43">
    <w:name w:val="List Table 3 - Accent 43"/>
    <w:basedOn w:val="TableNormal"/>
    <w:next w:val="ListTable3-Accent4"/>
    <w:uiPriority w:val="48"/>
    <w:rsid w:val="008500CB"/>
    <w:pPr>
      <w:spacing w:after="0" w:line="240" w:lineRule="auto"/>
    </w:pPr>
    <w:rPr>
      <w:color w:val="8CE0FF" w:themeColor="accent4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8CE0FF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table" w:customStyle="1" w:styleId="ListTable3-Accent44">
    <w:name w:val="List Table 3 - Accent 44"/>
    <w:basedOn w:val="TableNormal"/>
    <w:next w:val="ListTable3-Accent4"/>
    <w:uiPriority w:val="48"/>
    <w:rsid w:val="008500CB"/>
    <w:pPr>
      <w:spacing w:after="0" w:line="240" w:lineRule="auto"/>
    </w:pPr>
    <w:rPr>
      <w:color w:val="8CE0FF" w:themeColor="accent4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8CE0FF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table" w:customStyle="1" w:styleId="ListTable3-Accent45">
    <w:name w:val="List Table 3 - Accent 45"/>
    <w:basedOn w:val="TableNormal"/>
    <w:next w:val="ListTable3-Accent4"/>
    <w:uiPriority w:val="48"/>
    <w:rsid w:val="008500CB"/>
    <w:pPr>
      <w:spacing w:after="0" w:line="240" w:lineRule="auto"/>
    </w:pPr>
    <w:rPr>
      <w:color w:val="8CE0FF" w:themeColor="accent4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8CE0FF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table" w:customStyle="1" w:styleId="ListTable3-Accent46">
    <w:name w:val="List Table 3 - Accent 46"/>
    <w:basedOn w:val="TableNormal"/>
    <w:next w:val="ListTable3-Accent4"/>
    <w:uiPriority w:val="48"/>
    <w:rsid w:val="008500CB"/>
    <w:pPr>
      <w:spacing w:after="0" w:line="240" w:lineRule="auto"/>
    </w:pPr>
    <w:rPr>
      <w:color w:val="8CE0FF" w:themeColor="accent4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8CE0FF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table" w:customStyle="1" w:styleId="ListTable3-Accent47">
    <w:name w:val="List Table 3 - Accent 47"/>
    <w:basedOn w:val="TableNormal"/>
    <w:next w:val="ListTable3-Accent4"/>
    <w:uiPriority w:val="48"/>
    <w:rsid w:val="008500CB"/>
    <w:pPr>
      <w:spacing w:after="0" w:line="240" w:lineRule="auto"/>
    </w:pPr>
    <w:rPr>
      <w:color w:val="8CE0FF" w:themeColor="accent4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8CE0FF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table" w:customStyle="1" w:styleId="ListTable3-Accent48">
    <w:name w:val="List Table 3 - Accent 48"/>
    <w:basedOn w:val="TableNormal"/>
    <w:next w:val="ListTable3-Accent4"/>
    <w:uiPriority w:val="48"/>
    <w:rsid w:val="008500CB"/>
    <w:pPr>
      <w:spacing w:after="0" w:line="240" w:lineRule="auto"/>
    </w:pPr>
    <w:rPr>
      <w:color w:val="8CE0FF" w:themeColor="accent4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8CE0FF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Vert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band2Horz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n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e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  <w:tblStylePr w:type="swCell"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single" w:sz="4" w:space="0" w:color="002664" w:themeColor="accent1"/>
          <w:insideV w:val="single" w:sz="4" w:space="0" w:color="002664" w:themeColor="accent1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5688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DF7BE2"/>
    <w:pPr>
      <w:spacing w:after="0" w:line="240" w:lineRule="auto"/>
    </w:pPr>
    <w:rPr>
      <w:rFonts w:ascii="Public Sans" w:eastAsiaTheme="minorHAnsi" w:hAnsi="Public Sans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64E04"/>
    <w:pPr>
      <w:spacing w:after="0" w:line="240" w:lineRule="auto"/>
    </w:pPr>
    <w:rPr>
      <w:rFonts w:ascii="Public Sans" w:eastAsia="Calibri" w:hAnsi="Public Sans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2041FE"/>
    <w:pPr>
      <w:spacing w:after="0" w:line="240" w:lineRule="auto"/>
    </w:pPr>
    <w:rPr>
      <w:rFonts w:ascii="Public Sans" w:eastAsia="Calibri" w:hAnsi="Public Sans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D17AEB"/>
    <w:pPr>
      <w:spacing w:after="0" w:line="240" w:lineRule="auto"/>
    </w:pPr>
    <w:rPr>
      <w:rFonts w:ascii="Public Sans" w:eastAsia="Calibri" w:hAnsi="Public Sans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F34FB2"/>
    <w:pPr>
      <w:spacing w:after="0" w:line="240" w:lineRule="auto"/>
    </w:pPr>
    <w:rPr>
      <w:rFonts w:ascii="Public Sans" w:eastAsia="Calibri" w:hAnsi="Public Sans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uy.nsw@customerservice.nsw.gov.au?subject=Procurement%20template%20enqui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A9AE804858344EBF49E6E91CE2B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A7EEA-5BFA-734C-AE3A-54AB18C4F1F0}"/>
      </w:docPartPr>
      <w:docPartBody>
        <w:p w:rsidR="004E4C28" w:rsidRDefault="004E4C28" w:rsidP="004E4C28">
          <w:pPr>
            <w:pStyle w:val="8DA9AE804858344EBF49E6E91CE2B43F"/>
          </w:pPr>
          <w:r>
            <w:t>[C</w:t>
          </w:r>
          <w:r w:rsidRPr="00DE446C">
            <w:t xml:space="preserve">lick to enter </w:t>
          </w:r>
          <w:r>
            <w:t>Document Title]</w:t>
          </w:r>
        </w:p>
      </w:docPartBody>
    </w:docPart>
    <w:docPart>
      <w:docPartPr>
        <w:name w:val="C5790C8D858445E1B52E82F44C17C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E2F12-F5C5-4CB0-ACC5-E4AAEBEC28CC}"/>
      </w:docPartPr>
      <w:docPartBody>
        <w:p w:rsidR="00EF3FC2" w:rsidRDefault="00475191" w:rsidP="00475191">
          <w:pPr>
            <w:pStyle w:val="C5790C8D858445E1B52E82F44C17C9B1"/>
          </w:pPr>
          <w:r w:rsidRPr="00E43E4E">
            <w:rPr>
              <w:rStyle w:val="PlaceholderText"/>
            </w:rPr>
            <w:t>Choose an item.</w:t>
          </w:r>
        </w:p>
      </w:docPartBody>
    </w:docPart>
    <w:docPart>
      <w:docPartPr>
        <w:name w:val="DF0ED95C9A734F5C86C3293D4D6F8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2F260-735C-4265-B640-166AB37FD742}"/>
      </w:docPartPr>
      <w:docPartBody>
        <w:p w:rsidR="00EF3FC2" w:rsidRDefault="00475191" w:rsidP="00475191">
          <w:pPr>
            <w:pStyle w:val="DF0ED95C9A734F5C86C3293D4D6F8CFE"/>
          </w:pPr>
          <w:r w:rsidRPr="00EE264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altName w:val="Calibri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ublic Sans">
    <w:altName w:val="Calibri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 (NSW)">
    <w:altName w:val="Public Sans"/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28"/>
    <w:rsid w:val="002B46E3"/>
    <w:rsid w:val="0037110E"/>
    <w:rsid w:val="00416422"/>
    <w:rsid w:val="00475191"/>
    <w:rsid w:val="004E4C28"/>
    <w:rsid w:val="006A4668"/>
    <w:rsid w:val="009A6BC7"/>
    <w:rsid w:val="009E6D0D"/>
    <w:rsid w:val="00A175F2"/>
    <w:rsid w:val="00B16DA6"/>
    <w:rsid w:val="00E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DA9AE804858344EBF49E6E91CE2B43F">
    <w:name w:val="8DA9AE804858344EBF49E6E91CE2B43F"/>
    <w:rsid w:val="004E4C28"/>
  </w:style>
  <w:style w:type="character" w:styleId="PlaceholderText">
    <w:name w:val="Placeholder Text"/>
    <w:basedOn w:val="DefaultParagraphFont"/>
    <w:uiPriority w:val="99"/>
    <w:semiHidden/>
    <w:rsid w:val="00475191"/>
    <w:rPr>
      <w:color w:val="666666"/>
    </w:rPr>
  </w:style>
  <w:style w:type="paragraph" w:customStyle="1" w:styleId="C5790C8D858445E1B52E82F44C17C9B1">
    <w:name w:val="C5790C8D858445E1B52E82F44C17C9B1"/>
    <w:rsid w:val="00475191"/>
    <w:rPr>
      <w:lang w:eastAsia="en-AU"/>
    </w:rPr>
  </w:style>
  <w:style w:type="paragraph" w:customStyle="1" w:styleId="DF0ED95C9A734F5C86C3293D4D6F8CFE">
    <w:name w:val="DF0ED95C9A734F5C86C3293D4D6F8CFE"/>
    <w:rsid w:val="00475191"/>
    <w:rPr>
      <w:lang w:eastAsia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SWGov Booklet Corporate Feb 2022">
      <a:dk1>
        <a:srgbClr val="22272B"/>
      </a:dk1>
      <a:lt1>
        <a:srgbClr val="FFFFFF"/>
      </a:lt1>
      <a:dk2>
        <a:srgbClr val="D7153A"/>
      </a:dk2>
      <a:lt2>
        <a:srgbClr val="002664"/>
      </a:lt2>
      <a:accent1>
        <a:srgbClr val="002664"/>
      </a:accent1>
      <a:accent2>
        <a:srgbClr val="CBEDFD"/>
      </a:accent2>
      <a:accent3>
        <a:srgbClr val="146CFD"/>
      </a:accent3>
      <a:accent4>
        <a:srgbClr val="8CE0FF"/>
      </a:accent4>
      <a:accent5>
        <a:srgbClr val="495054"/>
      </a:accent5>
      <a:accent6>
        <a:srgbClr val="FFE6EA"/>
      </a:accent6>
      <a:hlink>
        <a:srgbClr val="22272B"/>
      </a:hlink>
      <a:folHlink>
        <a:srgbClr val="22272B"/>
      </a:folHlink>
    </a:clrScheme>
    <a:fontScheme name="NSW GOV 1">
      <a:majorFont>
        <a:latin typeface="Public Sans SemiBold"/>
        <a:ea typeface=""/>
        <a:cs typeface=""/>
      </a:majorFont>
      <a:minorFont>
        <a:latin typeface="Public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08300BA62BB4FA764604888B5C13B" ma:contentTypeVersion="11" ma:contentTypeDescription="Create a new document." ma:contentTypeScope="" ma:versionID="07a2246946f918ce402f6ee495aa4a80">
  <xsd:schema xmlns:xsd="http://www.w3.org/2001/XMLSchema" xmlns:xs="http://www.w3.org/2001/XMLSchema" xmlns:p="http://schemas.microsoft.com/office/2006/metadata/properties" xmlns:ns2="e5047f9d-4f36-4a49-a633-cbb7750e4b04" xmlns:ns3="cd547dae-8637-47f1-838b-357b55fac499" targetNamespace="http://schemas.microsoft.com/office/2006/metadata/properties" ma:root="true" ma:fieldsID="a871d096cffa2facaa37a96c6a020ead" ns2:_="" ns3:_="">
    <xsd:import namespace="e5047f9d-4f36-4a49-a633-cbb7750e4b04"/>
    <xsd:import namespace="cd547dae-8637-47f1-838b-357b55fac4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47f9d-4f36-4a49-a633-cbb7750e4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6004604-8c32-4241-8b90-5e68b4a33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47dae-8637-47f1-838b-357b55fac49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7bbc08-8298-4db1-b5bf-ebdc49461e0e}" ma:internalName="TaxCatchAll" ma:showField="CatchAllData" ma:web="cd547dae-8637-47f1-838b-357b55fac4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047f9d-4f36-4a49-a633-cbb7750e4b04">
      <Terms xmlns="http://schemas.microsoft.com/office/infopath/2007/PartnerControls"/>
    </lcf76f155ced4ddcb4097134ff3c332f>
    <TaxCatchAll xmlns="cd547dae-8637-47f1-838b-357b55fac49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F8B702-0CCE-4D21-918E-B241E963E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47f9d-4f36-4a49-a633-cbb7750e4b04"/>
    <ds:schemaRef ds:uri="cd547dae-8637-47f1-838b-357b55fac4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7C6E6-C4C1-4B5A-A9F6-0F51F14192B2}">
  <ds:schemaRefs>
    <ds:schemaRef ds:uri="http://schemas.microsoft.com/office/2006/metadata/properties"/>
    <ds:schemaRef ds:uri="http://schemas.microsoft.com/office/infopath/2007/PartnerControls"/>
    <ds:schemaRef ds:uri="e5047f9d-4f36-4a49-a633-cbb7750e4b04"/>
    <ds:schemaRef ds:uri="cd547dae-8637-47f1-838b-357b55fac499"/>
  </ds:schemaRefs>
</ds:datastoreItem>
</file>

<file path=customXml/itemProps3.xml><?xml version="1.0" encoding="utf-8"?>
<ds:datastoreItem xmlns:ds="http://schemas.openxmlformats.org/officeDocument/2006/customXml" ds:itemID="{A90BBF03-C48D-4D30-924F-98368F0074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821610-78A5-400B-81F8-83EECC50CA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1186</Words>
  <Characters>6326</Characters>
  <Application>Microsoft Office Word</Application>
  <DocSecurity>0</DocSecurity>
  <Lines>575</Lines>
  <Paragraphs>341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Management Plan</dc:title>
  <dc:subject/>
  <dc:creator>Amelia Rice</dc:creator>
  <cp:keywords/>
  <dc:description/>
  <cp:lastModifiedBy>Jason Fleming</cp:lastModifiedBy>
  <cp:revision>35</cp:revision>
  <cp:lastPrinted>2022-02-11T05:16:00Z</cp:lastPrinted>
  <dcterms:created xsi:type="dcterms:W3CDTF">2026-06-23T03:08:00Z</dcterms:created>
  <dcterms:modified xsi:type="dcterms:W3CDTF">2026-09-09T23:47:00Z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0x0101009B508300BA62BB4FA764604888B5C13B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